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A65C56" w14:textId="7BE2C82C" w:rsidR="00B94ED9" w:rsidRDefault="004E5AD7" w:rsidP="007E2616">
      <w:bookmarkStart w:id="0" w:name="_GoBack"/>
      <w:bookmarkEnd w:id="0"/>
      <w:r w:rsidRPr="00180BF8">
        <w:rPr>
          <w:noProof/>
        </w:rPr>
        <w:drawing>
          <wp:anchor distT="0" distB="0" distL="114300" distR="114300" simplePos="0" relativeHeight="251659264" behindDoc="0" locked="0" layoutInCell="1" allowOverlap="1" wp14:anchorId="3BA65C79" wp14:editId="22359FF0">
            <wp:simplePos x="0" y="0"/>
            <wp:positionH relativeFrom="column">
              <wp:posOffset>123190</wp:posOffset>
            </wp:positionH>
            <wp:positionV relativeFrom="paragraph">
              <wp:posOffset>112395</wp:posOffset>
            </wp:positionV>
            <wp:extent cx="5166000" cy="684000"/>
            <wp:effectExtent l="0" t="0" r="0" b="190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IS-header-temp.png"/>
                    <pic:cNvPicPr/>
                  </pic:nvPicPr>
                  <pic:blipFill>
                    <a:blip r:embed="rId12">
                      <a:extLst>
                        <a:ext uri="{28A0092B-C50C-407E-A947-70E740481C1C}">
                          <a14:useLocalDpi xmlns:a14="http://schemas.microsoft.com/office/drawing/2010/main" val="0"/>
                        </a:ext>
                      </a:extLst>
                    </a:blip>
                    <a:stretch>
                      <a:fillRect/>
                    </a:stretch>
                  </pic:blipFill>
                  <pic:spPr bwMode="auto">
                    <a:xfrm>
                      <a:off x="0" y="0"/>
                      <a:ext cx="5166000" cy="68400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sidR="006C3DAB">
        <w:softHyphen/>
      </w:r>
    </w:p>
    <w:p w14:paraId="38A87C68" w14:textId="20856E7D" w:rsidR="00C864A4" w:rsidRPr="00D3610F" w:rsidRDefault="00F609BD" w:rsidP="007E2616">
      <w:pPr>
        <w:ind w:left="142" w:right="424" w:firstLine="567"/>
        <w:jc w:val="right"/>
        <w:rPr>
          <w:rFonts w:ascii="Microsoft New Tai Lue" w:hAnsi="Microsoft New Tai Lue" w:cs="Microsoft New Tai Lue"/>
        </w:rPr>
      </w:pPr>
      <w:r w:rsidRPr="00B94ED9">
        <w:rPr>
          <w:rFonts w:ascii="Microsoft New Tai Lue" w:hAnsi="Microsoft New Tai Lue" w:cs="Microsoft New Tai Lue"/>
          <w:b/>
          <w:szCs w:val="24"/>
        </w:rPr>
        <w:t>Chair</w:t>
      </w:r>
    </w:p>
    <w:p w14:paraId="26D0D111" w14:textId="77777777" w:rsidR="00E96E77" w:rsidRDefault="00E96E77" w:rsidP="007E2616">
      <w:pPr>
        <w:ind w:left="142"/>
        <w:rPr>
          <w:rFonts w:ascii="Microsoft New Tai Lue" w:hAnsi="Microsoft New Tai Lue" w:cs="Microsoft New Tai Lue"/>
          <w:color w:val="000000" w:themeColor="text1"/>
          <w:sz w:val="22"/>
          <w:szCs w:val="22"/>
        </w:rPr>
      </w:pPr>
    </w:p>
    <w:p w14:paraId="2F52A36B" w14:textId="77777777" w:rsidR="00E96E77" w:rsidRDefault="00E96E77" w:rsidP="007E2616">
      <w:pPr>
        <w:ind w:left="142"/>
        <w:rPr>
          <w:rFonts w:ascii="Microsoft New Tai Lue" w:hAnsi="Microsoft New Tai Lue" w:cs="Microsoft New Tai Lue"/>
          <w:color w:val="000000" w:themeColor="text1"/>
          <w:sz w:val="22"/>
          <w:szCs w:val="22"/>
        </w:rPr>
      </w:pPr>
    </w:p>
    <w:p w14:paraId="31898BBE" w14:textId="77777777" w:rsidR="00E96E77" w:rsidRDefault="00E96E77" w:rsidP="007E2616">
      <w:pPr>
        <w:ind w:left="142"/>
        <w:rPr>
          <w:rFonts w:ascii="Microsoft New Tai Lue" w:hAnsi="Microsoft New Tai Lue" w:cs="Microsoft New Tai Lue"/>
          <w:color w:val="000000" w:themeColor="text1"/>
          <w:sz w:val="22"/>
          <w:szCs w:val="22"/>
        </w:rPr>
      </w:pPr>
    </w:p>
    <w:p w14:paraId="3BA65C5A" w14:textId="6C77B058" w:rsidR="00E83426" w:rsidRPr="00C864A4" w:rsidRDefault="00F02F29" w:rsidP="007E2616">
      <w:pPr>
        <w:ind w:left="142"/>
        <w:rPr>
          <w:rFonts w:ascii="Microsoft New Tai Lue" w:hAnsi="Microsoft New Tai Lue" w:cs="Microsoft New Tai Lue"/>
          <w:color w:val="000000" w:themeColor="text1"/>
          <w:sz w:val="22"/>
          <w:szCs w:val="22"/>
        </w:rPr>
      </w:pPr>
      <w:r w:rsidRPr="00C864A4">
        <w:rPr>
          <w:rFonts w:ascii="Microsoft New Tai Lue" w:hAnsi="Microsoft New Tai Lue" w:cs="Microsoft New Tai Lue"/>
          <w:color w:val="000000" w:themeColor="text1"/>
          <w:sz w:val="22"/>
          <w:szCs w:val="22"/>
        </w:rPr>
        <w:t>Kristen Price</w:t>
      </w:r>
    </w:p>
    <w:p w14:paraId="3A4B0E7D" w14:textId="00C0DB62" w:rsidR="00F02F29" w:rsidRPr="00C864A4" w:rsidRDefault="00F02F29" w:rsidP="007E2616">
      <w:pPr>
        <w:ind w:left="142"/>
        <w:rPr>
          <w:rFonts w:ascii="Microsoft New Tai Lue" w:hAnsi="Microsoft New Tai Lue" w:cs="Microsoft New Tai Lue"/>
          <w:color w:val="000000" w:themeColor="text1"/>
          <w:sz w:val="22"/>
          <w:szCs w:val="22"/>
        </w:rPr>
      </w:pPr>
      <w:r w:rsidRPr="00C864A4">
        <w:rPr>
          <w:rFonts w:ascii="Microsoft New Tai Lue" w:hAnsi="Microsoft New Tai Lue" w:cs="Microsoft New Tai Lue"/>
          <w:color w:val="000000" w:themeColor="text1"/>
          <w:sz w:val="22"/>
          <w:szCs w:val="22"/>
        </w:rPr>
        <w:t>A/g Director – Migration Planning</w:t>
      </w:r>
    </w:p>
    <w:p w14:paraId="0171AB2F" w14:textId="600CA640" w:rsidR="00F02F29" w:rsidRPr="00C864A4" w:rsidRDefault="00F02F29" w:rsidP="007E2616">
      <w:pPr>
        <w:ind w:left="142"/>
        <w:rPr>
          <w:rFonts w:ascii="Microsoft New Tai Lue" w:hAnsi="Microsoft New Tai Lue" w:cs="Microsoft New Tai Lue"/>
          <w:color w:val="000000" w:themeColor="text1"/>
          <w:sz w:val="22"/>
          <w:szCs w:val="22"/>
        </w:rPr>
      </w:pPr>
      <w:r w:rsidRPr="00C864A4">
        <w:rPr>
          <w:rFonts w:ascii="Microsoft New Tai Lue" w:hAnsi="Microsoft New Tai Lue" w:cs="Microsoft New Tai Lue"/>
          <w:color w:val="000000" w:themeColor="text1"/>
          <w:sz w:val="22"/>
          <w:szCs w:val="22"/>
        </w:rPr>
        <w:t>Migration Planning and Design Policy Branch</w:t>
      </w:r>
    </w:p>
    <w:p w14:paraId="01ACDFA6" w14:textId="629AE601" w:rsidR="00F02F29" w:rsidRPr="00C864A4" w:rsidRDefault="00F02F29" w:rsidP="007E2616">
      <w:pPr>
        <w:ind w:left="142"/>
        <w:rPr>
          <w:rFonts w:ascii="Microsoft New Tai Lue" w:hAnsi="Microsoft New Tai Lue" w:cs="Microsoft New Tai Lue"/>
          <w:color w:val="000000" w:themeColor="text1"/>
          <w:sz w:val="22"/>
          <w:szCs w:val="22"/>
        </w:rPr>
      </w:pPr>
      <w:r w:rsidRPr="00C864A4">
        <w:rPr>
          <w:rFonts w:ascii="Microsoft New Tai Lue" w:hAnsi="Microsoft New Tai Lue" w:cs="Microsoft New Tai Lue"/>
          <w:color w:val="000000" w:themeColor="text1"/>
          <w:sz w:val="22"/>
          <w:szCs w:val="22"/>
        </w:rPr>
        <w:t>Immigration and Citizenship Policy Division, Policy Group</w:t>
      </w:r>
    </w:p>
    <w:p w14:paraId="6052C6A1" w14:textId="6B769432" w:rsidR="00F02F29" w:rsidRPr="00C864A4" w:rsidRDefault="00F02F29" w:rsidP="007E2616">
      <w:pPr>
        <w:ind w:left="142"/>
        <w:rPr>
          <w:rFonts w:ascii="Microsoft New Tai Lue" w:hAnsi="Microsoft New Tai Lue" w:cs="Microsoft New Tai Lue"/>
          <w:color w:val="000000" w:themeColor="text1"/>
          <w:sz w:val="22"/>
          <w:szCs w:val="22"/>
        </w:rPr>
      </w:pPr>
      <w:r w:rsidRPr="00C864A4">
        <w:rPr>
          <w:rFonts w:ascii="Microsoft New Tai Lue" w:hAnsi="Microsoft New Tai Lue" w:cs="Microsoft New Tai Lue"/>
          <w:color w:val="000000" w:themeColor="text1"/>
          <w:sz w:val="22"/>
          <w:szCs w:val="22"/>
        </w:rPr>
        <w:t>Department of Home Affairs</w:t>
      </w:r>
    </w:p>
    <w:p w14:paraId="3BA65C5E" w14:textId="3F202837" w:rsidR="00E83426" w:rsidRPr="00C864A4" w:rsidRDefault="00E83426" w:rsidP="007E2616">
      <w:pPr>
        <w:ind w:left="142"/>
        <w:rPr>
          <w:rFonts w:ascii="Microsoft New Tai Lue" w:hAnsi="Microsoft New Tai Lue" w:cs="Microsoft New Tai Lue"/>
          <w:color w:val="000000" w:themeColor="text1"/>
          <w:sz w:val="22"/>
          <w:szCs w:val="22"/>
        </w:rPr>
      </w:pPr>
    </w:p>
    <w:p w14:paraId="3BA65C5F" w14:textId="27CE18F8" w:rsidR="00E83426" w:rsidRPr="00C864A4" w:rsidRDefault="008F664E" w:rsidP="007E2616">
      <w:pPr>
        <w:ind w:left="142"/>
        <w:rPr>
          <w:rFonts w:ascii="Microsoft New Tai Lue" w:hAnsi="Microsoft New Tai Lue" w:cs="Microsoft New Tai Lue"/>
          <w:sz w:val="22"/>
          <w:szCs w:val="22"/>
        </w:rPr>
      </w:pPr>
      <w:r w:rsidRPr="00C864A4">
        <w:rPr>
          <w:rFonts w:ascii="Microsoft New Tai Lue" w:hAnsi="Microsoft New Tai Lue" w:cs="Microsoft New Tai Lue"/>
          <w:sz w:val="22"/>
          <w:szCs w:val="22"/>
        </w:rPr>
        <w:t>Via email:</w:t>
      </w:r>
      <w:r w:rsidR="00F02F29" w:rsidRPr="00C864A4">
        <w:rPr>
          <w:rFonts w:ascii="Microsoft New Tai Lue" w:hAnsi="Microsoft New Tai Lue" w:cs="Microsoft New Tai Lue"/>
          <w:sz w:val="22"/>
          <w:szCs w:val="22"/>
        </w:rPr>
        <w:t xml:space="preserve"> </w:t>
      </w:r>
      <w:hyperlink r:id="rId13" w:history="1">
        <w:r w:rsidR="00F02F29" w:rsidRPr="00C864A4">
          <w:rPr>
            <w:rStyle w:val="Hyperlink"/>
            <w:rFonts w:ascii="Microsoft New Tai Lue" w:hAnsi="Microsoft New Tai Lue" w:cs="Microsoft New Tai Lue"/>
            <w:sz w:val="22"/>
            <w:szCs w:val="22"/>
          </w:rPr>
          <w:t>migration.policy@homeaffairs.gov.au</w:t>
        </w:r>
      </w:hyperlink>
      <w:r w:rsidR="00F02F29" w:rsidRPr="00C864A4">
        <w:rPr>
          <w:rFonts w:ascii="Microsoft New Tai Lue" w:hAnsi="Microsoft New Tai Lue" w:cs="Microsoft New Tai Lue"/>
          <w:sz w:val="22"/>
          <w:szCs w:val="22"/>
        </w:rPr>
        <w:t xml:space="preserve"> </w:t>
      </w:r>
      <w:r w:rsidRPr="00C864A4">
        <w:rPr>
          <w:rFonts w:ascii="Microsoft New Tai Lue" w:hAnsi="Microsoft New Tai Lue" w:cs="Microsoft New Tai Lue"/>
          <w:sz w:val="22"/>
          <w:szCs w:val="22"/>
        </w:rPr>
        <w:t xml:space="preserve"> </w:t>
      </w:r>
    </w:p>
    <w:p w14:paraId="3BA65C60" w14:textId="77777777" w:rsidR="00E83426" w:rsidRPr="00C864A4" w:rsidRDefault="00E83426" w:rsidP="007E2616">
      <w:pPr>
        <w:ind w:left="142"/>
        <w:rPr>
          <w:rFonts w:ascii="Microsoft New Tai Lue" w:hAnsi="Microsoft New Tai Lue" w:cs="Microsoft New Tai Lue"/>
          <w:sz w:val="22"/>
          <w:szCs w:val="22"/>
        </w:rPr>
      </w:pPr>
    </w:p>
    <w:p w14:paraId="3BA65C62" w14:textId="77777777" w:rsidR="00285ED1" w:rsidRPr="00C864A4" w:rsidRDefault="00285ED1" w:rsidP="007E2616">
      <w:pPr>
        <w:rPr>
          <w:rFonts w:ascii="Microsoft New Tai Lue" w:hAnsi="Microsoft New Tai Lue" w:cs="Microsoft New Tai Lue"/>
          <w:sz w:val="22"/>
          <w:szCs w:val="22"/>
        </w:rPr>
      </w:pPr>
    </w:p>
    <w:p w14:paraId="3BA65C63" w14:textId="37C70379" w:rsidR="003B41D6" w:rsidRPr="00C864A4" w:rsidRDefault="003B41D6" w:rsidP="007E2616">
      <w:pPr>
        <w:ind w:left="142"/>
        <w:rPr>
          <w:rFonts w:ascii="Microsoft New Tai Lue" w:hAnsi="Microsoft New Tai Lue" w:cs="Microsoft New Tai Lue"/>
          <w:sz w:val="22"/>
          <w:szCs w:val="22"/>
        </w:rPr>
      </w:pPr>
      <w:r w:rsidRPr="00C864A4">
        <w:rPr>
          <w:rFonts w:ascii="Microsoft New Tai Lue" w:hAnsi="Microsoft New Tai Lue" w:cs="Microsoft New Tai Lue"/>
          <w:sz w:val="22"/>
          <w:szCs w:val="22"/>
        </w:rPr>
        <w:t xml:space="preserve">Dear </w:t>
      </w:r>
      <w:bookmarkStart w:id="1" w:name="SalutationBM"/>
      <w:bookmarkEnd w:id="1"/>
      <w:r w:rsidR="00F02F29" w:rsidRPr="00C864A4">
        <w:rPr>
          <w:rFonts w:ascii="Microsoft New Tai Lue" w:hAnsi="Microsoft New Tai Lue" w:cs="Microsoft New Tai Lue"/>
          <w:sz w:val="22"/>
          <w:szCs w:val="22"/>
        </w:rPr>
        <w:t>Ms Price</w:t>
      </w:r>
    </w:p>
    <w:p w14:paraId="3BA65C64" w14:textId="61D44E88" w:rsidR="008F06B0" w:rsidRPr="00C864A4" w:rsidRDefault="008F06B0" w:rsidP="007E2616">
      <w:pPr>
        <w:ind w:left="142"/>
        <w:rPr>
          <w:rFonts w:ascii="Microsoft New Tai Lue" w:hAnsi="Microsoft New Tai Lue" w:cs="Microsoft New Tai Lue"/>
          <w:sz w:val="22"/>
          <w:szCs w:val="22"/>
        </w:rPr>
      </w:pPr>
      <w:bookmarkStart w:id="2" w:name="StartBM"/>
      <w:bookmarkEnd w:id="2"/>
    </w:p>
    <w:p w14:paraId="3BA65C65" w14:textId="76DE5D75" w:rsidR="00E83426" w:rsidRPr="00B94ED9" w:rsidRDefault="00D007CF" w:rsidP="007E2616">
      <w:pPr>
        <w:ind w:left="142"/>
        <w:rPr>
          <w:rFonts w:ascii="Microsoft New Tai Lue" w:hAnsi="Microsoft New Tai Lue" w:cs="Microsoft New Tai Lue"/>
        </w:rPr>
      </w:pPr>
      <w:r w:rsidRPr="00C864A4">
        <w:rPr>
          <w:rFonts w:ascii="Microsoft New Tai Lue" w:hAnsi="Microsoft New Tai Lue" w:cs="Microsoft New Tai Lue"/>
          <w:sz w:val="22"/>
          <w:szCs w:val="22"/>
        </w:rPr>
        <w:t>On behalf of</w:t>
      </w:r>
      <w:r w:rsidR="00730297">
        <w:rPr>
          <w:rFonts w:ascii="Microsoft New Tai Lue" w:hAnsi="Microsoft New Tai Lue" w:cs="Microsoft New Tai Lue"/>
          <w:sz w:val="22"/>
          <w:szCs w:val="22"/>
        </w:rPr>
        <w:t xml:space="preserve"> the</w:t>
      </w:r>
      <w:r w:rsidRPr="00C864A4">
        <w:rPr>
          <w:rFonts w:ascii="Microsoft New Tai Lue" w:hAnsi="Microsoft New Tai Lue" w:cs="Microsoft New Tai Lue"/>
          <w:sz w:val="22"/>
          <w:szCs w:val="22"/>
        </w:rPr>
        <w:t xml:space="preserve"> Innovation and Science Australia (ISA)</w:t>
      </w:r>
      <w:r w:rsidR="00730297">
        <w:rPr>
          <w:rFonts w:ascii="Microsoft New Tai Lue" w:hAnsi="Microsoft New Tai Lue" w:cs="Microsoft New Tai Lue"/>
          <w:sz w:val="22"/>
          <w:szCs w:val="22"/>
        </w:rPr>
        <w:t xml:space="preserve"> Board</w:t>
      </w:r>
      <w:r w:rsidRPr="00C864A4">
        <w:rPr>
          <w:rFonts w:ascii="Microsoft New Tai Lue" w:hAnsi="Microsoft New Tai Lue" w:cs="Microsoft New Tai Lue"/>
          <w:sz w:val="22"/>
          <w:szCs w:val="22"/>
        </w:rPr>
        <w:t xml:space="preserve"> I would like to present the following submission </w:t>
      </w:r>
      <w:r w:rsidR="00F02F29" w:rsidRPr="00C864A4">
        <w:rPr>
          <w:rFonts w:ascii="Microsoft New Tai Lue" w:hAnsi="Microsoft New Tai Lue" w:cs="Microsoft New Tai Lue"/>
          <w:sz w:val="22"/>
          <w:szCs w:val="22"/>
        </w:rPr>
        <w:t xml:space="preserve">to your discussion paper – </w:t>
      </w:r>
      <w:r w:rsidR="00F02F29" w:rsidRPr="00C864A4">
        <w:rPr>
          <w:rFonts w:ascii="Microsoft New Tai Lue" w:hAnsi="Microsoft New Tai Lue" w:cs="Microsoft New Tai Lue"/>
          <w:i/>
          <w:sz w:val="22"/>
          <w:szCs w:val="22"/>
        </w:rPr>
        <w:t>Managing Australia’s Migrant Intake</w:t>
      </w:r>
      <w:r w:rsidR="000C1F65">
        <w:rPr>
          <w:rStyle w:val="FootnoteReference"/>
          <w:rFonts w:ascii="Microsoft New Tai Lue" w:hAnsi="Microsoft New Tai Lue" w:cs="Microsoft New Tai Lue"/>
          <w:i/>
        </w:rPr>
        <w:footnoteReference w:id="1"/>
      </w:r>
      <w:r>
        <w:rPr>
          <w:rFonts w:ascii="Microsoft New Tai Lue" w:hAnsi="Microsoft New Tai Lue" w:cs="Microsoft New Tai Lue"/>
        </w:rPr>
        <w:t>.</w:t>
      </w:r>
    </w:p>
    <w:p w14:paraId="3BA65C66" w14:textId="77777777" w:rsidR="00E83426" w:rsidRPr="00C864A4" w:rsidRDefault="00E83426" w:rsidP="007E2616">
      <w:pPr>
        <w:ind w:left="142"/>
        <w:rPr>
          <w:rFonts w:ascii="Microsoft New Tai Lue" w:hAnsi="Microsoft New Tai Lue" w:cs="Microsoft New Tai Lue"/>
          <w:sz w:val="22"/>
          <w:szCs w:val="22"/>
        </w:rPr>
      </w:pPr>
    </w:p>
    <w:p w14:paraId="04838686" w14:textId="74D59F76" w:rsidR="00F02F29" w:rsidRDefault="00766B54" w:rsidP="007E2616">
      <w:pPr>
        <w:ind w:left="142"/>
        <w:rPr>
          <w:rFonts w:ascii="Microsoft New Tai Lue" w:hAnsi="Microsoft New Tai Lue" w:cs="Microsoft New Tai Lue"/>
        </w:rPr>
      </w:pPr>
      <w:r w:rsidRPr="00C864A4">
        <w:rPr>
          <w:rFonts w:ascii="Microsoft New Tai Lue" w:hAnsi="Microsoft New Tai Lue" w:cs="Microsoft New Tai Lue"/>
          <w:sz w:val="22"/>
          <w:szCs w:val="22"/>
        </w:rPr>
        <w:t xml:space="preserve">ISA was established by the Australian Government as an independent statutory board with responsibility for providing strategic whole-of-government advice on all science, research and innovation matters. As part of its mandate, ISA </w:t>
      </w:r>
      <w:r w:rsidR="004A3C5D">
        <w:rPr>
          <w:rFonts w:ascii="Microsoft New Tai Lue" w:hAnsi="Microsoft New Tai Lue" w:cs="Microsoft New Tai Lue"/>
          <w:sz w:val="22"/>
          <w:szCs w:val="22"/>
        </w:rPr>
        <w:t>was tasked to develop</w:t>
      </w:r>
      <w:r w:rsidRPr="00C864A4">
        <w:rPr>
          <w:rFonts w:ascii="Microsoft New Tai Lue" w:hAnsi="Microsoft New Tai Lue" w:cs="Microsoft New Tai Lue"/>
          <w:sz w:val="22"/>
          <w:szCs w:val="22"/>
        </w:rPr>
        <w:t xml:space="preserve"> a strategic plan for the Australian innovation, science and research system to 2030 </w:t>
      </w:r>
      <w:r w:rsidR="00B57CA3">
        <w:rPr>
          <w:rFonts w:ascii="Microsoft New Tai Lue" w:hAnsi="Microsoft New Tai Lue" w:cs="Microsoft New Tai Lue"/>
          <w:sz w:val="22"/>
          <w:szCs w:val="22"/>
        </w:rPr>
        <w:t>for consideration by</w:t>
      </w:r>
      <w:r w:rsidRPr="00C864A4">
        <w:rPr>
          <w:rFonts w:ascii="Microsoft New Tai Lue" w:hAnsi="Microsoft New Tai Lue" w:cs="Microsoft New Tai Lue"/>
          <w:sz w:val="22"/>
          <w:szCs w:val="22"/>
        </w:rPr>
        <w:t xml:space="preserve"> Government. </w:t>
      </w:r>
      <w:r w:rsidR="004A3C5D">
        <w:rPr>
          <w:rFonts w:ascii="Microsoft New Tai Lue" w:hAnsi="Microsoft New Tai Lue" w:cs="Microsoft New Tai Lue"/>
          <w:sz w:val="22"/>
          <w:szCs w:val="22"/>
        </w:rPr>
        <w:t xml:space="preserve">The ISA </w:t>
      </w:r>
      <w:r w:rsidR="004A3C5D" w:rsidRPr="00714FC7">
        <w:rPr>
          <w:rFonts w:ascii="Microsoft New Tai Lue" w:hAnsi="Microsoft New Tai Lue" w:cs="Microsoft New Tai Lue"/>
          <w:i/>
          <w:sz w:val="22"/>
          <w:szCs w:val="22"/>
        </w:rPr>
        <w:t>Australia 2030: prosperity through innovation</w:t>
      </w:r>
      <w:r w:rsidR="004A3C5D">
        <w:rPr>
          <w:rFonts w:ascii="Microsoft New Tai Lue" w:hAnsi="Microsoft New Tai Lue" w:cs="Microsoft New Tai Lue"/>
          <w:i/>
          <w:sz w:val="22"/>
          <w:szCs w:val="22"/>
        </w:rPr>
        <w:t xml:space="preserve"> </w:t>
      </w:r>
      <w:r w:rsidR="004A3C5D">
        <w:rPr>
          <w:rFonts w:ascii="Microsoft New Tai Lue" w:hAnsi="Microsoft New Tai Lue" w:cs="Microsoft New Tai Lue"/>
          <w:sz w:val="22"/>
          <w:szCs w:val="22"/>
        </w:rPr>
        <w:t>[the 2030 Plan] was publicly released on 30 January 2018</w:t>
      </w:r>
      <w:r w:rsidR="00C90F49">
        <w:rPr>
          <w:rStyle w:val="FootnoteReference"/>
          <w:rFonts w:ascii="Microsoft New Tai Lue" w:hAnsi="Microsoft New Tai Lue" w:cs="Microsoft New Tai Lue"/>
          <w:sz w:val="22"/>
          <w:szCs w:val="22"/>
        </w:rPr>
        <w:footnoteReference w:id="2"/>
      </w:r>
      <w:r w:rsidR="004A3C5D">
        <w:rPr>
          <w:rFonts w:ascii="Microsoft New Tai Lue" w:hAnsi="Microsoft New Tai Lue" w:cs="Microsoft New Tai Lue"/>
          <w:sz w:val="22"/>
          <w:szCs w:val="22"/>
        </w:rPr>
        <w:t>.</w:t>
      </w:r>
    </w:p>
    <w:p w14:paraId="755331E1" w14:textId="77777777" w:rsidR="00F02F29" w:rsidRPr="00C864A4" w:rsidRDefault="00F02F29" w:rsidP="007E2616">
      <w:pPr>
        <w:ind w:left="142"/>
        <w:rPr>
          <w:rFonts w:ascii="Microsoft New Tai Lue" w:hAnsi="Microsoft New Tai Lue" w:cs="Microsoft New Tai Lue"/>
          <w:sz w:val="22"/>
          <w:szCs w:val="22"/>
        </w:rPr>
      </w:pPr>
    </w:p>
    <w:p w14:paraId="3C7D0416" w14:textId="49C9603C" w:rsidR="00C90F49" w:rsidRDefault="004A3C5D" w:rsidP="007E2616">
      <w:pPr>
        <w:ind w:left="142"/>
        <w:rPr>
          <w:rFonts w:ascii="Microsoft New Tai Lue" w:hAnsi="Microsoft New Tai Lue" w:cs="Microsoft New Tai Lue"/>
          <w:sz w:val="22"/>
          <w:szCs w:val="22"/>
        </w:rPr>
      </w:pPr>
      <w:r>
        <w:rPr>
          <w:rFonts w:ascii="Microsoft New Tai Lue" w:hAnsi="Microsoft New Tai Lue" w:cs="Microsoft New Tai Lue"/>
          <w:sz w:val="22"/>
          <w:szCs w:val="22"/>
        </w:rPr>
        <w:t>T</w:t>
      </w:r>
      <w:r w:rsidR="00F02F29" w:rsidRPr="00C864A4">
        <w:rPr>
          <w:rFonts w:ascii="Microsoft New Tai Lue" w:hAnsi="Microsoft New Tai Lue" w:cs="Microsoft New Tai Lue"/>
          <w:sz w:val="22"/>
          <w:szCs w:val="22"/>
        </w:rPr>
        <w:t>he 2030 Plan</w:t>
      </w:r>
      <w:r w:rsidR="00766B54" w:rsidRPr="00C864A4">
        <w:rPr>
          <w:rFonts w:ascii="Microsoft New Tai Lue" w:hAnsi="Microsoft New Tai Lue" w:cs="Microsoft New Tai Lue"/>
          <w:sz w:val="22"/>
          <w:szCs w:val="22"/>
        </w:rPr>
        <w:t xml:space="preserve"> aims to contribute to the wellbeing and prosperity of all Australians by ensuring that Australia reaches its innovation potential. </w:t>
      </w:r>
      <w:r w:rsidR="00F02F29" w:rsidRPr="00C864A4">
        <w:rPr>
          <w:rFonts w:ascii="Microsoft New Tai Lue" w:hAnsi="Microsoft New Tai Lue" w:cs="Microsoft New Tai Lue"/>
          <w:sz w:val="22"/>
          <w:szCs w:val="22"/>
        </w:rPr>
        <w:t>The 2030 Plan</w:t>
      </w:r>
      <w:r w:rsidR="00766B54" w:rsidRPr="00C864A4">
        <w:rPr>
          <w:rFonts w:ascii="Microsoft New Tai Lue" w:hAnsi="Microsoft New Tai Lue" w:cs="Microsoft New Tai Lue"/>
          <w:sz w:val="22"/>
          <w:szCs w:val="22"/>
        </w:rPr>
        <w:t xml:space="preserve"> considers the key challenges likely to face Australia’s innovation system through to 2030, including </w:t>
      </w:r>
      <w:r w:rsidR="00F02F29" w:rsidRPr="00C864A4">
        <w:rPr>
          <w:rFonts w:ascii="Microsoft New Tai Lue" w:hAnsi="Microsoft New Tai Lue" w:cs="Microsoft New Tai Lue"/>
          <w:sz w:val="22"/>
          <w:szCs w:val="22"/>
        </w:rPr>
        <w:t>the role of skills development and skilled migration</w:t>
      </w:r>
      <w:r w:rsidR="00766B54" w:rsidRPr="00C864A4">
        <w:rPr>
          <w:rFonts w:ascii="Microsoft New Tai Lue" w:hAnsi="Microsoft New Tai Lue" w:cs="Microsoft New Tai Lue"/>
          <w:sz w:val="22"/>
          <w:szCs w:val="22"/>
        </w:rPr>
        <w:t xml:space="preserve">. </w:t>
      </w:r>
      <w:r w:rsidR="00F02F29" w:rsidRPr="00C864A4">
        <w:rPr>
          <w:rFonts w:ascii="Microsoft New Tai Lue" w:hAnsi="Microsoft New Tai Lue" w:cs="Microsoft New Tai Lue"/>
          <w:sz w:val="22"/>
          <w:szCs w:val="22"/>
        </w:rPr>
        <w:t xml:space="preserve">Relevant to your discussion paper, </w:t>
      </w:r>
      <w:r w:rsidR="00714FC7">
        <w:rPr>
          <w:rFonts w:ascii="Microsoft New Tai Lue" w:hAnsi="Microsoft New Tai Lue" w:cs="Microsoft New Tai Lue"/>
          <w:sz w:val="22"/>
          <w:szCs w:val="22"/>
        </w:rPr>
        <w:t>it</w:t>
      </w:r>
      <w:r w:rsidR="000C1F65" w:rsidRPr="00C864A4">
        <w:rPr>
          <w:rFonts w:ascii="Microsoft New Tai Lue" w:hAnsi="Microsoft New Tai Lue" w:cs="Microsoft New Tai Lue"/>
          <w:sz w:val="22"/>
          <w:szCs w:val="22"/>
        </w:rPr>
        <w:t xml:space="preserve"> </w:t>
      </w:r>
      <w:r w:rsidR="00714FC7">
        <w:rPr>
          <w:rFonts w:ascii="Microsoft New Tai Lue" w:hAnsi="Microsoft New Tai Lue" w:cs="Microsoft New Tai Lue"/>
          <w:sz w:val="22"/>
          <w:szCs w:val="22"/>
        </w:rPr>
        <w:t>advises</w:t>
      </w:r>
      <w:r w:rsidR="00F02F29" w:rsidRPr="00C864A4">
        <w:rPr>
          <w:rFonts w:ascii="Microsoft New Tai Lue" w:hAnsi="Microsoft New Tai Lue" w:cs="Microsoft New Tai Lue"/>
          <w:sz w:val="22"/>
          <w:szCs w:val="22"/>
        </w:rPr>
        <w:t xml:space="preserve"> that </w:t>
      </w:r>
      <w:r w:rsidR="00F02F29" w:rsidRPr="00323456">
        <w:rPr>
          <w:rFonts w:ascii="Microsoft New Tai Lue" w:hAnsi="Microsoft New Tai Lue" w:cs="Microsoft New Tai Lue"/>
          <w:b/>
          <w:sz w:val="22"/>
          <w:szCs w:val="22"/>
        </w:rPr>
        <w:t>Australia’s innovation investment and talent can be strengthened by improving access to global talent pools</w:t>
      </w:r>
      <w:r w:rsidR="000C1F65" w:rsidRPr="00C864A4">
        <w:rPr>
          <w:rFonts w:ascii="Microsoft New Tai Lue" w:hAnsi="Microsoft New Tai Lue" w:cs="Microsoft New Tai Lue"/>
          <w:sz w:val="22"/>
          <w:szCs w:val="22"/>
        </w:rPr>
        <w:t>.</w:t>
      </w:r>
      <w:r w:rsidR="00F02F29" w:rsidRPr="00C864A4">
        <w:rPr>
          <w:rFonts w:ascii="Microsoft New Tai Lue" w:hAnsi="Microsoft New Tai Lue" w:cs="Microsoft New Tai Lue"/>
          <w:sz w:val="22"/>
          <w:szCs w:val="22"/>
        </w:rPr>
        <w:t xml:space="preserve"> </w:t>
      </w:r>
      <w:r w:rsidR="00766B54" w:rsidRPr="00C864A4">
        <w:rPr>
          <w:rFonts w:ascii="Microsoft New Tai Lue" w:hAnsi="Microsoft New Tai Lue" w:cs="Microsoft New Tai Lue"/>
          <w:sz w:val="22"/>
          <w:szCs w:val="22"/>
        </w:rPr>
        <w:t xml:space="preserve"> </w:t>
      </w:r>
      <w:r w:rsidR="00C864A4">
        <w:rPr>
          <w:rFonts w:ascii="Microsoft New Tai Lue" w:hAnsi="Microsoft New Tai Lue" w:cs="Microsoft New Tai Lue"/>
          <w:sz w:val="22"/>
          <w:szCs w:val="22"/>
        </w:rPr>
        <w:t>Specifically, t</w:t>
      </w:r>
      <w:r w:rsidR="000C1F65" w:rsidRPr="00C864A4">
        <w:rPr>
          <w:rFonts w:ascii="Microsoft New Tai Lue" w:hAnsi="Microsoft New Tai Lue" w:cs="Microsoft New Tai Lue"/>
          <w:sz w:val="22"/>
          <w:szCs w:val="22"/>
        </w:rPr>
        <w:t xml:space="preserve">he 2030 Plan </w:t>
      </w:r>
      <w:r w:rsidR="00714FC7">
        <w:rPr>
          <w:rFonts w:ascii="Microsoft New Tai Lue" w:hAnsi="Microsoft New Tai Lue" w:cs="Microsoft New Tai Lue"/>
          <w:sz w:val="22"/>
          <w:szCs w:val="22"/>
        </w:rPr>
        <w:t>recommends</w:t>
      </w:r>
      <w:r w:rsidR="000C1F65" w:rsidRPr="00C864A4">
        <w:rPr>
          <w:rFonts w:ascii="Microsoft New Tai Lue" w:hAnsi="Microsoft New Tai Lue" w:cs="Microsoft New Tai Lue"/>
          <w:sz w:val="22"/>
          <w:szCs w:val="22"/>
        </w:rPr>
        <w:t xml:space="preserve"> that the Australian Government should continue to facilitate Australian business access to top talent by iterating migration rules to meet changing market needs. </w:t>
      </w:r>
    </w:p>
    <w:p w14:paraId="366D2E70" w14:textId="77777777" w:rsidR="00C90F49" w:rsidRDefault="00C90F49" w:rsidP="007E2616">
      <w:pPr>
        <w:ind w:left="142"/>
        <w:rPr>
          <w:rFonts w:ascii="Microsoft New Tai Lue" w:hAnsi="Microsoft New Tai Lue" w:cs="Microsoft New Tai Lue"/>
          <w:sz w:val="22"/>
          <w:szCs w:val="22"/>
        </w:rPr>
      </w:pPr>
    </w:p>
    <w:p w14:paraId="3BA65C68" w14:textId="23128F58" w:rsidR="00E83426" w:rsidRDefault="000C1F65" w:rsidP="007E2616">
      <w:pPr>
        <w:ind w:left="142"/>
        <w:rPr>
          <w:rFonts w:ascii="Microsoft New Tai Lue" w:hAnsi="Microsoft New Tai Lue" w:cs="Microsoft New Tai Lue"/>
          <w:sz w:val="22"/>
          <w:szCs w:val="22"/>
        </w:rPr>
      </w:pPr>
      <w:r w:rsidRPr="00C864A4">
        <w:rPr>
          <w:rFonts w:ascii="Microsoft New Tai Lue" w:hAnsi="Microsoft New Tai Lue" w:cs="Microsoft New Tai Lue"/>
          <w:sz w:val="22"/>
          <w:szCs w:val="22"/>
        </w:rPr>
        <w:t>ISA has previously considered multiple methods by which this could be achieved, as outlined in its submission</w:t>
      </w:r>
      <w:r w:rsidR="00430F1C">
        <w:rPr>
          <w:rStyle w:val="FootnoteReference"/>
          <w:rFonts w:ascii="Microsoft New Tai Lue" w:hAnsi="Microsoft New Tai Lue" w:cs="Microsoft New Tai Lue"/>
        </w:rPr>
        <w:footnoteReference w:id="3"/>
      </w:r>
      <w:r>
        <w:rPr>
          <w:rFonts w:ascii="Microsoft New Tai Lue" w:hAnsi="Microsoft New Tai Lue" w:cs="Microsoft New Tai Lue"/>
        </w:rPr>
        <w:t xml:space="preserve"> </w:t>
      </w:r>
      <w:r w:rsidRPr="00C864A4">
        <w:rPr>
          <w:rFonts w:ascii="Microsoft New Tai Lue" w:hAnsi="Microsoft New Tai Lue" w:cs="Microsoft New Tai Lue"/>
          <w:sz w:val="22"/>
          <w:szCs w:val="22"/>
        </w:rPr>
        <w:t xml:space="preserve">to your department’s </w:t>
      </w:r>
      <w:r w:rsidRPr="00C864A4">
        <w:rPr>
          <w:rFonts w:ascii="Microsoft New Tai Lue" w:hAnsi="Microsoft New Tai Lue" w:cs="Microsoft New Tai Lue"/>
          <w:i/>
          <w:sz w:val="22"/>
          <w:szCs w:val="22"/>
        </w:rPr>
        <w:t>Transforming Australia’s Visa System</w:t>
      </w:r>
      <w:r w:rsidRPr="00C864A4">
        <w:rPr>
          <w:rFonts w:ascii="Microsoft New Tai Lue" w:hAnsi="Microsoft New Tai Lue" w:cs="Microsoft New Tai Lue"/>
          <w:sz w:val="22"/>
          <w:szCs w:val="22"/>
        </w:rPr>
        <w:t xml:space="preserve"> public consultation process</w:t>
      </w:r>
      <w:r w:rsidR="00430F1C">
        <w:rPr>
          <w:rStyle w:val="FootnoteReference"/>
          <w:rFonts w:ascii="Microsoft New Tai Lue" w:hAnsi="Microsoft New Tai Lue" w:cs="Microsoft New Tai Lue"/>
        </w:rPr>
        <w:footnoteReference w:id="4"/>
      </w:r>
      <w:r w:rsidR="00323456">
        <w:rPr>
          <w:rFonts w:ascii="Microsoft New Tai Lue" w:hAnsi="Microsoft New Tai Lue" w:cs="Microsoft New Tai Lue"/>
          <w:sz w:val="22"/>
          <w:szCs w:val="22"/>
        </w:rPr>
        <w:t xml:space="preserve"> and as discussed </w:t>
      </w:r>
      <w:r w:rsidRPr="00C864A4">
        <w:rPr>
          <w:rFonts w:ascii="Microsoft New Tai Lue" w:hAnsi="Microsoft New Tai Lue" w:cs="Microsoft New Tai Lue"/>
          <w:sz w:val="22"/>
          <w:szCs w:val="22"/>
        </w:rPr>
        <w:t xml:space="preserve">below in </w:t>
      </w:r>
      <w:r w:rsidR="00C864A4">
        <w:rPr>
          <w:rFonts w:ascii="Microsoft New Tai Lue" w:hAnsi="Microsoft New Tai Lue" w:cs="Microsoft New Tai Lue"/>
          <w:sz w:val="22"/>
          <w:szCs w:val="22"/>
        </w:rPr>
        <w:t>response to the questions raised in your discussion paper</w:t>
      </w:r>
      <w:r w:rsidRPr="00C864A4">
        <w:rPr>
          <w:rFonts w:ascii="Microsoft New Tai Lue" w:hAnsi="Microsoft New Tai Lue" w:cs="Microsoft New Tai Lue"/>
          <w:sz w:val="22"/>
          <w:szCs w:val="22"/>
        </w:rPr>
        <w:t>.</w:t>
      </w:r>
    </w:p>
    <w:p w14:paraId="0F386F76" w14:textId="3B6AAD6B" w:rsidR="00C864A4" w:rsidRDefault="00C864A4" w:rsidP="007E2616">
      <w:pPr>
        <w:ind w:left="142"/>
        <w:rPr>
          <w:rFonts w:ascii="Microsoft New Tai Lue" w:hAnsi="Microsoft New Tai Lue" w:cs="Microsoft New Tai Lue"/>
          <w:sz w:val="22"/>
          <w:szCs w:val="22"/>
        </w:rPr>
      </w:pPr>
    </w:p>
    <w:p w14:paraId="0318ACBB" w14:textId="5DC06C0A" w:rsidR="00C864A4" w:rsidRPr="0009562A" w:rsidRDefault="00C864A4" w:rsidP="007E2616">
      <w:pPr>
        <w:ind w:left="142"/>
        <w:rPr>
          <w:rFonts w:ascii="Microsoft New Tai Lue" w:hAnsi="Microsoft New Tai Lue" w:cs="Microsoft New Tai Lue"/>
          <w:color w:val="4F81BD" w:themeColor="accent1"/>
          <w:sz w:val="22"/>
          <w:szCs w:val="22"/>
        </w:rPr>
      </w:pPr>
      <w:r w:rsidRPr="0009562A">
        <w:rPr>
          <w:rFonts w:ascii="Microsoft New Tai Lue" w:hAnsi="Microsoft New Tai Lue" w:cs="Microsoft New Tai Lue"/>
          <w:color w:val="4F81BD" w:themeColor="accent1"/>
          <w:sz w:val="22"/>
          <w:szCs w:val="22"/>
        </w:rPr>
        <w:lastRenderedPageBreak/>
        <w:t xml:space="preserve">Q. How can we plan migration to </w:t>
      </w:r>
      <w:r w:rsidR="0040516E" w:rsidRPr="0009562A">
        <w:rPr>
          <w:rFonts w:ascii="Microsoft New Tai Lue" w:hAnsi="Microsoft New Tai Lue" w:cs="Microsoft New Tai Lue"/>
          <w:color w:val="4F81BD" w:themeColor="accent1"/>
          <w:sz w:val="22"/>
          <w:szCs w:val="22"/>
        </w:rPr>
        <w:t>ensure it is balanced to manage</w:t>
      </w:r>
      <w:r w:rsidRPr="0009562A">
        <w:rPr>
          <w:rFonts w:ascii="Microsoft New Tai Lue" w:hAnsi="Microsoft New Tai Lue" w:cs="Microsoft New Tai Lue"/>
          <w:color w:val="4F81BD" w:themeColor="accent1"/>
          <w:sz w:val="22"/>
          <w:szCs w:val="22"/>
        </w:rPr>
        <w:t xml:space="preserve"> the impact on the economy, society, infrastructure and the environment in a sustainable way?</w:t>
      </w:r>
    </w:p>
    <w:p w14:paraId="32B965AB" w14:textId="77777777" w:rsidR="00C864A4" w:rsidRDefault="00C864A4" w:rsidP="007E2616">
      <w:pPr>
        <w:ind w:left="142"/>
        <w:rPr>
          <w:rFonts w:ascii="Microsoft New Tai Lue" w:hAnsi="Microsoft New Tai Lue" w:cs="Microsoft New Tai Lue"/>
          <w:sz w:val="22"/>
          <w:szCs w:val="22"/>
        </w:rPr>
      </w:pPr>
    </w:p>
    <w:p w14:paraId="0D7E1A54" w14:textId="4E16124B" w:rsidR="00C864A4" w:rsidRPr="0040516E" w:rsidRDefault="00C864A4" w:rsidP="007E2616">
      <w:pPr>
        <w:ind w:left="142"/>
        <w:rPr>
          <w:rFonts w:ascii="Microsoft New Tai Lue" w:hAnsi="Microsoft New Tai Lue" w:cs="Microsoft New Tai Lue"/>
          <w:i/>
          <w:sz w:val="22"/>
          <w:szCs w:val="22"/>
        </w:rPr>
      </w:pPr>
      <w:r w:rsidRPr="0040516E">
        <w:rPr>
          <w:rFonts w:ascii="Microsoft New Tai Lue" w:hAnsi="Microsoft New Tai Lue" w:cs="Microsoft New Tai Lue"/>
          <w:i/>
          <w:sz w:val="22"/>
          <w:szCs w:val="22"/>
        </w:rPr>
        <w:t>Economic impact of migration</w:t>
      </w:r>
    </w:p>
    <w:p w14:paraId="39C4CDC0" w14:textId="77777777" w:rsidR="00C864A4" w:rsidRDefault="00C864A4" w:rsidP="007E2616">
      <w:pPr>
        <w:ind w:left="142"/>
        <w:rPr>
          <w:rFonts w:ascii="Microsoft New Tai Lue" w:hAnsi="Microsoft New Tai Lue" w:cs="Microsoft New Tai Lue"/>
          <w:sz w:val="22"/>
          <w:szCs w:val="22"/>
        </w:rPr>
      </w:pPr>
    </w:p>
    <w:p w14:paraId="1F7D5795" w14:textId="42D92991" w:rsidR="00C10186" w:rsidRDefault="00C10186" w:rsidP="007E2616">
      <w:pPr>
        <w:ind w:left="142"/>
        <w:rPr>
          <w:rFonts w:ascii="Microsoft New Tai Lue" w:hAnsi="Microsoft New Tai Lue" w:cs="Microsoft New Tai Lue"/>
          <w:sz w:val="22"/>
          <w:szCs w:val="22"/>
        </w:rPr>
      </w:pPr>
      <w:r>
        <w:rPr>
          <w:rFonts w:ascii="Microsoft New Tai Lue" w:hAnsi="Microsoft New Tai Lue" w:cs="Microsoft New Tai Lue"/>
          <w:sz w:val="22"/>
          <w:szCs w:val="22"/>
        </w:rPr>
        <w:t xml:space="preserve">ISA wants to ensure that we </w:t>
      </w:r>
      <w:r w:rsidRPr="00CF4610">
        <w:rPr>
          <w:rFonts w:ascii="Microsoft New Tai Lue" w:hAnsi="Microsoft New Tai Lue" w:cs="Microsoft New Tai Lue"/>
          <w:b/>
          <w:sz w:val="22"/>
          <w:szCs w:val="22"/>
        </w:rPr>
        <w:t>dispel the myth that skilled migration costs local jobs</w:t>
      </w:r>
      <w:r w:rsidR="00C90F49">
        <w:rPr>
          <w:rFonts w:ascii="Microsoft New Tai Lue" w:hAnsi="Microsoft New Tai Lue" w:cs="Microsoft New Tai Lue"/>
          <w:sz w:val="22"/>
          <w:szCs w:val="22"/>
        </w:rPr>
        <w:t xml:space="preserve"> as this</w:t>
      </w:r>
      <w:r>
        <w:rPr>
          <w:rFonts w:ascii="Microsoft New Tai Lue" w:hAnsi="Microsoft New Tai Lue" w:cs="Microsoft New Tai Lue"/>
          <w:sz w:val="22"/>
          <w:szCs w:val="22"/>
        </w:rPr>
        <w:t xml:space="preserve"> is simply not true. </w:t>
      </w:r>
      <w:r w:rsidR="00C90F49">
        <w:rPr>
          <w:rFonts w:ascii="Microsoft New Tai Lue" w:hAnsi="Microsoft New Tai Lue" w:cs="Microsoft New Tai Lue"/>
          <w:sz w:val="22"/>
          <w:szCs w:val="22"/>
        </w:rPr>
        <w:t>T</w:t>
      </w:r>
      <w:r w:rsidR="00EB040A">
        <w:rPr>
          <w:rFonts w:ascii="Microsoft New Tai Lue" w:hAnsi="Microsoft New Tai Lue" w:cs="Microsoft New Tai Lue"/>
          <w:sz w:val="22"/>
          <w:szCs w:val="22"/>
        </w:rPr>
        <w:t xml:space="preserve">he current evidence </w:t>
      </w:r>
      <w:r w:rsidR="00C90F49">
        <w:rPr>
          <w:rFonts w:ascii="Microsoft New Tai Lue" w:hAnsi="Microsoft New Tai Lue" w:cs="Microsoft New Tai Lue"/>
          <w:sz w:val="22"/>
          <w:szCs w:val="22"/>
        </w:rPr>
        <w:t>tells</w:t>
      </w:r>
      <w:r w:rsidR="00EB040A">
        <w:rPr>
          <w:rFonts w:ascii="Microsoft New Tai Lue" w:hAnsi="Microsoft New Tai Lue" w:cs="Microsoft New Tai Lue"/>
          <w:sz w:val="22"/>
          <w:szCs w:val="22"/>
        </w:rPr>
        <w:t xml:space="preserve"> us</w:t>
      </w:r>
      <w:r>
        <w:rPr>
          <w:rFonts w:ascii="Microsoft New Tai Lue" w:hAnsi="Microsoft New Tai Lue" w:cs="Microsoft New Tai Lue"/>
          <w:sz w:val="22"/>
          <w:szCs w:val="22"/>
        </w:rPr>
        <w:t>:</w:t>
      </w:r>
    </w:p>
    <w:p w14:paraId="08E4335A" w14:textId="7002FB1A" w:rsidR="00C10186" w:rsidRPr="00C10186" w:rsidRDefault="00C10186" w:rsidP="007E2616">
      <w:pPr>
        <w:rPr>
          <w:rFonts w:ascii="Microsoft New Tai Lue" w:hAnsi="Microsoft New Tai Lue" w:cs="Microsoft New Tai Lue"/>
        </w:rPr>
      </w:pPr>
    </w:p>
    <w:p w14:paraId="5FDFF63A" w14:textId="5BA90C66" w:rsidR="00C10186" w:rsidRDefault="00CF4610" w:rsidP="007E2616">
      <w:pPr>
        <w:pStyle w:val="ListParagraph"/>
        <w:numPr>
          <w:ilvl w:val="0"/>
          <w:numId w:val="3"/>
        </w:numPr>
        <w:spacing w:after="0" w:line="240" w:lineRule="auto"/>
        <w:rPr>
          <w:rFonts w:ascii="Microsoft New Tai Lue" w:hAnsi="Microsoft New Tai Lue" w:cs="Microsoft New Tai Lue"/>
        </w:rPr>
      </w:pPr>
      <w:r>
        <w:rPr>
          <w:rFonts w:ascii="Microsoft New Tai Lue" w:hAnsi="Microsoft New Tai Lue" w:cs="Microsoft New Tai Lue"/>
        </w:rPr>
        <w:t>Overseas skilled workers boost</w:t>
      </w:r>
      <w:r w:rsidR="00C10186">
        <w:rPr>
          <w:rFonts w:ascii="Microsoft New Tai Lue" w:hAnsi="Microsoft New Tai Lue" w:cs="Microsoft New Tai Lue"/>
        </w:rPr>
        <w:t xml:space="preserve"> </w:t>
      </w:r>
      <w:r w:rsidR="00EB040A">
        <w:rPr>
          <w:rFonts w:ascii="Microsoft New Tai Lue" w:hAnsi="Microsoft New Tai Lue" w:cs="Microsoft New Tai Lue"/>
        </w:rPr>
        <w:t>local</w:t>
      </w:r>
      <w:r w:rsidR="00C10186">
        <w:rPr>
          <w:rFonts w:ascii="Microsoft New Tai Lue" w:hAnsi="Microsoft New Tai Lue" w:cs="Microsoft New Tai Lue"/>
        </w:rPr>
        <w:t xml:space="preserve"> skills through shared knowledge and mentoring.</w:t>
      </w:r>
    </w:p>
    <w:p w14:paraId="6AB36EEE" w14:textId="77777777" w:rsidR="007E2616" w:rsidRDefault="007E2616" w:rsidP="007E2616">
      <w:pPr>
        <w:ind w:left="142"/>
        <w:rPr>
          <w:rFonts w:ascii="Microsoft New Tai Lue" w:hAnsi="Microsoft New Tai Lue" w:cs="Microsoft New Tai Lue"/>
          <w:sz w:val="22"/>
          <w:szCs w:val="22"/>
        </w:rPr>
      </w:pPr>
    </w:p>
    <w:p w14:paraId="7122586B" w14:textId="48F4A937" w:rsidR="00C10186" w:rsidRPr="00AA7901" w:rsidRDefault="00AA7901" w:rsidP="007E2616">
      <w:pPr>
        <w:ind w:left="142"/>
        <w:rPr>
          <w:rFonts w:ascii="Microsoft New Tai Lue" w:hAnsi="Microsoft New Tai Lue" w:cs="Microsoft New Tai Lue"/>
          <w:sz w:val="22"/>
          <w:szCs w:val="22"/>
        </w:rPr>
      </w:pPr>
      <w:r w:rsidRPr="00AA7901">
        <w:rPr>
          <w:rFonts w:ascii="Microsoft New Tai Lue" w:hAnsi="Microsoft New Tai Lue" w:cs="Microsoft New Tai Lue"/>
          <w:sz w:val="22"/>
          <w:szCs w:val="22"/>
        </w:rPr>
        <w:t xml:space="preserve">Co-founder of </w:t>
      </w:r>
      <w:r>
        <w:rPr>
          <w:rFonts w:ascii="Microsoft New Tai Lue" w:hAnsi="Microsoft New Tai Lue" w:cs="Microsoft New Tai Lue"/>
          <w:sz w:val="22"/>
          <w:szCs w:val="22"/>
        </w:rPr>
        <w:t xml:space="preserve">Australian-based technology company </w:t>
      </w:r>
      <w:r w:rsidRPr="00AA7901">
        <w:rPr>
          <w:rFonts w:ascii="Microsoft New Tai Lue" w:hAnsi="Microsoft New Tai Lue" w:cs="Microsoft New Tai Lue"/>
          <w:sz w:val="22"/>
          <w:szCs w:val="22"/>
        </w:rPr>
        <w:t>Atlassian, Scott Farquhar</w:t>
      </w:r>
      <w:r>
        <w:rPr>
          <w:rFonts w:ascii="Microsoft New Tai Lue" w:hAnsi="Microsoft New Tai Lue" w:cs="Microsoft New Tai Lue"/>
          <w:sz w:val="22"/>
          <w:szCs w:val="22"/>
        </w:rPr>
        <w:t>,</w:t>
      </w:r>
      <w:r w:rsidRPr="00AA7901">
        <w:rPr>
          <w:rFonts w:ascii="Microsoft New Tai Lue" w:hAnsi="Microsoft New Tai Lue" w:cs="Microsoft New Tai Lue"/>
          <w:sz w:val="22"/>
          <w:szCs w:val="22"/>
        </w:rPr>
        <w:t xml:space="preserve"> has noted that the workers he employs from overseas </w:t>
      </w:r>
      <w:r w:rsidR="006170FF">
        <w:rPr>
          <w:rFonts w:ascii="Microsoft New Tai Lue" w:hAnsi="Microsoft New Tai Lue" w:cs="Microsoft New Tai Lue"/>
          <w:sz w:val="22"/>
          <w:szCs w:val="22"/>
        </w:rPr>
        <w:t>help</w:t>
      </w:r>
      <w:r w:rsidRPr="00AA7901">
        <w:rPr>
          <w:rFonts w:ascii="Microsoft New Tai Lue" w:hAnsi="Microsoft New Tai Lue" w:cs="Microsoft New Tai Lue"/>
          <w:sz w:val="22"/>
          <w:szCs w:val="22"/>
        </w:rPr>
        <w:t xml:space="preserve"> train and create new jobs f</w:t>
      </w:r>
      <w:r w:rsidR="006170FF">
        <w:rPr>
          <w:rFonts w:ascii="Microsoft New Tai Lue" w:hAnsi="Microsoft New Tai Lue" w:cs="Microsoft New Tai Lue"/>
          <w:sz w:val="22"/>
          <w:szCs w:val="22"/>
        </w:rPr>
        <w:t>or Australian</w:t>
      </w:r>
      <w:r w:rsidR="00B57CA3">
        <w:rPr>
          <w:rFonts w:ascii="Microsoft New Tai Lue" w:hAnsi="Microsoft New Tai Lue" w:cs="Microsoft New Tai Lue"/>
          <w:sz w:val="22"/>
          <w:szCs w:val="22"/>
        </w:rPr>
        <w:t>s</w:t>
      </w:r>
      <w:r w:rsidR="006170FF">
        <w:rPr>
          <w:rFonts w:ascii="Microsoft New Tai Lue" w:hAnsi="Microsoft New Tai Lue" w:cs="Microsoft New Tai Lue"/>
          <w:sz w:val="22"/>
          <w:szCs w:val="22"/>
        </w:rPr>
        <w:t>, rather than take</w:t>
      </w:r>
      <w:r w:rsidRPr="00AA7901">
        <w:rPr>
          <w:rFonts w:ascii="Microsoft New Tai Lue" w:hAnsi="Microsoft New Tai Lue" w:cs="Microsoft New Tai Lue"/>
          <w:sz w:val="22"/>
          <w:szCs w:val="22"/>
        </w:rPr>
        <w:t xml:space="preserve"> work from unemployed Australians.</w:t>
      </w:r>
      <w:r w:rsidRPr="00AA7901">
        <w:rPr>
          <w:rFonts w:ascii="Microsoft New Tai Lue" w:hAnsi="Microsoft New Tai Lue" w:cs="Microsoft New Tai Lue"/>
          <w:sz w:val="22"/>
          <w:szCs w:val="22"/>
          <w:vertAlign w:val="superscript"/>
        </w:rPr>
        <w:footnoteReference w:id="5"/>
      </w:r>
    </w:p>
    <w:p w14:paraId="0DA43F70" w14:textId="77777777" w:rsidR="00C10186" w:rsidRPr="00C10186" w:rsidRDefault="00C10186" w:rsidP="007E2616">
      <w:pPr>
        <w:rPr>
          <w:rFonts w:ascii="Microsoft New Tai Lue" w:hAnsi="Microsoft New Tai Lue" w:cs="Microsoft New Tai Lue"/>
        </w:rPr>
      </w:pPr>
    </w:p>
    <w:p w14:paraId="4AECDA6C" w14:textId="44D37B1D" w:rsidR="00C10186" w:rsidRPr="00C10186" w:rsidRDefault="00C10186" w:rsidP="007E2616">
      <w:pPr>
        <w:pStyle w:val="ListParagraph"/>
        <w:numPr>
          <w:ilvl w:val="0"/>
          <w:numId w:val="3"/>
        </w:numPr>
        <w:spacing w:after="0" w:line="240" w:lineRule="auto"/>
        <w:rPr>
          <w:rFonts w:ascii="Microsoft New Tai Lue" w:hAnsi="Microsoft New Tai Lue" w:cs="Microsoft New Tai Lue"/>
        </w:rPr>
      </w:pPr>
      <w:r>
        <w:rPr>
          <w:rFonts w:ascii="Microsoft New Tai Lue" w:hAnsi="Microsoft New Tai Lue" w:cs="Microsoft New Tai Lue"/>
        </w:rPr>
        <w:t xml:space="preserve">High growth firms that have access to the right skills (including international experience, know-how and best practice) </w:t>
      </w:r>
      <w:r w:rsidR="00EB040A">
        <w:rPr>
          <w:rFonts w:ascii="Microsoft New Tai Lue" w:hAnsi="Microsoft New Tai Lue" w:cs="Microsoft New Tai Lue"/>
        </w:rPr>
        <w:t>create</w:t>
      </w:r>
      <w:r>
        <w:rPr>
          <w:rFonts w:ascii="Microsoft New Tai Lue" w:hAnsi="Microsoft New Tai Lue" w:cs="Microsoft New Tai Lue"/>
        </w:rPr>
        <w:t xml:space="preserve"> more jobs for locals.</w:t>
      </w:r>
    </w:p>
    <w:p w14:paraId="76CD1D26" w14:textId="77777777" w:rsidR="007E2616" w:rsidRDefault="007E2616" w:rsidP="007E2616">
      <w:pPr>
        <w:ind w:left="142"/>
        <w:rPr>
          <w:rFonts w:ascii="Microsoft New Tai Lue" w:hAnsi="Microsoft New Tai Lue" w:cs="Microsoft New Tai Lue"/>
          <w:sz w:val="22"/>
          <w:szCs w:val="22"/>
        </w:rPr>
      </w:pPr>
    </w:p>
    <w:p w14:paraId="338A377A" w14:textId="15AC2437" w:rsidR="00C10186" w:rsidRDefault="00C10186" w:rsidP="007E2616">
      <w:pPr>
        <w:ind w:left="142"/>
        <w:rPr>
          <w:rFonts w:ascii="Microsoft New Tai Lue" w:hAnsi="Microsoft New Tai Lue" w:cs="Microsoft New Tai Lue"/>
          <w:sz w:val="22"/>
          <w:szCs w:val="22"/>
        </w:rPr>
      </w:pPr>
      <w:r>
        <w:rPr>
          <w:rFonts w:ascii="Microsoft New Tai Lue" w:hAnsi="Microsoft New Tai Lue" w:cs="Microsoft New Tai Lue"/>
          <w:sz w:val="22"/>
          <w:szCs w:val="22"/>
        </w:rPr>
        <w:t>A recent CGU Migration Small Business Report</w:t>
      </w:r>
      <w:r w:rsidR="00C90F49">
        <w:rPr>
          <w:rStyle w:val="FootnoteReference"/>
          <w:rFonts w:ascii="Microsoft New Tai Lue" w:hAnsi="Microsoft New Tai Lue" w:cs="Microsoft New Tai Lue"/>
          <w:sz w:val="22"/>
          <w:szCs w:val="22"/>
        </w:rPr>
        <w:footnoteReference w:id="6"/>
      </w:r>
      <w:r>
        <w:rPr>
          <w:rFonts w:ascii="Microsoft New Tai Lue" w:hAnsi="Microsoft New Tai Lue" w:cs="Microsoft New Tai Lue"/>
          <w:sz w:val="22"/>
          <w:szCs w:val="22"/>
        </w:rPr>
        <w:t xml:space="preserve"> showed that a third of small businesses are run by migrants</w:t>
      </w:r>
      <w:r w:rsidR="002A77AD">
        <w:rPr>
          <w:rFonts w:ascii="Microsoft New Tai Lue" w:hAnsi="Microsoft New Tai Lue" w:cs="Microsoft New Tai Lue"/>
          <w:sz w:val="22"/>
          <w:szCs w:val="22"/>
        </w:rPr>
        <w:t>, and they are over-performing across a range of measures including job creation, innovation, revenue</w:t>
      </w:r>
      <w:r w:rsidR="00C90F49">
        <w:rPr>
          <w:rFonts w:ascii="Microsoft New Tai Lue" w:hAnsi="Microsoft New Tai Lue" w:cs="Microsoft New Tai Lue"/>
          <w:sz w:val="22"/>
          <w:szCs w:val="22"/>
        </w:rPr>
        <w:t>,</w:t>
      </w:r>
      <w:r w:rsidR="002A77AD">
        <w:rPr>
          <w:rFonts w:ascii="Microsoft New Tai Lue" w:hAnsi="Microsoft New Tai Lue" w:cs="Microsoft New Tai Lue"/>
          <w:sz w:val="22"/>
          <w:szCs w:val="22"/>
        </w:rPr>
        <w:t xml:space="preserve"> and growth aspirations.</w:t>
      </w:r>
    </w:p>
    <w:p w14:paraId="01DEFBDF" w14:textId="77777777" w:rsidR="00C10186" w:rsidRDefault="00C10186" w:rsidP="007E2616">
      <w:pPr>
        <w:ind w:left="142"/>
        <w:rPr>
          <w:rFonts w:ascii="Microsoft New Tai Lue" w:hAnsi="Microsoft New Tai Lue" w:cs="Microsoft New Tai Lue"/>
          <w:sz w:val="22"/>
          <w:szCs w:val="22"/>
        </w:rPr>
      </w:pPr>
    </w:p>
    <w:p w14:paraId="4F312540" w14:textId="64234AEC" w:rsidR="00C90F49" w:rsidRDefault="00C90F49" w:rsidP="007E2616">
      <w:pPr>
        <w:pStyle w:val="ListParagraph"/>
        <w:numPr>
          <w:ilvl w:val="0"/>
          <w:numId w:val="3"/>
        </w:numPr>
        <w:spacing w:after="0" w:line="240" w:lineRule="auto"/>
        <w:rPr>
          <w:rFonts w:ascii="Microsoft New Tai Lue" w:hAnsi="Microsoft New Tai Lue" w:cs="Microsoft New Tai Lue"/>
        </w:rPr>
      </w:pPr>
      <w:r>
        <w:rPr>
          <w:rFonts w:ascii="Microsoft New Tai Lue" w:hAnsi="Microsoft New Tai Lue" w:cs="Microsoft New Tai Lue"/>
        </w:rPr>
        <w:t xml:space="preserve">Skilled migrants are expensive </w:t>
      </w:r>
      <w:r w:rsidR="00B57CA3">
        <w:rPr>
          <w:rFonts w:ascii="Microsoft New Tai Lue" w:hAnsi="Microsoft New Tai Lue" w:cs="Microsoft New Tai Lue"/>
        </w:rPr>
        <w:t xml:space="preserve">to recruit </w:t>
      </w:r>
      <w:r>
        <w:rPr>
          <w:rFonts w:ascii="Microsoft New Tai Lue" w:hAnsi="Microsoft New Tai Lue" w:cs="Microsoft New Tai Lue"/>
        </w:rPr>
        <w:t>and will only be brought in if there is a local skill shortage.</w:t>
      </w:r>
    </w:p>
    <w:p w14:paraId="0F24782F" w14:textId="77777777" w:rsidR="007E2616" w:rsidRDefault="007E2616" w:rsidP="007E2616">
      <w:pPr>
        <w:ind w:left="142"/>
        <w:rPr>
          <w:rFonts w:ascii="Microsoft New Tai Lue" w:hAnsi="Microsoft New Tai Lue" w:cs="Microsoft New Tai Lue"/>
          <w:sz w:val="22"/>
          <w:szCs w:val="22"/>
        </w:rPr>
      </w:pPr>
    </w:p>
    <w:p w14:paraId="0D5DB5C8" w14:textId="49143702" w:rsidR="00E84D01" w:rsidRDefault="00E84D01" w:rsidP="007E2616">
      <w:pPr>
        <w:ind w:left="142"/>
        <w:rPr>
          <w:rFonts w:ascii="Microsoft New Tai Lue" w:hAnsi="Microsoft New Tai Lue" w:cs="Microsoft New Tai Lue"/>
          <w:sz w:val="22"/>
          <w:szCs w:val="22"/>
        </w:rPr>
      </w:pPr>
      <w:r>
        <w:rPr>
          <w:rFonts w:ascii="Microsoft New Tai Lue" w:hAnsi="Microsoft New Tai Lue" w:cs="Microsoft New Tai Lue"/>
          <w:sz w:val="22"/>
          <w:szCs w:val="22"/>
        </w:rPr>
        <w:t>The cost</w:t>
      </w:r>
      <w:r w:rsidR="007E2616">
        <w:rPr>
          <w:rFonts w:ascii="Microsoft New Tai Lue" w:hAnsi="Microsoft New Tai Lue" w:cs="Microsoft New Tai Lue"/>
          <w:sz w:val="22"/>
          <w:szCs w:val="22"/>
        </w:rPr>
        <w:t>,</w:t>
      </w:r>
      <w:r>
        <w:rPr>
          <w:rFonts w:ascii="Microsoft New Tai Lue" w:hAnsi="Microsoft New Tai Lue" w:cs="Microsoft New Tai Lue"/>
          <w:sz w:val="22"/>
          <w:szCs w:val="22"/>
        </w:rPr>
        <w:t xml:space="preserve"> time</w:t>
      </w:r>
      <w:r w:rsidR="007E2616">
        <w:rPr>
          <w:rFonts w:ascii="Microsoft New Tai Lue" w:hAnsi="Microsoft New Tai Lue" w:cs="Microsoft New Tai Lue"/>
          <w:sz w:val="22"/>
          <w:szCs w:val="22"/>
        </w:rPr>
        <w:t>, and effort</w:t>
      </w:r>
      <w:r>
        <w:rPr>
          <w:rFonts w:ascii="Microsoft New Tai Lue" w:hAnsi="Microsoft New Tai Lue" w:cs="Microsoft New Tai Lue"/>
          <w:sz w:val="22"/>
          <w:szCs w:val="22"/>
        </w:rPr>
        <w:t xml:space="preserve"> involved in seeking visa approvals for overseas workers means that employers will only seek this option when there is a local skills shortage.</w:t>
      </w:r>
    </w:p>
    <w:p w14:paraId="22634E99" w14:textId="5F136B8F" w:rsidR="00E84D01" w:rsidRDefault="00E84D01" w:rsidP="007E2616">
      <w:pPr>
        <w:ind w:left="142"/>
        <w:rPr>
          <w:rFonts w:ascii="Microsoft New Tai Lue" w:hAnsi="Microsoft New Tai Lue" w:cs="Microsoft New Tai Lue"/>
          <w:sz w:val="22"/>
          <w:szCs w:val="22"/>
        </w:rPr>
      </w:pPr>
      <w:r>
        <w:rPr>
          <w:rFonts w:ascii="Microsoft New Tai Lue" w:hAnsi="Microsoft New Tai Lue" w:cs="Microsoft New Tai Lue"/>
          <w:sz w:val="22"/>
          <w:szCs w:val="22"/>
        </w:rPr>
        <w:t xml:space="preserve"> </w:t>
      </w:r>
    </w:p>
    <w:p w14:paraId="38FE3752" w14:textId="77777777" w:rsidR="00B57CA3" w:rsidRDefault="00B57CA3" w:rsidP="007E2616">
      <w:pPr>
        <w:ind w:left="142"/>
        <w:rPr>
          <w:rFonts w:ascii="Microsoft New Tai Lue" w:hAnsi="Microsoft New Tai Lue" w:cs="Microsoft New Tai Lue"/>
          <w:sz w:val="22"/>
          <w:szCs w:val="22"/>
        </w:rPr>
      </w:pPr>
    </w:p>
    <w:p w14:paraId="3FC8B564" w14:textId="26E6A600" w:rsidR="00C864A4" w:rsidRDefault="00C864A4" w:rsidP="007E2616">
      <w:pPr>
        <w:ind w:left="142"/>
        <w:rPr>
          <w:rFonts w:ascii="Microsoft New Tai Lue" w:hAnsi="Microsoft New Tai Lue" w:cs="Microsoft New Tai Lue"/>
          <w:sz w:val="22"/>
          <w:szCs w:val="22"/>
        </w:rPr>
      </w:pPr>
      <w:r>
        <w:rPr>
          <w:rFonts w:ascii="Microsoft New Tai Lue" w:hAnsi="Microsoft New Tai Lue" w:cs="Microsoft New Tai Lue"/>
          <w:sz w:val="22"/>
          <w:szCs w:val="22"/>
        </w:rPr>
        <w:t xml:space="preserve">ISA believes that </w:t>
      </w:r>
      <w:r w:rsidR="00157CAC">
        <w:rPr>
          <w:rFonts w:ascii="Microsoft New Tai Lue" w:hAnsi="Microsoft New Tai Lue" w:cs="Microsoft New Tai Lue"/>
          <w:sz w:val="22"/>
          <w:szCs w:val="22"/>
        </w:rPr>
        <w:t xml:space="preserve">skilled </w:t>
      </w:r>
      <w:r>
        <w:rPr>
          <w:rFonts w:ascii="Microsoft New Tai Lue" w:hAnsi="Microsoft New Tai Lue" w:cs="Microsoft New Tai Lue"/>
          <w:sz w:val="22"/>
          <w:szCs w:val="22"/>
        </w:rPr>
        <w:t>migration policy needs to ensure it gives due consideration to the ‘upside risks’ of value creation and economic dynamism that migration can bring to our economy, as well as protecting against some of the more commonly noted ‘downside risks’.</w:t>
      </w:r>
      <w:r w:rsidR="00EB040A">
        <w:rPr>
          <w:rFonts w:ascii="Microsoft New Tai Lue" w:hAnsi="Microsoft New Tai Lue" w:cs="Microsoft New Tai Lue"/>
          <w:sz w:val="22"/>
          <w:szCs w:val="22"/>
        </w:rPr>
        <w:t xml:space="preserve"> </w:t>
      </w:r>
    </w:p>
    <w:p w14:paraId="2341011C" w14:textId="77777777" w:rsidR="00C864A4" w:rsidRDefault="00C864A4" w:rsidP="007E2616">
      <w:pPr>
        <w:ind w:left="142"/>
        <w:rPr>
          <w:rFonts w:ascii="Microsoft New Tai Lue" w:hAnsi="Microsoft New Tai Lue" w:cs="Microsoft New Tai Lue"/>
          <w:sz w:val="22"/>
          <w:szCs w:val="22"/>
        </w:rPr>
      </w:pPr>
    </w:p>
    <w:p w14:paraId="26E73E04" w14:textId="3B24708B" w:rsidR="00E96E77" w:rsidRDefault="00C864A4" w:rsidP="007E2616">
      <w:pPr>
        <w:ind w:left="142"/>
        <w:rPr>
          <w:rFonts w:ascii="Microsoft New Tai Lue" w:hAnsi="Microsoft New Tai Lue" w:cs="Microsoft New Tai Lue"/>
          <w:sz w:val="22"/>
          <w:szCs w:val="22"/>
        </w:rPr>
      </w:pPr>
      <w:r>
        <w:rPr>
          <w:rFonts w:ascii="Microsoft New Tai Lue" w:hAnsi="Microsoft New Tai Lue" w:cs="Microsoft New Tai Lue"/>
          <w:sz w:val="22"/>
          <w:szCs w:val="22"/>
        </w:rPr>
        <w:t>Australia is a country of migrants with over one quarter of our population (</w:t>
      </w:r>
      <w:r w:rsidR="00DA31EA">
        <w:rPr>
          <w:rFonts w:ascii="Microsoft New Tai Lue" w:hAnsi="Microsoft New Tai Lue" w:cs="Microsoft New Tai Lue"/>
          <w:sz w:val="22"/>
          <w:szCs w:val="22"/>
        </w:rPr>
        <w:t>28%</w:t>
      </w:r>
      <w:r>
        <w:rPr>
          <w:rFonts w:ascii="Microsoft New Tai Lue" w:hAnsi="Microsoft New Tai Lue" w:cs="Microsoft New Tai Lue"/>
          <w:sz w:val="22"/>
          <w:szCs w:val="22"/>
        </w:rPr>
        <w:t>)</w:t>
      </w:r>
      <w:r w:rsidR="0098518C">
        <w:rPr>
          <w:rStyle w:val="FootnoteReference"/>
          <w:rFonts w:ascii="Microsoft New Tai Lue" w:hAnsi="Microsoft New Tai Lue" w:cs="Microsoft New Tai Lue"/>
          <w:sz w:val="22"/>
          <w:szCs w:val="22"/>
        </w:rPr>
        <w:footnoteReference w:id="7"/>
      </w:r>
      <w:r w:rsidR="00DA31EA">
        <w:rPr>
          <w:rFonts w:ascii="Microsoft New Tai Lue" w:hAnsi="Microsoft New Tai Lue" w:cs="Microsoft New Tai Lue"/>
          <w:sz w:val="22"/>
          <w:szCs w:val="22"/>
        </w:rPr>
        <w:t xml:space="preserve">, and 35.7% </w:t>
      </w:r>
      <w:r w:rsidR="0098518C">
        <w:rPr>
          <w:rFonts w:ascii="Microsoft New Tai Lue" w:hAnsi="Microsoft New Tai Lue" w:cs="Microsoft New Tai Lue"/>
          <w:sz w:val="22"/>
          <w:szCs w:val="22"/>
        </w:rPr>
        <w:t>of our start-up founders</w:t>
      </w:r>
      <w:r w:rsidR="0098518C">
        <w:rPr>
          <w:rStyle w:val="FootnoteReference"/>
          <w:rFonts w:ascii="Microsoft New Tai Lue" w:hAnsi="Microsoft New Tai Lue" w:cs="Microsoft New Tai Lue"/>
          <w:sz w:val="22"/>
          <w:szCs w:val="22"/>
        </w:rPr>
        <w:footnoteReference w:id="8"/>
      </w:r>
      <w:r w:rsidR="0098518C">
        <w:rPr>
          <w:rFonts w:ascii="Microsoft New Tai Lue" w:hAnsi="Microsoft New Tai Lue" w:cs="Microsoft New Tai Lue"/>
          <w:sz w:val="22"/>
          <w:szCs w:val="22"/>
        </w:rPr>
        <w:t>,</w:t>
      </w:r>
      <w:r>
        <w:rPr>
          <w:rFonts w:ascii="Microsoft New Tai Lue" w:hAnsi="Microsoft New Tai Lue" w:cs="Microsoft New Tai Lue"/>
          <w:sz w:val="22"/>
          <w:szCs w:val="22"/>
        </w:rPr>
        <w:t xml:space="preserve"> </w:t>
      </w:r>
      <w:r w:rsidR="0098518C">
        <w:rPr>
          <w:rFonts w:ascii="Microsoft New Tai Lue" w:hAnsi="Microsoft New Tai Lue" w:cs="Microsoft New Tai Lue"/>
          <w:sz w:val="22"/>
          <w:szCs w:val="22"/>
        </w:rPr>
        <w:t>having migrated to Australia from overseas</w:t>
      </w:r>
      <w:r>
        <w:rPr>
          <w:rFonts w:ascii="Microsoft New Tai Lue" w:hAnsi="Microsoft New Tai Lue" w:cs="Microsoft New Tai Lue"/>
          <w:sz w:val="22"/>
          <w:szCs w:val="22"/>
        </w:rPr>
        <w:t xml:space="preserve">. </w:t>
      </w:r>
      <w:r w:rsidR="00E96E77" w:rsidRPr="00C864A4">
        <w:rPr>
          <w:rFonts w:ascii="Microsoft New Tai Lue" w:hAnsi="Microsoft New Tai Lue" w:cs="Microsoft New Tai Lue"/>
          <w:sz w:val="22"/>
          <w:szCs w:val="22"/>
        </w:rPr>
        <w:t>Canada is making a play for venture capital and tech talent amid recent migration pressures applied under the US Trump administration</w:t>
      </w:r>
      <w:r w:rsidR="00E96E77">
        <w:rPr>
          <w:rStyle w:val="FootnoteReference"/>
          <w:rFonts w:ascii="Microsoft New Tai Lue" w:hAnsi="Microsoft New Tai Lue" w:cs="Microsoft New Tai Lue"/>
          <w:sz w:val="22"/>
          <w:szCs w:val="22"/>
        </w:rPr>
        <w:footnoteReference w:id="9"/>
      </w:r>
      <w:r w:rsidR="00E96E77" w:rsidRPr="00C864A4">
        <w:rPr>
          <w:rFonts w:ascii="Microsoft New Tai Lue" w:hAnsi="Microsoft New Tai Lue" w:cs="Microsoft New Tai Lue"/>
          <w:sz w:val="22"/>
          <w:szCs w:val="22"/>
        </w:rPr>
        <w:t xml:space="preserve">. </w:t>
      </w:r>
      <w:r w:rsidR="00E96E77" w:rsidRPr="00323456">
        <w:rPr>
          <w:rFonts w:ascii="Microsoft New Tai Lue" w:hAnsi="Microsoft New Tai Lue" w:cs="Microsoft New Tai Lue"/>
          <w:b/>
          <w:sz w:val="22"/>
          <w:szCs w:val="22"/>
        </w:rPr>
        <w:t xml:space="preserve">Australia has the potential to be a regional innovation hub, and </w:t>
      </w:r>
      <w:r w:rsidR="00E96E77">
        <w:rPr>
          <w:rFonts w:ascii="Microsoft New Tai Lue" w:hAnsi="Microsoft New Tai Lue" w:cs="Microsoft New Tai Lue"/>
          <w:b/>
          <w:sz w:val="22"/>
          <w:szCs w:val="22"/>
        </w:rPr>
        <w:t>should</w:t>
      </w:r>
      <w:r w:rsidR="00E96E77" w:rsidRPr="00323456">
        <w:rPr>
          <w:rFonts w:ascii="Microsoft New Tai Lue" w:hAnsi="Microsoft New Tai Lue" w:cs="Microsoft New Tai Lue"/>
          <w:b/>
          <w:sz w:val="22"/>
          <w:szCs w:val="22"/>
        </w:rPr>
        <w:t xml:space="preserve"> not </w:t>
      </w:r>
      <w:r w:rsidR="00E96E77">
        <w:rPr>
          <w:rFonts w:ascii="Microsoft New Tai Lue" w:hAnsi="Microsoft New Tai Lue" w:cs="Microsoft New Tai Lue"/>
          <w:b/>
          <w:sz w:val="22"/>
          <w:szCs w:val="22"/>
        </w:rPr>
        <w:t>risk</w:t>
      </w:r>
      <w:r w:rsidR="00E96E77" w:rsidRPr="00323456">
        <w:rPr>
          <w:rFonts w:ascii="Microsoft New Tai Lue" w:hAnsi="Microsoft New Tai Lue" w:cs="Microsoft New Tai Lue"/>
          <w:b/>
          <w:sz w:val="22"/>
          <w:szCs w:val="22"/>
        </w:rPr>
        <w:t xml:space="preserve"> los</w:t>
      </w:r>
      <w:r w:rsidR="00E96E77">
        <w:rPr>
          <w:rFonts w:ascii="Microsoft New Tai Lue" w:hAnsi="Microsoft New Tai Lue" w:cs="Microsoft New Tai Lue"/>
          <w:b/>
          <w:sz w:val="22"/>
          <w:szCs w:val="22"/>
        </w:rPr>
        <w:t>ing</w:t>
      </w:r>
      <w:r w:rsidR="00E96E77" w:rsidRPr="00323456">
        <w:rPr>
          <w:rFonts w:ascii="Microsoft New Tai Lue" w:hAnsi="Microsoft New Tai Lue" w:cs="Microsoft New Tai Lue"/>
          <w:b/>
          <w:sz w:val="22"/>
          <w:szCs w:val="22"/>
        </w:rPr>
        <w:t xml:space="preserve"> available innovation talent to regional competition, such as from New Zealand and Singapore.</w:t>
      </w:r>
    </w:p>
    <w:p w14:paraId="26BD22B7" w14:textId="77777777" w:rsidR="00E96E77" w:rsidRDefault="00E96E77" w:rsidP="007E2616">
      <w:pPr>
        <w:ind w:left="142"/>
        <w:rPr>
          <w:rFonts w:ascii="Microsoft New Tai Lue" w:hAnsi="Microsoft New Tai Lue" w:cs="Microsoft New Tai Lue"/>
          <w:sz w:val="22"/>
          <w:szCs w:val="22"/>
        </w:rPr>
      </w:pPr>
    </w:p>
    <w:p w14:paraId="61017E74" w14:textId="28936F60" w:rsidR="00C864A4" w:rsidRDefault="00C864A4" w:rsidP="007E2616">
      <w:pPr>
        <w:ind w:left="142"/>
        <w:rPr>
          <w:rFonts w:ascii="Microsoft New Tai Lue" w:hAnsi="Microsoft New Tai Lue" w:cs="Microsoft New Tai Lue"/>
          <w:sz w:val="22"/>
          <w:szCs w:val="22"/>
        </w:rPr>
      </w:pPr>
      <w:r w:rsidRPr="00C864A4">
        <w:rPr>
          <w:rFonts w:ascii="Microsoft New Tai Lue" w:hAnsi="Microsoft New Tai Lue" w:cs="Microsoft New Tai Lue"/>
          <w:sz w:val="22"/>
          <w:szCs w:val="22"/>
        </w:rPr>
        <w:lastRenderedPageBreak/>
        <w:t>The international networks and skills of Au</w:t>
      </w:r>
      <w:r w:rsidR="00323456">
        <w:rPr>
          <w:rFonts w:ascii="Microsoft New Tai Lue" w:hAnsi="Microsoft New Tai Lue" w:cs="Microsoft New Tai Lue"/>
          <w:sz w:val="22"/>
          <w:szCs w:val="22"/>
        </w:rPr>
        <w:t>stralia’s migrant population have</w:t>
      </w:r>
      <w:r w:rsidRPr="00C864A4">
        <w:rPr>
          <w:rFonts w:ascii="Microsoft New Tai Lue" w:hAnsi="Microsoft New Tai Lue" w:cs="Microsoft New Tai Lue"/>
          <w:sz w:val="22"/>
          <w:szCs w:val="22"/>
        </w:rPr>
        <w:t xml:space="preserve"> significant value, although </w:t>
      </w:r>
      <w:r w:rsidR="00323456">
        <w:rPr>
          <w:rFonts w:ascii="Microsoft New Tai Lue" w:hAnsi="Microsoft New Tai Lue" w:cs="Microsoft New Tai Lue"/>
          <w:sz w:val="22"/>
          <w:szCs w:val="22"/>
        </w:rPr>
        <w:t>they</w:t>
      </w:r>
      <w:r w:rsidR="007C51E4">
        <w:rPr>
          <w:rFonts w:ascii="Microsoft New Tai Lue" w:hAnsi="Microsoft New Tai Lue" w:cs="Microsoft New Tai Lue"/>
          <w:sz w:val="22"/>
          <w:szCs w:val="22"/>
        </w:rPr>
        <w:t xml:space="preserve"> are</w:t>
      </w:r>
      <w:r w:rsidR="0098518C">
        <w:rPr>
          <w:rFonts w:ascii="Microsoft New Tai Lue" w:hAnsi="Microsoft New Tai Lue" w:cs="Microsoft New Tai Lue"/>
          <w:sz w:val="22"/>
          <w:szCs w:val="22"/>
        </w:rPr>
        <w:t xml:space="preserve"> </w:t>
      </w:r>
      <w:r w:rsidRPr="00C864A4">
        <w:rPr>
          <w:rFonts w:ascii="Microsoft New Tai Lue" w:hAnsi="Microsoft New Tai Lue" w:cs="Microsoft New Tai Lue"/>
          <w:sz w:val="22"/>
          <w:szCs w:val="22"/>
        </w:rPr>
        <w:t>currently underutilised</w:t>
      </w:r>
      <w:r>
        <w:rPr>
          <w:rStyle w:val="FootnoteReference"/>
          <w:rFonts w:ascii="Microsoft New Tai Lue" w:hAnsi="Microsoft New Tai Lue" w:cs="Microsoft New Tai Lue"/>
          <w:sz w:val="22"/>
          <w:szCs w:val="22"/>
        </w:rPr>
        <w:footnoteReference w:id="10"/>
      </w:r>
      <w:r w:rsidRPr="00C864A4">
        <w:rPr>
          <w:rFonts w:ascii="Microsoft New Tai Lue" w:hAnsi="Microsoft New Tai Lue" w:cs="Microsoft New Tai Lue"/>
          <w:sz w:val="22"/>
          <w:szCs w:val="22"/>
        </w:rPr>
        <w:t xml:space="preserve">. </w:t>
      </w:r>
      <w:r w:rsidR="007C51E4">
        <w:rPr>
          <w:rFonts w:ascii="Microsoft New Tai Lue" w:hAnsi="Microsoft New Tai Lue" w:cs="Microsoft New Tai Lue"/>
          <w:sz w:val="22"/>
          <w:szCs w:val="22"/>
        </w:rPr>
        <w:t xml:space="preserve">Leading innovation regions such as </w:t>
      </w:r>
      <w:r w:rsidRPr="00C864A4">
        <w:rPr>
          <w:rFonts w:ascii="Microsoft New Tai Lue" w:hAnsi="Microsoft New Tai Lue" w:cs="Microsoft New Tai Lue"/>
          <w:sz w:val="22"/>
          <w:szCs w:val="22"/>
        </w:rPr>
        <w:t>Silicon Valley and Israel have used their migrant connections to good effect to build their innovation ecosystems and ensure that they remain well connected globally</w:t>
      </w:r>
      <w:r>
        <w:rPr>
          <w:rStyle w:val="FootnoteReference"/>
          <w:rFonts w:ascii="Microsoft New Tai Lue" w:hAnsi="Microsoft New Tai Lue" w:cs="Microsoft New Tai Lue"/>
          <w:sz w:val="22"/>
          <w:szCs w:val="22"/>
        </w:rPr>
        <w:footnoteReference w:id="11"/>
      </w:r>
      <w:r w:rsidRPr="00C864A4">
        <w:rPr>
          <w:rFonts w:ascii="Microsoft New Tai Lue" w:hAnsi="Microsoft New Tai Lue" w:cs="Microsoft New Tai Lue"/>
          <w:sz w:val="22"/>
          <w:szCs w:val="22"/>
        </w:rPr>
        <w:t xml:space="preserve">. </w:t>
      </w:r>
    </w:p>
    <w:p w14:paraId="1E5809C9" w14:textId="77777777" w:rsidR="0098518C" w:rsidRDefault="0098518C" w:rsidP="007E2616">
      <w:pPr>
        <w:ind w:left="142"/>
        <w:rPr>
          <w:rFonts w:ascii="Microsoft New Tai Lue" w:hAnsi="Microsoft New Tai Lue" w:cs="Microsoft New Tai Lue"/>
          <w:sz w:val="22"/>
          <w:szCs w:val="22"/>
        </w:rPr>
      </w:pPr>
    </w:p>
    <w:p w14:paraId="1F37EFEB" w14:textId="22EA200B" w:rsidR="0040516E" w:rsidRDefault="0040516E" w:rsidP="007E2616">
      <w:pPr>
        <w:ind w:left="142"/>
        <w:rPr>
          <w:rFonts w:ascii="Microsoft New Tai Lue" w:hAnsi="Microsoft New Tai Lue" w:cs="Microsoft New Tai Lue"/>
          <w:sz w:val="22"/>
          <w:szCs w:val="22"/>
        </w:rPr>
      </w:pPr>
      <w:r w:rsidRPr="0040516E">
        <w:rPr>
          <w:rFonts w:ascii="Microsoft New Tai Lue" w:hAnsi="Microsoft New Tai Lue" w:cs="Microsoft New Tai Lue"/>
          <w:sz w:val="22"/>
          <w:szCs w:val="22"/>
        </w:rPr>
        <w:t xml:space="preserve">A flexible and agile visa system </w:t>
      </w:r>
      <w:r>
        <w:rPr>
          <w:rFonts w:ascii="Microsoft New Tai Lue" w:hAnsi="Microsoft New Tai Lue" w:cs="Microsoft New Tai Lue"/>
          <w:sz w:val="22"/>
          <w:szCs w:val="22"/>
        </w:rPr>
        <w:t>enables Australia</w:t>
      </w:r>
      <w:r w:rsidRPr="0040516E">
        <w:rPr>
          <w:rFonts w:ascii="Microsoft New Tai Lue" w:hAnsi="Microsoft New Tai Lue" w:cs="Microsoft New Tai Lue"/>
          <w:sz w:val="22"/>
          <w:szCs w:val="22"/>
        </w:rPr>
        <w:t xml:space="preserve"> to respond quickly to local and global trends, capitalising on opportunities to attract new and better </w:t>
      </w:r>
      <w:r w:rsidR="007E2616">
        <w:rPr>
          <w:rFonts w:ascii="Microsoft New Tai Lue" w:hAnsi="Microsoft New Tai Lue" w:cs="Microsoft New Tai Lue"/>
          <w:sz w:val="22"/>
          <w:szCs w:val="22"/>
        </w:rPr>
        <w:t xml:space="preserve">skilled </w:t>
      </w:r>
      <w:r w:rsidRPr="0040516E">
        <w:rPr>
          <w:rFonts w:ascii="Microsoft New Tai Lue" w:hAnsi="Microsoft New Tai Lue" w:cs="Microsoft New Tai Lue"/>
          <w:sz w:val="22"/>
          <w:szCs w:val="22"/>
        </w:rPr>
        <w:t>migrants where they arise.</w:t>
      </w:r>
      <w:r>
        <w:rPr>
          <w:rFonts w:ascii="Microsoft New Tai Lue" w:hAnsi="Microsoft New Tai Lue" w:cs="Microsoft New Tai Lue"/>
          <w:sz w:val="22"/>
          <w:szCs w:val="22"/>
        </w:rPr>
        <w:t xml:space="preserve"> </w:t>
      </w:r>
      <w:r w:rsidRPr="0040516E">
        <w:rPr>
          <w:rFonts w:ascii="Microsoft New Tai Lue" w:hAnsi="Microsoft New Tai Lue" w:cs="Microsoft New Tai Lue"/>
          <w:sz w:val="22"/>
          <w:szCs w:val="22"/>
        </w:rPr>
        <w:t xml:space="preserve">A flexible skilled migration </w:t>
      </w:r>
      <w:r w:rsidR="00A926E4">
        <w:rPr>
          <w:rFonts w:ascii="Microsoft New Tai Lue" w:hAnsi="Microsoft New Tai Lue" w:cs="Microsoft New Tai Lue"/>
          <w:sz w:val="22"/>
          <w:szCs w:val="22"/>
        </w:rPr>
        <w:t xml:space="preserve">system </w:t>
      </w:r>
      <w:r w:rsidRPr="0040516E">
        <w:rPr>
          <w:rFonts w:ascii="Microsoft New Tai Lue" w:hAnsi="Microsoft New Tai Lue" w:cs="Microsoft New Tai Lue"/>
          <w:sz w:val="22"/>
          <w:szCs w:val="22"/>
        </w:rPr>
        <w:t xml:space="preserve">should be able to rapidly respond to market effects by changing the </w:t>
      </w:r>
      <w:r>
        <w:rPr>
          <w:rFonts w:ascii="Microsoft New Tai Lue" w:hAnsi="Microsoft New Tai Lue" w:cs="Microsoft New Tai Lue"/>
          <w:sz w:val="22"/>
          <w:szCs w:val="22"/>
        </w:rPr>
        <w:t>Short-Term Skilled Occupation List (</w:t>
      </w:r>
      <w:r w:rsidRPr="0040516E">
        <w:rPr>
          <w:rFonts w:ascii="Microsoft New Tai Lue" w:hAnsi="Microsoft New Tai Lue" w:cs="Microsoft New Tai Lue"/>
          <w:sz w:val="22"/>
          <w:szCs w:val="22"/>
        </w:rPr>
        <w:t>STSOL</w:t>
      </w:r>
      <w:r>
        <w:rPr>
          <w:rFonts w:ascii="Microsoft New Tai Lue" w:hAnsi="Microsoft New Tai Lue" w:cs="Microsoft New Tai Lue"/>
          <w:sz w:val="22"/>
          <w:szCs w:val="22"/>
        </w:rPr>
        <w:t>)</w:t>
      </w:r>
      <w:r w:rsidRPr="0040516E">
        <w:rPr>
          <w:rFonts w:ascii="Microsoft New Tai Lue" w:hAnsi="Microsoft New Tai Lue" w:cs="Microsoft New Tai Lue"/>
          <w:sz w:val="22"/>
          <w:szCs w:val="22"/>
        </w:rPr>
        <w:t xml:space="preserve"> and </w:t>
      </w:r>
      <w:r>
        <w:rPr>
          <w:rFonts w:ascii="Microsoft New Tai Lue" w:hAnsi="Microsoft New Tai Lue" w:cs="Microsoft New Tai Lue"/>
          <w:sz w:val="22"/>
          <w:szCs w:val="22"/>
        </w:rPr>
        <w:t>Medium and Long-Term Strategic Skills List (</w:t>
      </w:r>
      <w:r w:rsidRPr="0040516E">
        <w:rPr>
          <w:rFonts w:ascii="Microsoft New Tai Lue" w:hAnsi="Microsoft New Tai Lue" w:cs="Microsoft New Tai Lue"/>
          <w:sz w:val="22"/>
          <w:szCs w:val="22"/>
        </w:rPr>
        <w:t>MLTSSL</w:t>
      </w:r>
      <w:r>
        <w:rPr>
          <w:rFonts w:ascii="Microsoft New Tai Lue" w:hAnsi="Microsoft New Tai Lue" w:cs="Microsoft New Tai Lue"/>
          <w:sz w:val="22"/>
          <w:szCs w:val="22"/>
        </w:rPr>
        <w:t>)</w:t>
      </w:r>
      <w:r w:rsidRPr="0040516E">
        <w:rPr>
          <w:rFonts w:ascii="Microsoft New Tai Lue" w:hAnsi="Microsoft New Tai Lue" w:cs="Microsoft New Tai Lue"/>
          <w:sz w:val="22"/>
          <w:szCs w:val="22"/>
        </w:rPr>
        <w:t xml:space="preserve"> to ensure that innovative Australian businesses are never without the skills they need. </w:t>
      </w:r>
      <w:r>
        <w:rPr>
          <w:rFonts w:ascii="Microsoft New Tai Lue" w:hAnsi="Microsoft New Tai Lue" w:cs="Microsoft New Tai Lue"/>
          <w:sz w:val="22"/>
          <w:szCs w:val="22"/>
        </w:rPr>
        <w:t>It is ISA’s view that this</w:t>
      </w:r>
      <w:r w:rsidRPr="0040516E">
        <w:rPr>
          <w:rFonts w:ascii="Microsoft New Tai Lue" w:hAnsi="Microsoft New Tai Lue" w:cs="Microsoft New Tai Lue"/>
          <w:sz w:val="22"/>
          <w:szCs w:val="22"/>
        </w:rPr>
        <w:t xml:space="preserve"> can best be achieved through </w:t>
      </w:r>
      <w:r w:rsidRPr="00323456">
        <w:rPr>
          <w:rFonts w:ascii="Microsoft New Tai Lue" w:hAnsi="Microsoft New Tai Lue" w:cs="Microsoft New Tai Lue"/>
          <w:b/>
          <w:sz w:val="22"/>
          <w:szCs w:val="22"/>
        </w:rPr>
        <w:t>regular reviews of the STSOL and MLTSSL by one agency (with input from other relevant agencies) to ensure that these occupation lists are agile and keep pace with domestic skills gaps, both now and in the future</w:t>
      </w:r>
      <w:r w:rsidRPr="0040516E">
        <w:rPr>
          <w:rFonts w:ascii="Microsoft New Tai Lue" w:hAnsi="Microsoft New Tai Lue" w:cs="Microsoft New Tai Lue"/>
          <w:sz w:val="22"/>
          <w:szCs w:val="22"/>
        </w:rPr>
        <w:t>.</w:t>
      </w:r>
    </w:p>
    <w:p w14:paraId="4C6F62D8" w14:textId="77777777" w:rsidR="00A675BF" w:rsidRDefault="00A675BF" w:rsidP="007E2616">
      <w:pPr>
        <w:ind w:left="142"/>
        <w:rPr>
          <w:rFonts w:ascii="Microsoft New Tai Lue" w:hAnsi="Microsoft New Tai Lue" w:cs="Microsoft New Tai Lue"/>
          <w:sz w:val="22"/>
          <w:szCs w:val="22"/>
        </w:rPr>
      </w:pPr>
    </w:p>
    <w:p w14:paraId="071225BE" w14:textId="7BFDAC7C" w:rsidR="00E84D01" w:rsidRDefault="00E84D01" w:rsidP="007E2616">
      <w:pPr>
        <w:ind w:left="142"/>
        <w:rPr>
          <w:rFonts w:ascii="Microsoft New Tai Lue" w:hAnsi="Microsoft New Tai Lue" w:cs="Microsoft New Tai Lue"/>
          <w:sz w:val="22"/>
          <w:szCs w:val="22"/>
        </w:rPr>
      </w:pPr>
      <w:r>
        <w:rPr>
          <w:rFonts w:ascii="Microsoft New Tai Lue" w:hAnsi="Microsoft New Tai Lue" w:cs="Microsoft New Tai Lue"/>
          <w:sz w:val="22"/>
          <w:szCs w:val="22"/>
        </w:rPr>
        <w:t>It is disappointing to see that ISA’s previous advice to your department</w:t>
      </w:r>
      <w:r w:rsidR="00157CAC">
        <w:rPr>
          <w:rFonts w:ascii="Microsoft New Tai Lue" w:hAnsi="Microsoft New Tai Lue" w:cs="Microsoft New Tai Lue"/>
          <w:sz w:val="22"/>
          <w:szCs w:val="22"/>
        </w:rPr>
        <w:t>,</w:t>
      </w:r>
      <w:r>
        <w:rPr>
          <w:rFonts w:ascii="Microsoft New Tai Lue" w:hAnsi="Microsoft New Tai Lue" w:cs="Microsoft New Tai Lue"/>
          <w:sz w:val="22"/>
          <w:szCs w:val="22"/>
        </w:rPr>
        <w:t xml:space="preserve"> in relation to skilled occupations supporting the innovation and science agenda</w:t>
      </w:r>
      <w:r w:rsidR="00157CAC">
        <w:rPr>
          <w:rFonts w:ascii="Microsoft New Tai Lue" w:hAnsi="Microsoft New Tai Lue" w:cs="Microsoft New Tai Lue"/>
          <w:sz w:val="22"/>
          <w:szCs w:val="22"/>
        </w:rPr>
        <w:t>,</w:t>
      </w:r>
      <w:r>
        <w:rPr>
          <w:rFonts w:ascii="Microsoft New Tai Lue" w:hAnsi="Microsoft New Tai Lue" w:cs="Microsoft New Tai Lue"/>
          <w:sz w:val="22"/>
          <w:szCs w:val="22"/>
        </w:rPr>
        <w:t xml:space="preserve"> has not been considered in the latest skilled occupation list update</w:t>
      </w:r>
      <w:r>
        <w:rPr>
          <w:rStyle w:val="FootnoteReference"/>
          <w:rFonts w:ascii="Microsoft New Tai Lue" w:hAnsi="Microsoft New Tai Lue" w:cs="Microsoft New Tai Lue"/>
          <w:sz w:val="22"/>
          <w:szCs w:val="22"/>
        </w:rPr>
        <w:footnoteReference w:id="12"/>
      </w:r>
      <w:r>
        <w:rPr>
          <w:rFonts w:ascii="Microsoft New Tai Lue" w:hAnsi="Microsoft New Tai Lue" w:cs="Microsoft New Tai Lue"/>
          <w:sz w:val="22"/>
          <w:szCs w:val="22"/>
        </w:rPr>
        <w:t xml:space="preserve"> </w:t>
      </w:r>
      <w:r w:rsidR="00157CAC">
        <w:rPr>
          <w:rFonts w:ascii="Microsoft New Tai Lue" w:hAnsi="Microsoft New Tai Lue" w:cs="Microsoft New Tai Lue"/>
          <w:sz w:val="22"/>
          <w:szCs w:val="22"/>
        </w:rPr>
        <w:t>o</w:t>
      </w:r>
      <w:r>
        <w:rPr>
          <w:rFonts w:ascii="Microsoft New Tai Lue" w:hAnsi="Microsoft New Tai Lue" w:cs="Microsoft New Tai Lue"/>
          <w:sz w:val="22"/>
          <w:szCs w:val="22"/>
        </w:rPr>
        <w:t xml:space="preserve">n </w:t>
      </w:r>
      <w:r w:rsidR="00157CAC">
        <w:rPr>
          <w:rFonts w:ascii="Microsoft New Tai Lue" w:hAnsi="Microsoft New Tai Lue" w:cs="Microsoft New Tai Lue"/>
          <w:sz w:val="22"/>
          <w:szCs w:val="22"/>
        </w:rPr>
        <w:t xml:space="preserve">17 </w:t>
      </w:r>
      <w:r>
        <w:rPr>
          <w:rFonts w:ascii="Microsoft New Tai Lue" w:hAnsi="Microsoft New Tai Lue" w:cs="Microsoft New Tai Lue"/>
          <w:sz w:val="22"/>
          <w:szCs w:val="22"/>
        </w:rPr>
        <w:t>January 2018.</w:t>
      </w:r>
    </w:p>
    <w:p w14:paraId="7FEC6FCE" w14:textId="77777777" w:rsidR="00E84D01" w:rsidRDefault="00E84D01" w:rsidP="007E2616">
      <w:pPr>
        <w:ind w:left="142"/>
        <w:rPr>
          <w:rFonts w:ascii="Microsoft New Tai Lue" w:hAnsi="Microsoft New Tai Lue" w:cs="Microsoft New Tai Lue"/>
          <w:sz w:val="22"/>
          <w:szCs w:val="22"/>
        </w:rPr>
      </w:pPr>
    </w:p>
    <w:p w14:paraId="682FDD52" w14:textId="4DCF0603" w:rsidR="00A675BF" w:rsidRDefault="00A675BF" w:rsidP="007E2616">
      <w:pPr>
        <w:ind w:left="142"/>
        <w:rPr>
          <w:rFonts w:ascii="Microsoft New Tai Lue" w:hAnsi="Microsoft New Tai Lue" w:cs="Microsoft New Tai Lue"/>
          <w:sz w:val="22"/>
          <w:szCs w:val="22"/>
        </w:rPr>
      </w:pPr>
      <w:r>
        <w:rPr>
          <w:rFonts w:ascii="Microsoft New Tai Lue" w:hAnsi="Microsoft New Tai Lue" w:cs="Microsoft New Tai Lue"/>
          <w:sz w:val="22"/>
          <w:szCs w:val="22"/>
        </w:rPr>
        <w:t>In addition</w:t>
      </w:r>
      <w:r w:rsidR="00157CAC">
        <w:rPr>
          <w:rFonts w:ascii="Microsoft New Tai Lue" w:hAnsi="Microsoft New Tai Lue" w:cs="Microsoft New Tai Lue"/>
          <w:sz w:val="22"/>
          <w:szCs w:val="22"/>
        </w:rPr>
        <w:t xml:space="preserve"> to the use of skilled occupation lists</w:t>
      </w:r>
      <w:r>
        <w:rPr>
          <w:rFonts w:ascii="Microsoft New Tai Lue" w:hAnsi="Microsoft New Tai Lue" w:cs="Microsoft New Tai Lue"/>
          <w:sz w:val="22"/>
          <w:szCs w:val="22"/>
        </w:rPr>
        <w:t>,</w:t>
      </w:r>
      <w:r w:rsidR="005530C4">
        <w:rPr>
          <w:rFonts w:ascii="Microsoft New Tai Lue" w:hAnsi="Microsoft New Tai Lue" w:cs="Microsoft New Tai Lue"/>
          <w:sz w:val="22"/>
          <w:szCs w:val="22"/>
        </w:rPr>
        <w:t xml:space="preserve"> ISA is mindful that the innovation economy is evolving so rapidly that there are certain high-value roles emerging that do not fit within existing traditionally-defined occupation categories.</w:t>
      </w:r>
      <w:r>
        <w:rPr>
          <w:rFonts w:ascii="Microsoft New Tai Lue" w:hAnsi="Microsoft New Tai Lue" w:cs="Microsoft New Tai Lue"/>
          <w:sz w:val="22"/>
          <w:szCs w:val="22"/>
        </w:rPr>
        <w:t xml:space="preserve"> ISA </w:t>
      </w:r>
      <w:r w:rsidR="005530C4">
        <w:rPr>
          <w:rFonts w:ascii="Microsoft New Tai Lue" w:hAnsi="Microsoft New Tai Lue" w:cs="Microsoft New Tai Lue"/>
          <w:sz w:val="22"/>
          <w:szCs w:val="22"/>
        </w:rPr>
        <w:t xml:space="preserve">therefore </w:t>
      </w:r>
      <w:r>
        <w:rPr>
          <w:rFonts w:ascii="Microsoft New Tai Lue" w:hAnsi="Microsoft New Tai Lue" w:cs="Microsoft New Tai Lue"/>
          <w:sz w:val="22"/>
          <w:szCs w:val="22"/>
        </w:rPr>
        <w:t>suggests</w:t>
      </w:r>
      <w:r>
        <w:rPr>
          <w:rStyle w:val="FootnoteReference"/>
          <w:rFonts w:ascii="Microsoft New Tai Lue" w:hAnsi="Microsoft New Tai Lue" w:cs="Microsoft New Tai Lue"/>
          <w:sz w:val="22"/>
          <w:szCs w:val="22"/>
        </w:rPr>
        <w:footnoteReference w:id="13"/>
      </w:r>
      <w:r>
        <w:rPr>
          <w:rFonts w:ascii="Microsoft New Tai Lue" w:hAnsi="Microsoft New Tai Lue" w:cs="Microsoft New Tai Lue"/>
          <w:sz w:val="22"/>
          <w:szCs w:val="22"/>
        </w:rPr>
        <w:t xml:space="preserve"> c</w:t>
      </w:r>
      <w:r w:rsidRPr="00A675BF">
        <w:rPr>
          <w:rFonts w:ascii="Microsoft New Tai Lue" w:hAnsi="Microsoft New Tai Lue" w:cs="Microsoft New Tai Lue"/>
          <w:sz w:val="22"/>
          <w:szCs w:val="22"/>
        </w:rPr>
        <w:t>onsider</w:t>
      </w:r>
      <w:r>
        <w:rPr>
          <w:rFonts w:ascii="Microsoft New Tai Lue" w:hAnsi="Microsoft New Tai Lue" w:cs="Microsoft New Tai Lue"/>
          <w:sz w:val="22"/>
          <w:szCs w:val="22"/>
        </w:rPr>
        <w:t>ation of</w:t>
      </w:r>
      <w:r w:rsidRPr="00A675BF">
        <w:rPr>
          <w:rFonts w:ascii="Microsoft New Tai Lue" w:hAnsi="Microsoft New Tai Lue" w:cs="Microsoft New Tai Lue"/>
          <w:sz w:val="22"/>
          <w:szCs w:val="22"/>
        </w:rPr>
        <w:t xml:space="preserve"> a salary threshold (for example, above $180,000) as an exemption criteria to the skilled occupations lists (STSOL and MLTSSL) for </w:t>
      </w:r>
      <w:r w:rsidR="00A926E4">
        <w:rPr>
          <w:rFonts w:ascii="Microsoft New Tai Lue" w:hAnsi="Microsoft New Tai Lue" w:cs="Microsoft New Tai Lue"/>
          <w:sz w:val="22"/>
          <w:szCs w:val="22"/>
        </w:rPr>
        <w:t>skilled migrant</w:t>
      </w:r>
      <w:r w:rsidRPr="00A675BF">
        <w:rPr>
          <w:rFonts w:ascii="Microsoft New Tai Lue" w:hAnsi="Microsoft New Tai Lue" w:cs="Microsoft New Tai Lue"/>
          <w:sz w:val="22"/>
          <w:szCs w:val="22"/>
        </w:rPr>
        <w:t xml:space="preserve"> applicants und</w:t>
      </w:r>
      <w:r w:rsidR="0015175A">
        <w:rPr>
          <w:rFonts w:ascii="Microsoft New Tai Lue" w:hAnsi="Microsoft New Tai Lue" w:cs="Microsoft New Tai Lue"/>
          <w:sz w:val="22"/>
          <w:szCs w:val="22"/>
        </w:rPr>
        <w:t xml:space="preserve">er </w:t>
      </w:r>
      <w:r w:rsidR="00A926E4">
        <w:rPr>
          <w:rFonts w:ascii="Microsoft New Tai Lue" w:hAnsi="Microsoft New Tai Lue" w:cs="Microsoft New Tai Lue"/>
          <w:sz w:val="22"/>
          <w:szCs w:val="22"/>
        </w:rPr>
        <w:t xml:space="preserve">visa </w:t>
      </w:r>
      <w:r w:rsidR="0015175A">
        <w:rPr>
          <w:rFonts w:ascii="Microsoft New Tai Lue" w:hAnsi="Microsoft New Tai Lue" w:cs="Microsoft New Tai Lue"/>
          <w:sz w:val="22"/>
          <w:szCs w:val="22"/>
        </w:rPr>
        <w:t xml:space="preserve">subclasses 186, 187 and 457 </w:t>
      </w:r>
      <w:r w:rsidRPr="00A675BF">
        <w:rPr>
          <w:rFonts w:ascii="Microsoft New Tai Lue" w:hAnsi="Microsoft New Tai Lue" w:cs="Microsoft New Tai Lue"/>
          <w:sz w:val="22"/>
          <w:szCs w:val="22"/>
        </w:rPr>
        <w:t xml:space="preserve">to </w:t>
      </w:r>
      <w:r w:rsidRPr="00323456">
        <w:rPr>
          <w:rFonts w:ascii="Microsoft New Tai Lue" w:hAnsi="Microsoft New Tai Lue" w:cs="Microsoft New Tai Lue"/>
          <w:b/>
          <w:sz w:val="22"/>
          <w:szCs w:val="22"/>
        </w:rPr>
        <w:t>encourage attr</w:t>
      </w:r>
      <w:r w:rsidR="00A926E4" w:rsidRPr="00323456">
        <w:rPr>
          <w:rFonts w:ascii="Microsoft New Tai Lue" w:hAnsi="Microsoft New Tai Lue" w:cs="Microsoft New Tai Lue"/>
          <w:b/>
          <w:sz w:val="22"/>
          <w:szCs w:val="22"/>
        </w:rPr>
        <w:t xml:space="preserve">action of skills in high-demand </w:t>
      </w:r>
      <w:r w:rsidRPr="00323456">
        <w:rPr>
          <w:rFonts w:ascii="Microsoft New Tai Lue" w:hAnsi="Microsoft New Tai Lue" w:cs="Microsoft New Tai Lue"/>
          <w:b/>
          <w:sz w:val="22"/>
          <w:szCs w:val="22"/>
        </w:rPr>
        <w:t>frontier occupation areas that may not yet be identified on these occupation lists</w:t>
      </w:r>
      <w:r w:rsidRPr="00A675BF">
        <w:rPr>
          <w:rFonts w:ascii="Microsoft New Tai Lue" w:hAnsi="Microsoft New Tai Lue" w:cs="Microsoft New Tai Lue"/>
          <w:sz w:val="22"/>
          <w:szCs w:val="22"/>
        </w:rPr>
        <w:t>.</w:t>
      </w:r>
    </w:p>
    <w:p w14:paraId="3FFBD1B4" w14:textId="77777777" w:rsidR="0040516E" w:rsidRDefault="0040516E" w:rsidP="007E2616">
      <w:pPr>
        <w:ind w:left="142"/>
        <w:rPr>
          <w:rFonts w:ascii="Microsoft New Tai Lue" w:hAnsi="Microsoft New Tai Lue" w:cs="Microsoft New Tai Lue"/>
          <w:sz w:val="22"/>
          <w:szCs w:val="22"/>
        </w:rPr>
      </w:pPr>
    </w:p>
    <w:p w14:paraId="327C2848" w14:textId="5DE78A5E" w:rsidR="0098518C" w:rsidRPr="0040516E" w:rsidRDefault="0040516E" w:rsidP="007E2616">
      <w:pPr>
        <w:ind w:left="142"/>
        <w:rPr>
          <w:rFonts w:ascii="Microsoft New Tai Lue" w:hAnsi="Microsoft New Tai Lue" w:cs="Microsoft New Tai Lue"/>
          <w:i/>
          <w:sz w:val="22"/>
          <w:szCs w:val="22"/>
        </w:rPr>
      </w:pPr>
      <w:r w:rsidRPr="0040516E">
        <w:rPr>
          <w:rFonts w:ascii="Microsoft New Tai Lue" w:hAnsi="Microsoft New Tai Lue" w:cs="Microsoft New Tai Lue"/>
          <w:i/>
          <w:sz w:val="22"/>
          <w:szCs w:val="22"/>
        </w:rPr>
        <w:t>Infrastructure requirements</w:t>
      </w:r>
    </w:p>
    <w:p w14:paraId="70641E76" w14:textId="77777777" w:rsidR="000C1F65" w:rsidRDefault="000C1F65" w:rsidP="007E2616">
      <w:pPr>
        <w:ind w:left="142"/>
        <w:rPr>
          <w:rFonts w:ascii="Microsoft New Tai Lue" w:hAnsi="Microsoft New Tai Lue" w:cs="Microsoft New Tai Lue"/>
          <w:sz w:val="22"/>
          <w:szCs w:val="22"/>
        </w:rPr>
      </w:pPr>
    </w:p>
    <w:p w14:paraId="2F6AB790" w14:textId="77777777" w:rsidR="00A926E4" w:rsidRDefault="0040516E" w:rsidP="007E2616">
      <w:pPr>
        <w:ind w:left="142"/>
        <w:rPr>
          <w:rFonts w:ascii="Microsoft New Tai Lue" w:hAnsi="Microsoft New Tai Lue" w:cs="Microsoft New Tai Lue"/>
          <w:sz w:val="22"/>
          <w:szCs w:val="22"/>
        </w:rPr>
      </w:pPr>
      <w:r w:rsidRPr="0040516E">
        <w:rPr>
          <w:rFonts w:ascii="Microsoft New Tai Lue" w:hAnsi="Microsoft New Tai Lue" w:cs="Microsoft New Tai Lue"/>
          <w:sz w:val="22"/>
          <w:szCs w:val="22"/>
        </w:rPr>
        <w:t xml:space="preserve">Large Australian cities attract greater </w:t>
      </w:r>
      <w:r w:rsidR="00A926E4">
        <w:rPr>
          <w:rFonts w:ascii="Microsoft New Tai Lue" w:hAnsi="Microsoft New Tai Lue" w:cs="Microsoft New Tai Lue"/>
          <w:sz w:val="22"/>
          <w:szCs w:val="22"/>
        </w:rPr>
        <w:t>research and development (</w:t>
      </w:r>
      <w:r w:rsidRPr="0040516E">
        <w:rPr>
          <w:rFonts w:ascii="Microsoft New Tai Lue" w:hAnsi="Microsoft New Tai Lue" w:cs="Microsoft New Tai Lue"/>
          <w:sz w:val="22"/>
          <w:szCs w:val="22"/>
        </w:rPr>
        <w:t>R&amp;D</w:t>
      </w:r>
      <w:r w:rsidR="00A926E4">
        <w:rPr>
          <w:rFonts w:ascii="Microsoft New Tai Lue" w:hAnsi="Microsoft New Tai Lue" w:cs="Microsoft New Tai Lue"/>
          <w:sz w:val="22"/>
          <w:szCs w:val="22"/>
        </w:rPr>
        <w:t>)</w:t>
      </w:r>
      <w:r w:rsidRPr="0040516E">
        <w:rPr>
          <w:rFonts w:ascii="Microsoft New Tai Lue" w:hAnsi="Microsoft New Tai Lue" w:cs="Microsoft New Tai Lue"/>
          <w:sz w:val="22"/>
          <w:szCs w:val="22"/>
        </w:rPr>
        <w:t xml:space="preserve"> activity and related investment, synonymous with innovation</w:t>
      </w:r>
      <w:r>
        <w:rPr>
          <w:rStyle w:val="FootnoteReference"/>
          <w:rFonts w:ascii="Microsoft New Tai Lue" w:hAnsi="Microsoft New Tai Lue" w:cs="Microsoft New Tai Lue"/>
          <w:sz w:val="22"/>
          <w:szCs w:val="22"/>
        </w:rPr>
        <w:footnoteReference w:id="14"/>
      </w:r>
      <w:r w:rsidRPr="0040516E">
        <w:rPr>
          <w:rFonts w:ascii="Microsoft New Tai Lue" w:hAnsi="Microsoft New Tai Lue" w:cs="Microsoft New Tai Lue"/>
          <w:sz w:val="22"/>
          <w:szCs w:val="22"/>
        </w:rPr>
        <w:t xml:space="preserve">. A skilled migration system designed to generate spillover benefits through enhanced productivity will naturally </w:t>
      </w:r>
      <w:r w:rsidR="00A926E4">
        <w:rPr>
          <w:rFonts w:ascii="Microsoft New Tai Lue" w:hAnsi="Microsoft New Tai Lue" w:cs="Microsoft New Tai Lue"/>
          <w:sz w:val="22"/>
          <w:szCs w:val="22"/>
        </w:rPr>
        <w:t>disproportionally attract skilled migrants to these cities</w:t>
      </w:r>
      <w:r w:rsidRPr="0040516E">
        <w:rPr>
          <w:rFonts w:ascii="Microsoft New Tai Lue" w:hAnsi="Microsoft New Tai Lue" w:cs="Microsoft New Tai Lue"/>
          <w:sz w:val="22"/>
          <w:szCs w:val="22"/>
        </w:rPr>
        <w:t>. T</w:t>
      </w:r>
      <w:r w:rsidR="00A926E4">
        <w:rPr>
          <w:rFonts w:ascii="Microsoft New Tai Lue" w:hAnsi="Microsoft New Tai Lue" w:cs="Microsoft New Tai Lue"/>
          <w:sz w:val="22"/>
          <w:szCs w:val="22"/>
        </w:rPr>
        <w:t>herefore, t</w:t>
      </w:r>
      <w:r w:rsidRPr="0040516E">
        <w:rPr>
          <w:rFonts w:ascii="Microsoft New Tai Lue" w:hAnsi="Microsoft New Tai Lue" w:cs="Microsoft New Tai Lue"/>
          <w:sz w:val="22"/>
          <w:szCs w:val="22"/>
        </w:rPr>
        <w:t xml:space="preserve">he infrastructure requirements of cities in particular should always be considered in skilled migration planning. </w:t>
      </w:r>
    </w:p>
    <w:p w14:paraId="1FE72DAE" w14:textId="77777777" w:rsidR="00A926E4" w:rsidRDefault="00A926E4" w:rsidP="007E2616">
      <w:pPr>
        <w:ind w:left="142"/>
        <w:rPr>
          <w:rFonts w:ascii="Microsoft New Tai Lue" w:hAnsi="Microsoft New Tai Lue" w:cs="Microsoft New Tai Lue"/>
          <w:sz w:val="22"/>
          <w:szCs w:val="22"/>
        </w:rPr>
      </w:pPr>
    </w:p>
    <w:p w14:paraId="1E4F51F3" w14:textId="18B4DFE1" w:rsidR="00F86CDD" w:rsidRDefault="00A926E4" w:rsidP="007E2616">
      <w:pPr>
        <w:ind w:left="142"/>
        <w:rPr>
          <w:rFonts w:ascii="Microsoft New Tai Lue" w:hAnsi="Microsoft New Tai Lue" w:cs="Microsoft New Tai Lue"/>
          <w:color w:val="4F81BD" w:themeColor="accent1"/>
          <w:sz w:val="22"/>
          <w:szCs w:val="22"/>
        </w:rPr>
      </w:pPr>
      <w:r>
        <w:rPr>
          <w:rFonts w:ascii="Microsoft New Tai Lue" w:hAnsi="Microsoft New Tai Lue" w:cs="Microsoft New Tai Lue"/>
          <w:sz w:val="22"/>
          <w:szCs w:val="22"/>
        </w:rPr>
        <w:t xml:space="preserve">To inform future infrastructure planning, </w:t>
      </w:r>
      <w:r w:rsidR="0040516E" w:rsidRPr="0040516E">
        <w:rPr>
          <w:rFonts w:ascii="Microsoft New Tai Lue" w:hAnsi="Microsoft New Tai Lue" w:cs="Microsoft New Tai Lue"/>
          <w:sz w:val="22"/>
          <w:szCs w:val="22"/>
        </w:rPr>
        <w:t>ISA’s consultations on the 2030</w:t>
      </w:r>
      <w:r>
        <w:rPr>
          <w:rFonts w:ascii="Microsoft New Tai Lue" w:hAnsi="Microsoft New Tai Lue" w:cs="Microsoft New Tai Lue"/>
          <w:sz w:val="22"/>
          <w:szCs w:val="22"/>
        </w:rPr>
        <w:t xml:space="preserve"> Plan heard concerns around innovation system </w:t>
      </w:r>
      <w:r w:rsidR="0040516E" w:rsidRPr="0040516E">
        <w:rPr>
          <w:rFonts w:ascii="Microsoft New Tai Lue" w:hAnsi="Microsoft New Tai Lue" w:cs="Microsoft New Tai Lue"/>
          <w:sz w:val="22"/>
          <w:szCs w:val="22"/>
        </w:rPr>
        <w:t xml:space="preserve">enabling infrastructure </w:t>
      </w:r>
      <w:r>
        <w:rPr>
          <w:rFonts w:ascii="Microsoft New Tai Lue" w:hAnsi="Microsoft New Tai Lue" w:cs="Microsoft New Tai Lue"/>
          <w:sz w:val="22"/>
          <w:szCs w:val="22"/>
        </w:rPr>
        <w:t>such as:</w:t>
      </w:r>
      <w:r w:rsidR="0040516E" w:rsidRPr="0040516E">
        <w:rPr>
          <w:rFonts w:ascii="Microsoft New Tai Lue" w:hAnsi="Microsoft New Tai Lue" w:cs="Microsoft New Tai Lue"/>
          <w:sz w:val="22"/>
          <w:szCs w:val="22"/>
        </w:rPr>
        <w:t xml:space="preserve"> </w:t>
      </w:r>
      <w:r w:rsidR="0040516E" w:rsidRPr="00323456">
        <w:rPr>
          <w:rFonts w:ascii="Microsoft New Tai Lue" w:hAnsi="Microsoft New Tai Lue" w:cs="Microsoft New Tai Lue"/>
          <w:b/>
          <w:sz w:val="22"/>
          <w:szCs w:val="22"/>
        </w:rPr>
        <w:t>affordable, high-speed and reliable internet access; availability of affordable and reliable energy; and sufficient rail and road transport (particularly from the urban periphery into the major cities).</w:t>
      </w:r>
    </w:p>
    <w:p w14:paraId="16A04ED3" w14:textId="3E69FB17" w:rsidR="00546773" w:rsidRPr="0009562A" w:rsidRDefault="0009562A" w:rsidP="007E2616">
      <w:pPr>
        <w:ind w:left="142"/>
        <w:rPr>
          <w:rFonts w:ascii="Microsoft New Tai Lue" w:hAnsi="Microsoft New Tai Lue" w:cs="Microsoft New Tai Lue"/>
          <w:color w:val="4F81BD" w:themeColor="accent1"/>
          <w:sz w:val="22"/>
          <w:szCs w:val="22"/>
        </w:rPr>
      </w:pPr>
      <w:r w:rsidRPr="0009562A">
        <w:rPr>
          <w:rFonts w:ascii="Microsoft New Tai Lue" w:hAnsi="Microsoft New Tai Lue" w:cs="Microsoft New Tai Lue"/>
          <w:color w:val="4F81BD" w:themeColor="accent1"/>
          <w:sz w:val="22"/>
          <w:szCs w:val="22"/>
        </w:rPr>
        <w:lastRenderedPageBreak/>
        <w:t xml:space="preserve">Q. </w:t>
      </w:r>
      <w:r w:rsidR="00546773" w:rsidRPr="0009562A">
        <w:rPr>
          <w:rFonts w:ascii="Microsoft New Tai Lue" w:hAnsi="Microsoft New Tai Lue" w:cs="Microsoft New Tai Lue"/>
          <w:color w:val="4F81BD" w:themeColor="accent1"/>
          <w:sz w:val="22"/>
          <w:szCs w:val="22"/>
        </w:rPr>
        <w:t>Does the current size and balance of the Migration Program reflect the economic and social needs of Australia?</w:t>
      </w:r>
    </w:p>
    <w:p w14:paraId="16B40EB2" w14:textId="77777777" w:rsidR="00546773" w:rsidRDefault="00546773" w:rsidP="007E2616">
      <w:pPr>
        <w:ind w:left="142"/>
        <w:rPr>
          <w:rFonts w:ascii="Microsoft New Tai Lue" w:hAnsi="Microsoft New Tai Lue" w:cs="Microsoft New Tai Lue"/>
          <w:sz w:val="22"/>
          <w:szCs w:val="22"/>
        </w:rPr>
      </w:pPr>
    </w:p>
    <w:p w14:paraId="01B82D2C" w14:textId="0A042BED" w:rsidR="00546773" w:rsidRPr="0009562A" w:rsidRDefault="00546773" w:rsidP="007E2616">
      <w:pPr>
        <w:ind w:left="142"/>
        <w:rPr>
          <w:rFonts w:ascii="Microsoft New Tai Lue" w:hAnsi="Microsoft New Tai Lue" w:cs="Microsoft New Tai Lue"/>
          <w:i/>
          <w:sz w:val="22"/>
          <w:szCs w:val="22"/>
        </w:rPr>
      </w:pPr>
      <w:r w:rsidRPr="0009562A">
        <w:rPr>
          <w:rFonts w:ascii="Microsoft New Tai Lue" w:hAnsi="Microsoft New Tai Lue" w:cs="Microsoft New Tai Lue"/>
          <w:i/>
          <w:sz w:val="22"/>
          <w:szCs w:val="22"/>
        </w:rPr>
        <w:t xml:space="preserve">Attracting highly-skilled talent and entrepreneurial skills </w:t>
      </w:r>
    </w:p>
    <w:p w14:paraId="362ADC9E" w14:textId="77777777" w:rsidR="00546773" w:rsidRDefault="00546773" w:rsidP="007E2616">
      <w:pPr>
        <w:ind w:left="142"/>
        <w:rPr>
          <w:rFonts w:ascii="Microsoft New Tai Lue" w:hAnsi="Microsoft New Tai Lue" w:cs="Microsoft New Tai Lue"/>
          <w:sz w:val="22"/>
          <w:szCs w:val="22"/>
        </w:rPr>
      </w:pPr>
    </w:p>
    <w:p w14:paraId="52F1BE9A" w14:textId="30E97CB6" w:rsidR="00BF4925" w:rsidRDefault="00A926E4" w:rsidP="007E2616">
      <w:pPr>
        <w:ind w:left="142"/>
        <w:rPr>
          <w:rFonts w:ascii="Microsoft New Tai Lue" w:hAnsi="Microsoft New Tai Lue" w:cs="Microsoft New Tai Lue"/>
          <w:sz w:val="22"/>
          <w:szCs w:val="22"/>
        </w:rPr>
      </w:pPr>
      <w:r>
        <w:rPr>
          <w:rFonts w:ascii="Microsoft New Tai Lue" w:hAnsi="Microsoft New Tai Lue" w:cs="Microsoft New Tai Lue"/>
          <w:sz w:val="22"/>
          <w:szCs w:val="22"/>
        </w:rPr>
        <w:t xml:space="preserve">ISA </w:t>
      </w:r>
      <w:r w:rsidR="005530C4">
        <w:rPr>
          <w:rFonts w:ascii="Microsoft New Tai Lue" w:hAnsi="Microsoft New Tai Lue" w:cs="Microsoft New Tai Lue"/>
          <w:sz w:val="22"/>
          <w:szCs w:val="22"/>
        </w:rPr>
        <w:t>agrees with key stakeholder groups</w:t>
      </w:r>
      <w:r>
        <w:rPr>
          <w:rFonts w:ascii="Microsoft New Tai Lue" w:hAnsi="Microsoft New Tai Lue" w:cs="Microsoft New Tai Lue"/>
          <w:sz w:val="22"/>
          <w:szCs w:val="22"/>
        </w:rPr>
        <w:t xml:space="preserve"> that s</w:t>
      </w:r>
      <w:r w:rsidR="00BF4925">
        <w:rPr>
          <w:rFonts w:ascii="Microsoft New Tai Lue" w:hAnsi="Microsoft New Tai Lue" w:cs="Microsoft New Tai Lue"/>
          <w:sz w:val="22"/>
          <w:szCs w:val="22"/>
        </w:rPr>
        <w:t>ecuring sufficient talent is vital for companies, particularly high-growth, scaling firms</w:t>
      </w:r>
      <w:r w:rsidR="00BF4925">
        <w:rPr>
          <w:rStyle w:val="FootnoteReference"/>
          <w:rFonts w:ascii="Microsoft New Tai Lue" w:hAnsi="Microsoft New Tai Lue" w:cs="Microsoft New Tai Lue"/>
          <w:sz w:val="22"/>
          <w:szCs w:val="22"/>
        </w:rPr>
        <w:footnoteReference w:id="15"/>
      </w:r>
      <w:r w:rsidR="00BF4925">
        <w:rPr>
          <w:rFonts w:ascii="Microsoft New Tai Lue" w:hAnsi="Microsoft New Tai Lue" w:cs="Microsoft New Tai Lue"/>
          <w:sz w:val="22"/>
          <w:szCs w:val="22"/>
        </w:rPr>
        <w:t xml:space="preserve">. </w:t>
      </w:r>
      <w:r>
        <w:rPr>
          <w:rFonts w:ascii="Microsoft New Tai Lue" w:hAnsi="Microsoft New Tai Lue" w:cs="Microsoft New Tai Lue"/>
          <w:sz w:val="22"/>
          <w:szCs w:val="22"/>
        </w:rPr>
        <w:t xml:space="preserve">ISA’s recent </w:t>
      </w:r>
      <w:r w:rsidRPr="00DA31EA">
        <w:rPr>
          <w:rFonts w:ascii="Microsoft New Tai Lue" w:hAnsi="Microsoft New Tai Lue" w:cs="Microsoft New Tai Lue"/>
          <w:i/>
          <w:sz w:val="22"/>
          <w:szCs w:val="22"/>
        </w:rPr>
        <w:t xml:space="preserve">Performance Review of the Australian Innovation, Science and Research </w:t>
      </w:r>
      <w:r>
        <w:rPr>
          <w:rFonts w:ascii="Microsoft New Tai Lue" w:hAnsi="Microsoft New Tai Lue" w:cs="Microsoft New Tai Lue"/>
          <w:i/>
          <w:sz w:val="22"/>
          <w:szCs w:val="22"/>
        </w:rPr>
        <w:t xml:space="preserve">(ISR) </w:t>
      </w:r>
      <w:r w:rsidRPr="00DA31EA">
        <w:rPr>
          <w:rFonts w:ascii="Microsoft New Tai Lue" w:hAnsi="Microsoft New Tai Lue" w:cs="Microsoft New Tai Lue"/>
          <w:i/>
          <w:sz w:val="22"/>
          <w:szCs w:val="22"/>
        </w:rPr>
        <w:t>System</w:t>
      </w:r>
      <w:r w:rsidRPr="00DA31EA">
        <w:rPr>
          <w:rFonts w:ascii="Microsoft New Tai Lue" w:hAnsi="Microsoft New Tai Lue" w:cs="Microsoft New Tai Lue"/>
          <w:sz w:val="22"/>
          <w:szCs w:val="22"/>
        </w:rPr>
        <w:t xml:space="preserve"> </w:t>
      </w:r>
      <w:r w:rsidRPr="00546773">
        <w:rPr>
          <w:rFonts w:ascii="Microsoft New Tai Lue" w:hAnsi="Microsoft New Tai Lue" w:cs="Microsoft New Tai Lue"/>
          <w:sz w:val="22"/>
          <w:szCs w:val="22"/>
        </w:rPr>
        <w:t xml:space="preserve">found that </w:t>
      </w:r>
      <w:r w:rsidRPr="00323456">
        <w:rPr>
          <w:rFonts w:ascii="Microsoft New Tai Lue" w:hAnsi="Microsoft New Tai Lue" w:cs="Microsoft New Tai Lue"/>
          <w:b/>
          <w:sz w:val="22"/>
          <w:szCs w:val="22"/>
        </w:rPr>
        <w:t>Australia’s desirable lifestyle opportunities is a significant competitive advantage in recruiting the highly skilled talent the Australian ISR system needs</w:t>
      </w:r>
      <w:r>
        <w:rPr>
          <w:rStyle w:val="FootnoteReference"/>
          <w:rFonts w:ascii="Microsoft New Tai Lue" w:hAnsi="Microsoft New Tai Lue" w:cs="Microsoft New Tai Lue"/>
          <w:sz w:val="22"/>
          <w:szCs w:val="22"/>
        </w:rPr>
        <w:footnoteReference w:id="16"/>
      </w:r>
      <w:r w:rsidRPr="00546773">
        <w:rPr>
          <w:rFonts w:ascii="Microsoft New Tai Lue" w:hAnsi="Microsoft New Tai Lue" w:cs="Microsoft New Tai Lue"/>
          <w:sz w:val="22"/>
          <w:szCs w:val="22"/>
        </w:rPr>
        <w:t xml:space="preserve">. </w:t>
      </w:r>
      <w:r>
        <w:rPr>
          <w:rFonts w:ascii="Microsoft New Tai Lue" w:hAnsi="Microsoft New Tai Lue" w:cs="Microsoft New Tai Lue"/>
          <w:sz w:val="22"/>
          <w:szCs w:val="22"/>
        </w:rPr>
        <w:t>A study of Startup Founders noted that 26.8% had moved to Australia within the last 5-10 years</w:t>
      </w:r>
      <w:r>
        <w:rPr>
          <w:rStyle w:val="FootnoteReference"/>
          <w:rFonts w:ascii="Microsoft New Tai Lue" w:hAnsi="Microsoft New Tai Lue" w:cs="Microsoft New Tai Lue"/>
          <w:sz w:val="22"/>
          <w:szCs w:val="22"/>
        </w:rPr>
        <w:footnoteReference w:id="17"/>
      </w:r>
      <w:r>
        <w:rPr>
          <w:rFonts w:ascii="Microsoft New Tai Lue" w:hAnsi="Microsoft New Tai Lue" w:cs="Microsoft New Tai Lue"/>
          <w:sz w:val="22"/>
          <w:szCs w:val="22"/>
        </w:rPr>
        <w:t xml:space="preserve">. </w:t>
      </w:r>
      <w:r w:rsidRPr="00546773">
        <w:rPr>
          <w:rFonts w:ascii="Microsoft New Tai Lue" w:hAnsi="Microsoft New Tai Lue" w:cs="Microsoft New Tai Lue"/>
          <w:sz w:val="22"/>
          <w:szCs w:val="22"/>
        </w:rPr>
        <w:t>However international relocation from the northern hemisphere is not a decision taken lightly, or with a short-term time horizon.</w:t>
      </w:r>
      <w:r w:rsidR="005530C4">
        <w:rPr>
          <w:rFonts w:ascii="Microsoft New Tai Lue" w:hAnsi="Microsoft New Tai Lue" w:cs="Microsoft New Tai Lue"/>
          <w:sz w:val="22"/>
          <w:szCs w:val="22"/>
        </w:rPr>
        <w:t xml:space="preserve"> Long-term predictability is therefore a key requirement for potential immigrants.</w:t>
      </w:r>
    </w:p>
    <w:p w14:paraId="1F2A004D" w14:textId="77777777" w:rsidR="00BF4925" w:rsidRDefault="00BF4925" w:rsidP="007E2616">
      <w:pPr>
        <w:ind w:left="142"/>
        <w:rPr>
          <w:rFonts w:ascii="Microsoft New Tai Lue" w:hAnsi="Microsoft New Tai Lue" w:cs="Microsoft New Tai Lue"/>
          <w:sz w:val="22"/>
          <w:szCs w:val="22"/>
        </w:rPr>
      </w:pPr>
    </w:p>
    <w:p w14:paraId="486FB404" w14:textId="3B47FBBF" w:rsidR="00546773" w:rsidRDefault="00A926E4" w:rsidP="007E2616">
      <w:pPr>
        <w:ind w:left="142"/>
        <w:rPr>
          <w:rFonts w:ascii="Microsoft New Tai Lue" w:hAnsi="Microsoft New Tai Lue" w:cs="Microsoft New Tai Lue"/>
          <w:sz w:val="22"/>
          <w:szCs w:val="22"/>
        </w:rPr>
      </w:pPr>
      <w:r>
        <w:rPr>
          <w:rFonts w:ascii="Microsoft New Tai Lue" w:hAnsi="Microsoft New Tai Lue" w:cs="Microsoft New Tai Lue"/>
          <w:sz w:val="22"/>
          <w:szCs w:val="22"/>
        </w:rPr>
        <w:t xml:space="preserve">With </w:t>
      </w:r>
      <w:r w:rsidR="00141C35">
        <w:rPr>
          <w:rFonts w:ascii="Microsoft New Tai Lue" w:hAnsi="Microsoft New Tai Lue" w:cs="Microsoft New Tai Lue"/>
          <w:sz w:val="22"/>
          <w:szCs w:val="22"/>
        </w:rPr>
        <w:t xml:space="preserve">great </w:t>
      </w:r>
      <w:r>
        <w:rPr>
          <w:rFonts w:ascii="Microsoft New Tai Lue" w:hAnsi="Microsoft New Tai Lue" w:cs="Microsoft New Tai Lue"/>
          <w:sz w:val="22"/>
          <w:szCs w:val="22"/>
        </w:rPr>
        <w:t xml:space="preserve">disappointment, ISA has observed that </w:t>
      </w:r>
      <w:r w:rsidR="00DA31EA">
        <w:rPr>
          <w:rFonts w:ascii="Microsoft New Tai Lue" w:hAnsi="Microsoft New Tai Lue" w:cs="Microsoft New Tai Lue"/>
          <w:sz w:val="22"/>
          <w:szCs w:val="22"/>
        </w:rPr>
        <w:t>recent</w:t>
      </w:r>
      <w:r>
        <w:rPr>
          <w:rFonts w:ascii="Microsoft New Tai Lue" w:hAnsi="Microsoft New Tai Lue" w:cs="Microsoft New Tai Lue"/>
          <w:sz w:val="22"/>
          <w:szCs w:val="22"/>
        </w:rPr>
        <w:t xml:space="preserve"> policy</w:t>
      </w:r>
      <w:r w:rsidR="00DA31EA">
        <w:rPr>
          <w:rFonts w:ascii="Microsoft New Tai Lue" w:hAnsi="Microsoft New Tai Lue" w:cs="Microsoft New Tai Lue"/>
          <w:sz w:val="22"/>
          <w:szCs w:val="22"/>
        </w:rPr>
        <w:t xml:space="preserve"> </w:t>
      </w:r>
      <w:r w:rsidR="00546773" w:rsidRPr="00546773">
        <w:rPr>
          <w:rFonts w:ascii="Microsoft New Tai Lue" w:hAnsi="Microsoft New Tai Lue" w:cs="Microsoft New Tai Lue"/>
          <w:sz w:val="22"/>
          <w:szCs w:val="22"/>
        </w:rPr>
        <w:t xml:space="preserve">changes to the pathways between skilled migration visas and permanent residency have reduced the incentives available for world-class talent to choose Australia as a place to work and live. </w:t>
      </w:r>
    </w:p>
    <w:p w14:paraId="00CD2D09" w14:textId="77777777" w:rsidR="00AA7901" w:rsidRPr="00546773" w:rsidRDefault="00AA7901" w:rsidP="007E2616">
      <w:pPr>
        <w:ind w:left="142"/>
        <w:rPr>
          <w:rFonts w:ascii="Microsoft New Tai Lue" w:hAnsi="Microsoft New Tai Lue" w:cs="Microsoft New Tai Lue"/>
          <w:sz w:val="22"/>
          <w:szCs w:val="22"/>
        </w:rPr>
      </w:pPr>
    </w:p>
    <w:p w14:paraId="53D7EDFE" w14:textId="304CC9EB" w:rsidR="00AA7901" w:rsidRDefault="00AA7901" w:rsidP="007E2616">
      <w:pPr>
        <w:ind w:left="142"/>
        <w:rPr>
          <w:rFonts w:ascii="Microsoft New Tai Lue" w:hAnsi="Microsoft New Tai Lue" w:cs="Microsoft New Tai Lue"/>
          <w:sz w:val="22"/>
          <w:szCs w:val="22"/>
        </w:rPr>
      </w:pPr>
      <w:r>
        <w:rPr>
          <w:rFonts w:ascii="Microsoft New Tai Lue" w:hAnsi="Microsoft New Tai Lue" w:cs="Microsoft New Tai Lue"/>
          <w:sz w:val="22"/>
          <w:szCs w:val="22"/>
        </w:rPr>
        <w:t>To quote Chief Executive of the Australian Industry Group, Innes Willox, “To hack into the immigration program risks hacking into Australian’s growth prospects and would send a terrible signal to people around the world about Australia being open for business”.</w:t>
      </w:r>
      <w:r>
        <w:rPr>
          <w:rStyle w:val="FootnoteReference"/>
          <w:rFonts w:ascii="Microsoft New Tai Lue" w:hAnsi="Microsoft New Tai Lue" w:cs="Microsoft New Tai Lue"/>
          <w:sz w:val="22"/>
          <w:szCs w:val="22"/>
        </w:rPr>
        <w:footnoteReference w:id="18"/>
      </w:r>
      <w:r>
        <w:rPr>
          <w:rFonts w:ascii="Microsoft New Tai Lue" w:hAnsi="Microsoft New Tai Lue" w:cs="Microsoft New Tai Lue"/>
          <w:sz w:val="22"/>
          <w:szCs w:val="22"/>
        </w:rPr>
        <w:t xml:space="preserve"> </w:t>
      </w:r>
    </w:p>
    <w:p w14:paraId="25C63B94" w14:textId="77777777" w:rsidR="00546773" w:rsidRPr="00546773" w:rsidRDefault="00546773" w:rsidP="007E2616">
      <w:pPr>
        <w:ind w:left="142"/>
        <w:rPr>
          <w:rFonts w:ascii="Microsoft New Tai Lue" w:hAnsi="Microsoft New Tai Lue" w:cs="Microsoft New Tai Lue"/>
          <w:sz w:val="22"/>
          <w:szCs w:val="22"/>
        </w:rPr>
      </w:pPr>
    </w:p>
    <w:p w14:paraId="255E684D" w14:textId="3093CD31" w:rsidR="00546773" w:rsidRPr="00546773" w:rsidRDefault="00DA31EA" w:rsidP="007E2616">
      <w:pPr>
        <w:ind w:left="142"/>
        <w:rPr>
          <w:rFonts w:ascii="Microsoft New Tai Lue" w:hAnsi="Microsoft New Tai Lue" w:cs="Microsoft New Tai Lue"/>
          <w:sz w:val="22"/>
          <w:szCs w:val="22"/>
        </w:rPr>
      </w:pPr>
      <w:r>
        <w:rPr>
          <w:rFonts w:ascii="Microsoft New Tai Lue" w:hAnsi="Microsoft New Tai Lue" w:cs="Microsoft New Tai Lue"/>
          <w:sz w:val="22"/>
          <w:szCs w:val="22"/>
        </w:rPr>
        <w:t xml:space="preserve">In preparing our 2030 Plan, </w:t>
      </w:r>
      <w:r w:rsidR="00546773" w:rsidRPr="00546773">
        <w:rPr>
          <w:rFonts w:ascii="Microsoft New Tai Lue" w:hAnsi="Microsoft New Tai Lue" w:cs="Microsoft New Tai Lue"/>
          <w:sz w:val="22"/>
          <w:szCs w:val="22"/>
        </w:rPr>
        <w:t xml:space="preserve">ISA received consistent feedback from </w:t>
      </w:r>
      <w:r w:rsidR="005530C4">
        <w:rPr>
          <w:rFonts w:ascii="Microsoft New Tai Lue" w:hAnsi="Microsoft New Tai Lue" w:cs="Microsoft New Tai Lue"/>
          <w:sz w:val="22"/>
          <w:szCs w:val="22"/>
        </w:rPr>
        <w:t>investors</w:t>
      </w:r>
      <w:r w:rsidR="00546773" w:rsidRPr="00546773">
        <w:rPr>
          <w:rFonts w:ascii="Microsoft New Tai Lue" w:hAnsi="Microsoft New Tai Lue" w:cs="Microsoft New Tai Lue"/>
          <w:sz w:val="22"/>
          <w:szCs w:val="22"/>
        </w:rPr>
        <w:t xml:space="preserve"> across the innovation system that limitations on access to skilled and experienced </w:t>
      </w:r>
      <w:r w:rsidR="001F68CE">
        <w:rPr>
          <w:rFonts w:ascii="Microsoft New Tai Lue" w:hAnsi="Microsoft New Tai Lue" w:cs="Microsoft New Tai Lue"/>
          <w:sz w:val="22"/>
          <w:szCs w:val="22"/>
        </w:rPr>
        <w:t>global talent</w:t>
      </w:r>
      <w:r w:rsidR="00546773" w:rsidRPr="00546773">
        <w:rPr>
          <w:rFonts w:ascii="Microsoft New Tai Lue" w:hAnsi="Microsoft New Tai Lue" w:cs="Microsoft New Tai Lue"/>
          <w:sz w:val="22"/>
          <w:szCs w:val="22"/>
        </w:rPr>
        <w:t xml:space="preserve"> is limiting their ability to assist early stage innovative companies succeed.</w:t>
      </w:r>
      <w:r w:rsidR="00051E42">
        <w:rPr>
          <w:rFonts w:ascii="Microsoft New Tai Lue" w:hAnsi="Microsoft New Tai Lue" w:cs="Microsoft New Tai Lue"/>
          <w:sz w:val="22"/>
          <w:szCs w:val="22"/>
        </w:rPr>
        <w:t xml:space="preserve"> </w:t>
      </w:r>
      <w:r w:rsidR="00E131BD">
        <w:rPr>
          <w:rFonts w:ascii="Microsoft New Tai Lue" w:hAnsi="Microsoft New Tai Lue" w:cs="Microsoft New Tai Lue"/>
          <w:sz w:val="22"/>
          <w:szCs w:val="22"/>
        </w:rPr>
        <w:t>The StartupAus 2017 Crossroads report</w:t>
      </w:r>
      <w:r w:rsidR="00E131BD">
        <w:rPr>
          <w:rStyle w:val="FootnoteReference"/>
          <w:rFonts w:ascii="Microsoft New Tai Lue" w:hAnsi="Microsoft New Tai Lue" w:cs="Microsoft New Tai Lue"/>
          <w:sz w:val="22"/>
          <w:szCs w:val="22"/>
        </w:rPr>
        <w:footnoteReference w:id="19"/>
      </w:r>
      <w:r w:rsidR="00E131BD">
        <w:rPr>
          <w:rFonts w:ascii="Microsoft New Tai Lue" w:hAnsi="Microsoft New Tai Lue" w:cs="Microsoft New Tai Lue"/>
          <w:sz w:val="22"/>
          <w:szCs w:val="22"/>
        </w:rPr>
        <w:t xml:space="preserve"> also provides comprehensive evidence of the importance of a broad talent pool to high-growth tech companies</w:t>
      </w:r>
      <w:r w:rsidR="001F68CE">
        <w:rPr>
          <w:rFonts w:ascii="Microsoft New Tai Lue" w:hAnsi="Microsoft New Tai Lue" w:cs="Microsoft New Tai Lue"/>
          <w:sz w:val="22"/>
          <w:szCs w:val="22"/>
        </w:rPr>
        <w:t>, along with additional suggestions of how to counter the current barriers to attracting global talent</w:t>
      </w:r>
      <w:r w:rsidR="00E131BD">
        <w:rPr>
          <w:rFonts w:ascii="Microsoft New Tai Lue" w:hAnsi="Microsoft New Tai Lue" w:cs="Microsoft New Tai Lue"/>
          <w:sz w:val="22"/>
          <w:szCs w:val="22"/>
        </w:rPr>
        <w:t xml:space="preserve">. </w:t>
      </w:r>
      <w:r w:rsidR="00546773" w:rsidRPr="00546773">
        <w:rPr>
          <w:rFonts w:ascii="Microsoft New Tai Lue" w:hAnsi="Microsoft New Tai Lue" w:cs="Microsoft New Tai Lue"/>
          <w:sz w:val="22"/>
          <w:szCs w:val="22"/>
        </w:rPr>
        <w:t>This</w:t>
      </w:r>
      <w:r w:rsidR="00E131BD">
        <w:rPr>
          <w:rFonts w:ascii="Microsoft New Tai Lue" w:hAnsi="Microsoft New Tai Lue" w:cs="Microsoft New Tai Lue"/>
          <w:sz w:val="22"/>
          <w:szCs w:val="22"/>
        </w:rPr>
        <w:t xml:space="preserve"> collective</w:t>
      </w:r>
      <w:r w:rsidR="00546773" w:rsidRPr="00546773">
        <w:rPr>
          <w:rFonts w:ascii="Microsoft New Tai Lue" w:hAnsi="Microsoft New Tai Lue" w:cs="Microsoft New Tai Lue"/>
          <w:sz w:val="22"/>
          <w:szCs w:val="22"/>
        </w:rPr>
        <w:t xml:space="preserve"> evidence highlights </w:t>
      </w:r>
      <w:r w:rsidR="00546773" w:rsidRPr="00323456">
        <w:rPr>
          <w:rFonts w:ascii="Microsoft New Tai Lue" w:hAnsi="Microsoft New Tai Lue" w:cs="Microsoft New Tai Lue"/>
          <w:b/>
          <w:sz w:val="22"/>
          <w:szCs w:val="22"/>
        </w:rPr>
        <w:t xml:space="preserve">the importance of </w:t>
      </w:r>
      <w:r w:rsidR="00A926E4" w:rsidRPr="00323456">
        <w:rPr>
          <w:rFonts w:ascii="Microsoft New Tai Lue" w:hAnsi="Microsoft New Tai Lue" w:cs="Microsoft New Tai Lue"/>
          <w:b/>
          <w:sz w:val="22"/>
          <w:szCs w:val="22"/>
        </w:rPr>
        <w:t>Australia’s</w:t>
      </w:r>
      <w:r w:rsidR="00546773" w:rsidRPr="00323456">
        <w:rPr>
          <w:rFonts w:ascii="Microsoft New Tai Lue" w:hAnsi="Microsoft New Tai Lue" w:cs="Microsoft New Tai Lue"/>
          <w:b/>
          <w:sz w:val="22"/>
          <w:szCs w:val="22"/>
        </w:rPr>
        <w:t xml:space="preserve"> </w:t>
      </w:r>
      <w:r w:rsidR="00A926E4" w:rsidRPr="00323456">
        <w:rPr>
          <w:rFonts w:ascii="Microsoft New Tai Lue" w:hAnsi="Microsoft New Tai Lue" w:cs="Microsoft New Tai Lue"/>
          <w:b/>
          <w:sz w:val="22"/>
          <w:szCs w:val="22"/>
        </w:rPr>
        <w:t>skilled migration</w:t>
      </w:r>
      <w:r w:rsidR="00546773" w:rsidRPr="00323456">
        <w:rPr>
          <w:rFonts w:ascii="Microsoft New Tai Lue" w:hAnsi="Microsoft New Tai Lue" w:cs="Microsoft New Tai Lue"/>
          <w:b/>
          <w:sz w:val="22"/>
          <w:szCs w:val="22"/>
        </w:rPr>
        <w:t xml:space="preserve"> system </w:t>
      </w:r>
      <w:r w:rsidR="00A926E4" w:rsidRPr="00323456">
        <w:rPr>
          <w:rFonts w:ascii="Microsoft New Tai Lue" w:hAnsi="Microsoft New Tai Lue" w:cs="Microsoft New Tai Lue"/>
          <w:b/>
          <w:sz w:val="22"/>
          <w:szCs w:val="22"/>
        </w:rPr>
        <w:t>to</w:t>
      </w:r>
      <w:r w:rsidR="00546773" w:rsidRPr="00323456">
        <w:rPr>
          <w:rFonts w:ascii="Microsoft New Tai Lue" w:hAnsi="Microsoft New Tai Lue" w:cs="Microsoft New Tai Lue"/>
          <w:b/>
          <w:sz w:val="22"/>
          <w:szCs w:val="22"/>
        </w:rPr>
        <w:t xml:space="preserve"> </w:t>
      </w:r>
      <w:r w:rsidR="00A926E4" w:rsidRPr="00323456">
        <w:rPr>
          <w:rFonts w:ascii="Microsoft New Tai Lue" w:hAnsi="Microsoft New Tai Lue" w:cs="Microsoft New Tai Lue"/>
          <w:b/>
          <w:sz w:val="22"/>
          <w:szCs w:val="22"/>
        </w:rPr>
        <w:t>early-</w:t>
      </w:r>
      <w:r w:rsidR="00546773" w:rsidRPr="00323456">
        <w:rPr>
          <w:rFonts w:ascii="Microsoft New Tai Lue" w:hAnsi="Microsoft New Tai Lue" w:cs="Microsoft New Tai Lue"/>
          <w:b/>
          <w:sz w:val="22"/>
          <w:szCs w:val="22"/>
        </w:rPr>
        <w:t>stage Australian businesses grow</w:t>
      </w:r>
      <w:r w:rsidR="00323456" w:rsidRPr="00323456">
        <w:rPr>
          <w:rFonts w:ascii="Microsoft New Tai Lue" w:hAnsi="Microsoft New Tai Lue" w:cs="Microsoft New Tai Lue"/>
          <w:b/>
          <w:sz w:val="22"/>
          <w:szCs w:val="22"/>
        </w:rPr>
        <w:t>th</w:t>
      </w:r>
      <w:r w:rsidR="00546773" w:rsidRPr="00546773">
        <w:rPr>
          <w:rFonts w:ascii="Microsoft New Tai Lue" w:hAnsi="Microsoft New Tai Lue" w:cs="Microsoft New Tai Lue"/>
          <w:sz w:val="22"/>
          <w:szCs w:val="22"/>
        </w:rPr>
        <w:t>.</w:t>
      </w:r>
    </w:p>
    <w:p w14:paraId="627AC015" w14:textId="77777777" w:rsidR="00051E42" w:rsidRDefault="00051E42" w:rsidP="007E2616">
      <w:pPr>
        <w:ind w:left="142"/>
        <w:rPr>
          <w:rFonts w:ascii="Microsoft New Tai Lue" w:hAnsi="Microsoft New Tai Lue" w:cs="Microsoft New Tai Lue"/>
          <w:sz w:val="22"/>
          <w:szCs w:val="22"/>
        </w:rPr>
      </w:pPr>
    </w:p>
    <w:p w14:paraId="034FF224" w14:textId="77777777" w:rsidR="00323456" w:rsidRDefault="00323456" w:rsidP="007E2616">
      <w:pPr>
        <w:ind w:left="142"/>
        <w:rPr>
          <w:rFonts w:ascii="Microsoft New Tai Lue" w:hAnsi="Microsoft New Tai Lue" w:cs="Microsoft New Tai Lue"/>
          <w:sz w:val="22"/>
          <w:szCs w:val="22"/>
        </w:rPr>
      </w:pPr>
    </w:p>
    <w:p w14:paraId="2384DDD9" w14:textId="08E882FA" w:rsidR="00546773" w:rsidRPr="00546773" w:rsidRDefault="0009562A" w:rsidP="007E2616">
      <w:pPr>
        <w:ind w:left="142"/>
        <w:rPr>
          <w:rFonts w:ascii="Microsoft New Tai Lue" w:hAnsi="Microsoft New Tai Lue" w:cs="Microsoft New Tai Lue"/>
          <w:sz w:val="22"/>
          <w:szCs w:val="22"/>
        </w:rPr>
      </w:pPr>
      <w:r>
        <w:rPr>
          <w:rFonts w:ascii="Microsoft New Tai Lue" w:hAnsi="Microsoft New Tai Lue" w:cs="Microsoft New Tai Lue"/>
          <w:sz w:val="22"/>
          <w:szCs w:val="22"/>
        </w:rPr>
        <w:t xml:space="preserve">Further to the </w:t>
      </w:r>
      <w:r w:rsidR="00323456">
        <w:rPr>
          <w:rFonts w:ascii="Microsoft New Tai Lue" w:hAnsi="Microsoft New Tai Lue" w:cs="Microsoft New Tai Lue"/>
          <w:sz w:val="22"/>
          <w:szCs w:val="22"/>
        </w:rPr>
        <w:t>positions presented</w:t>
      </w:r>
      <w:r>
        <w:rPr>
          <w:rFonts w:ascii="Microsoft New Tai Lue" w:hAnsi="Microsoft New Tai Lue" w:cs="Microsoft New Tai Lue"/>
          <w:sz w:val="22"/>
          <w:szCs w:val="22"/>
        </w:rPr>
        <w:t xml:space="preserve"> above</w:t>
      </w:r>
      <w:r w:rsidR="00546773" w:rsidRPr="00546773">
        <w:rPr>
          <w:rFonts w:ascii="Microsoft New Tai Lue" w:hAnsi="Microsoft New Tai Lue" w:cs="Microsoft New Tai Lue"/>
          <w:sz w:val="22"/>
          <w:szCs w:val="22"/>
        </w:rPr>
        <w:t>, ISA of</w:t>
      </w:r>
      <w:r>
        <w:rPr>
          <w:rFonts w:ascii="Microsoft New Tai Lue" w:hAnsi="Microsoft New Tai Lue" w:cs="Microsoft New Tai Lue"/>
          <w:sz w:val="22"/>
          <w:szCs w:val="22"/>
        </w:rPr>
        <w:t>fers the following</w:t>
      </w:r>
      <w:r w:rsidR="00051E42">
        <w:rPr>
          <w:rFonts w:ascii="Microsoft New Tai Lue" w:hAnsi="Microsoft New Tai Lue" w:cs="Microsoft New Tai Lue"/>
          <w:sz w:val="22"/>
          <w:szCs w:val="22"/>
        </w:rPr>
        <w:t xml:space="preserve"> </w:t>
      </w:r>
      <w:r w:rsidR="00323456">
        <w:rPr>
          <w:rFonts w:ascii="Microsoft New Tai Lue" w:hAnsi="Microsoft New Tai Lue" w:cs="Microsoft New Tai Lue"/>
          <w:sz w:val="22"/>
          <w:szCs w:val="22"/>
        </w:rPr>
        <w:t>suggestions</w:t>
      </w:r>
      <w:r w:rsidR="00051E42">
        <w:rPr>
          <w:rFonts w:ascii="Microsoft New Tai Lue" w:hAnsi="Microsoft New Tai Lue" w:cs="Microsoft New Tai Lue"/>
          <w:sz w:val="22"/>
          <w:szCs w:val="22"/>
        </w:rPr>
        <w:t xml:space="preserve"> based on our analysis of the migration program and its influence on our innovation, science and research system</w:t>
      </w:r>
      <w:r>
        <w:rPr>
          <w:rStyle w:val="FootnoteReference"/>
          <w:rFonts w:ascii="Microsoft New Tai Lue" w:hAnsi="Microsoft New Tai Lue" w:cs="Microsoft New Tai Lue"/>
          <w:sz w:val="22"/>
          <w:szCs w:val="22"/>
        </w:rPr>
        <w:footnoteReference w:id="20"/>
      </w:r>
      <w:r w:rsidR="000746AC" w:rsidRPr="000746AC">
        <w:rPr>
          <w:rFonts w:ascii="Microsoft New Tai Lue" w:hAnsi="Microsoft New Tai Lue" w:cs="Microsoft New Tai Lue"/>
          <w:sz w:val="22"/>
          <w:szCs w:val="22"/>
          <w:vertAlign w:val="superscript"/>
        </w:rPr>
        <w:t>,</w:t>
      </w:r>
      <w:r w:rsidR="000746AC">
        <w:rPr>
          <w:rStyle w:val="FootnoteReference"/>
          <w:rFonts w:ascii="Microsoft New Tai Lue" w:hAnsi="Microsoft New Tai Lue" w:cs="Microsoft New Tai Lue"/>
          <w:sz w:val="22"/>
          <w:szCs w:val="22"/>
        </w:rPr>
        <w:footnoteReference w:id="21"/>
      </w:r>
      <w:r>
        <w:rPr>
          <w:rFonts w:ascii="Microsoft New Tai Lue" w:hAnsi="Microsoft New Tai Lue" w:cs="Microsoft New Tai Lue"/>
          <w:sz w:val="22"/>
          <w:szCs w:val="22"/>
        </w:rPr>
        <w:t>:</w:t>
      </w:r>
    </w:p>
    <w:p w14:paraId="13BFDDC9" w14:textId="4BFC8D24" w:rsidR="00546773" w:rsidRPr="00546773" w:rsidRDefault="00546773" w:rsidP="007E2616">
      <w:pPr>
        <w:pStyle w:val="ListParagraph"/>
        <w:numPr>
          <w:ilvl w:val="0"/>
          <w:numId w:val="2"/>
        </w:numPr>
        <w:spacing w:after="0" w:line="240" w:lineRule="auto"/>
        <w:ind w:left="714" w:hanging="357"/>
        <w:rPr>
          <w:rFonts w:ascii="Microsoft New Tai Lue" w:hAnsi="Microsoft New Tai Lue" w:cs="Microsoft New Tai Lue"/>
        </w:rPr>
      </w:pPr>
      <w:r w:rsidRPr="00323456">
        <w:rPr>
          <w:rFonts w:ascii="Microsoft New Tai Lue" w:hAnsi="Microsoft New Tai Lue" w:cs="Microsoft New Tai Lue"/>
          <w:b/>
        </w:rPr>
        <w:lastRenderedPageBreak/>
        <w:t xml:space="preserve">Reinstate the 50 years age limit to the </w:t>
      </w:r>
      <w:r w:rsidR="00323456" w:rsidRPr="00323456">
        <w:rPr>
          <w:rFonts w:ascii="Microsoft New Tai Lue" w:hAnsi="Microsoft New Tai Lue" w:cs="Microsoft New Tai Lue"/>
          <w:b/>
        </w:rPr>
        <w:t>skill</w:t>
      </w:r>
      <w:r w:rsidR="005530C4">
        <w:rPr>
          <w:rFonts w:ascii="Microsoft New Tai Lue" w:hAnsi="Microsoft New Tai Lue" w:cs="Microsoft New Tai Lue"/>
          <w:b/>
        </w:rPr>
        <w:t>ed</w:t>
      </w:r>
      <w:r w:rsidRPr="00323456">
        <w:rPr>
          <w:rFonts w:ascii="Microsoft New Tai Lue" w:hAnsi="Microsoft New Tai Lue" w:cs="Microsoft New Tai Lue"/>
          <w:b/>
        </w:rPr>
        <w:t xml:space="preserve"> migration </w:t>
      </w:r>
      <w:r w:rsidR="0009562A" w:rsidRPr="00323456">
        <w:rPr>
          <w:rFonts w:ascii="Microsoft New Tai Lue" w:hAnsi="Microsoft New Tai Lue" w:cs="Microsoft New Tai Lue"/>
          <w:b/>
        </w:rPr>
        <w:t>program</w:t>
      </w:r>
      <w:r w:rsidRPr="00546773">
        <w:rPr>
          <w:rFonts w:ascii="Microsoft New Tai Lue" w:hAnsi="Microsoft New Tai Lue" w:cs="Microsoft New Tai Lue"/>
        </w:rPr>
        <w:t xml:space="preserve">, particularly in occupations where </w:t>
      </w:r>
      <w:r w:rsidR="0015175A">
        <w:rPr>
          <w:rFonts w:ascii="Microsoft New Tai Lue" w:hAnsi="Microsoft New Tai Lue" w:cs="Microsoft New Tai Lue"/>
        </w:rPr>
        <w:t>experienced business</w:t>
      </w:r>
      <w:r w:rsidRPr="00546773">
        <w:rPr>
          <w:rFonts w:ascii="Microsoft New Tai Lue" w:hAnsi="Microsoft New Tai Lue" w:cs="Microsoft New Tai Lue"/>
        </w:rPr>
        <w:t xml:space="preserve"> management and leadership skills are required</w:t>
      </w:r>
      <w:r w:rsidR="0009562A">
        <w:rPr>
          <w:rStyle w:val="FootnoteReference"/>
          <w:rFonts w:ascii="Microsoft New Tai Lue" w:hAnsi="Microsoft New Tai Lue" w:cs="Microsoft New Tai Lue"/>
        </w:rPr>
        <w:footnoteReference w:id="22"/>
      </w:r>
      <w:r w:rsidRPr="00546773">
        <w:rPr>
          <w:rFonts w:ascii="Microsoft New Tai Lue" w:hAnsi="Microsoft New Tai Lue" w:cs="Microsoft New Tai Lue"/>
        </w:rPr>
        <w:t>.</w:t>
      </w:r>
    </w:p>
    <w:p w14:paraId="42AC1247" w14:textId="06F7BC2A" w:rsidR="00546773" w:rsidRDefault="00546773" w:rsidP="007E2616">
      <w:pPr>
        <w:pStyle w:val="ListParagraph"/>
        <w:numPr>
          <w:ilvl w:val="0"/>
          <w:numId w:val="2"/>
        </w:numPr>
        <w:spacing w:after="0" w:line="240" w:lineRule="auto"/>
        <w:ind w:left="714" w:hanging="357"/>
        <w:rPr>
          <w:rFonts w:ascii="Microsoft New Tai Lue" w:hAnsi="Microsoft New Tai Lue" w:cs="Microsoft New Tai Lue"/>
        </w:rPr>
      </w:pPr>
      <w:r w:rsidRPr="00323456">
        <w:rPr>
          <w:rFonts w:ascii="Microsoft New Tai Lue" w:hAnsi="Microsoft New Tai Lue" w:cs="Microsoft New Tai Lue"/>
          <w:b/>
        </w:rPr>
        <w:t>Review the current capping level</w:t>
      </w:r>
      <w:r w:rsidRPr="00546773">
        <w:rPr>
          <w:rFonts w:ascii="Microsoft New Tai Lue" w:hAnsi="Microsoft New Tai Lue" w:cs="Microsoft New Tai Lue"/>
        </w:rPr>
        <w:t xml:space="preserve"> of the skilled migration scheme in response to a growing economy and competition for </w:t>
      </w:r>
      <w:r w:rsidR="00520D28">
        <w:rPr>
          <w:rFonts w:ascii="Microsoft New Tai Lue" w:hAnsi="Microsoft New Tai Lue" w:cs="Microsoft New Tai Lue"/>
        </w:rPr>
        <w:t>overseas</w:t>
      </w:r>
      <w:r w:rsidRPr="00546773">
        <w:rPr>
          <w:rFonts w:ascii="Microsoft New Tai Lue" w:hAnsi="Microsoft New Tai Lue" w:cs="Microsoft New Tai Lue"/>
        </w:rPr>
        <w:t xml:space="preserve"> talent.</w:t>
      </w:r>
    </w:p>
    <w:p w14:paraId="7A0F2FA2" w14:textId="4CFE8D82" w:rsidR="00BF4925" w:rsidRDefault="00BF4925" w:rsidP="007E2616">
      <w:pPr>
        <w:pStyle w:val="ListParagraph"/>
        <w:numPr>
          <w:ilvl w:val="0"/>
          <w:numId w:val="2"/>
        </w:numPr>
        <w:spacing w:after="0" w:line="240" w:lineRule="auto"/>
        <w:rPr>
          <w:rFonts w:ascii="Microsoft New Tai Lue" w:hAnsi="Microsoft New Tai Lue" w:cs="Microsoft New Tai Lue"/>
        </w:rPr>
      </w:pPr>
      <w:r w:rsidRPr="00323456">
        <w:rPr>
          <w:rFonts w:ascii="Microsoft New Tai Lue" w:hAnsi="Microsoft New Tai Lue" w:cs="Microsoft New Tai Lue"/>
          <w:b/>
        </w:rPr>
        <w:t>R</w:t>
      </w:r>
      <w:r w:rsidR="00323456" w:rsidRPr="00323456">
        <w:rPr>
          <w:rFonts w:ascii="Microsoft New Tai Lue" w:hAnsi="Microsoft New Tai Lue" w:cs="Microsoft New Tai Lue"/>
          <w:b/>
        </w:rPr>
        <w:t>eform</w:t>
      </w:r>
      <w:r w:rsidRPr="00323456">
        <w:rPr>
          <w:rFonts w:ascii="Microsoft New Tai Lue" w:hAnsi="Microsoft New Tai Lue" w:cs="Microsoft New Tai Lue"/>
          <w:b/>
        </w:rPr>
        <w:t xml:space="preserve"> Entrepreneur visas </w:t>
      </w:r>
      <w:r w:rsidR="00323456" w:rsidRPr="00323456">
        <w:rPr>
          <w:rFonts w:ascii="Microsoft New Tai Lue" w:hAnsi="Microsoft New Tai Lue" w:cs="Microsoft New Tai Lue"/>
          <w:b/>
        </w:rPr>
        <w:t>criteria</w:t>
      </w:r>
      <w:r w:rsidR="00323456">
        <w:rPr>
          <w:rFonts w:ascii="Microsoft New Tai Lue" w:hAnsi="Microsoft New Tai Lue" w:cs="Microsoft New Tai Lue"/>
        </w:rPr>
        <w:t xml:space="preserve"> </w:t>
      </w:r>
      <w:r w:rsidRPr="00BF4925">
        <w:rPr>
          <w:rFonts w:ascii="Microsoft New Tai Lue" w:hAnsi="Microsoft New Tai Lue" w:cs="Microsoft New Tai Lue"/>
        </w:rPr>
        <w:t>to facilitate attraction of startup founders</w:t>
      </w:r>
      <w:r w:rsidR="00980FAB">
        <w:rPr>
          <w:rStyle w:val="FootnoteReference"/>
          <w:rFonts w:ascii="Microsoft New Tai Lue" w:hAnsi="Microsoft New Tai Lue" w:cs="Microsoft New Tai Lue"/>
        </w:rPr>
        <w:footnoteReference w:id="23"/>
      </w:r>
      <w:r w:rsidRPr="00BF4925">
        <w:rPr>
          <w:rFonts w:ascii="Microsoft New Tai Lue" w:hAnsi="Microsoft New Tai Lue" w:cs="Microsoft New Tai Lue"/>
        </w:rPr>
        <w:t xml:space="preserve"> including through allowing sponsorship by a recognis</w:t>
      </w:r>
      <w:r w:rsidR="00051E42">
        <w:rPr>
          <w:rFonts w:ascii="Microsoft New Tai Lue" w:hAnsi="Microsoft New Tai Lue" w:cs="Microsoft New Tai Lue"/>
        </w:rPr>
        <w:t>ed startup accelerator program.</w:t>
      </w:r>
    </w:p>
    <w:p w14:paraId="02ABF76E" w14:textId="503DD111" w:rsidR="000746AC" w:rsidRDefault="000746AC" w:rsidP="007E2616">
      <w:pPr>
        <w:pStyle w:val="ListParagraph"/>
        <w:numPr>
          <w:ilvl w:val="0"/>
          <w:numId w:val="2"/>
        </w:numPr>
        <w:spacing w:after="0" w:line="240" w:lineRule="auto"/>
        <w:ind w:left="714" w:hanging="357"/>
        <w:rPr>
          <w:rFonts w:ascii="Microsoft New Tai Lue" w:hAnsi="Microsoft New Tai Lue" w:cs="Microsoft New Tai Lue"/>
        </w:rPr>
      </w:pPr>
      <w:r>
        <w:rPr>
          <w:rFonts w:ascii="Microsoft New Tai Lue" w:hAnsi="Microsoft New Tai Lue" w:cs="Microsoft New Tai Lue"/>
        </w:rPr>
        <w:t xml:space="preserve">Make further </w:t>
      </w:r>
      <w:r w:rsidRPr="00323456">
        <w:rPr>
          <w:rFonts w:ascii="Microsoft New Tai Lue" w:hAnsi="Microsoft New Tai Lue" w:cs="Microsoft New Tai Lue"/>
          <w:b/>
        </w:rPr>
        <w:t>impro</w:t>
      </w:r>
      <w:r w:rsidR="00141C35">
        <w:rPr>
          <w:rFonts w:ascii="Microsoft New Tai Lue" w:hAnsi="Microsoft New Tai Lue" w:cs="Microsoft New Tai Lue"/>
          <w:b/>
        </w:rPr>
        <w:t>vements to the cost and speed of</w:t>
      </w:r>
      <w:r w:rsidRPr="00323456">
        <w:rPr>
          <w:rFonts w:ascii="Microsoft New Tai Lue" w:hAnsi="Microsoft New Tai Lue" w:cs="Microsoft New Tai Lue"/>
          <w:b/>
        </w:rPr>
        <w:t xml:space="preserve"> processing visas</w:t>
      </w:r>
      <w:r>
        <w:rPr>
          <w:rFonts w:ascii="Microsoft New Tai Lue" w:hAnsi="Microsoft New Tai Lue" w:cs="Microsoft New Tai Lue"/>
        </w:rPr>
        <w:t xml:space="preserve"> to enable Australia to compete for en</w:t>
      </w:r>
      <w:r w:rsidR="00141C35">
        <w:rPr>
          <w:rFonts w:ascii="Microsoft New Tai Lue" w:hAnsi="Microsoft New Tai Lue" w:cs="Microsoft New Tai Lue"/>
        </w:rPr>
        <w:t>trepreneurial skills and talent</w:t>
      </w:r>
      <w:r>
        <w:rPr>
          <w:rFonts w:ascii="Microsoft New Tai Lue" w:hAnsi="Microsoft New Tai Lue" w:cs="Microsoft New Tai Lue"/>
        </w:rPr>
        <w:t xml:space="preserve"> with equivalent countries w</w:t>
      </w:r>
      <w:r w:rsidR="00141C35">
        <w:rPr>
          <w:rFonts w:ascii="Microsoft New Tai Lue" w:hAnsi="Microsoft New Tai Lue" w:cs="Microsoft New Tai Lue"/>
        </w:rPr>
        <w:t>h</w:t>
      </w:r>
      <w:r>
        <w:rPr>
          <w:rFonts w:ascii="Microsoft New Tai Lue" w:hAnsi="Microsoft New Tai Lue" w:cs="Microsoft New Tai Lue"/>
        </w:rPr>
        <w:t>ere visa conditions</w:t>
      </w:r>
      <w:r w:rsidR="00141C35">
        <w:rPr>
          <w:rFonts w:ascii="Microsoft New Tai Lue" w:hAnsi="Microsoft New Tai Lue" w:cs="Microsoft New Tai Lue"/>
        </w:rPr>
        <w:t xml:space="preserve"> and application processes are more streamlined</w:t>
      </w:r>
      <w:r>
        <w:rPr>
          <w:rFonts w:ascii="Microsoft New Tai Lue" w:hAnsi="Microsoft New Tai Lue" w:cs="Microsoft New Tai Lue"/>
        </w:rPr>
        <w:t>.</w:t>
      </w:r>
    </w:p>
    <w:p w14:paraId="1461C44D" w14:textId="78C41FAD" w:rsidR="0015175A" w:rsidRPr="00546773" w:rsidRDefault="0015175A" w:rsidP="007E2616">
      <w:pPr>
        <w:pStyle w:val="ListParagraph"/>
        <w:numPr>
          <w:ilvl w:val="0"/>
          <w:numId w:val="2"/>
        </w:numPr>
        <w:spacing w:after="0" w:line="240" w:lineRule="auto"/>
        <w:ind w:left="714" w:hanging="357"/>
        <w:rPr>
          <w:rFonts w:ascii="Microsoft New Tai Lue" w:hAnsi="Microsoft New Tai Lue" w:cs="Microsoft New Tai Lue"/>
        </w:rPr>
      </w:pPr>
      <w:r>
        <w:rPr>
          <w:rFonts w:ascii="Microsoft New Tai Lue" w:hAnsi="Microsoft New Tai Lue" w:cs="Microsoft New Tai Lue"/>
        </w:rPr>
        <w:t xml:space="preserve">Build on strength in accessing overseas talent through </w:t>
      </w:r>
      <w:r w:rsidRPr="00323456">
        <w:rPr>
          <w:rFonts w:ascii="Microsoft New Tai Lue" w:hAnsi="Microsoft New Tai Lue" w:cs="Microsoft New Tai Lue"/>
          <w:b/>
        </w:rPr>
        <w:t>improved marketing to suitable talent</w:t>
      </w:r>
      <w:r>
        <w:rPr>
          <w:rFonts w:ascii="Microsoft New Tai Lue" w:hAnsi="Microsoft New Tai Lue" w:cs="Microsoft New Tai Lue"/>
        </w:rPr>
        <w:t xml:space="preserve"> especially through Austrade (with a focus on target markets).</w:t>
      </w:r>
    </w:p>
    <w:p w14:paraId="14A46E46" w14:textId="77777777" w:rsidR="00546773" w:rsidRPr="0040516E" w:rsidRDefault="00546773" w:rsidP="007E2616">
      <w:pPr>
        <w:ind w:left="142"/>
        <w:rPr>
          <w:rFonts w:ascii="Microsoft New Tai Lue" w:hAnsi="Microsoft New Tai Lue" w:cs="Microsoft New Tai Lue"/>
          <w:sz w:val="22"/>
          <w:szCs w:val="22"/>
        </w:rPr>
      </w:pPr>
    </w:p>
    <w:p w14:paraId="3BA65C70" w14:textId="551E3864" w:rsidR="003B41D6" w:rsidRDefault="00051E42" w:rsidP="007E2616">
      <w:pPr>
        <w:ind w:left="142"/>
        <w:rPr>
          <w:rFonts w:ascii="Microsoft New Tai Lue" w:hAnsi="Microsoft New Tai Lue" w:cs="Microsoft New Tai Lue"/>
          <w:sz w:val="22"/>
          <w:szCs w:val="22"/>
        </w:rPr>
      </w:pPr>
      <w:r w:rsidRPr="00051E42">
        <w:rPr>
          <w:rFonts w:ascii="Microsoft New Tai Lue" w:hAnsi="Microsoft New Tai Lue" w:cs="Microsoft New Tai Lue"/>
          <w:sz w:val="22"/>
          <w:szCs w:val="22"/>
        </w:rPr>
        <w:t xml:space="preserve">Thank you for the opportunity to provide input into </w:t>
      </w:r>
      <w:r>
        <w:rPr>
          <w:rFonts w:ascii="Microsoft New Tai Lue" w:hAnsi="Microsoft New Tai Lue" w:cs="Microsoft New Tai Lue"/>
          <w:sz w:val="22"/>
          <w:szCs w:val="22"/>
        </w:rPr>
        <w:t>your department’s annual review of</w:t>
      </w:r>
      <w:r w:rsidRPr="00051E42">
        <w:rPr>
          <w:rFonts w:ascii="Microsoft New Tai Lue" w:hAnsi="Microsoft New Tai Lue" w:cs="Microsoft New Tai Lue"/>
          <w:sz w:val="22"/>
          <w:szCs w:val="22"/>
        </w:rPr>
        <w:t xml:space="preserve"> Australia’s </w:t>
      </w:r>
      <w:r>
        <w:rPr>
          <w:rFonts w:ascii="Microsoft New Tai Lue" w:hAnsi="Microsoft New Tai Lue" w:cs="Microsoft New Tai Lue"/>
          <w:sz w:val="22"/>
          <w:szCs w:val="22"/>
        </w:rPr>
        <w:t xml:space="preserve">migration program. </w:t>
      </w:r>
      <w:r w:rsidR="00157CAC">
        <w:rPr>
          <w:rFonts w:ascii="Microsoft New Tai Lue" w:hAnsi="Microsoft New Tai Lue" w:cs="Microsoft New Tai Lue"/>
          <w:sz w:val="22"/>
          <w:szCs w:val="22"/>
        </w:rPr>
        <w:t>ISA continues to have a significant interest in ensuring skilled migration policy changes do not adversely impact the efficient and effective operation of Australia’s innovation system and app</w:t>
      </w:r>
      <w:r w:rsidR="00503CA4">
        <w:rPr>
          <w:rFonts w:ascii="Microsoft New Tai Lue" w:hAnsi="Microsoft New Tai Lue" w:cs="Microsoft New Tai Lue"/>
          <w:sz w:val="22"/>
          <w:szCs w:val="22"/>
        </w:rPr>
        <w:t>reciate being actively engaged o</w:t>
      </w:r>
      <w:r w:rsidR="00157CAC">
        <w:rPr>
          <w:rFonts w:ascii="Microsoft New Tai Lue" w:hAnsi="Microsoft New Tai Lue" w:cs="Microsoft New Tai Lue"/>
          <w:sz w:val="22"/>
          <w:szCs w:val="22"/>
        </w:rPr>
        <w:t xml:space="preserve">n this agenda. </w:t>
      </w:r>
      <w:r>
        <w:rPr>
          <w:rFonts w:ascii="Microsoft New Tai Lue" w:hAnsi="Microsoft New Tai Lue" w:cs="Microsoft New Tai Lue"/>
          <w:sz w:val="22"/>
          <w:szCs w:val="22"/>
        </w:rPr>
        <w:t xml:space="preserve">Should you require any clarifications on our submission, please contact the Office of Innovation and Science Australia at </w:t>
      </w:r>
      <w:hyperlink r:id="rId14" w:history="1">
        <w:r w:rsidR="00D3610F" w:rsidRPr="00297D39">
          <w:rPr>
            <w:rStyle w:val="Hyperlink"/>
            <w:rFonts w:ascii="Microsoft New Tai Lue" w:hAnsi="Microsoft New Tai Lue" w:cs="Microsoft New Tai Lue"/>
            <w:sz w:val="22"/>
            <w:szCs w:val="22"/>
          </w:rPr>
          <w:t>office@isa.gov.au</w:t>
        </w:r>
      </w:hyperlink>
      <w:r w:rsidR="00D3610F">
        <w:rPr>
          <w:rFonts w:ascii="Microsoft New Tai Lue" w:hAnsi="Microsoft New Tai Lue" w:cs="Microsoft New Tai Lue"/>
          <w:sz w:val="22"/>
          <w:szCs w:val="22"/>
        </w:rPr>
        <w:t>.</w:t>
      </w:r>
    </w:p>
    <w:p w14:paraId="6DBCC01A" w14:textId="77777777" w:rsidR="00051E42" w:rsidRPr="00C864A4" w:rsidRDefault="00051E42" w:rsidP="007E2616">
      <w:pPr>
        <w:ind w:left="142"/>
        <w:rPr>
          <w:rFonts w:ascii="Microsoft New Tai Lue" w:hAnsi="Microsoft New Tai Lue" w:cs="Microsoft New Tai Lue"/>
          <w:sz w:val="22"/>
          <w:szCs w:val="22"/>
        </w:rPr>
      </w:pPr>
    </w:p>
    <w:p w14:paraId="3BA65C71" w14:textId="77777777" w:rsidR="003B41D6" w:rsidRPr="00C864A4" w:rsidRDefault="007D6402" w:rsidP="007E2616">
      <w:pPr>
        <w:ind w:left="142"/>
        <w:rPr>
          <w:rFonts w:ascii="Microsoft New Tai Lue" w:hAnsi="Microsoft New Tai Lue" w:cs="Microsoft New Tai Lue"/>
          <w:sz w:val="22"/>
          <w:szCs w:val="22"/>
        </w:rPr>
      </w:pPr>
      <w:r w:rsidRPr="00C864A4">
        <w:rPr>
          <w:rFonts w:ascii="Microsoft New Tai Lue" w:hAnsi="Microsoft New Tai Lue" w:cs="Microsoft New Tai Lue"/>
          <w:sz w:val="22"/>
          <w:szCs w:val="22"/>
        </w:rPr>
        <w:t>Yours sincerely</w:t>
      </w:r>
    </w:p>
    <w:p w14:paraId="3BA65C72" w14:textId="77777777" w:rsidR="003B41D6" w:rsidRPr="00C864A4" w:rsidRDefault="003B41D6" w:rsidP="007E2616">
      <w:pPr>
        <w:ind w:left="142"/>
        <w:rPr>
          <w:rFonts w:ascii="Microsoft New Tai Lue" w:hAnsi="Microsoft New Tai Lue" w:cs="Microsoft New Tai Lue"/>
          <w:sz w:val="22"/>
          <w:szCs w:val="22"/>
        </w:rPr>
      </w:pPr>
    </w:p>
    <w:p w14:paraId="3BA65C73" w14:textId="77777777" w:rsidR="003B41D6" w:rsidRPr="00C864A4" w:rsidRDefault="003B41D6" w:rsidP="007E2616">
      <w:pPr>
        <w:ind w:left="142"/>
        <w:rPr>
          <w:rFonts w:ascii="Microsoft New Tai Lue" w:hAnsi="Microsoft New Tai Lue" w:cs="Microsoft New Tai Lue"/>
          <w:sz w:val="22"/>
          <w:szCs w:val="22"/>
        </w:rPr>
      </w:pPr>
    </w:p>
    <w:p w14:paraId="3BA65C74" w14:textId="2C2ECBEA" w:rsidR="003B41D6" w:rsidRDefault="00980FAB" w:rsidP="007E2616">
      <w:pPr>
        <w:ind w:left="142"/>
        <w:rPr>
          <w:rFonts w:ascii="Microsoft New Tai Lue" w:hAnsi="Microsoft New Tai Lue" w:cs="Microsoft New Tai Lue"/>
          <w:sz w:val="22"/>
          <w:szCs w:val="22"/>
        </w:rPr>
      </w:pPr>
      <w:r>
        <w:rPr>
          <w:rFonts w:ascii="Microsoft New Tai Lue" w:hAnsi="Microsoft New Tai Lue" w:cs="Microsoft New Tai Lue"/>
          <w:sz w:val="22"/>
          <w:szCs w:val="22"/>
        </w:rPr>
        <w:t>[insert electronic signature]</w:t>
      </w:r>
    </w:p>
    <w:p w14:paraId="2B996A28" w14:textId="5DBDE66C" w:rsidR="00980FAB" w:rsidRDefault="00980FAB" w:rsidP="007E2616">
      <w:pPr>
        <w:ind w:left="142"/>
        <w:rPr>
          <w:rFonts w:ascii="Microsoft New Tai Lue" w:hAnsi="Microsoft New Tai Lue" w:cs="Microsoft New Tai Lue"/>
          <w:sz w:val="22"/>
          <w:szCs w:val="22"/>
        </w:rPr>
      </w:pPr>
    </w:p>
    <w:p w14:paraId="2EF3E5A6" w14:textId="77777777" w:rsidR="00980FAB" w:rsidRPr="00C864A4" w:rsidRDefault="00980FAB" w:rsidP="007E2616">
      <w:pPr>
        <w:ind w:left="142"/>
        <w:rPr>
          <w:rFonts w:ascii="Microsoft New Tai Lue" w:hAnsi="Microsoft New Tai Lue" w:cs="Microsoft New Tai Lue"/>
          <w:sz w:val="22"/>
          <w:szCs w:val="22"/>
        </w:rPr>
      </w:pPr>
    </w:p>
    <w:p w14:paraId="3BA65C75" w14:textId="2762C251" w:rsidR="003B41D6" w:rsidRPr="00C864A4" w:rsidRDefault="008F664E" w:rsidP="007E2616">
      <w:pPr>
        <w:ind w:left="142"/>
        <w:rPr>
          <w:rFonts w:ascii="Microsoft New Tai Lue" w:hAnsi="Microsoft New Tai Lue" w:cs="Microsoft New Tai Lue"/>
          <w:sz w:val="22"/>
          <w:szCs w:val="22"/>
        </w:rPr>
      </w:pPr>
      <w:r w:rsidRPr="00C864A4">
        <w:rPr>
          <w:rFonts w:ascii="Microsoft New Tai Lue" w:hAnsi="Microsoft New Tai Lue" w:cs="Microsoft New Tai Lue"/>
          <w:sz w:val="22"/>
          <w:szCs w:val="22"/>
        </w:rPr>
        <w:t>Bill Ferris AC</w:t>
      </w:r>
    </w:p>
    <w:p w14:paraId="3BA65C76" w14:textId="77777777" w:rsidR="003B41D6" w:rsidRPr="00C864A4" w:rsidRDefault="003B41D6" w:rsidP="007E2616">
      <w:pPr>
        <w:ind w:left="142"/>
        <w:rPr>
          <w:rFonts w:ascii="Microsoft New Tai Lue" w:hAnsi="Microsoft New Tai Lue" w:cs="Microsoft New Tai Lue"/>
          <w:sz w:val="22"/>
          <w:szCs w:val="22"/>
        </w:rPr>
      </w:pPr>
    </w:p>
    <w:p w14:paraId="3BA65C78" w14:textId="4BEE11E8" w:rsidR="00E1325C" w:rsidRPr="00C864A4" w:rsidRDefault="00430F1C" w:rsidP="007E2616">
      <w:pPr>
        <w:ind w:left="142"/>
        <w:rPr>
          <w:rFonts w:ascii="Microsoft New Tai Lue" w:hAnsi="Microsoft New Tai Lue" w:cs="Microsoft New Tai Lue"/>
          <w:sz w:val="22"/>
          <w:szCs w:val="22"/>
        </w:rPr>
      </w:pPr>
      <w:r w:rsidRPr="00C864A4">
        <w:rPr>
          <w:rFonts w:ascii="Microsoft New Tai Lue" w:hAnsi="Microsoft New Tai Lue" w:cs="Microsoft New Tai Lue"/>
          <w:sz w:val="22"/>
          <w:szCs w:val="22"/>
        </w:rPr>
        <w:t>2 February 2018</w:t>
      </w:r>
    </w:p>
    <w:p w14:paraId="79018F94" w14:textId="77777777" w:rsidR="00430F1C" w:rsidRPr="00C864A4" w:rsidRDefault="00430F1C" w:rsidP="007E2616">
      <w:pPr>
        <w:ind w:left="142"/>
        <w:rPr>
          <w:rFonts w:ascii="Microsoft New Tai Lue" w:hAnsi="Microsoft New Tai Lue" w:cs="Microsoft New Tai Lue"/>
          <w:sz w:val="22"/>
          <w:szCs w:val="22"/>
        </w:rPr>
      </w:pPr>
    </w:p>
    <w:sectPr w:rsidR="00430F1C" w:rsidRPr="00C864A4" w:rsidSect="00B94ED9">
      <w:headerReference w:type="even" r:id="rId15"/>
      <w:headerReference w:type="default" r:id="rId16"/>
      <w:footerReference w:type="even" r:id="rId17"/>
      <w:footerReference w:type="default" r:id="rId18"/>
      <w:headerReference w:type="first" r:id="rId19"/>
      <w:footerReference w:type="first" r:id="rId20"/>
      <w:pgSz w:w="11907" w:h="16840" w:code="9"/>
      <w:pgMar w:top="624" w:right="1134" w:bottom="1418" w:left="1418" w:header="397" w:footer="74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A65C7D" w14:textId="77777777" w:rsidR="00871712" w:rsidRDefault="00871712">
      <w:r>
        <w:separator/>
      </w:r>
    </w:p>
  </w:endnote>
  <w:endnote w:type="continuationSeparator" w:id="0">
    <w:p w14:paraId="3BA65C7E" w14:textId="77777777" w:rsidR="00871712" w:rsidRDefault="00871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New Tai Lue">
    <w:panose1 w:val="020B0502040204020203"/>
    <w:charset w:val="00"/>
    <w:family w:val="swiss"/>
    <w:pitch w:val="variable"/>
    <w:sig w:usb0="00000003" w:usb1="00000000" w:usb2="80000000" w:usb3="00000000" w:csb0="00000001" w:csb1="00000000"/>
  </w:font>
  <w:font w:name="Calibri">
    <w:panose1 w:val="020F0502020204030204"/>
    <w:charset w:val="00"/>
    <w:family w:val="swiss"/>
    <w:pitch w:val="variable"/>
    <w:sig w:usb0="E0002AFF" w:usb1="C000247B" w:usb2="00000009" w:usb3="00000000" w:csb0="000001FF" w:csb1="00000000"/>
  </w:font>
  <w:font w:name="MetaOT-Book">
    <w:altName w:val="MetaOT-Book"/>
    <w:panose1 w:val="00000000000000000000"/>
    <w:charset w:val="00"/>
    <w:family w:val="swiss"/>
    <w:notTrueType/>
    <w:pitch w:val="default"/>
    <w:sig w:usb0="00000003" w:usb1="00000000" w:usb2="00000000" w:usb3="00000000" w:csb0="00000001" w:csb1="00000000"/>
  </w:font>
  <w:font w:name="Microsoft Tai Le">
    <w:panose1 w:val="020B0502040204020203"/>
    <w:charset w:val="00"/>
    <w:family w:val="swiss"/>
    <w:pitch w:val="variable"/>
    <w:sig w:usb0="00000003" w:usb1="00000000" w:usb2="4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69590" w14:textId="77777777" w:rsidR="00191196" w:rsidRDefault="001911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65C84" w14:textId="2F188498" w:rsidR="00EA11AB" w:rsidRDefault="00EA11AB">
    <w:pPr>
      <w:pStyle w:val="Footer"/>
      <w:tabs>
        <w:tab w:val="clear" w:pos="4153"/>
        <w:tab w:val="clear" w:pos="8306"/>
        <w:tab w:val="right" w:pos="9214"/>
      </w:tabs>
      <w:jc w:val="left"/>
      <w:rPr>
        <w:sz w:val="12"/>
      </w:rPr>
    </w:pPr>
    <w:bookmarkStart w:id="3" w:name="FooterMainFileDateBM"/>
  </w:p>
  <w:bookmarkEnd w:id="3"/>
  <w:p w14:paraId="3BA65C85" w14:textId="77777777" w:rsidR="00EA11AB" w:rsidRDefault="00EA11AB">
    <w:pPr>
      <w:pStyle w:val="Footer"/>
      <w:tabs>
        <w:tab w:val="right" w:pos="9356"/>
      </w:tabs>
      <w:rPr>
        <w:b/>
        <w:sz w:val="24"/>
      </w:rPr>
    </w:pPr>
    <w:r>
      <w:rPr>
        <w:b/>
        <w:sz w:val="24"/>
      </w:rPr>
      <w:fldChar w:fldCharType="begin"/>
    </w:r>
    <w:r>
      <w:rPr>
        <w:b/>
        <w:sz w:val="24"/>
      </w:rPr>
      <w:instrText xml:space="preserve"> DOCPROPERTY "ClassificationPty"  \* MERGEFORMAT </w:instrText>
    </w:r>
    <w:r>
      <w:rPr>
        <w:b/>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65C87" w14:textId="0F1C7E1D" w:rsidR="00EA11AB" w:rsidRPr="006C3DAB" w:rsidRDefault="00EA11AB" w:rsidP="00B94ED9">
    <w:pPr>
      <w:jc w:val="center"/>
      <w:rPr>
        <w:rFonts w:ascii="Microsoft Tai Le" w:hAnsi="Microsoft Tai Le"/>
        <w:sz w:val="14"/>
        <w:szCs w:val="14"/>
      </w:rPr>
    </w:pPr>
    <w:r w:rsidRPr="006C3DAB">
      <w:rPr>
        <w:rFonts w:ascii="Microsoft Tai Le" w:hAnsi="Microsoft Tai Le"/>
        <w:b/>
        <w:sz w:val="14"/>
        <w:szCs w:val="14"/>
      </w:rPr>
      <w:t>Phone:</w:t>
    </w:r>
    <w:r w:rsidRPr="006C3DAB">
      <w:rPr>
        <w:rFonts w:ascii="Microsoft Tai Le" w:hAnsi="Microsoft Tai Le"/>
        <w:sz w:val="14"/>
        <w:szCs w:val="14"/>
      </w:rPr>
      <w:t xml:space="preserve"> 02 6213 7400</w:t>
    </w:r>
    <w:r>
      <w:rPr>
        <w:rFonts w:ascii="Microsoft Tai Le" w:hAnsi="Microsoft Tai Le"/>
        <w:sz w:val="14"/>
        <w:szCs w:val="14"/>
      </w:rPr>
      <w:t xml:space="preserve"> </w:t>
    </w:r>
    <w:r w:rsidRPr="006C3DAB">
      <w:rPr>
        <w:rFonts w:ascii="Microsoft Tai Le" w:hAnsi="Microsoft Tai Le"/>
        <w:sz w:val="14"/>
        <w:szCs w:val="14"/>
      </w:rPr>
      <w:t xml:space="preserve">- </w:t>
    </w:r>
    <w:r>
      <w:rPr>
        <w:rFonts w:ascii="Microsoft Tai Le" w:hAnsi="Microsoft Tai Le"/>
        <w:b/>
        <w:sz w:val="14"/>
        <w:szCs w:val="14"/>
      </w:rPr>
      <w:t>E</w:t>
    </w:r>
    <w:r w:rsidRPr="006C3DAB">
      <w:rPr>
        <w:rFonts w:ascii="Microsoft Tai Le" w:hAnsi="Microsoft Tai Le"/>
        <w:b/>
        <w:sz w:val="14"/>
        <w:szCs w:val="14"/>
      </w:rPr>
      <w:t>mail:</w:t>
    </w:r>
    <w:r w:rsidR="006D68E2">
      <w:rPr>
        <w:rFonts w:ascii="Microsoft Tai Le" w:hAnsi="Microsoft Tai Le"/>
        <w:sz w:val="14"/>
        <w:szCs w:val="14"/>
      </w:rPr>
      <w:t xml:space="preserve"> </w:t>
    </w:r>
    <w:r w:rsidR="008F664E">
      <w:rPr>
        <w:rFonts w:ascii="Microsoft Tai Le" w:hAnsi="Microsoft Tai Le"/>
        <w:sz w:val="14"/>
        <w:szCs w:val="14"/>
      </w:rPr>
      <w:t>office</w:t>
    </w:r>
    <w:r w:rsidR="006D68E2">
      <w:rPr>
        <w:rFonts w:ascii="Microsoft Tai Le" w:hAnsi="Microsoft Tai Le"/>
        <w:sz w:val="14"/>
        <w:szCs w:val="14"/>
      </w:rPr>
      <w:t>@isa</w:t>
    </w:r>
    <w:r w:rsidRPr="006C3DAB">
      <w:rPr>
        <w:rFonts w:ascii="Microsoft Tai Le" w:hAnsi="Microsoft Tai Le"/>
        <w:sz w:val="14"/>
        <w:szCs w:val="14"/>
      </w:rPr>
      <w:t>.gov.au</w:t>
    </w:r>
    <w:r>
      <w:rPr>
        <w:rFonts w:ascii="Microsoft Tai Le" w:hAnsi="Microsoft Tai Le"/>
        <w:sz w:val="14"/>
        <w:szCs w:val="14"/>
      </w:rPr>
      <w:t xml:space="preserve"> </w:t>
    </w:r>
    <w:r w:rsidRPr="006C3DAB">
      <w:rPr>
        <w:rFonts w:ascii="Microsoft Tai Le" w:hAnsi="Microsoft Tai Le"/>
        <w:sz w:val="14"/>
        <w:szCs w:val="14"/>
      </w:rPr>
      <w:t>- www.</w:t>
    </w:r>
    <w:r w:rsidR="0078054B">
      <w:rPr>
        <w:rFonts w:ascii="Microsoft Tai Le" w:hAnsi="Microsoft Tai Le"/>
        <w:sz w:val="14"/>
        <w:szCs w:val="14"/>
      </w:rPr>
      <w:t>industry</w:t>
    </w:r>
    <w:r w:rsidRPr="006C3DAB">
      <w:rPr>
        <w:rFonts w:ascii="Microsoft Tai Le" w:hAnsi="Microsoft Tai Le"/>
        <w:sz w:val="14"/>
        <w:szCs w:val="14"/>
      </w:rPr>
      <w:t>.gov.au</w:t>
    </w:r>
    <w:r w:rsidR="0078054B">
      <w:rPr>
        <w:rFonts w:ascii="Microsoft Tai Le" w:hAnsi="Microsoft Tai Le"/>
        <w:sz w:val="14"/>
        <w:szCs w:val="14"/>
      </w:rPr>
      <w:t>/ISA</w:t>
    </w:r>
  </w:p>
  <w:p w14:paraId="3BA65C88" w14:textId="6EFF227C" w:rsidR="00EA11AB" w:rsidRPr="006C3DAB" w:rsidRDefault="00EA11AB" w:rsidP="00B94ED9">
    <w:pPr>
      <w:jc w:val="center"/>
      <w:rPr>
        <w:rFonts w:ascii="Microsoft Tai Le" w:hAnsi="Microsoft Tai Le"/>
        <w:sz w:val="14"/>
        <w:szCs w:val="14"/>
      </w:rPr>
    </w:pPr>
    <w:r w:rsidRPr="006C3DAB">
      <w:rPr>
        <w:rFonts w:ascii="Microsoft Tai Le" w:hAnsi="Microsoft Tai Le"/>
        <w:sz w:val="14"/>
        <w:szCs w:val="14"/>
      </w:rPr>
      <w:t>10 Binara Street, Canber</w:t>
    </w:r>
    <w:r w:rsidR="00E1325C">
      <w:rPr>
        <w:rFonts w:ascii="Microsoft Tai Le" w:hAnsi="Microsoft Tai Le"/>
        <w:sz w:val="14"/>
        <w:szCs w:val="14"/>
      </w:rPr>
      <w:t>ra City, ACT 2601 - GPO Box 2013</w:t>
    </w:r>
    <w:r w:rsidRPr="006C3DAB">
      <w:rPr>
        <w:rFonts w:ascii="Microsoft Tai Le" w:hAnsi="Microsoft Tai Le"/>
        <w:sz w:val="14"/>
        <w:szCs w:val="14"/>
      </w:rPr>
      <w:t xml:space="preserve"> Canberra ACT 2601 - ABN: 74 599 608 295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A65C7B" w14:textId="77777777" w:rsidR="00871712" w:rsidRDefault="00871712">
      <w:r>
        <w:separator/>
      </w:r>
    </w:p>
  </w:footnote>
  <w:footnote w:type="continuationSeparator" w:id="0">
    <w:p w14:paraId="3BA65C7C" w14:textId="77777777" w:rsidR="00871712" w:rsidRDefault="00871712">
      <w:r>
        <w:continuationSeparator/>
      </w:r>
    </w:p>
  </w:footnote>
  <w:footnote w:id="1">
    <w:p w14:paraId="768809B9" w14:textId="337C7F94" w:rsidR="000C1F65" w:rsidRDefault="000C1F65">
      <w:pPr>
        <w:pStyle w:val="FootnoteText"/>
      </w:pPr>
      <w:r>
        <w:rPr>
          <w:rStyle w:val="FootnoteReference"/>
        </w:rPr>
        <w:footnoteRef/>
      </w:r>
      <w:r w:rsidR="00A675BF">
        <w:t xml:space="preserve"> </w:t>
      </w:r>
      <w:hyperlink r:id="rId1" w:history="1">
        <w:r w:rsidRPr="00430F1C">
          <w:rPr>
            <w:rStyle w:val="Hyperlink"/>
            <w:rFonts w:ascii="Microsoft New Tai Lue" w:hAnsi="Microsoft New Tai Lue" w:cs="Microsoft New Tai Lue"/>
            <w:sz w:val="18"/>
            <w:szCs w:val="18"/>
          </w:rPr>
          <w:t>http://www.homeaffairs.gov.au/about/reports-publications/discussion-papers-submissions</w:t>
        </w:r>
      </w:hyperlink>
      <w:r w:rsidRPr="00430F1C">
        <w:rPr>
          <w:rFonts w:ascii="Microsoft New Tai Lue" w:hAnsi="Microsoft New Tai Lue" w:cs="Microsoft New Tai Lue"/>
          <w:sz w:val="18"/>
          <w:szCs w:val="18"/>
        </w:rPr>
        <w:t xml:space="preserve"> </w:t>
      </w:r>
    </w:p>
  </w:footnote>
  <w:footnote w:id="2">
    <w:p w14:paraId="1EBCF135" w14:textId="2E5B227A" w:rsidR="00C90F49" w:rsidRDefault="00C90F49">
      <w:pPr>
        <w:pStyle w:val="FootnoteText"/>
      </w:pPr>
      <w:r>
        <w:rPr>
          <w:rStyle w:val="FootnoteReference"/>
        </w:rPr>
        <w:footnoteRef/>
      </w:r>
      <w:r>
        <w:t xml:space="preserve"> </w:t>
      </w:r>
      <w:r w:rsidRPr="000746AC">
        <w:rPr>
          <w:rFonts w:ascii="Microsoft New Tai Lue" w:hAnsi="Microsoft New Tai Lue" w:cs="Microsoft New Tai Lue"/>
          <w:sz w:val="18"/>
          <w:szCs w:val="18"/>
        </w:rPr>
        <w:t>I</w:t>
      </w:r>
      <w:r>
        <w:rPr>
          <w:rFonts w:ascii="Microsoft New Tai Lue" w:hAnsi="Microsoft New Tai Lue" w:cs="Microsoft New Tai Lue"/>
          <w:sz w:val="18"/>
          <w:szCs w:val="18"/>
        </w:rPr>
        <w:t xml:space="preserve">nnovation and </w:t>
      </w:r>
      <w:r w:rsidRPr="000746AC">
        <w:rPr>
          <w:rFonts w:ascii="Microsoft New Tai Lue" w:hAnsi="Microsoft New Tai Lue" w:cs="Microsoft New Tai Lue"/>
          <w:sz w:val="18"/>
          <w:szCs w:val="18"/>
        </w:rPr>
        <w:t>S</w:t>
      </w:r>
      <w:r>
        <w:rPr>
          <w:rFonts w:ascii="Microsoft New Tai Lue" w:hAnsi="Microsoft New Tai Lue" w:cs="Microsoft New Tai Lue"/>
          <w:sz w:val="18"/>
          <w:szCs w:val="18"/>
        </w:rPr>
        <w:t xml:space="preserve">cience </w:t>
      </w:r>
      <w:r w:rsidRPr="000746AC">
        <w:rPr>
          <w:rFonts w:ascii="Microsoft New Tai Lue" w:hAnsi="Microsoft New Tai Lue" w:cs="Microsoft New Tai Lue"/>
          <w:sz w:val="18"/>
          <w:szCs w:val="18"/>
        </w:rPr>
        <w:t>A</w:t>
      </w:r>
      <w:r>
        <w:rPr>
          <w:rFonts w:ascii="Microsoft New Tai Lue" w:hAnsi="Microsoft New Tai Lue" w:cs="Microsoft New Tai Lue"/>
          <w:sz w:val="18"/>
          <w:szCs w:val="18"/>
        </w:rPr>
        <w:t>ustralia</w:t>
      </w:r>
      <w:r w:rsidRPr="000746AC">
        <w:rPr>
          <w:rFonts w:ascii="Microsoft New Tai Lue" w:hAnsi="Microsoft New Tai Lue" w:cs="Microsoft New Tai Lue"/>
          <w:sz w:val="18"/>
          <w:szCs w:val="18"/>
        </w:rPr>
        <w:t xml:space="preserve"> (2018) </w:t>
      </w:r>
      <w:r w:rsidRPr="000746AC">
        <w:rPr>
          <w:rFonts w:ascii="Microsoft New Tai Lue" w:hAnsi="Microsoft New Tai Lue" w:cs="Microsoft New Tai Lue"/>
          <w:i/>
          <w:sz w:val="18"/>
          <w:szCs w:val="18"/>
        </w:rPr>
        <w:t>Australia 2030: prosperity through innovation</w:t>
      </w:r>
      <w:r w:rsidRPr="000746AC">
        <w:rPr>
          <w:rFonts w:ascii="Microsoft New Tai Lue" w:hAnsi="Microsoft New Tai Lue" w:cs="Microsoft New Tai Lue"/>
          <w:sz w:val="18"/>
          <w:szCs w:val="18"/>
        </w:rPr>
        <w:t xml:space="preserve">, </w:t>
      </w:r>
      <w:hyperlink r:id="rId2" w:history="1">
        <w:r w:rsidRPr="000746AC">
          <w:rPr>
            <w:rStyle w:val="Hyperlink"/>
            <w:rFonts w:ascii="Microsoft New Tai Lue" w:hAnsi="Microsoft New Tai Lue" w:cs="Microsoft New Tai Lue"/>
            <w:sz w:val="18"/>
            <w:szCs w:val="18"/>
          </w:rPr>
          <w:t>www.industry.gov.au/isa</w:t>
        </w:r>
      </w:hyperlink>
    </w:p>
  </w:footnote>
  <w:footnote w:id="3">
    <w:p w14:paraId="6BE4884A" w14:textId="3E84AF59" w:rsidR="00430F1C" w:rsidRPr="00430F1C" w:rsidRDefault="00430F1C">
      <w:pPr>
        <w:pStyle w:val="FootnoteText"/>
        <w:rPr>
          <w:rFonts w:ascii="Microsoft New Tai Lue" w:hAnsi="Microsoft New Tai Lue" w:cs="Microsoft New Tai Lue"/>
          <w:sz w:val="18"/>
          <w:szCs w:val="18"/>
        </w:rPr>
      </w:pPr>
      <w:r w:rsidRPr="00430F1C">
        <w:rPr>
          <w:rStyle w:val="FootnoteReference"/>
          <w:rFonts w:ascii="Microsoft New Tai Lue" w:hAnsi="Microsoft New Tai Lue" w:cs="Microsoft New Tai Lue"/>
          <w:sz w:val="18"/>
          <w:szCs w:val="18"/>
        </w:rPr>
        <w:footnoteRef/>
      </w:r>
      <w:r w:rsidRPr="00430F1C">
        <w:rPr>
          <w:rFonts w:ascii="Microsoft New Tai Lue" w:hAnsi="Microsoft New Tai Lue" w:cs="Microsoft New Tai Lue"/>
          <w:sz w:val="18"/>
          <w:szCs w:val="18"/>
        </w:rPr>
        <w:t xml:space="preserve"> </w:t>
      </w:r>
      <w:r w:rsidR="0015175A" w:rsidRPr="00A675BF">
        <w:rPr>
          <w:rFonts w:ascii="Microsoft New Tai Lue" w:hAnsi="Microsoft New Tai Lue" w:cs="Microsoft New Tai Lue"/>
          <w:sz w:val="18"/>
          <w:szCs w:val="18"/>
        </w:rPr>
        <w:t xml:space="preserve">ISA submission to </w:t>
      </w:r>
      <w:r w:rsidR="0015175A">
        <w:rPr>
          <w:rFonts w:ascii="Microsoft New Tai Lue" w:hAnsi="Microsoft New Tai Lue" w:cs="Microsoft New Tai Lue"/>
          <w:sz w:val="18"/>
          <w:szCs w:val="18"/>
        </w:rPr>
        <w:t xml:space="preserve">the </w:t>
      </w:r>
      <w:r w:rsidR="0015175A" w:rsidRPr="00A675BF">
        <w:rPr>
          <w:rFonts w:ascii="Microsoft New Tai Lue" w:hAnsi="Microsoft New Tai Lue" w:cs="Microsoft New Tai Lue"/>
          <w:i/>
          <w:sz w:val="18"/>
          <w:szCs w:val="18"/>
        </w:rPr>
        <w:t>Transforming Australia’s Visa System</w:t>
      </w:r>
      <w:r w:rsidR="0015175A" w:rsidRPr="00A675BF">
        <w:rPr>
          <w:rFonts w:ascii="Microsoft New Tai Lue" w:hAnsi="Microsoft New Tai Lue" w:cs="Microsoft New Tai Lue"/>
          <w:sz w:val="18"/>
          <w:szCs w:val="18"/>
        </w:rPr>
        <w:t xml:space="preserve"> review,</w:t>
      </w:r>
      <w:r w:rsidR="0015175A">
        <w:rPr>
          <w:rFonts w:ascii="Microsoft New Tai Lue" w:hAnsi="Microsoft New Tai Lue" w:cs="Microsoft New Tai Lue"/>
          <w:sz w:val="18"/>
          <w:szCs w:val="18"/>
        </w:rPr>
        <w:t xml:space="preserve"> </w:t>
      </w:r>
      <w:hyperlink r:id="rId3" w:history="1">
        <w:r w:rsidRPr="00430F1C">
          <w:rPr>
            <w:rStyle w:val="Hyperlink"/>
            <w:rFonts w:ascii="Microsoft New Tai Lue" w:hAnsi="Microsoft New Tai Lue" w:cs="Microsoft New Tai Lue"/>
            <w:sz w:val="18"/>
            <w:szCs w:val="18"/>
          </w:rPr>
          <w:t>https://www.homeaffairs.gov.au/Visasupport/Documents/visa-simplification-submissions/innovation-science-australia.pdf</w:t>
        </w:r>
      </w:hyperlink>
      <w:r w:rsidRPr="00430F1C">
        <w:rPr>
          <w:rFonts w:ascii="Microsoft New Tai Lue" w:hAnsi="Microsoft New Tai Lue" w:cs="Microsoft New Tai Lue"/>
          <w:sz w:val="18"/>
          <w:szCs w:val="18"/>
        </w:rPr>
        <w:t xml:space="preserve"> </w:t>
      </w:r>
    </w:p>
  </w:footnote>
  <w:footnote w:id="4">
    <w:p w14:paraId="5818026C" w14:textId="148860E6" w:rsidR="00430F1C" w:rsidRDefault="00430F1C">
      <w:pPr>
        <w:pStyle w:val="FootnoteText"/>
      </w:pPr>
      <w:r w:rsidRPr="00430F1C">
        <w:rPr>
          <w:rStyle w:val="FootnoteReference"/>
          <w:rFonts w:ascii="Microsoft New Tai Lue" w:hAnsi="Microsoft New Tai Lue" w:cs="Microsoft New Tai Lue"/>
          <w:sz w:val="18"/>
          <w:szCs w:val="18"/>
        </w:rPr>
        <w:footnoteRef/>
      </w:r>
      <w:r w:rsidRPr="00430F1C">
        <w:rPr>
          <w:rFonts w:ascii="Microsoft New Tai Lue" w:hAnsi="Microsoft New Tai Lue" w:cs="Microsoft New Tai Lue"/>
          <w:sz w:val="18"/>
          <w:szCs w:val="18"/>
        </w:rPr>
        <w:t xml:space="preserve"> </w:t>
      </w:r>
      <w:hyperlink r:id="rId4" w:history="1">
        <w:r w:rsidRPr="00430F1C">
          <w:rPr>
            <w:rStyle w:val="Hyperlink"/>
            <w:rFonts w:ascii="Microsoft New Tai Lue" w:hAnsi="Microsoft New Tai Lue" w:cs="Microsoft New Tai Lue"/>
            <w:sz w:val="18"/>
            <w:szCs w:val="18"/>
          </w:rPr>
          <w:t>https://www.homeaffairs.gov.au/trav/visa-reform/policy-consultation-paper</w:t>
        </w:r>
      </w:hyperlink>
      <w:r>
        <w:t xml:space="preserve"> </w:t>
      </w:r>
    </w:p>
  </w:footnote>
  <w:footnote w:id="5">
    <w:p w14:paraId="6B5319B8" w14:textId="41F77230" w:rsidR="00AA7901" w:rsidRDefault="00AA7901">
      <w:pPr>
        <w:pStyle w:val="FootnoteText"/>
      </w:pPr>
      <w:r>
        <w:rPr>
          <w:rStyle w:val="FootnoteReference"/>
        </w:rPr>
        <w:footnoteRef/>
      </w:r>
      <w:r>
        <w:t xml:space="preserve"> </w:t>
      </w:r>
      <w:r w:rsidR="003603D1" w:rsidRPr="00AA7901">
        <w:rPr>
          <w:rFonts w:ascii="Microsoft New Tai Lue" w:hAnsi="Microsoft New Tai Lue" w:cs="Microsoft New Tai Lue"/>
          <w:color w:val="000000"/>
          <w:sz w:val="18"/>
          <w:szCs w:val="18"/>
        </w:rPr>
        <w:t xml:space="preserve">Paul Smith, </w:t>
      </w:r>
      <w:r w:rsidRPr="00AA7901">
        <w:rPr>
          <w:rFonts w:ascii="Microsoft New Tai Lue" w:hAnsi="Microsoft New Tai Lue" w:cs="Microsoft New Tai Lue"/>
          <w:color w:val="000000"/>
          <w:sz w:val="18"/>
          <w:szCs w:val="18"/>
        </w:rPr>
        <w:t xml:space="preserve">“Atlassian boss Scott Farquhar warns visa changes risk stunting local tech growth”, </w:t>
      </w:r>
      <w:r w:rsidRPr="003603D1">
        <w:rPr>
          <w:rFonts w:ascii="Microsoft New Tai Lue" w:hAnsi="Microsoft New Tai Lue" w:cs="Microsoft New Tai Lue"/>
          <w:i/>
          <w:color w:val="000000"/>
          <w:sz w:val="18"/>
          <w:szCs w:val="18"/>
        </w:rPr>
        <w:t>Australian Financial Review</w:t>
      </w:r>
      <w:r w:rsidRPr="00AA7901">
        <w:rPr>
          <w:rFonts w:ascii="Microsoft New Tai Lue" w:hAnsi="Microsoft New Tai Lue" w:cs="Microsoft New Tai Lue"/>
          <w:color w:val="000000"/>
          <w:sz w:val="18"/>
          <w:szCs w:val="18"/>
        </w:rPr>
        <w:t>, 2 November 2017.</w:t>
      </w:r>
    </w:p>
  </w:footnote>
  <w:footnote w:id="6">
    <w:p w14:paraId="07F60AEE" w14:textId="2C6FE17E" w:rsidR="00C90F49" w:rsidRDefault="00C90F49">
      <w:pPr>
        <w:pStyle w:val="FootnoteText"/>
      </w:pPr>
      <w:r>
        <w:rPr>
          <w:rStyle w:val="FootnoteReference"/>
        </w:rPr>
        <w:footnoteRef/>
      </w:r>
      <w:r>
        <w:t xml:space="preserve"> </w:t>
      </w:r>
      <w:r w:rsidRPr="00C90F49">
        <w:rPr>
          <w:rFonts w:ascii="Microsoft New Tai Lue" w:hAnsi="Microsoft New Tai Lue" w:cs="Microsoft New Tai Lue"/>
          <w:color w:val="000000"/>
          <w:sz w:val="18"/>
          <w:szCs w:val="18"/>
        </w:rPr>
        <w:t xml:space="preserve">CGU Migrant Small Business Report </w:t>
      </w:r>
      <w:hyperlink r:id="rId5" w:history="1">
        <w:r w:rsidRPr="00C90F49">
          <w:rPr>
            <w:rFonts w:ascii="Microsoft New Tai Lue" w:hAnsi="Microsoft New Tai Lue" w:cs="Microsoft New Tai Lue"/>
            <w:color w:val="000000"/>
            <w:sz w:val="18"/>
            <w:szCs w:val="18"/>
          </w:rPr>
          <w:t>https://www.cgu.com.au/migrantsmallbusiness/</w:t>
        </w:r>
      </w:hyperlink>
      <w:r w:rsidRPr="00C90F49">
        <w:rPr>
          <w:rFonts w:ascii="Microsoft New Tai Lue" w:hAnsi="Microsoft New Tai Lue" w:cs="Microsoft New Tai Lue"/>
          <w:color w:val="000000"/>
          <w:sz w:val="18"/>
          <w:szCs w:val="18"/>
        </w:rPr>
        <w:t xml:space="preserve"> (accessed 24/1/18) </w:t>
      </w:r>
    </w:p>
  </w:footnote>
  <w:footnote w:id="7">
    <w:p w14:paraId="4464129A" w14:textId="0E089FAF" w:rsidR="0098518C" w:rsidRPr="00C864A4" w:rsidRDefault="0098518C" w:rsidP="0098518C">
      <w:pPr>
        <w:pStyle w:val="Default"/>
        <w:rPr>
          <w:sz w:val="18"/>
          <w:szCs w:val="18"/>
        </w:rPr>
      </w:pPr>
      <w:r>
        <w:rPr>
          <w:rStyle w:val="FootnoteReference"/>
        </w:rPr>
        <w:footnoteRef/>
      </w:r>
      <w:r>
        <w:t xml:space="preserve"> </w:t>
      </w:r>
      <w:r>
        <w:rPr>
          <w:sz w:val="18"/>
          <w:szCs w:val="18"/>
        </w:rPr>
        <w:t xml:space="preserve">Australian Bureau of Statistics (2017) </w:t>
      </w:r>
      <w:r w:rsidR="000746AC">
        <w:rPr>
          <w:sz w:val="18"/>
          <w:szCs w:val="18"/>
        </w:rPr>
        <w:t xml:space="preserve">ABS </w:t>
      </w:r>
      <w:r>
        <w:rPr>
          <w:sz w:val="18"/>
          <w:szCs w:val="18"/>
        </w:rPr>
        <w:t xml:space="preserve">Cat no. 3412.0 – </w:t>
      </w:r>
      <w:r w:rsidRPr="0040516E">
        <w:rPr>
          <w:i/>
          <w:sz w:val="18"/>
          <w:szCs w:val="18"/>
        </w:rPr>
        <w:t>Migration, Australia, 2015-16</w:t>
      </w:r>
      <w:r>
        <w:rPr>
          <w:sz w:val="18"/>
          <w:szCs w:val="18"/>
        </w:rPr>
        <w:t xml:space="preserve">, </w:t>
      </w:r>
      <w:hyperlink r:id="rId6" w:history="1">
        <w:r w:rsidRPr="00297D39">
          <w:rPr>
            <w:rStyle w:val="Hyperlink"/>
            <w:sz w:val="18"/>
            <w:szCs w:val="18"/>
          </w:rPr>
          <w:t>http://www.abs.gov.au/ausstats/abs@.nsf/mf/3412.0</w:t>
        </w:r>
      </w:hyperlink>
      <w:r>
        <w:rPr>
          <w:sz w:val="18"/>
          <w:szCs w:val="18"/>
        </w:rPr>
        <w:t xml:space="preserve">  </w:t>
      </w:r>
    </w:p>
  </w:footnote>
  <w:footnote w:id="8">
    <w:p w14:paraId="16363300" w14:textId="7CC6B6D1" w:rsidR="0098518C" w:rsidRDefault="0098518C">
      <w:pPr>
        <w:pStyle w:val="FootnoteText"/>
      </w:pPr>
      <w:r>
        <w:rPr>
          <w:rStyle w:val="FootnoteReference"/>
        </w:rPr>
        <w:footnoteRef/>
      </w:r>
      <w:r w:rsidRPr="0098518C">
        <w:rPr>
          <w:rFonts w:ascii="Microsoft New Tai Lue" w:hAnsi="Microsoft New Tai Lue" w:cs="Microsoft New Tai Lue"/>
          <w:sz w:val="18"/>
          <w:szCs w:val="18"/>
        </w:rPr>
        <w:t xml:space="preserve"> </w:t>
      </w:r>
      <w:r w:rsidR="0040516E">
        <w:rPr>
          <w:rFonts w:ascii="Microsoft New Tai Lue" w:hAnsi="Microsoft New Tai Lue" w:cs="Microsoft New Tai Lue"/>
          <w:sz w:val="18"/>
          <w:szCs w:val="18"/>
        </w:rPr>
        <w:t xml:space="preserve">Startup Muster - </w:t>
      </w:r>
      <w:r w:rsidRPr="0040516E">
        <w:rPr>
          <w:rFonts w:ascii="Microsoft New Tai Lue" w:hAnsi="Microsoft New Tai Lue" w:cs="Microsoft New Tai Lue"/>
          <w:i/>
          <w:sz w:val="18"/>
          <w:szCs w:val="18"/>
        </w:rPr>
        <w:t>Startup Muster 2017 Annual Report</w:t>
      </w:r>
      <w:r w:rsidRPr="0098518C">
        <w:rPr>
          <w:rFonts w:ascii="Microsoft New Tai Lue" w:hAnsi="Microsoft New Tai Lue" w:cs="Microsoft New Tai Lue"/>
          <w:sz w:val="18"/>
          <w:szCs w:val="18"/>
        </w:rPr>
        <w:t xml:space="preserve"> </w:t>
      </w:r>
      <w:hyperlink r:id="rId7" w:history="1">
        <w:r w:rsidRPr="00297D39">
          <w:rPr>
            <w:rStyle w:val="Hyperlink"/>
            <w:rFonts w:ascii="Microsoft New Tai Lue" w:hAnsi="Microsoft New Tai Lue" w:cs="Microsoft New Tai Lue"/>
            <w:sz w:val="18"/>
            <w:szCs w:val="18"/>
          </w:rPr>
          <w:t>https://www.startupmuster.com/reports</w:t>
        </w:r>
      </w:hyperlink>
      <w:r>
        <w:rPr>
          <w:rFonts w:ascii="Microsoft New Tai Lue" w:hAnsi="Microsoft New Tai Lue" w:cs="Microsoft New Tai Lue"/>
          <w:sz w:val="18"/>
          <w:szCs w:val="18"/>
        </w:rPr>
        <w:t xml:space="preserve"> </w:t>
      </w:r>
    </w:p>
  </w:footnote>
  <w:footnote w:id="9">
    <w:p w14:paraId="7FFE66F3" w14:textId="77777777" w:rsidR="00E96E77" w:rsidRDefault="00E96E77" w:rsidP="00E96E77">
      <w:pPr>
        <w:pStyle w:val="FootnoteText"/>
      </w:pPr>
      <w:r>
        <w:rPr>
          <w:rStyle w:val="FootnoteReference"/>
        </w:rPr>
        <w:footnoteRef/>
      </w:r>
      <w:r>
        <w:t xml:space="preserve"> </w:t>
      </w:r>
      <w:r>
        <w:rPr>
          <w:rFonts w:ascii="Microsoft New Tai Lue" w:hAnsi="Microsoft New Tai Lue" w:cs="Microsoft New Tai Lue"/>
          <w:sz w:val="18"/>
          <w:szCs w:val="18"/>
        </w:rPr>
        <w:t>Axios (</w:t>
      </w:r>
      <w:r w:rsidRPr="0098518C">
        <w:rPr>
          <w:rFonts w:ascii="Microsoft New Tai Lue" w:hAnsi="Microsoft New Tai Lue" w:cs="Microsoft New Tai Lue"/>
          <w:sz w:val="18"/>
          <w:szCs w:val="18"/>
        </w:rPr>
        <w:t xml:space="preserve">6 July 2017). </w:t>
      </w:r>
      <w:r w:rsidRPr="0040516E">
        <w:rPr>
          <w:rFonts w:ascii="Microsoft New Tai Lue" w:hAnsi="Microsoft New Tai Lue" w:cs="Microsoft New Tai Lue"/>
          <w:i/>
          <w:sz w:val="18"/>
          <w:szCs w:val="18"/>
        </w:rPr>
        <w:t>U.S. venture capital and tech expertise are flowing to Canada</w:t>
      </w:r>
      <w:r w:rsidRPr="0098518C">
        <w:rPr>
          <w:rFonts w:ascii="Microsoft New Tai Lue" w:hAnsi="Microsoft New Tai Lue" w:cs="Microsoft New Tai Lue"/>
          <w:sz w:val="18"/>
          <w:szCs w:val="18"/>
        </w:rPr>
        <w:t xml:space="preserve"> </w:t>
      </w:r>
      <w:hyperlink r:id="rId8" w:history="1">
        <w:r w:rsidRPr="00297D39">
          <w:rPr>
            <w:rStyle w:val="Hyperlink"/>
            <w:rFonts w:ascii="Microsoft New Tai Lue" w:hAnsi="Microsoft New Tai Lue" w:cs="Microsoft New Tai Lue"/>
            <w:sz w:val="18"/>
            <w:szCs w:val="18"/>
          </w:rPr>
          <w:t>https://www.axios.com/u-s-venture-capital-and-tech-expertise-are-flowing-to-canada-2454091784.html</w:t>
        </w:r>
      </w:hyperlink>
      <w:r>
        <w:rPr>
          <w:rFonts w:ascii="Microsoft New Tai Lue" w:hAnsi="Microsoft New Tai Lue" w:cs="Microsoft New Tai Lue"/>
          <w:sz w:val="18"/>
          <w:szCs w:val="18"/>
        </w:rPr>
        <w:t xml:space="preserve"> </w:t>
      </w:r>
      <w:r w:rsidRPr="0098518C">
        <w:rPr>
          <w:rFonts w:ascii="Microsoft New Tai Lue" w:hAnsi="Microsoft New Tai Lue" w:cs="Microsoft New Tai Lue"/>
          <w:sz w:val="18"/>
          <w:szCs w:val="18"/>
        </w:rPr>
        <w:t xml:space="preserve"> </w:t>
      </w:r>
      <w:r w:rsidRPr="0098518C">
        <w:rPr>
          <w:rFonts w:ascii="Microsoft New Tai Lue" w:hAnsi="Microsoft New Tai Lue" w:cs="Microsoft New Tai Lue"/>
        </w:rPr>
        <w:t xml:space="preserve"> </w:t>
      </w:r>
    </w:p>
  </w:footnote>
  <w:footnote w:id="10">
    <w:p w14:paraId="59AF79E7" w14:textId="2C99562F" w:rsidR="00C864A4" w:rsidRDefault="00C864A4">
      <w:pPr>
        <w:pStyle w:val="FootnoteText"/>
      </w:pPr>
      <w:r>
        <w:rPr>
          <w:rStyle w:val="FootnoteReference"/>
        </w:rPr>
        <w:footnoteRef/>
      </w:r>
      <w:r>
        <w:t xml:space="preserve"> </w:t>
      </w:r>
      <w:r w:rsidRPr="00C864A4">
        <w:rPr>
          <w:rFonts w:ascii="Microsoft New Tai Lue" w:hAnsi="Microsoft New Tai Lue" w:cs="Microsoft New Tai Lue"/>
          <w:sz w:val="18"/>
          <w:szCs w:val="18"/>
        </w:rPr>
        <w:t xml:space="preserve">Australian Council of Learned Academies (ACOLA) (2016) </w:t>
      </w:r>
      <w:r w:rsidRPr="0040516E">
        <w:rPr>
          <w:rFonts w:ascii="Microsoft New Tai Lue" w:hAnsi="Microsoft New Tai Lue" w:cs="Microsoft New Tai Lue"/>
          <w:i/>
          <w:sz w:val="18"/>
          <w:szCs w:val="18"/>
        </w:rPr>
        <w:t>Australia’s Diaspora Advantage: Realising the potential for building transnational business networks with Asia</w:t>
      </w:r>
      <w:r w:rsidRPr="00C864A4">
        <w:rPr>
          <w:rFonts w:ascii="Microsoft New Tai Lue" w:hAnsi="Microsoft New Tai Lue" w:cs="Microsoft New Tai Lue"/>
          <w:sz w:val="18"/>
          <w:szCs w:val="18"/>
        </w:rPr>
        <w:t xml:space="preserve">, </w:t>
      </w:r>
      <w:hyperlink r:id="rId9" w:history="1">
        <w:r w:rsidRPr="00297D39">
          <w:rPr>
            <w:rStyle w:val="Hyperlink"/>
            <w:rFonts w:ascii="Microsoft New Tai Lue" w:hAnsi="Microsoft New Tai Lue" w:cs="Microsoft New Tai Lue"/>
            <w:sz w:val="18"/>
            <w:szCs w:val="18"/>
          </w:rPr>
          <w:t>http://acola.org.au/wp/saf11/</w:t>
        </w:r>
      </w:hyperlink>
      <w:r>
        <w:rPr>
          <w:rFonts w:ascii="Microsoft New Tai Lue" w:hAnsi="Microsoft New Tai Lue" w:cs="Microsoft New Tai Lue"/>
          <w:sz w:val="18"/>
          <w:szCs w:val="18"/>
        </w:rPr>
        <w:t xml:space="preserve"> </w:t>
      </w:r>
      <w:r w:rsidRPr="00C864A4">
        <w:rPr>
          <w:rFonts w:ascii="Microsoft New Tai Lue" w:hAnsi="Microsoft New Tai Lue" w:cs="Microsoft New Tai Lue"/>
          <w:sz w:val="18"/>
          <w:szCs w:val="18"/>
        </w:rPr>
        <w:t xml:space="preserve"> </w:t>
      </w:r>
      <w:r w:rsidRPr="00C864A4">
        <w:rPr>
          <w:rFonts w:ascii="Microsoft New Tai Lue" w:hAnsi="Microsoft New Tai Lue" w:cs="Microsoft New Tai Lue"/>
        </w:rPr>
        <w:t xml:space="preserve"> </w:t>
      </w:r>
    </w:p>
  </w:footnote>
  <w:footnote w:id="11">
    <w:p w14:paraId="15DD9111" w14:textId="67CDCD7B" w:rsidR="00C864A4" w:rsidRDefault="00C864A4">
      <w:pPr>
        <w:pStyle w:val="FootnoteText"/>
      </w:pPr>
      <w:r>
        <w:rPr>
          <w:rStyle w:val="FootnoteReference"/>
        </w:rPr>
        <w:footnoteRef/>
      </w:r>
      <w:r w:rsidRPr="0098518C">
        <w:rPr>
          <w:rFonts w:ascii="Microsoft New Tai Lue" w:hAnsi="Microsoft New Tai Lue" w:cs="Microsoft New Tai Lue"/>
        </w:rPr>
        <w:t xml:space="preserve"> </w:t>
      </w:r>
      <w:r w:rsidRPr="0098518C">
        <w:rPr>
          <w:rFonts w:ascii="Microsoft New Tai Lue" w:hAnsi="Microsoft New Tai Lue" w:cs="Microsoft New Tai Lue"/>
          <w:sz w:val="18"/>
          <w:szCs w:val="18"/>
        </w:rPr>
        <w:t xml:space="preserve">Startup Genome (2017) </w:t>
      </w:r>
      <w:r w:rsidRPr="0040516E">
        <w:rPr>
          <w:rFonts w:ascii="Microsoft New Tai Lue" w:hAnsi="Microsoft New Tai Lue" w:cs="Microsoft New Tai Lue"/>
          <w:i/>
          <w:sz w:val="18"/>
          <w:szCs w:val="18"/>
        </w:rPr>
        <w:t>Global Startup Ecosystem Report 2017</w:t>
      </w:r>
      <w:r w:rsidRPr="0098518C">
        <w:rPr>
          <w:rFonts w:ascii="Microsoft New Tai Lue" w:hAnsi="Microsoft New Tai Lue" w:cs="Microsoft New Tai Lue"/>
          <w:sz w:val="18"/>
          <w:szCs w:val="18"/>
        </w:rPr>
        <w:t xml:space="preserve"> </w:t>
      </w:r>
      <w:hyperlink r:id="rId10" w:history="1">
        <w:r w:rsidR="0098518C" w:rsidRPr="0098518C">
          <w:rPr>
            <w:rStyle w:val="Hyperlink"/>
            <w:rFonts w:ascii="Microsoft New Tai Lue" w:hAnsi="Microsoft New Tai Lue" w:cs="Microsoft New Tai Lue"/>
            <w:sz w:val="18"/>
            <w:szCs w:val="18"/>
          </w:rPr>
          <w:t>www.startupgenome.com</w:t>
        </w:r>
      </w:hyperlink>
      <w:r w:rsidR="0098518C" w:rsidRPr="0098518C">
        <w:rPr>
          <w:rFonts w:ascii="Microsoft New Tai Lue" w:hAnsi="Microsoft New Tai Lue" w:cs="Microsoft New Tai Lue"/>
          <w:sz w:val="18"/>
          <w:szCs w:val="18"/>
        </w:rPr>
        <w:t xml:space="preserve"> </w:t>
      </w:r>
    </w:p>
  </w:footnote>
  <w:footnote w:id="12">
    <w:p w14:paraId="10ED275D" w14:textId="60BB2200" w:rsidR="00E84D01" w:rsidRDefault="00E84D01">
      <w:pPr>
        <w:pStyle w:val="FootnoteText"/>
      </w:pPr>
      <w:r>
        <w:rPr>
          <w:rStyle w:val="FootnoteReference"/>
        </w:rPr>
        <w:footnoteRef/>
      </w:r>
      <w:r>
        <w:t xml:space="preserve"> </w:t>
      </w:r>
      <w:r w:rsidRPr="00E84D01">
        <w:rPr>
          <w:rFonts w:ascii="Microsoft New Tai Lue" w:hAnsi="Microsoft New Tai Lue" w:cs="Microsoft New Tai Lue"/>
          <w:sz w:val="18"/>
          <w:szCs w:val="18"/>
        </w:rPr>
        <w:t xml:space="preserve">Department of Home Affairs (2018) Summary of 17 January 2018 changes to the lists of eligible skilled occupations, </w:t>
      </w:r>
      <w:hyperlink r:id="rId11" w:history="1">
        <w:r w:rsidRPr="00E84D01">
          <w:rPr>
            <w:rFonts w:ascii="Microsoft New Tai Lue" w:hAnsi="Microsoft New Tai Lue" w:cs="Microsoft New Tai Lue"/>
            <w:sz w:val="18"/>
            <w:szCs w:val="18"/>
          </w:rPr>
          <w:t>https://www.homeaffairs.gov.au/trav/work/work/2018-changes-of-eligible-skilled-occupations</w:t>
        </w:r>
      </w:hyperlink>
      <w:r w:rsidRPr="00E84D01">
        <w:rPr>
          <w:rFonts w:ascii="Microsoft New Tai Lue" w:hAnsi="Microsoft New Tai Lue" w:cs="Microsoft New Tai Lue"/>
          <w:sz w:val="18"/>
          <w:szCs w:val="18"/>
        </w:rPr>
        <w:t xml:space="preserve"> (accessed 24/1/18)</w:t>
      </w:r>
    </w:p>
  </w:footnote>
  <w:footnote w:id="13">
    <w:p w14:paraId="1BFD7170" w14:textId="6F02E3A4" w:rsidR="00A675BF" w:rsidRDefault="00A675BF">
      <w:pPr>
        <w:pStyle w:val="FootnoteText"/>
      </w:pPr>
      <w:r>
        <w:rPr>
          <w:rStyle w:val="FootnoteReference"/>
        </w:rPr>
        <w:footnoteRef/>
      </w:r>
      <w:r>
        <w:t xml:space="preserve"> </w:t>
      </w:r>
      <w:r w:rsidR="0015175A" w:rsidRPr="00A675BF">
        <w:rPr>
          <w:rFonts w:ascii="Microsoft New Tai Lue" w:hAnsi="Microsoft New Tai Lue" w:cs="Microsoft New Tai Lue"/>
          <w:sz w:val="18"/>
          <w:szCs w:val="18"/>
        </w:rPr>
        <w:t xml:space="preserve">ISA submission to </w:t>
      </w:r>
      <w:r w:rsidR="0015175A">
        <w:rPr>
          <w:rFonts w:ascii="Microsoft New Tai Lue" w:hAnsi="Microsoft New Tai Lue" w:cs="Microsoft New Tai Lue"/>
          <w:sz w:val="18"/>
          <w:szCs w:val="18"/>
        </w:rPr>
        <w:t xml:space="preserve">the </w:t>
      </w:r>
      <w:r w:rsidR="0015175A" w:rsidRPr="00A675BF">
        <w:rPr>
          <w:rFonts w:ascii="Microsoft New Tai Lue" w:hAnsi="Microsoft New Tai Lue" w:cs="Microsoft New Tai Lue"/>
          <w:i/>
          <w:sz w:val="18"/>
          <w:szCs w:val="18"/>
        </w:rPr>
        <w:t>Transforming Australia’s Visa System</w:t>
      </w:r>
      <w:r w:rsidR="0015175A" w:rsidRPr="00A675BF">
        <w:rPr>
          <w:rFonts w:ascii="Microsoft New Tai Lue" w:hAnsi="Microsoft New Tai Lue" w:cs="Microsoft New Tai Lue"/>
          <w:sz w:val="18"/>
          <w:szCs w:val="18"/>
        </w:rPr>
        <w:t xml:space="preserve"> review,</w:t>
      </w:r>
      <w:r w:rsidR="0015175A">
        <w:rPr>
          <w:rFonts w:ascii="Microsoft New Tai Lue" w:hAnsi="Microsoft New Tai Lue" w:cs="Microsoft New Tai Lue"/>
          <w:sz w:val="18"/>
          <w:szCs w:val="18"/>
        </w:rPr>
        <w:t xml:space="preserve"> </w:t>
      </w:r>
      <w:hyperlink r:id="rId12" w:history="1">
        <w:r w:rsidR="0015175A" w:rsidRPr="00430F1C">
          <w:rPr>
            <w:rStyle w:val="Hyperlink"/>
            <w:rFonts w:ascii="Microsoft New Tai Lue" w:hAnsi="Microsoft New Tai Lue" w:cs="Microsoft New Tai Lue"/>
            <w:sz w:val="18"/>
            <w:szCs w:val="18"/>
          </w:rPr>
          <w:t>https://www.homeaffairs.gov.au/Visasupport/Documents/visa-simplification-submissions/innovation-science-australia.pdf</w:t>
        </w:r>
      </w:hyperlink>
    </w:p>
  </w:footnote>
  <w:footnote w:id="14">
    <w:p w14:paraId="21E35314" w14:textId="25579198" w:rsidR="0040516E" w:rsidRDefault="0040516E">
      <w:pPr>
        <w:pStyle w:val="FootnoteText"/>
      </w:pPr>
      <w:r>
        <w:rPr>
          <w:rStyle w:val="FootnoteReference"/>
        </w:rPr>
        <w:footnoteRef/>
      </w:r>
      <w:r>
        <w:t xml:space="preserve"> </w:t>
      </w:r>
      <w:r w:rsidRPr="0040516E">
        <w:rPr>
          <w:rFonts w:ascii="Microsoft New Tai Lue" w:hAnsi="Microsoft New Tai Lue" w:cs="Microsoft New Tai Lue"/>
          <w:sz w:val="18"/>
          <w:szCs w:val="18"/>
        </w:rPr>
        <w:t xml:space="preserve">Regional Australia Institute 2017, </w:t>
      </w:r>
      <w:r w:rsidRPr="0040516E">
        <w:rPr>
          <w:rFonts w:ascii="Microsoft New Tai Lue" w:hAnsi="Microsoft New Tai Lue" w:cs="Microsoft New Tai Lue"/>
          <w:i/>
          <w:sz w:val="18"/>
          <w:szCs w:val="18"/>
        </w:rPr>
        <w:t>[In]Sight – Innovation in regional Australia: spreading the ideas boom</w:t>
      </w:r>
      <w:r w:rsidRPr="0040516E">
        <w:rPr>
          <w:rFonts w:ascii="Microsoft New Tai Lue" w:hAnsi="Microsoft New Tai Lue" w:cs="Microsoft New Tai Lue"/>
          <w:sz w:val="18"/>
          <w:szCs w:val="18"/>
        </w:rPr>
        <w:t xml:space="preserve">, Regional </w:t>
      </w:r>
      <w:r>
        <w:rPr>
          <w:rFonts w:ascii="Microsoft New Tai Lue" w:hAnsi="Microsoft New Tai Lue" w:cs="Microsoft New Tai Lue"/>
          <w:sz w:val="18"/>
          <w:szCs w:val="18"/>
        </w:rPr>
        <w:t xml:space="preserve">Australia Institute, Canberra, </w:t>
      </w:r>
      <w:hyperlink r:id="rId13" w:history="1">
        <w:r w:rsidRPr="00297D39">
          <w:rPr>
            <w:rStyle w:val="Hyperlink"/>
            <w:rFonts w:ascii="Microsoft New Tai Lue" w:hAnsi="Microsoft New Tai Lue" w:cs="Microsoft New Tai Lue"/>
            <w:sz w:val="18"/>
            <w:szCs w:val="18"/>
          </w:rPr>
          <w:t>http://www.regionalaustralia.org.au/home/innovation-insight-update</w:t>
        </w:r>
      </w:hyperlink>
    </w:p>
  </w:footnote>
  <w:footnote w:id="15">
    <w:p w14:paraId="7B36B36A" w14:textId="3E4D7275" w:rsidR="00BF4925" w:rsidRPr="00BF4925" w:rsidRDefault="00BF4925">
      <w:pPr>
        <w:pStyle w:val="FootnoteText"/>
        <w:rPr>
          <w:rFonts w:ascii="Microsoft New Tai Lue" w:hAnsi="Microsoft New Tai Lue" w:cs="Microsoft New Tai Lue"/>
        </w:rPr>
      </w:pPr>
      <w:r w:rsidRPr="00BF4925">
        <w:rPr>
          <w:rStyle w:val="FootnoteReference"/>
          <w:rFonts w:ascii="Microsoft New Tai Lue" w:hAnsi="Microsoft New Tai Lue" w:cs="Microsoft New Tai Lue"/>
        </w:rPr>
        <w:footnoteRef/>
      </w:r>
      <w:r w:rsidRPr="00BF4925">
        <w:rPr>
          <w:rFonts w:ascii="Microsoft New Tai Lue" w:hAnsi="Microsoft New Tai Lue" w:cs="Microsoft New Tai Lue"/>
        </w:rPr>
        <w:t xml:space="preserve"> </w:t>
      </w:r>
      <w:r w:rsidRPr="00BF4925">
        <w:rPr>
          <w:rFonts w:ascii="Microsoft New Tai Lue" w:hAnsi="Microsoft New Tai Lue" w:cs="Microsoft New Tai Lue"/>
          <w:sz w:val="18"/>
          <w:szCs w:val="18"/>
        </w:rPr>
        <w:t xml:space="preserve">StartupAUS (2017) </w:t>
      </w:r>
      <w:r w:rsidRPr="00BF4925">
        <w:rPr>
          <w:rFonts w:ascii="Microsoft New Tai Lue" w:hAnsi="Microsoft New Tai Lue" w:cs="Microsoft New Tai Lue"/>
          <w:i/>
          <w:sz w:val="18"/>
          <w:szCs w:val="18"/>
        </w:rPr>
        <w:t>Crossroads 2017: An action plan to develop a world-leading tech startup ecosystem in Australia</w:t>
      </w:r>
      <w:r w:rsidRPr="00BF4925">
        <w:rPr>
          <w:rFonts w:ascii="Microsoft New Tai Lue" w:hAnsi="Microsoft New Tai Lue" w:cs="Microsoft New Tai Lue"/>
          <w:sz w:val="18"/>
          <w:szCs w:val="18"/>
        </w:rPr>
        <w:t xml:space="preserve">. </w:t>
      </w:r>
      <w:hyperlink r:id="rId14" w:history="1">
        <w:r w:rsidRPr="00BF4925">
          <w:rPr>
            <w:rStyle w:val="Hyperlink"/>
            <w:rFonts w:ascii="Microsoft New Tai Lue" w:hAnsi="Microsoft New Tai Lue" w:cs="Microsoft New Tai Lue"/>
            <w:sz w:val="18"/>
            <w:szCs w:val="18"/>
          </w:rPr>
          <w:t>https://startupaus.org/document/crossroads-2017/</w:t>
        </w:r>
      </w:hyperlink>
      <w:r w:rsidRPr="00BF4925">
        <w:rPr>
          <w:rFonts w:ascii="Microsoft New Tai Lue" w:hAnsi="Microsoft New Tai Lue" w:cs="Microsoft New Tai Lue"/>
          <w:sz w:val="18"/>
          <w:szCs w:val="18"/>
        </w:rPr>
        <w:t xml:space="preserve"> </w:t>
      </w:r>
    </w:p>
  </w:footnote>
  <w:footnote w:id="16">
    <w:p w14:paraId="526C8B15" w14:textId="1285B5BA" w:rsidR="00A926E4" w:rsidRPr="00546773" w:rsidRDefault="00A926E4" w:rsidP="00A926E4">
      <w:pPr>
        <w:pStyle w:val="FootnoteText"/>
        <w:rPr>
          <w:rFonts w:ascii="Microsoft New Tai Lue" w:hAnsi="Microsoft New Tai Lue" w:cs="Microsoft New Tai Lue"/>
        </w:rPr>
      </w:pPr>
      <w:r w:rsidRPr="00546773">
        <w:rPr>
          <w:rStyle w:val="FootnoteReference"/>
          <w:rFonts w:ascii="Microsoft New Tai Lue" w:hAnsi="Microsoft New Tai Lue" w:cs="Microsoft New Tai Lue"/>
        </w:rPr>
        <w:footnoteRef/>
      </w:r>
      <w:r w:rsidRPr="00546773">
        <w:rPr>
          <w:rFonts w:ascii="Microsoft New Tai Lue" w:hAnsi="Microsoft New Tai Lue" w:cs="Microsoft New Tai Lue"/>
        </w:rPr>
        <w:t xml:space="preserve"> </w:t>
      </w:r>
      <w:r w:rsidR="003603D1">
        <w:rPr>
          <w:rFonts w:ascii="Microsoft New Tai Lue" w:hAnsi="Microsoft New Tai Lue" w:cs="Microsoft New Tai Lue"/>
          <w:sz w:val="18"/>
          <w:szCs w:val="18"/>
        </w:rPr>
        <w:t>Innovation and Science Australia</w:t>
      </w:r>
      <w:r>
        <w:rPr>
          <w:rFonts w:ascii="Microsoft New Tai Lue" w:hAnsi="Microsoft New Tai Lue" w:cs="Microsoft New Tai Lue"/>
          <w:sz w:val="18"/>
          <w:szCs w:val="18"/>
        </w:rPr>
        <w:t xml:space="preserve"> (2017</w:t>
      </w:r>
      <w:r w:rsidRPr="00546773">
        <w:rPr>
          <w:rFonts w:ascii="Microsoft New Tai Lue" w:hAnsi="Microsoft New Tai Lue" w:cs="Microsoft New Tai Lue"/>
          <w:sz w:val="18"/>
          <w:szCs w:val="18"/>
        </w:rPr>
        <w:t xml:space="preserve">), </w:t>
      </w:r>
      <w:r w:rsidRPr="0009562A">
        <w:rPr>
          <w:rFonts w:ascii="Microsoft New Tai Lue" w:hAnsi="Microsoft New Tai Lue" w:cs="Microsoft New Tai Lue"/>
          <w:i/>
          <w:sz w:val="18"/>
          <w:szCs w:val="18"/>
        </w:rPr>
        <w:t>Performance Review of the Australian Innovation, Science and Research System</w:t>
      </w:r>
      <w:r w:rsidRPr="00546773">
        <w:rPr>
          <w:rFonts w:ascii="Microsoft New Tai Lue" w:hAnsi="Microsoft New Tai Lue" w:cs="Microsoft New Tai Lue"/>
          <w:sz w:val="18"/>
          <w:szCs w:val="18"/>
        </w:rPr>
        <w:t xml:space="preserve">, </w:t>
      </w:r>
      <w:hyperlink r:id="rId15" w:history="1">
        <w:r w:rsidRPr="00297D39">
          <w:rPr>
            <w:rStyle w:val="Hyperlink"/>
            <w:rFonts w:ascii="Microsoft New Tai Lue" w:hAnsi="Microsoft New Tai Lue" w:cs="Microsoft New Tai Lue"/>
            <w:sz w:val="18"/>
            <w:szCs w:val="18"/>
          </w:rPr>
          <w:t>www.industry.gov.au/isa</w:t>
        </w:r>
      </w:hyperlink>
      <w:r>
        <w:rPr>
          <w:rFonts w:ascii="Microsoft New Tai Lue" w:hAnsi="Microsoft New Tai Lue" w:cs="Microsoft New Tai Lue"/>
          <w:sz w:val="18"/>
          <w:szCs w:val="18"/>
        </w:rPr>
        <w:t xml:space="preserve"> </w:t>
      </w:r>
      <w:r w:rsidRPr="00546773">
        <w:rPr>
          <w:rFonts w:ascii="Microsoft New Tai Lue" w:hAnsi="Microsoft New Tai Lue" w:cs="Microsoft New Tai Lue"/>
          <w:sz w:val="18"/>
          <w:szCs w:val="18"/>
        </w:rPr>
        <w:t>p</w:t>
      </w:r>
      <w:r>
        <w:rPr>
          <w:rFonts w:ascii="Microsoft New Tai Lue" w:hAnsi="Microsoft New Tai Lue" w:cs="Microsoft New Tai Lue"/>
          <w:sz w:val="18"/>
          <w:szCs w:val="18"/>
        </w:rPr>
        <w:t xml:space="preserve">p 76 and </w:t>
      </w:r>
      <w:r w:rsidRPr="00546773">
        <w:rPr>
          <w:rFonts w:ascii="Microsoft New Tai Lue" w:hAnsi="Microsoft New Tai Lue" w:cs="Microsoft New Tai Lue"/>
          <w:sz w:val="18"/>
          <w:szCs w:val="18"/>
        </w:rPr>
        <w:t>82</w:t>
      </w:r>
      <w:r>
        <w:rPr>
          <w:rFonts w:ascii="Microsoft New Tai Lue" w:hAnsi="Microsoft New Tai Lue" w:cs="Microsoft New Tai Lue"/>
          <w:sz w:val="18"/>
          <w:szCs w:val="18"/>
        </w:rPr>
        <w:t>.</w:t>
      </w:r>
    </w:p>
  </w:footnote>
  <w:footnote w:id="17">
    <w:p w14:paraId="761933B1" w14:textId="77777777" w:rsidR="00A926E4" w:rsidRDefault="00A926E4" w:rsidP="00A926E4">
      <w:pPr>
        <w:pStyle w:val="FootnoteText"/>
      </w:pPr>
      <w:r>
        <w:rPr>
          <w:rStyle w:val="FootnoteReference"/>
        </w:rPr>
        <w:footnoteRef/>
      </w:r>
      <w:r>
        <w:t xml:space="preserve"> </w:t>
      </w:r>
      <w:r>
        <w:rPr>
          <w:rFonts w:ascii="Microsoft New Tai Lue" w:hAnsi="Microsoft New Tai Lue" w:cs="Microsoft New Tai Lue"/>
          <w:sz w:val="18"/>
          <w:szCs w:val="18"/>
        </w:rPr>
        <w:t xml:space="preserve">Startup Muster - </w:t>
      </w:r>
      <w:r w:rsidRPr="0040516E">
        <w:rPr>
          <w:rFonts w:ascii="Microsoft New Tai Lue" w:hAnsi="Microsoft New Tai Lue" w:cs="Microsoft New Tai Lue"/>
          <w:i/>
          <w:sz w:val="18"/>
          <w:szCs w:val="18"/>
        </w:rPr>
        <w:t>Startup Muster 2017 Annual Report</w:t>
      </w:r>
      <w:r w:rsidRPr="0098518C">
        <w:rPr>
          <w:rFonts w:ascii="Microsoft New Tai Lue" w:hAnsi="Microsoft New Tai Lue" w:cs="Microsoft New Tai Lue"/>
          <w:sz w:val="18"/>
          <w:szCs w:val="18"/>
        </w:rPr>
        <w:t xml:space="preserve"> </w:t>
      </w:r>
      <w:hyperlink r:id="rId16" w:history="1">
        <w:r w:rsidRPr="00297D39">
          <w:rPr>
            <w:rStyle w:val="Hyperlink"/>
            <w:rFonts w:ascii="Microsoft New Tai Lue" w:hAnsi="Microsoft New Tai Lue" w:cs="Microsoft New Tai Lue"/>
            <w:sz w:val="18"/>
            <w:szCs w:val="18"/>
          </w:rPr>
          <w:t>https://www.startupmuster.com/reports</w:t>
        </w:r>
      </w:hyperlink>
      <w:r>
        <w:rPr>
          <w:rFonts w:ascii="Microsoft New Tai Lue" w:hAnsi="Microsoft New Tai Lue" w:cs="Microsoft New Tai Lue"/>
          <w:sz w:val="18"/>
          <w:szCs w:val="18"/>
        </w:rPr>
        <w:t>, p6.</w:t>
      </w:r>
    </w:p>
  </w:footnote>
  <w:footnote w:id="18">
    <w:p w14:paraId="1DD20BF5" w14:textId="3A3634F1" w:rsidR="00AA7901" w:rsidRDefault="00AA7901" w:rsidP="00AA7901">
      <w:pPr>
        <w:pStyle w:val="FootnoteText"/>
      </w:pPr>
      <w:r>
        <w:rPr>
          <w:rStyle w:val="FootnoteReference"/>
        </w:rPr>
        <w:footnoteRef/>
      </w:r>
      <w:r w:rsidR="003603D1">
        <w:rPr>
          <w:rFonts w:ascii="Microsoft New Tai Lue" w:hAnsi="Microsoft New Tai Lue" w:cs="Microsoft New Tai Lue"/>
          <w:color w:val="000000"/>
          <w:sz w:val="18"/>
          <w:szCs w:val="18"/>
        </w:rPr>
        <w:t xml:space="preserve"> </w:t>
      </w:r>
      <w:r w:rsidR="003603D1" w:rsidRPr="00EB040A">
        <w:rPr>
          <w:rFonts w:ascii="Microsoft New Tai Lue" w:hAnsi="Microsoft New Tai Lue" w:cs="Microsoft New Tai Lue"/>
          <w:color w:val="000000"/>
          <w:sz w:val="18"/>
          <w:szCs w:val="18"/>
        </w:rPr>
        <w:t xml:space="preserve">Patrick Durkin, </w:t>
      </w:r>
      <w:r w:rsidRPr="00EB040A">
        <w:rPr>
          <w:rFonts w:ascii="Microsoft New Tai Lue" w:hAnsi="Microsoft New Tai Lue" w:cs="Microsoft New Tai Lue"/>
          <w:color w:val="000000"/>
          <w:sz w:val="18"/>
          <w:szCs w:val="18"/>
        </w:rPr>
        <w:t xml:space="preserve">“Business bags Abbott’s ‘badly informed’ anti-immigration call”, </w:t>
      </w:r>
      <w:r w:rsidRPr="003603D1">
        <w:rPr>
          <w:rFonts w:ascii="Microsoft New Tai Lue" w:hAnsi="Microsoft New Tai Lue" w:cs="Microsoft New Tai Lue"/>
          <w:i/>
          <w:color w:val="000000"/>
          <w:sz w:val="18"/>
          <w:szCs w:val="18"/>
        </w:rPr>
        <w:t>Australian Financial Review</w:t>
      </w:r>
      <w:r w:rsidRPr="00EB040A">
        <w:rPr>
          <w:rFonts w:ascii="Microsoft New Tai Lue" w:hAnsi="Microsoft New Tai Lue" w:cs="Microsoft New Tai Lue"/>
          <w:color w:val="000000"/>
          <w:sz w:val="18"/>
          <w:szCs w:val="18"/>
        </w:rPr>
        <w:t>, 24</w:t>
      </w:r>
      <w:r w:rsidR="003603D1">
        <w:rPr>
          <w:rFonts w:ascii="Microsoft New Tai Lue" w:hAnsi="Microsoft New Tai Lue" w:cs="Microsoft New Tai Lue"/>
          <w:color w:val="000000"/>
          <w:sz w:val="18"/>
          <w:szCs w:val="18"/>
        </w:rPr>
        <w:t> </w:t>
      </w:r>
      <w:r w:rsidRPr="00EB040A">
        <w:rPr>
          <w:rFonts w:ascii="Microsoft New Tai Lue" w:hAnsi="Microsoft New Tai Lue" w:cs="Microsoft New Tai Lue"/>
          <w:color w:val="000000"/>
          <w:sz w:val="18"/>
          <w:szCs w:val="18"/>
        </w:rPr>
        <w:t>January 2018.</w:t>
      </w:r>
    </w:p>
  </w:footnote>
  <w:footnote w:id="19">
    <w:p w14:paraId="4B40C60C" w14:textId="638DA71D" w:rsidR="00E131BD" w:rsidRDefault="00E131BD">
      <w:pPr>
        <w:pStyle w:val="FootnoteText"/>
      </w:pPr>
      <w:r>
        <w:rPr>
          <w:rStyle w:val="FootnoteReference"/>
        </w:rPr>
        <w:footnoteRef/>
      </w:r>
      <w:r>
        <w:t xml:space="preserve"> </w:t>
      </w:r>
      <w:r w:rsidRPr="00BF4925">
        <w:rPr>
          <w:rFonts w:ascii="Microsoft New Tai Lue" w:hAnsi="Microsoft New Tai Lue" w:cs="Microsoft New Tai Lue"/>
          <w:sz w:val="18"/>
          <w:szCs w:val="18"/>
        </w:rPr>
        <w:t xml:space="preserve">StartupAUS (2017) </w:t>
      </w:r>
      <w:r w:rsidRPr="00BF4925">
        <w:rPr>
          <w:rFonts w:ascii="Microsoft New Tai Lue" w:hAnsi="Microsoft New Tai Lue" w:cs="Microsoft New Tai Lue"/>
          <w:i/>
          <w:sz w:val="18"/>
          <w:szCs w:val="18"/>
        </w:rPr>
        <w:t>Crossroads 2017: An action plan to develop a world-leading tech startup ecosystem in Australia</w:t>
      </w:r>
      <w:r w:rsidRPr="00BF4925">
        <w:rPr>
          <w:rFonts w:ascii="Microsoft New Tai Lue" w:hAnsi="Microsoft New Tai Lue" w:cs="Microsoft New Tai Lue"/>
          <w:sz w:val="18"/>
          <w:szCs w:val="18"/>
        </w:rPr>
        <w:t xml:space="preserve">. </w:t>
      </w:r>
      <w:hyperlink r:id="rId17" w:history="1">
        <w:r w:rsidRPr="00BF4925">
          <w:rPr>
            <w:rStyle w:val="Hyperlink"/>
            <w:rFonts w:ascii="Microsoft New Tai Lue" w:hAnsi="Microsoft New Tai Lue" w:cs="Microsoft New Tai Lue"/>
            <w:sz w:val="18"/>
            <w:szCs w:val="18"/>
          </w:rPr>
          <w:t>https://startupaus.org/document/crossroads-2017/</w:t>
        </w:r>
      </w:hyperlink>
    </w:p>
  </w:footnote>
  <w:footnote w:id="20">
    <w:p w14:paraId="2DB6A535" w14:textId="1B380E83" w:rsidR="0009562A" w:rsidRDefault="0009562A">
      <w:pPr>
        <w:pStyle w:val="FootnoteText"/>
      </w:pPr>
      <w:r>
        <w:rPr>
          <w:rStyle w:val="FootnoteReference"/>
        </w:rPr>
        <w:footnoteRef/>
      </w:r>
      <w:r>
        <w:t xml:space="preserve"> </w:t>
      </w:r>
      <w:r w:rsidR="0015175A" w:rsidRPr="00A675BF">
        <w:rPr>
          <w:rFonts w:ascii="Microsoft New Tai Lue" w:hAnsi="Microsoft New Tai Lue" w:cs="Microsoft New Tai Lue"/>
          <w:sz w:val="18"/>
          <w:szCs w:val="18"/>
        </w:rPr>
        <w:t xml:space="preserve">ISA submission to </w:t>
      </w:r>
      <w:r w:rsidR="0015175A">
        <w:rPr>
          <w:rFonts w:ascii="Microsoft New Tai Lue" w:hAnsi="Microsoft New Tai Lue" w:cs="Microsoft New Tai Lue"/>
          <w:sz w:val="18"/>
          <w:szCs w:val="18"/>
        </w:rPr>
        <w:t xml:space="preserve">the </w:t>
      </w:r>
      <w:r w:rsidR="0015175A" w:rsidRPr="00A675BF">
        <w:rPr>
          <w:rFonts w:ascii="Microsoft New Tai Lue" w:hAnsi="Microsoft New Tai Lue" w:cs="Microsoft New Tai Lue"/>
          <w:i/>
          <w:sz w:val="18"/>
          <w:szCs w:val="18"/>
        </w:rPr>
        <w:t>Transforming Australia’s Visa System</w:t>
      </w:r>
      <w:r w:rsidR="0015175A" w:rsidRPr="00A675BF">
        <w:rPr>
          <w:rFonts w:ascii="Microsoft New Tai Lue" w:hAnsi="Microsoft New Tai Lue" w:cs="Microsoft New Tai Lue"/>
          <w:sz w:val="18"/>
          <w:szCs w:val="18"/>
        </w:rPr>
        <w:t xml:space="preserve"> review,</w:t>
      </w:r>
      <w:r w:rsidR="0015175A">
        <w:rPr>
          <w:rFonts w:ascii="Microsoft New Tai Lue" w:hAnsi="Microsoft New Tai Lue" w:cs="Microsoft New Tai Lue"/>
          <w:sz w:val="18"/>
          <w:szCs w:val="18"/>
        </w:rPr>
        <w:t xml:space="preserve"> </w:t>
      </w:r>
      <w:hyperlink r:id="rId18" w:history="1">
        <w:r w:rsidR="0015175A" w:rsidRPr="00430F1C">
          <w:rPr>
            <w:rStyle w:val="Hyperlink"/>
            <w:rFonts w:ascii="Microsoft New Tai Lue" w:hAnsi="Microsoft New Tai Lue" w:cs="Microsoft New Tai Lue"/>
            <w:sz w:val="18"/>
            <w:szCs w:val="18"/>
          </w:rPr>
          <w:t>https://www.homeaffairs.gov.au/Visasupport/Documents/visa-simplification-submissions/innovation-science-australia.pdf</w:t>
        </w:r>
      </w:hyperlink>
    </w:p>
  </w:footnote>
  <w:footnote w:id="21">
    <w:p w14:paraId="16DB7B41" w14:textId="713EC068" w:rsidR="000746AC" w:rsidRDefault="000746AC">
      <w:pPr>
        <w:pStyle w:val="FootnoteText"/>
      </w:pPr>
      <w:r>
        <w:rPr>
          <w:rStyle w:val="FootnoteReference"/>
        </w:rPr>
        <w:footnoteRef/>
      </w:r>
      <w:r>
        <w:t xml:space="preserve"> </w:t>
      </w:r>
      <w:r w:rsidR="003603D1">
        <w:rPr>
          <w:rFonts w:ascii="Microsoft New Tai Lue" w:hAnsi="Microsoft New Tai Lue" w:cs="Microsoft New Tai Lue"/>
          <w:sz w:val="18"/>
          <w:szCs w:val="18"/>
        </w:rPr>
        <w:t>Innovation and Science Australia</w:t>
      </w:r>
      <w:r w:rsidRPr="000746AC">
        <w:rPr>
          <w:rFonts w:ascii="Microsoft New Tai Lue" w:hAnsi="Microsoft New Tai Lue" w:cs="Microsoft New Tai Lue"/>
          <w:sz w:val="18"/>
          <w:szCs w:val="18"/>
        </w:rPr>
        <w:t xml:space="preserve"> (2018) </w:t>
      </w:r>
      <w:r w:rsidRPr="000746AC">
        <w:rPr>
          <w:rFonts w:ascii="Microsoft New Tai Lue" w:hAnsi="Microsoft New Tai Lue" w:cs="Microsoft New Tai Lue"/>
          <w:i/>
          <w:sz w:val="18"/>
          <w:szCs w:val="18"/>
        </w:rPr>
        <w:t>Australia 2030: prosperity through innovation</w:t>
      </w:r>
      <w:r w:rsidRPr="000746AC">
        <w:rPr>
          <w:rFonts w:ascii="Microsoft New Tai Lue" w:hAnsi="Microsoft New Tai Lue" w:cs="Microsoft New Tai Lue"/>
          <w:sz w:val="18"/>
          <w:szCs w:val="18"/>
        </w:rPr>
        <w:t xml:space="preserve">, </w:t>
      </w:r>
      <w:hyperlink r:id="rId19" w:history="1">
        <w:r w:rsidRPr="000746AC">
          <w:rPr>
            <w:rStyle w:val="Hyperlink"/>
            <w:rFonts w:ascii="Microsoft New Tai Lue" w:hAnsi="Microsoft New Tai Lue" w:cs="Microsoft New Tai Lue"/>
            <w:sz w:val="18"/>
            <w:szCs w:val="18"/>
          </w:rPr>
          <w:t>www.industry.gov.au/isa</w:t>
        </w:r>
      </w:hyperlink>
      <w:r w:rsidRPr="000746AC">
        <w:rPr>
          <w:rFonts w:ascii="Microsoft New Tai Lue" w:hAnsi="Microsoft New Tai Lue" w:cs="Microsoft New Tai Lue"/>
          <w:sz w:val="18"/>
          <w:szCs w:val="18"/>
        </w:rPr>
        <w:t xml:space="preserve"> pp54-56.</w:t>
      </w:r>
    </w:p>
  </w:footnote>
  <w:footnote w:id="22">
    <w:p w14:paraId="486C1216" w14:textId="382F2A52" w:rsidR="0009562A" w:rsidRDefault="0009562A">
      <w:pPr>
        <w:pStyle w:val="FootnoteText"/>
      </w:pPr>
      <w:r>
        <w:rPr>
          <w:rStyle w:val="FootnoteReference"/>
        </w:rPr>
        <w:footnoteRef/>
      </w:r>
      <w:r w:rsidRPr="0009562A">
        <w:rPr>
          <w:rFonts w:ascii="Microsoft New Tai Lue" w:hAnsi="Microsoft New Tai Lue" w:cs="Microsoft New Tai Lue"/>
          <w:sz w:val="18"/>
          <w:szCs w:val="18"/>
        </w:rPr>
        <w:t xml:space="preserve"> </w:t>
      </w:r>
      <w:r w:rsidR="00141C35">
        <w:rPr>
          <w:rFonts w:ascii="Microsoft New Tai Lue" w:hAnsi="Microsoft New Tai Lue" w:cs="Microsoft New Tai Lue"/>
          <w:sz w:val="18"/>
          <w:szCs w:val="18"/>
        </w:rPr>
        <w:t>It is a persistent myth that startup founders are primarily young - a</w:t>
      </w:r>
      <w:r w:rsidRPr="0009562A">
        <w:rPr>
          <w:rFonts w:ascii="Microsoft New Tai Lue" w:hAnsi="Microsoft New Tai Lue" w:cs="Microsoft New Tai Lue"/>
          <w:sz w:val="18"/>
          <w:szCs w:val="18"/>
        </w:rPr>
        <w:t xml:space="preserve"> recent study of </w:t>
      </w:r>
      <w:r w:rsidR="00141C35">
        <w:rPr>
          <w:rFonts w:ascii="Microsoft New Tai Lue" w:hAnsi="Microsoft New Tai Lue" w:cs="Microsoft New Tai Lue"/>
          <w:sz w:val="18"/>
          <w:szCs w:val="18"/>
        </w:rPr>
        <w:t xml:space="preserve">Australian </w:t>
      </w:r>
      <w:r w:rsidRPr="0009562A">
        <w:rPr>
          <w:rFonts w:ascii="Microsoft New Tai Lue" w:hAnsi="Microsoft New Tai Lue" w:cs="Microsoft New Tai Lue"/>
          <w:sz w:val="18"/>
          <w:szCs w:val="18"/>
        </w:rPr>
        <w:t>Start-up Founders (</w:t>
      </w:r>
      <w:r w:rsidRPr="0009562A">
        <w:rPr>
          <w:rFonts w:ascii="Microsoft New Tai Lue" w:hAnsi="Microsoft New Tai Lue" w:cs="Microsoft New Tai Lue"/>
          <w:i/>
          <w:sz w:val="18"/>
          <w:szCs w:val="18"/>
        </w:rPr>
        <w:t>Startup Muster 2017 Annual Report)</w:t>
      </w:r>
      <w:r w:rsidRPr="0009562A">
        <w:rPr>
          <w:rFonts w:ascii="Microsoft New Tai Lue" w:hAnsi="Microsoft New Tai Lue" w:cs="Microsoft New Tai Lue"/>
          <w:sz w:val="18"/>
          <w:szCs w:val="18"/>
        </w:rPr>
        <w:t xml:space="preserve"> found that 16.3% were aged between 45 and 50 years, and a further 15.9% aged over 50 years.</w:t>
      </w:r>
    </w:p>
  </w:footnote>
  <w:footnote w:id="23">
    <w:p w14:paraId="588CE666" w14:textId="77777777" w:rsidR="00980FAB" w:rsidRDefault="00980FAB" w:rsidP="00980FAB">
      <w:pPr>
        <w:pStyle w:val="FootnoteText"/>
      </w:pPr>
      <w:r>
        <w:rPr>
          <w:rStyle w:val="FootnoteReference"/>
        </w:rPr>
        <w:footnoteRef/>
      </w:r>
      <w:r>
        <w:t xml:space="preserve"> </w:t>
      </w:r>
      <w:r w:rsidRPr="00157CAC">
        <w:rPr>
          <w:rFonts w:ascii="Microsoft New Tai Lue" w:hAnsi="Microsoft New Tai Lue" w:cs="Microsoft New Tai Lue"/>
          <w:sz w:val="18"/>
          <w:szCs w:val="18"/>
        </w:rPr>
        <w:t>The Chilean Government puts considerable funding into encouraging Startups to set up in Chile - http://newsletters.cii.in/Newsletters/mailer/LAC_Newsletter/december/Opportunities/Chile.pdf.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FF7CA" w14:textId="77777777" w:rsidR="00191196" w:rsidRDefault="001911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65C7F" w14:textId="77777777" w:rsidR="00EA11AB" w:rsidRPr="00D3610F" w:rsidRDefault="00EA11AB">
    <w:pPr>
      <w:pStyle w:val="Header"/>
      <w:tabs>
        <w:tab w:val="clear" w:pos="4153"/>
        <w:tab w:val="center" w:pos="4678"/>
      </w:tabs>
      <w:jc w:val="center"/>
      <w:rPr>
        <w:rStyle w:val="PageNumber"/>
        <w:rFonts w:ascii="Microsoft New Tai Lue" w:hAnsi="Microsoft New Tai Lue" w:cs="Microsoft New Tai Lue"/>
        <w:sz w:val="22"/>
        <w:szCs w:val="22"/>
      </w:rPr>
    </w:pPr>
    <w:r w:rsidRPr="00D3610F">
      <w:rPr>
        <w:rStyle w:val="PageNumber"/>
        <w:rFonts w:ascii="Microsoft New Tai Lue" w:hAnsi="Microsoft New Tai Lue" w:cs="Microsoft New Tai Lue"/>
        <w:sz w:val="22"/>
        <w:szCs w:val="22"/>
      </w:rPr>
      <w:fldChar w:fldCharType="begin"/>
    </w:r>
    <w:r w:rsidRPr="00D3610F">
      <w:rPr>
        <w:rStyle w:val="PageNumber"/>
        <w:rFonts w:ascii="Microsoft New Tai Lue" w:hAnsi="Microsoft New Tai Lue" w:cs="Microsoft New Tai Lue"/>
        <w:sz w:val="22"/>
        <w:szCs w:val="22"/>
      </w:rPr>
      <w:instrText xml:space="preserve"> PAGE </w:instrText>
    </w:r>
    <w:r w:rsidRPr="00D3610F">
      <w:rPr>
        <w:rStyle w:val="PageNumber"/>
        <w:rFonts w:ascii="Microsoft New Tai Lue" w:hAnsi="Microsoft New Tai Lue" w:cs="Microsoft New Tai Lue"/>
        <w:sz w:val="22"/>
        <w:szCs w:val="22"/>
      </w:rPr>
      <w:fldChar w:fldCharType="separate"/>
    </w:r>
    <w:r w:rsidR="00B60A72">
      <w:rPr>
        <w:rStyle w:val="PageNumber"/>
        <w:rFonts w:ascii="Microsoft New Tai Lue" w:hAnsi="Microsoft New Tai Lue" w:cs="Microsoft New Tai Lue"/>
        <w:noProof/>
        <w:sz w:val="22"/>
        <w:szCs w:val="22"/>
      </w:rPr>
      <w:t>2</w:t>
    </w:r>
    <w:r w:rsidRPr="00D3610F">
      <w:rPr>
        <w:rStyle w:val="PageNumber"/>
        <w:rFonts w:ascii="Microsoft New Tai Lue" w:hAnsi="Microsoft New Tai Lue" w:cs="Microsoft New Tai Lue"/>
        <w:sz w:val="22"/>
        <w:szCs w:val="22"/>
      </w:rPr>
      <w:fldChar w:fldCharType="end"/>
    </w:r>
  </w:p>
  <w:p w14:paraId="3BA65C80" w14:textId="77777777" w:rsidR="00EA11AB" w:rsidRDefault="00EA11AB">
    <w:pPr>
      <w:pStyle w:val="Footer"/>
      <w:tabs>
        <w:tab w:val="right" w:pos="9356"/>
      </w:tabs>
      <w:rPr>
        <w:b/>
        <w:sz w:val="24"/>
      </w:rPr>
    </w:pPr>
  </w:p>
  <w:p w14:paraId="3BA65C81" w14:textId="77777777" w:rsidR="00EA11AB" w:rsidRDefault="00EA11AB">
    <w:pPr>
      <w:pStyle w:val="Footer"/>
      <w:tabs>
        <w:tab w:val="right" w:pos="9356"/>
      </w:tabs>
      <w:rPr>
        <w:b/>
        <w:sz w:val="24"/>
      </w:rPr>
    </w:pPr>
    <w:r>
      <w:rPr>
        <w:b/>
        <w:sz w:val="24"/>
      </w:rPr>
      <w:fldChar w:fldCharType="begin"/>
    </w:r>
    <w:r>
      <w:rPr>
        <w:b/>
        <w:sz w:val="24"/>
      </w:rPr>
      <w:instrText xml:space="preserve"> DOCPROPERTY "ClassificationPty"  \* MERGEFORMAT </w:instrText>
    </w:r>
    <w:r>
      <w:rPr>
        <w:b/>
        <w:sz w:val="2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4" w:name="ClassificationHeadBM"/>
  <w:p w14:paraId="3BA65C86" w14:textId="04DB8768" w:rsidR="00EA11AB" w:rsidRDefault="00EA11AB">
    <w:pPr>
      <w:pStyle w:val="Footer"/>
      <w:tabs>
        <w:tab w:val="right" w:pos="9356"/>
      </w:tabs>
      <w:jc w:val="right"/>
      <w:rPr>
        <w:b/>
        <w:sz w:val="8"/>
      </w:rPr>
    </w:pPr>
    <w:r>
      <w:rPr>
        <w:b/>
        <w:sz w:val="8"/>
      </w:rPr>
      <w:fldChar w:fldCharType="begin"/>
    </w:r>
    <w:r>
      <w:rPr>
        <w:b/>
        <w:sz w:val="8"/>
      </w:rPr>
      <w:instrText xml:space="preserve"> DOCPROPERTY "ClassificationPty"  \* MERGEFORMAT </w:instrText>
    </w:r>
    <w:r>
      <w:rPr>
        <w:b/>
        <w:sz w:val="8"/>
      </w:rPr>
      <w:fldChar w:fldCharType="end"/>
    </w:r>
    <w:bookmarkEnd w:id="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F208A"/>
    <w:multiLevelType w:val="hybridMultilevel"/>
    <w:tmpl w:val="1DAE01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C6813A0"/>
    <w:multiLevelType w:val="hybridMultilevel"/>
    <w:tmpl w:val="0BF871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DE33841"/>
    <w:multiLevelType w:val="hybridMultilevel"/>
    <w:tmpl w:val="834A45FA"/>
    <w:lvl w:ilvl="0" w:tplc="0C09000F">
      <w:start w:val="1"/>
      <w:numFmt w:val="decimal"/>
      <w:lvlText w:val="%1."/>
      <w:lvlJc w:val="left"/>
      <w:pPr>
        <w:ind w:left="502" w:hanging="360"/>
      </w:p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CD9"/>
    <w:rsid w:val="00020A89"/>
    <w:rsid w:val="00022AAB"/>
    <w:rsid w:val="000420CE"/>
    <w:rsid w:val="00051E42"/>
    <w:rsid w:val="000746AC"/>
    <w:rsid w:val="0009562A"/>
    <w:rsid w:val="000A37AA"/>
    <w:rsid w:val="000A72DE"/>
    <w:rsid w:val="000C1F65"/>
    <w:rsid w:val="000C7774"/>
    <w:rsid w:val="000D6DA6"/>
    <w:rsid w:val="001337D5"/>
    <w:rsid w:val="00141C35"/>
    <w:rsid w:val="00146EFF"/>
    <w:rsid w:val="0015175A"/>
    <w:rsid w:val="00156AF1"/>
    <w:rsid w:val="00157CAC"/>
    <w:rsid w:val="00185463"/>
    <w:rsid w:val="00191196"/>
    <w:rsid w:val="001F68CE"/>
    <w:rsid w:val="0021095C"/>
    <w:rsid w:val="00225E7C"/>
    <w:rsid w:val="00250328"/>
    <w:rsid w:val="0025640B"/>
    <w:rsid w:val="00285E63"/>
    <w:rsid w:val="00285ED1"/>
    <w:rsid w:val="00296037"/>
    <w:rsid w:val="002A77AD"/>
    <w:rsid w:val="002C0B4E"/>
    <w:rsid w:val="002D690C"/>
    <w:rsid w:val="0031343B"/>
    <w:rsid w:val="00323456"/>
    <w:rsid w:val="0035206B"/>
    <w:rsid w:val="003525E1"/>
    <w:rsid w:val="003603D1"/>
    <w:rsid w:val="00392D52"/>
    <w:rsid w:val="00395597"/>
    <w:rsid w:val="003A31F6"/>
    <w:rsid w:val="003A5A59"/>
    <w:rsid w:val="003B41D6"/>
    <w:rsid w:val="003B430D"/>
    <w:rsid w:val="003C66C9"/>
    <w:rsid w:val="0040516E"/>
    <w:rsid w:val="00430F1C"/>
    <w:rsid w:val="00452840"/>
    <w:rsid w:val="004927E6"/>
    <w:rsid w:val="004A3C5D"/>
    <w:rsid w:val="004B7944"/>
    <w:rsid w:val="004C186B"/>
    <w:rsid w:val="004D58AE"/>
    <w:rsid w:val="004E5AD7"/>
    <w:rsid w:val="00503CA4"/>
    <w:rsid w:val="00520D28"/>
    <w:rsid w:val="00536548"/>
    <w:rsid w:val="00546773"/>
    <w:rsid w:val="005530C4"/>
    <w:rsid w:val="00563395"/>
    <w:rsid w:val="00593E55"/>
    <w:rsid w:val="005A76D7"/>
    <w:rsid w:val="005B4877"/>
    <w:rsid w:val="005B62F9"/>
    <w:rsid w:val="005E1B6F"/>
    <w:rsid w:val="0061193A"/>
    <w:rsid w:val="006170FF"/>
    <w:rsid w:val="00654DF5"/>
    <w:rsid w:val="00672021"/>
    <w:rsid w:val="006C3DAB"/>
    <w:rsid w:val="006D68E2"/>
    <w:rsid w:val="00714FC7"/>
    <w:rsid w:val="00730297"/>
    <w:rsid w:val="007654A6"/>
    <w:rsid w:val="00766B54"/>
    <w:rsid w:val="0078054B"/>
    <w:rsid w:val="007A4EFB"/>
    <w:rsid w:val="007A570B"/>
    <w:rsid w:val="007B15F9"/>
    <w:rsid w:val="007C51E4"/>
    <w:rsid w:val="007D301C"/>
    <w:rsid w:val="007D6402"/>
    <w:rsid w:val="007E2616"/>
    <w:rsid w:val="007F39D6"/>
    <w:rsid w:val="00854237"/>
    <w:rsid w:val="00871712"/>
    <w:rsid w:val="00887E57"/>
    <w:rsid w:val="008E2184"/>
    <w:rsid w:val="008F06B0"/>
    <w:rsid w:val="008F664E"/>
    <w:rsid w:val="0094200F"/>
    <w:rsid w:val="0096286C"/>
    <w:rsid w:val="00980FAB"/>
    <w:rsid w:val="0098518C"/>
    <w:rsid w:val="00987303"/>
    <w:rsid w:val="00993D18"/>
    <w:rsid w:val="009B22DD"/>
    <w:rsid w:val="009B7681"/>
    <w:rsid w:val="00A173F9"/>
    <w:rsid w:val="00A215BB"/>
    <w:rsid w:val="00A3650D"/>
    <w:rsid w:val="00A378EF"/>
    <w:rsid w:val="00A5100A"/>
    <w:rsid w:val="00A675BF"/>
    <w:rsid w:val="00A8431F"/>
    <w:rsid w:val="00A926E4"/>
    <w:rsid w:val="00AA7901"/>
    <w:rsid w:val="00B03CCF"/>
    <w:rsid w:val="00B44877"/>
    <w:rsid w:val="00B53B0F"/>
    <w:rsid w:val="00B57CA3"/>
    <w:rsid w:val="00B60A72"/>
    <w:rsid w:val="00B94ED9"/>
    <w:rsid w:val="00BB7DDB"/>
    <w:rsid w:val="00BF4925"/>
    <w:rsid w:val="00C10186"/>
    <w:rsid w:val="00C864A4"/>
    <w:rsid w:val="00C90F49"/>
    <w:rsid w:val="00CA305D"/>
    <w:rsid w:val="00CE1CD9"/>
    <w:rsid w:val="00CF4610"/>
    <w:rsid w:val="00D007CF"/>
    <w:rsid w:val="00D24B8C"/>
    <w:rsid w:val="00D3610F"/>
    <w:rsid w:val="00D878DD"/>
    <w:rsid w:val="00D91DAC"/>
    <w:rsid w:val="00DA31EA"/>
    <w:rsid w:val="00DA417F"/>
    <w:rsid w:val="00E131BD"/>
    <w:rsid w:val="00E1325C"/>
    <w:rsid w:val="00E468FF"/>
    <w:rsid w:val="00E51023"/>
    <w:rsid w:val="00E6460B"/>
    <w:rsid w:val="00E83426"/>
    <w:rsid w:val="00E84D01"/>
    <w:rsid w:val="00E947FA"/>
    <w:rsid w:val="00E96E77"/>
    <w:rsid w:val="00EA11AB"/>
    <w:rsid w:val="00EB040A"/>
    <w:rsid w:val="00EF0373"/>
    <w:rsid w:val="00F00E61"/>
    <w:rsid w:val="00F02F29"/>
    <w:rsid w:val="00F52B38"/>
    <w:rsid w:val="00F609BD"/>
    <w:rsid w:val="00F75528"/>
    <w:rsid w:val="00F86CDD"/>
    <w:rsid w:val="00F900C0"/>
    <w:rsid w:val="00FC2A72"/>
    <w:rsid w:val="00FD1F09"/>
    <w:rsid w:val="00FE551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3BA65C54"/>
  <w15:docId w15:val="{101846E6-C813-41F1-B34C-A81F244C1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spacing w:after="240"/>
      <w:outlineLvl w:val="0"/>
    </w:pPr>
    <w:rPr>
      <w:b/>
      <w:kern w:val="28"/>
      <w:sz w:val="28"/>
    </w:rPr>
  </w:style>
  <w:style w:type="paragraph" w:styleId="Heading2">
    <w:name w:val="heading 2"/>
    <w:basedOn w:val="Normal"/>
    <w:next w:val="Normal"/>
    <w:qFormat/>
    <w:pPr>
      <w:keepNext/>
      <w:spacing w:after="120"/>
      <w:outlineLvl w:val="1"/>
    </w:pPr>
    <w:rPr>
      <w:b/>
    </w:rPr>
  </w:style>
  <w:style w:type="paragraph" w:styleId="Heading3">
    <w:name w:val="heading 3"/>
    <w:basedOn w:val="Normal"/>
    <w:next w:val="Normal"/>
    <w:qFormat/>
    <w:pPr>
      <w:keepNext/>
      <w:spacing w:after="120"/>
      <w:outlineLvl w:val="2"/>
    </w:pPr>
    <w:rPr>
      <w:i/>
    </w:rPr>
  </w:style>
  <w:style w:type="paragraph" w:styleId="Heading4">
    <w:name w:val="heading 4"/>
    <w:basedOn w:val="Normal"/>
    <w:next w:val="Normal"/>
    <w:qFormat/>
    <w:pPr>
      <w:keepNext/>
      <w:spacing w:after="120"/>
      <w:outlineLvl w:val="3"/>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pPr>
      <w:jc w:val="right"/>
    </w:pPr>
    <w:rPr>
      <w:sz w:val="20"/>
      <w:lang w:val="en-GB"/>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jc w:val="center"/>
    </w:pPr>
    <w:rPr>
      <w:sz w:val="20"/>
    </w:rPr>
  </w:style>
  <w:style w:type="character" w:styleId="PageNumber">
    <w:name w:val="page number"/>
    <w:basedOn w:val="DefaultParagraphFont"/>
  </w:style>
  <w:style w:type="paragraph" w:customStyle="1" w:styleId="NormalSpace">
    <w:name w:val="Normal + Space"/>
    <w:basedOn w:val="Normal"/>
    <w:pPr>
      <w:spacing w:after="240"/>
    </w:pPr>
  </w:style>
  <w:style w:type="character" w:styleId="Hyperlink">
    <w:name w:val="Hyperlink"/>
    <w:rsid w:val="00B03CCF"/>
    <w:rPr>
      <w:color w:val="0000FF"/>
      <w:u w:val="single"/>
    </w:rPr>
  </w:style>
  <w:style w:type="paragraph" w:styleId="BalloonText">
    <w:name w:val="Balloon Text"/>
    <w:basedOn w:val="Normal"/>
    <w:link w:val="BalloonTextChar"/>
    <w:rsid w:val="005B62F9"/>
    <w:rPr>
      <w:rFonts w:ascii="Tahoma" w:hAnsi="Tahoma" w:cs="Tahoma"/>
      <w:sz w:val="16"/>
      <w:szCs w:val="16"/>
    </w:rPr>
  </w:style>
  <w:style w:type="character" w:customStyle="1" w:styleId="BalloonTextChar">
    <w:name w:val="Balloon Text Char"/>
    <w:link w:val="BalloonText"/>
    <w:rsid w:val="005B62F9"/>
    <w:rPr>
      <w:rFonts w:ascii="Tahoma" w:hAnsi="Tahoma" w:cs="Tahoma"/>
      <w:sz w:val="16"/>
      <w:szCs w:val="16"/>
    </w:rPr>
  </w:style>
  <w:style w:type="table" w:styleId="TableGrid">
    <w:name w:val="Table Grid"/>
    <w:basedOn w:val="TableNormal"/>
    <w:rsid w:val="00E834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285ED1"/>
    <w:rPr>
      <w:color w:val="800080" w:themeColor="followedHyperlink"/>
      <w:u w:val="single"/>
    </w:rPr>
  </w:style>
  <w:style w:type="paragraph" w:styleId="FootnoteText">
    <w:name w:val="footnote text"/>
    <w:aliases w:val="ACMA Footnote Text,ALTS FOOTNOTE,(NECG) Footnote Text,Footnote text,AR Footnote Text,AR Footnote Text Char Char Char Char Char,Footnote Text Char2,Footnote Text Char1 Char Char,Footnote Text Char Char Char Char,Footnote Text Char1 Char,f t"/>
    <w:basedOn w:val="Normal"/>
    <w:link w:val="FootnoteTextChar"/>
    <w:uiPriority w:val="99"/>
    <w:unhideWhenUsed/>
    <w:qFormat/>
    <w:rsid w:val="00766B54"/>
    <w:rPr>
      <w:sz w:val="20"/>
    </w:rPr>
  </w:style>
  <w:style w:type="character" w:customStyle="1" w:styleId="FootnoteTextChar">
    <w:name w:val="Footnote Text Char"/>
    <w:aliases w:val="ACMA Footnote Text Char,ALTS FOOTNOTE Char,(NECG) Footnote Text Char,Footnote text Char,AR Footnote Text Char,AR Footnote Text Char Char Char Char Char Char,Footnote Text Char2 Char,Footnote Text Char1 Char Char Char,f t Char"/>
    <w:basedOn w:val="DefaultParagraphFont"/>
    <w:link w:val="FootnoteText"/>
    <w:uiPriority w:val="99"/>
    <w:rsid w:val="00766B54"/>
  </w:style>
  <w:style w:type="character" w:styleId="FootnoteReference">
    <w:name w:val="footnote reference"/>
    <w:aliases w:val="Footnote symbol,Times 10 Point,Exposant 3 Point,Footnote reference number,Footnote Reference Superscript,Appel note de bas de p,Appel note de bas de page,Char Car Car Car Car,Voetnootverwijzing,Appel note de bas de p.,Légende,o,Italic"/>
    <w:basedOn w:val="DefaultParagraphFont"/>
    <w:uiPriority w:val="99"/>
    <w:unhideWhenUsed/>
    <w:rsid w:val="00766B54"/>
    <w:rPr>
      <w:vertAlign w:val="superscript"/>
    </w:rPr>
  </w:style>
  <w:style w:type="character" w:styleId="CommentReference">
    <w:name w:val="annotation reference"/>
    <w:basedOn w:val="DefaultParagraphFont"/>
    <w:semiHidden/>
    <w:unhideWhenUsed/>
    <w:rsid w:val="00766B54"/>
    <w:rPr>
      <w:sz w:val="16"/>
      <w:szCs w:val="16"/>
    </w:rPr>
  </w:style>
  <w:style w:type="paragraph" w:styleId="CommentText">
    <w:name w:val="annotation text"/>
    <w:basedOn w:val="Normal"/>
    <w:link w:val="CommentTextChar"/>
    <w:semiHidden/>
    <w:unhideWhenUsed/>
    <w:rsid w:val="00766B54"/>
    <w:rPr>
      <w:sz w:val="20"/>
    </w:rPr>
  </w:style>
  <w:style w:type="character" w:customStyle="1" w:styleId="CommentTextChar">
    <w:name w:val="Comment Text Char"/>
    <w:basedOn w:val="DefaultParagraphFont"/>
    <w:link w:val="CommentText"/>
    <w:semiHidden/>
    <w:rsid w:val="00766B54"/>
  </w:style>
  <w:style w:type="paragraph" w:styleId="CommentSubject">
    <w:name w:val="annotation subject"/>
    <w:basedOn w:val="CommentText"/>
    <w:next w:val="CommentText"/>
    <w:link w:val="CommentSubjectChar"/>
    <w:semiHidden/>
    <w:unhideWhenUsed/>
    <w:rsid w:val="00766B54"/>
    <w:rPr>
      <w:b/>
      <w:bCs/>
    </w:rPr>
  </w:style>
  <w:style w:type="character" w:customStyle="1" w:styleId="CommentSubjectChar">
    <w:name w:val="Comment Subject Char"/>
    <w:basedOn w:val="CommentTextChar"/>
    <w:link w:val="CommentSubject"/>
    <w:semiHidden/>
    <w:rsid w:val="00766B54"/>
    <w:rPr>
      <w:b/>
      <w:bCs/>
    </w:rPr>
  </w:style>
  <w:style w:type="paragraph" w:customStyle="1" w:styleId="Default">
    <w:name w:val="Default"/>
    <w:rsid w:val="00C864A4"/>
    <w:pPr>
      <w:autoSpaceDE w:val="0"/>
      <w:autoSpaceDN w:val="0"/>
      <w:adjustRightInd w:val="0"/>
    </w:pPr>
    <w:rPr>
      <w:rFonts w:ascii="Microsoft New Tai Lue" w:hAnsi="Microsoft New Tai Lue" w:cs="Microsoft New Tai Lue"/>
      <w:color w:val="000000"/>
      <w:sz w:val="24"/>
      <w:szCs w:val="24"/>
    </w:rPr>
  </w:style>
  <w:style w:type="paragraph" w:styleId="ListParagraph">
    <w:name w:val="List Paragraph"/>
    <w:basedOn w:val="Normal"/>
    <w:uiPriority w:val="34"/>
    <w:qFormat/>
    <w:rsid w:val="0040516E"/>
    <w:pPr>
      <w:spacing w:after="160" w:line="259" w:lineRule="auto"/>
      <w:ind w:left="720"/>
      <w:contextualSpacing/>
    </w:pPr>
    <w:rPr>
      <w:rFonts w:asciiTheme="minorHAnsi" w:eastAsiaTheme="minorHAnsi" w:hAnsiTheme="minorHAnsi" w:cstheme="minorBidi"/>
      <w:sz w:val="22"/>
      <w:szCs w:val="22"/>
      <w:lang w:val="en-US" w:eastAsia="en-US"/>
    </w:rPr>
  </w:style>
  <w:style w:type="paragraph" w:customStyle="1" w:styleId="Pa3">
    <w:name w:val="Pa3"/>
    <w:basedOn w:val="Normal"/>
    <w:next w:val="Normal"/>
    <w:uiPriority w:val="99"/>
    <w:rsid w:val="0040516E"/>
    <w:pPr>
      <w:autoSpaceDE w:val="0"/>
      <w:autoSpaceDN w:val="0"/>
      <w:adjustRightInd w:val="0"/>
      <w:spacing w:line="221" w:lineRule="atLeast"/>
    </w:pPr>
    <w:rPr>
      <w:rFonts w:ascii="MetaOT-Book" w:eastAsiaTheme="minorHAnsi" w:hAnsi="MetaOT-Book" w:cstheme="minorBidi"/>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igration.policy@homeaffairs.gov.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office@isa.gov.au"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axios.com/u-s-venture-capital-and-tech-expertise-are-flowing-to-canada-2454091784.html" TargetMode="External"/><Relationship Id="rId13" Type="http://schemas.openxmlformats.org/officeDocument/2006/relationships/hyperlink" Target="http://www.regionalaustralia.org.au/home/innovation-insight-update" TargetMode="External"/><Relationship Id="rId18" Type="http://schemas.openxmlformats.org/officeDocument/2006/relationships/hyperlink" Target="https://www.homeaffairs.gov.au/Visasupport/Documents/visa-simplification-submissions/innovation-science-australia.pdf" TargetMode="External"/><Relationship Id="rId3" Type="http://schemas.openxmlformats.org/officeDocument/2006/relationships/hyperlink" Target="https://www.homeaffairs.gov.au/Visasupport/Documents/visa-simplification-submissions/innovation-science-australia.pdf" TargetMode="External"/><Relationship Id="rId7" Type="http://schemas.openxmlformats.org/officeDocument/2006/relationships/hyperlink" Target="https://www.startupmuster.com/reports" TargetMode="External"/><Relationship Id="rId12" Type="http://schemas.openxmlformats.org/officeDocument/2006/relationships/hyperlink" Target="https://www.homeaffairs.gov.au/Visasupport/Documents/visa-simplification-submissions/innovation-science-australia.pdf" TargetMode="External"/><Relationship Id="rId17" Type="http://schemas.openxmlformats.org/officeDocument/2006/relationships/hyperlink" Target="https://startupaus.org/document/crossroads-2017/" TargetMode="External"/><Relationship Id="rId2" Type="http://schemas.openxmlformats.org/officeDocument/2006/relationships/hyperlink" Target="http://www.industry.gov.au/isa" TargetMode="External"/><Relationship Id="rId16" Type="http://schemas.openxmlformats.org/officeDocument/2006/relationships/hyperlink" Target="https://www.startupmuster.com/reports" TargetMode="External"/><Relationship Id="rId1" Type="http://schemas.openxmlformats.org/officeDocument/2006/relationships/hyperlink" Target="http://www.homeaffairs.gov.au/about/reports-publications/discussion-papers-submissions" TargetMode="External"/><Relationship Id="rId6" Type="http://schemas.openxmlformats.org/officeDocument/2006/relationships/hyperlink" Target="http://www.abs.gov.au/ausstats/abs@.nsf/mf/3412.0" TargetMode="External"/><Relationship Id="rId11" Type="http://schemas.openxmlformats.org/officeDocument/2006/relationships/hyperlink" Target="https://www.homeaffairs.gov.au/trav/work/work/2018-changes-of-eligible-skilled-occupations" TargetMode="External"/><Relationship Id="rId5" Type="http://schemas.openxmlformats.org/officeDocument/2006/relationships/hyperlink" Target="https://www.cgu.com.au/migrantsmallbusiness/" TargetMode="External"/><Relationship Id="rId15" Type="http://schemas.openxmlformats.org/officeDocument/2006/relationships/hyperlink" Target="http://www.industry.gov.au/isa" TargetMode="External"/><Relationship Id="rId10" Type="http://schemas.openxmlformats.org/officeDocument/2006/relationships/hyperlink" Target="http://www.startupgenome.com" TargetMode="External"/><Relationship Id="rId19" Type="http://schemas.openxmlformats.org/officeDocument/2006/relationships/hyperlink" Target="http://www.industry.gov.au/isa" TargetMode="External"/><Relationship Id="rId4" Type="http://schemas.openxmlformats.org/officeDocument/2006/relationships/hyperlink" Target="https://www.homeaffairs.gov.au/trav/visa-reform/policy-consultation-paper" TargetMode="External"/><Relationship Id="rId9" Type="http://schemas.openxmlformats.org/officeDocument/2006/relationships/hyperlink" Target="http://acola.org.au/wp/saf11/" TargetMode="External"/><Relationship Id="rId14" Type="http://schemas.openxmlformats.org/officeDocument/2006/relationships/hyperlink" Target="https://startupaus.org/document/crossroads-201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unting\AppData\Local\Microsoft\Windows\Temporary%20Internet%20Files\Content.IE5\5DR7YEKA\Letter%20from%20the%20ISA%20Chai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e2555c81638466f9eb614edb9ecde52 xmlns="ec396c6e-058f-4081-9b46-8acd17ff2be5">
      <Terms xmlns="http://schemas.microsoft.com/office/infopath/2007/PartnerControls">
        <TermInfo xmlns="http://schemas.microsoft.com/office/infopath/2007/PartnerControls">
          <TermName xmlns="http://schemas.microsoft.com/office/infopath/2007/PartnerControls">Submission</TermName>
          <TermId xmlns="http://schemas.microsoft.com/office/infopath/2007/PartnerControls">3407b47c-0a22-4cac-8385-04198c3d2cb3</TermId>
        </TermInfo>
      </Terms>
    </pe2555c81638466f9eb614edb9ecde52>
    <TaxCatchAll xmlns="ec396c6e-058f-4081-9b46-8acd17ff2be5">
      <Value>11</Value>
      <Value>82</Value>
      <Value>53</Value>
      <Value>32</Value>
      <Value>36</Value>
    </TaxCatchAll>
    <n99e4c9942c6404eb103464a00e6097b xmlns="ec396c6e-058f-4081-9b46-8acd17ff2be5">
      <Terms xmlns="http://schemas.microsoft.com/office/infopath/2007/PartnerControls">
        <TermInfo xmlns="http://schemas.microsoft.com/office/infopath/2007/PartnerControls">
          <TermName>2017</TermName>
          <TermId>5f6de30b-6e1e-4c09-9e51-982258231536</TermId>
        </TermInfo>
      </Terms>
    </n99e4c9942c6404eb103464a00e6097b>
    <adb9bed2e36e4a93af574aeb444da63e xmlns="ec396c6e-058f-4081-9b46-8acd17ff2be5">
      <Terms xmlns="http://schemas.microsoft.com/office/infopath/2007/PartnerControls">
        <TermInfo xmlns="http://schemas.microsoft.com/office/infopath/2007/PartnerControls">
          <TermName>Bill Ferris</TermName>
          <TermId>017c36f8-2bcd-41a8-8205-f19f3c48b8e2</TermId>
        </TermInfo>
      </Terms>
    </adb9bed2e36e4a93af574aeb444da63e>
    <aa25a1a23adf4c92a153145de6afe324 xmlns="ec396c6e-058f-4081-9b46-8acd17ff2be5">
      <Terms xmlns="http://schemas.microsoft.com/office/infopath/2007/PartnerControls">
        <TermInfo xmlns="http://schemas.microsoft.com/office/infopath/2007/PartnerControls">
          <TermName>For Official Use Only</TermName>
          <TermId>11f6fb0b-52ce-4109-8f7f-521b2a62f692</TermId>
        </TermInfo>
      </Terms>
    </aa25a1a23adf4c92a153145de6afe324>
    <g7bcb40ba23249a78edca7d43a67c1c9 xmlns="ec396c6e-058f-4081-9b46-8acd17ff2be5">
      <Terms xmlns="http://schemas.microsoft.com/office/infopath/2007/PartnerControls">
        <TermInfo xmlns="http://schemas.microsoft.com/office/infopath/2007/PartnerControls">
          <TermName xmlns="http://schemas.microsoft.com/office/infopath/2007/PartnerControls">Policy Development</TermName>
          <TermId xmlns="http://schemas.microsoft.com/office/infopath/2007/PartnerControls">a935a4a9-2ceb-46c7-85bb-0ace72ac3f60</TermId>
        </TermInfo>
      </Terms>
    </g7bcb40ba23249a78edca7d43a67c1c9>
    <Comments xmlns="http://schemas.microsoft.com/sharepoint/v3">ISA submission to annual review of Australia's Migration intake.
Submission due Friday 2 February 2018.</Comments>
    <_dlc_DocId xmlns="ec396c6e-058f-4081-9b46-8acd17ff2be5">HN46P6AU7HPT-852662132-297</_dlc_DocId>
    <_dlc_DocIdUrl xmlns="ec396c6e-058f-4081-9b46-8acd17ff2be5">
      <Url>https://dochub/div/officeinnovationscienceaustralia/businessfunctions/divisionalbriefingcorrespondence/_layouts/15/DocIdRedir.aspx?ID=HN46P6AU7HPT-852662132-297</Url>
      <Description>HN46P6AU7HPT-852662132-297</Description>
    </_dlc_DocIdUrl>
    <DocHub_PDMSNumber xmlns="ec396c6e-058f-4081-9b46-8acd17ff2be5" xsi:nil="true"/>
    <DocHub_EventDate xmlns="ec396c6e-058f-4081-9b46-8acd17ff2be5">2018-02-01T13:00:00+00:00</DocHub_EventDate>
    <DocHub_EventName xmlns="ec396c6e-058f-4081-9b46-8acd17ff2be5">Managing Australia's Migration Intake</DocHub_EventName>
    <h562caa41cd8435eb8b6f0bdc23e20a9 xmlns="ec396c6e-058f-4081-9b46-8acd17ff2be5">
      <Terms xmlns="http://schemas.microsoft.com/office/infopath/2007/PartnerControls"/>
    </h562caa41cd8435eb8b6f0bdc23e20a9>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058D49AF3D5AC74B9EA99E46140AAD90" ma:contentTypeVersion="22" ma:contentTypeDescription="Create a new document." ma:contentTypeScope="" ma:versionID="eddcf0f507af4277c4d75a42053e79fc">
  <xsd:schema xmlns:xsd="http://www.w3.org/2001/XMLSchema" xmlns:xs="http://www.w3.org/2001/XMLSchema" xmlns:p="http://schemas.microsoft.com/office/2006/metadata/properties" xmlns:ns1="http://schemas.microsoft.com/sharepoint/v3" xmlns:ns2="ec396c6e-058f-4081-9b46-8acd17ff2be5" xmlns:ns4="7f421604-d133-4e96-9088-71488d267a59" xmlns:ns5="http://schemas.microsoft.com/sharepoint/v4" targetNamespace="http://schemas.microsoft.com/office/2006/metadata/properties" ma:root="true" ma:fieldsID="2f853b4e2a86b474bc5dc78db8fc28f4" ns1:_="" ns2:_="" ns4:_="" ns5:_="">
    <xsd:import namespace="http://schemas.microsoft.com/sharepoint/v3"/>
    <xsd:import namespace="ec396c6e-058f-4081-9b46-8acd17ff2be5"/>
    <xsd:import namespace="7f421604-d133-4e96-9088-71488d267a59"/>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h562caa41cd8435eb8b6f0bdc23e20a9" minOccurs="0"/>
                <xsd:element ref="ns2:DocHub_PDMSNumber" minOccurs="0"/>
                <xsd:element ref="ns2:DocHub_EventDate" minOccurs="0"/>
                <xsd:element ref="ns2:DocHub_EventName" minOccurs="0"/>
                <xsd:element ref="ns4:SharedWithUsers"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396c6e-058f-4081-9b46-8acd17ff2be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bd4cb2b9-def1-4341-a0c7-12b8b10a24e4}" ma:internalName="TaxCatchAll" ma:showField="CatchAllData" ma:web="ec396c6e-058f-4081-9b46-8acd17ff2be5">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6d9c7a7c-5fef-4375-ad40-aaaae04e48da"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h562caa41cd8435eb8b6f0bdc23e20a9" ma:index="23" nillable="true" ma:taxonomy="true" ma:internalName="h562caa41cd8435eb8b6f0bdc23e20a9" ma:taxonomyFieldName="DocHub_BriefingCorrespondenceType" ma:displayName="Briefing / Correspondence Type" ma:indexed="true" ma:fieldId="{1562caa4-1cd8-435e-b8b6-f0bdc23e20a9}" ma:sspId="fb0313f7-9433-48c0-866e-9e0bbee59a50" ma:termSetId="caaae84e-cb57-45e4-b635-a2aae71a9e6c" ma:anchorId="00000000-0000-0000-0000-000000000000" ma:open="false" ma:isKeyword="false">
      <xsd:complexType>
        <xsd:sequence>
          <xsd:element ref="pc:Terms" minOccurs="0" maxOccurs="1"/>
        </xsd:sequence>
      </xsd:complexType>
    </xsd:element>
    <xsd:element name="DocHub_PDMSNumber" ma:index="25" nillable="true" ma:displayName="PDMS Number" ma:description="Parliamentary Document Management System (PDMS) Reference Number" ma:indexed="true" ma:internalName="DocHub_PDMSNumber">
      <xsd:simpleType>
        <xsd:restriction base="dms:Text"/>
      </xsd:simpleType>
    </xsd:element>
    <xsd:element name="DocHub_EventDate" ma:index="26" nillable="true" ma:displayName="Event Date" ma:description="" ma:format="DateOnly" ma:indexed="true" ma:internalName="DocHub_EventDate">
      <xsd:simpleType>
        <xsd:restriction base="dms:DateTime"/>
      </xsd:simpleType>
    </xsd:element>
    <xsd:element name="DocHub_EventName" ma:index="27" nillable="true" ma:displayName="Event Name" ma:description="LANDesk 794972" ma:indexed="true" ma:internalName="DocHub_Event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421604-d133-4e96-9088-71488d267a59" elementFormDefault="qualified">
    <xsd:import namespace="http://schemas.microsoft.com/office/2006/documentManagement/types"/>
    <xsd:import namespace="http://schemas.microsoft.com/office/infopath/2007/PartnerControls"/>
    <xsd:element name="SharedWithUsers" ma:index="3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AF0FA-A3EF-4E7D-B0EC-B590F36F8EA5}">
  <ds:schemaRefs>
    <ds:schemaRef ds:uri="http://purl.org/dc/dcmitype/"/>
    <ds:schemaRef ds:uri="ec396c6e-058f-4081-9b46-8acd17ff2be5"/>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schemas.microsoft.com/sharepoint/v3"/>
    <ds:schemaRef ds:uri="http://schemas.microsoft.com/sharepoint/v4"/>
    <ds:schemaRef ds:uri="http://purl.org/dc/terms/"/>
    <ds:schemaRef ds:uri="7f421604-d133-4e96-9088-71488d267a59"/>
    <ds:schemaRef ds:uri="http://www.w3.org/XML/1998/namespace"/>
    <ds:schemaRef ds:uri="http://purl.org/dc/elements/1.1/"/>
  </ds:schemaRefs>
</ds:datastoreItem>
</file>

<file path=customXml/itemProps2.xml><?xml version="1.0" encoding="utf-8"?>
<ds:datastoreItem xmlns:ds="http://schemas.openxmlformats.org/officeDocument/2006/customXml" ds:itemID="{64F48F28-7540-4BED-8976-F5BFFAED3A16}">
  <ds:schemaRefs>
    <ds:schemaRef ds:uri="http://schemas.microsoft.com/sharepoint/v3/contenttype/forms"/>
  </ds:schemaRefs>
</ds:datastoreItem>
</file>

<file path=customXml/itemProps3.xml><?xml version="1.0" encoding="utf-8"?>
<ds:datastoreItem xmlns:ds="http://schemas.openxmlformats.org/officeDocument/2006/customXml" ds:itemID="{A72D9FA7-B6BB-4E10-9B9A-F4CF6E3D1913}">
  <ds:schemaRefs>
    <ds:schemaRef ds:uri="http://schemas.microsoft.com/sharepoint/events"/>
  </ds:schemaRefs>
</ds:datastoreItem>
</file>

<file path=customXml/itemProps4.xml><?xml version="1.0" encoding="utf-8"?>
<ds:datastoreItem xmlns:ds="http://schemas.openxmlformats.org/officeDocument/2006/customXml" ds:itemID="{518734A1-D3CD-45C5-AFA5-3983FB370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c396c6e-058f-4081-9b46-8acd17ff2be5"/>
    <ds:schemaRef ds:uri="7f421604-d133-4e96-9088-71488d267a5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63FEB56-4B83-4D0F-A498-4F00809C5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from the ISA Chair</Template>
  <TotalTime>1</TotalTime>
  <Pages>5</Pages>
  <Words>1567</Words>
  <Characters>8933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Letter from the Secretary</vt:lpstr>
    </vt:vector>
  </TitlesOfParts>
  <Manager/>
  <Company>Australian Government | Department of Industry, Innovation and Science</Company>
  <LinksUpToDate>false</LinksUpToDate>
  <CharactersWithSpaces>10480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from the Secretary</dc:title>
  <dc:subject/>
  <dc:creator>Joanna Bunting</dc:creator>
  <cp:keywords>Letter from the Secretary template</cp:keywords>
  <dc:description/>
  <cp:lastModifiedBy>Gizzi, Brooke</cp:lastModifiedBy>
  <cp:revision>2</cp:revision>
  <cp:lastPrinted>2018-01-24T03:09:00Z</cp:lastPrinted>
  <dcterms:created xsi:type="dcterms:W3CDTF">2018-11-06T01:38:00Z</dcterms:created>
  <dcterms:modified xsi:type="dcterms:W3CDTF">2018-11-06T01:38:00Z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3</vt:i4>
  </property>
  <property fmtid="{D5CDD505-2E9C-101B-9397-08002B2CF9AE}" pid="3" name="ClassificationPty">
    <vt:lpwstr/>
  </property>
  <property fmtid="{D5CDD505-2E9C-101B-9397-08002B2CF9AE}" pid="4" name="FileNumberPty">
    <vt:lpwstr/>
  </property>
  <property fmtid="{D5CDD505-2E9C-101B-9397-08002B2CF9AE}" pid="5" name="CorporateTmplBased">
    <vt:lpwstr>Yes</vt:lpwstr>
  </property>
  <property fmtid="{D5CDD505-2E9C-101B-9397-08002B2CF9AE}" pid="6" name="ContentTypeId">
    <vt:lpwstr>0x010100058D49AF3D5AC74B9EA99E46140AAD90</vt:lpwstr>
  </property>
  <property fmtid="{D5CDD505-2E9C-101B-9397-08002B2CF9AE}" pid="7" name="_dlc_DocIdItemGuid">
    <vt:lpwstr>8ccc6931-e48e-4adc-be08-e713bf5c528c</vt:lpwstr>
  </property>
  <property fmtid="{D5CDD505-2E9C-101B-9397-08002B2CF9AE}" pid="8" name="DocHub_Year">
    <vt:lpwstr>11;#2017|5f6de30b-6e1e-4c09-9e51-982258231536</vt:lpwstr>
  </property>
  <property fmtid="{D5CDD505-2E9C-101B-9397-08002B2CF9AE}" pid="9" name="DocHub_DocumentType">
    <vt:lpwstr>36;#Submission|3407b47c-0a22-4cac-8385-04198c3d2cb3</vt:lpwstr>
  </property>
  <property fmtid="{D5CDD505-2E9C-101B-9397-08002B2CF9AE}" pid="10" name="DocHub_SecurityClassification">
    <vt:lpwstr>53;#For Official Use Only|11f6fb0b-52ce-4109-8f7f-521b2a62f692</vt:lpwstr>
  </property>
  <property fmtid="{D5CDD505-2E9C-101B-9397-08002B2CF9AE}" pid="11" name="DocHub_Keywords">
    <vt:lpwstr>82;#Bill Ferris|017c36f8-2bcd-41a8-8205-f19f3c48b8e2</vt:lpwstr>
  </property>
  <property fmtid="{D5CDD505-2E9C-101B-9397-08002B2CF9AE}" pid="12" name="DocHub_WorkActivity">
    <vt:lpwstr>32;#Policy Development|a935a4a9-2ceb-46c7-85bb-0ace72ac3f60</vt:lpwstr>
  </property>
  <property fmtid="{D5CDD505-2E9C-101B-9397-08002B2CF9AE}" pid="13" name="DocHub_KnowledgeBankCategory">
    <vt:lpwstr/>
  </property>
  <property fmtid="{D5CDD505-2E9C-101B-9397-08002B2CF9AE}" pid="14" name="DocHub_BriefingCorrespondenceType">
    <vt:lpwstr/>
  </property>
</Properties>
</file>