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B3" w:rsidRDefault="005E5153">
      <w:pPr>
        <w:spacing w:before="3" w:after="616"/>
        <w:ind w:right="19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3251835" cy="4908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AB3" w:rsidRDefault="00107AB3">
      <w:pPr>
        <w:spacing w:before="3" w:after="616"/>
        <w:sectPr w:rsidR="00107AB3">
          <w:pgSz w:w="11904" w:h="16843"/>
          <w:pgMar w:top="2680" w:right="5727" w:bottom="1567" w:left="1037" w:header="720" w:footer="720" w:gutter="0"/>
          <w:cols w:space="720"/>
        </w:sectPr>
      </w:pPr>
    </w:p>
    <w:p w:rsidR="00107AB3" w:rsidRDefault="005E5153">
      <w:pPr>
        <w:spacing w:after="364" w:line="424" w:lineRule="exact"/>
        <w:jc w:val="center"/>
        <w:textAlignment w:val="baseline"/>
        <w:rPr>
          <w:rFonts w:ascii="Tahoma" w:eastAsia="Tahoma" w:hAnsi="Tahoma"/>
          <w:color w:val="202B34"/>
          <w:sz w:val="33"/>
        </w:rPr>
      </w:pPr>
      <w:r>
        <w:rPr>
          <w:rFonts w:ascii="Tahoma" w:eastAsia="Tahoma" w:hAnsi="Tahoma"/>
          <w:color w:val="202B34"/>
          <w:sz w:val="33"/>
        </w:rPr>
        <w:t xml:space="preserve">Australian Industry Participation (AIP) plan </w:t>
      </w:r>
      <w:r>
        <w:rPr>
          <w:rFonts w:ascii="Tahoma" w:eastAsia="Tahoma" w:hAnsi="Tahoma"/>
          <w:color w:val="202B34"/>
          <w:sz w:val="33"/>
        </w:rPr>
        <w:br/>
        <w:t>Executive Summary</w:t>
      </w:r>
    </w:p>
    <w:p w:rsidR="00107AB3" w:rsidRDefault="005E5153">
      <w:pPr>
        <w:spacing w:before="742" w:after="177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pict>
          <v:line id="_x0000_s1031" style="position:absolute;left:0;text-align:left;z-index:251655168;mso-position-horizontal-relative:page;mso-position-vertical-relative:page" from="42.95pt,266.15pt" to="553pt,266.15pt" strokecolor="#d3d6e2" strokeweight="2.4pt">
            <w10:wrap anchorx="page" anchory="page"/>
          </v:line>
        </w:pict>
      </w:r>
      <w:proofErr w:type="gramStart"/>
      <w:r>
        <w:rPr>
          <w:rFonts w:ascii="Tahoma" w:eastAsia="Tahoma" w:hAnsi="Tahoma"/>
          <w:color w:val="202B34"/>
          <w:spacing w:val="11"/>
          <w:sz w:val="36"/>
        </w:rPr>
        <w:t>1.Organisation</w:t>
      </w:r>
      <w:proofErr w:type="gramEnd"/>
      <w:r>
        <w:rPr>
          <w:rFonts w:ascii="Tahoma" w:eastAsia="Tahoma" w:hAnsi="Tahoma"/>
          <w:color w:val="202B34"/>
          <w:spacing w:val="11"/>
          <w:sz w:val="36"/>
        </w:rPr>
        <w:t xml:space="preserve"> and project details</w:t>
      </w:r>
    </w:p>
    <w:p w:rsidR="00107AB3" w:rsidRDefault="005E5153">
      <w:pPr>
        <w:spacing w:before="236" w:line="196" w:lineRule="exact"/>
        <w:textAlignment w:val="baseline"/>
        <w:rPr>
          <w:rFonts w:ascii="Arial" w:eastAsia="Arial" w:hAnsi="Arial"/>
          <w:b/>
          <w:color w:val="202B34"/>
          <w:spacing w:val="-3"/>
          <w:sz w:val="17"/>
        </w:rPr>
      </w:pPr>
      <w:r>
        <w:pict>
          <v:line id="_x0000_s1030" style="position:absolute;z-index:251656192;mso-position-horizontal-relative:page;mso-position-vertical-relative:page" from="42.95pt,334.55pt" to="553pt,334.55pt" strokecolor="#202b34" strokeweight="1.2pt">
            <w10:wrap anchorx="page" anchory="page"/>
          </v:line>
        </w:pict>
      </w:r>
      <w:r>
        <w:rPr>
          <w:rFonts w:ascii="Arial" w:eastAsia="Arial" w:hAnsi="Arial"/>
          <w:b/>
          <w:color w:val="202B34"/>
          <w:spacing w:val="-3"/>
          <w:sz w:val="17"/>
        </w:rPr>
        <w:t>Company/</w:t>
      </w:r>
      <w:proofErr w:type="spellStart"/>
      <w:r>
        <w:rPr>
          <w:rFonts w:ascii="Arial" w:eastAsia="Arial" w:hAnsi="Arial"/>
          <w:b/>
          <w:color w:val="202B34"/>
          <w:spacing w:val="-3"/>
          <w:sz w:val="17"/>
        </w:rPr>
        <w:t>organisation</w:t>
      </w:r>
      <w:proofErr w:type="spellEnd"/>
      <w:r>
        <w:rPr>
          <w:rFonts w:ascii="Arial" w:eastAsia="Arial" w:hAnsi="Arial"/>
          <w:b/>
          <w:color w:val="202B34"/>
          <w:spacing w:val="-3"/>
          <w:sz w:val="17"/>
        </w:rPr>
        <w:t xml:space="preserve"> name: </w:t>
      </w:r>
      <w:r>
        <w:rPr>
          <w:rFonts w:ascii="Tahoma" w:eastAsia="Tahoma" w:hAnsi="Tahoma"/>
          <w:color w:val="202B34"/>
          <w:spacing w:val="-3"/>
          <w:sz w:val="16"/>
        </w:rPr>
        <w:t>Alliance Airlines Pty Limited</w:t>
      </w:r>
    </w:p>
    <w:p w:rsidR="00107AB3" w:rsidRDefault="005E5153">
      <w:pPr>
        <w:spacing w:before="20" w:line="196" w:lineRule="exact"/>
        <w:textAlignment w:val="baseline"/>
        <w:rPr>
          <w:rFonts w:ascii="Arial" w:eastAsia="Arial" w:hAnsi="Arial"/>
          <w:b/>
          <w:color w:val="202B34"/>
          <w:spacing w:val="-2"/>
          <w:sz w:val="17"/>
        </w:rPr>
      </w:pPr>
      <w:r>
        <w:rPr>
          <w:rFonts w:ascii="Arial" w:eastAsia="Arial" w:hAnsi="Arial"/>
          <w:b/>
          <w:color w:val="202B34"/>
          <w:spacing w:val="-2"/>
          <w:sz w:val="17"/>
        </w:rPr>
        <w:t xml:space="preserve">Project name: </w:t>
      </w:r>
      <w:r>
        <w:rPr>
          <w:rFonts w:ascii="Tahoma" w:eastAsia="Tahoma" w:hAnsi="Tahoma"/>
          <w:color w:val="202B34"/>
          <w:spacing w:val="-2"/>
          <w:sz w:val="16"/>
        </w:rPr>
        <w:t xml:space="preserve">Alliance Airlines </w:t>
      </w:r>
      <w:proofErr w:type="spellStart"/>
      <w:r>
        <w:rPr>
          <w:rFonts w:ascii="Tahoma" w:eastAsia="Tahoma" w:hAnsi="Tahoma"/>
          <w:color w:val="202B34"/>
          <w:spacing w:val="-2"/>
          <w:sz w:val="16"/>
        </w:rPr>
        <w:t>Rockhampton</w:t>
      </w:r>
      <w:proofErr w:type="spellEnd"/>
      <w:r>
        <w:rPr>
          <w:rFonts w:ascii="Tahoma" w:eastAsia="Tahoma" w:hAnsi="Tahoma"/>
          <w:color w:val="202B34"/>
          <w:spacing w:val="-2"/>
          <w:sz w:val="16"/>
        </w:rPr>
        <w:t xml:space="preserve"> Maintenance Facility Project</w:t>
      </w:r>
    </w:p>
    <w:p w:rsidR="00107AB3" w:rsidRDefault="005E5153">
      <w:pPr>
        <w:spacing w:before="24" w:line="196" w:lineRule="exact"/>
        <w:textAlignment w:val="baseline"/>
        <w:rPr>
          <w:rFonts w:ascii="Arial" w:eastAsia="Arial" w:hAnsi="Arial"/>
          <w:b/>
          <w:color w:val="202B34"/>
          <w:spacing w:val="-3"/>
          <w:sz w:val="17"/>
        </w:rPr>
      </w:pPr>
      <w:r>
        <w:rPr>
          <w:rFonts w:ascii="Arial" w:eastAsia="Arial" w:hAnsi="Arial"/>
          <w:b/>
          <w:color w:val="202B34"/>
          <w:spacing w:val="-3"/>
          <w:sz w:val="17"/>
        </w:rPr>
        <w:t xml:space="preserve">Description of the project: </w:t>
      </w:r>
      <w:r>
        <w:rPr>
          <w:rFonts w:ascii="Tahoma" w:eastAsia="Tahoma" w:hAnsi="Tahoma"/>
          <w:color w:val="202B34"/>
          <w:spacing w:val="-3"/>
          <w:sz w:val="16"/>
        </w:rPr>
        <w:t xml:space="preserve">$30.0m Aircraft Maintenance &amp; Repair Facility located at </w:t>
      </w:r>
      <w:proofErr w:type="spellStart"/>
      <w:r>
        <w:rPr>
          <w:rFonts w:ascii="Tahoma" w:eastAsia="Tahoma" w:hAnsi="Tahoma"/>
          <w:color w:val="202B34"/>
          <w:spacing w:val="-3"/>
          <w:sz w:val="16"/>
        </w:rPr>
        <w:t>Rockhampton</w:t>
      </w:r>
      <w:proofErr w:type="spellEnd"/>
      <w:r>
        <w:rPr>
          <w:rFonts w:ascii="Tahoma" w:eastAsia="Tahoma" w:hAnsi="Tahoma"/>
          <w:color w:val="202B34"/>
          <w:spacing w:val="-3"/>
          <w:sz w:val="16"/>
        </w:rPr>
        <w:t xml:space="preserve"> Airport (AA works).</w:t>
      </w:r>
    </w:p>
    <w:p w:rsidR="00107AB3" w:rsidRDefault="005E5153">
      <w:pPr>
        <w:spacing w:before="245" w:line="191" w:lineRule="exact"/>
        <w:textAlignment w:val="baseline"/>
        <w:rPr>
          <w:rFonts w:ascii="Tahoma" w:eastAsia="Tahoma" w:hAnsi="Tahoma"/>
          <w:color w:val="202B34"/>
          <w:spacing w:val="-1"/>
          <w:sz w:val="16"/>
        </w:rPr>
      </w:pPr>
      <w:r>
        <w:rPr>
          <w:rFonts w:ascii="Tahoma" w:eastAsia="Tahoma" w:hAnsi="Tahoma"/>
          <w:color w:val="202B34"/>
          <w:spacing w:val="-1"/>
          <w:sz w:val="16"/>
        </w:rPr>
        <w:t xml:space="preserve">$25.0m Enabling site works, apron and taxiway at </w:t>
      </w:r>
      <w:proofErr w:type="spellStart"/>
      <w:r>
        <w:rPr>
          <w:rFonts w:ascii="Tahoma" w:eastAsia="Tahoma" w:hAnsi="Tahoma"/>
          <w:color w:val="202B34"/>
          <w:spacing w:val="-1"/>
          <w:sz w:val="16"/>
        </w:rPr>
        <w:t>Rockhampton</w:t>
      </w:r>
      <w:proofErr w:type="spellEnd"/>
      <w:r>
        <w:rPr>
          <w:rFonts w:ascii="Tahoma" w:eastAsia="Tahoma" w:hAnsi="Tahoma"/>
          <w:color w:val="202B34"/>
          <w:spacing w:val="-1"/>
          <w:sz w:val="16"/>
        </w:rPr>
        <w:t xml:space="preserve"> Airport which is owned by </w:t>
      </w:r>
      <w:proofErr w:type="spellStart"/>
      <w:r>
        <w:rPr>
          <w:rFonts w:ascii="Tahoma" w:eastAsia="Tahoma" w:hAnsi="Tahoma"/>
          <w:color w:val="202B34"/>
          <w:spacing w:val="-1"/>
          <w:sz w:val="16"/>
        </w:rPr>
        <w:t>Rockhampton</w:t>
      </w:r>
      <w:proofErr w:type="spellEnd"/>
      <w:r>
        <w:rPr>
          <w:rFonts w:ascii="Tahoma" w:eastAsia="Tahoma" w:hAnsi="Tahoma"/>
          <w:color w:val="202B34"/>
          <w:spacing w:val="-1"/>
          <w:sz w:val="16"/>
        </w:rPr>
        <w:t xml:space="preserve"> Regional Council (RRC) (RRC Works)</w:t>
      </w:r>
    </w:p>
    <w:p w:rsidR="00107AB3" w:rsidRDefault="005E5153">
      <w:pPr>
        <w:spacing w:before="252" w:line="196" w:lineRule="exact"/>
        <w:textAlignment w:val="baseline"/>
        <w:rPr>
          <w:rFonts w:ascii="Arial" w:eastAsia="Arial" w:hAnsi="Arial"/>
          <w:b/>
          <w:color w:val="202B34"/>
          <w:spacing w:val="-6"/>
          <w:sz w:val="17"/>
        </w:rPr>
      </w:pPr>
      <w:r>
        <w:rPr>
          <w:rFonts w:ascii="Arial" w:eastAsia="Arial" w:hAnsi="Arial"/>
          <w:b/>
          <w:color w:val="202B34"/>
          <w:spacing w:val="-6"/>
          <w:sz w:val="17"/>
        </w:rPr>
        <w:t>Estim</w:t>
      </w:r>
      <w:r>
        <w:rPr>
          <w:rFonts w:ascii="Arial" w:eastAsia="Arial" w:hAnsi="Arial"/>
          <w:b/>
          <w:color w:val="202B34"/>
          <w:spacing w:val="-6"/>
          <w:sz w:val="17"/>
        </w:rPr>
        <w:t xml:space="preserve">ated capital expenditure/total value of the project: </w:t>
      </w:r>
      <w:r>
        <w:rPr>
          <w:rFonts w:ascii="Tahoma" w:eastAsia="Tahoma" w:hAnsi="Tahoma"/>
          <w:color w:val="202B34"/>
          <w:spacing w:val="-6"/>
          <w:sz w:val="16"/>
        </w:rPr>
        <w:t>$55,000,000 AUD</w:t>
      </w:r>
    </w:p>
    <w:p w:rsidR="00107AB3" w:rsidRDefault="005E5153">
      <w:pPr>
        <w:spacing w:before="20" w:line="196" w:lineRule="exact"/>
        <w:textAlignment w:val="baseline"/>
        <w:rPr>
          <w:rFonts w:ascii="Arial" w:eastAsia="Arial" w:hAnsi="Arial"/>
          <w:b/>
          <w:color w:val="202B34"/>
          <w:spacing w:val="-7"/>
          <w:sz w:val="17"/>
        </w:rPr>
      </w:pPr>
      <w:r>
        <w:rPr>
          <w:rFonts w:ascii="Arial" w:eastAsia="Arial" w:hAnsi="Arial"/>
          <w:b/>
          <w:color w:val="202B34"/>
          <w:spacing w:val="-7"/>
          <w:sz w:val="17"/>
        </w:rPr>
        <w:t xml:space="preserve">Estimated total value of key goods and services: </w:t>
      </w:r>
      <w:r>
        <w:rPr>
          <w:rFonts w:ascii="Tahoma" w:eastAsia="Tahoma" w:hAnsi="Tahoma"/>
          <w:color w:val="202B34"/>
          <w:spacing w:val="-7"/>
          <w:sz w:val="16"/>
        </w:rPr>
        <w:t>$55,009,157 AUD</w:t>
      </w:r>
    </w:p>
    <w:p w:rsidR="00107AB3" w:rsidRDefault="005E5153">
      <w:pPr>
        <w:spacing w:before="24" w:line="196" w:lineRule="exact"/>
        <w:textAlignment w:val="baseline"/>
        <w:rPr>
          <w:rFonts w:ascii="Arial" w:eastAsia="Arial" w:hAnsi="Arial"/>
          <w:b/>
          <w:color w:val="202B34"/>
          <w:spacing w:val="-4"/>
          <w:sz w:val="17"/>
        </w:rPr>
      </w:pPr>
      <w:r>
        <w:rPr>
          <w:rFonts w:ascii="Arial" w:eastAsia="Arial" w:hAnsi="Arial"/>
          <w:b/>
          <w:color w:val="202B34"/>
          <w:spacing w:val="-4"/>
          <w:sz w:val="17"/>
        </w:rPr>
        <w:t xml:space="preserve">Project location: </w:t>
      </w:r>
      <w:proofErr w:type="spellStart"/>
      <w:r>
        <w:rPr>
          <w:rFonts w:ascii="Tahoma" w:eastAsia="Tahoma" w:hAnsi="Tahoma"/>
          <w:color w:val="202B34"/>
          <w:spacing w:val="-4"/>
          <w:sz w:val="16"/>
        </w:rPr>
        <w:t>Rockhampton</w:t>
      </w:r>
      <w:proofErr w:type="spellEnd"/>
      <w:r>
        <w:rPr>
          <w:rFonts w:ascii="Tahoma" w:eastAsia="Tahoma" w:hAnsi="Tahoma"/>
          <w:color w:val="202B34"/>
          <w:spacing w:val="-4"/>
          <w:sz w:val="16"/>
        </w:rPr>
        <w:t xml:space="preserve">, </w:t>
      </w:r>
      <w:proofErr w:type="spellStart"/>
      <w:r>
        <w:rPr>
          <w:rFonts w:ascii="Tahoma" w:eastAsia="Tahoma" w:hAnsi="Tahoma"/>
          <w:color w:val="202B34"/>
          <w:spacing w:val="-4"/>
          <w:sz w:val="16"/>
        </w:rPr>
        <w:t>Qld</w:t>
      </w:r>
      <w:proofErr w:type="spellEnd"/>
    </w:p>
    <w:p w:rsidR="00107AB3" w:rsidRDefault="005E5153">
      <w:pPr>
        <w:spacing w:before="25" w:line="196" w:lineRule="exact"/>
        <w:textAlignment w:val="baseline"/>
        <w:rPr>
          <w:rFonts w:ascii="Arial" w:eastAsia="Arial" w:hAnsi="Arial"/>
          <w:b/>
          <w:color w:val="202B34"/>
          <w:spacing w:val="-4"/>
          <w:sz w:val="17"/>
        </w:rPr>
      </w:pPr>
      <w:r>
        <w:rPr>
          <w:rFonts w:ascii="Arial" w:eastAsia="Arial" w:hAnsi="Arial"/>
          <w:b/>
          <w:color w:val="202B34"/>
          <w:spacing w:val="-4"/>
          <w:sz w:val="17"/>
        </w:rPr>
        <w:t xml:space="preserve">Link to project information: </w:t>
      </w:r>
      <w:r>
        <w:rPr>
          <w:rFonts w:ascii="Tahoma" w:eastAsia="Tahoma" w:hAnsi="Tahoma"/>
          <w:color w:val="202B34"/>
          <w:spacing w:val="-4"/>
          <w:sz w:val="16"/>
        </w:rPr>
        <w:t>https://www.allianceairlines.com.au/</w:t>
      </w:r>
    </w:p>
    <w:p w:rsidR="00107AB3" w:rsidRDefault="005E5153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>Contact person for procurement information:</w:t>
      </w:r>
    </w:p>
    <w:p w:rsidR="00107AB3" w:rsidRDefault="005E5153">
      <w:pPr>
        <w:spacing w:before="25" w:line="196" w:lineRule="exact"/>
        <w:ind w:left="648"/>
        <w:textAlignment w:val="baseline"/>
        <w:rPr>
          <w:rFonts w:ascii="Arial" w:eastAsia="Arial" w:hAnsi="Arial"/>
          <w:b/>
          <w:color w:val="202B34"/>
          <w:spacing w:val="-2"/>
          <w:sz w:val="17"/>
        </w:rPr>
      </w:pPr>
      <w:r>
        <w:rPr>
          <w:rFonts w:ascii="Arial" w:eastAsia="Arial" w:hAnsi="Arial"/>
          <w:b/>
          <w:color w:val="202B34"/>
          <w:spacing w:val="-2"/>
          <w:sz w:val="17"/>
        </w:rPr>
        <w:t xml:space="preserve">Name: </w:t>
      </w:r>
      <w:r>
        <w:rPr>
          <w:rFonts w:ascii="Tahoma" w:eastAsia="Tahoma" w:hAnsi="Tahoma"/>
          <w:color w:val="202B34"/>
          <w:spacing w:val="-2"/>
          <w:sz w:val="16"/>
        </w:rPr>
        <w:t>Marc Devine</w:t>
      </w:r>
    </w:p>
    <w:p w:rsidR="00107AB3" w:rsidRDefault="005E5153">
      <w:pPr>
        <w:spacing w:before="25" w:line="196" w:lineRule="exact"/>
        <w:ind w:left="648"/>
        <w:textAlignment w:val="baseline"/>
        <w:rPr>
          <w:rFonts w:ascii="Arial" w:eastAsia="Arial" w:hAnsi="Arial"/>
          <w:b/>
          <w:color w:val="202B34"/>
          <w:spacing w:val="-6"/>
          <w:sz w:val="17"/>
        </w:rPr>
      </w:pPr>
      <w:r>
        <w:rPr>
          <w:rFonts w:ascii="Arial" w:eastAsia="Arial" w:hAnsi="Arial"/>
          <w:b/>
          <w:color w:val="202B34"/>
          <w:spacing w:val="-6"/>
          <w:sz w:val="17"/>
        </w:rPr>
        <w:t xml:space="preserve">Phone number: </w:t>
      </w:r>
      <w:r>
        <w:rPr>
          <w:rFonts w:ascii="Tahoma" w:eastAsia="Tahoma" w:hAnsi="Tahoma"/>
          <w:color w:val="202B34"/>
          <w:spacing w:val="-6"/>
          <w:sz w:val="16"/>
        </w:rPr>
        <w:t>0408078669</w:t>
      </w:r>
    </w:p>
    <w:p w:rsidR="00107AB3" w:rsidRDefault="005E5153">
      <w:pPr>
        <w:spacing w:before="20" w:line="196" w:lineRule="exact"/>
        <w:ind w:left="648"/>
        <w:textAlignment w:val="baseline"/>
        <w:rPr>
          <w:rFonts w:ascii="Arial" w:eastAsia="Arial" w:hAnsi="Arial"/>
          <w:b/>
          <w:color w:val="202B34"/>
          <w:spacing w:val="-1"/>
          <w:sz w:val="17"/>
        </w:rPr>
      </w:pPr>
      <w:r>
        <w:rPr>
          <w:rFonts w:ascii="Arial" w:eastAsia="Arial" w:hAnsi="Arial"/>
          <w:b/>
          <w:color w:val="202B34"/>
          <w:spacing w:val="-1"/>
          <w:sz w:val="17"/>
        </w:rPr>
        <w:t xml:space="preserve">Email address: </w:t>
      </w:r>
      <w:hyperlink r:id="rId10">
        <w:r>
          <w:rPr>
            <w:rFonts w:ascii="Tahoma" w:eastAsia="Tahoma" w:hAnsi="Tahoma"/>
            <w:color w:val="0000FF"/>
            <w:spacing w:val="-1"/>
            <w:sz w:val="16"/>
            <w:u w:val="single"/>
          </w:rPr>
          <w:t>MDEVINE@allianceairlines.com.au</w:t>
        </w:r>
      </w:hyperlink>
      <w:r>
        <w:rPr>
          <w:rFonts w:ascii="Tahoma" w:eastAsia="Tahoma" w:hAnsi="Tahoma"/>
          <w:color w:val="202B34"/>
          <w:spacing w:val="-1"/>
          <w:sz w:val="16"/>
        </w:rPr>
        <w:t xml:space="preserve"> </w:t>
      </w:r>
    </w:p>
    <w:p w:rsidR="00107AB3" w:rsidRDefault="005E5153">
      <w:pPr>
        <w:spacing w:before="653" w:after="163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t>2. Opportunities to supply goods and services</w:t>
      </w:r>
    </w:p>
    <w:p w:rsidR="00107AB3" w:rsidRDefault="005E5153">
      <w:pPr>
        <w:spacing w:before="185" w:line="20" w:lineRule="exact"/>
      </w:pPr>
      <w:r>
        <w:pict>
          <v:line id="_x0000_s1029" style="position:absolute;z-index:251657216;mso-position-horizontal-relative:page;mso-position-vertical-relative:page" from="42.95pt,562.55pt" to="553pt,562.55pt" strokecolor="#202b34" strokeweight="1.2pt"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107AB3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206" w:after="225" w:line="219" w:lineRule="exact"/>
              <w:ind w:left="108" w:right="180"/>
              <w:jc w:val="both"/>
              <w:textAlignment w:val="baseline"/>
              <w:rPr>
                <w:rFonts w:ascii="Arial" w:eastAsia="Arial" w:hAnsi="Arial"/>
                <w:b/>
                <w:color w:val="202B34"/>
                <w:spacing w:val="-7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pacing w:val="-7"/>
                <w:sz w:val="17"/>
              </w:rPr>
              <w:t>List of goods and services to be procured for the project and the expected opportunity for industry participation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after="186" w:line="219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Australian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 *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after="186" w:line="219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97" w:after="115" w:line="191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Structural Steel-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9" w:after="175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9" w:after="175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2" w:after="125" w:line="191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 - Electrical - Design,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0" w:after="189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0" w:after="189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97" w:after="124" w:line="191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Mechanical- Design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9" w:after="18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9" w:after="18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2" w:after="120" w:line="191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 - Plumbing - Design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0" w:after="18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0" w:after="18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97" w:after="120" w:line="191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Concrete -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9" w:after="180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9" w:after="180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2" w:after="130" w:line="191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Roof and Wall Cladding -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0" w:after="19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0" w:after="19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</w:tbl>
    <w:p w:rsidR="00107AB3" w:rsidRDefault="00107AB3">
      <w:pPr>
        <w:sectPr w:rsidR="00107AB3">
          <w:type w:val="continuous"/>
          <w:pgSz w:w="11904" w:h="16843"/>
          <w:pgMar w:top="2680" w:right="845" w:bottom="1567" w:left="859" w:header="720" w:footer="720" w:gutter="0"/>
          <w:cols w:space="720"/>
        </w:sectPr>
      </w:pPr>
    </w:p>
    <w:p w:rsidR="00107AB3" w:rsidRDefault="00107AB3">
      <w:pPr>
        <w:spacing w:before="22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107AB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11" w:after="115" w:line="191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Fire Systems - Design,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8" w:after="178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8" w:after="178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1" w:after="129" w:line="192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Windows and Door-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4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4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1" w:after="124" w:line="191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Joinery -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8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8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1" w:after="124" w:line="192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Partitions, Ceilings Office fit out- Design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4" w:after="182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4" w:after="182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1" w:after="120" w:line="191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Flooring -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8" w:after="183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8" w:after="183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1" w:after="119" w:line="192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Painting/Epoxy - Supply and Installation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4" w:after="17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4" w:after="17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1" w:after="115" w:line="191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Solar- Design Supply and Install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8" w:after="178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8" w:after="178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1" w:after="129" w:line="192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Hangar Doors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4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4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9" w:after="86" w:line="220" w:lineRule="exact"/>
              <w:ind w:left="108" w:right="612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 xml:space="preserve">Hangar- PP&amp;E for the hangar- sourced by Alliance. This equipment is highly </w:t>
            </w:r>
            <w:proofErr w:type="spellStart"/>
            <w:r>
              <w:rPr>
                <w:rFonts w:ascii="Tahoma" w:eastAsia="Tahoma" w:hAnsi="Tahoma"/>
                <w:color w:val="202B34"/>
                <w:sz w:val="16"/>
              </w:rPr>
              <w:t>specialised</w:t>
            </w:r>
            <w:proofErr w:type="spellEnd"/>
            <w:r>
              <w:rPr>
                <w:rFonts w:ascii="Tahoma" w:eastAsia="Tahoma" w:hAnsi="Tahoma"/>
                <w:color w:val="202B34"/>
                <w:sz w:val="16"/>
              </w:rPr>
              <w:t xml:space="preserve"> and approximately XX% of it can be sourced from within Australia.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120" w:after="264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120" w:after="264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48" w:after="81" w:line="221" w:lineRule="exact"/>
              <w:ind w:left="108" w:right="108"/>
              <w:jc w:val="both"/>
              <w:textAlignment w:val="baseline"/>
              <w:rPr>
                <w:rFonts w:ascii="Tahoma" w:eastAsia="Tahoma" w:hAnsi="Tahoma"/>
                <w:color w:val="202B34"/>
                <w:spacing w:val="-4"/>
                <w:sz w:val="16"/>
              </w:rPr>
            </w:pPr>
            <w:r>
              <w:rPr>
                <w:rFonts w:ascii="Tahoma" w:eastAsia="Tahoma" w:hAnsi="Tahoma"/>
                <w:color w:val="202B34"/>
                <w:spacing w:val="-4"/>
                <w:sz w:val="16"/>
              </w:rPr>
              <w:t>Hangar- Procurement, management, electrical supply, project management fees and contingencies - balance of the loan. All of this will be sourced from Australian suppliers.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121" w:after="259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121" w:after="259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96" w:after="119" w:line="192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Forecast increase in steel prices of construction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9" w:after="17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9" w:after="17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1" w:after="129" w:line="191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Alliance internal costs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8" w:after="192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8" w:after="192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96" w:after="129" w:line="192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Hangar- Ahrens design and project management, and ECI costs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9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9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107AB3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07AB3" w:rsidRDefault="005E5153">
            <w:pPr>
              <w:spacing w:before="101" w:after="139" w:line="191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RRC works - Principal, contractor, design and contingency costs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8" w:after="202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07AB3" w:rsidRDefault="005E5153">
            <w:pPr>
              <w:spacing w:before="38" w:after="202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</w:tbl>
    <w:p w:rsidR="00107AB3" w:rsidRDefault="00107AB3">
      <w:pPr>
        <w:spacing w:after="295" w:line="20" w:lineRule="exact"/>
      </w:pPr>
    </w:p>
    <w:p w:rsidR="00107AB3" w:rsidRDefault="005E5153">
      <w:pPr>
        <w:spacing w:before="7" w:line="192" w:lineRule="exact"/>
        <w:ind w:left="72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* An Australian supplier means an entity that has an ABN or an ACN</w:t>
      </w:r>
    </w:p>
    <w:p w:rsidR="00107AB3" w:rsidRDefault="005E5153">
      <w:pPr>
        <w:spacing w:before="201" w:line="221" w:lineRule="exact"/>
        <w:ind w:left="72" w:right="576"/>
        <w:textAlignment w:val="baseline"/>
        <w:rPr>
          <w:rFonts w:ascii="Tahoma" w:eastAsia="Tahoma" w:hAnsi="Tahoma"/>
          <w:color w:val="202B34"/>
          <w:sz w:val="16"/>
        </w:rPr>
      </w:pPr>
      <w:r>
        <w:rPr>
          <w:rFonts w:ascii="Tahoma" w:eastAsia="Tahoma" w:hAnsi="Tahoma"/>
          <w:color w:val="202B34"/>
          <w:sz w:val="16"/>
        </w:rPr>
        <w:t>Disclaimer: The information provided in the table above is based on an initial assessment by the company. Any questions or issues should be raised with the project contact.</w:t>
      </w:r>
    </w:p>
    <w:p w:rsidR="00107AB3" w:rsidRDefault="005E5153">
      <w:pPr>
        <w:numPr>
          <w:ilvl w:val="0"/>
          <w:numId w:val="1"/>
        </w:numPr>
        <w:tabs>
          <w:tab w:val="clear" w:pos="216"/>
          <w:tab w:val="left" w:pos="504"/>
        </w:tabs>
        <w:spacing w:before="244" w:line="193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Australian standards and certifications will be required for the key goods and serv</w:t>
      </w:r>
      <w:r>
        <w:rPr>
          <w:rFonts w:ascii="Tahoma" w:eastAsia="Tahoma" w:hAnsi="Tahoma"/>
          <w:color w:val="202B34"/>
          <w:spacing w:val="-3"/>
          <w:sz w:val="16"/>
        </w:rPr>
        <w:t>ices in this project.</w:t>
      </w:r>
    </w:p>
    <w:p w:rsidR="00107AB3" w:rsidRDefault="005E5153">
      <w:pPr>
        <w:spacing w:before="659" w:after="158" w:line="450" w:lineRule="exact"/>
        <w:ind w:left="288"/>
        <w:textAlignment w:val="baseline"/>
        <w:rPr>
          <w:rFonts w:ascii="Tahoma" w:eastAsia="Tahoma" w:hAnsi="Tahoma"/>
          <w:color w:val="202B34"/>
          <w:spacing w:val="9"/>
          <w:sz w:val="36"/>
        </w:rPr>
      </w:pPr>
      <w:r>
        <w:rPr>
          <w:rFonts w:ascii="Tahoma" w:eastAsia="Tahoma" w:hAnsi="Tahoma"/>
          <w:color w:val="202B34"/>
          <w:spacing w:val="9"/>
          <w:sz w:val="36"/>
        </w:rPr>
        <w:t>3. Communicating and providing opportunities</w:t>
      </w:r>
    </w:p>
    <w:p w:rsidR="00107AB3" w:rsidRDefault="005E5153">
      <w:pPr>
        <w:numPr>
          <w:ilvl w:val="0"/>
          <w:numId w:val="1"/>
        </w:numPr>
        <w:tabs>
          <w:tab w:val="clear" w:pos="216"/>
          <w:tab w:val="left" w:pos="504"/>
        </w:tabs>
        <w:spacing w:before="209" w:line="193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pict>
          <v:line id="_x0000_s1028" style="position:absolute;left:0;text-align:left;z-index:251658240;mso-position-horizontal-relative:page;mso-position-vertical-relative:page" from="42.6pt,627.6pt" to="552.65pt,627.6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pacing w:val="-2"/>
          <w:sz w:val="16"/>
        </w:rPr>
        <w:t>Project website OR Project supplier portal</w:t>
      </w:r>
    </w:p>
    <w:p w:rsidR="00107AB3" w:rsidRDefault="005E5153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Public announcements</w:t>
      </w:r>
    </w:p>
    <w:p w:rsidR="00107AB3" w:rsidRDefault="005E5153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t>Workshops/industry briefings</w:t>
      </w:r>
    </w:p>
    <w:p w:rsidR="00107AB3" w:rsidRDefault="005E5153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Direct contact with Australian industry (phone/email/letter)</w:t>
      </w:r>
    </w:p>
    <w:p w:rsidR="00107AB3" w:rsidRDefault="005E5153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Liaison with vendor identification agencies</w:t>
      </w:r>
    </w:p>
    <w:p w:rsidR="00107AB3" w:rsidRDefault="005E5153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Make tender documents available to all possible suppliers at the same time</w:t>
      </w:r>
    </w:p>
    <w:p w:rsidR="00107AB3" w:rsidRDefault="005E5153">
      <w:pPr>
        <w:numPr>
          <w:ilvl w:val="0"/>
          <w:numId w:val="1"/>
        </w:numPr>
        <w:tabs>
          <w:tab w:val="clear" w:pos="216"/>
          <w:tab w:val="left" w:pos="504"/>
        </w:tabs>
        <w:spacing w:before="106" w:line="192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Notify vendor identification agencies on upcoming supply opportunities</w:t>
      </w:r>
    </w:p>
    <w:p w:rsidR="00107AB3" w:rsidRDefault="00107AB3">
      <w:pPr>
        <w:sectPr w:rsidR="00107AB3">
          <w:pgSz w:w="11904" w:h="16843"/>
          <w:pgMar w:top="3400" w:right="852" w:bottom="1787" w:left="852" w:header="720" w:footer="720" w:gutter="0"/>
          <w:cols w:space="720"/>
        </w:sectPr>
      </w:pP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110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lastRenderedPageBreak/>
        <w:t>Include contractual arrangements with suppliers to o</w:t>
      </w:r>
      <w:r>
        <w:rPr>
          <w:rFonts w:ascii="Tahoma" w:eastAsia="Tahoma" w:hAnsi="Tahoma"/>
          <w:color w:val="202B34"/>
          <w:sz w:val="15"/>
        </w:rPr>
        <w:t>utline AIP arrangements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Establish reporting requirement that shows how the AIP plan has been implemented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All tenders from Australian and overseas suppliers will be assessed on the same basis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88" w:after="561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The </w:t>
      </w:r>
      <w:proofErr w:type="spellStart"/>
      <w:r>
        <w:rPr>
          <w:rFonts w:ascii="Tahoma" w:eastAsia="Tahoma" w:hAnsi="Tahoma"/>
          <w:color w:val="202B34"/>
          <w:sz w:val="15"/>
        </w:rPr>
        <w:t>organisation</w:t>
      </w:r>
      <w:proofErr w:type="spellEnd"/>
      <w:r>
        <w:rPr>
          <w:rFonts w:ascii="Tahoma" w:eastAsia="Tahoma" w:hAnsi="Tahoma"/>
          <w:color w:val="202B34"/>
          <w:sz w:val="15"/>
        </w:rPr>
        <w:t xml:space="preserve"> will ensure all AIP plan obligations will flow down to contractors and subcontractors</w:t>
      </w:r>
    </w:p>
    <w:p w:rsidR="00107AB3" w:rsidRDefault="005E5153">
      <w:pPr>
        <w:spacing w:after="158" w:line="446" w:lineRule="exact"/>
        <w:ind w:left="288"/>
        <w:textAlignment w:val="baseline"/>
        <w:rPr>
          <w:rFonts w:ascii="Tahoma" w:eastAsia="Tahoma" w:hAnsi="Tahoma"/>
          <w:color w:val="202B34"/>
          <w:spacing w:val="4"/>
          <w:sz w:val="36"/>
        </w:rPr>
      </w:pPr>
      <w:r>
        <w:rPr>
          <w:rFonts w:ascii="Tahoma" w:eastAsia="Tahoma" w:hAnsi="Tahoma"/>
          <w:color w:val="202B34"/>
          <w:spacing w:val="4"/>
          <w:sz w:val="36"/>
        </w:rPr>
        <w:t>4. Facilitating future opportunities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217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pict>
          <v:line id="_x0000_s1027" style="position:absolute;left:0;text-align:left;z-index:251659264;mso-position-horizontal-relative:page;mso-position-vertical-relative:page" from="42.6pt,239.5pt" to="552.65pt,239.5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z w:val="15"/>
        </w:rPr>
        <w:t>Support and assist project suppliers to adopt specific standards and accreditations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Recommend training and certific</w:t>
      </w:r>
      <w:r>
        <w:rPr>
          <w:rFonts w:ascii="Tahoma" w:eastAsia="Tahoma" w:hAnsi="Tahoma"/>
          <w:color w:val="202B34"/>
          <w:sz w:val="15"/>
        </w:rPr>
        <w:t>ation that enhance the ability of project suppliers to obtain additional business in Australia and overseas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Brief procurement managers on the capabilities and achievements of project suppliers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Provide references for high performing suppliers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107" w:after="532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Provide unsucc</w:t>
      </w:r>
      <w:r>
        <w:rPr>
          <w:rFonts w:ascii="Tahoma" w:eastAsia="Tahoma" w:hAnsi="Tahoma"/>
          <w:color w:val="202B34"/>
          <w:sz w:val="15"/>
        </w:rPr>
        <w:t>essful tenderers with appropriate feedback to encourage future performance</w:t>
      </w:r>
    </w:p>
    <w:p w:rsidR="00107AB3" w:rsidRDefault="005E5153">
      <w:pPr>
        <w:spacing w:after="163" w:line="446" w:lineRule="exact"/>
        <w:ind w:left="288"/>
        <w:textAlignment w:val="baseline"/>
        <w:rPr>
          <w:rFonts w:ascii="Tahoma" w:eastAsia="Tahoma" w:hAnsi="Tahoma"/>
          <w:color w:val="202B34"/>
          <w:spacing w:val="6"/>
          <w:sz w:val="36"/>
        </w:rPr>
      </w:pPr>
      <w:r>
        <w:rPr>
          <w:rFonts w:ascii="Tahoma" w:eastAsia="Tahoma" w:hAnsi="Tahoma"/>
          <w:color w:val="202B34"/>
          <w:spacing w:val="6"/>
          <w:sz w:val="36"/>
        </w:rPr>
        <w:t>5. Implementation resources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211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pict>
          <v:line id="_x0000_s1026" style="position:absolute;left:0;text-align:left;z-index:251660288;mso-position-horizontal-relative:page;mso-position-vertical-relative:page" from="42.6pt,374.65pt" to="552.65pt,374.65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z w:val="15"/>
        </w:rPr>
        <w:t xml:space="preserve">The </w:t>
      </w:r>
      <w:proofErr w:type="spellStart"/>
      <w:r>
        <w:rPr>
          <w:rFonts w:ascii="Tahoma" w:eastAsia="Tahoma" w:hAnsi="Tahoma"/>
          <w:color w:val="202B34"/>
          <w:sz w:val="15"/>
        </w:rPr>
        <w:t>organisation</w:t>
      </w:r>
      <w:proofErr w:type="spellEnd"/>
      <w:r>
        <w:rPr>
          <w:rFonts w:ascii="Tahoma" w:eastAsia="Tahoma" w:hAnsi="Tahoma"/>
          <w:color w:val="202B34"/>
          <w:sz w:val="15"/>
        </w:rPr>
        <w:t xml:space="preserve"> will record and/or retain evidence to demonstrate implementation of the approved AIP plan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and implement standard contractual arrangements with suppliers to give Australian industry opportunities to participate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monitor and report on the extent of Australian industry participation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107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identify inappropria</w:t>
      </w:r>
      <w:r>
        <w:rPr>
          <w:rFonts w:ascii="Tahoma" w:eastAsia="Tahoma" w:hAnsi="Tahoma"/>
          <w:color w:val="202B34"/>
          <w:sz w:val="15"/>
        </w:rPr>
        <w:t>te action under the AIP plan and to monitor/record the corrective action taken</w:t>
      </w:r>
    </w:p>
    <w:p w:rsidR="00107AB3" w:rsidRDefault="005E5153">
      <w:pPr>
        <w:numPr>
          <w:ilvl w:val="0"/>
          <w:numId w:val="2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identify and report any variations in AIP plan activities</w:t>
      </w:r>
    </w:p>
    <w:sectPr w:rsidR="00107AB3">
      <w:pgSz w:w="11904" w:h="16843"/>
      <w:pgMar w:top="2460" w:right="852" w:bottom="740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E10"/>
    <w:multiLevelType w:val="multilevel"/>
    <w:tmpl w:val="389E7054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-3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D5FD8"/>
    <w:multiLevelType w:val="multilevel"/>
    <w:tmpl w:val="469662B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107AB3"/>
    <w:rsid w:val="00107AB3"/>
    <w:rsid w:val="005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A6970F04-B5AE-4FCB-9746-BC59DB2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DEVINE@allianceairlines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EBC5B27FB0D4CB432F25D84C82DCF" ma:contentTypeVersion="29" ma:contentTypeDescription="Create a new document." ma:contentTypeScope="" ma:versionID="0ba222f6921c9da2784079ca71795bfe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http://schemas.microsoft.com/sharepoint/v4" targetNamespace="http://schemas.microsoft.com/office/2006/metadata/properties" ma:root="true" ma:fieldsID="ab0834f4936d3138a0c35df816609718" ns1:_="" ns2:_="" ns3:_="">
    <xsd:import namespace="http://schemas.microsoft.com/sharepoint/v3"/>
    <xsd:import namespace="498945f5-0448-4b4c-97d9-fcd4d7a5a1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kd778f5e510a4594a7afeace431f608b" minOccurs="0"/>
                <xsd:element ref="ns2:d0152e49f1a7499baf10632c118877c0" minOccurs="0"/>
                <xsd:element ref="ns2:g7cee4c3f49f4a8d957fe196d6fcc5b5" minOccurs="0"/>
                <xsd:element ref="ns2:a3abd1c0c7bd4d66b784ef4fa32239ba" minOccurs="0"/>
                <xsd:element ref="ns2:g4ab3527caee4a08a8dfe7a94016710e" minOccurs="0"/>
                <xsd:element ref="ns2:gb3e33fa1e184cc8a6b903667b37349e" minOccurs="0"/>
                <xsd:element ref="ns2:h562caa41cd8435eb8b6f0bdc23e20a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2c53e56-ba7a-482a-8980-6f177a156077}" ma:internalName="TaxCatchAll" ma:showField="CatchAllData" ma:web="498945f5-0448-4b4c-97d9-fcd4d7a5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2bfc713d-067c-4d39-b284-75f65e0f33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kd778f5e510a4594a7afeace431f608b" ma:index="25" nillable="true" ma:taxonomy="true" ma:internalName="kd778f5e510a4594a7afeace431f608b" ma:taxonomyFieldName="DocHub_AIPCategory" ma:displayName="AIP Category" ma:indexed="true" ma:default="" ma:fieldId="{4d778f5e-510a-4594-a7af-eace431f608b}" ma:sspId="fb0313f7-9433-48c0-866e-9e0bbee59a50" ma:termSetId="dfe8a085-28b5-4b66-bdbb-e17f0c2f9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52e49f1a7499baf10632c118877c0" ma:index="27" nillable="true" ma:taxonomy="true" ma:internalName="d0152e49f1a7499baf10632c118877c0" ma:taxonomyFieldName="DocHub_DocStatus" ma:displayName="Document Status" ma:default="" ma:fieldId="{d0152e49-f1a7-499b-af10-632c118877c0}" ma:sspId="fb0313f7-9433-48c0-866e-9e0bbee59a50" ma:termSetId="8aea78b8-ceb9-40f2-be8e-77cb01b41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ee4c3f49f4a8d957fe196d6fcc5b5" ma:index="29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abd1c0c7bd4d66b784ef4fa32239ba" ma:index="31" nillable="true" ma:taxonomy="true" ma:internalName="a3abd1c0c7bd4d66b784ef4fa32239ba" ma:taxonomyFieldName="DocHub_AIPProcess" ma:displayName="AIP Process" ma:indexed="true" ma:default="" ma:fieldId="{a3abd1c0-c7bd-4d66-b784-ef4fa32239ba}" ma:sspId="fb0313f7-9433-48c0-866e-9e0bbee59a50" ma:termSetId="1a7deb33-59d4-4b99-bd59-ca7b05e42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ab3527caee4a08a8dfe7a94016710e" ma:index="33" nillable="true" ma:taxonomy="true" ma:internalName="g4ab3527caee4a08a8dfe7a94016710e" ma:taxonomyFieldName="DocHub_ProjectProponent" ma:displayName="Project Proponent" ma:indexed="true" ma:default="" ma:fieldId="{04ab3527-caee-4a08-a8df-e7a94016710e}" ma:sspId="fb0313f7-9433-48c0-866e-9e0bbee59a50" ma:termSetId="f0e9ecc6-7dbc-49d9-818e-f50741715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e33fa1e184cc8a6b903667b37349e" ma:index="35" nillable="true" ma:taxonomy="true" ma:internalName="gb3e33fa1e184cc8a6b903667b37349e" ma:taxonomyFieldName="DocHub_Sector" ma:displayName="Sector" ma:default="" ma:fieldId="{0b3e33fa-1e18-4cc8-a6b9-03667b37349e}" ma:sspId="fb0313f7-9433-48c0-866e-9e0bbee59a50" ma:termSetId="0cba73ab-1548-411a-aa45-77f815974a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62caa41cd8435eb8b6f0bdc23e20a9" ma:index="36" nillable="true" ma:taxonomy="true" ma:internalName="h562caa41cd8435eb8b6f0bdc23e20a9" ma:taxonomyFieldName="DocHub_BriefingCorrespondenceType" ma:displayName="Briefing / Correspondence Type" ma:indexed="tru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>Executive Summary</TermName>
          <TermId>67166ce2-6da7-40d0-8019-f7580244f8f4</TermId>
        </TermInfo>
      </Terms>
    </pe2555c81638466f9eb614edb9ecde52>
    <a3abd1c0c7bd4d66b784ef4fa32239ba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 Summary</TermName>
          <TermId xmlns="http://schemas.microsoft.com/office/infopath/2007/PartnerControls">483e399a-f5ef-4b8b-bb91-c15a7635170a</TermId>
        </TermInfo>
      </Terms>
    </a3abd1c0c7bd4d66b784ef4fa32239ba>
    <TaxCatchAll xmlns="498945f5-0448-4b4c-97d9-fcd4d7a5a1b1">
      <Value>2399</Value>
      <Value>3</Value>
      <Value>233</Value>
      <Value>499</Value>
    </TaxCatchAll>
    <g7cee4c3f49f4a8d957fe196d6fcc5b5 xmlns="498945f5-0448-4b4c-97d9-fcd4d7a5a1b1">
      <Terms xmlns="http://schemas.microsoft.com/office/infopath/2007/PartnerControls"/>
    </g7cee4c3f49f4a8d957fe196d6fcc5b5>
    <IconOverlay xmlns="http://schemas.microsoft.com/sharepoint/v4" xsi:nil="true"/>
    <gb3e33fa1e184cc8a6b903667b37349e xmlns="498945f5-0448-4b4c-97d9-fcd4d7a5a1b1">
      <Terms xmlns="http://schemas.microsoft.com/office/infopath/2007/PartnerControls"/>
    </gb3e33fa1e184cc8a6b903667b37349e>
    <g7bcb40ba23249a78edca7d43a67c1c9 xmlns="498945f5-0448-4b4c-97d9-fcd4d7a5a1b1">
      <Terms xmlns="http://schemas.microsoft.com/office/infopath/2007/PartnerControls"/>
    </g7bcb40ba23249a78edca7d43a67c1c9>
    <g4ab3527caee4a08a8dfe7a94016710e xmlns="498945f5-0448-4b4c-97d9-fcd4d7a5a1b1">
      <Terms xmlns="http://schemas.microsoft.com/office/infopath/2007/PartnerControls"/>
    </g4ab3527caee4a08a8dfe7a94016710e>
    <kd778f5e510a4594a7afeace431f608b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NAIF Investment</TermName>
          <TermId xmlns="http://schemas.microsoft.com/office/infopath/2007/PartnerControls">7eda658b-3cba-4eab-81c7-e1bdc4237e2b</TermId>
        </TermInfo>
      </Terms>
    </kd778f5e510a4594a7afeace431f608b>
    <d0152e49f1a7499baf10632c118877c0 xmlns="498945f5-0448-4b4c-97d9-fcd4d7a5a1b1">
      <Terms xmlns="http://schemas.microsoft.com/office/infopath/2007/PartnerControls"/>
    </d0152e49f1a7499baf10632c118877c0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/>
    </n99e4c9942c6404eb103464a00e6097b>
    <adb9bed2e36e4a93af574aeb444da63e xmlns="498945f5-0448-4b4c-97d9-fcd4d7a5a1b1">
      <Terms xmlns="http://schemas.microsoft.com/office/infopath/2007/PartnerControls"/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Comments xmlns="http://schemas.microsoft.com/sharepoint/v3" xsi:nil="true"/>
    <_dlc_DocId xmlns="498945f5-0448-4b4c-97d9-fcd4d7a5a1b1">A3PSR54DD4M5-1731987098-9207</_dlc_DocId>
    <_dlc_DocIdUrl xmlns="498945f5-0448-4b4c-97d9-fcd4d7a5a1b1">
      <Url>https://dochub/div/sectoralgrowthpolicy/businessfunctions/australianindustryparticipation/australianindustryparticipationauthority/australianjobsact2013/_layouts/15/DocIdRedir.aspx?ID=A3PSR54DD4M5-1731987098-9207</Url>
      <Description>A3PSR54DD4M5-1731987098-9207</Description>
    </_dlc_DocIdUrl>
  </documentManagement>
</p:properties>
</file>

<file path=customXml/itemProps1.xml><?xml version="1.0" encoding="utf-8"?>
<ds:datastoreItem xmlns:ds="http://schemas.openxmlformats.org/officeDocument/2006/customXml" ds:itemID="{B579410E-2375-426D-A163-CBC77C617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945f5-0448-4b4c-97d9-fcd4d7a5a1b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A895B-81B1-4765-831F-FC81A9F6D1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8AE22F-F029-4B2F-991F-E36514E31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837D1-E727-40CD-A9F8-E7431671BDC9}">
  <ds:schemaRefs>
    <ds:schemaRef ds:uri="http://purl.org/dc/dcmitype/"/>
    <ds:schemaRef ds:uri="http://schemas.microsoft.com/sharepoint/v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498945f5-0448-4b4c-97d9-fcd4d7a5a1b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þÿ</vt:lpstr>
    </vt:vector>
  </TitlesOfParts>
  <Company>Department of Industry, Innovation and Science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Urbaniak, Marek</dc:creator>
  <cp:lastModifiedBy>Urbaniak, Marek</cp:lastModifiedBy>
  <cp:revision>3</cp:revision>
  <dcterms:created xsi:type="dcterms:W3CDTF">2022-02-08T00:34:00Z</dcterms:created>
  <dcterms:modified xsi:type="dcterms:W3CDTF">2022-02-08T00:35:00Z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0x010100762EBC5B27FB0D4CB432F25D84C82DCF</vt:lpwstr>
  </property>
  <property fmtid="{D5CDD505-2E9C-101B-9397-08002B2CF9AE}" pid="3" name="DocHub_Year">
    <vt:lpwstr/>
  </property>
  <property fmtid="{D5CDD505-2E9C-101B-9397-08002B2CF9AE}" pid="4" name="DocHub_ProjectProponent">
    <vt:lpwstr/>
  </property>
  <property fmtid="{D5CDD505-2E9C-101B-9397-08002B2CF9AE}" pid="5" name="DocHub_WorkActivity">
    <vt:lpwstr/>
  </property>
  <property fmtid="{D5CDD505-2E9C-101B-9397-08002B2CF9AE}" pid="6" name="DocHub_DocStatus">
    <vt:lpwstr/>
  </property>
  <property fmtid="{D5CDD505-2E9C-101B-9397-08002B2CF9AE}" pid="7" name="DocHub_DocumentType">
    <vt:lpwstr>233;#Executive Summary|67166ce2-6da7-40d0-8019-f7580244f8f4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DocHub_GovernmentEntities">
    <vt:lpwstr/>
  </property>
  <property fmtid="{D5CDD505-2E9C-101B-9397-08002B2CF9AE}" pid="10" name="DocHub_AIPProcess">
    <vt:lpwstr>499;#Executive Summary|483e399a-f5ef-4b8b-bb91-c15a7635170a</vt:lpwstr>
  </property>
  <property fmtid="{D5CDD505-2E9C-101B-9397-08002B2CF9AE}" pid="11" name="DocHub_AIPCategory">
    <vt:lpwstr>2399;#NAIF Investment|7eda658b-3cba-4eab-81c7-e1bdc4237e2b</vt:lpwstr>
  </property>
  <property fmtid="{D5CDD505-2E9C-101B-9397-08002B2CF9AE}" pid="12" name="DocHub_Keywords">
    <vt:lpwstr/>
  </property>
  <property fmtid="{D5CDD505-2E9C-101B-9397-08002B2CF9AE}" pid="13" name="DocHub_Sector">
    <vt:lpwstr/>
  </property>
  <property fmtid="{D5CDD505-2E9C-101B-9397-08002B2CF9AE}" pid="14" name="DocHub_BriefingCorrespondenceType">
    <vt:lpwstr/>
  </property>
  <property fmtid="{D5CDD505-2E9C-101B-9397-08002B2CF9AE}" pid="15" name="_dlc_DocIdItemGuid">
    <vt:lpwstr>77456084-f299-4efd-bd76-fd5877e029de</vt:lpwstr>
  </property>
</Properties>
</file>