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DB6A3" w14:textId="77777777" w:rsidR="00E45719" w:rsidRDefault="00E45719" w:rsidP="00E45719">
      <w:pPr>
        <w:pStyle w:val="Heading1"/>
      </w:pPr>
      <w:bookmarkStart w:id="0" w:name="_GoBack"/>
      <w:bookmarkEnd w:id="0"/>
      <w:r>
        <w:t>Australian Industry Participation (AIP) Plan Executive Summary</w:t>
      </w:r>
    </w:p>
    <w:p w14:paraId="0A3F914D" w14:textId="77777777" w:rsidR="00E45719" w:rsidRDefault="00E45719" w:rsidP="00E45719">
      <w:pPr>
        <w:pStyle w:val="Heading2"/>
      </w:pPr>
      <w:r>
        <w:t>1. General Project Details</w:t>
      </w:r>
    </w:p>
    <w:p w14:paraId="43B5FC22" w14:textId="6C4B41FC" w:rsidR="00E45719" w:rsidRDefault="00E45719" w:rsidP="00E45719">
      <w:pPr>
        <w:rPr>
          <w:rStyle w:val="Strong"/>
        </w:rPr>
      </w:pPr>
      <w:r>
        <w:rPr>
          <w:rStyle w:val="Strong"/>
        </w:rPr>
        <w:t>Company Name:</w:t>
      </w:r>
      <w:r w:rsidRPr="00E45719">
        <w:t xml:space="preserve"> </w:t>
      </w:r>
      <w:sdt>
        <w:sdtPr>
          <w:id w:val="-425499966"/>
          <w:placeholder>
            <w:docPart w:val="AD73DB9D7E324E3186F15BE2264B0091"/>
          </w:placeholder>
        </w:sdtPr>
        <w:sdtEndPr/>
        <w:sdtContent>
          <w:r w:rsidR="00173E6B">
            <w:t>James Cook University</w:t>
          </w:r>
        </w:sdtContent>
      </w:sdt>
    </w:p>
    <w:p w14:paraId="379670EE" w14:textId="54BEB1F2" w:rsidR="00E45719" w:rsidRDefault="00E45719" w:rsidP="00E45719">
      <w:pPr>
        <w:rPr>
          <w:rStyle w:val="Strong"/>
        </w:rPr>
      </w:pPr>
      <w:r>
        <w:rPr>
          <w:rStyle w:val="Strong"/>
        </w:rPr>
        <w:t>Description of the project:</w:t>
      </w:r>
      <w:r w:rsidRPr="00E45719">
        <w:t xml:space="preserve"> </w:t>
      </w:r>
      <w:sdt>
        <w:sdtPr>
          <w:id w:val="781539936"/>
          <w:placeholder>
            <w:docPart w:val="37E3051ACA004B479418465069F77C1D"/>
          </w:placeholder>
        </w:sdtPr>
        <w:sdtEndPr/>
        <w:sdtContent>
          <w:r w:rsidR="00173E6B">
            <w:t>Technology Innovation Complex (TIC)</w:t>
          </w:r>
        </w:sdtContent>
      </w:sdt>
    </w:p>
    <w:p w14:paraId="6E84CE3A" w14:textId="5018695C" w:rsidR="00255012" w:rsidRDefault="00CA5D30" w:rsidP="00D8248B">
      <w:pPr>
        <w:rPr>
          <w:lang w:val="en-US"/>
        </w:rPr>
      </w:pPr>
      <w:r w:rsidRPr="00F3015F">
        <w:t>The Technology Innovation Complex</w:t>
      </w:r>
      <w:r>
        <w:t xml:space="preserve"> (TIC)</w:t>
      </w:r>
      <w:r w:rsidRPr="00F3015F">
        <w:t xml:space="preserve"> based in Townsville</w:t>
      </w:r>
      <w:r>
        <w:t xml:space="preserve"> will accommodate the teaching, research education and research activity in Engineering, Physical Science and Information Technology disciplines which will replace over 6 existing buildings on campus.</w:t>
      </w:r>
      <w:r w:rsidR="0034510D">
        <w:t xml:space="preserve"> </w:t>
      </w:r>
      <w:r w:rsidR="00255012" w:rsidRPr="00003549">
        <w:t>Interdisciplinary Teaching and Learning Spaces in the Technology Innovation Complex (TIC)</w:t>
      </w:r>
      <w:r w:rsidR="00255012">
        <w:t xml:space="preserve"> are </w:t>
      </w:r>
      <w:r w:rsidR="00255012" w:rsidRPr="00003549">
        <w:t>expected to include</w:t>
      </w:r>
      <w:r w:rsidR="00255012">
        <w:rPr>
          <w:lang w:val="en-US"/>
        </w:rPr>
        <w:t xml:space="preserve"> an </w:t>
      </w:r>
      <w:r w:rsidR="00255012" w:rsidRPr="00003549">
        <w:rPr>
          <w:lang w:val="en-US"/>
        </w:rPr>
        <w:t>Advanced Manufacturing Studio</w:t>
      </w:r>
      <w:r w:rsidR="00255012">
        <w:rPr>
          <w:lang w:val="en-US"/>
        </w:rPr>
        <w:t xml:space="preserve">, </w:t>
      </w:r>
      <w:r w:rsidR="00255012" w:rsidRPr="00003549">
        <w:rPr>
          <w:lang w:val="en-US"/>
        </w:rPr>
        <w:t>Computational Digital Studio</w:t>
      </w:r>
      <w:r w:rsidR="00255012">
        <w:rPr>
          <w:lang w:val="en-US"/>
        </w:rPr>
        <w:t xml:space="preserve">, </w:t>
      </w:r>
      <w:r w:rsidR="00255012" w:rsidRPr="00003549">
        <w:rPr>
          <w:lang w:val="en-US"/>
        </w:rPr>
        <w:t>Collaborative Digital Studio</w:t>
      </w:r>
      <w:r w:rsidR="00255012">
        <w:rPr>
          <w:lang w:val="en-US"/>
        </w:rPr>
        <w:t xml:space="preserve">, </w:t>
      </w:r>
      <w:r w:rsidR="00255012" w:rsidRPr="00003549">
        <w:rPr>
          <w:lang w:val="en-US"/>
        </w:rPr>
        <w:t>Shared Wet / Dry Laboratory</w:t>
      </w:r>
      <w:r w:rsidR="00255012">
        <w:rPr>
          <w:lang w:val="en-US"/>
        </w:rPr>
        <w:t xml:space="preserve">, </w:t>
      </w:r>
      <w:r w:rsidR="00255012" w:rsidRPr="00003549">
        <w:rPr>
          <w:lang w:val="en-US"/>
        </w:rPr>
        <w:t>Shared Research Laboratory</w:t>
      </w:r>
      <w:r w:rsidR="00255012">
        <w:rPr>
          <w:lang w:val="en-US"/>
        </w:rPr>
        <w:t xml:space="preserve">, </w:t>
      </w:r>
      <w:r w:rsidR="00255012" w:rsidRPr="00003549">
        <w:rPr>
          <w:lang w:val="en-US"/>
        </w:rPr>
        <w:t>Multi-Modal Studio Peer to Peer Learning / Student Hub</w:t>
      </w:r>
      <w:r w:rsidR="00255012">
        <w:rPr>
          <w:lang w:val="en-US"/>
        </w:rPr>
        <w:t xml:space="preserve">, </w:t>
      </w:r>
      <w:r w:rsidR="00255012" w:rsidRPr="00003549">
        <w:rPr>
          <w:lang w:val="en-US"/>
        </w:rPr>
        <w:t>Structures Laboratory</w:t>
      </w:r>
      <w:r w:rsidR="00255012">
        <w:rPr>
          <w:lang w:val="en-US"/>
        </w:rPr>
        <w:t xml:space="preserve">, </w:t>
      </w:r>
      <w:r w:rsidR="00255012" w:rsidRPr="00003549">
        <w:rPr>
          <w:lang w:val="en-US"/>
        </w:rPr>
        <w:t>Garage Innovation Space</w:t>
      </w:r>
      <w:r w:rsidR="00255012">
        <w:rPr>
          <w:lang w:val="en-US"/>
        </w:rPr>
        <w:t xml:space="preserve"> and </w:t>
      </w:r>
      <w:r w:rsidR="00255012" w:rsidRPr="00003549">
        <w:rPr>
          <w:lang w:val="en-US"/>
        </w:rPr>
        <w:t>Observation Studio</w:t>
      </w:r>
      <w:r w:rsidR="00255012">
        <w:rPr>
          <w:lang w:val="en-US"/>
        </w:rPr>
        <w:t>.</w:t>
      </w:r>
    </w:p>
    <w:p w14:paraId="09CCE155" w14:textId="77777777" w:rsidR="00D8248B" w:rsidRPr="00D8248B" w:rsidRDefault="00D8248B" w:rsidP="00D8248B">
      <w:pPr>
        <w:rPr>
          <w:rFonts w:cs="Arial"/>
          <w:szCs w:val="22"/>
        </w:rPr>
      </w:pPr>
      <w:r w:rsidRPr="00D8248B">
        <w:rPr>
          <w:rFonts w:cs="Arial"/>
          <w:szCs w:val="22"/>
        </w:rPr>
        <w:t>The proposed new 4 to 5 storey building may include reinforced concrete frame construction and steel portals and trusses. The transparent façades will be shaded by the large roof overhangs and façade shading treatment</w:t>
      </w:r>
      <w:r>
        <w:t xml:space="preserve"> </w:t>
      </w:r>
      <w:r w:rsidRPr="00D8248B">
        <w:rPr>
          <w:rFonts w:cs="Arial"/>
          <w:szCs w:val="22"/>
        </w:rPr>
        <w:t xml:space="preserve">where necessary. There is potential to integrate digital screen technology into both interior and exterior areas. Selection of sustainable products will be considered for the project to address recycled content, environmental credentials and performance. </w:t>
      </w:r>
    </w:p>
    <w:p w14:paraId="6C04D754" w14:textId="573443F4" w:rsidR="00D8248B" w:rsidRDefault="00D8248B" w:rsidP="00D8248B">
      <w:pPr>
        <w:spacing w:before="120"/>
        <w:rPr>
          <w:rStyle w:val="Strong"/>
          <w:b w:val="0"/>
        </w:rPr>
      </w:pPr>
      <w:r>
        <w:rPr>
          <w:szCs w:val="22"/>
        </w:rPr>
        <w:t xml:space="preserve">JCU will procure the principal contractor </w:t>
      </w:r>
      <w:r>
        <w:rPr>
          <w:rStyle w:val="Strong"/>
          <w:b w:val="0"/>
        </w:rPr>
        <w:t>through a two stage EOI and Tender process</w:t>
      </w:r>
      <w:r w:rsidR="00EC6A5B">
        <w:rPr>
          <w:rStyle w:val="Strong"/>
          <w:b w:val="0"/>
        </w:rPr>
        <w:t xml:space="preserve"> scheduled to commence in 1 July 201</w:t>
      </w:r>
      <w:r w:rsidR="002030F1">
        <w:rPr>
          <w:rStyle w:val="Strong"/>
          <w:b w:val="0"/>
        </w:rPr>
        <w:t>9</w:t>
      </w:r>
      <w:r>
        <w:rPr>
          <w:rStyle w:val="Strong"/>
          <w:b w:val="0"/>
        </w:rPr>
        <w:t>. Sub-contractors will be contracted by the principal contractor.</w:t>
      </w:r>
      <w:r w:rsidR="0086069A">
        <w:rPr>
          <w:rStyle w:val="Strong"/>
          <w:b w:val="0"/>
        </w:rPr>
        <w:t xml:space="preserve"> P</w:t>
      </w:r>
      <w:r w:rsidR="00EC6A5B">
        <w:rPr>
          <w:rStyle w:val="Strong"/>
          <w:b w:val="0"/>
        </w:rPr>
        <w:t>rocurement and construction activity is anticipated to commence in December 2019 with practical completed expected by September 2021.</w:t>
      </w:r>
    </w:p>
    <w:p w14:paraId="2177265E" w14:textId="0DC9082D" w:rsidR="00E45719" w:rsidRPr="00441FDB" w:rsidRDefault="00E45719" w:rsidP="00E45719">
      <w:pPr>
        <w:rPr>
          <w:rStyle w:val="PlaceholderText"/>
          <w:b/>
        </w:rPr>
      </w:pPr>
      <w:r>
        <w:rPr>
          <w:rStyle w:val="Strong"/>
        </w:rPr>
        <w:t xml:space="preserve">Estimated </w:t>
      </w:r>
      <w:r w:rsidR="00142AAC">
        <w:rPr>
          <w:rStyle w:val="Strong"/>
        </w:rPr>
        <w:t xml:space="preserve">total </w:t>
      </w:r>
      <w:r>
        <w:rPr>
          <w:rStyle w:val="Strong"/>
        </w:rPr>
        <w:t>project value:</w:t>
      </w:r>
      <w:r w:rsidR="00441FDB" w:rsidRPr="00441FDB">
        <w:t xml:space="preserve"> </w:t>
      </w:r>
      <w:sdt>
        <w:sdtPr>
          <w:rPr>
            <w:rStyle w:val="PlaceholderText"/>
            <w:color w:val="auto"/>
          </w:rPr>
          <w:id w:val="-1528173751"/>
          <w:placeholder>
            <w:docPart w:val="2A60C8F723AB425C9728317B262DB6D8"/>
          </w:placeholder>
        </w:sdtPr>
        <w:sdtEndPr>
          <w:rPr>
            <w:rStyle w:val="PlaceholderText"/>
          </w:rPr>
        </w:sdtEndPr>
        <w:sdtContent>
          <w:r w:rsidR="00173E6B" w:rsidRPr="00A03DA9">
            <w:rPr>
              <w:rStyle w:val="PlaceholderText"/>
              <w:color w:val="auto"/>
            </w:rPr>
            <w:t>$90mill</w:t>
          </w:r>
          <w:r w:rsidR="00E00C6F">
            <w:rPr>
              <w:rStyle w:val="PlaceholderText"/>
              <w:color w:val="auto"/>
            </w:rPr>
            <w:t>ion</w:t>
          </w:r>
        </w:sdtContent>
      </w:sdt>
    </w:p>
    <w:p w14:paraId="055386AC" w14:textId="23586783" w:rsidR="00E45719" w:rsidRDefault="00E45719" w:rsidP="00E45719">
      <w:pPr>
        <w:rPr>
          <w:rStyle w:val="Strong"/>
        </w:rPr>
      </w:pPr>
      <w:r>
        <w:rPr>
          <w:rStyle w:val="Strong"/>
        </w:rPr>
        <w:t>Project location:</w:t>
      </w:r>
      <w:r w:rsidRPr="00E45719">
        <w:t xml:space="preserve"> </w:t>
      </w:r>
      <w:sdt>
        <w:sdtPr>
          <w:id w:val="-783187857"/>
          <w:placeholder>
            <w:docPart w:val="F8CFB959B0A04A1CAC8504EAB4955194"/>
          </w:placeholder>
        </w:sdtPr>
        <w:sdtEndPr/>
        <w:sdtContent>
          <w:r w:rsidR="00173E6B">
            <w:t>James Cook University – Townsville Campus</w:t>
          </w:r>
          <w:r w:rsidR="00C64AEA">
            <w:t xml:space="preserve">, </w:t>
          </w:r>
          <w:r w:rsidR="00173E6B">
            <w:t>Queensland</w:t>
          </w:r>
        </w:sdtContent>
      </w:sdt>
    </w:p>
    <w:p w14:paraId="70622376" w14:textId="51E62412" w:rsidR="00E45719" w:rsidRDefault="00E45719" w:rsidP="00E45719">
      <w:pPr>
        <w:rPr>
          <w:rStyle w:val="Strong"/>
        </w:rPr>
      </w:pPr>
      <w:r>
        <w:rPr>
          <w:rStyle w:val="Strong"/>
        </w:rPr>
        <w:t>Link to project information:</w:t>
      </w:r>
      <w:r w:rsidRPr="00E45719">
        <w:t xml:space="preserve"> </w:t>
      </w:r>
      <w:sdt>
        <w:sdtPr>
          <w:id w:val="-886650641"/>
          <w:placeholder>
            <w:docPart w:val="70EF713EA7A5467DBA89C005FDA61B45"/>
          </w:placeholder>
        </w:sdtPr>
        <w:sdtEndPr/>
        <w:sdtContent>
          <w:r w:rsidR="00694180">
            <w:t>www.gateway.icn.org.au</w:t>
          </w:r>
        </w:sdtContent>
      </w:sdt>
    </w:p>
    <w:p w14:paraId="7FF761CC" w14:textId="71FE63D8" w:rsidR="00E45719" w:rsidRDefault="00E45719" w:rsidP="00E45719">
      <w:pPr>
        <w:rPr>
          <w:rStyle w:val="Strong"/>
        </w:rPr>
      </w:pPr>
      <w:r>
        <w:rPr>
          <w:rStyle w:val="Strong"/>
        </w:rPr>
        <w:t>Project contact for procurement information:</w:t>
      </w:r>
      <w:r w:rsidRPr="00E45719">
        <w:t xml:space="preserve"> </w:t>
      </w:r>
      <w:sdt>
        <w:sdtPr>
          <w:id w:val="512961548"/>
          <w:placeholder>
            <w:docPart w:val="DA10A35400CA46009E74A29DCD6179A2"/>
          </w:placeholder>
        </w:sdtPr>
        <w:sdtEndPr/>
        <w:sdtContent>
          <w:r w:rsidR="00173E6B">
            <w:t>Richie Woods, Manager Strategic Procure to Pay, 07 4781 6401 richie.woods@jcu.edu.au</w:t>
          </w:r>
        </w:sdtContent>
      </w:sdt>
    </w:p>
    <w:p w14:paraId="506FB9BB" w14:textId="77777777" w:rsidR="00E45719" w:rsidRPr="00E45719" w:rsidRDefault="00E45719" w:rsidP="00E45719">
      <w:pPr>
        <w:pStyle w:val="Heading2"/>
      </w:pPr>
      <w:r w:rsidRPr="00E45719">
        <w:t xml:space="preserve">2. </w:t>
      </w:r>
      <w:r>
        <w:t>Opportunities for Australian industry involvement</w:t>
      </w:r>
    </w:p>
    <w:tbl>
      <w:tblPr>
        <w:tblStyle w:val="TableGrid"/>
        <w:tblW w:w="0" w:type="auto"/>
        <w:tblLook w:val="0420" w:firstRow="1" w:lastRow="0" w:firstColumn="0" w:lastColumn="0" w:noHBand="0" w:noVBand="1"/>
        <w:tblCaption w:val="List of goods and services to be procured for the project and the expected opportunity for industry participation"/>
      </w:tblPr>
      <w:tblGrid>
        <w:gridCol w:w="5960"/>
        <w:gridCol w:w="1528"/>
        <w:gridCol w:w="1528"/>
      </w:tblGrid>
      <w:sdt>
        <w:sdtPr>
          <w:rPr>
            <w:rStyle w:val="Strong"/>
          </w:rPr>
          <w:id w:val="1403561509"/>
          <w:lock w:val="contentLocked"/>
          <w:placeholder>
            <w:docPart w:val="3F6027781C7C4FF1AAC90592D213C1D7"/>
          </w:placeholder>
          <w:group/>
        </w:sdtPr>
        <w:sdtEndPr>
          <w:rPr>
            <w:rStyle w:val="Strong"/>
          </w:rPr>
        </w:sdtEndPr>
        <w:sdtContent>
          <w:tr w:rsidR="00A5285B" w:rsidRPr="00F33D1C" w14:paraId="685FC4F1" w14:textId="77777777" w:rsidTr="000E2B18">
            <w:trPr>
              <w:tblHeader/>
            </w:trPr>
            <w:tc>
              <w:tcPr>
                <w:tcW w:w="5960" w:type="dxa"/>
              </w:tcPr>
              <w:p w14:paraId="6935270E" w14:textId="77777777" w:rsidR="00A5285B" w:rsidRPr="00F33D1C" w:rsidRDefault="00A5285B" w:rsidP="00BE6541">
                <w:pPr>
                  <w:spacing w:before="120"/>
                  <w:rPr>
                    <w:rStyle w:val="Strong"/>
                  </w:rPr>
                </w:pPr>
                <w:r w:rsidRPr="00F33D1C">
                  <w:rPr>
                    <w:rStyle w:val="Strong"/>
                  </w:rPr>
                  <w:t>List of goods and services to be procured for the project and the expected opportunity for industry participation</w:t>
                </w:r>
              </w:p>
            </w:tc>
            <w:tc>
              <w:tcPr>
                <w:tcW w:w="1528" w:type="dxa"/>
              </w:tcPr>
              <w:p w14:paraId="3728220C" w14:textId="338A3F7F" w:rsidR="00A5285B" w:rsidRPr="00F33D1C" w:rsidRDefault="00E20C9B" w:rsidP="00BE6541">
                <w:pPr>
                  <w:spacing w:before="120"/>
                  <w:rPr>
                    <w:rStyle w:val="Strong"/>
                  </w:rPr>
                </w:pPr>
                <w:r>
                  <w:rPr>
                    <w:rStyle w:val="Strong"/>
                  </w:rPr>
                  <w:t xml:space="preserve">Opportunities for </w:t>
                </w:r>
                <w:r w:rsidR="00A5285B" w:rsidRPr="00F33D1C">
                  <w:rPr>
                    <w:rStyle w:val="Strong"/>
                  </w:rPr>
                  <w:t>Australia</w:t>
                </w:r>
                <w:r>
                  <w:rPr>
                    <w:rStyle w:val="Strong"/>
                  </w:rPr>
                  <w:t>n suppliers</w:t>
                </w:r>
                <w:r w:rsidR="003E763D">
                  <w:rPr>
                    <w:rStyle w:val="Strong"/>
                  </w:rPr>
                  <w:t>*</w:t>
                </w:r>
              </w:p>
            </w:tc>
            <w:tc>
              <w:tcPr>
                <w:tcW w:w="1528" w:type="dxa"/>
              </w:tcPr>
              <w:p w14:paraId="19AEF7A9" w14:textId="77777777" w:rsidR="00A5285B" w:rsidRPr="00F33D1C" w:rsidRDefault="00E20C9B" w:rsidP="00BE6541">
                <w:pPr>
                  <w:spacing w:before="120"/>
                  <w:rPr>
                    <w:rStyle w:val="Strong"/>
                  </w:rPr>
                </w:pPr>
                <w:r>
                  <w:rPr>
                    <w:rStyle w:val="Strong"/>
                  </w:rPr>
                  <w:t>Opportunities for o</w:t>
                </w:r>
                <w:r w:rsidR="00A5285B" w:rsidRPr="00F33D1C">
                  <w:rPr>
                    <w:rStyle w:val="Strong"/>
                  </w:rPr>
                  <w:t>verseas</w:t>
                </w:r>
                <w:r>
                  <w:rPr>
                    <w:rStyle w:val="Strong"/>
                  </w:rPr>
                  <w:t xml:space="preserve"> suppliers</w:t>
                </w:r>
              </w:p>
            </w:tc>
          </w:tr>
        </w:sdtContent>
      </w:sdt>
      <w:tr w:rsidR="00A5285B" w14:paraId="00A4CCE4" w14:textId="77777777" w:rsidTr="00617D7D">
        <w:sdt>
          <w:sdtPr>
            <w:id w:val="-1233541750"/>
            <w:placeholder>
              <w:docPart w:val="B56BA666558B49F8B855AE4B20EA6C38"/>
            </w:placeholder>
          </w:sdtPr>
          <w:sdtEndPr/>
          <w:sdtContent>
            <w:tc>
              <w:tcPr>
                <w:tcW w:w="6912" w:type="dxa"/>
              </w:tcPr>
              <w:p w14:paraId="3D133462" w14:textId="6942FFDA" w:rsidR="00A5285B" w:rsidRDefault="00173E6B" w:rsidP="00BE6541">
                <w:pPr>
                  <w:spacing w:before="120"/>
                </w:pPr>
                <w:r>
                  <w:t>Principal Design Consultancy Services</w:t>
                </w:r>
              </w:p>
            </w:tc>
          </w:sdtContent>
        </w:sdt>
        <w:sdt>
          <w:sdtPr>
            <w:id w:val="292960762"/>
            <w:placeholder>
              <w:docPart w:val="A0F9DC13668A44099383AE743A0BC14A"/>
            </w:placeholder>
          </w:sdtPr>
          <w:sdtEndPr/>
          <w:sdtContent>
            <w:tc>
              <w:tcPr>
                <w:tcW w:w="1134" w:type="dxa"/>
              </w:tcPr>
              <w:p w14:paraId="24CD5D7C" w14:textId="3938DE19" w:rsidR="00A5285B" w:rsidRDefault="00173E6B" w:rsidP="00173E6B">
                <w:pPr>
                  <w:spacing w:before="120"/>
                </w:pPr>
                <w:r>
                  <w:t>Yes</w:t>
                </w:r>
              </w:p>
            </w:tc>
          </w:sdtContent>
        </w:sdt>
        <w:sdt>
          <w:sdtPr>
            <w:id w:val="1823071348"/>
            <w:placeholder>
              <w:docPart w:val="AFC4747282A0402CA16004305193CC4E"/>
            </w:placeholder>
          </w:sdtPr>
          <w:sdtEndPr/>
          <w:sdtContent>
            <w:tc>
              <w:tcPr>
                <w:tcW w:w="1196" w:type="dxa"/>
              </w:tcPr>
              <w:p w14:paraId="75881544" w14:textId="45FAA02D" w:rsidR="00A5285B" w:rsidRDefault="00173E6B" w:rsidP="00173E6B">
                <w:pPr>
                  <w:spacing w:before="120"/>
                </w:pPr>
                <w:r>
                  <w:t>No</w:t>
                </w:r>
              </w:p>
            </w:tc>
          </w:sdtContent>
        </w:sdt>
      </w:tr>
      <w:tr w:rsidR="000E2B18" w14:paraId="0F2E6A29" w14:textId="77777777" w:rsidTr="00617D7D">
        <w:sdt>
          <w:sdtPr>
            <w:id w:val="-1716341784"/>
            <w:placeholder>
              <w:docPart w:val="53BA4277DFD9429FACE7F6736BFEFED2"/>
            </w:placeholder>
          </w:sdtPr>
          <w:sdtEndPr/>
          <w:sdtContent>
            <w:tc>
              <w:tcPr>
                <w:tcW w:w="6912" w:type="dxa"/>
              </w:tcPr>
              <w:p w14:paraId="014F5FE9" w14:textId="77777777" w:rsidR="00CD0A16" w:rsidRDefault="000E2B18" w:rsidP="00CD0A16">
                <w:r>
                  <w:t xml:space="preserve">Building Construction </w:t>
                </w:r>
                <w:r w:rsidR="00EC6A5B">
                  <w:t xml:space="preserve">Goods and </w:t>
                </w:r>
                <w:r>
                  <w:t>Services</w:t>
                </w:r>
                <w:r w:rsidR="00CD0A16">
                  <w:t xml:space="preserve"> including:</w:t>
                </w:r>
              </w:p>
              <w:p w14:paraId="2D763769" w14:textId="52D872E1" w:rsidR="000E2B18" w:rsidRDefault="000E2B18" w:rsidP="00CD0A16">
                <w:r>
                  <w:t>Ground works</w:t>
                </w:r>
                <w:r w:rsidR="00CD0A16">
                  <w:t>, c</w:t>
                </w:r>
                <w:r>
                  <w:t>oncrete</w:t>
                </w:r>
                <w:r w:rsidR="00CD0A16">
                  <w:t>, m</w:t>
                </w:r>
                <w:r>
                  <w:t>asonry</w:t>
                </w:r>
                <w:r w:rsidR="00CD0A16">
                  <w:t>, s</w:t>
                </w:r>
                <w:r>
                  <w:t>tructural steel</w:t>
                </w:r>
                <w:r w:rsidR="00CD0A16">
                  <w:t>, woodwork, joinery, fur</w:t>
                </w:r>
                <w:r>
                  <w:t>niture and fittings</w:t>
                </w:r>
                <w:r w:rsidR="00CD0A16">
                  <w:t>, f</w:t>
                </w:r>
                <w:r>
                  <w:t>açade</w:t>
                </w:r>
                <w:r w:rsidR="00CD0A16">
                  <w:t>, g</w:t>
                </w:r>
                <w:r>
                  <w:t>lazing</w:t>
                </w:r>
                <w:r w:rsidR="00CD0A16">
                  <w:t>, d</w:t>
                </w:r>
                <w:r>
                  <w:t>oors and hardware (internal external)</w:t>
                </w:r>
                <w:r w:rsidR="00CD0A16">
                  <w:t>, w</w:t>
                </w:r>
                <w:r>
                  <w:t>all lining and cladding</w:t>
                </w:r>
                <w:r w:rsidR="00CD0A16">
                  <w:t>, r</w:t>
                </w:r>
                <w:r>
                  <w:t>oofing and external wall cladding</w:t>
                </w:r>
                <w:r w:rsidR="00CD0A16">
                  <w:t>, p</w:t>
                </w:r>
                <w:r>
                  <w:t>ainting</w:t>
                </w:r>
                <w:r w:rsidR="00CD0A16">
                  <w:t>, d</w:t>
                </w:r>
                <w:r>
                  <w:t>rainage</w:t>
                </w:r>
                <w:r w:rsidR="00CD0A16">
                  <w:t>, m</w:t>
                </w:r>
                <w:r>
                  <w:t>echanical services</w:t>
                </w:r>
                <w:r w:rsidR="00CD0A16">
                  <w:t xml:space="preserve">, </w:t>
                </w:r>
                <w:r>
                  <w:t>fire services</w:t>
                </w:r>
                <w:r w:rsidR="00CD0A16">
                  <w:t>, l</w:t>
                </w:r>
                <w:r>
                  <w:t>ift/escalators</w:t>
                </w:r>
                <w:r w:rsidR="00CD0A16">
                  <w:t>, l</w:t>
                </w:r>
                <w:r>
                  <w:t>andscaping and external works</w:t>
                </w:r>
                <w:r w:rsidR="00CD0A16">
                  <w:t>.</w:t>
                </w:r>
              </w:p>
            </w:tc>
          </w:sdtContent>
        </w:sdt>
        <w:tc>
          <w:tcPr>
            <w:tcW w:w="1134" w:type="dxa"/>
          </w:tcPr>
          <w:p w14:paraId="2B3878B5" w14:textId="0FF94C3B" w:rsidR="000E2B18" w:rsidRDefault="000E2B18" w:rsidP="000E2B18">
            <w:pPr>
              <w:spacing w:before="120"/>
            </w:pPr>
            <w:r>
              <w:t>Yes</w:t>
            </w:r>
          </w:p>
        </w:tc>
        <w:tc>
          <w:tcPr>
            <w:tcW w:w="1196" w:type="dxa"/>
          </w:tcPr>
          <w:p w14:paraId="307B8F1F" w14:textId="1AC63DC4" w:rsidR="000E2B18" w:rsidRDefault="000E2B18" w:rsidP="000E2B18">
            <w:pPr>
              <w:spacing w:before="120"/>
            </w:pPr>
            <w:r>
              <w:t>Yes</w:t>
            </w:r>
          </w:p>
        </w:tc>
      </w:tr>
      <w:tr w:rsidR="000E2B18" w14:paraId="17201533" w14:textId="77777777" w:rsidTr="000E2B18">
        <w:tc>
          <w:tcPr>
            <w:tcW w:w="5960" w:type="dxa"/>
          </w:tcPr>
          <w:p w14:paraId="05EADD7F" w14:textId="0F4624DA" w:rsidR="000E2B18" w:rsidRDefault="000E2B18" w:rsidP="000E2B18">
            <w:pPr>
              <w:spacing w:before="120"/>
            </w:pPr>
            <w:r>
              <w:t>Information Technology Hardware and Software</w:t>
            </w:r>
          </w:p>
        </w:tc>
        <w:tc>
          <w:tcPr>
            <w:tcW w:w="1528" w:type="dxa"/>
          </w:tcPr>
          <w:p w14:paraId="1E3FF421" w14:textId="5B148D57" w:rsidR="000E2B18" w:rsidRDefault="000E2B18" w:rsidP="000E2B18">
            <w:pPr>
              <w:spacing w:before="120"/>
            </w:pPr>
            <w:r>
              <w:t>Yes</w:t>
            </w:r>
          </w:p>
        </w:tc>
        <w:tc>
          <w:tcPr>
            <w:tcW w:w="1528" w:type="dxa"/>
          </w:tcPr>
          <w:p w14:paraId="16856929" w14:textId="39ADDD01" w:rsidR="000E2B18" w:rsidRDefault="000E2B18" w:rsidP="000E2B18">
            <w:pPr>
              <w:spacing w:before="120"/>
            </w:pPr>
            <w:r>
              <w:t>Yes</w:t>
            </w:r>
          </w:p>
        </w:tc>
      </w:tr>
      <w:tr w:rsidR="000E2B18" w14:paraId="096779CA" w14:textId="77777777" w:rsidTr="000E2B18">
        <w:tc>
          <w:tcPr>
            <w:tcW w:w="5960" w:type="dxa"/>
          </w:tcPr>
          <w:p w14:paraId="6652DC68" w14:textId="6176CB90" w:rsidR="000E2B18" w:rsidRDefault="000E2B18" w:rsidP="000E2B18">
            <w:pPr>
              <w:spacing w:before="120"/>
            </w:pPr>
            <w:r>
              <w:t xml:space="preserve">Audio Visual </w:t>
            </w:r>
            <w:r w:rsidR="00EC6A5B">
              <w:t xml:space="preserve">Goods and </w:t>
            </w:r>
            <w:r>
              <w:t>Services</w:t>
            </w:r>
            <w:r w:rsidR="00CD0A16">
              <w:t xml:space="preserve"> including:</w:t>
            </w:r>
          </w:p>
          <w:p w14:paraId="6D685D20" w14:textId="426626DA" w:rsidR="000E2B18" w:rsidRDefault="000E2B18" w:rsidP="00CD0A16">
            <w:pPr>
              <w:spacing w:before="120"/>
            </w:pPr>
            <w:r>
              <w:t>Data projectors</w:t>
            </w:r>
            <w:r w:rsidR="00CD0A16">
              <w:t>, t</w:t>
            </w:r>
            <w:r>
              <w:t>elevisions</w:t>
            </w:r>
            <w:r w:rsidR="00CD0A16">
              <w:t>, v</w:t>
            </w:r>
            <w:r>
              <w:t>ideo cameras</w:t>
            </w:r>
            <w:r w:rsidR="00CD0A16">
              <w:t xml:space="preserve">, </w:t>
            </w:r>
            <w:r>
              <w:t>AV display equipment</w:t>
            </w:r>
            <w:r w:rsidR="00CD0A16">
              <w:t>, a</w:t>
            </w:r>
            <w:r>
              <w:t>udio equipment</w:t>
            </w:r>
            <w:r w:rsidR="00CD0A16">
              <w:t>, c</w:t>
            </w:r>
            <w:r>
              <w:t>ontrol systems</w:t>
            </w:r>
            <w:r w:rsidR="00CD0A16">
              <w:t>, s</w:t>
            </w:r>
            <w:r>
              <w:t>ignal routing equipment</w:t>
            </w:r>
            <w:r w:rsidR="00CD0A16">
              <w:t>, v</w:t>
            </w:r>
            <w:r>
              <w:t>ideo conference equipment</w:t>
            </w:r>
            <w:r w:rsidR="00CD0A16">
              <w:t>, c</w:t>
            </w:r>
            <w:r>
              <w:t>abling</w:t>
            </w:r>
            <w:r w:rsidR="00CD0A16">
              <w:t>, a</w:t>
            </w:r>
            <w:r>
              <w:t>udio systems</w:t>
            </w:r>
            <w:r w:rsidR="00CD0A16">
              <w:t>, c</w:t>
            </w:r>
            <w:r>
              <w:t>ontrol systems and programming</w:t>
            </w:r>
            <w:r w:rsidR="00CD0A16">
              <w:t xml:space="preserve"> and a</w:t>
            </w:r>
            <w:r>
              <w:t>ssociated hardware</w:t>
            </w:r>
          </w:p>
        </w:tc>
        <w:tc>
          <w:tcPr>
            <w:tcW w:w="1528" w:type="dxa"/>
          </w:tcPr>
          <w:p w14:paraId="57C98817" w14:textId="525734DB" w:rsidR="000E2B18" w:rsidRDefault="000E2B18" w:rsidP="000E2B18">
            <w:pPr>
              <w:spacing w:before="120"/>
            </w:pPr>
            <w:r>
              <w:t>Yes</w:t>
            </w:r>
          </w:p>
        </w:tc>
        <w:tc>
          <w:tcPr>
            <w:tcW w:w="1528" w:type="dxa"/>
          </w:tcPr>
          <w:p w14:paraId="6976B0BF" w14:textId="18A9D424" w:rsidR="000E2B18" w:rsidRDefault="000E2B18" w:rsidP="000E2B18">
            <w:pPr>
              <w:spacing w:before="120"/>
            </w:pPr>
            <w:r>
              <w:t>Yes</w:t>
            </w:r>
          </w:p>
        </w:tc>
      </w:tr>
      <w:tr w:rsidR="000E2B18" w14:paraId="03432A01" w14:textId="77777777" w:rsidTr="000E2B18">
        <w:sdt>
          <w:sdtPr>
            <w:id w:val="1824774309"/>
            <w:placeholder>
              <w:docPart w:val="D2EB776F9E7C4647B622AB35C09587B2"/>
            </w:placeholder>
          </w:sdtPr>
          <w:sdtEndPr/>
          <w:sdtContent>
            <w:tc>
              <w:tcPr>
                <w:tcW w:w="5960" w:type="dxa"/>
              </w:tcPr>
              <w:p w14:paraId="3C394339" w14:textId="6F898587" w:rsidR="000E2B18" w:rsidRDefault="000E2B18" w:rsidP="000E2B18">
                <w:pPr>
                  <w:spacing w:before="120"/>
                </w:pPr>
                <w:r>
                  <w:t>Specialised equipment to be determined during design phase</w:t>
                </w:r>
              </w:p>
            </w:tc>
          </w:sdtContent>
        </w:sdt>
        <w:tc>
          <w:tcPr>
            <w:tcW w:w="1528" w:type="dxa"/>
          </w:tcPr>
          <w:p w14:paraId="7BD4AB0F" w14:textId="1718CC63" w:rsidR="000E2B18" w:rsidRDefault="000E2B18" w:rsidP="000E2B18">
            <w:pPr>
              <w:spacing w:before="120"/>
            </w:pPr>
            <w:r>
              <w:t>Yes</w:t>
            </w:r>
          </w:p>
        </w:tc>
        <w:tc>
          <w:tcPr>
            <w:tcW w:w="1528" w:type="dxa"/>
          </w:tcPr>
          <w:p w14:paraId="28B357FC" w14:textId="2D503773" w:rsidR="000E2B18" w:rsidRDefault="000E2B18" w:rsidP="000E2B18">
            <w:pPr>
              <w:spacing w:before="120"/>
            </w:pPr>
            <w:r>
              <w:t>Yes</w:t>
            </w:r>
          </w:p>
        </w:tc>
      </w:tr>
    </w:tbl>
    <w:sdt>
      <w:sdtPr>
        <w:id w:val="2141458277"/>
        <w:lock w:val="contentLocked"/>
        <w:placeholder>
          <w:docPart w:val="3F6027781C7C4FF1AAC90592D213C1D7"/>
        </w:placeholder>
        <w:group/>
      </w:sdtPr>
      <w:sdtEndPr/>
      <w:sdtContent>
        <w:p w14:paraId="3E665BF8" w14:textId="3ED79869" w:rsidR="003E763D" w:rsidRDefault="003E763D" w:rsidP="003E763D">
          <w:r>
            <w:t xml:space="preserve">*An Australian supplier </w:t>
          </w:r>
          <w:r w:rsidR="00D90F08">
            <w:t>means an</w:t>
          </w:r>
          <w:r>
            <w:t xml:space="preserve"> entity</w:t>
          </w:r>
          <w:r w:rsidR="00D90F08">
            <w:t xml:space="preserve"> that has</w:t>
          </w:r>
          <w:r>
            <w:t xml:space="preserve"> an ABN or</w:t>
          </w:r>
          <w:r w:rsidR="00D90F08">
            <w:t xml:space="preserve"> an</w:t>
          </w:r>
          <w:r>
            <w:t xml:space="preserve"> ACN.</w:t>
          </w:r>
        </w:p>
        <w:p w14:paraId="4D54EB9E" w14:textId="42725F21" w:rsidR="00E45719" w:rsidRDefault="00A5285B" w:rsidP="00632568">
          <w:r>
            <w:lastRenderedPageBreak/>
            <w:t>Disclaimer: The information provided in the table above is based on an initial assessment by the company. Any questions or issues should be raised with the project contact.</w:t>
          </w:r>
        </w:p>
        <w:p w14:paraId="4DDFED5B" w14:textId="77777777" w:rsidR="00E45719" w:rsidRDefault="00E45719" w:rsidP="00E45719">
          <w:pPr>
            <w:pStyle w:val="Heading2"/>
          </w:pPr>
          <w:r>
            <w:t>3. Communication Strategy</w:t>
          </w:r>
        </w:p>
        <w:sdt>
          <w:sdtPr>
            <w:id w:val="628297186"/>
            <w:placeholder>
              <w:docPart w:val="64CF48C855E445B9ABF8A73251E35A5F"/>
            </w:placeholder>
          </w:sdtPr>
          <w:sdtEndPr/>
          <w:sdtContent>
            <w:sdt>
              <w:sdtPr>
                <w:id w:val="-133872280"/>
                <w:placeholder>
                  <w:docPart w:val="0034978C171E48EC94ACF762333A579B"/>
                </w:placeholder>
              </w:sdtPr>
              <w:sdtEndPr/>
              <w:sdtContent>
                <w:p w14:paraId="73AB2412" w14:textId="0F019B77" w:rsidR="0011647F" w:rsidRDefault="004D70F0" w:rsidP="002F4DC8">
                  <w:pPr>
                    <w:pStyle w:val="ListParagraph"/>
                    <w:numPr>
                      <w:ilvl w:val="0"/>
                      <w:numId w:val="4"/>
                    </w:numPr>
                  </w:pPr>
                  <w:r>
                    <w:t xml:space="preserve">Construction </w:t>
                  </w:r>
                  <w:r w:rsidR="00173E6B">
                    <w:t xml:space="preserve">Stage 1: Expression of Interest </w:t>
                  </w:r>
                  <w:r w:rsidR="004D4FE0">
                    <w:t xml:space="preserve">for the principal contractor will be </w:t>
                  </w:r>
                  <w:r w:rsidR="00173E6B">
                    <w:t>advertised nationally on Tenderlink, QTenders,</w:t>
                  </w:r>
                  <w:r w:rsidR="0011647F">
                    <w:t xml:space="preserve"> </w:t>
                  </w:r>
                  <w:r w:rsidR="00173E6B">
                    <w:t xml:space="preserve">and local and national newspapers </w:t>
                  </w:r>
                  <w:r w:rsidR="00A03DA9">
                    <w:t xml:space="preserve">on approximately </w:t>
                  </w:r>
                  <w:r w:rsidR="002030F1">
                    <w:t>1 July</w:t>
                  </w:r>
                  <w:r w:rsidR="004F44FF">
                    <w:t> </w:t>
                  </w:r>
                  <w:r w:rsidR="00173E6B">
                    <w:t>2019.</w:t>
                  </w:r>
                  <w:r w:rsidR="004F44FF">
                    <w:t xml:space="preserve"> </w:t>
                  </w:r>
                </w:p>
                <w:sdt>
                  <w:sdtPr>
                    <w:id w:val="-471145100"/>
                    <w:placeholder>
                      <w:docPart w:val="F19107A43B8A45F09D84F49691B1D449"/>
                    </w:placeholder>
                  </w:sdtPr>
                  <w:sdtEndPr/>
                  <w:sdtContent>
                    <w:p w14:paraId="3C8C8011" w14:textId="7ABDC78E" w:rsidR="00FB1F42" w:rsidRDefault="0011647F" w:rsidP="00A63840">
                      <w:pPr>
                        <w:pStyle w:val="ListParagraph"/>
                        <w:numPr>
                          <w:ilvl w:val="0"/>
                          <w:numId w:val="4"/>
                        </w:numPr>
                      </w:pPr>
                      <w:r>
                        <w:t xml:space="preserve">Advertise opportunities via the ICN gateway </w:t>
                      </w:r>
                      <w:hyperlink r:id="rId12" w:history="1">
                        <w:r w:rsidRPr="0077630E">
                          <w:rPr>
                            <w:rStyle w:val="Hyperlink"/>
                          </w:rPr>
                          <w:t>www.gateway.icn.org.au</w:t>
                        </w:r>
                      </w:hyperlink>
                      <w:r w:rsidR="004F44FF">
                        <w:rPr>
                          <w:rStyle w:val="Hyperlink"/>
                          <w:u w:val="none"/>
                        </w:rPr>
                        <w:t xml:space="preserve">. </w:t>
                      </w:r>
                      <w:r w:rsidR="004F44FF">
                        <w:t>A d</w:t>
                      </w:r>
                      <w:r w:rsidR="00FB1F42">
                        <w:t xml:space="preserve">edicated project page </w:t>
                      </w:r>
                      <w:r w:rsidR="004F44FF">
                        <w:t xml:space="preserve">is </w:t>
                      </w:r>
                      <w:r w:rsidR="00FB1F42">
                        <w:t>to be developed and included on the ICN gateway. Potential suppliers will be able to register interest in the project on this site</w:t>
                      </w:r>
                      <w:r w:rsidR="002F45AB">
                        <w:t>.</w:t>
                      </w:r>
                    </w:p>
                    <w:sdt>
                      <w:sdtPr>
                        <w:id w:val="408735796"/>
                        <w:placeholder>
                          <w:docPart w:val="C376ECCC412B4042A2255714BE6CFA4C"/>
                        </w:placeholder>
                      </w:sdtPr>
                      <w:sdtEndPr/>
                      <w:sdtContent>
                        <w:p w14:paraId="2F19EED8" w14:textId="77777777" w:rsidR="0011647F" w:rsidRDefault="0011647F" w:rsidP="00694180">
                          <w:pPr>
                            <w:pStyle w:val="ListParagraph"/>
                            <w:numPr>
                              <w:ilvl w:val="0"/>
                              <w:numId w:val="4"/>
                            </w:numPr>
                          </w:pPr>
                          <w:r w:rsidRPr="00824AF6">
                            <w:t>Where NAIF Funding is committed, at the appropriate time as agreed with JCU, NAIF will seek to include notice of the JCU AIP Plan in media releases or on its website and indicate where suppliers may obtain further information on supply opportunities</w:t>
                          </w:r>
                        </w:p>
                      </w:sdtContent>
                    </w:sdt>
                    <w:sdt>
                      <w:sdtPr>
                        <w:id w:val="-732151522"/>
                        <w:placeholder>
                          <w:docPart w:val="2FEF06138A0D4F2CBA0C72996E4D2F32"/>
                        </w:placeholder>
                      </w:sdtPr>
                      <w:sdtEndPr/>
                      <w:sdtContent>
                        <w:p w14:paraId="22A1A303" w14:textId="32C57FC4" w:rsidR="00E45719" w:rsidRPr="00E45719" w:rsidRDefault="0011647F" w:rsidP="00694180">
                          <w:pPr>
                            <w:pStyle w:val="ListParagraph"/>
                            <w:numPr>
                              <w:ilvl w:val="0"/>
                              <w:numId w:val="4"/>
                            </w:numPr>
                          </w:pPr>
                          <w:r>
                            <w:t>JCU will hold industry forums in Townsville to distribute information to potential suppliers. These forums will be advertised in local and national newspapers and via press releases.</w:t>
                          </w:r>
                        </w:p>
                      </w:sdtContent>
                    </w:sdt>
                  </w:sdtContent>
                </w:sdt>
              </w:sdtContent>
            </w:sdt>
          </w:sdtContent>
        </w:sdt>
        <w:p w14:paraId="2DF77399" w14:textId="77777777"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EndPr/>
          <w:sdtContent>
            <w:sdt>
              <w:sdtPr>
                <w:id w:val="-1083069410"/>
                <w:placeholder>
                  <w:docPart w:val="3DF00E8EC8CE41AB814B7E62E969ADC6"/>
                </w:placeholder>
              </w:sdtPr>
              <w:sdtEndPr/>
              <w:sdtContent>
                <w:sdt>
                  <w:sdtPr>
                    <w:id w:val="-1441148205"/>
                    <w:placeholder>
                      <w:docPart w:val="7F9C1AE3268A460C8C16A3DDE95EA7B5"/>
                    </w:placeholder>
                  </w:sdtPr>
                  <w:sdtEndPr/>
                  <w:sdtContent>
                    <w:p w14:paraId="3F86A241" w14:textId="1024011D" w:rsidR="000E2B18" w:rsidRPr="000E2B18" w:rsidRDefault="00FB1F42" w:rsidP="002F45AB">
                      <w:pPr>
                        <w:pStyle w:val="ListParagraph"/>
                        <w:numPr>
                          <w:ilvl w:val="0"/>
                          <w:numId w:val="12"/>
                        </w:numPr>
                      </w:pPr>
                      <w:r>
                        <w:t>Project</w:t>
                      </w:r>
                      <w:r w:rsidRPr="000E2B18">
                        <w:t xml:space="preserve"> </w:t>
                      </w:r>
                      <w:r w:rsidR="000E2B18" w:rsidRPr="000E2B18">
                        <w:t>design specifications will be based on Australian goods, standards and codes that are commonly used in the Australian construction industry.  Where there is no applicable Australian standard, an internationally recognised standard will be used.</w:t>
                      </w:r>
                      <w:r w:rsidR="002F45AB" w:rsidRPr="002F45AB">
                        <w:t xml:space="preserve"> It is expected that that these standards can be met by capable Australian suppliers.</w:t>
                      </w:r>
                    </w:p>
                    <w:p w14:paraId="2B0B61CB" w14:textId="0959D6A9" w:rsidR="000E2B18" w:rsidRPr="000E2B18" w:rsidRDefault="000E2B18" w:rsidP="00CD0A16">
                      <w:pPr>
                        <w:pStyle w:val="ListParagraph"/>
                        <w:numPr>
                          <w:ilvl w:val="0"/>
                          <w:numId w:val="12"/>
                        </w:numPr>
                      </w:pPr>
                      <w:r w:rsidRPr="000E2B18">
                        <w:t>Where appropriate, design specifications will be tailored to suit Australian supplier capability and JCU will publicise where this has occurred.</w:t>
                      </w:r>
                    </w:p>
                    <w:p w14:paraId="6EB37BD7" w14:textId="77777777" w:rsidR="000E2B18" w:rsidRPr="000E2B18" w:rsidRDefault="000E2B18" w:rsidP="00CD0A16">
                      <w:pPr>
                        <w:pStyle w:val="ListParagraph"/>
                        <w:numPr>
                          <w:ilvl w:val="0"/>
                          <w:numId w:val="12"/>
                        </w:numPr>
                      </w:pPr>
                      <w:r w:rsidRPr="000E2B18">
                        <w:t>Where appropriate, industry organisations will be consulted to enable innovation in design.</w:t>
                      </w:r>
                    </w:p>
                    <w:p w14:paraId="37252535" w14:textId="7AB48AFB" w:rsidR="0086069A" w:rsidRDefault="009F333F" w:rsidP="002F45AB">
                      <w:pPr>
                        <w:pStyle w:val="ListParagraph"/>
                      </w:pPr>
                      <w:r>
                        <w:t>Project</w:t>
                      </w:r>
                      <w:r w:rsidRPr="000E2B18">
                        <w:t xml:space="preserve"> </w:t>
                      </w:r>
                      <w:r w:rsidR="000E2B18" w:rsidRPr="000E2B18">
                        <w:t>design specifications will be communicated to Australian suppliers through contact with appropriate industry organisations so they can inform their members, the ICN Gateway project portal, direct contact and by hosting information sessions.</w:t>
                      </w:r>
                    </w:p>
                    <w:p w14:paraId="091A6F54" w14:textId="141C30FF" w:rsidR="00F33D1C" w:rsidRDefault="00A63840" w:rsidP="002F45AB">
                      <w:pPr>
                        <w:pStyle w:val="ListParagraph"/>
                      </w:pPr>
                      <w:r w:rsidRPr="00877ECD">
                        <w:t>JCU’s contract documentation will require all contractors, consultants and suppliers to comply with the requirements of the AIP</w:t>
                      </w:r>
                      <w:r>
                        <w:t xml:space="preserve"> plan.</w:t>
                      </w:r>
                    </w:p>
                  </w:sdtContent>
                </w:sdt>
              </w:sdtContent>
            </w:sdt>
          </w:sdtContent>
        </w:sdt>
        <w:p w14:paraId="562DAC93" w14:textId="77777777" w:rsidR="00F33D1C" w:rsidRDefault="00F33D1C" w:rsidP="00F33D1C">
          <w:pPr>
            <w:pStyle w:val="Heading2"/>
          </w:pPr>
          <w:r>
            <w:t>5. Opportunities for longer-term participation</w:t>
          </w:r>
        </w:p>
        <w:sdt>
          <w:sdtPr>
            <w:id w:val="-1724510948"/>
            <w:placeholder>
              <w:docPart w:val="6C2CD4AC58584EEB8548E5FD9AFACE07"/>
            </w:placeholder>
          </w:sdtPr>
          <w:sdtEndPr/>
          <w:sdtContent>
            <w:sdt>
              <w:sdtPr>
                <w:id w:val="-1192678432"/>
                <w:placeholder>
                  <w:docPart w:val="FE145AE4A0F74DB1B777F275814045EF"/>
                </w:placeholder>
              </w:sdtPr>
              <w:sdtEndPr/>
              <w:sdtContent>
                <w:sdt>
                  <w:sdtPr>
                    <w:id w:val="1316219997"/>
                    <w:placeholder>
                      <w:docPart w:val="7906FE76FD8243B6A799FFD0F6206EEC"/>
                    </w:placeholder>
                  </w:sdtPr>
                  <w:sdtEndPr/>
                  <w:sdtContent>
                    <w:p w14:paraId="13E5E464" w14:textId="60C929E4" w:rsidR="000E2B18" w:rsidRDefault="000E2B18" w:rsidP="00CD0A16">
                      <w:pPr>
                        <w:pStyle w:val="ListParagraph"/>
                        <w:numPr>
                          <w:ilvl w:val="0"/>
                          <w:numId w:val="13"/>
                        </w:numPr>
                      </w:pPr>
                      <w:r w:rsidRPr="00784E01">
                        <w:t>JCU</w:t>
                      </w:r>
                      <w:r w:rsidR="00532221">
                        <w:t>’s</w:t>
                      </w:r>
                      <w:r w:rsidRPr="00784E01">
                        <w:t xml:space="preserve"> </w:t>
                      </w:r>
                      <w:r>
                        <w:t xml:space="preserve">principal </w:t>
                      </w:r>
                      <w:r w:rsidRPr="00784E01">
                        <w:t xml:space="preserve">contractor </w:t>
                      </w:r>
                      <w:r>
                        <w:t>will p</w:t>
                      </w:r>
                      <w:r w:rsidRPr="00784E01">
                        <w:t>rovide feedback on performance to the successful Australian suppliers used in the project</w:t>
                      </w:r>
                      <w:r>
                        <w:t xml:space="preserve"> to encourage capability development</w:t>
                      </w:r>
                      <w:r w:rsidRPr="00784E01">
                        <w:t xml:space="preserve"> and, where appropriate, provide information on strategies and activities they may undertake to be considered for future projects for JCU.</w:t>
                      </w:r>
                    </w:p>
                    <w:p w14:paraId="75779AE1" w14:textId="189058EB" w:rsidR="000E2B18" w:rsidRDefault="000E2B18" w:rsidP="00CD0A16">
                      <w:pPr>
                        <w:pStyle w:val="ListParagraph"/>
                        <w:numPr>
                          <w:ilvl w:val="0"/>
                          <w:numId w:val="13"/>
                        </w:numPr>
                      </w:pPr>
                      <w:r>
                        <w:t xml:space="preserve">JCU and its principal contractor will refer eligible suppliers to the ICN for </w:t>
                      </w:r>
                      <w:r w:rsidR="0086069A">
                        <w:t xml:space="preserve">information </w:t>
                      </w:r>
                      <w:r>
                        <w:t>on relevant programs for advice and /or support to encourage capability development.</w:t>
                      </w:r>
                    </w:p>
                    <w:p w14:paraId="4FBB06D9" w14:textId="77777777" w:rsidR="002F4DC8" w:rsidRDefault="000E2B18" w:rsidP="00CD0A16">
                      <w:pPr>
                        <w:pStyle w:val="ListParagraph"/>
                      </w:pPr>
                      <w:r>
                        <w:t xml:space="preserve">JCU and its </w:t>
                      </w:r>
                      <w:r w:rsidRPr="00B92138">
                        <w:t xml:space="preserve">principal </w:t>
                      </w:r>
                      <w:r>
                        <w:t>contractor agree to act as referees where appropriate for high performing suppliers.</w:t>
                      </w:r>
                      <w:r w:rsidR="002F4DC8">
                        <w:t xml:space="preserve"> </w:t>
                      </w:r>
                    </w:p>
                    <w:p w14:paraId="3142730C" w14:textId="4820BCCE" w:rsidR="00F33D1C" w:rsidRDefault="009F333F" w:rsidP="00CD0A16">
                      <w:pPr>
                        <w:pStyle w:val="ListParagraph"/>
                      </w:pPr>
                      <w:r>
                        <w:t>JCU</w:t>
                      </w:r>
                      <w:r w:rsidR="00B3123A">
                        <w:t xml:space="preserve">’s </w:t>
                      </w:r>
                      <w:r>
                        <w:t>principal contractor will provide feedback to any</w:t>
                      </w:r>
                      <w:r w:rsidR="00B3123A">
                        <w:t xml:space="preserve"> shortlisted suppliers </w:t>
                      </w:r>
                      <w:r>
                        <w:t xml:space="preserve">that </w:t>
                      </w:r>
                      <w:r w:rsidR="00B3123A">
                        <w:t>are</w:t>
                      </w:r>
                      <w:r>
                        <w:t xml:space="preserve"> unsuccessful in the tendering process on request.</w:t>
                      </w:r>
                      <w:r w:rsidR="00255012" w:rsidDel="00255012">
                        <w:t xml:space="preserve"> </w:t>
                      </w:r>
                    </w:p>
                  </w:sdtContent>
                </w:sdt>
              </w:sdtContent>
            </w:sdt>
          </w:sdtContent>
        </w:sdt>
        <w:p w14:paraId="5D445F8F" w14:textId="77777777" w:rsidR="00F33D1C" w:rsidRDefault="00F33D1C" w:rsidP="00F33D1C">
          <w:pPr>
            <w:pStyle w:val="Heading2"/>
          </w:pPr>
          <w:r>
            <w:t>6. Procedures and Resources</w:t>
          </w:r>
        </w:p>
        <w:sdt>
          <w:sdtPr>
            <w:id w:val="-486781717"/>
            <w:placeholder>
              <w:docPart w:val="AC27FE5B46524048B1E2D671E94AC235"/>
            </w:placeholder>
          </w:sdtPr>
          <w:sdtEndPr/>
          <w:sdtContent>
            <w:sdt>
              <w:sdtPr>
                <w:id w:val="1771583735"/>
                <w:placeholder>
                  <w:docPart w:val="91CC39DC0AF7496E911FC0E0D6AE5DAA"/>
                </w:placeholder>
              </w:sdtPr>
              <w:sdtEndPr/>
              <w:sdtContent>
                <w:p w14:paraId="02365D58" w14:textId="70BF4DFB" w:rsidR="000E2B18" w:rsidRDefault="000E2B18" w:rsidP="000E2B18">
                  <w:pPr>
                    <w:pStyle w:val="ListParagraph"/>
                  </w:pPr>
                  <w:r>
                    <w:t xml:space="preserve">JCU and its principal contractor will </w:t>
                  </w:r>
                  <w:r w:rsidRPr="008A7DE3">
                    <w:t>implement standard contractual arrangements with suppliers to give Australian indust</w:t>
                  </w:r>
                  <w:r>
                    <w:t>ry opportunities to participate.</w:t>
                  </w:r>
                </w:p>
              </w:sdtContent>
            </w:sdt>
            <w:p w14:paraId="13A5680C" w14:textId="77777777" w:rsidR="000E2B18" w:rsidRDefault="009771E3" w:rsidP="00D60A56">
              <w:pPr>
                <w:pStyle w:val="ListParagraph"/>
              </w:pPr>
              <w:sdt>
                <w:sdtPr>
                  <w:id w:val="1489520488"/>
                  <w:placeholder>
                    <w:docPart w:val="A519C8486C7A462293DD8E540BF55ED0"/>
                  </w:placeholder>
                </w:sdtPr>
                <w:sdtEndPr/>
                <w:sdtContent>
                  <w:r w:rsidR="000E2B18">
                    <w:t>JCU will ensure its principal contractor has systems in place to collect evidence of implementation of the AIP plan</w:t>
                  </w:r>
                </w:sdtContent>
              </w:sdt>
              <w:r w:rsidR="000E2B18">
                <w:t>.</w:t>
              </w:r>
            </w:p>
            <w:p w14:paraId="2312E6BD" w14:textId="22DE056D" w:rsidR="00F33D1C" w:rsidRDefault="000E2B18" w:rsidP="00D60A56">
              <w:pPr>
                <w:pStyle w:val="ListParagraph"/>
              </w:pPr>
              <w:r w:rsidRPr="000E2B18">
                <w:t>JCU will ensure its principal contractor has systems in place to monitor and report on Australian industry participation.</w:t>
              </w:r>
            </w:p>
          </w:sdtContent>
        </w:sdt>
      </w:sdtContent>
    </w:sdt>
    <w:p w14:paraId="272AA8D1" w14:textId="77777777" w:rsidR="00D60A56" w:rsidRDefault="00D60A56" w:rsidP="002F45AB">
      <w:pPr>
        <w:pStyle w:val="ListParagraph"/>
        <w:numPr>
          <w:ilvl w:val="0"/>
          <w:numId w:val="0"/>
        </w:numPr>
        <w:ind w:left="720"/>
        <w:rPr>
          <w:b/>
        </w:rPr>
      </w:pPr>
    </w:p>
    <w:sectPr w:rsidR="00D60A5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FBD5B" w14:textId="77777777" w:rsidR="00EE7A76" w:rsidRDefault="00EE7A76" w:rsidP="007F331A">
      <w:pPr>
        <w:spacing w:after="0"/>
      </w:pPr>
      <w:r>
        <w:separator/>
      </w:r>
    </w:p>
  </w:endnote>
  <w:endnote w:type="continuationSeparator" w:id="0">
    <w:p w14:paraId="61E07E4B" w14:textId="77777777" w:rsidR="00EE7A76" w:rsidRDefault="00EE7A76"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B3C0A" w14:textId="77777777" w:rsidR="007F331A" w:rsidRDefault="007F331A" w:rsidP="007F331A">
    <w:pPr>
      <w:pStyle w:val="Footnote"/>
    </w:pPr>
    <w:r>
      <w:t>Department of Industry</w:t>
    </w:r>
    <w:r w:rsidR="0072274C">
      <w:t xml:space="preserve">, Innovation </w:t>
    </w:r>
    <w:r w:rsidR="006C404E">
      <w:t>and Science</w:t>
    </w:r>
  </w:p>
  <w:p w14:paraId="399B10B8" w14:textId="77777777" w:rsidR="007F331A" w:rsidRDefault="007F331A" w:rsidP="007F331A">
    <w:pPr>
      <w:pStyle w:val="Footnote"/>
    </w:pPr>
    <w:r>
      <w:t>AIP Plan Executive Summary</w:t>
    </w:r>
  </w:p>
  <w:p w14:paraId="0CDD33F5" w14:textId="108516F0" w:rsidR="007F331A" w:rsidRDefault="007F331A" w:rsidP="007F331A">
    <w:pPr>
      <w:pStyle w:val="Footnote"/>
    </w:pPr>
    <w:r>
      <w:t xml:space="preserve">Version </w:t>
    </w:r>
    <w:r w:rsidR="00FB046E">
      <w:t>3</w:t>
    </w:r>
    <w:r>
      <w:t>.</w:t>
    </w:r>
    <w:r w:rsidR="00F55DCE">
      <w:t>4</w:t>
    </w:r>
    <w:r w:rsidR="006C404E">
      <w:t xml:space="preserve"> </w:t>
    </w:r>
    <w:r w:rsidR="00780224">
      <w:t xml:space="preserve">November </w:t>
    </w:r>
    <w:r w:rsidR="00E013A9">
      <w:t>201</w:t>
    </w:r>
    <w:r w:rsidR="00780224">
      <w:t>7</w:t>
    </w:r>
  </w:p>
  <w:p w14:paraId="1D1EF65A" w14:textId="0C579815" w:rsidR="007F331A" w:rsidRPr="002032CF" w:rsidRDefault="009771E3"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Pr>
            <w:noProof/>
            <w:sz w:val="16"/>
            <w:szCs w:val="16"/>
          </w:rPr>
          <w:t>1</w:t>
        </w:r>
        <w:r w:rsidR="007F331A"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30741" w14:textId="77777777" w:rsidR="00EE7A76" w:rsidRDefault="00EE7A76" w:rsidP="007F331A">
      <w:pPr>
        <w:spacing w:after="0"/>
      </w:pPr>
      <w:r>
        <w:separator/>
      </w:r>
    </w:p>
  </w:footnote>
  <w:footnote w:type="continuationSeparator" w:id="0">
    <w:p w14:paraId="0FA9401B" w14:textId="77777777" w:rsidR="00EE7A76" w:rsidRDefault="00EE7A76"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72A212F4"/>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87AC36EA"/>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C6E1C93"/>
    <w:multiLevelType w:val="hybridMultilevel"/>
    <w:tmpl w:val="BC3A7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163FDE"/>
    <w:multiLevelType w:val="hybridMultilevel"/>
    <w:tmpl w:val="DEE6B2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C7F2775"/>
    <w:multiLevelType w:val="hybridMultilevel"/>
    <w:tmpl w:val="CFC2BF8A"/>
    <w:lvl w:ilvl="0" w:tplc="8D1ABC5E">
      <w:numFmt w:val="bullet"/>
      <w:lvlText w:val="•"/>
      <w:lvlJc w:val="left"/>
      <w:pPr>
        <w:ind w:left="144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236D24"/>
    <w:multiLevelType w:val="hybridMultilevel"/>
    <w:tmpl w:val="2AF66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FD4ACD"/>
    <w:multiLevelType w:val="hybridMultilevel"/>
    <w:tmpl w:val="725812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A75EC7"/>
    <w:multiLevelType w:val="hybridMultilevel"/>
    <w:tmpl w:val="98BE2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CA57B5"/>
    <w:multiLevelType w:val="hybridMultilevel"/>
    <w:tmpl w:val="FD960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1F2A89"/>
    <w:multiLevelType w:val="hybridMultilevel"/>
    <w:tmpl w:val="1104350C"/>
    <w:lvl w:ilvl="0" w:tplc="FA7AD14A">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3E0956"/>
    <w:multiLevelType w:val="hybridMultilevel"/>
    <w:tmpl w:val="D2C2D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581F1F"/>
    <w:multiLevelType w:val="hybridMultilevel"/>
    <w:tmpl w:val="3D76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5"/>
  </w:num>
  <w:num w:numId="5">
    <w:abstractNumId w:val="10"/>
  </w:num>
  <w:num w:numId="6">
    <w:abstractNumId w:val="0"/>
  </w:num>
  <w:num w:numId="7">
    <w:abstractNumId w:val="3"/>
  </w:num>
  <w:num w:numId="8">
    <w:abstractNumId w:val="11"/>
  </w:num>
  <w:num w:numId="9">
    <w:abstractNumId w:val="4"/>
  </w:num>
  <w:num w:numId="10">
    <w:abstractNumId w:val="6"/>
  </w:num>
  <w:num w:numId="11">
    <w:abstractNumId w:val="9"/>
  </w:num>
  <w:num w:numId="12">
    <w:abstractNumId w:val="8"/>
  </w:num>
  <w:num w:numId="13">
    <w:abstractNumId w:val="7"/>
  </w:num>
  <w:num w:numId="14">
    <w:abstractNumId w:val="9"/>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7E"/>
    <w:rsid w:val="00053B5C"/>
    <w:rsid w:val="000846F2"/>
    <w:rsid w:val="0008775B"/>
    <w:rsid w:val="000E2B18"/>
    <w:rsid w:val="000F1764"/>
    <w:rsid w:val="0011647F"/>
    <w:rsid w:val="00130956"/>
    <w:rsid w:val="00142AAC"/>
    <w:rsid w:val="00164580"/>
    <w:rsid w:val="001679D5"/>
    <w:rsid w:val="00173E6B"/>
    <w:rsid w:val="001964CB"/>
    <w:rsid w:val="001A5A56"/>
    <w:rsid w:val="001B14AE"/>
    <w:rsid w:val="001F40B7"/>
    <w:rsid w:val="002030F1"/>
    <w:rsid w:val="002032CF"/>
    <w:rsid w:val="002066B6"/>
    <w:rsid w:val="00223199"/>
    <w:rsid w:val="00244FC4"/>
    <w:rsid w:val="00255012"/>
    <w:rsid w:val="002F45AB"/>
    <w:rsid w:val="002F4DC8"/>
    <w:rsid w:val="00306288"/>
    <w:rsid w:val="00334757"/>
    <w:rsid w:val="0034510D"/>
    <w:rsid w:val="00393092"/>
    <w:rsid w:val="003A08E3"/>
    <w:rsid w:val="003B0746"/>
    <w:rsid w:val="003C15AA"/>
    <w:rsid w:val="003E763D"/>
    <w:rsid w:val="003F68D5"/>
    <w:rsid w:val="00412EDE"/>
    <w:rsid w:val="004279CD"/>
    <w:rsid w:val="00431963"/>
    <w:rsid w:val="00441FDB"/>
    <w:rsid w:val="00464BF1"/>
    <w:rsid w:val="00493223"/>
    <w:rsid w:val="004A658C"/>
    <w:rsid w:val="004D4FE0"/>
    <w:rsid w:val="004D70F0"/>
    <w:rsid w:val="004F44FF"/>
    <w:rsid w:val="00500DA4"/>
    <w:rsid w:val="00515E17"/>
    <w:rsid w:val="00532221"/>
    <w:rsid w:val="0057513A"/>
    <w:rsid w:val="00600094"/>
    <w:rsid w:val="00620CD8"/>
    <w:rsid w:val="00632568"/>
    <w:rsid w:val="00686470"/>
    <w:rsid w:val="00694180"/>
    <w:rsid w:val="006B301B"/>
    <w:rsid w:val="006C404E"/>
    <w:rsid w:val="0072143F"/>
    <w:rsid w:val="00721E21"/>
    <w:rsid w:val="0072274C"/>
    <w:rsid w:val="00734E22"/>
    <w:rsid w:val="00747D7C"/>
    <w:rsid w:val="00757083"/>
    <w:rsid w:val="00780224"/>
    <w:rsid w:val="007F331A"/>
    <w:rsid w:val="0086069A"/>
    <w:rsid w:val="00896E82"/>
    <w:rsid w:val="00907971"/>
    <w:rsid w:val="00924A8B"/>
    <w:rsid w:val="00945B6E"/>
    <w:rsid w:val="009771E3"/>
    <w:rsid w:val="009C3EAC"/>
    <w:rsid w:val="009F333F"/>
    <w:rsid w:val="009F707E"/>
    <w:rsid w:val="00A03DA9"/>
    <w:rsid w:val="00A5285B"/>
    <w:rsid w:val="00A63840"/>
    <w:rsid w:val="00AF7278"/>
    <w:rsid w:val="00B3123A"/>
    <w:rsid w:val="00B463AA"/>
    <w:rsid w:val="00BB702E"/>
    <w:rsid w:val="00BE6541"/>
    <w:rsid w:val="00C64AEA"/>
    <w:rsid w:val="00CA5D30"/>
    <w:rsid w:val="00CD0A16"/>
    <w:rsid w:val="00D60A56"/>
    <w:rsid w:val="00D8248B"/>
    <w:rsid w:val="00D90F08"/>
    <w:rsid w:val="00DB097E"/>
    <w:rsid w:val="00DE5045"/>
    <w:rsid w:val="00E00C6F"/>
    <w:rsid w:val="00E013A9"/>
    <w:rsid w:val="00E20C9B"/>
    <w:rsid w:val="00E4568C"/>
    <w:rsid w:val="00E45719"/>
    <w:rsid w:val="00EC6A5B"/>
    <w:rsid w:val="00EE7A76"/>
    <w:rsid w:val="00F2274D"/>
    <w:rsid w:val="00F33D1C"/>
    <w:rsid w:val="00F55DCE"/>
    <w:rsid w:val="00FB046E"/>
    <w:rsid w:val="00FB1F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D76A019"/>
  <w15:docId w15:val="{9DA47BDE-FDF9-4E72-8475-F7969750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E45719"/>
    <w:rPr>
      <w:b/>
      <w:sz w:val="20"/>
      <w:szCs w:val="20"/>
    </w:rPr>
  </w:style>
  <w:style w:type="paragraph" w:styleId="ListParagraph">
    <w:name w:val="List Paragraph"/>
    <w:basedOn w:val="Normal"/>
    <w:uiPriority w:val="34"/>
    <w:qFormat/>
    <w:rsid w:val="00F33D1C"/>
    <w:pPr>
      <w:numPr>
        <w:numId w:val="1"/>
      </w:numPr>
      <w:contextualSpacing/>
    </w:pPr>
  </w:style>
  <w:style w:type="character" w:styleId="PlaceholderText">
    <w:name w:val="Placeholder Text"/>
    <w:basedOn w:val="DefaultParagraphFont"/>
    <w:uiPriority w:val="67"/>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nhideWhenUsed/>
    <w:rsid w:val="00E013A9"/>
    <w:rPr>
      <w:sz w:val="16"/>
      <w:szCs w:val="16"/>
    </w:rPr>
  </w:style>
  <w:style w:type="paragraph" w:styleId="CommentText">
    <w:name w:val="annotation text"/>
    <w:basedOn w:val="Normal"/>
    <w:link w:val="CommentTextChar"/>
    <w:unhideWhenUsed/>
    <w:rsid w:val="00E013A9"/>
  </w:style>
  <w:style w:type="character" w:customStyle="1" w:styleId="CommentTextChar">
    <w:name w:val="Comment Text Char"/>
    <w:basedOn w:val="DefaultParagraphFont"/>
    <w:link w:val="CommentText"/>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 w:type="paragraph" w:customStyle="1" w:styleId="PilbrowBodyText">
    <w:name w:val="Pilbrow Body Text"/>
    <w:semiHidden/>
    <w:locked/>
    <w:rsid w:val="00173E6B"/>
    <w:pPr>
      <w:spacing w:before="120" w:after="120" w:line="360" w:lineRule="auto"/>
      <w:ind w:left="-425" w:right="-204"/>
    </w:pPr>
    <w:rPr>
      <w:rFonts w:ascii="Arial" w:hAnsi="Arial"/>
      <w:b/>
      <w:color w:val="D35200"/>
      <w:sz w:val="28"/>
      <w:szCs w:val="24"/>
      <w:lang w:eastAsia="en-US"/>
    </w:rPr>
  </w:style>
  <w:style w:type="paragraph" w:styleId="ListBullet">
    <w:name w:val="List Bullet"/>
    <w:basedOn w:val="Normal"/>
    <w:autoRedefine/>
    <w:rsid w:val="00173E6B"/>
    <w:pPr>
      <w:numPr>
        <w:numId w:val="3"/>
      </w:numPr>
      <w:spacing w:before="120" w:after="200"/>
    </w:pPr>
    <w:rPr>
      <w:rFonts w:ascii="Calibri" w:hAnsi="Calibri"/>
      <w:color w:val="333333"/>
      <w:sz w:val="22"/>
      <w:szCs w:val="24"/>
      <w:lang w:eastAsia="en-US"/>
    </w:rPr>
  </w:style>
  <w:style w:type="character" w:styleId="Hyperlink">
    <w:name w:val="Hyperlink"/>
    <w:basedOn w:val="DefaultParagraphFont"/>
    <w:uiPriority w:val="99"/>
    <w:unhideWhenUsed/>
    <w:rsid w:val="0011647F"/>
    <w:rPr>
      <w:color w:val="0000FF" w:themeColor="hyperlink"/>
      <w:u w:val="single"/>
    </w:rPr>
  </w:style>
  <w:style w:type="paragraph" w:styleId="Revision">
    <w:name w:val="Revision"/>
    <w:hidden/>
    <w:uiPriority w:val="99"/>
    <w:semiHidden/>
    <w:rsid w:val="0025501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ateway.icn.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73DB9D7E324E3186F15BE2264B0091"/>
        <w:category>
          <w:name w:val="General"/>
          <w:gallery w:val="placeholder"/>
        </w:category>
        <w:types>
          <w:type w:val="bbPlcHdr"/>
        </w:types>
        <w:behaviors>
          <w:behavior w:val="content"/>
        </w:behaviors>
        <w:guid w:val="{28B64355-A2A6-487C-92A2-0C0AE4EED70C}"/>
      </w:docPartPr>
      <w:docPartBody>
        <w:p w:rsidR="001C55A4" w:rsidRDefault="006D16A7" w:rsidP="006D16A7">
          <w:pPr>
            <w:pStyle w:val="AD73DB9D7E324E3186F15BE2264B00913"/>
          </w:pPr>
          <w:r>
            <w:rPr>
              <w:rStyle w:val="PlaceholderText"/>
            </w:rPr>
            <w:t>Provide company name</w:t>
          </w:r>
        </w:p>
      </w:docPartBody>
    </w:docPart>
    <w:docPart>
      <w:docPartPr>
        <w:name w:val="37E3051ACA004B479418465069F77C1D"/>
        <w:category>
          <w:name w:val="General"/>
          <w:gallery w:val="placeholder"/>
        </w:category>
        <w:types>
          <w:type w:val="bbPlcHdr"/>
        </w:types>
        <w:behaviors>
          <w:behavior w:val="content"/>
        </w:behaviors>
        <w:guid w:val="{18CA3D86-C5E4-410A-B7B0-2FED83A029DC}"/>
      </w:docPartPr>
      <w:docPartBody>
        <w:p w:rsidR="001C55A4" w:rsidRDefault="006D16A7" w:rsidP="006D16A7">
          <w:pPr>
            <w:pStyle w:val="37E3051ACA004B479418465069F77C1D3"/>
          </w:pPr>
          <w:r>
            <w:rPr>
              <w:rStyle w:val="PlaceholderText"/>
            </w:rPr>
            <w:t>Provide project description</w:t>
          </w:r>
        </w:p>
      </w:docPartBody>
    </w:docPart>
    <w:docPart>
      <w:docPartPr>
        <w:name w:val="2A60C8F723AB425C9728317B262DB6D8"/>
        <w:category>
          <w:name w:val="General"/>
          <w:gallery w:val="placeholder"/>
        </w:category>
        <w:types>
          <w:type w:val="bbPlcHdr"/>
        </w:types>
        <w:behaviors>
          <w:behavior w:val="content"/>
        </w:behaviors>
        <w:guid w:val="{0BAD2BFC-4F50-44FB-A94E-57B6A5BF3F47}"/>
      </w:docPartPr>
      <w:docPartBody>
        <w:p w:rsidR="001C55A4" w:rsidRDefault="009C700D">
          <w:pPr>
            <w:pStyle w:val="2A60C8F723AB425C9728317B262DB6D8"/>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6D16A7" w:rsidP="006D16A7">
          <w:pPr>
            <w:pStyle w:val="F8CFB959B0A04A1CAC8504EAB49551943"/>
          </w:pPr>
          <w:r>
            <w:rPr>
              <w:rStyle w:val="PlaceholderText"/>
            </w:rPr>
            <w:t>Provide the location of where the majority of the project will be undertaken</w:t>
          </w:r>
        </w:p>
      </w:docPartBody>
    </w:docPart>
    <w:docPart>
      <w:docPartPr>
        <w:name w:val="70EF713EA7A5467DBA89C005FDA61B45"/>
        <w:category>
          <w:name w:val="General"/>
          <w:gallery w:val="placeholder"/>
        </w:category>
        <w:types>
          <w:type w:val="bbPlcHdr"/>
        </w:types>
        <w:behaviors>
          <w:behavior w:val="content"/>
        </w:behaviors>
        <w:guid w:val="{9A3D84A4-D590-4654-A15F-C1241B790E24}"/>
      </w:docPartPr>
      <w:docPartBody>
        <w:p w:rsidR="001C55A4" w:rsidRDefault="006D16A7" w:rsidP="006D16A7">
          <w:pPr>
            <w:pStyle w:val="70EF713EA7A5467DBA89C005FDA61B453"/>
          </w:pPr>
          <w:r>
            <w:rPr>
              <w:rStyle w:val="PlaceholderText"/>
            </w:rPr>
            <w:t>Provide a link to an active website containing project information</w:t>
          </w:r>
        </w:p>
      </w:docPartBody>
    </w:docPart>
    <w:docPart>
      <w:docPartPr>
        <w:name w:val="DA10A35400CA46009E74A29DCD6179A2"/>
        <w:category>
          <w:name w:val="General"/>
          <w:gallery w:val="placeholder"/>
        </w:category>
        <w:types>
          <w:type w:val="bbPlcHdr"/>
        </w:types>
        <w:behaviors>
          <w:behavior w:val="content"/>
        </w:behaviors>
        <w:guid w:val="{94FD12A6-0FB7-4B1B-9F87-30B432D33D98}"/>
      </w:docPartPr>
      <w:docPartBody>
        <w:p w:rsidR="001C55A4" w:rsidRDefault="006D16A7" w:rsidP="006D16A7">
          <w:pPr>
            <w:pStyle w:val="DA10A35400CA46009E74A29DCD6179A23"/>
          </w:pPr>
          <w:r>
            <w:rPr>
              <w:rStyle w:val="PlaceholderText"/>
            </w:rPr>
            <w:t>Provide the name, phone number and email address of the contact person</w:t>
          </w:r>
        </w:p>
      </w:docPartBody>
    </w:docPart>
    <w:docPart>
      <w:docPartPr>
        <w:name w:val="3F6027781C7C4FF1AAC90592D213C1D7"/>
        <w:category>
          <w:name w:val="General"/>
          <w:gallery w:val="placeholder"/>
        </w:category>
        <w:types>
          <w:type w:val="bbPlcHdr"/>
        </w:types>
        <w:behaviors>
          <w:behavior w:val="content"/>
        </w:behaviors>
        <w:guid w:val="{3147D019-4D38-4BDA-83DB-8512CE4B3381}"/>
      </w:docPartPr>
      <w:docPartBody>
        <w:p w:rsidR="001C55A4" w:rsidRDefault="009C700D">
          <w:pPr>
            <w:pStyle w:val="3F6027781C7C4FF1AAC90592D213C1D7"/>
          </w:pPr>
          <w:r w:rsidRPr="008C7854">
            <w:rPr>
              <w:rStyle w:val="PlaceholderText"/>
            </w:rPr>
            <w:t>Click here to enter text.</w:t>
          </w:r>
        </w:p>
      </w:docPartBody>
    </w:docPart>
    <w:docPart>
      <w:docPartPr>
        <w:name w:val="B56BA666558B49F8B855AE4B20EA6C38"/>
        <w:category>
          <w:name w:val="General"/>
          <w:gallery w:val="placeholder"/>
        </w:category>
        <w:types>
          <w:type w:val="bbPlcHdr"/>
        </w:types>
        <w:behaviors>
          <w:behavior w:val="content"/>
        </w:behaviors>
        <w:guid w:val="{C68B03FC-1C8A-4781-B2B5-B0AF23F8D52B}"/>
      </w:docPartPr>
      <w:docPartBody>
        <w:p w:rsidR="001C55A4" w:rsidRDefault="006D16A7" w:rsidP="006D16A7">
          <w:pPr>
            <w:pStyle w:val="B56BA666558B49F8B855AE4B20EA6C383"/>
          </w:pPr>
          <w:r>
            <w:rPr>
              <w:rStyle w:val="PlaceholderText"/>
            </w:rPr>
            <w:t>Provide an indication of opportunities available for Australian and overseas industry to supply goods and services to the project. Please add extra rows as required.</w:t>
          </w:r>
        </w:p>
      </w:docPartBody>
    </w:docPart>
    <w:docPart>
      <w:docPartPr>
        <w:name w:val="A0F9DC13668A44099383AE743A0BC14A"/>
        <w:category>
          <w:name w:val="General"/>
          <w:gallery w:val="placeholder"/>
        </w:category>
        <w:types>
          <w:type w:val="bbPlcHdr"/>
        </w:types>
        <w:behaviors>
          <w:behavior w:val="content"/>
        </w:behaviors>
        <w:guid w:val="{57465606-A864-4E5F-8DBF-CC320906A11D}"/>
      </w:docPartPr>
      <w:docPartBody>
        <w:p w:rsidR="001C55A4" w:rsidRDefault="006D16A7" w:rsidP="006D16A7">
          <w:pPr>
            <w:pStyle w:val="A0F9DC13668A44099383AE743A0BC14A3"/>
          </w:pPr>
          <w:r>
            <w:rPr>
              <w:rStyle w:val="PlaceholderText"/>
            </w:rPr>
            <w:t>Yes/No</w:t>
          </w:r>
        </w:p>
      </w:docPartBody>
    </w:docPart>
    <w:docPart>
      <w:docPartPr>
        <w:name w:val="AFC4747282A0402CA16004305193CC4E"/>
        <w:category>
          <w:name w:val="General"/>
          <w:gallery w:val="placeholder"/>
        </w:category>
        <w:types>
          <w:type w:val="bbPlcHdr"/>
        </w:types>
        <w:behaviors>
          <w:behavior w:val="content"/>
        </w:behaviors>
        <w:guid w:val="{D48049E3-54B2-4874-9827-D16A32036EFA}"/>
      </w:docPartPr>
      <w:docPartBody>
        <w:p w:rsidR="001C55A4" w:rsidRDefault="006D16A7" w:rsidP="006D16A7">
          <w:pPr>
            <w:pStyle w:val="AFC4747282A0402CA16004305193CC4E3"/>
          </w:pPr>
          <w:r>
            <w:rPr>
              <w:rStyle w:val="PlaceholderText"/>
            </w:rPr>
            <w:t>Yes/No</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6D16A7" w:rsidP="006D16A7">
          <w:pPr>
            <w:pStyle w:val="64CF48C855E445B9ABF8A73251E35A5F3"/>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6D16A7" w:rsidP="006D16A7">
          <w:pPr>
            <w:pStyle w:val="A0543810C72B43C181B02CE4FAA96DEC3"/>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6D16A7" w:rsidP="006D16A7">
          <w:pPr>
            <w:pStyle w:val="6C2CD4AC58584EEB8548E5FD9AFACE073"/>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6D16A7" w:rsidP="006D16A7">
          <w:pPr>
            <w:pStyle w:val="AC27FE5B46524048B1E2D671E94AC2353"/>
          </w:pPr>
          <w:r>
            <w:rPr>
              <w:rStyle w:val="PlaceholderText"/>
            </w:rPr>
            <w:t>Provide a summary of the procedures and resources the company will put in place to effectively implement and monitor the outcomes of the AIP Plan.</w:t>
          </w:r>
        </w:p>
      </w:docPartBody>
    </w:docPart>
    <w:docPart>
      <w:docPartPr>
        <w:name w:val="0034978C171E48EC94ACF762333A579B"/>
        <w:category>
          <w:name w:val="General"/>
          <w:gallery w:val="placeholder"/>
        </w:category>
        <w:types>
          <w:type w:val="bbPlcHdr"/>
        </w:types>
        <w:behaviors>
          <w:behavior w:val="content"/>
        </w:behaviors>
        <w:guid w:val="{F28C4010-6FC0-489A-9328-BA4C414EC7F9}"/>
      </w:docPartPr>
      <w:docPartBody>
        <w:p w:rsidR="00F94DB7" w:rsidRDefault="00D5211D" w:rsidP="00D5211D">
          <w:pPr>
            <w:pStyle w:val="0034978C171E48EC94ACF762333A579B"/>
          </w:pPr>
          <w:r>
            <w:rPr>
              <w:rStyle w:val="PlaceholderText"/>
            </w:rPr>
            <w:t>Provide details of the communication strategy action 1 here</w:t>
          </w:r>
        </w:p>
      </w:docPartBody>
    </w:docPart>
    <w:docPart>
      <w:docPartPr>
        <w:name w:val="F19107A43B8A45F09D84F49691B1D449"/>
        <w:category>
          <w:name w:val="General"/>
          <w:gallery w:val="placeholder"/>
        </w:category>
        <w:types>
          <w:type w:val="bbPlcHdr"/>
        </w:types>
        <w:behaviors>
          <w:behavior w:val="content"/>
        </w:behaviors>
        <w:guid w:val="{6249F573-0445-4CDE-B212-40196ED3FF9B}"/>
      </w:docPartPr>
      <w:docPartBody>
        <w:p w:rsidR="00F94DB7" w:rsidRDefault="00D5211D" w:rsidP="00D5211D">
          <w:pPr>
            <w:pStyle w:val="F19107A43B8A45F09D84F49691B1D449"/>
          </w:pPr>
          <w:r>
            <w:rPr>
              <w:rStyle w:val="PlaceholderText"/>
            </w:rPr>
            <w:t>Provide details of the communication strategy action 1 here</w:t>
          </w:r>
        </w:p>
      </w:docPartBody>
    </w:docPart>
    <w:docPart>
      <w:docPartPr>
        <w:name w:val="C376ECCC412B4042A2255714BE6CFA4C"/>
        <w:category>
          <w:name w:val="General"/>
          <w:gallery w:val="placeholder"/>
        </w:category>
        <w:types>
          <w:type w:val="bbPlcHdr"/>
        </w:types>
        <w:behaviors>
          <w:behavior w:val="content"/>
        </w:behaviors>
        <w:guid w:val="{489CD957-6F3D-404F-8D38-7375D6282E42}"/>
      </w:docPartPr>
      <w:docPartBody>
        <w:p w:rsidR="00F94DB7" w:rsidRDefault="00D5211D" w:rsidP="00D5211D">
          <w:pPr>
            <w:pStyle w:val="C376ECCC412B4042A2255714BE6CFA4C"/>
          </w:pPr>
          <w:r>
            <w:rPr>
              <w:rStyle w:val="PlaceholderText"/>
            </w:rPr>
            <w:t>Provide details of the communication strategy action 4 here</w:t>
          </w:r>
        </w:p>
      </w:docPartBody>
    </w:docPart>
    <w:docPart>
      <w:docPartPr>
        <w:name w:val="2FEF06138A0D4F2CBA0C72996E4D2F32"/>
        <w:category>
          <w:name w:val="General"/>
          <w:gallery w:val="placeholder"/>
        </w:category>
        <w:types>
          <w:type w:val="bbPlcHdr"/>
        </w:types>
        <w:behaviors>
          <w:behavior w:val="content"/>
        </w:behaviors>
        <w:guid w:val="{4987EABA-2009-4997-9F0F-2C967FBAF351}"/>
      </w:docPartPr>
      <w:docPartBody>
        <w:p w:rsidR="00F94DB7" w:rsidRDefault="00D5211D" w:rsidP="00D5211D">
          <w:pPr>
            <w:pStyle w:val="2FEF06138A0D4F2CBA0C72996E4D2F32"/>
          </w:pPr>
          <w:r>
            <w:rPr>
              <w:rStyle w:val="PlaceholderText"/>
            </w:rPr>
            <w:t>Provide details of the communication strategy action 5 here</w:t>
          </w:r>
        </w:p>
      </w:docPartBody>
    </w:docPart>
    <w:docPart>
      <w:docPartPr>
        <w:name w:val="FE145AE4A0F74DB1B777F275814045EF"/>
        <w:category>
          <w:name w:val="General"/>
          <w:gallery w:val="placeholder"/>
        </w:category>
        <w:types>
          <w:type w:val="bbPlcHdr"/>
        </w:types>
        <w:behaviors>
          <w:behavior w:val="content"/>
        </w:behaviors>
        <w:guid w:val="{902F13D1-21DA-46E4-B1F7-42EBCF323FAF}"/>
      </w:docPartPr>
      <w:docPartBody>
        <w:p w:rsidR="00F94DB7" w:rsidRDefault="00D5211D" w:rsidP="00D5211D">
          <w:pPr>
            <w:pStyle w:val="FE145AE4A0F74DB1B777F275814045EF"/>
          </w:pPr>
          <w:r>
            <w:rPr>
              <w:rStyle w:val="PlaceholderText"/>
            </w:rPr>
            <w:t>Provide details on how the company will work with suppliers to encourage capacity development and integration into global supply chains</w:t>
          </w:r>
        </w:p>
      </w:docPartBody>
    </w:docPart>
    <w:docPart>
      <w:docPartPr>
        <w:name w:val="3DF00E8EC8CE41AB814B7E62E969ADC6"/>
        <w:category>
          <w:name w:val="General"/>
          <w:gallery w:val="placeholder"/>
        </w:category>
        <w:types>
          <w:type w:val="bbPlcHdr"/>
        </w:types>
        <w:behaviors>
          <w:behavior w:val="content"/>
        </w:behaviors>
        <w:guid w:val="{D9E6737C-B1E6-49C3-85E0-400992BCDC3A}"/>
      </w:docPartPr>
      <w:docPartBody>
        <w:p w:rsidR="00F94DB7" w:rsidRDefault="00D5211D" w:rsidP="00D5211D">
          <w:pPr>
            <w:pStyle w:val="3DF00E8EC8CE41AB814B7E62E969ADC6"/>
          </w:pPr>
          <w:r>
            <w:rPr>
              <w:rStyle w:val="PlaceholderText"/>
            </w:rPr>
            <w:t>Provide details on how the AIP requirements will flow down to contractors and subcontractors</w:t>
          </w:r>
        </w:p>
      </w:docPartBody>
    </w:docPart>
    <w:docPart>
      <w:docPartPr>
        <w:name w:val="53BA4277DFD9429FACE7F6736BFEFED2"/>
        <w:category>
          <w:name w:val="General"/>
          <w:gallery w:val="placeholder"/>
        </w:category>
        <w:types>
          <w:type w:val="bbPlcHdr"/>
        </w:types>
        <w:behaviors>
          <w:behavior w:val="content"/>
        </w:behaviors>
        <w:guid w:val="{26C580D1-66BE-4FC6-8B56-71F18F080C23}"/>
      </w:docPartPr>
      <w:docPartBody>
        <w:p w:rsidR="00632254" w:rsidRDefault="00F917CF" w:rsidP="00F917CF">
          <w:pPr>
            <w:pStyle w:val="53BA4277DFD9429FACE7F6736BFEFED2"/>
          </w:pPr>
          <w:r>
            <w:rPr>
              <w:rStyle w:val="PlaceholderText"/>
            </w:rPr>
            <w:t>Provide the good or service to be procured</w:t>
          </w:r>
        </w:p>
      </w:docPartBody>
    </w:docPart>
    <w:docPart>
      <w:docPartPr>
        <w:name w:val="D2EB776F9E7C4647B622AB35C09587B2"/>
        <w:category>
          <w:name w:val="General"/>
          <w:gallery w:val="placeholder"/>
        </w:category>
        <w:types>
          <w:type w:val="bbPlcHdr"/>
        </w:types>
        <w:behaviors>
          <w:behavior w:val="content"/>
        </w:behaviors>
        <w:guid w:val="{77CC7A75-3051-4D96-92B8-E22AEEACF015}"/>
      </w:docPartPr>
      <w:docPartBody>
        <w:p w:rsidR="00632254" w:rsidRDefault="00F917CF" w:rsidP="00F917CF">
          <w:pPr>
            <w:pStyle w:val="D2EB776F9E7C4647B622AB35C09587B2"/>
          </w:pPr>
          <w:r>
            <w:rPr>
              <w:rStyle w:val="PlaceholderText"/>
            </w:rPr>
            <w:t>Provide the good or service to be procured</w:t>
          </w:r>
        </w:p>
      </w:docPartBody>
    </w:docPart>
    <w:docPart>
      <w:docPartPr>
        <w:name w:val="7F9C1AE3268A460C8C16A3DDE95EA7B5"/>
        <w:category>
          <w:name w:val="General"/>
          <w:gallery w:val="placeholder"/>
        </w:category>
        <w:types>
          <w:type w:val="bbPlcHdr"/>
        </w:types>
        <w:behaviors>
          <w:behavior w:val="content"/>
        </w:behaviors>
        <w:guid w:val="{0F49A689-ABF9-4BA0-BC45-D0C9604FB66F}"/>
      </w:docPartPr>
      <w:docPartBody>
        <w:p w:rsidR="00632254" w:rsidRDefault="00F917CF" w:rsidP="00F917CF">
          <w:pPr>
            <w:pStyle w:val="7F9C1AE3268A460C8C16A3DDE95EA7B5"/>
          </w:pPr>
          <w:r>
            <w:rPr>
              <w:rStyle w:val="PlaceholderText"/>
            </w:rPr>
            <w:t>Provide details of the standards to be used in the project and if these can be met by Australian suppliers</w:t>
          </w:r>
        </w:p>
      </w:docPartBody>
    </w:docPart>
    <w:docPart>
      <w:docPartPr>
        <w:name w:val="7906FE76FD8243B6A799FFD0F6206EEC"/>
        <w:category>
          <w:name w:val="General"/>
          <w:gallery w:val="placeholder"/>
        </w:category>
        <w:types>
          <w:type w:val="bbPlcHdr"/>
        </w:types>
        <w:behaviors>
          <w:behavior w:val="content"/>
        </w:behaviors>
        <w:guid w:val="{9F7A19FB-F23F-47A4-8FA2-12F96B1815CA}"/>
      </w:docPartPr>
      <w:docPartBody>
        <w:p w:rsidR="00632254" w:rsidRDefault="00F917CF" w:rsidP="00F917CF">
          <w:pPr>
            <w:pStyle w:val="7906FE76FD8243B6A799FFD0F6206EEC"/>
          </w:pPr>
          <w:r>
            <w:rPr>
              <w:rStyle w:val="PlaceholderText"/>
            </w:rPr>
            <w:t>Provide details on how the company will work with suppliers to encourage capacity development and integration into global supply chains</w:t>
          </w:r>
        </w:p>
      </w:docPartBody>
    </w:docPart>
    <w:docPart>
      <w:docPartPr>
        <w:name w:val="91CC39DC0AF7496E911FC0E0D6AE5DAA"/>
        <w:category>
          <w:name w:val="General"/>
          <w:gallery w:val="placeholder"/>
        </w:category>
        <w:types>
          <w:type w:val="bbPlcHdr"/>
        </w:types>
        <w:behaviors>
          <w:behavior w:val="content"/>
        </w:behaviors>
        <w:guid w:val="{D46F09D8-0361-4E51-A072-9807830D9E53}"/>
      </w:docPartPr>
      <w:docPartBody>
        <w:p w:rsidR="00632254" w:rsidRDefault="00F917CF" w:rsidP="00F917CF">
          <w:pPr>
            <w:pStyle w:val="91CC39DC0AF7496E911FC0E0D6AE5DAA"/>
          </w:pPr>
          <w:r>
            <w:rPr>
              <w:rStyle w:val="PlaceholderText"/>
            </w:rPr>
            <w:t>Provide details of the procedure and resources action 1 here</w:t>
          </w:r>
        </w:p>
      </w:docPartBody>
    </w:docPart>
    <w:docPart>
      <w:docPartPr>
        <w:name w:val="A519C8486C7A462293DD8E540BF55ED0"/>
        <w:category>
          <w:name w:val="General"/>
          <w:gallery w:val="placeholder"/>
        </w:category>
        <w:types>
          <w:type w:val="bbPlcHdr"/>
        </w:types>
        <w:behaviors>
          <w:behavior w:val="content"/>
        </w:behaviors>
        <w:guid w:val="{908BB39B-1BD6-45EA-BCCF-388B98230ED3}"/>
      </w:docPartPr>
      <w:docPartBody>
        <w:p w:rsidR="00632254" w:rsidRDefault="00F917CF" w:rsidP="00F917CF">
          <w:pPr>
            <w:pStyle w:val="A519C8486C7A462293DD8E540BF55ED0"/>
          </w:pPr>
          <w:r>
            <w:rPr>
              <w:rStyle w:val="PlaceholderText"/>
            </w:rPr>
            <w:t>Provide details of the procedure and resources action 2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41DF0"/>
    <w:multiLevelType w:val="multilevel"/>
    <w:tmpl w:val="858AA77E"/>
    <w:lvl w:ilvl="0">
      <w:start w:val="1"/>
      <w:numFmt w:val="decimal"/>
      <w:pStyle w:val="64CF48C855E445B9ABF8A73251E35A5F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0D"/>
    <w:rsid w:val="000D351E"/>
    <w:rsid w:val="001C55A4"/>
    <w:rsid w:val="006321F5"/>
    <w:rsid w:val="00632254"/>
    <w:rsid w:val="006D16A7"/>
    <w:rsid w:val="009C700D"/>
    <w:rsid w:val="00D5211D"/>
    <w:rsid w:val="00F917CF"/>
    <w:rsid w:val="00F94D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F917CF"/>
    <w:rPr>
      <w:color w:val="808080"/>
    </w:rPr>
  </w:style>
  <w:style w:type="paragraph" w:customStyle="1" w:styleId="AD73DB9D7E324E3186F15BE2264B0091">
    <w:name w:val="AD73DB9D7E324E3186F15BE2264B0091"/>
  </w:style>
  <w:style w:type="paragraph" w:customStyle="1" w:styleId="37E3051ACA004B479418465069F77C1D">
    <w:name w:val="37E3051ACA004B479418465069F77C1D"/>
  </w:style>
  <w:style w:type="paragraph" w:customStyle="1" w:styleId="2A60C8F723AB425C9728317B262DB6D8">
    <w:name w:val="2A60C8F723AB425C9728317B262DB6D8"/>
  </w:style>
  <w:style w:type="paragraph" w:customStyle="1" w:styleId="F8CFB959B0A04A1CAC8504EAB4955194">
    <w:name w:val="F8CFB959B0A04A1CAC8504EAB4955194"/>
  </w:style>
  <w:style w:type="paragraph" w:customStyle="1" w:styleId="70EF713EA7A5467DBA89C005FDA61B45">
    <w:name w:val="70EF713EA7A5467DBA89C005FDA61B45"/>
  </w:style>
  <w:style w:type="paragraph" w:customStyle="1" w:styleId="DA10A35400CA46009E74A29DCD6179A2">
    <w:name w:val="DA10A35400CA46009E74A29DCD6179A2"/>
  </w:style>
  <w:style w:type="paragraph" w:customStyle="1" w:styleId="3F6027781C7C4FF1AAC90592D213C1D7">
    <w:name w:val="3F6027781C7C4FF1AAC90592D213C1D7"/>
  </w:style>
  <w:style w:type="paragraph" w:customStyle="1" w:styleId="B56BA666558B49F8B855AE4B20EA6C38">
    <w:name w:val="B56BA666558B49F8B855AE4B20EA6C38"/>
  </w:style>
  <w:style w:type="paragraph" w:customStyle="1" w:styleId="A0F9DC13668A44099383AE743A0BC14A">
    <w:name w:val="A0F9DC13668A44099383AE743A0BC14A"/>
  </w:style>
  <w:style w:type="paragraph" w:customStyle="1" w:styleId="AFC4747282A0402CA16004305193CC4E">
    <w:name w:val="AFC4747282A0402CA16004305193CC4E"/>
  </w:style>
  <w:style w:type="paragraph" w:customStyle="1" w:styleId="64CF48C855E445B9ABF8A73251E35A5F">
    <w:name w:val="64CF48C855E445B9ABF8A73251E35A5F"/>
  </w:style>
  <w:style w:type="paragraph" w:customStyle="1" w:styleId="A0543810C72B43C181B02CE4FAA96DEC">
    <w:name w:val="A0543810C72B43C181B02CE4FAA96DEC"/>
  </w:style>
  <w:style w:type="paragraph" w:customStyle="1" w:styleId="6C2CD4AC58584EEB8548E5FD9AFACE07">
    <w:name w:val="6C2CD4AC58584EEB8548E5FD9AFACE07"/>
  </w:style>
  <w:style w:type="paragraph" w:customStyle="1" w:styleId="AC27FE5B46524048B1E2D671E94AC235">
    <w:name w:val="AC27FE5B46524048B1E2D671E94AC235"/>
  </w:style>
  <w:style w:type="paragraph" w:customStyle="1" w:styleId="F0D3FAFDA7074EE6BDB7FA69AE8A4550">
    <w:name w:val="F0D3FAFDA7074EE6BDB7FA69AE8A4550"/>
    <w:rsid w:val="009C700D"/>
  </w:style>
  <w:style w:type="paragraph" w:customStyle="1" w:styleId="2BD337886540412FAA1A3C9CD6C17C26">
    <w:name w:val="2BD337886540412FAA1A3C9CD6C17C26"/>
    <w:rsid w:val="009C700D"/>
  </w:style>
  <w:style w:type="paragraph" w:customStyle="1" w:styleId="BC184BF7550B4962B326A159C5967D2E">
    <w:name w:val="BC184BF7550B4962B326A159C5967D2E"/>
    <w:rsid w:val="009C700D"/>
  </w:style>
  <w:style w:type="paragraph" w:customStyle="1" w:styleId="1FE663690AA84FB195B1CB35DD8FE358">
    <w:name w:val="1FE663690AA84FB195B1CB35DD8FE358"/>
    <w:rsid w:val="009C700D"/>
  </w:style>
  <w:style w:type="paragraph" w:customStyle="1" w:styleId="AD73DB9D7E324E3186F15BE2264B00911">
    <w:name w:val="AD73DB9D7E324E3186F15BE2264B00911"/>
    <w:rsid w:val="000D351E"/>
    <w:pPr>
      <w:spacing w:after="120" w:line="240" w:lineRule="auto"/>
    </w:pPr>
    <w:rPr>
      <w:rFonts w:ascii="Arial" w:eastAsia="Times New Roman" w:hAnsi="Arial" w:cs="Times New Roman"/>
      <w:sz w:val="20"/>
      <w:szCs w:val="20"/>
    </w:rPr>
  </w:style>
  <w:style w:type="paragraph" w:customStyle="1" w:styleId="37E3051ACA004B479418465069F77C1D1">
    <w:name w:val="37E3051ACA004B479418465069F77C1D1"/>
    <w:rsid w:val="000D351E"/>
    <w:pPr>
      <w:spacing w:after="120" w:line="240" w:lineRule="auto"/>
    </w:pPr>
    <w:rPr>
      <w:rFonts w:ascii="Arial" w:eastAsia="Times New Roman" w:hAnsi="Arial" w:cs="Times New Roman"/>
      <w:sz w:val="20"/>
      <w:szCs w:val="20"/>
    </w:rPr>
  </w:style>
  <w:style w:type="paragraph" w:customStyle="1" w:styleId="F8CFB959B0A04A1CAC8504EAB49551941">
    <w:name w:val="F8CFB959B0A04A1CAC8504EAB49551941"/>
    <w:rsid w:val="000D351E"/>
    <w:pPr>
      <w:spacing w:after="120" w:line="240" w:lineRule="auto"/>
    </w:pPr>
    <w:rPr>
      <w:rFonts w:ascii="Arial" w:eastAsia="Times New Roman" w:hAnsi="Arial" w:cs="Times New Roman"/>
      <w:sz w:val="20"/>
      <w:szCs w:val="20"/>
    </w:rPr>
  </w:style>
  <w:style w:type="paragraph" w:customStyle="1" w:styleId="70EF713EA7A5467DBA89C005FDA61B451">
    <w:name w:val="70EF713EA7A5467DBA89C005FDA61B451"/>
    <w:rsid w:val="000D351E"/>
    <w:pPr>
      <w:spacing w:after="120" w:line="240" w:lineRule="auto"/>
    </w:pPr>
    <w:rPr>
      <w:rFonts w:ascii="Arial" w:eastAsia="Times New Roman" w:hAnsi="Arial" w:cs="Times New Roman"/>
      <w:sz w:val="20"/>
      <w:szCs w:val="20"/>
    </w:rPr>
  </w:style>
  <w:style w:type="paragraph" w:customStyle="1" w:styleId="DA10A35400CA46009E74A29DCD6179A21">
    <w:name w:val="DA10A35400CA46009E74A29DCD6179A21"/>
    <w:rsid w:val="000D351E"/>
    <w:pPr>
      <w:spacing w:after="120" w:line="240" w:lineRule="auto"/>
    </w:pPr>
    <w:rPr>
      <w:rFonts w:ascii="Arial" w:eastAsia="Times New Roman" w:hAnsi="Arial" w:cs="Times New Roman"/>
      <w:sz w:val="20"/>
      <w:szCs w:val="20"/>
    </w:rPr>
  </w:style>
  <w:style w:type="paragraph" w:customStyle="1" w:styleId="B56BA666558B49F8B855AE4B20EA6C381">
    <w:name w:val="B56BA666558B49F8B855AE4B20EA6C381"/>
    <w:rsid w:val="000D351E"/>
    <w:pPr>
      <w:spacing w:after="120" w:line="240" w:lineRule="auto"/>
    </w:pPr>
    <w:rPr>
      <w:rFonts w:ascii="Arial" w:eastAsia="Times New Roman" w:hAnsi="Arial" w:cs="Times New Roman"/>
      <w:sz w:val="20"/>
      <w:szCs w:val="20"/>
    </w:rPr>
  </w:style>
  <w:style w:type="paragraph" w:customStyle="1" w:styleId="A0F9DC13668A44099383AE743A0BC14A1">
    <w:name w:val="A0F9DC13668A44099383AE743A0BC14A1"/>
    <w:rsid w:val="000D351E"/>
    <w:pPr>
      <w:spacing w:after="120" w:line="240" w:lineRule="auto"/>
    </w:pPr>
    <w:rPr>
      <w:rFonts w:ascii="Arial" w:eastAsia="Times New Roman" w:hAnsi="Arial" w:cs="Times New Roman"/>
      <w:sz w:val="20"/>
      <w:szCs w:val="20"/>
    </w:rPr>
  </w:style>
  <w:style w:type="paragraph" w:customStyle="1" w:styleId="AFC4747282A0402CA16004305193CC4E1">
    <w:name w:val="AFC4747282A0402CA16004305193CC4E1"/>
    <w:rsid w:val="000D351E"/>
    <w:pPr>
      <w:spacing w:after="120" w:line="240" w:lineRule="auto"/>
    </w:pPr>
    <w:rPr>
      <w:rFonts w:ascii="Arial" w:eastAsia="Times New Roman" w:hAnsi="Arial" w:cs="Times New Roman"/>
      <w:sz w:val="20"/>
      <w:szCs w:val="20"/>
    </w:rPr>
  </w:style>
  <w:style w:type="paragraph" w:customStyle="1" w:styleId="64CF48C855E445B9ABF8A73251E35A5F1">
    <w:name w:val="64CF48C855E445B9ABF8A73251E35A5F1"/>
    <w:rsid w:val="000D351E"/>
    <w:pPr>
      <w:numPr>
        <w:numId w:val="1"/>
      </w:num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1">
    <w:name w:val="A0543810C72B43C181B02CE4FAA96DEC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1">
    <w:name w:val="6C2CD4AC58584EEB8548E5FD9AFACE07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1">
    <w:name w:val="AC27FE5B46524048B1E2D671E94AC235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D73DB9D7E324E3186F15BE2264B00912">
    <w:name w:val="AD73DB9D7E324E3186F15BE2264B00912"/>
    <w:rsid w:val="000D351E"/>
    <w:pPr>
      <w:spacing w:after="120" w:line="240" w:lineRule="auto"/>
    </w:pPr>
    <w:rPr>
      <w:rFonts w:ascii="Arial" w:eastAsia="Times New Roman" w:hAnsi="Arial" w:cs="Times New Roman"/>
      <w:sz w:val="20"/>
      <w:szCs w:val="20"/>
    </w:rPr>
  </w:style>
  <w:style w:type="paragraph" w:customStyle="1" w:styleId="37E3051ACA004B479418465069F77C1D2">
    <w:name w:val="37E3051ACA004B479418465069F77C1D2"/>
    <w:rsid w:val="000D351E"/>
    <w:pPr>
      <w:spacing w:after="120" w:line="240" w:lineRule="auto"/>
    </w:pPr>
    <w:rPr>
      <w:rFonts w:ascii="Arial" w:eastAsia="Times New Roman" w:hAnsi="Arial" w:cs="Times New Roman"/>
      <w:sz w:val="20"/>
      <w:szCs w:val="20"/>
    </w:rPr>
  </w:style>
  <w:style w:type="paragraph" w:customStyle="1" w:styleId="F8CFB959B0A04A1CAC8504EAB49551942">
    <w:name w:val="F8CFB959B0A04A1CAC8504EAB49551942"/>
    <w:rsid w:val="000D351E"/>
    <w:pPr>
      <w:spacing w:after="120" w:line="240" w:lineRule="auto"/>
    </w:pPr>
    <w:rPr>
      <w:rFonts w:ascii="Arial" w:eastAsia="Times New Roman" w:hAnsi="Arial" w:cs="Times New Roman"/>
      <w:sz w:val="20"/>
      <w:szCs w:val="20"/>
    </w:rPr>
  </w:style>
  <w:style w:type="paragraph" w:customStyle="1" w:styleId="70EF713EA7A5467DBA89C005FDA61B452">
    <w:name w:val="70EF713EA7A5467DBA89C005FDA61B452"/>
    <w:rsid w:val="000D351E"/>
    <w:pPr>
      <w:spacing w:after="120" w:line="240" w:lineRule="auto"/>
    </w:pPr>
    <w:rPr>
      <w:rFonts w:ascii="Arial" w:eastAsia="Times New Roman" w:hAnsi="Arial" w:cs="Times New Roman"/>
      <w:sz w:val="20"/>
      <w:szCs w:val="20"/>
    </w:rPr>
  </w:style>
  <w:style w:type="paragraph" w:customStyle="1" w:styleId="DA10A35400CA46009E74A29DCD6179A22">
    <w:name w:val="DA10A35400CA46009E74A29DCD6179A22"/>
    <w:rsid w:val="000D351E"/>
    <w:pPr>
      <w:spacing w:after="120" w:line="240" w:lineRule="auto"/>
    </w:pPr>
    <w:rPr>
      <w:rFonts w:ascii="Arial" w:eastAsia="Times New Roman" w:hAnsi="Arial" w:cs="Times New Roman"/>
      <w:sz w:val="20"/>
      <w:szCs w:val="20"/>
    </w:rPr>
  </w:style>
  <w:style w:type="paragraph" w:customStyle="1" w:styleId="B56BA666558B49F8B855AE4B20EA6C382">
    <w:name w:val="B56BA666558B49F8B855AE4B20EA6C382"/>
    <w:rsid w:val="000D351E"/>
    <w:pPr>
      <w:spacing w:after="120" w:line="240" w:lineRule="auto"/>
    </w:pPr>
    <w:rPr>
      <w:rFonts w:ascii="Arial" w:eastAsia="Times New Roman" w:hAnsi="Arial" w:cs="Times New Roman"/>
      <w:sz w:val="20"/>
      <w:szCs w:val="20"/>
    </w:rPr>
  </w:style>
  <w:style w:type="paragraph" w:customStyle="1" w:styleId="A0F9DC13668A44099383AE743A0BC14A2">
    <w:name w:val="A0F9DC13668A44099383AE743A0BC14A2"/>
    <w:rsid w:val="000D351E"/>
    <w:pPr>
      <w:spacing w:after="120" w:line="240" w:lineRule="auto"/>
    </w:pPr>
    <w:rPr>
      <w:rFonts w:ascii="Arial" w:eastAsia="Times New Roman" w:hAnsi="Arial" w:cs="Times New Roman"/>
      <w:sz w:val="20"/>
      <w:szCs w:val="20"/>
    </w:rPr>
  </w:style>
  <w:style w:type="paragraph" w:customStyle="1" w:styleId="AFC4747282A0402CA16004305193CC4E2">
    <w:name w:val="AFC4747282A0402CA16004305193CC4E2"/>
    <w:rsid w:val="000D351E"/>
    <w:pPr>
      <w:spacing w:after="120" w:line="240" w:lineRule="auto"/>
    </w:pPr>
    <w:rPr>
      <w:rFonts w:ascii="Arial" w:eastAsia="Times New Roman" w:hAnsi="Arial" w:cs="Times New Roman"/>
      <w:sz w:val="20"/>
      <w:szCs w:val="20"/>
    </w:rPr>
  </w:style>
  <w:style w:type="paragraph" w:customStyle="1" w:styleId="64CF48C855E445B9ABF8A73251E35A5F2">
    <w:name w:val="64CF48C855E445B9ABF8A73251E35A5F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2">
    <w:name w:val="A0543810C72B43C181B02CE4FAA96DEC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2">
    <w:name w:val="6C2CD4AC58584EEB8548E5FD9AFACE07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2">
    <w:name w:val="AC27FE5B46524048B1E2D671E94AC235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D73DB9D7E324E3186F15BE2264B00913">
    <w:name w:val="AD73DB9D7E324E3186F15BE2264B00913"/>
    <w:rsid w:val="006D16A7"/>
    <w:pPr>
      <w:spacing w:after="120" w:line="240" w:lineRule="auto"/>
    </w:pPr>
    <w:rPr>
      <w:rFonts w:ascii="Arial" w:eastAsia="Times New Roman" w:hAnsi="Arial" w:cs="Times New Roman"/>
      <w:sz w:val="20"/>
      <w:szCs w:val="20"/>
    </w:rPr>
  </w:style>
  <w:style w:type="paragraph" w:customStyle="1" w:styleId="37E3051ACA004B479418465069F77C1D3">
    <w:name w:val="37E3051ACA004B479418465069F77C1D3"/>
    <w:rsid w:val="006D16A7"/>
    <w:pPr>
      <w:spacing w:after="120" w:line="240" w:lineRule="auto"/>
    </w:pPr>
    <w:rPr>
      <w:rFonts w:ascii="Arial" w:eastAsia="Times New Roman" w:hAnsi="Arial" w:cs="Times New Roman"/>
      <w:sz w:val="20"/>
      <w:szCs w:val="20"/>
    </w:rPr>
  </w:style>
  <w:style w:type="paragraph" w:customStyle="1" w:styleId="F8CFB959B0A04A1CAC8504EAB49551943">
    <w:name w:val="F8CFB959B0A04A1CAC8504EAB49551943"/>
    <w:rsid w:val="006D16A7"/>
    <w:pPr>
      <w:spacing w:after="120" w:line="240" w:lineRule="auto"/>
    </w:pPr>
    <w:rPr>
      <w:rFonts w:ascii="Arial" w:eastAsia="Times New Roman" w:hAnsi="Arial" w:cs="Times New Roman"/>
      <w:sz w:val="20"/>
      <w:szCs w:val="20"/>
    </w:rPr>
  </w:style>
  <w:style w:type="paragraph" w:customStyle="1" w:styleId="70EF713EA7A5467DBA89C005FDA61B453">
    <w:name w:val="70EF713EA7A5467DBA89C005FDA61B453"/>
    <w:rsid w:val="006D16A7"/>
    <w:pPr>
      <w:spacing w:after="120" w:line="240" w:lineRule="auto"/>
    </w:pPr>
    <w:rPr>
      <w:rFonts w:ascii="Arial" w:eastAsia="Times New Roman" w:hAnsi="Arial" w:cs="Times New Roman"/>
      <w:sz w:val="20"/>
      <w:szCs w:val="20"/>
    </w:rPr>
  </w:style>
  <w:style w:type="paragraph" w:customStyle="1" w:styleId="DA10A35400CA46009E74A29DCD6179A23">
    <w:name w:val="DA10A35400CA46009E74A29DCD6179A23"/>
    <w:rsid w:val="006D16A7"/>
    <w:pPr>
      <w:spacing w:after="120" w:line="240" w:lineRule="auto"/>
    </w:pPr>
    <w:rPr>
      <w:rFonts w:ascii="Arial" w:eastAsia="Times New Roman" w:hAnsi="Arial" w:cs="Times New Roman"/>
      <w:sz w:val="20"/>
      <w:szCs w:val="20"/>
    </w:rPr>
  </w:style>
  <w:style w:type="paragraph" w:customStyle="1" w:styleId="B56BA666558B49F8B855AE4B20EA6C383">
    <w:name w:val="B56BA666558B49F8B855AE4B20EA6C383"/>
    <w:rsid w:val="006D16A7"/>
    <w:pPr>
      <w:spacing w:after="120" w:line="240" w:lineRule="auto"/>
    </w:pPr>
    <w:rPr>
      <w:rFonts w:ascii="Arial" w:eastAsia="Times New Roman" w:hAnsi="Arial" w:cs="Times New Roman"/>
      <w:sz w:val="20"/>
      <w:szCs w:val="20"/>
    </w:rPr>
  </w:style>
  <w:style w:type="paragraph" w:customStyle="1" w:styleId="A0F9DC13668A44099383AE743A0BC14A3">
    <w:name w:val="A0F9DC13668A44099383AE743A0BC14A3"/>
    <w:rsid w:val="006D16A7"/>
    <w:pPr>
      <w:spacing w:after="120" w:line="240" w:lineRule="auto"/>
    </w:pPr>
    <w:rPr>
      <w:rFonts w:ascii="Arial" w:eastAsia="Times New Roman" w:hAnsi="Arial" w:cs="Times New Roman"/>
      <w:sz w:val="20"/>
      <w:szCs w:val="20"/>
    </w:rPr>
  </w:style>
  <w:style w:type="paragraph" w:customStyle="1" w:styleId="AFC4747282A0402CA16004305193CC4E3">
    <w:name w:val="AFC4747282A0402CA16004305193CC4E3"/>
    <w:rsid w:val="006D16A7"/>
    <w:pPr>
      <w:spacing w:after="120" w:line="240" w:lineRule="auto"/>
    </w:pPr>
    <w:rPr>
      <w:rFonts w:ascii="Arial" w:eastAsia="Times New Roman" w:hAnsi="Arial" w:cs="Times New Roman"/>
      <w:sz w:val="20"/>
      <w:szCs w:val="20"/>
    </w:rPr>
  </w:style>
  <w:style w:type="paragraph" w:customStyle="1" w:styleId="64CF48C855E445B9ABF8A73251E35A5F3">
    <w:name w:val="64CF48C855E445B9ABF8A73251E35A5F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3">
    <w:name w:val="A0543810C72B43C181B02CE4FAA96DEC3"/>
    <w:rsid w:val="006D16A7"/>
    <w:pPr>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3">
    <w:name w:val="6C2CD4AC58584EEB8548E5FD9AFACE07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3">
    <w:name w:val="AC27FE5B46524048B1E2D671E94AC2353"/>
    <w:rsid w:val="006D16A7"/>
    <w:pPr>
      <w:spacing w:after="120" w:line="240" w:lineRule="auto"/>
      <w:ind w:left="360" w:hanging="360"/>
      <w:contextualSpacing/>
    </w:pPr>
    <w:rPr>
      <w:rFonts w:ascii="Arial" w:eastAsia="Times New Roman" w:hAnsi="Arial" w:cs="Times New Roman"/>
      <w:sz w:val="20"/>
      <w:szCs w:val="20"/>
    </w:rPr>
  </w:style>
  <w:style w:type="paragraph" w:customStyle="1" w:styleId="EDA028DC66EB4B6191161F9AD95F050B">
    <w:name w:val="EDA028DC66EB4B6191161F9AD95F050B"/>
    <w:rsid w:val="00D5211D"/>
    <w:pPr>
      <w:spacing w:after="160" w:line="259" w:lineRule="auto"/>
    </w:pPr>
  </w:style>
  <w:style w:type="paragraph" w:customStyle="1" w:styleId="0034978C171E48EC94ACF762333A579B">
    <w:name w:val="0034978C171E48EC94ACF762333A579B"/>
    <w:rsid w:val="00D5211D"/>
    <w:pPr>
      <w:spacing w:after="160" w:line="259" w:lineRule="auto"/>
    </w:pPr>
  </w:style>
  <w:style w:type="paragraph" w:customStyle="1" w:styleId="F19107A43B8A45F09D84F49691B1D449">
    <w:name w:val="F19107A43B8A45F09D84F49691B1D449"/>
    <w:rsid w:val="00D5211D"/>
    <w:pPr>
      <w:spacing w:after="160" w:line="259" w:lineRule="auto"/>
    </w:pPr>
  </w:style>
  <w:style w:type="paragraph" w:customStyle="1" w:styleId="62E45882FD554359BD7171A64DFA0775">
    <w:name w:val="62E45882FD554359BD7171A64DFA0775"/>
    <w:rsid w:val="00D5211D"/>
    <w:pPr>
      <w:spacing w:after="160" w:line="259" w:lineRule="auto"/>
    </w:pPr>
  </w:style>
  <w:style w:type="paragraph" w:customStyle="1" w:styleId="71A52AFF41F84299BFF7DA58949155BE">
    <w:name w:val="71A52AFF41F84299BFF7DA58949155BE"/>
    <w:rsid w:val="00D5211D"/>
    <w:pPr>
      <w:spacing w:after="160" w:line="259" w:lineRule="auto"/>
    </w:pPr>
  </w:style>
  <w:style w:type="paragraph" w:customStyle="1" w:styleId="E2A30FE40EAD4F26A5A4989FDB860A01">
    <w:name w:val="E2A30FE40EAD4F26A5A4989FDB860A01"/>
    <w:rsid w:val="00D5211D"/>
    <w:pPr>
      <w:spacing w:after="160" w:line="259" w:lineRule="auto"/>
    </w:pPr>
  </w:style>
  <w:style w:type="paragraph" w:customStyle="1" w:styleId="2F768E3AB500493BB79017B3A744247B">
    <w:name w:val="2F768E3AB500493BB79017B3A744247B"/>
    <w:rsid w:val="00D5211D"/>
    <w:pPr>
      <w:spacing w:after="160" w:line="259" w:lineRule="auto"/>
    </w:pPr>
  </w:style>
  <w:style w:type="paragraph" w:customStyle="1" w:styleId="44E726E5207241D9B8883068D517C803">
    <w:name w:val="44E726E5207241D9B8883068D517C803"/>
    <w:rsid w:val="00D5211D"/>
    <w:pPr>
      <w:spacing w:after="160" w:line="259" w:lineRule="auto"/>
    </w:pPr>
  </w:style>
  <w:style w:type="paragraph" w:customStyle="1" w:styleId="C376ECCC412B4042A2255714BE6CFA4C">
    <w:name w:val="C376ECCC412B4042A2255714BE6CFA4C"/>
    <w:rsid w:val="00D5211D"/>
    <w:pPr>
      <w:spacing w:after="160" w:line="259" w:lineRule="auto"/>
    </w:pPr>
  </w:style>
  <w:style w:type="paragraph" w:customStyle="1" w:styleId="2FEF06138A0D4F2CBA0C72996E4D2F32">
    <w:name w:val="2FEF06138A0D4F2CBA0C72996E4D2F32"/>
    <w:rsid w:val="00D5211D"/>
    <w:pPr>
      <w:spacing w:after="160" w:line="259" w:lineRule="auto"/>
    </w:pPr>
  </w:style>
  <w:style w:type="paragraph" w:customStyle="1" w:styleId="FE145AE4A0F74DB1B777F275814045EF">
    <w:name w:val="FE145AE4A0F74DB1B777F275814045EF"/>
    <w:rsid w:val="00D5211D"/>
    <w:pPr>
      <w:spacing w:after="160" w:line="259" w:lineRule="auto"/>
    </w:pPr>
  </w:style>
  <w:style w:type="paragraph" w:customStyle="1" w:styleId="E6354A11D1B44F1DA9E0673A18A89D2C">
    <w:name w:val="E6354A11D1B44F1DA9E0673A18A89D2C"/>
    <w:rsid w:val="00D5211D"/>
    <w:pPr>
      <w:spacing w:after="160" w:line="259" w:lineRule="auto"/>
    </w:pPr>
  </w:style>
  <w:style w:type="paragraph" w:customStyle="1" w:styleId="F94F42A052D34F36812AC35B8C11B500">
    <w:name w:val="F94F42A052D34F36812AC35B8C11B500"/>
    <w:rsid w:val="00D5211D"/>
    <w:pPr>
      <w:spacing w:after="160" w:line="259" w:lineRule="auto"/>
    </w:pPr>
  </w:style>
  <w:style w:type="paragraph" w:customStyle="1" w:styleId="58B5273BF59948C3ABDCBA63C023DF17">
    <w:name w:val="58B5273BF59948C3ABDCBA63C023DF17"/>
    <w:rsid w:val="00D5211D"/>
    <w:pPr>
      <w:spacing w:after="160" w:line="259" w:lineRule="auto"/>
    </w:pPr>
  </w:style>
  <w:style w:type="paragraph" w:customStyle="1" w:styleId="3DF00E8EC8CE41AB814B7E62E969ADC6">
    <w:name w:val="3DF00E8EC8CE41AB814B7E62E969ADC6"/>
    <w:rsid w:val="00D5211D"/>
    <w:pPr>
      <w:spacing w:after="160" w:line="259" w:lineRule="auto"/>
    </w:pPr>
  </w:style>
  <w:style w:type="paragraph" w:customStyle="1" w:styleId="F8675449DF534B8F90C136DC30417209">
    <w:name w:val="F8675449DF534B8F90C136DC30417209"/>
    <w:rsid w:val="00D5211D"/>
    <w:pPr>
      <w:spacing w:after="160" w:line="259" w:lineRule="auto"/>
    </w:pPr>
  </w:style>
  <w:style w:type="paragraph" w:customStyle="1" w:styleId="81924AA4A09F41918B251CC5AF901BF5">
    <w:name w:val="81924AA4A09F41918B251CC5AF901BF5"/>
    <w:rsid w:val="00D5211D"/>
    <w:pPr>
      <w:spacing w:after="160" w:line="259" w:lineRule="auto"/>
    </w:pPr>
  </w:style>
  <w:style w:type="paragraph" w:customStyle="1" w:styleId="C39E47A627B748D58E0F0AC06F7C1347">
    <w:name w:val="C39E47A627B748D58E0F0AC06F7C1347"/>
    <w:rsid w:val="00D5211D"/>
    <w:pPr>
      <w:spacing w:after="160" w:line="259" w:lineRule="auto"/>
    </w:pPr>
  </w:style>
  <w:style w:type="paragraph" w:customStyle="1" w:styleId="B69CD387D3DD42328A6DE92C3817BAA0">
    <w:name w:val="B69CD387D3DD42328A6DE92C3817BAA0"/>
    <w:rsid w:val="00D5211D"/>
    <w:pPr>
      <w:spacing w:after="160" w:line="259" w:lineRule="auto"/>
    </w:pPr>
  </w:style>
  <w:style w:type="paragraph" w:customStyle="1" w:styleId="53BA4277DFD9429FACE7F6736BFEFED2">
    <w:name w:val="53BA4277DFD9429FACE7F6736BFEFED2"/>
    <w:rsid w:val="00F917CF"/>
    <w:pPr>
      <w:spacing w:after="160" w:line="259" w:lineRule="auto"/>
    </w:pPr>
  </w:style>
  <w:style w:type="paragraph" w:customStyle="1" w:styleId="D2EB776F9E7C4647B622AB35C09587B2">
    <w:name w:val="D2EB776F9E7C4647B622AB35C09587B2"/>
    <w:rsid w:val="00F917CF"/>
    <w:pPr>
      <w:spacing w:after="160" w:line="259" w:lineRule="auto"/>
    </w:pPr>
  </w:style>
  <w:style w:type="paragraph" w:customStyle="1" w:styleId="7F9C1AE3268A460C8C16A3DDE95EA7B5">
    <w:name w:val="7F9C1AE3268A460C8C16A3DDE95EA7B5"/>
    <w:rsid w:val="00F917CF"/>
    <w:pPr>
      <w:spacing w:after="160" w:line="259" w:lineRule="auto"/>
    </w:pPr>
  </w:style>
  <w:style w:type="paragraph" w:customStyle="1" w:styleId="7906FE76FD8243B6A799FFD0F6206EEC">
    <w:name w:val="7906FE76FD8243B6A799FFD0F6206EEC"/>
    <w:rsid w:val="00F917CF"/>
    <w:pPr>
      <w:spacing w:after="160" w:line="259" w:lineRule="auto"/>
    </w:pPr>
  </w:style>
  <w:style w:type="paragraph" w:customStyle="1" w:styleId="91CC39DC0AF7496E911FC0E0D6AE5DAA">
    <w:name w:val="91CC39DC0AF7496E911FC0E0D6AE5DAA"/>
    <w:rsid w:val="00F917CF"/>
    <w:pPr>
      <w:spacing w:after="160" w:line="259" w:lineRule="auto"/>
    </w:pPr>
  </w:style>
  <w:style w:type="paragraph" w:customStyle="1" w:styleId="A519C8486C7A462293DD8E540BF55ED0">
    <w:name w:val="A519C8486C7A462293DD8E540BF55ED0"/>
    <w:rsid w:val="00F917C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0ba222f6921c9da2784079ca71795bfe">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ab0834f4936d3138a0c35df816609718"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3abd1c0c7bd4d66b784ef4fa32239ba xmlns="498945f5-0448-4b4c-97d9-fcd4d7a5a1b1">
      <Terms xmlns="http://schemas.microsoft.com/office/infopath/2007/PartnerControls">
        <TermInfo xmlns="http://schemas.microsoft.com/office/infopath/2007/PartnerControls">
          <TermName>Executive Summary</TermName>
          <TermId>483e399a-f5ef-4b8b-bb91-c15a7635170a</TermId>
        </TermInfo>
      </Terms>
    </a3abd1c0c7bd4d66b784ef4fa32239ba>
    <g7cee4c3f49f4a8d957fe196d6fcc5b5 xmlns="498945f5-0448-4b4c-97d9-fcd4d7a5a1b1">
      <Terms xmlns="http://schemas.microsoft.com/office/infopath/2007/PartnerControls">
        <TermInfo xmlns="http://schemas.microsoft.com/office/infopath/2007/PartnerControls">
          <TermName xmlns="http://schemas.microsoft.com/office/infopath/2007/PartnerControls">Northern Australian Infrastructure Facility</TermName>
          <TermId xmlns="http://schemas.microsoft.com/office/infopath/2007/PartnerControls">ec9bf842-8f94-4295-8f55-ad5fcfb73019</TermId>
        </TermInfo>
      </Terms>
    </g7cee4c3f49f4a8d957fe196d6fcc5b5>
    <gb3e33fa1e184cc8a6b903667b37349e xmlns="498945f5-0448-4b4c-97d9-fcd4d7a5a1b1">
      <Terms xmlns="http://schemas.microsoft.com/office/infopath/2007/PartnerControls"/>
    </gb3e33fa1e184cc8a6b903667b37349e>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 xmlns="http://schemas.microsoft.com/office/infopath/2007/PartnerControls">NAIF Investment</TermName>
          <TermId xmlns="http://schemas.microsoft.com/office/infopath/2007/PartnerControls">7eda658b-3cba-4eab-81c7-e1bdc4237e2b</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DocHub_PDMSNumber xmlns="498945f5-0448-4b4c-97d9-fcd4d7a5a1b1" xsi:nil="true"/>
    <Comments xmlns="http://schemas.microsoft.com/sharepoint/v3" xsi:nil="true"/>
    <IconOverlay xmlns="http://schemas.microsoft.com/sharepoint/v4" xsi:nil="true"/>
    <TaxCatchAll xmlns="498945f5-0448-4b4c-97d9-fcd4d7a5a1b1">
      <Value>2399</Value>
      <Value>3</Value>
      <Value>233</Value>
      <Value>1954</Value>
      <Value>499</Value>
    </TaxCatchAll>
    <g7bcb40ba23249a78edca7d43a67c1c9 xmlns="498945f5-0448-4b4c-97d9-fcd4d7a5a1b1">
      <Terms xmlns="http://schemas.microsoft.com/office/infopath/2007/PartnerControls"/>
    </g7bcb40ba23249a78edca7d43a67c1c9>
    <adb9bed2e36e4a93af574aeb444da63e xmlns="498945f5-0448-4b4c-97d9-fcd4d7a5a1b1">
      <Terms xmlns="http://schemas.microsoft.com/office/infopath/2007/PartnerControls"/>
    </adb9bed2e36e4a93af574aeb444da63e>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67166ce2-6da7-40d0-8019-f7580244f8f4</TermId>
        </TermInfo>
      </Terms>
    </pe2555c81638466f9eb614edb9ecde52>
    <n99e4c9942c6404eb103464a00e6097b xmlns="498945f5-0448-4b4c-97d9-fcd4d7a5a1b1">
      <Terms xmlns="http://schemas.microsoft.com/office/infopath/2007/PartnerControls"/>
    </n99e4c9942c6404eb103464a00e6097b>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_dlc_DocId xmlns="498945f5-0448-4b4c-97d9-fcd4d7a5a1b1">A3PSR54DD4M5-1731987098-1765</_dlc_DocId>
    <_dlc_DocIdUrl xmlns="498945f5-0448-4b4c-97d9-fcd4d7a5a1b1">
      <Url>https://dochub/div/sectoralgrowthpolicy/businessfunctions/australianindustryparticipation/australianindustryparticipationauthority/australianjobsact2013/_layouts/15/DocIdRedir.aspx?ID=A3PSR54DD4M5-1731987098-1765</Url>
      <Description>A3PSR54DD4M5-1731987098-1765</Description>
    </_dlc_DocIdUrl>
  </documentManagement>
</p:properties>
</file>

<file path=customXml/itemProps1.xml><?xml version="1.0" encoding="utf-8"?>
<ds:datastoreItem xmlns:ds="http://schemas.openxmlformats.org/officeDocument/2006/customXml" ds:itemID="{403C421E-2C14-417F-A7BC-7E5470337F0C}"/>
</file>

<file path=customXml/itemProps2.xml><?xml version="1.0" encoding="utf-8"?>
<ds:datastoreItem xmlns:ds="http://schemas.openxmlformats.org/officeDocument/2006/customXml" ds:itemID="{82BC2B32-227A-4F8B-9A84-862AF7315BCE}"/>
</file>

<file path=customXml/itemProps3.xml><?xml version="1.0" encoding="utf-8"?>
<ds:datastoreItem xmlns:ds="http://schemas.openxmlformats.org/officeDocument/2006/customXml" ds:itemID="{38EB93DA-3A9F-4B29-918B-303A8F400BD0}"/>
</file>

<file path=customXml/itemProps4.xml><?xml version="1.0" encoding="utf-8"?>
<ds:datastoreItem xmlns:ds="http://schemas.openxmlformats.org/officeDocument/2006/customXml" ds:itemID="{CB5DFBCC-D254-48A4-97E1-824BC4A32AE7}"/>
</file>

<file path=customXml/itemProps5.xml><?xml version="1.0" encoding="utf-8"?>
<ds:datastoreItem xmlns:ds="http://schemas.openxmlformats.org/officeDocument/2006/customXml" ds:itemID="{D92C2552-5BA9-435B-97BF-908E1C63BA1B}"/>
</file>

<file path=docProps/app.xml><?xml version="1.0" encoding="utf-8"?>
<Properties xmlns="http://schemas.openxmlformats.org/officeDocument/2006/extended-properties" xmlns:vt="http://schemas.openxmlformats.org/officeDocument/2006/docPropsVTypes">
  <Template>Normal</Template>
  <TotalTime>0</TotalTime>
  <Pages>2</Pages>
  <Words>963</Words>
  <Characters>5495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AIP Plan Executive Summary Template</vt:lpstr>
    </vt:vector>
  </TitlesOfParts>
  <Company>DIISRTE</Company>
  <LinksUpToDate>false</LinksUpToDate>
  <CharactersWithSpaces>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Template</dc:title>
  <dc:creator>de Waal, Cathy</dc:creator>
  <cp:lastModifiedBy>Gilroy, MaryLou</cp:lastModifiedBy>
  <cp:revision>2</cp:revision>
  <cp:lastPrinted>2013-02-27T05:06:00Z</cp:lastPrinted>
  <dcterms:created xsi:type="dcterms:W3CDTF">2018-07-03T06:43:00Z</dcterms:created>
  <dcterms:modified xsi:type="dcterms:W3CDTF">2018-07-03T06:43:00Z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0x010100762EBC5B27FB0D4CB432F25D84C82DCF</vt:lpwstr>
  </property>
  <property fmtid="{D5CDD505-2E9C-101B-9397-08002B2CF9AE}" pid="7" name="DocHub_Year">
    <vt:lpwstr/>
  </property>
  <property fmtid="{D5CDD505-2E9C-101B-9397-08002B2CF9AE}" pid="8" name="DocHub_DocStatus">
    <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1954;#Northern Australian Infrastructure Facility|ec9bf842-8f94-4295-8f55-ad5fcfb73019</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2399;#NAIF Investment|7eda658b-3cba-4eab-81c7-e1bdc4237e2b</vt:lpwstr>
  </property>
  <property fmtid="{D5CDD505-2E9C-101B-9397-08002B2CF9AE}" pid="18" name="DocHub_Keywords">
    <vt:lpwstr/>
  </property>
  <property fmtid="{D5CDD505-2E9C-101B-9397-08002B2CF9AE}" pid="19" name="_dlc_DocIdItemGuid">
    <vt:lpwstr>f4af904f-43a1-489f-9675-c27692a96cab</vt:lpwstr>
  </property>
</Properties>
</file>