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F63126" w14:textId="77777777" w:rsidR="00E45719" w:rsidRPr="00A46E27" w:rsidRDefault="00E45719" w:rsidP="00A46E27">
      <w:pPr>
        <w:pStyle w:val="Heading1"/>
      </w:pPr>
      <w:r w:rsidRPr="00A46E27">
        <w:t xml:space="preserve">Australian Industry Participation (AIP) </w:t>
      </w:r>
      <w:r w:rsidR="004B70FC" w:rsidRPr="00A46E27">
        <w:t>p</w:t>
      </w:r>
      <w:r w:rsidRPr="00A46E27">
        <w:t>lan Summary</w:t>
      </w:r>
      <w:r w:rsidR="008862FC" w:rsidRPr="00A46E27">
        <w:t xml:space="preserve"> - </w:t>
      </w:r>
      <w:r w:rsidR="00BB232B" w:rsidRPr="00A46E27">
        <w:t>Operations</w:t>
      </w:r>
      <w:r w:rsidR="008862FC" w:rsidRPr="00A46E27">
        <w:t xml:space="preserve"> Phase</w:t>
      </w:r>
    </w:p>
    <w:p w14:paraId="2AC84550" w14:textId="46CE401B" w:rsidR="00E45719" w:rsidRDefault="00CE51E3" w:rsidP="00E45719">
      <w:pPr>
        <w:pStyle w:val="Heading2"/>
      </w:pPr>
      <w:r>
        <w:t>1. Facility</w:t>
      </w:r>
      <w:r w:rsidR="00E45719">
        <w:t xml:space="preserve"> Details</w:t>
      </w:r>
    </w:p>
    <w:p w14:paraId="6017E4FA" w14:textId="24CCC907" w:rsidR="00E45719" w:rsidRDefault="00F71CC1" w:rsidP="00E45719">
      <w:r>
        <w:rPr>
          <w:rStyle w:val="Strong"/>
        </w:rPr>
        <w:t>Designated o</w:t>
      </w:r>
      <w:r w:rsidR="00BB232B">
        <w:rPr>
          <w:rStyle w:val="Strong"/>
        </w:rPr>
        <w:t>perator</w:t>
      </w:r>
      <w:r w:rsidR="00E45719">
        <w:rPr>
          <w:rStyle w:val="Strong"/>
        </w:rPr>
        <w:t>:</w:t>
      </w:r>
      <w:r w:rsidR="00E45719" w:rsidRPr="00E45719">
        <w:t xml:space="preserve"> </w:t>
      </w:r>
      <w:sdt>
        <w:sdtPr>
          <w:id w:val="-1459107716"/>
          <w:placeholder>
            <w:docPart w:val="F58833CA2E3D4305B9D81B0F7428D9CC"/>
          </w:placeholder>
        </w:sdtPr>
        <w:sdtEndPr/>
        <w:sdtContent>
          <w:r w:rsidR="00967DC7">
            <w:t>BBI Group Pty Ltd</w:t>
          </w:r>
        </w:sdtContent>
      </w:sdt>
      <w:r w:rsidR="00A46E27">
        <w:t xml:space="preserve"> </w:t>
      </w:r>
      <w:r w:rsidR="00E01769">
        <w:t>(BBIG)</w:t>
      </w:r>
    </w:p>
    <w:p w14:paraId="0FB83FA3" w14:textId="40EE76E4" w:rsidR="00B16D83" w:rsidRDefault="00CE51E3" w:rsidP="00E45719">
      <w:pPr>
        <w:rPr>
          <w:rStyle w:val="Strong"/>
        </w:rPr>
      </w:pPr>
      <w:r>
        <w:rPr>
          <w:rStyle w:val="Strong"/>
        </w:rPr>
        <w:t>Facility</w:t>
      </w:r>
      <w:r w:rsidR="00B16D83">
        <w:rPr>
          <w:rStyle w:val="Strong"/>
        </w:rPr>
        <w:t xml:space="preserve"> name: </w:t>
      </w:r>
      <w:sdt>
        <w:sdtPr>
          <w:id w:val="1487436069"/>
          <w:placeholder>
            <w:docPart w:val="D3E5D821F6914A278FE0364EE20F6A92"/>
          </w:placeholder>
        </w:sdtPr>
        <w:sdtEndPr/>
        <w:sdtContent>
          <w:proofErr w:type="spellStart"/>
          <w:r w:rsidR="00967DC7">
            <w:t>B</w:t>
          </w:r>
          <w:r w:rsidR="00E01769">
            <w:t>alla</w:t>
          </w:r>
          <w:proofErr w:type="spellEnd"/>
          <w:r w:rsidR="00E01769">
            <w:t xml:space="preserve"> </w:t>
          </w:r>
          <w:proofErr w:type="spellStart"/>
          <w:r w:rsidR="00E01769">
            <w:t>Balla</w:t>
          </w:r>
          <w:proofErr w:type="spellEnd"/>
          <w:r w:rsidR="00E01769">
            <w:t xml:space="preserve"> Infrastructure Project (BBIP)</w:t>
          </w:r>
        </w:sdtContent>
      </w:sdt>
    </w:p>
    <w:p w14:paraId="2A6E0A83" w14:textId="41938E3F" w:rsidR="00E45719" w:rsidRDefault="00E45719" w:rsidP="00E45719">
      <w:pPr>
        <w:rPr>
          <w:rStyle w:val="Strong"/>
        </w:rPr>
      </w:pPr>
      <w:r>
        <w:rPr>
          <w:rStyle w:val="Strong"/>
        </w:rPr>
        <w:t xml:space="preserve">Description of the </w:t>
      </w:r>
      <w:r w:rsidR="00727B24">
        <w:rPr>
          <w:rStyle w:val="Strong"/>
        </w:rPr>
        <w:t>facility</w:t>
      </w:r>
      <w:r>
        <w:rPr>
          <w:rStyle w:val="Strong"/>
        </w:rPr>
        <w:t>:</w:t>
      </w:r>
      <w:r w:rsidRPr="00E45719">
        <w:t xml:space="preserve"> </w:t>
      </w:r>
      <w:sdt>
        <w:sdtPr>
          <w:id w:val="1149715220"/>
          <w:placeholder>
            <w:docPart w:val="BDDC74EA3A4F4397857FDDAD93D891B3"/>
          </w:placeholder>
        </w:sdtPr>
        <w:sdtEndPr/>
        <w:sdtContent>
          <w:r w:rsidR="00967DC7">
            <w:t xml:space="preserve">An integrated port and rail infrastructure system that will provide a new gateway to iron ore </w:t>
          </w:r>
          <w:r w:rsidR="00F55573">
            <w:t xml:space="preserve">miners in the </w:t>
          </w:r>
          <w:r w:rsidR="00967DC7">
            <w:t xml:space="preserve">Pilbara region </w:t>
          </w:r>
          <w:r w:rsidR="00F55573">
            <w:t>of</w:t>
          </w:r>
          <w:r w:rsidR="00967DC7">
            <w:t xml:space="preserve"> Western Australia.  Initial planned annual capacity of the rail and port is 50 million tonnes per annum (</w:t>
          </w:r>
          <w:proofErr w:type="spellStart"/>
          <w:r w:rsidR="00967DC7">
            <w:t>Mtpa</w:t>
          </w:r>
          <w:proofErr w:type="spellEnd"/>
          <w:r w:rsidR="00967DC7">
            <w:t xml:space="preserve">) (wet) with the potential to </w:t>
          </w:r>
          <w:r w:rsidR="00F55573">
            <w:t>increase throughput</w:t>
          </w:r>
          <w:r w:rsidR="00967DC7">
            <w:t xml:space="preserve">.  </w:t>
          </w:r>
        </w:sdtContent>
      </w:sdt>
      <w:r w:rsidR="00A46E27">
        <w:t xml:space="preserve"> </w:t>
      </w:r>
    </w:p>
    <w:p w14:paraId="5A960334" w14:textId="599307C1" w:rsidR="00E45719" w:rsidRDefault="00727B24" w:rsidP="00E45719">
      <w:pPr>
        <w:rPr>
          <w:rStyle w:val="Strong"/>
        </w:rPr>
      </w:pPr>
      <w:r>
        <w:rPr>
          <w:rStyle w:val="Strong"/>
        </w:rPr>
        <w:t>Facility</w:t>
      </w:r>
      <w:r w:rsidR="00E45719">
        <w:rPr>
          <w:rStyle w:val="Strong"/>
        </w:rPr>
        <w:t xml:space="preserve"> </w:t>
      </w:r>
      <w:proofErr w:type="spellStart"/>
      <w:r w:rsidR="00E45719">
        <w:rPr>
          <w:rStyle w:val="Strong"/>
        </w:rPr>
        <w:t>location:</w:t>
      </w:r>
      <w:r w:rsidR="00967DC7">
        <w:t>The</w:t>
      </w:r>
      <w:proofErr w:type="spellEnd"/>
      <w:r w:rsidR="00967DC7">
        <w:t xml:space="preserve"> </w:t>
      </w:r>
      <w:r w:rsidR="00E01769">
        <w:t xml:space="preserve">BBI </w:t>
      </w:r>
      <w:r w:rsidR="00967DC7">
        <w:t>port is located approximately halfway between Dampier and Port Hedland in close proximity to road, gas and electrical infrastructure</w:t>
      </w:r>
      <w:r w:rsidR="00A46E27">
        <w:t xml:space="preserve"> </w:t>
      </w:r>
    </w:p>
    <w:p w14:paraId="4805C3E6" w14:textId="43C3E425" w:rsidR="00E45719" w:rsidRDefault="00E45719" w:rsidP="00E45719">
      <w:pPr>
        <w:rPr>
          <w:rStyle w:val="Strong"/>
        </w:rPr>
      </w:pPr>
      <w:r>
        <w:rPr>
          <w:rStyle w:val="Strong"/>
        </w:rPr>
        <w:t xml:space="preserve">Link to </w:t>
      </w:r>
      <w:r w:rsidR="00727B24">
        <w:rPr>
          <w:rStyle w:val="Strong"/>
        </w:rPr>
        <w:t>facility</w:t>
      </w:r>
      <w:r>
        <w:rPr>
          <w:rStyle w:val="Strong"/>
        </w:rPr>
        <w:t xml:space="preserve"> information:</w:t>
      </w:r>
      <w:r w:rsidRPr="00E45719">
        <w:t xml:space="preserve"> </w:t>
      </w:r>
      <w:sdt>
        <w:sdtPr>
          <w:id w:val="-1824186195"/>
          <w:placeholder>
            <w:docPart w:val="AA077EAABA184A62B05BB3DA421A97FB"/>
          </w:placeholder>
        </w:sdtPr>
        <w:sdtEndPr/>
        <w:sdtContent>
          <w:sdt>
            <w:sdtPr>
              <w:id w:val="1990902036"/>
              <w:placeholder>
                <w:docPart w:val="D5A221732DB8453FB0D3C97D20D747B8"/>
              </w:placeholder>
            </w:sdtPr>
            <w:sdtEndPr/>
            <w:sdtContent>
              <w:hyperlink r:id="rId12" w:history="1">
                <w:r w:rsidR="00967DC7" w:rsidRPr="00652060">
                  <w:rPr>
                    <w:rStyle w:val="Hyperlink"/>
                  </w:rPr>
                  <w:t>https://gateway.icn.org.au/project/3934/balla-balla-infrastructure-project?st=projects&amp;psid=1515175274</w:t>
                </w:r>
              </w:hyperlink>
              <w:r w:rsidR="00967DC7">
                <w:t xml:space="preserve"> </w:t>
              </w:r>
            </w:sdtContent>
          </w:sdt>
        </w:sdtContent>
      </w:sdt>
      <w:r w:rsidR="00A46E27">
        <w:t xml:space="preserve"> </w:t>
      </w:r>
    </w:p>
    <w:p w14:paraId="496E17C8" w14:textId="11DCB2AB" w:rsidR="00700EBB" w:rsidRPr="00700EBB" w:rsidRDefault="00A73C28" w:rsidP="00076E84">
      <w:r>
        <w:rPr>
          <w:rStyle w:val="Strong"/>
        </w:rPr>
        <w:t>Operator</w:t>
      </w:r>
      <w:r w:rsidR="004B70FC">
        <w:rPr>
          <w:rStyle w:val="Strong"/>
        </w:rPr>
        <w:t xml:space="preserve"> contact</w:t>
      </w:r>
      <w:r w:rsidR="00E05FDA">
        <w:rPr>
          <w:rStyle w:val="Strong"/>
        </w:rPr>
        <w:t xml:space="preserve"> for procurement information</w:t>
      </w:r>
      <w:r w:rsidR="00E45719">
        <w:rPr>
          <w:rStyle w:val="Strong"/>
        </w:rPr>
        <w:t>:</w:t>
      </w:r>
      <w:r w:rsidR="00E45719" w:rsidRPr="00E45719">
        <w:t xml:space="preserve"> </w:t>
      </w:r>
      <w:sdt>
        <w:sdtPr>
          <w:id w:val="1595273620"/>
          <w:placeholder>
            <w:docPart w:val="0EBC3A21648B4E97818E16A3AFF7D6A0"/>
          </w:placeholder>
        </w:sdtPr>
        <w:sdtEndPr/>
        <w:sdtContent>
          <w:sdt>
            <w:sdtPr>
              <w:id w:val="-1184275287"/>
              <w:placeholder>
                <w:docPart w:val="AC45CAC4D7C248FCAB3B9E8E72C3BEA0"/>
              </w:placeholder>
            </w:sdtPr>
            <w:sdtEndPr/>
            <w:sdtContent>
              <w:r w:rsidR="009F4360">
                <w:rPr>
                  <w:rFonts w:ascii="Calibri" w:hAnsi="Calibri" w:cs="Calibri"/>
                  <w:szCs w:val="22"/>
                </w:rPr>
                <w:t>Brendon Grylls, +61</w:t>
              </w:r>
              <w:r w:rsidR="009F4360">
                <w:rPr>
                  <w:rFonts w:ascii="Calibri" w:hAnsi="Calibri" w:cs="Calibri"/>
                  <w:szCs w:val="22"/>
                </w:rPr>
                <w:t xml:space="preserve"> 409119128, bgrylls@bbig.com.au</w:t>
              </w:r>
              <w:bookmarkStart w:id="0" w:name="_GoBack"/>
              <w:bookmarkEnd w:id="0"/>
              <w:r w:rsidR="00967DC7">
                <w:t xml:space="preserve"> </w:t>
              </w:r>
            </w:sdtContent>
          </w:sdt>
          <w:r w:rsidR="00967DC7">
            <w:t xml:space="preserve"> </w:t>
          </w:r>
        </w:sdtContent>
      </w:sdt>
      <w:r w:rsidR="00A46E27">
        <w:t xml:space="preserve">  </w:t>
      </w:r>
    </w:p>
    <w:p w14:paraId="1F93245B" w14:textId="77777777" w:rsidR="00E45719" w:rsidRDefault="00E45719" w:rsidP="00E45719">
      <w:pPr>
        <w:pStyle w:val="Heading2"/>
      </w:pPr>
      <w:r w:rsidRPr="00E45719">
        <w:t xml:space="preserve">2. </w:t>
      </w:r>
      <w:r w:rsidR="00186A21" w:rsidRPr="00AF4C3E">
        <w:t>Opportunities to supply Goods and Services</w:t>
      </w:r>
    </w:p>
    <w:tbl>
      <w:tblPr>
        <w:tblStyle w:val="TableGrid"/>
        <w:tblW w:w="0" w:type="auto"/>
        <w:tblLook w:val="04A0" w:firstRow="1" w:lastRow="0" w:firstColumn="1" w:lastColumn="0" w:noHBand="0" w:noVBand="1"/>
        <w:tblDescription w:val="Table of key goods and services to be aquired for the project"/>
      </w:tblPr>
      <w:tblGrid>
        <w:gridCol w:w="5051"/>
        <w:gridCol w:w="1982"/>
        <w:gridCol w:w="1983"/>
      </w:tblGrid>
      <w:tr w:rsidR="008862FC" w14:paraId="4D86C93C" w14:textId="77777777" w:rsidTr="008862FC">
        <w:trPr>
          <w:tblHeader/>
        </w:trPr>
        <w:tc>
          <w:tcPr>
            <w:tcW w:w="5070" w:type="dxa"/>
          </w:tcPr>
          <w:p w14:paraId="6AE68296" w14:textId="77777777" w:rsidR="008862FC" w:rsidRDefault="00186A21" w:rsidP="00D8571B">
            <w:r>
              <w:rPr>
                <w:rStyle w:val="Strong"/>
              </w:rPr>
              <w:t>Expected opportunities</w:t>
            </w:r>
          </w:p>
        </w:tc>
        <w:tc>
          <w:tcPr>
            <w:tcW w:w="1984" w:type="dxa"/>
          </w:tcPr>
          <w:p w14:paraId="282C91EE" w14:textId="77777777" w:rsidR="008862FC" w:rsidRDefault="008862FC" w:rsidP="00D8571B">
            <w:r>
              <w:rPr>
                <w:rStyle w:val="Strong"/>
              </w:rPr>
              <w:t xml:space="preserve">Opportunities for </w:t>
            </w:r>
            <w:r w:rsidRPr="00F33D1C">
              <w:rPr>
                <w:rStyle w:val="Strong"/>
              </w:rPr>
              <w:t>Australia</w:t>
            </w:r>
            <w:r>
              <w:rPr>
                <w:rStyle w:val="Strong"/>
              </w:rPr>
              <w:t>n entities</w:t>
            </w:r>
          </w:p>
        </w:tc>
        <w:tc>
          <w:tcPr>
            <w:tcW w:w="1985" w:type="dxa"/>
          </w:tcPr>
          <w:p w14:paraId="50E71E6B" w14:textId="77777777" w:rsidR="008862FC" w:rsidRDefault="008862FC" w:rsidP="00D8571B">
            <w:r>
              <w:rPr>
                <w:rStyle w:val="Strong"/>
              </w:rPr>
              <w:t>Opportunities for non-Australian entities</w:t>
            </w:r>
          </w:p>
        </w:tc>
      </w:tr>
      <w:tr w:rsidR="008862FC" w14:paraId="564548DE" w14:textId="77777777" w:rsidTr="008862FC">
        <w:tc>
          <w:tcPr>
            <w:tcW w:w="5070" w:type="dxa"/>
          </w:tcPr>
          <w:p w14:paraId="46E2DEE2" w14:textId="2503A0ED" w:rsidR="008862FC" w:rsidRDefault="009F4360" w:rsidP="00B16D83">
            <w:sdt>
              <w:sdtPr>
                <w:id w:val="-721058273"/>
                <w:placeholder>
                  <w:docPart w:val="1B479CA60AC944168483F874DF033208"/>
                </w:placeholder>
              </w:sdtPr>
              <w:sdtEndPr/>
              <w:sdtContent>
                <w:r w:rsidR="00967DC7">
                  <w:t xml:space="preserve">TBA </w:t>
                </w:r>
              </w:sdtContent>
            </w:sdt>
          </w:p>
        </w:tc>
        <w:sdt>
          <w:sdtPr>
            <w:id w:val="29845025"/>
            <w:placeholder>
              <w:docPart w:val="31A2EB19B01445E68CFFCAAF15AA8BB8"/>
            </w:placeholder>
          </w:sdtPr>
          <w:sdtEndPr/>
          <w:sdtContent>
            <w:tc>
              <w:tcPr>
                <w:tcW w:w="1984" w:type="dxa"/>
              </w:tcPr>
              <w:p w14:paraId="088D6703" w14:textId="2A07644B" w:rsidR="008862FC" w:rsidRDefault="00967DC7" w:rsidP="00D8571B">
                <w:r>
                  <w:t>Yes</w:t>
                </w:r>
              </w:p>
            </w:tc>
          </w:sdtContent>
        </w:sdt>
        <w:sdt>
          <w:sdtPr>
            <w:id w:val="456063951"/>
            <w:placeholder>
              <w:docPart w:val="CE4326985C4041F88FA8811B8CBAE4C2"/>
            </w:placeholder>
          </w:sdtPr>
          <w:sdtEndPr/>
          <w:sdtContent>
            <w:tc>
              <w:tcPr>
                <w:tcW w:w="1985" w:type="dxa"/>
              </w:tcPr>
              <w:p w14:paraId="33B58893" w14:textId="75B74A4A" w:rsidR="008862FC" w:rsidRDefault="00967DC7" w:rsidP="00D8571B">
                <w:r>
                  <w:t>Yes</w:t>
                </w:r>
              </w:p>
            </w:tc>
          </w:sdtContent>
        </w:sdt>
      </w:tr>
    </w:tbl>
    <w:p w14:paraId="3B0941D8" w14:textId="77777777" w:rsidR="00E45719" w:rsidRDefault="00A5285B" w:rsidP="00A46E27">
      <w:pPr>
        <w:pStyle w:val="Disclaimer"/>
      </w:pPr>
      <w:r>
        <w:t xml:space="preserve">Disclaimer: The information provided in the table above is based on an initial assessment by the company. Any questions or issues should be raised with the </w:t>
      </w:r>
      <w:r w:rsidR="00501DBD">
        <w:t xml:space="preserve">facility </w:t>
      </w:r>
      <w:r>
        <w:t>contact.</w:t>
      </w:r>
    </w:p>
    <w:p w14:paraId="6D2FC319" w14:textId="20D1A960" w:rsidR="004B3774" w:rsidRPr="00954916" w:rsidRDefault="004B3774" w:rsidP="004B3774">
      <w:pPr>
        <w:pStyle w:val="Disclaimer"/>
        <w:rPr>
          <w:b/>
        </w:rPr>
      </w:pPr>
      <w:r w:rsidRPr="00954916">
        <w:rPr>
          <w:rFonts w:ascii="Calibri" w:hAnsi="Calibri"/>
          <w:b/>
          <w:sz w:val="22"/>
          <w:szCs w:val="24"/>
          <w:lang w:eastAsia="en-US"/>
        </w:rPr>
        <w:t>Explanation for item(s) in list above where it is indicated ‘No</w:t>
      </w:r>
      <w:r w:rsidR="00941362" w:rsidRPr="00954916">
        <w:rPr>
          <w:rFonts w:ascii="Calibri" w:hAnsi="Calibri"/>
          <w:b/>
          <w:sz w:val="22"/>
          <w:szCs w:val="24"/>
          <w:lang w:eastAsia="en-US"/>
        </w:rPr>
        <w:t xml:space="preserve"> O</w:t>
      </w:r>
      <w:r w:rsidRPr="00954916">
        <w:rPr>
          <w:rFonts w:ascii="Calibri" w:hAnsi="Calibri"/>
          <w:b/>
          <w:sz w:val="22"/>
          <w:szCs w:val="24"/>
          <w:lang w:eastAsia="en-US"/>
        </w:rPr>
        <w:t>pportunities for Australian entities’</w:t>
      </w:r>
    </w:p>
    <w:tbl>
      <w:tblPr>
        <w:tblStyle w:val="TableGrid"/>
        <w:tblW w:w="0" w:type="auto"/>
        <w:tblLook w:val="04A0" w:firstRow="1" w:lastRow="0" w:firstColumn="1" w:lastColumn="0" w:noHBand="0" w:noVBand="1"/>
        <w:tblDescription w:val="Reasons for procuring key goods and services from non-Australian entities"/>
      </w:tblPr>
      <w:tblGrid>
        <w:gridCol w:w="9016"/>
      </w:tblGrid>
      <w:tr w:rsidR="004B3774" w:rsidRPr="00F07286" w14:paraId="64F8D78B" w14:textId="77777777" w:rsidTr="00414544">
        <w:trPr>
          <w:tblHeader/>
        </w:trPr>
        <w:tc>
          <w:tcPr>
            <w:tcW w:w="9242" w:type="dxa"/>
          </w:tcPr>
          <w:p w14:paraId="5C5C88CC" w14:textId="1DB8FC4B" w:rsidR="004B3774" w:rsidRPr="00F07286" w:rsidRDefault="009F4360" w:rsidP="004B3774">
            <w:sdt>
              <w:sdtPr>
                <w:id w:val="1886287692"/>
                <w:placeholder>
                  <w:docPart w:val="4A08658A08534446B3A21BECF4322680"/>
                </w:placeholder>
              </w:sdtPr>
              <w:sdtEndPr/>
              <w:sdtContent>
                <w:r w:rsidR="00076E84">
                  <w:t>N/A</w:t>
                </w:r>
              </w:sdtContent>
            </w:sdt>
          </w:p>
        </w:tc>
      </w:tr>
    </w:tbl>
    <w:p w14:paraId="3971DCBE" w14:textId="3C2CB6B5" w:rsidR="000E4E23" w:rsidRDefault="000E4E23" w:rsidP="000E4E23">
      <w:pPr>
        <w:pStyle w:val="Heading2"/>
      </w:pPr>
      <w:r>
        <w:t>3</w:t>
      </w:r>
      <w:r w:rsidR="00CE51E3">
        <w:t>.</w:t>
      </w:r>
      <w:r>
        <w:t xml:space="preserve"> Standards to be used in the </w:t>
      </w:r>
      <w:r w:rsidR="00A73C28">
        <w:t>facility</w:t>
      </w:r>
    </w:p>
    <w:sdt>
      <w:sdtPr>
        <w:id w:val="899401758"/>
        <w:placeholder>
          <w:docPart w:val="6034162E97DE476E9AF4988C8C49ABF3"/>
        </w:placeholder>
      </w:sdtPr>
      <w:sdtEndPr/>
      <w:sdtContent>
        <w:p w14:paraId="5551D058" w14:textId="6EE2FB00" w:rsidR="00967DC7" w:rsidRDefault="00967DC7" w:rsidP="00967DC7">
          <w:pPr>
            <w:pStyle w:val="ListParagraph"/>
            <w:numPr>
              <w:ilvl w:val="0"/>
              <w:numId w:val="2"/>
            </w:numPr>
            <w:spacing w:before="0" w:after="160" w:line="259" w:lineRule="auto"/>
          </w:pPr>
          <w:r>
            <w:t>It is a B</w:t>
          </w:r>
          <w:r w:rsidR="00E01769">
            <w:t>BIG</w:t>
          </w:r>
          <w:r>
            <w:t xml:space="preserve"> requirement that standards utilised are either Australian or internationally recognised equivalents, unless otherwise justified due to specific technological, commercial, intellectual property or similar requirements.   When bespoke design requirements are required the reason for such a bespoke design will be outlined in the advertised work scope.</w:t>
          </w:r>
        </w:p>
        <w:p w14:paraId="4D24BDAE" w14:textId="77777777" w:rsidR="00980472" w:rsidRDefault="00980472" w:rsidP="00967DC7">
          <w:pPr>
            <w:pStyle w:val="ListParagraph"/>
            <w:numPr>
              <w:ilvl w:val="0"/>
              <w:numId w:val="0"/>
            </w:numPr>
            <w:ind w:left="360"/>
          </w:pPr>
        </w:p>
        <w:p w14:paraId="727D7101" w14:textId="77777777" w:rsidR="00980472" w:rsidRDefault="00980472" w:rsidP="00967DC7">
          <w:pPr>
            <w:pStyle w:val="ListParagraph"/>
            <w:numPr>
              <w:ilvl w:val="0"/>
              <w:numId w:val="0"/>
            </w:numPr>
            <w:ind w:left="360"/>
          </w:pPr>
        </w:p>
        <w:p w14:paraId="3332EAF1" w14:textId="77777777" w:rsidR="00980472" w:rsidRDefault="00980472" w:rsidP="00967DC7">
          <w:pPr>
            <w:pStyle w:val="ListParagraph"/>
            <w:numPr>
              <w:ilvl w:val="0"/>
              <w:numId w:val="0"/>
            </w:numPr>
            <w:ind w:left="360"/>
          </w:pPr>
        </w:p>
        <w:p w14:paraId="2053E29D" w14:textId="77777777" w:rsidR="00980472" w:rsidRDefault="00980472" w:rsidP="00967DC7">
          <w:pPr>
            <w:pStyle w:val="ListParagraph"/>
            <w:numPr>
              <w:ilvl w:val="0"/>
              <w:numId w:val="0"/>
            </w:numPr>
            <w:ind w:left="360"/>
          </w:pPr>
        </w:p>
        <w:p w14:paraId="49702B29" w14:textId="7EDE403E" w:rsidR="00980472" w:rsidRDefault="00980472" w:rsidP="00967DC7">
          <w:pPr>
            <w:pStyle w:val="ListParagraph"/>
            <w:numPr>
              <w:ilvl w:val="0"/>
              <w:numId w:val="0"/>
            </w:numPr>
            <w:ind w:left="360"/>
          </w:pPr>
        </w:p>
        <w:p w14:paraId="2F5397FD" w14:textId="77777777" w:rsidR="00076E84" w:rsidRDefault="00076E84" w:rsidP="00967DC7">
          <w:pPr>
            <w:pStyle w:val="ListParagraph"/>
            <w:numPr>
              <w:ilvl w:val="0"/>
              <w:numId w:val="0"/>
            </w:numPr>
            <w:ind w:left="360"/>
          </w:pPr>
        </w:p>
        <w:p w14:paraId="602E386B" w14:textId="4D296E10" w:rsidR="000E4E23" w:rsidRDefault="009F4360" w:rsidP="00967DC7">
          <w:pPr>
            <w:pStyle w:val="ListParagraph"/>
            <w:numPr>
              <w:ilvl w:val="0"/>
              <w:numId w:val="0"/>
            </w:numPr>
            <w:ind w:left="360"/>
          </w:pPr>
        </w:p>
      </w:sdtContent>
    </w:sdt>
    <w:p w14:paraId="68374114" w14:textId="77777777" w:rsidR="00E45719" w:rsidRDefault="000E4E23" w:rsidP="00E45719">
      <w:pPr>
        <w:pStyle w:val="Heading2"/>
      </w:pPr>
      <w:r>
        <w:lastRenderedPageBreak/>
        <w:t>4</w:t>
      </w:r>
      <w:r w:rsidR="00E45719">
        <w:t xml:space="preserve">. </w:t>
      </w:r>
      <w:r w:rsidR="001C7979">
        <w:t>AIP activities</w:t>
      </w:r>
      <w:r w:rsidR="004862B6">
        <w:t xml:space="preserve"> to be</w:t>
      </w:r>
      <w:r w:rsidR="001C7979">
        <w:t xml:space="preserve"> undertaken by the </w:t>
      </w:r>
      <w:r w:rsidR="00A73C28">
        <w:t>Operator</w:t>
      </w:r>
    </w:p>
    <w:sdt>
      <w:sdtPr>
        <w:id w:val="1028993665"/>
        <w:placeholder>
          <w:docPart w:val="1076DBC588694D71A2343BA4D91148CC"/>
        </w:placeholder>
      </w:sdtPr>
      <w:sdtEndPr/>
      <w:sdtContent>
        <w:p w14:paraId="23F85238" w14:textId="4D815737" w:rsidR="00980472" w:rsidRPr="00E71785" w:rsidRDefault="00980472" w:rsidP="00F57A6B">
          <w:pPr>
            <w:pStyle w:val="ListParagraph"/>
            <w:numPr>
              <w:ilvl w:val="0"/>
              <w:numId w:val="3"/>
            </w:numPr>
            <w:pBdr>
              <w:top w:val="single" w:sz="4" w:space="0" w:color="000000"/>
              <w:left w:val="single" w:sz="4" w:space="8" w:color="000000"/>
              <w:bottom w:val="single" w:sz="4" w:space="0" w:color="000000"/>
              <w:right w:val="single" w:sz="4" w:space="0" w:color="000000"/>
            </w:pBdr>
            <w:spacing w:before="0" w:after="297" w:line="249" w:lineRule="auto"/>
            <w:rPr>
              <w:b/>
            </w:rPr>
          </w:pPr>
          <w:r w:rsidRPr="006321C7">
            <w:rPr>
              <w:b/>
            </w:rPr>
            <w:t xml:space="preserve">Industry </w:t>
          </w:r>
          <w:r>
            <w:rPr>
              <w:b/>
            </w:rPr>
            <w:t xml:space="preserve">Project </w:t>
          </w:r>
          <w:r w:rsidR="00DA7213">
            <w:rPr>
              <w:b/>
            </w:rPr>
            <w:t xml:space="preserve">Operations </w:t>
          </w:r>
          <w:r w:rsidRPr="006321C7">
            <w:rPr>
              <w:b/>
            </w:rPr>
            <w:t>Briefings</w:t>
          </w:r>
          <w:r>
            <w:t xml:space="preserve"> - </w:t>
          </w:r>
          <w:r w:rsidRPr="007833AE">
            <w:t>BBI</w:t>
          </w:r>
          <w:r w:rsidR="00E01769">
            <w:t>G</w:t>
          </w:r>
          <w:r w:rsidRPr="007833AE">
            <w:t xml:space="preserve"> will </w:t>
          </w:r>
          <w:r>
            <w:t xml:space="preserve">continue to </w:t>
          </w:r>
          <w:r w:rsidRPr="007833AE">
            <w:t xml:space="preserve">provide </w:t>
          </w:r>
          <w:r>
            <w:t>project opportunity</w:t>
          </w:r>
          <w:r w:rsidRPr="007833AE">
            <w:t xml:space="preserve"> briefing</w:t>
          </w:r>
          <w:r>
            <w:t>s</w:t>
          </w:r>
          <w:r w:rsidRPr="007833AE">
            <w:t xml:space="preserve"> / update</w:t>
          </w:r>
          <w:r>
            <w:t>s</w:t>
          </w:r>
          <w:r w:rsidRPr="007833AE">
            <w:t xml:space="preserve"> to industry</w:t>
          </w:r>
          <w:r>
            <w:t xml:space="preserve"> and regional stakeholders in Pilbara regional centres and Perth.  These briefings will include information for suppliers on how to register interest in the project’s opportunities.</w:t>
          </w:r>
        </w:p>
        <w:p w14:paraId="0876F7DA" w14:textId="030892BE" w:rsidR="00980472" w:rsidRPr="00255C04" w:rsidRDefault="00980472" w:rsidP="00F57A6B">
          <w:pPr>
            <w:pStyle w:val="ListParagraph"/>
            <w:numPr>
              <w:ilvl w:val="0"/>
              <w:numId w:val="3"/>
            </w:numPr>
            <w:pBdr>
              <w:top w:val="single" w:sz="4" w:space="0" w:color="000000"/>
              <w:left w:val="single" w:sz="4" w:space="8" w:color="000000"/>
              <w:bottom w:val="single" w:sz="4" w:space="0" w:color="000000"/>
              <w:right w:val="single" w:sz="4" w:space="0" w:color="000000"/>
            </w:pBdr>
            <w:spacing w:before="0" w:after="297" w:line="249" w:lineRule="auto"/>
            <w:rPr>
              <w:b/>
            </w:rPr>
          </w:pPr>
          <w:r>
            <w:rPr>
              <w:b/>
            </w:rPr>
            <w:t xml:space="preserve">Local Engagement Contact / Resource – </w:t>
          </w:r>
          <w:r w:rsidRPr="00903C06">
            <w:t>BBIP</w:t>
          </w:r>
          <w:r>
            <w:t xml:space="preserve">, its </w:t>
          </w:r>
          <w:r w:rsidR="00E15AEC">
            <w:t>h</w:t>
          </w:r>
          <w:r>
            <w:t xml:space="preserve">ead </w:t>
          </w:r>
          <w:r w:rsidR="00E15AEC">
            <w:t>c</w:t>
          </w:r>
          <w:r>
            <w:t xml:space="preserve">ontractor </w:t>
          </w:r>
          <w:r w:rsidRPr="00903C06">
            <w:t xml:space="preserve">and </w:t>
          </w:r>
          <w:r w:rsidR="00E15AEC">
            <w:t>sub-</w:t>
          </w:r>
          <w:r w:rsidRPr="00903C06">
            <w:t xml:space="preserve">contractors will </w:t>
          </w:r>
          <w:r>
            <w:t>be contractually required to appoint</w:t>
          </w:r>
          <w:r w:rsidRPr="00903C06">
            <w:t xml:space="preserve"> </w:t>
          </w:r>
          <w:r>
            <w:t>a l</w:t>
          </w:r>
          <w:r w:rsidRPr="00903C06">
            <w:t>ocal</w:t>
          </w:r>
          <w:r>
            <w:t xml:space="preserve"> engagement</w:t>
          </w:r>
          <w:r w:rsidRPr="00903C06">
            <w:t xml:space="preserve"> </w:t>
          </w:r>
          <w:r>
            <w:t xml:space="preserve">contact / resource(s) </w:t>
          </w:r>
          <w:r w:rsidRPr="00903C06">
            <w:t xml:space="preserve">to </w:t>
          </w:r>
          <w:r>
            <w:t>facilitate local industry engagement.</w:t>
          </w:r>
        </w:p>
        <w:p w14:paraId="7A6F809C" w14:textId="6A2CAEB8" w:rsidR="00980472" w:rsidRDefault="00980472" w:rsidP="00F57A6B">
          <w:pPr>
            <w:pStyle w:val="ListParagraph"/>
            <w:numPr>
              <w:ilvl w:val="0"/>
              <w:numId w:val="3"/>
            </w:numPr>
            <w:pBdr>
              <w:top w:val="single" w:sz="4" w:space="0" w:color="000000"/>
              <w:left w:val="single" w:sz="4" w:space="8" w:color="000000"/>
              <w:bottom w:val="single" w:sz="4" w:space="0" w:color="000000"/>
              <w:right w:val="single" w:sz="4" w:space="0" w:color="000000"/>
            </w:pBdr>
            <w:spacing w:before="0" w:after="297" w:line="249" w:lineRule="auto"/>
          </w:pPr>
          <w:r>
            <w:rPr>
              <w:b/>
            </w:rPr>
            <w:t>Advertise Contracting &amp; Procurement Opportunities</w:t>
          </w:r>
          <w:r w:rsidRPr="00D94616">
            <w:t xml:space="preserve"> –</w:t>
          </w:r>
          <w:r w:rsidRPr="00903C06">
            <w:t xml:space="preserve"> </w:t>
          </w:r>
          <w:r>
            <w:t xml:space="preserve">before commencing tendering or other procurement activity </w:t>
          </w:r>
          <w:r w:rsidRPr="00903C06">
            <w:t>BBIP</w:t>
          </w:r>
          <w:r>
            <w:t xml:space="preserve">, its </w:t>
          </w:r>
          <w:r w:rsidR="00E15AEC">
            <w:t>h</w:t>
          </w:r>
          <w:r>
            <w:t xml:space="preserve">ead </w:t>
          </w:r>
          <w:r w:rsidR="00E15AEC">
            <w:t>c</w:t>
          </w:r>
          <w:r>
            <w:t xml:space="preserve">ontractor and </w:t>
          </w:r>
          <w:r w:rsidR="00E15AEC">
            <w:t>sub-</w:t>
          </w:r>
          <w:r>
            <w:t>contractors</w:t>
          </w:r>
          <w:r w:rsidRPr="00903C06">
            <w:t xml:space="preserve"> will </w:t>
          </w:r>
          <w:r w:rsidR="00E037CF">
            <w:t xml:space="preserve">use their </w:t>
          </w:r>
          <w:r w:rsidR="00FA27E4">
            <w:t>reasonable</w:t>
          </w:r>
          <w:r w:rsidR="00E037CF">
            <w:t xml:space="preserve"> </w:t>
          </w:r>
          <w:proofErr w:type="spellStart"/>
          <w:r w:rsidR="00E037CF">
            <w:t>endevours</w:t>
          </w:r>
          <w:proofErr w:type="spellEnd"/>
          <w:r w:rsidR="00E037CF">
            <w:t xml:space="preserve"> t</w:t>
          </w:r>
          <w:r>
            <w:t xml:space="preserve">o communicate upcoming contracting and procurement opportunities </w:t>
          </w:r>
          <w:r w:rsidR="00E037CF">
            <w:t xml:space="preserve">over the value of </w:t>
          </w:r>
          <w:r w:rsidR="00E01769">
            <w:t>A</w:t>
          </w:r>
          <w:r w:rsidR="00000038">
            <w:t>UD</w:t>
          </w:r>
          <w:r w:rsidR="00E01769">
            <w:t xml:space="preserve"> </w:t>
          </w:r>
          <w:r w:rsidR="00E037CF">
            <w:t xml:space="preserve">$20,000 </w:t>
          </w:r>
          <w:r>
            <w:t xml:space="preserve">on a BBIP </w:t>
          </w:r>
          <w:r w:rsidRPr="00903C06">
            <w:t>procurement portal</w:t>
          </w:r>
          <w:r>
            <w:t xml:space="preserve"> for up to 4 weeks.</w:t>
          </w:r>
          <w:r w:rsidRPr="00903C06">
            <w:t xml:space="preserve"> </w:t>
          </w:r>
        </w:p>
        <w:p w14:paraId="22A5D051" w14:textId="1E25955A" w:rsidR="00980472" w:rsidRPr="00903C06" w:rsidRDefault="00980472" w:rsidP="00F57A6B">
          <w:pPr>
            <w:pStyle w:val="ListParagraph"/>
            <w:numPr>
              <w:ilvl w:val="0"/>
              <w:numId w:val="3"/>
            </w:numPr>
            <w:pBdr>
              <w:top w:val="single" w:sz="4" w:space="0" w:color="000000"/>
              <w:left w:val="single" w:sz="4" w:space="8" w:color="000000"/>
              <w:bottom w:val="single" w:sz="4" w:space="0" w:color="000000"/>
              <w:right w:val="single" w:sz="4" w:space="0" w:color="000000"/>
            </w:pBdr>
            <w:spacing w:before="0" w:after="297" w:line="249" w:lineRule="auto"/>
          </w:pPr>
          <w:r>
            <w:rPr>
              <w:b/>
            </w:rPr>
            <w:t xml:space="preserve">Non-Discriminatory Behaviour </w:t>
          </w:r>
          <w:r w:rsidR="00E01769">
            <w:rPr>
              <w:b/>
            </w:rPr>
            <w:t>–</w:t>
          </w:r>
          <w:r>
            <w:t xml:space="preserve"> BBI</w:t>
          </w:r>
          <w:r w:rsidR="00E01769">
            <w:t>P,</w:t>
          </w:r>
          <w:r>
            <w:t xml:space="preserve"> its </w:t>
          </w:r>
          <w:r w:rsidR="00E15AEC">
            <w:t>h</w:t>
          </w:r>
          <w:r>
            <w:t xml:space="preserve">ead </w:t>
          </w:r>
          <w:r w:rsidR="00E15AEC">
            <w:t>c</w:t>
          </w:r>
          <w:r>
            <w:t>ontractor</w:t>
          </w:r>
          <w:r w:rsidR="00E15AEC">
            <w:t xml:space="preserve"> an</w:t>
          </w:r>
          <w:r w:rsidR="00E01769">
            <w:t>d</w:t>
          </w:r>
          <w:r w:rsidR="00E15AEC">
            <w:t xml:space="preserve"> </w:t>
          </w:r>
          <w:proofErr w:type="spellStart"/>
          <w:r w:rsidR="00E15AEC">
            <w:t>sub contractors</w:t>
          </w:r>
          <w:proofErr w:type="spellEnd"/>
          <w:r>
            <w:t xml:space="preserve"> will be contractually required to publish opportunities for Australian contractor / supplier expressions of interest and submit bids at the same time expressions of interest and bid submissions are sought from any international contractors and suppliers.</w:t>
          </w:r>
        </w:p>
        <w:p w14:paraId="4E357FC7" w14:textId="1913F069" w:rsidR="00980472" w:rsidRDefault="00980472" w:rsidP="00F57A6B">
          <w:pPr>
            <w:pStyle w:val="ListParagraph"/>
            <w:numPr>
              <w:ilvl w:val="0"/>
              <w:numId w:val="3"/>
            </w:numPr>
            <w:pBdr>
              <w:top w:val="single" w:sz="4" w:space="0" w:color="000000"/>
              <w:left w:val="single" w:sz="4" w:space="8" w:color="000000"/>
              <w:bottom w:val="single" w:sz="4" w:space="0" w:color="000000"/>
              <w:right w:val="single" w:sz="4" w:space="0" w:color="000000"/>
            </w:pBdr>
            <w:spacing w:before="0" w:after="297" w:line="249" w:lineRule="auto"/>
          </w:pPr>
          <w:r>
            <w:rPr>
              <w:b/>
            </w:rPr>
            <w:t xml:space="preserve">Invitation to Tender </w:t>
          </w:r>
          <w:r w:rsidR="00E01769">
            <w:rPr>
              <w:b/>
            </w:rPr>
            <w:t>(ITT)</w:t>
          </w:r>
          <w:r>
            <w:rPr>
              <w:b/>
            </w:rPr>
            <w:t xml:space="preserve">  – </w:t>
          </w:r>
          <w:r w:rsidRPr="00BC0A44">
            <w:t xml:space="preserve">ITT’s </w:t>
          </w:r>
          <w:r>
            <w:t xml:space="preserve">and other contracting and procurement process participants </w:t>
          </w:r>
          <w:r w:rsidRPr="00BC0A44">
            <w:t xml:space="preserve">will be issued </w:t>
          </w:r>
          <w:r>
            <w:t xml:space="preserve">capability </w:t>
          </w:r>
          <w:r w:rsidRPr="00BC0A44">
            <w:t>profiles of Pilbara</w:t>
          </w:r>
          <w:r>
            <w:t xml:space="preserve"> </w:t>
          </w:r>
          <w:r w:rsidR="00E15AEC">
            <w:t xml:space="preserve">based </w:t>
          </w:r>
          <w:r>
            <w:t>contractors</w:t>
          </w:r>
          <w:r w:rsidRPr="00BC0A44">
            <w:t xml:space="preserve"> to</w:t>
          </w:r>
          <w:r>
            <w:rPr>
              <w:b/>
            </w:rPr>
            <w:t xml:space="preserve"> </w:t>
          </w:r>
          <w:r w:rsidRPr="00BC0A44">
            <w:t>support regional contractor engagement</w:t>
          </w:r>
          <w:r>
            <w:t>.</w:t>
          </w:r>
        </w:p>
        <w:p w14:paraId="5D8ABCF5" w14:textId="6DA78E40" w:rsidR="00E01769" w:rsidRDefault="00980472" w:rsidP="00F57A6B">
          <w:pPr>
            <w:pStyle w:val="ListParagraph"/>
            <w:numPr>
              <w:ilvl w:val="0"/>
              <w:numId w:val="3"/>
            </w:numPr>
            <w:pBdr>
              <w:top w:val="single" w:sz="4" w:space="0" w:color="000000"/>
              <w:left w:val="single" w:sz="4" w:space="8" w:color="000000"/>
              <w:bottom w:val="single" w:sz="4" w:space="0" w:color="000000"/>
              <w:right w:val="single" w:sz="4" w:space="0" w:color="000000"/>
            </w:pBdr>
            <w:spacing w:before="0" w:after="297" w:line="249" w:lineRule="auto"/>
          </w:pPr>
          <w:r w:rsidRPr="00767E75">
            <w:rPr>
              <w:b/>
            </w:rPr>
            <w:t xml:space="preserve">Invitation to Tender Evaluation </w:t>
          </w:r>
          <w:r w:rsidRPr="00767E75">
            <w:t xml:space="preserve">– </w:t>
          </w:r>
          <w:r w:rsidR="00E01769">
            <w:t xml:space="preserve">tenderers </w:t>
          </w:r>
          <w:r w:rsidRPr="00767E75">
            <w:t>and other contracting and procurement participants will be requ</w:t>
          </w:r>
          <w:r w:rsidR="00E01769">
            <w:t xml:space="preserve">ired </w:t>
          </w:r>
          <w:r w:rsidRPr="00767E75">
            <w:t>to nominate scopes of work suitable for</w:t>
          </w:r>
          <w:r w:rsidR="00E01769">
            <w:t xml:space="preserve"> traditional owner, pastoral, Pilbara and Western Australian contractors.  </w:t>
          </w:r>
          <w:r w:rsidRPr="00767E75">
            <w:t xml:space="preserve">Each tender submission will be evaluated </w:t>
          </w:r>
          <w:r w:rsidR="00E01769">
            <w:t xml:space="preserve">against the engagement of local industry </w:t>
          </w:r>
          <w:proofErr w:type="spellStart"/>
          <w:r w:rsidR="00E01769">
            <w:t>participaton</w:t>
          </w:r>
          <w:proofErr w:type="spellEnd"/>
          <w:r w:rsidR="00E01769">
            <w:t>, according to the following hierarchy: (1) Traditional Owners and Pastoral Owners</w:t>
          </w:r>
          <w:r w:rsidR="00F57A6B">
            <w:t xml:space="preserve"> whose lands are traversed by the BBI rail</w:t>
          </w:r>
          <w:r w:rsidR="00E01769">
            <w:t>; (2) Pilbara based contractors; (3)  West Australian based contractors and (4) Other Australian based contractors.</w:t>
          </w:r>
        </w:p>
        <w:p w14:paraId="776536F1" w14:textId="0E93F677" w:rsidR="00980472" w:rsidRPr="00767E75" w:rsidRDefault="00980472" w:rsidP="00F57A6B">
          <w:pPr>
            <w:pStyle w:val="ListParagraph"/>
            <w:numPr>
              <w:ilvl w:val="0"/>
              <w:numId w:val="3"/>
            </w:numPr>
            <w:pBdr>
              <w:top w:val="single" w:sz="4" w:space="0" w:color="000000"/>
              <w:left w:val="single" w:sz="4" w:space="8" w:color="000000"/>
              <w:bottom w:val="single" w:sz="4" w:space="0" w:color="000000"/>
              <w:right w:val="single" w:sz="4" w:space="0" w:color="000000"/>
            </w:pBdr>
            <w:spacing w:before="0" w:after="297" w:line="249" w:lineRule="auto"/>
            <w:rPr>
              <w:b/>
            </w:rPr>
          </w:pPr>
          <w:r w:rsidRPr="00767E75">
            <w:rPr>
              <w:b/>
            </w:rPr>
            <w:t xml:space="preserve">Local Engagement Training </w:t>
          </w:r>
          <w:r w:rsidRPr="00767E75">
            <w:t xml:space="preserve">– BBIP </w:t>
          </w:r>
          <w:r w:rsidR="00F57A6B">
            <w:t>l</w:t>
          </w:r>
          <w:r w:rsidRPr="00767E75">
            <w:t xml:space="preserve">ocal </w:t>
          </w:r>
          <w:r w:rsidR="00F57A6B">
            <w:t>e</w:t>
          </w:r>
          <w:r w:rsidRPr="00767E75">
            <w:t xml:space="preserve">ngagement </w:t>
          </w:r>
          <w:r w:rsidR="00F57A6B">
            <w:t>r</w:t>
          </w:r>
          <w:r w:rsidRPr="00767E75">
            <w:t xml:space="preserve">esource(s) will provide </w:t>
          </w:r>
          <w:r w:rsidR="00F57A6B">
            <w:t>l</w:t>
          </w:r>
          <w:r w:rsidRPr="00767E75">
            <w:t xml:space="preserve">ocal </w:t>
          </w:r>
          <w:r w:rsidR="00F57A6B">
            <w:t>e</w:t>
          </w:r>
          <w:r w:rsidRPr="00767E75">
            <w:t>ngagement briefings to BBIP</w:t>
          </w:r>
          <w:r w:rsidR="00E15AEC">
            <w:t>,</w:t>
          </w:r>
          <w:r w:rsidRPr="00767E75">
            <w:t xml:space="preserve"> its </w:t>
          </w:r>
          <w:r w:rsidR="00E15AEC">
            <w:t>h</w:t>
          </w:r>
          <w:r w:rsidRPr="00767E75">
            <w:t xml:space="preserve">ead </w:t>
          </w:r>
          <w:r w:rsidR="00E15AEC">
            <w:t>c</w:t>
          </w:r>
          <w:r w:rsidRPr="00767E75">
            <w:t xml:space="preserve">ontractor </w:t>
          </w:r>
          <w:r w:rsidR="00E15AEC">
            <w:t xml:space="preserve">and sub-contractor </w:t>
          </w:r>
          <w:r w:rsidRPr="00767E75">
            <w:t>contracting and procurement staff to support the participation of</w:t>
          </w:r>
          <w:r w:rsidRPr="00767E75">
            <w:rPr>
              <w:rFonts w:ascii="Arial" w:hAnsi="Arial" w:cs="Arial"/>
              <w:color w:val="343434"/>
              <w:sz w:val="21"/>
              <w:szCs w:val="21"/>
              <w:shd w:val="clear" w:color="auto" w:fill="F2F1F1"/>
            </w:rPr>
            <w:t xml:space="preserve"> </w:t>
          </w:r>
          <w:r w:rsidR="00E15AEC" w:rsidRPr="00E15AEC">
            <w:t>Pilbara based contractors.</w:t>
          </w:r>
        </w:p>
        <w:p w14:paraId="00F9B982" w14:textId="70ADDA19" w:rsidR="00980472" w:rsidRPr="00767E75" w:rsidRDefault="00980472" w:rsidP="00F57A6B">
          <w:pPr>
            <w:pStyle w:val="ListParagraph"/>
            <w:numPr>
              <w:ilvl w:val="0"/>
              <w:numId w:val="3"/>
            </w:numPr>
            <w:pBdr>
              <w:top w:val="single" w:sz="4" w:space="0" w:color="000000"/>
              <w:left w:val="single" w:sz="4" w:space="8" w:color="000000"/>
              <w:bottom w:val="single" w:sz="4" w:space="0" w:color="000000"/>
              <w:right w:val="single" w:sz="4" w:space="0" w:color="000000"/>
            </w:pBdr>
            <w:spacing w:before="0" w:after="297" w:line="249" w:lineRule="auto"/>
            <w:rPr>
              <w:b/>
            </w:rPr>
          </w:pPr>
          <w:r w:rsidRPr="00767E75">
            <w:rPr>
              <w:b/>
            </w:rPr>
            <w:t xml:space="preserve">Unsuccessful Participant Feedback </w:t>
          </w:r>
          <w:r w:rsidRPr="00767E75">
            <w:t>– contractors will be advised why they were</w:t>
          </w:r>
          <w:r w:rsidRPr="00767E75">
            <w:rPr>
              <w:b/>
            </w:rPr>
            <w:t xml:space="preserve"> </w:t>
          </w:r>
          <w:r w:rsidRPr="00767E75">
            <w:t xml:space="preserve">unsuccessful in the </w:t>
          </w:r>
          <w:r w:rsidR="009D077C">
            <w:t>e</w:t>
          </w:r>
          <w:r w:rsidRPr="00767E75">
            <w:t xml:space="preserve">xpression of </w:t>
          </w:r>
          <w:r w:rsidR="009D077C">
            <w:t>i</w:t>
          </w:r>
          <w:r w:rsidRPr="00767E75">
            <w:t>nterest tendering process with</w:t>
          </w:r>
          <w:r w:rsidR="00E15AEC">
            <w:t xml:space="preserve"> opportunities to participate in </w:t>
          </w:r>
          <w:r w:rsidRPr="00767E75">
            <w:t>enterprise improvement</w:t>
          </w:r>
          <w:r w:rsidR="00E15AEC">
            <w:t xml:space="preserve"> programs.</w:t>
          </w:r>
        </w:p>
        <w:p w14:paraId="074E70BE" w14:textId="67EDDB8A" w:rsidR="00980472" w:rsidRPr="009D077C" w:rsidRDefault="00980472" w:rsidP="00F57A6B">
          <w:pPr>
            <w:pStyle w:val="ListParagraph"/>
            <w:numPr>
              <w:ilvl w:val="0"/>
              <w:numId w:val="3"/>
            </w:numPr>
            <w:pBdr>
              <w:top w:val="single" w:sz="4" w:space="0" w:color="000000"/>
              <w:left w:val="single" w:sz="4" w:space="8" w:color="000000"/>
              <w:bottom w:val="single" w:sz="4" w:space="0" w:color="000000"/>
              <w:right w:val="single" w:sz="4" w:space="0" w:color="000000"/>
            </w:pBdr>
            <w:spacing w:before="0" w:after="297" w:line="249" w:lineRule="auto"/>
            <w:rPr>
              <w:b/>
            </w:rPr>
          </w:pPr>
          <w:r w:rsidRPr="00767E75">
            <w:rPr>
              <w:b/>
            </w:rPr>
            <w:t xml:space="preserve">Reporting, Monitoring of Performance and Compliance </w:t>
          </w:r>
          <w:r w:rsidRPr="00767E75">
            <w:t>– BBI</w:t>
          </w:r>
          <w:r w:rsidR="009D077C">
            <w:t>P</w:t>
          </w:r>
          <w:r w:rsidRPr="00767E75">
            <w:t xml:space="preserve">, its </w:t>
          </w:r>
          <w:r w:rsidR="00E15AEC">
            <w:t>h</w:t>
          </w:r>
          <w:r w:rsidRPr="00767E75">
            <w:t xml:space="preserve">ead </w:t>
          </w:r>
          <w:r w:rsidR="00E15AEC">
            <w:t>c</w:t>
          </w:r>
          <w:r w:rsidRPr="00767E75">
            <w:t>ontractor</w:t>
          </w:r>
          <w:r w:rsidR="00E15AEC">
            <w:t xml:space="preserve"> and s</w:t>
          </w:r>
          <w:r w:rsidRPr="00767E75">
            <w:t>ub</w:t>
          </w:r>
          <w:r w:rsidR="00E15AEC">
            <w:t>-</w:t>
          </w:r>
          <w:r w:rsidRPr="00767E75">
            <w:t>contractors will be required to report on the performance of these AIP commitments on a 6-monthly basis and report on corrective action where performance of these commitments have not been demonstrated.</w:t>
          </w:r>
        </w:p>
        <w:p w14:paraId="2AC87ECC" w14:textId="21C45124" w:rsidR="00E45719" w:rsidRPr="00E45719" w:rsidRDefault="009F4360" w:rsidP="00980472">
          <w:pPr>
            <w:pStyle w:val="ListParagraph"/>
            <w:numPr>
              <w:ilvl w:val="0"/>
              <w:numId w:val="0"/>
            </w:numPr>
            <w:ind w:left="360"/>
          </w:pPr>
        </w:p>
      </w:sdtContent>
    </w:sdt>
    <w:p w14:paraId="68B52C7A" w14:textId="77777777" w:rsidR="00E45719" w:rsidRDefault="000E4E23" w:rsidP="00F33D1C">
      <w:pPr>
        <w:pStyle w:val="Heading2"/>
      </w:pPr>
      <w:r>
        <w:t>5</w:t>
      </w:r>
      <w:r w:rsidR="00F33D1C">
        <w:t xml:space="preserve">. </w:t>
      </w:r>
      <w:r w:rsidR="001C7979">
        <w:t>AIP activities to be undertaken by procurement entities</w:t>
      </w:r>
    </w:p>
    <w:sdt>
      <w:sdtPr>
        <w:id w:val="1066760493"/>
        <w:placeholder>
          <w:docPart w:val="E5866A794CBD48E4BDC1A6F989A5B91B"/>
        </w:placeholder>
      </w:sdtPr>
      <w:sdtEndPr/>
      <w:sdtContent>
        <w:p w14:paraId="09783265" w14:textId="53139255" w:rsidR="00D60A56" w:rsidRPr="00980472" w:rsidRDefault="00980472" w:rsidP="00980472">
          <w:pPr>
            <w:pStyle w:val="ListParagraph"/>
            <w:numPr>
              <w:ilvl w:val="0"/>
              <w:numId w:val="4"/>
            </w:numPr>
            <w:pBdr>
              <w:top w:val="single" w:sz="4" w:space="0" w:color="000000"/>
              <w:left w:val="single" w:sz="4" w:space="0" w:color="000000"/>
              <w:bottom w:val="single" w:sz="4" w:space="0" w:color="000000"/>
              <w:right w:val="single" w:sz="4" w:space="0" w:color="000000"/>
            </w:pBdr>
            <w:spacing w:before="0" w:after="297" w:line="249" w:lineRule="auto"/>
            <w:rPr>
              <w:b/>
            </w:rPr>
          </w:pPr>
          <w:r w:rsidRPr="00022975">
            <w:rPr>
              <w:b/>
            </w:rPr>
            <w:t>Cascading</w:t>
          </w:r>
          <w:bookmarkStart w:id="1" w:name="_Hlk504653476"/>
          <w:r w:rsidRPr="00022975">
            <w:rPr>
              <w:b/>
            </w:rPr>
            <w:t xml:space="preserve"> Local </w:t>
          </w:r>
          <w:r>
            <w:rPr>
              <w:b/>
            </w:rPr>
            <w:t>Engagement</w:t>
          </w:r>
          <w:r w:rsidRPr="00022975">
            <w:rPr>
              <w:b/>
            </w:rPr>
            <w:t xml:space="preserve"> Clause </w:t>
          </w:r>
          <w:r w:rsidRPr="002E2AE0">
            <w:t>– BBI</w:t>
          </w:r>
          <w:r w:rsidR="009D077C">
            <w:t>P</w:t>
          </w:r>
          <w:r w:rsidRPr="002E2AE0">
            <w:t xml:space="preserve">’s </w:t>
          </w:r>
          <w:r w:rsidR="009D077C">
            <w:t>h</w:t>
          </w:r>
          <w:r w:rsidRPr="002E2AE0">
            <w:t xml:space="preserve">ead </w:t>
          </w:r>
          <w:r w:rsidR="009D077C">
            <w:t>c</w:t>
          </w:r>
          <w:r w:rsidRPr="002E2AE0">
            <w:t xml:space="preserve">ontractor and </w:t>
          </w:r>
          <w:proofErr w:type="spellStart"/>
          <w:r w:rsidR="009D077C">
            <w:t xml:space="preserve">sub </w:t>
          </w:r>
          <w:r w:rsidRPr="002E2AE0">
            <w:t>contractors</w:t>
          </w:r>
          <w:proofErr w:type="spellEnd"/>
          <w:r>
            <w:rPr>
              <w:b/>
            </w:rPr>
            <w:t xml:space="preserve"> </w:t>
          </w:r>
          <w:r w:rsidRPr="00022975">
            <w:t xml:space="preserve">will </w:t>
          </w:r>
          <w:r>
            <w:t>be contractually required to cascade BBI</w:t>
          </w:r>
          <w:r w:rsidR="009D077C">
            <w:t>P</w:t>
          </w:r>
          <w:r>
            <w:t xml:space="preserve">’s AIP and </w:t>
          </w:r>
          <w:r w:rsidR="009D077C">
            <w:t>l</w:t>
          </w:r>
          <w:r>
            <w:t xml:space="preserve">ocal </w:t>
          </w:r>
          <w:r w:rsidR="009D077C">
            <w:t>e</w:t>
          </w:r>
          <w:r>
            <w:t xml:space="preserve">ngagement commitments for performance by its </w:t>
          </w:r>
          <w:r w:rsidRPr="00022975">
            <w:t>sub-</w:t>
          </w:r>
          <w:bookmarkEnd w:id="1"/>
          <w:r w:rsidRPr="00022975">
            <w:t>contractors.</w:t>
          </w:r>
        </w:p>
      </w:sdtContent>
    </w:sdt>
    <w:sectPr w:rsidR="00D60A56" w:rsidRPr="0098047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85A752" w14:textId="77777777" w:rsidR="00F0207A" w:rsidRDefault="00F0207A" w:rsidP="007F331A">
      <w:pPr>
        <w:spacing w:after="0"/>
      </w:pPr>
      <w:r>
        <w:separator/>
      </w:r>
    </w:p>
  </w:endnote>
  <w:endnote w:type="continuationSeparator" w:id="0">
    <w:p w14:paraId="2F55C5FB" w14:textId="77777777" w:rsidR="00F0207A" w:rsidRDefault="00F0207A" w:rsidP="007F331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5B2723" w14:textId="77777777" w:rsidR="00617B82" w:rsidRDefault="00FC6765" w:rsidP="000E0F7D">
    <w:pPr>
      <w:pStyle w:val="Footnote"/>
      <w:tabs>
        <w:tab w:val="left" w:pos="2358"/>
      </w:tabs>
      <w:jc w:val="left"/>
    </w:pPr>
    <w:r>
      <w:tab/>
    </w:r>
    <w:r>
      <w:tab/>
    </w:r>
  </w:p>
  <w:p w14:paraId="37F928CE" w14:textId="77777777" w:rsidR="00A46E27" w:rsidRDefault="00A46E27" w:rsidP="00A46E27">
    <w:pPr>
      <w:pStyle w:val="Footnote"/>
    </w:pPr>
    <w:r>
      <w:t>AIP plan Summary – Operations Phase</w:t>
    </w:r>
  </w:p>
  <w:p w14:paraId="6C9F3E6D" w14:textId="77777777" w:rsidR="007F331A" w:rsidRPr="00A46E27" w:rsidRDefault="00282ABE" w:rsidP="00A46E27">
    <w:pPr>
      <w:pStyle w:val="Footnote"/>
    </w:pPr>
    <w:r w:rsidRPr="00A46E27">
      <w:t>A</w:t>
    </w:r>
    <w:r w:rsidR="00A46E27">
      <w:t xml:space="preserve">ustralian Industry </w:t>
    </w:r>
    <w:r w:rsidRPr="00A46E27">
      <w:t>P</w:t>
    </w:r>
    <w:r w:rsidR="00A46E27">
      <w:t>articipation</w:t>
    </w:r>
    <w:r w:rsidRPr="00A46E27">
      <w:t xml:space="preserve"> Authority</w:t>
    </w:r>
  </w:p>
  <w:p w14:paraId="342AC266" w14:textId="493A5C31" w:rsidR="007F331A" w:rsidRDefault="007F331A" w:rsidP="00A46E27">
    <w:pPr>
      <w:pStyle w:val="Footnote"/>
    </w:pPr>
    <w:r>
      <w:t xml:space="preserve">Version </w:t>
    </w:r>
    <w:r w:rsidR="00282ABE">
      <w:t>1</w:t>
    </w:r>
    <w:r>
      <w:t>.</w:t>
    </w:r>
    <w:r w:rsidR="00941362">
      <w:t>3</w:t>
    </w:r>
    <w:r>
      <w:t xml:space="preserve"> </w:t>
    </w:r>
    <w:r w:rsidR="004862B6">
      <w:t>J</w:t>
    </w:r>
    <w:r w:rsidR="00941362">
      <w:t>anuary</w:t>
    </w:r>
    <w:r w:rsidR="004862B6">
      <w:t xml:space="preserve"> </w:t>
    </w:r>
    <w:r>
      <w:t>201</w:t>
    </w:r>
    <w:r w:rsidR="00941362">
      <w:t>8</w:t>
    </w:r>
  </w:p>
  <w:p w14:paraId="6770A4FC" w14:textId="77777777" w:rsidR="007F331A" w:rsidRPr="002032CF" w:rsidRDefault="009F4360" w:rsidP="002032CF">
    <w:pPr>
      <w:pStyle w:val="Footer"/>
      <w:jc w:val="center"/>
      <w:rPr>
        <w:sz w:val="16"/>
        <w:szCs w:val="16"/>
      </w:rPr>
    </w:pPr>
    <w:sdt>
      <w:sdtPr>
        <w:id w:val="1777370279"/>
        <w:docPartObj>
          <w:docPartGallery w:val="Page Numbers (Bottom of Page)"/>
          <w:docPartUnique/>
        </w:docPartObj>
      </w:sdtPr>
      <w:sdtEndPr>
        <w:rPr>
          <w:noProof/>
          <w:sz w:val="16"/>
          <w:szCs w:val="16"/>
        </w:rPr>
      </w:sdtEndPr>
      <w:sdtContent>
        <w:r w:rsidR="007F331A" w:rsidRPr="007F331A">
          <w:rPr>
            <w:sz w:val="16"/>
            <w:szCs w:val="16"/>
          </w:rPr>
          <w:fldChar w:fldCharType="begin"/>
        </w:r>
        <w:r w:rsidR="007F331A" w:rsidRPr="007F331A">
          <w:rPr>
            <w:sz w:val="16"/>
            <w:szCs w:val="16"/>
          </w:rPr>
          <w:instrText xml:space="preserve"> PAGE   \* MERGEFORMAT </w:instrText>
        </w:r>
        <w:r w:rsidR="007F331A" w:rsidRPr="007F331A">
          <w:rPr>
            <w:sz w:val="16"/>
            <w:szCs w:val="16"/>
          </w:rPr>
          <w:fldChar w:fldCharType="separate"/>
        </w:r>
        <w:r>
          <w:rPr>
            <w:noProof/>
            <w:sz w:val="16"/>
            <w:szCs w:val="16"/>
          </w:rPr>
          <w:t>1</w:t>
        </w:r>
        <w:r w:rsidR="007F331A" w:rsidRPr="007F331A">
          <w:rPr>
            <w:noProof/>
            <w:sz w:val="16"/>
            <w:szCs w:val="16"/>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844DF79" w14:textId="77777777" w:rsidR="00F0207A" w:rsidRDefault="00F0207A" w:rsidP="007F331A">
      <w:pPr>
        <w:spacing w:after="0"/>
      </w:pPr>
      <w:r>
        <w:separator/>
      </w:r>
    </w:p>
  </w:footnote>
  <w:footnote w:type="continuationSeparator" w:id="0">
    <w:p w14:paraId="520F1BB3" w14:textId="77777777" w:rsidR="00F0207A" w:rsidRDefault="00F0207A" w:rsidP="007F331A">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09731F"/>
    <w:multiLevelType w:val="hybridMultilevel"/>
    <w:tmpl w:val="C1D478A0"/>
    <w:lvl w:ilvl="0" w:tplc="D9B8E8BC">
      <w:start w:val="1"/>
      <w:numFmt w:val="decimal"/>
      <w:lvlText w:val="%1."/>
      <w:lvlJc w:val="left"/>
      <w:pPr>
        <w:ind w:left="36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tplc="1CC29806">
      <w:start w:val="1"/>
      <w:numFmt w:val="lowerLetter"/>
      <w:lvlText w:val="%2"/>
      <w:lvlJc w:val="left"/>
      <w:pPr>
        <w:ind w:left="108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tplc="B00E7578">
      <w:start w:val="1"/>
      <w:numFmt w:val="lowerRoman"/>
      <w:lvlText w:val="%3"/>
      <w:lvlJc w:val="left"/>
      <w:pPr>
        <w:ind w:left="18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3" w:tplc="EC344B32">
      <w:start w:val="1"/>
      <w:numFmt w:val="decimal"/>
      <w:lvlText w:val="%4"/>
      <w:lvlJc w:val="left"/>
      <w:pPr>
        <w:ind w:left="252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4" w:tplc="2BD6FBD8">
      <w:start w:val="1"/>
      <w:numFmt w:val="lowerLetter"/>
      <w:lvlText w:val="%5"/>
      <w:lvlJc w:val="left"/>
      <w:pPr>
        <w:ind w:left="324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5" w:tplc="20443AC2">
      <w:start w:val="1"/>
      <w:numFmt w:val="lowerRoman"/>
      <w:lvlText w:val="%6"/>
      <w:lvlJc w:val="left"/>
      <w:pPr>
        <w:ind w:left="396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6" w:tplc="6E866A9C">
      <w:start w:val="1"/>
      <w:numFmt w:val="decimal"/>
      <w:lvlText w:val="%7"/>
      <w:lvlJc w:val="left"/>
      <w:pPr>
        <w:ind w:left="468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7" w:tplc="6BB0B002">
      <w:start w:val="1"/>
      <w:numFmt w:val="lowerLetter"/>
      <w:lvlText w:val="%8"/>
      <w:lvlJc w:val="left"/>
      <w:pPr>
        <w:ind w:left="54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8" w:tplc="B9A2FB64">
      <w:start w:val="1"/>
      <w:numFmt w:val="lowerRoman"/>
      <w:lvlText w:val="%9"/>
      <w:lvlJc w:val="left"/>
      <w:pPr>
        <w:ind w:left="612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4F1F2A89"/>
    <w:multiLevelType w:val="hybridMultilevel"/>
    <w:tmpl w:val="0B8A2CBE"/>
    <w:lvl w:ilvl="0" w:tplc="FA7AD14A">
      <w:start w:val="1"/>
      <w:numFmt w:val="bullet"/>
      <w:pStyle w:val="ListParagraph"/>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7169082F"/>
    <w:multiLevelType w:val="hybridMultilevel"/>
    <w:tmpl w:val="2622321E"/>
    <w:lvl w:ilvl="0" w:tplc="FE00E414">
      <w:start w:val="1"/>
      <w:numFmt w:val="decimal"/>
      <w:lvlText w:val="%1."/>
      <w:lvlJc w:val="left"/>
      <w:pPr>
        <w:ind w:left="502"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71F92315"/>
    <w:multiLevelType w:val="hybridMultilevel"/>
    <w:tmpl w:val="763666BC"/>
    <w:lvl w:ilvl="0" w:tplc="08C27076">
      <w:start w:val="1"/>
      <w:numFmt w:val="decimal"/>
      <w:lvlText w:val="%1."/>
      <w:lvlJc w:val="left"/>
      <w:pPr>
        <w:ind w:left="469"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hideSpellingErrors/>
  <w:hideGrammaticalErrors/>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774"/>
    <w:rsid w:val="00000038"/>
    <w:rsid w:val="0004629D"/>
    <w:rsid w:val="00076E84"/>
    <w:rsid w:val="00084E22"/>
    <w:rsid w:val="000E0F7D"/>
    <w:rsid w:val="000E4E23"/>
    <w:rsid w:val="000F1764"/>
    <w:rsid w:val="00186A21"/>
    <w:rsid w:val="00195CD7"/>
    <w:rsid w:val="001964CB"/>
    <w:rsid w:val="00196BC4"/>
    <w:rsid w:val="001C7979"/>
    <w:rsid w:val="002032CF"/>
    <w:rsid w:val="00244FC4"/>
    <w:rsid w:val="00282ABE"/>
    <w:rsid w:val="00322B0E"/>
    <w:rsid w:val="00334757"/>
    <w:rsid w:val="003B0746"/>
    <w:rsid w:val="00412EDE"/>
    <w:rsid w:val="004279CD"/>
    <w:rsid w:val="004862B6"/>
    <w:rsid w:val="004B3774"/>
    <w:rsid w:val="004B70FC"/>
    <w:rsid w:val="004C3F0F"/>
    <w:rsid w:val="00501DBD"/>
    <w:rsid w:val="00536B0D"/>
    <w:rsid w:val="0057513A"/>
    <w:rsid w:val="005861E6"/>
    <w:rsid w:val="005F0203"/>
    <w:rsid w:val="00600FE8"/>
    <w:rsid w:val="00617B82"/>
    <w:rsid w:val="00632568"/>
    <w:rsid w:val="006B40E3"/>
    <w:rsid w:val="00700EBB"/>
    <w:rsid w:val="00727B24"/>
    <w:rsid w:val="00731875"/>
    <w:rsid w:val="007F02B2"/>
    <w:rsid w:val="007F331A"/>
    <w:rsid w:val="00800650"/>
    <w:rsid w:val="008125A5"/>
    <w:rsid w:val="008862FC"/>
    <w:rsid w:val="008939BE"/>
    <w:rsid w:val="00907971"/>
    <w:rsid w:val="00941362"/>
    <w:rsid w:val="00954916"/>
    <w:rsid w:val="00967DC7"/>
    <w:rsid w:val="00980472"/>
    <w:rsid w:val="009818F3"/>
    <w:rsid w:val="009C3EAC"/>
    <w:rsid w:val="009D077C"/>
    <w:rsid w:val="009F4360"/>
    <w:rsid w:val="00A46E27"/>
    <w:rsid w:val="00A5285B"/>
    <w:rsid w:val="00A53EC9"/>
    <w:rsid w:val="00A73C28"/>
    <w:rsid w:val="00A903F6"/>
    <w:rsid w:val="00AF5C4C"/>
    <w:rsid w:val="00B16D83"/>
    <w:rsid w:val="00B320C1"/>
    <w:rsid w:val="00B463AA"/>
    <w:rsid w:val="00B7518F"/>
    <w:rsid w:val="00B837DF"/>
    <w:rsid w:val="00BA3852"/>
    <w:rsid w:val="00BB232B"/>
    <w:rsid w:val="00BB702E"/>
    <w:rsid w:val="00BE6541"/>
    <w:rsid w:val="00C804DA"/>
    <w:rsid w:val="00CE51E3"/>
    <w:rsid w:val="00D17190"/>
    <w:rsid w:val="00D60A56"/>
    <w:rsid w:val="00D6372D"/>
    <w:rsid w:val="00D8571B"/>
    <w:rsid w:val="00DA7213"/>
    <w:rsid w:val="00E01769"/>
    <w:rsid w:val="00E037CF"/>
    <w:rsid w:val="00E05FDA"/>
    <w:rsid w:val="00E15AEC"/>
    <w:rsid w:val="00E20C9B"/>
    <w:rsid w:val="00E45719"/>
    <w:rsid w:val="00E45998"/>
    <w:rsid w:val="00EC53E4"/>
    <w:rsid w:val="00F0207A"/>
    <w:rsid w:val="00F1253F"/>
    <w:rsid w:val="00F33D1C"/>
    <w:rsid w:val="00F55573"/>
    <w:rsid w:val="00F57A6B"/>
    <w:rsid w:val="00F71CC1"/>
    <w:rsid w:val="00FA27E4"/>
    <w:rsid w:val="00FB046E"/>
    <w:rsid w:val="00FC67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55F6482"/>
  <w15:docId w15:val="{E1780D83-C643-4267-A809-952695B119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lsdException w:name="heading 5" w:semiHidden="1" w:uiPriority="0"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6E27"/>
    <w:pPr>
      <w:spacing w:before="120" w:after="120"/>
    </w:pPr>
    <w:rPr>
      <w:rFonts w:asciiTheme="minorHAnsi" w:hAnsiTheme="minorHAnsi"/>
      <w:sz w:val="22"/>
    </w:rPr>
  </w:style>
  <w:style w:type="paragraph" w:styleId="Heading1">
    <w:name w:val="heading 1"/>
    <w:basedOn w:val="Normal"/>
    <w:next w:val="Normal"/>
    <w:link w:val="Heading1Char"/>
    <w:qFormat/>
    <w:rsid w:val="00B320C1"/>
    <w:pPr>
      <w:keepNext/>
      <w:spacing w:after="200"/>
      <w:outlineLvl w:val="0"/>
    </w:pPr>
    <w:rPr>
      <w:rFonts w:ascii="Calibri" w:hAnsi="Calibri" w:cs="Arial"/>
      <w:b/>
      <w:bCs/>
      <w:color w:val="005677"/>
      <w:kern w:val="32"/>
      <w:sz w:val="40"/>
      <w:szCs w:val="44"/>
      <w:lang w:eastAsia="en-US"/>
    </w:rPr>
  </w:style>
  <w:style w:type="paragraph" w:styleId="Heading2">
    <w:name w:val="heading 2"/>
    <w:basedOn w:val="Normal"/>
    <w:next w:val="Normal"/>
    <w:link w:val="Heading2Char"/>
    <w:qFormat/>
    <w:rsid w:val="00A46E27"/>
    <w:pPr>
      <w:spacing w:before="240"/>
      <w:outlineLvl w:val="1"/>
    </w:pPr>
    <w:rPr>
      <w:rFonts w:ascii="Calibri" w:hAnsi="Calibri"/>
      <w:b/>
      <w:u w:val="single"/>
    </w:rPr>
  </w:style>
  <w:style w:type="paragraph" w:styleId="Heading3">
    <w:name w:val="heading 3"/>
    <w:basedOn w:val="Normal"/>
    <w:next w:val="Normal"/>
    <w:link w:val="Heading3Char"/>
    <w:qFormat/>
    <w:rsid w:val="00E45719"/>
    <w:pPr>
      <w:jc w:val="right"/>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structions">
    <w:name w:val="Instructions"/>
    <w:basedOn w:val="Normal"/>
    <w:link w:val="InstructionsChar"/>
    <w:qFormat/>
    <w:rsid w:val="00E45719"/>
    <w:rPr>
      <w:i/>
      <w:color w:val="0000FF"/>
    </w:rPr>
  </w:style>
  <w:style w:type="character" w:customStyle="1" w:styleId="InstructionsChar">
    <w:name w:val="Instructions Char"/>
    <w:basedOn w:val="DefaultParagraphFont"/>
    <w:link w:val="Instructions"/>
    <w:rsid w:val="00E45719"/>
    <w:rPr>
      <w:rFonts w:ascii="Arial" w:hAnsi="Arial"/>
      <w:i/>
      <w:color w:val="0000FF"/>
    </w:rPr>
  </w:style>
  <w:style w:type="character" w:customStyle="1" w:styleId="Heading1Char">
    <w:name w:val="Heading 1 Char"/>
    <w:basedOn w:val="DefaultParagraphFont"/>
    <w:link w:val="Heading1"/>
    <w:rsid w:val="00B320C1"/>
    <w:rPr>
      <w:rFonts w:ascii="Calibri" w:hAnsi="Calibri" w:cs="Arial"/>
      <w:b/>
      <w:bCs/>
      <w:color w:val="005677"/>
      <w:kern w:val="32"/>
      <w:sz w:val="40"/>
      <w:szCs w:val="44"/>
      <w:lang w:eastAsia="en-US"/>
    </w:rPr>
  </w:style>
  <w:style w:type="character" w:customStyle="1" w:styleId="Heading2Char">
    <w:name w:val="Heading 2 Char"/>
    <w:basedOn w:val="DefaultParagraphFont"/>
    <w:link w:val="Heading2"/>
    <w:rsid w:val="00A46E27"/>
    <w:rPr>
      <w:rFonts w:ascii="Calibri" w:hAnsi="Calibri"/>
      <w:b/>
      <w:sz w:val="22"/>
      <w:u w:val="single"/>
    </w:rPr>
  </w:style>
  <w:style w:type="character" w:customStyle="1" w:styleId="Heading3Char">
    <w:name w:val="Heading 3 Char"/>
    <w:basedOn w:val="DefaultParagraphFont"/>
    <w:link w:val="Heading3"/>
    <w:rsid w:val="00E45719"/>
    <w:rPr>
      <w:rFonts w:ascii="Arial" w:hAnsi="Arial"/>
      <w:b/>
    </w:rPr>
  </w:style>
  <w:style w:type="character" w:styleId="Strong">
    <w:name w:val="Strong"/>
    <w:qFormat/>
    <w:rsid w:val="00A46E27"/>
    <w:rPr>
      <w:rFonts w:asciiTheme="minorHAnsi" w:hAnsiTheme="minorHAnsi"/>
      <w:b/>
      <w:sz w:val="22"/>
      <w:szCs w:val="20"/>
    </w:rPr>
  </w:style>
  <w:style w:type="paragraph" w:styleId="ListParagraph">
    <w:name w:val="List Paragraph"/>
    <w:basedOn w:val="Normal"/>
    <w:uiPriority w:val="34"/>
    <w:qFormat/>
    <w:rsid w:val="00F33D1C"/>
    <w:pPr>
      <w:numPr>
        <w:numId w:val="1"/>
      </w:numPr>
      <w:contextualSpacing/>
    </w:pPr>
  </w:style>
  <w:style w:type="character" w:styleId="PlaceholderText">
    <w:name w:val="Placeholder Text"/>
    <w:basedOn w:val="DefaultParagraphFont"/>
    <w:uiPriority w:val="99"/>
    <w:rsid w:val="00E45719"/>
    <w:rPr>
      <w:color w:val="808080"/>
    </w:rPr>
  </w:style>
  <w:style w:type="paragraph" w:styleId="BalloonText">
    <w:name w:val="Balloon Text"/>
    <w:basedOn w:val="Normal"/>
    <w:link w:val="BalloonTextChar"/>
    <w:uiPriority w:val="99"/>
    <w:semiHidden/>
    <w:unhideWhenUsed/>
    <w:rsid w:val="00E4571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5719"/>
    <w:rPr>
      <w:rFonts w:ascii="Tahoma" w:hAnsi="Tahoma" w:cs="Tahoma"/>
      <w:sz w:val="16"/>
      <w:szCs w:val="16"/>
    </w:rPr>
  </w:style>
  <w:style w:type="table" w:styleId="TableGrid">
    <w:name w:val="Table Grid"/>
    <w:basedOn w:val="TableNormal"/>
    <w:uiPriority w:val="59"/>
    <w:rsid w:val="00F33D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F331A"/>
    <w:pPr>
      <w:tabs>
        <w:tab w:val="center" w:pos="4513"/>
        <w:tab w:val="right" w:pos="9026"/>
      </w:tabs>
      <w:spacing w:after="0"/>
    </w:pPr>
  </w:style>
  <w:style w:type="character" w:customStyle="1" w:styleId="HeaderChar">
    <w:name w:val="Header Char"/>
    <w:basedOn w:val="DefaultParagraphFont"/>
    <w:link w:val="Header"/>
    <w:uiPriority w:val="99"/>
    <w:rsid w:val="007F331A"/>
    <w:rPr>
      <w:rFonts w:ascii="Arial" w:hAnsi="Arial"/>
    </w:rPr>
  </w:style>
  <w:style w:type="paragraph" w:styleId="Footer">
    <w:name w:val="footer"/>
    <w:basedOn w:val="Normal"/>
    <w:link w:val="FooterChar"/>
    <w:uiPriority w:val="99"/>
    <w:unhideWhenUsed/>
    <w:rsid w:val="007F331A"/>
    <w:pPr>
      <w:tabs>
        <w:tab w:val="center" w:pos="4513"/>
        <w:tab w:val="right" w:pos="9026"/>
      </w:tabs>
      <w:spacing w:after="0"/>
    </w:pPr>
  </w:style>
  <w:style w:type="character" w:customStyle="1" w:styleId="FooterChar">
    <w:name w:val="Footer Char"/>
    <w:basedOn w:val="DefaultParagraphFont"/>
    <w:link w:val="Footer"/>
    <w:uiPriority w:val="99"/>
    <w:rsid w:val="007F331A"/>
    <w:rPr>
      <w:rFonts w:ascii="Arial" w:hAnsi="Arial"/>
    </w:rPr>
  </w:style>
  <w:style w:type="paragraph" w:customStyle="1" w:styleId="Footnote">
    <w:name w:val="Footnote"/>
    <w:basedOn w:val="Footer"/>
    <w:link w:val="FootnoteChar"/>
    <w:qFormat/>
    <w:rsid w:val="00A46E27"/>
    <w:pPr>
      <w:spacing w:before="60" w:after="60"/>
      <w:jc w:val="right"/>
    </w:pPr>
    <w:rPr>
      <w:sz w:val="16"/>
    </w:rPr>
  </w:style>
  <w:style w:type="character" w:customStyle="1" w:styleId="FootnoteChar">
    <w:name w:val="Footnote Char"/>
    <w:basedOn w:val="FooterChar"/>
    <w:link w:val="Footnote"/>
    <w:rsid w:val="00A46E27"/>
    <w:rPr>
      <w:rFonts w:asciiTheme="minorHAnsi" w:hAnsiTheme="minorHAnsi"/>
      <w:sz w:val="16"/>
    </w:rPr>
  </w:style>
  <w:style w:type="paragraph" w:customStyle="1" w:styleId="Disclaimer">
    <w:name w:val="Disclaimer"/>
    <w:basedOn w:val="Normal"/>
    <w:link w:val="DisclaimerChar"/>
    <w:qFormat/>
    <w:rsid w:val="00A46E27"/>
    <w:pPr>
      <w:spacing w:before="0"/>
    </w:pPr>
    <w:rPr>
      <w:sz w:val="16"/>
      <w:szCs w:val="16"/>
    </w:rPr>
  </w:style>
  <w:style w:type="character" w:customStyle="1" w:styleId="DisclaimerChar">
    <w:name w:val="Disclaimer Char"/>
    <w:basedOn w:val="DefaultParagraphFont"/>
    <w:link w:val="Disclaimer"/>
    <w:rsid w:val="00A46E27"/>
    <w:rPr>
      <w:rFonts w:asciiTheme="minorHAnsi" w:hAnsiTheme="minorHAnsi"/>
      <w:sz w:val="16"/>
      <w:szCs w:val="16"/>
    </w:rPr>
  </w:style>
  <w:style w:type="character" w:styleId="CommentReference">
    <w:name w:val="annotation reference"/>
    <w:basedOn w:val="DefaultParagraphFont"/>
    <w:uiPriority w:val="99"/>
    <w:semiHidden/>
    <w:unhideWhenUsed/>
    <w:rsid w:val="00B16D83"/>
    <w:rPr>
      <w:sz w:val="16"/>
      <w:szCs w:val="16"/>
    </w:rPr>
  </w:style>
  <w:style w:type="paragraph" w:styleId="CommentText">
    <w:name w:val="annotation text"/>
    <w:basedOn w:val="Normal"/>
    <w:link w:val="CommentTextChar"/>
    <w:uiPriority w:val="99"/>
    <w:semiHidden/>
    <w:unhideWhenUsed/>
    <w:rsid w:val="00B16D83"/>
    <w:rPr>
      <w:sz w:val="20"/>
    </w:rPr>
  </w:style>
  <w:style w:type="character" w:customStyle="1" w:styleId="CommentTextChar">
    <w:name w:val="Comment Text Char"/>
    <w:basedOn w:val="DefaultParagraphFont"/>
    <w:link w:val="CommentText"/>
    <w:uiPriority w:val="99"/>
    <w:semiHidden/>
    <w:rsid w:val="00B16D83"/>
    <w:rPr>
      <w:rFonts w:asciiTheme="minorHAnsi" w:hAnsiTheme="minorHAnsi"/>
    </w:rPr>
  </w:style>
  <w:style w:type="paragraph" w:styleId="CommentSubject">
    <w:name w:val="annotation subject"/>
    <w:basedOn w:val="CommentText"/>
    <w:next w:val="CommentText"/>
    <w:link w:val="CommentSubjectChar"/>
    <w:uiPriority w:val="99"/>
    <w:semiHidden/>
    <w:unhideWhenUsed/>
    <w:rsid w:val="00B16D83"/>
    <w:rPr>
      <w:b/>
      <w:bCs/>
    </w:rPr>
  </w:style>
  <w:style w:type="character" w:customStyle="1" w:styleId="CommentSubjectChar">
    <w:name w:val="Comment Subject Char"/>
    <w:basedOn w:val="CommentTextChar"/>
    <w:link w:val="CommentSubject"/>
    <w:uiPriority w:val="99"/>
    <w:semiHidden/>
    <w:rsid w:val="00B16D83"/>
    <w:rPr>
      <w:rFonts w:asciiTheme="minorHAnsi" w:hAnsiTheme="minorHAnsi"/>
      <w:b/>
      <w:bCs/>
    </w:rPr>
  </w:style>
  <w:style w:type="character" w:styleId="Hyperlink">
    <w:name w:val="Hyperlink"/>
    <w:basedOn w:val="DefaultParagraphFont"/>
    <w:uiPriority w:val="99"/>
    <w:unhideWhenUsed/>
    <w:rsid w:val="00967DC7"/>
    <w:rPr>
      <w:color w:val="0000FF" w:themeColor="hyperlink"/>
      <w:u w:val="single"/>
    </w:rPr>
  </w:style>
  <w:style w:type="character" w:styleId="FollowedHyperlink">
    <w:name w:val="FollowedHyperlink"/>
    <w:basedOn w:val="DefaultParagraphFont"/>
    <w:uiPriority w:val="99"/>
    <w:semiHidden/>
    <w:unhideWhenUsed/>
    <w:rsid w:val="006B40E3"/>
    <w:rPr>
      <w:color w:val="800080" w:themeColor="followedHyperlink"/>
      <w:u w:val="single"/>
    </w:rPr>
  </w:style>
  <w:style w:type="character" w:customStyle="1" w:styleId="UnresolvedMention">
    <w:name w:val="Unresolved Mention"/>
    <w:basedOn w:val="DefaultParagraphFont"/>
    <w:uiPriority w:val="99"/>
    <w:semiHidden/>
    <w:unhideWhenUsed/>
    <w:rsid w:val="00EC53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gateway.icn.org.au/project/3934/balla-balla-infrastructure-project?st=projects&amp;psid=1515175274"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glossaryDocument" Target="glossary/document.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F58833CA2E3D4305B9D81B0F7428D9CC"/>
        <w:category>
          <w:name w:val="General"/>
          <w:gallery w:val="placeholder"/>
        </w:category>
        <w:types>
          <w:type w:val="bbPlcHdr"/>
        </w:types>
        <w:behaviors>
          <w:behavior w:val="content"/>
        </w:behaviors>
        <w:guid w:val="{4B350D37-A936-48D8-8CE8-5BF11D873607}"/>
      </w:docPartPr>
      <w:docPartBody>
        <w:p w:rsidR="00706755" w:rsidRDefault="00163019">
          <w:pPr>
            <w:pStyle w:val="F58833CA2E3D4305B9D81B0F7428D9CC"/>
          </w:pPr>
          <w:r>
            <w:rPr>
              <w:rStyle w:val="PlaceholderText"/>
            </w:rPr>
            <w:t>Provide business name of designated operator</w:t>
          </w:r>
        </w:p>
      </w:docPartBody>
    </w:docPart>
    <w:docPart>
      <w:docPartPr>
        <w:name w:val="D3E5D821F6914A278FE0364EE20F6A92"/>
        <w:category>
          <w:name w:val="General"/>
          <w:gallery w:val="placeholder"/>
        </w:category>
        <w:types>
          <w:type w:val="bbPlcHdr"/>
        </w:types>
        <w:behaviors>
          <w:behavior w:val="content"/>
        </w:behaviors>
        <w:guid w:val="{D961479B-5282-4965-815D-0BF43EF8A6D6}"/>
      </w:docPartPr>
      <w:docPartBody>
        <w:p w:rsidR="00706755" w:rsidRDefault="00163019">
          <w:pPr>
            <w:pStyle w:val="D3E5D821F6914A278FE0364EE20F6A92"/>
          </w:pPr>
          <w:r>
            <w:rPr>
              <w:rStyle w:val="PlaceholderText"/>
            </w:rPr>
            <w:t>Provide business name of designated operator</w:t>
          </w:r>
        </w:p>
      </w:docPartBody>
    </w:docPart>
    <w:docPart>
      <w:docPartPr>
        <w:name w:val="BDDC74EA3A4F4397857FDDAD93D891B3"/>
        <w:category>
          <w:name w:val="General"/>
          <w:gallery w:val="placeholder"/>
        </w:category>
        <w:types>
          <w:type w:val="bbPlcHdr"/>
        </w:types>
        <w:behaviors>
          <w:behavior w:val="content"/>
        </w:behaviors>
        <w:guid w:val="{B6D48EE3-B98D-4542-8668-CC4FDDD15DFA}"/>
      </w:docPartPr>
      <w:docPartBody>
        <w:p w:rsidR="00706755" w:rsidRDefault="00163019">
          <w:pPr>
            <w:pStyle w:val="BDDC74EA3A4F4397857FDDAD93D891B3"/>
          </w:pPr>
          <w:r>
            <w:rPr>
              <w:rStyle w:val="PlaceholderText"/>
            </w:rPr>
            <w:t>Provide a description of the facility</w:t>
          </w:r>
        </w:p>
      </w:docPartBody>
    </w:docPart>
    <w:docPart>
      <w:docPartPr>
        <w:name w:val="AA077EAABA184A62B05BB3DA421A97FB"/>
        <w:category>
          <w:name w:val="General"/>
          <w:gallery w:val="placeholder"/>
        </w:category>
        <w:types>
          <w:type w:val="bbPlcHdr"/>
        </w:types>
        <w:behaviors>
          <w:behavior w:val="content"/>
        </w:behaviors>
        <w:guid w:val="{33E59C57-5F7D-4275-87FF-6730FED9814E}"/>
      </w:docPartPr>
      <w:docPartBody>
        <w:p w:rsidR="00706755" w:rsidRDefault="00163019">
          <w:pPr>
            <w:pStyle w:val="AA077EAABA184A62B05BB3DA421A97FB"/>
          </w:pPr>
          <w:r>
            <w:rPr>
              <w:rStyle w:val="PlaceholderText"/>
            </w:rPr>
            <w:t>Provide a link to the active website(s) which will contain facility and opportunity information</w:t>
          </w:r>
        </w:p>
      </w:docPartBody>
    </w:docPart>
    <w:docPart>
      <w:docPartPr>
        <w:name w:val="0EBC3A21648B4E97818E16A3AFF7D6A0"/>
        <w:category>
          <w:name w:val="General"/>
          <w:gallery w:val="placeholder"/>
        </w:category>
        <w:types>
          <w:type w:val="bbPlcHdr"/>
        </w:types>
        <w:behaviors>
          <w:behavior w:val="content"/>
        </w:behaviors>
        <w:guid w:val="{2F5D9C78-0F68-4013-B349-04A0A83DDBC8}"/>
      </w:docPartPr>
      <w:docPartBody>
        <w:p w:rsidR="00706755" w:rsidRDefault="00163019">
          <w:pPr>
            <w:pStyle w:val="0EBC3A21648B4E97818E16A3AFF7D6A0"/>
          </w:pPr>
          <w:r>
            <w:rPr>
              <w:rStyle w:val="PlaceholderText"/>
            </w:rPr>
            <w:t>Provide the name, phone number and email address of the contact person</w:t>
          </w:r>
        </w:p>
      </w:docPartBody>
    </w:docPart>
    <w:docPart>
      <w:docPartPr>
        <w:name w:val="1B479CA60AC944168483F874DF033208"/>
        <w:category>
          <w:name w:val="General"/>
          <w:gallery w:val="placeholder"/>
        </w:category>
        <w:types>
          <w:type w:val="bbPlcHdr"/>
        </w:types>
        <w:behaviors>
          <w:behavior w:val="content"/>
        </w:behaviors>
        <w:guid w:val="{1D4B2B76-10FC-4069-B8E8-FFFAF6889985}"/>
      </w:docPartPr>
      <w:docPartBody>
        <w:p w:rsidR="00706755" w:rsidRDefault="00163019">
          <w:pPr>
            <w:pStyle w:val="1B479CA60AC944168483F874DF033208"/>
          </w:pPr>
          <w:r>
            <w:rPr>
              <w:rStyle w:val="PlaceholderText"/>
            </w:rPr>
            <w:t>Provide an indication of opportunities available for Australian and overseas industry to supply goods and services to the project. Please add extra rows as required.</w:t>
          </w:r>
        </w:p>
      </w:docPartBody>
    </w:docPart>
    <w:docPart>
      <w:docPartPr>
        <w:name w:val="31A2EB19B01445E68CFFCAAF15AA8BB8"/>
        <w:category>
          <w:name w:val="General"/>
          <w:gallery w:val="placeholder"/>
        </w:category>
        <w:types>
          <w:type w:val="bbPlcHdr"/>
        </w:types>
        <w:behaviors>
          <w:behavior w:val="content"/>
        </w:behaviors>
        <w:guid w:val="{2A2415F1-E1AE-4659-8623-25970678CF6D}"/>
      </w:docPartPr>
      <w:docPartBody>
        <w:p w:rsidR="00706755" w:rsidRDefault="00163019">
          <w:pPr>
            <w:pStyle w:val="31A2EB19B01445E68CFFCAAF15AA8BB8"/>
          </w:pPr>
          <w:r>
            <w:rPr>
              <w:rStyle w:val="PlaceholderText"/>
            </w:rPr>
            <w:t>Yes/No</w:t>
          </w:r>
        </w:p>
      </w:docPartBody>
    </w:docPart>
    <w:docPart>
      <w:docPartPr>
        <w:name w:val="CE4326985C4041F88FA8811B8CBAE4C2"/>
        <w:category>
          <w:name w:val="General"/>
          <w:gallery w:val="placeholder"/>
        </w:category>
        <w:types>
          <w:type w:val="bbPlcHdr"/>
        </w:types>
        <w:behaviors>
          <w:behavior w:val="content"/>
        </w:behaviors>
        <w:guid w:val="{D6E0AAEC-5BC4-4F4B-9594-FC691CF6F9B1}"/>
      </w:docPartPr>
      <w:docPartBody>
        <w:p w:rsidR="00706755" w:rsidRDefault="00163019">
          <w:pPr>
            <w:pStyle w:val="CE4326985C4041F88FA8811B8CBAE4C2"/>
          </w:pPr>
          <w:r>
            <w:rPr>
              <w:rStyle w:val="PlaceholderText"/>
            </w:rPr>
            <w:t>Yes/No</w:t>
          </w:r>
        </w:p>
      </w:docPartBody>
    </w:docPart>
    <w:docPart>
      <w:docPartPr>
        <w:name w:val="6034162E97DE476E9AF4988C8C49ABF3"/>
        <w:category>
          <w:name w:val="General"/>
          <w:gallery w:val="placeholder"/>
        </w:category>
        <w:types>
          <w:type w:val="bbPlcHdr"/>
        </w:types>
        <w:behaviors>
          <w:behavior w:val="content"/>
        </w:behaviors>
        <w:guid w:val="{2E7BE5C3-A14D-46BE-89A8-0279EB5BBCA3}"/>
      </w:docPartPr>
      <w:docPartBody>
        <w:p w:rsidR="00706755" w:rsidRDefault="00163019">
          <w:pPr>
            <w:pStyle w:val="6034162E97DE476E9AF4988C8C49ABF3"/>
          </w:pPr>
          <w:r>
            <w:rPr>
              <w:rStyle w:val="PlaceholderText"/>
            </w:rPr>
            <w:t>Provide a summary of the standards applied to key goods and services to be acquired for the operation of the facility.</w:t>
          </w:r>
        </w:p>
      </w:docPartBody>
    </w:docPart>
    <w:docPart>
      <w:docPartPr>
        <w:name w:val="1076DBC588694D71A2343BA4D91148CC"/>
        <w:category>
          <w:name w:val="General"/>
          <w:gallery w:val="placeholder"/>
        </w:category>
        <w:types>
          <w:type w:val="bbPlcHdr"/>
        </w:types>
        <w:behaviors>
          <w:behavior w:val="content"/>
        </w:behaviors>
        <w:guid w:val="{551AF508-77C0-4C63-BDDB-D5E752C5B37C}"/>
      </w:docPartPr>
      <w:docPartBody>
        <w:p w:rsidR="00706755" w:rsidRDefault="00163019">
          <w:pPr>
            <w:pStyle w:val="1076DBC588694D71A2343BA4D91148CC"/>
          </w:pPr>
          <w:r>
            <w:rPr>
              <w:rStyle w:val="PlaceholderText"/>
            </w:rPr>
            <w:t>Provide a summary of the actions that the operator will take to ensure Australian entities have full, fair and reasonable opportunity to bid for the supply of key goods or services for the operation of the facility.</w:t>
          </w:r>
        </w:p>
      </w:docPartBody>
    </w:docPart>
    <w:docPart>
      <w:docPartPr>
        <w:name w:val="E5866A794CBD48E4BDC1A6F989A5B91B"/>
        <w:category>
          <w:name w:val="General"/>
          <w:gallery w:val="placeholder"/>
        </w:category>
        <w:types>
          <w:type w:val="bbPlcHdr"/>
        </w:types>
        <w:behaviors>
          <w:behavior w:val="content"/>
        </w:behaviors>
        <w:guid w:val="{71CF760A-AB4B-4C2C-988D-41925357CDA1}"/>
      </w:docPartPr>
      <w:docPartBody>
        <w:p w:rsidR="00706755" w:rsidRDefault="00163019">
          <w:pPr>
            <w:pStyle w:val="E5866A794CBD48E4BDC1A6F989A5B91B"/>
          </w:pPr>
          <w:r>
            <w:rPr>
              <w:rStyle w:val="PlaceholderText"/>
            </w:rPr>
            <w:t>Provide a summary of the actions on how the operator will work with its procurement entities to ensure Australian entities have full, fair and reasonable opportunity to bid for the supply of key goods and services for the operation of the facility.</w:t>
          </w:r>
        </w:p>
      </w:docPartBody>
    </w:docPart>
    <w:docPart>
      <w:docPartPr>
        <w:name w:val="4A08658A08534446B3A21BECF4322680"/>
        <w:category>
          <w:name w:val="General"/>
          <w:gallery w:val="placeholder"/>
        </w:category>
        <w:types>
          <w:type w:val="bbPlcHdr"/>
        </w:types>
        <w:behaviors>
          <w:behavior w:val="content"/>
        </w:behaviors>
        <w:guid w:val="{7E9C9B92-A698-4181-BF05-D27AF9147C23}"/>
      </w:docPartPr>
      <w:docPartBody>
        <w:p w:rsidR="00706755" w:rsidRDefault="00163019" w:rsidP="00163019">
          <w:pPr>
            <w:pStyle w:val="4A08658A08534446B3A21BECF4322680"/>
          </w:pPr>
          <w:r>
            <w:rPr>
              <w:rStyle w:val="PlaceholderText"/>
            </w:rPr>
            <w:t>Provide an indication of opportunities available for Australian and overseas industry to supply goods and services to the project. Please add extra rows as required.</w:t>
          </w:r>
        </w:p>
      </w:docPartBody>
    </w:docPart>
    <w:docPart>
      <w:docPartPr>
        <w:name w:val="AC45CAC4D7C248FCAB3B9E8E72C3BEA0"/>
        <w:category>
          <w:name w:val="General"/>
          <w:gallery w:val="placeholder"/>
        </w:category>
        <w:types>
          <w:type w:val="bbPlcHdr"/>
        </w:types>
        <w:behaviors>
          <w:behavior w:val="content"/>
        </w:behaviors>
        <w:guid w:val="{650370DC-F6E8-479C-88E5-7759629116BB}"/>
      </w:docPartPr>
      <w:docPartBody>
        <w:p w:rsidR="001138EF" w:rsidRDefault="006921CF" w:rsidP="006921CF">
          <w:pPr>
            <w:pStyle w:val="AC45CAC4D7C248FCAB3B9E8E72C3BEA0"/>
          </w:pPr>
          <w:r>
            <w:rPr>
              <w:rStyle w:val="PlaceholderText"/>
            </w:rPr>
            <w:t>Provide the name, phone number and email address of the contact person</w:t>
          </w:r>
        </w:p>
      </w:docPartBody>
    </w:docPart>
    <w:docPart>
      <w:docPartPr>
        <w:name w:val="D5A221732DB8453FB0D3C97D20D747B8"/>
        <w:category>
          <w:name w:val="General"/>
          <w:gallery w:val="placeholder"/>
        </w:category>
        <w:types>
          <w:type w:val="bbPlcHdr"/>
        </w:types>
        <w:behaviors>
          <w:behavior w:val="content"/>
        </w:behaviors>
        <w:guid w:val="{47CD5E48-B0A6-47F2-BF73-1A2EA17DBB24}"/>
      </w:docPartPr>
      <w:docPartBody>
        <w:p w:rsidR="001138EF" w:rsidRDefault="006921CF" w:rsidP="006921CF">
          <w:pPr>
            <w:pStyle w:val="D5A221732DB8453FB0D3C97D20D747B8"/>
          </w:pPr>
          <w:r>
            <w:rPr>
              <w:rStyle w:val="PlaceholderText"/>
            </w:rPr>
            <w:t>Provide a link to the active website(s) which will contain project information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3019"/>
    <w:rsid w:val="001138EF"/>
    <w:rsid w:val="00163019"/>
    <w:rsid w:val="006921CF"/>
    <w:rsid w:val="00706755"/>
    <w:rsid w:val="00986E0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6921CF"/>
    <w:rPr>
      <w:color w:val="808080"/>
    </w:rPr>
  </w:style>
  <w:style w:type="paragraph" w:customStyle="1" w:styleId="F58833CA2E3D4305B9D81B0F7428D9CC">
    <w:name w:val="F58833CA2E3D4305B9D81B0F7428D9CC"/>
  </w:style>
  <w:style w:type="paragraph" w:customStyle="1" w:styleId="D3E5D821F6914A278FE0364EE20F6A92">
    <w:name w:val="D3E5D821F6914A278FE0364EE20F6A92"/>
  </w:style>
  <w:style w:type="paragraph" w:customStyle="1" w:styleId="BDDC74EA3A4F4397857FDDAD93D891B3">
    <w:name w:val="BDDC74EA3A4F4397857FDDAD93D891B3"/>
  </w:style>
  <w:style w:type="paragraph" w:customStyle="1" w:styleId="A96761603FCE4D68A731217D36D711D5">
    <w:name w:val="A96761603FCE4D68A731217D36D711D5"/>
  </w:style>
  <w:style w:type="paragraph" w:customStyle="1" w:styleId="AA077EAABA184A62B05BB3DA421A97FB">
    <w:name w:val="AA077EAABA184A62B05BB3DA421A97FB"/>
  </w:style>
  <w:style w:type="paragraph" w:customStyle="1" w:styleId="0EBC3A21648B4E97818E16A3AFF7D6A0">
    <w:name w:val="0EBC3A21648B4E97818E16A3AFF7D6A0"/>
  </w:style>
  <w:style w:type="paragraph" w:customStyle="1" w:styleId="45EC28F71FF542C6A9A11CFB70887467">
    <w:name w:val="45EC28F71FF542C6A9A11CFB70887467"/>
  </w:style>
  <w:style w:type="paragraph" w:customStyle="1" w:styleId="1B479CA60AC944168483F874DF033208">
    <w:name w:val="1B479CA60AC944168483F874DF033208"/>
  </w:style>
  <w:style w:type="paragraph" w:customStyle="1" w:styleId="31A2EB19B01445E68CFFCAAF15AA8BB8">
    <w:name w:val="31A2EB19B01445E68CFFCAAF15AA8BB8"/>
  </w:style>
  <w:style w:type="paragraph" w:customStyle="1" w:styleId="CE4326985C4041F88FA8811B8CBAE4C2">
    <w:name w:val="CE4326985C4041F88FA8811B8CBAE4C2"/>
  </w:style>
  <w:style w:type="paragraph" w:customStyle="1" w:styleId="6034162E97DE476E9AF4988C8C49ABF3">
    <w:name w:val="6034162E97DE476E9AF4988C8C49ABF3"/>
  </w:style>
  <w:style w:type="paragraph" w:customStyle="1" w:styleId="1076DBC588694D71A2343BA4D91148CC">
    <w:name w:val="1076DBC588694D71A2343BA4D91148CC"/>
  </w:style>
  <w:style w:type="paragraph" w:customStyle="1" w:styleId="E5866A794CBD48E4BDC1A6F989A5B91B">
    <w:name w:val="E5866A794CBD48E4BDC1A6F989A5B91B"/>
  </w:style>
  <w:style w:type="paragraph" w:customStyle="1" w:styleId="4A08658A08534446B3A21BECF4322680">
    <w:name w:val="4A08658A08534446B3A21BECF4322680"/>
    <w:rsid w:val="00163019"/>
  </w:style>
  <w:style w:type="paragraph" w:customStyle="1" w:styleId="AC45CAC4D7C248FCAB3B9E8E72C3BEA0">
    <w:name w:val="AC45CAC4D7C248FCAB3B9E8E72C3BEA0"/>
    <w:rsid w:val="006921CF"/>
  </w:style>
  <w:style w:type="paragraph" w:customStyle="1" w:styleId="D5A221732DB8453FB0D3C97D20D747B8">
    <w:name w:val="D5A221732DB8453FB0D3C97D20D747B8"/>
    <w:rsid w:val="006921CF"/>
  </w:style>
  <w:style w:type="paragraph" w:customStyle="1" w:styleId="BB6AB083367544AB985004129A972A54">
    <w:name w:val="BB6AB083367544AB985004129A972A54"/>
    <w:rsid w:val="006921C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62EBC5B27FB0D4CB432F25D84C82DCF" ma:contentTypeVersion="29" ma:contentTypeDescription="Create a new document." ma:contentTypeScope="" ma:versionID="dee69124ee90171ae16ae15a8ecdf843">
  <xsd:schema xmlns:xsd="http://www.w3.org/2001/XMLSchema" xmlns:xs="http://www.w3.org/2001/XMLSchema" xmlns:p="http://schemas.microsoft.com/office/2006/metadata/properties" xmlns:ns1="http://schemas.microsoft.com/sharepoint/v3" xmlns:ns2="498945f5-0448-4b4c-97d9-fcd4d7a5a1b1" xmlns:ns3="http://schemas.microsoft.com/sharepoint/v4" targetNamespace="http://schemas.microsoft.com/office/2006/metadata/properties" ma:root="true" ma:fieldsID="624ee0efd1131bcab7703c7d814dfacf" ns1:_="" ns2:_="" ns3:_="">
    <xsd:import namespace="http://schemas.microsoft.com/sharepoint/v3"/>
    <xsd:import namespace="498945f5-0448-4b4c-97d9-fcd4d7a5a1b1"/>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2:aa25a1a23adf4c92a153145de6afe324" minOccurs="0"/>
                <xsd:element ref="ns2:TaxCatchAll"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DocHub_PDMSNumber" minOccurs="0"/>
                <xsd:element ref="ns2:kd778f5e510a4594a7afeace431f608b" minOccurs="0"/>
                <xsd:element ref="ns2:d0152e49f1a7499baf10632c118877c0" minOccurs="0"/>
                <xsd:element ref="ns2:g7cee4c3f49f4a8d957fe196d6fcc5b5" minOccurs="0"/>
                <xsd:element ref="ns2:a3abd1c0c7bd4d66b784ef4fa32239ba" minOccurs="0"/>
                <xsd:element ref="ns2:g4ab3527caee4a08a8dfe7a94016710e" minOccurs="0"/>
                <xsd:element ref="ns2:gb3e33fa1e184cc8a6b903667b37349e" minOccurs="0"/>
                <xsd:element ref="ns2:h562caa41cd8435eb8b6f0bdc23e20a9" minOccurs="0"/>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2"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98945f5-0448-4b4c-97d9-fcd4d7a5a1b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a25a1a23adf4c92a153145de6afe324" ma:index="12"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TaxCatchAll" ma:index="13" nillable="true" ma:displayName="Taxonomy Catch All Column" ma:hidden="true" ma:list="{32c53e56-ba7a-482a-8980-6f177a156077}" ma:internalName="TaxCatchAll" ma:showField="CatchAllData" ma:web="498945f5-0448-4b4c-97d9-fcd4d7a5a1b1">
      <xsd:complexType>
        <xsd:complexContent>
          <xsd:extension base="dms:MultiChoiceLookup">
            <xsd:sequence>
              <xsd:element name="Value" type="dms:Lookup" maxOccurs="unbounded" minOccurs="0" nillable="true"/>
            </xsd:sequence>
          </xsd:extension>
        </xsd:complexContent>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2bfc713d-067c-4d39-b284-75f65e0f335d"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indexed="true"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DocHub_PDMSNumber" ma:index="23" nillable="true" ma:displayName="PDMS Number" ma:description="Parliamentary Document Management System (PDMS) Reference Number" ma:internalName="DocHub_PDMSNumber">
      <xsd:simpleType>
        <xsd:restriction base="dms:Text"/>
      </xsd:simpleType>
    </xsd:element>
    <xsd:element name="kd778f5e510a4594a7afeace431f608b" ma:index="25" nillable="true" ma:taxonomy="true" ma:internalName="kd778f5e510a4594a7afeace431f608b" ma:taxonomyFieldName="DocHub_AIPCategory" ma:displayName="AIP Category" ma:indexed="true" ma:default="" ma:fieldId="{4d778f5e-510a-4594-a7af-eace431f608b}" ma:sspId="fb0313f7-9433-48c0-866e-9e0bbee59a50" ma:termSetId="dfe8a085-28b5-4b66-bdbb-e17f0c2f9be6" ma:anchorId="00000000-0000-0000-0000-000000000000" ma:open="false" ma:isKeyword="false">
      <xsd:complexType>
        <xsd:sequence>
          <xsd:element ref="pc:Terms" minOccurs="0" maxOccurs="1"/>
        </xsd:sequence>
      </xsd:complexType>
    </xsd:element>
    <xsd:element name="d0152e49f1a7499baf10632c118877c0" ma:index="27" nillable="true" ma:taxonomy="true" ma:internalName="d0152e49f1a7499baf10632c118877c0" ma:taxonomyFieldName="DocHub_DocStatus" ma:displayName="Document Status" ma:default="" ma:fieldId="{d0152e49-f1a7-499b-af10-632c118877c0}" ma:sspId="fb0313f7-9433-48c0-866e-9e0bbee59a50" ma:termSetId="8aea78b8-ceb9-40f2-be8e-77cb01b41da4" ma:anchorId="00000000-0000-0000-0000-000000000000" ma:open="false" ma:isKeyword="false">
      <xsd:complexType>
        <xsd:sequence>
          <xsd:element ref="pc:Terms" minOccurs="0" maxOccurs="1"/>
        </xsd:sequence>
      </xsd:complexType>
    </xsd:element>
    <xsd:element name="g7cee4c3f49f4a8d957fe196d6fcc5b5" ma:index="29" nillable="true" ma:taxonomy="true" ma:internalName="g7cee4c3f49f4a8d957fe196d6fcc5b5" ma:taxonomyFieldName="DocHub_GovernmentEntities" ma:displayName="Government Entities" ma:fieldId="{07cee4c3-f49f-4a8d-957f-e196d6fcc5b5}" ma:taxonomyMulti="true" ma:sspId="fb0313f7-9433-48c0-866e-9e0bbee59a50" ma:termSetId="dadb9b88-24b6-471a-9d1e-c062637f92ad" ma:anchorId="00000000-0000-0000-0000-000000000000" ma:open="false" ma:isKeyword="false">
      <xsd:complexType>
        <xsd:sequence>
          <xsd:element ref="pc:Terms" minOccurs="0" maxOccurs="1"/>
        </xsd:sequence>
      </xsd:complexType>
    </xsd:element>
    <xsd:element name="a3abd1c0c7bd4d66b784ef4fa32239ba" ma:index="31" nillable="true" ma:taxonomy="true" ma:internalName="a3abd1c0c7bd4d66b784ef4fa32239ba" ma:taxonomyFieldName="DocHub_AIPProcess" ma:displayName="AIP Process" ma:indexed="true" ma:default="" ma:fieldId="{a3abd1c0-c7bd-4d66-b784-ef4fa32239ba}" ma:sspId="fb0313f7-9433-48c0-866e-9e0bbee59a50" ma:termSetId="1a7deb33-59d4-4b99-bd59-ca7b05e42290" ma:anchorId="00000000-0000-0000-0000-000000000000" ma:open="false" ma:isKeyword="false">
      <xsd:complexType>
        <xsd:sequence>
          <xsd:element ref="pc:Terms" minOccurs="0" maxOccurs="1"/>
        </xsd:sequence>
      </xsd:complexType>
    </xsd:element>
    <xsd:element name="g4ab3527caee4a08a8dfe7a94016710e" ma:index="33" nillable="true" ma:taxonomy="true" ma:internalName="g4ab3527caee4a08a8dfe7a94016710e" ma:taxonomyFieldName="DocHub_ProjectProponent" ma:displayName="Project Proponent" ma:indexed="true" ma:default="" ma:fieldId="{04ab3527-caee-4a08-a8df-e7a94016710e}" ma:sspId="fb0313f7-9433-48c0-866e-9e0bbee59a50" ma:termSetId="f0e9ecc6-7dbc-49d9-818e-f50741715af0" ma:anchorId="00000000-0000-0000-0000-000000000000" ma:open="false" ma:isKeyword="false">
      <xsd:complexType>
        <xsd:sequence>
          <xsd:element ref="pc:Terms" minOccurs="0" maxOccurs="1"/>
        </xsd:sequence>
      </xsd:complexType>
    </xsd:element>
    <xsd:element name="gb3e33fa1e184cc8a6b903667b37349e" ma:index="35" nillable="true" ma:taxonomy="true" ma:internalName="gb3e33fa1e184cc8a6b903667b37349e" ma:taxonomyFieldName="DocHub_Sector" ma:displayName="Sector" ma:default="" ma:fieldId="{0b3e33fa-1e18-4cc8-a6b9-03667b37349e}" ma:sspId="fb0313f7-9433-48c0-866e-9e0bbee59a50" ma:termSetId="0cba73ab-1548-411a-aa45-77f815974a08" ma:anchorId="00000000-0000-0000-0000-000000000000" ma:open="false" ma:isKeyword="false">
      <xsd:complexType>
        <xsd:sequence>
          <xsd:element ref="pc:Terms" minOccurs="0" maxOccurs="1"/>
        </xsd:sequence>
      </xsd:complexType>
    </xsd:element>
    <xsd:element name="h562caa41cd8435eb8b6f0bdc23e20a9" ma:index="36" nillable="true" ma:taxonomy="true" ma:internalName="h562caa41cd8435eb8b6f0bdc23e20a9" ma:taxonomyFieldName="DocHub_BriefingCorrespondenceType" ma:displayName="Briefing / Correspondence Type" ma:indexed="true" ma:fieldId="{1562caa4-1cd8-435e-b8b6-f0bdc23e20a9}" ma:sspId="fb0313f7-9433-48c0-866e-9e0bbee59a50" ma:termSetId="caaae84e-cb57-45e4-b635-a2aae71a9e6c" ma:anchorId="00000000-0000-0000-0000-000000000000" ma:open="false" ma:isKeyword="false">
      <xsd:complexType>
        <xsd:sequence>
          <xsd:element ref="pc:Terms" minOccurs="0" maxOccurs="1"/>
        </xsd:sequence>
      </xsd:complexType>
    </xsd:element>
    <xsd:element name="SharedWithUsers" ma:index="3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40"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e2555c81638466f9eb614edb9ecde52 xmlns="498945f5-0448-4b4c-97d9-fcd4d7a5a1b1">
      <Terms xmlns="http://schemas.microsoft.com/office/infopath/2007/PartnerControls">
        <TermInfo xmlns="http://schemas.microsoft.com/office/infopath/2007/PartnerControls">
          <TermName>Executive Summary</TermName>
          <TermId>67166ce2-6da7-40d0-8019-f7580244f8f4</TermId>
        </TermInfo>
      </Terms>
    </pe2555c81638466f9eb614edb9ecde52>
    <a3abd1c0c7bd4d66b784ef4fa32239ba xmlns="498945f5-0448-4b4c-97d9-fcd4d7a5a1b1">
      <Terms xmlns="http://schemas.microsoft.com/office/infopath/2007/PartnerControls">
        <TermInfo xmlns="http://schemas.microsoft.com/office/infopath/2007/PartnerControls">
          <TermName>Operations Phase</TermName>
          <TermId>3c8a3f01-f266-4b37-a891-e1ccfda5b9e9</TermId>
        </TermInfo>
      </Terms>
    </a3abd1c0c7bd4d66b784ef4fa32239ba>
    <TaxCatchAll xmlns="498945f5-0448-4b4c-97d9-fcd4d7a5a1b1">
      <Value>626</Value>
      <Value>233</Value>
      <Value>469</Value>
      <Value>3</Value>
      <Value>1430</Value>
      <Value>1115</Value>
    </TaxCatchAll>
    <g7cee4c3f49f4a8d957fe196d6fcc5b5 xmlns="498945f5-0448-4b4c-97d9-fcd4d7a5a1b1">
      <Terms xmlns="http://schemas.microsoft.com/office/infopath/2007/PartnerControls"/>
    </g7cee4c3f49f4a8d957fe196d6fcc5b5>
    <IconOverlay xmlns="http://schemas.microsoft.com/sharepoint/v4" xsi:nil="true"/>
    <gb3e33fa1e184cc8a6b903667b37349e xmlns="498945f5-0448-4b4c-97d9-fcd4d7a5a1b1">
      <Terms xmlns="http://schemas.microsoft.com/office/infopath/2007/PartnerControls"/>
    </gb3e33fa1e184cc8a6b903667b37349e>
    <g7bcb40ba23249a78edca7d43a67c1c9 xmlns="498945f5-0448-4b4c-97d9-fcd4d7a5a1b1">
      <Terms xmlns="http://schemas.microsoft.com/office/infopath/2007/PartnerControls"/>
    </g7bcb40ba23249a78edca7d43a67c1c9>
    <g4ab3527caee4a08a8dfe7a94016710e xmlns="498945f5-0448-4b4c-97d9-fcd4d7a5a1b1">
      <Terms xmlns="http://schemas.microsoft.com/office/infopath/2007/PartnerControls">
        <TermInfo xmlns="http://schemas.microsoft.com/office/infopath/2007/PartnerControls">
          <TermName>Balla Balla Infrastructure</TermName>
          <TermId>d093f599-22ea-4b26-9758-e9dd69d088df</TermId>
        </TermInfo>
      </Terms>
    </g4ab3527caee4a08a8dfe7a94016710e>
    <kd778f5e510a4594a7afeace431f608b xmlns="498945f5-0448-4b4c-97d9-fcd4d7a5a1b1">
      <Terms xmlns="http://schemas.microsoft.com/office/infopath/2007/PartnerControls">
        <TermInfo xmlns="http://schemas.microsoft.com/office/infopath/2007/PartnerControls">
          <TermName>Australian Jobs Act 2013</TermName>
          <TermId>de541470-8165-45cb-854e-56057fb9bc95</TermId>
        </TermInfo>
      </Terms>
    </kd778f5e510a4594a7afeace431f608b>
    <d0152e49f1a7499baf10632c118877c0 xmlns="498945f5-0448-4b4c-97d9-fcd4d7a5a1b1">
      <Terms xmlns="http://schemas.microsoft.com/office/infopath/2007/PartnerControls"/>
    </d0152e49f1a7499baf10632c118877c0>
    <h562caa41cd8435eb8b6f0bdc23e20a9 xmlns="498945f5-0448-4b4c-97d9-fcd4d7a5a1b1">
      <Terms xmlns="http://schemas.microsoft.com/office/infopath/2007/PartnerControls"/>
    </h562caa41cd8435eb8b6f0bdc23e20a9>
    <n99e4c9942c6404eb103464a00e6097b xmlns="498945f5-0448-4b4c-97d9-fcd4d7a5a1b1">
      <Terms xmlns="http://schemas.microsoft.com/office/infopath/2007/PartnerControls">
        <TermInfo xmlns="http://schemas.microsoft.com/office/infopath/2007/PartnerControls">
          <TermName xmlns="http://schemas.microsoft.com/office/infopath/2007/PartnerControls">2018</TermName>
          <TermId xmlns="http://schemas.microsoft.com/office/infopath/2007/PartnerControls">224abc7b-6f7e-4064-b773-6750976429b5</TermId>
        </TermInfo>
      </Terms>
    </n99e4c9942c6404eb103464a00e6097b>
    <adb9bed2e36e4a93af574aeb444da63e xmlns="498945f5-0448-4b4c-97d9-fcd4d7a5a1b1">
      <Terms xmlns="http://schemas.microsoft.com/office/infopath/2007/PartnerControls"/>
    </adb9bed2e36e4a93af574aeb444da63e>
    <DocHub_PDMSNumber xmlns="498945f5-0448-4b4c-97d9-fcd4d7a5a1b1" xsi:nil="true"/>
    <aa25a1a23adf4c92a153145de6afe324 xmlns="498945f5-0448-4b4c-97d9-fcd4d7a5a1b1">
      <Terms xmlns="http://schemas.microsoft.com/office/infopath/2007/PartnerControls">
        <TermInfo xmlns="http://schemas.microsoft.com/office/infopath/2007/PartnerControls">
          <TermName>UNCLASSIFIED</TermName>
          <TermId>6106d03b-a1a0-4e30-9d91-d5e9fb4314f9</TermId>
        </TermInfo>
      </Terms>
    </aa25a1a23adf4c92a153145de6afe324>
    <Comments xmlns="http://schemas.microsoft.com/sharepoint/v3" xsi:nil="true"/>
    <_dlc_DocId xmlns="498945f5-0448-4b4c-97d9-fcd4d7a5a1b1">A3PSR54DD4M5-1731987098-1147</_dlc_DocId>
    <_dlc_DocIdUrl xmlns="498945f5-0448-4b4c-97d9-fcd4d7a5a1b1">
      <Url>https://dochub/div/sectoralgrowthpolicy/businessfunctions/australianindustryparticipation/australianindustryparticipationauthority/australianjobsact2013/_layouts/15/DocIdRedir.aspx?ID=A3PSR54DD4M5-1731987098-1147</Url>
      <Description>A3PSR54DD4M5-1731987098-1147</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92BD65-A7B6-476D-BABA-03E04D5A3B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98945f5-0448-4b4c-97d9-fcd4d7a5a1b1"/>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EA66FE7-0A13-4A31-8348-89E553F91FB6}">
  <ds:schemaRefs>
    <ds:schemaRef ds:uri="http://schemas.microsoft.com/sharepoint/v4"/>
    <ds:schemaRef ds:uri="http://schemas.microsoft.com/sharepoint/v3"/>
    <ds:schemaRef ds:uri="http://purl.org/dc/terms/"/>
    <ds:schemaRef ds:uri="http://schemas.microsoft.com/office/2006/documentManagement/types"/>
    <ds:schemaRef ds:uri="http://purl.org/dc/elements/1.1/"/>
    <ds:schemaRef ds:uri="http://schemas.microsoft.com/office/2006/metadata/properties"/>
    <ds:schemaRef ds:uri="http://schemas.microsoft.com/office/infopath/2007/PartnerControls"/>
    <ds:schemaRef ds:uri="498945f5-0448-4b4c-97d9-fcd4d7a5a1b1"/>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AD5C4E1A-0029-452B-946E-1B5468756826}">
  <ds:schemaRefs>
    <ds:schemaRef ds:uri="http://schemas.microsoft.com/sharepoint/v3/contenttype/forms"/>
  </ds:schemaRefs>
</ds:datastoreItem>
</file>

<file path=customXml/itemProps4.xml><?xml version="1.0" encoding="utf-8"?>
<ds:datastoreItem xmlns:ds="http://schemas.openxmlformats.org/officeDocument/2006/customXml" ds:itemID="{0C8CB8E2-01CE-494F-8CCB-9FAB569CB83C}">
  <ds:schemaRefs>
    <ds:schemaRef ds:uri="http://schemas.microsoft.com/sharepoint/events"/>
  </ds:schemaRefs>
</ds:datastoreItem>
</file>

<file path=customXml/itemProps5.xml><?xml version="1.0" encoding="utf-8"?>
<ds:datastoreItem xmlns:ds="http://schemas.openxmlformats.org/officeDocument/2006/customXml" ds:itemID="{5BF68C39-E5E7-4BF1-AD5B-AF19411952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733</Words>
  <Characters>4180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AIP plan Summary Template - Operations Phase</vt:lpstr>
    </vt:vector>
  </TitlesOfParts>
  <Company>DIISRTE</Company>
  <LinksUpToDate>false</LinksUpToDate>
  <CharactersWithSpaces>4904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AIP plan Summary Template - Operations Phase</dc:title>
  <dc:subject/>
  <dc:creator>Swarbrick, Richard</dc:creator>
  <cp:keywords/>
  <dc:description/>
  <cp:lastModifiedBy>Dent, Michael</cp:lastModifiedBy>
  <cp:revision>2</cp:revision>
  <cp:lastPrinted>2013-11-14T01:45:00Z</cp:lastPrinted>
  <dcterms:created xsi:type="dcterms:W3CDTF">2021-08-26T23:38:00Z</dcterms:created>
  <dcterms:modified xsi:type="dcterms:W3CDTF">2021-08-26T23:38:00Z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0x010100762EBC5B27FB0D4CB432F25D84C82DCF</vt:lpwstr>
  </property>
  <property fmtid="{D5CDD505-2E9C-101B-9397-08002B2CF9AE}" pid="7" name="DocHub_Year">
    <vt:lpwstr>626;#2018|224abc7b-6f7e-4064-b773-6750976429b5</vt:lpwstr>
  </property>
  <property fmtid="{D5CDD505-2E9C-101B-9397-08002B2CF9AE}" pid="8" name="DocHub_DocStatus">
    <vt:lpwstr/>
  </property>
  <property fmtid="{D5CDD505-2E9C-101B-9397-08002B2CF9AE}" pid="9" name="DocHub_ProjectProponent">
    <vt:lpwstr>1115;#Balla Balla Infrastructure|d093f599-22ea-4b26-9758-e9dd69d088df</vt:lpwstr>
  </property>
  <property fmtid="{D5CDD505-2E9C-101B-9397-08002B2CF9AE}" pid="10" name="DocHub_DocumentType">
    <vt:lpwstr>233;#Executive Summary|67166ce2-6da7-40d0-8019-f7580244f8f4</vt:lpwstr>
  </property>
  <property fmtid="{D5CDD505-2E9C-101B-9397-08002B2CF9AE}" pid="11" name="DocHub_SecurityClassification">
    <vt:lpwstr>3;#UNCLASSIFIED|6106d03b-a1a0-4e30-9d91-d5e9fb4314f9</vt:lpwstr>
  </property>
  <property fmtid="{D5CDD505-2E9C-101B-9397-08002B2CF9AE}" pid="12" name="DocHub_AIPProcess">
    <vt:lpwstr>1430;#Operations Phase|3c8a3f01-f266-4b37-a891-e1ccfda5b9e9</vt:lpwstr>
  </property>
  <property fmtid="{D5CDD505-2E9C-101B-9397-08002B2CF9AE}" pid="13" name="DocHub_GovernmentEntities">
    <vt:lpwstr/>
  </property>
  <property fmtid="{D5CDD505-2E9C-101B-9397-08002B2CF9AE}" pid="14" name="DocHub_Sector">
    <vt:lpwstr/>
  </property>
  <property fmtid="{D5CDD505-2E9C-101B-9397-08002B2CF9AE}" pid="15" name="DocHub_BriefingCorrespondenceType">
    <vt:lpwstr/>
  </property>
  <property fmtid="{D5CDD505-2E9C-101B-9397-08002B2CF9AE}" pid="16" name="DocHub_WorkActivity">
    <vt:lpwstr/>
  </property>
  <property fmtid="{D5CDD505-2E9C-101B-9397-08002B2CF9AE}" pid="17" name="DocHub_AIPCategory">
    <vt:lpwstr>469;#Australian Jobs Act 2013|de541470-8165-45cb-854e-56057fb9bc95</vt:lpwstr>
  </property>
  <property fmtid="{D5CDD505-2E9C-101B-9397-08002B2CF9AE}" pid="18" name="DocHub_Keywords">
    <vt:lpwstr/>
  </property>
  <property fmtid="{D5CDD505-2E9C-101B-9397-08002B2CF9AE}" pid="19" name="_dlc_DocIdItemGuid">
    <vt:lpwstr>44f76a98-795e-4bd8-87a6-0db1fb42c9b8</vt:lpwstr>
  </property>
</Properties>
</file>