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40410125"/>
                <w:placeholder>
                  <w:docPart w:val="5C5E618E5DD64A9ABF3269C8B1BE827B"/>
                </w:placeholder>
                <w:text/>
              </w:sdtPr>
              <w:sdtContent>
                <w:r>
                  <w:rPr>
                    <w:rFonts w:cs="Times New Roman"/>
                    <w:kern w:val="0"/>
                    <w:sz w:val="24"/>
                    <w:szCs w:val="24"/>
                    <w:lang w:val="en-US"/>
                  </w:rPr>
                  <w:t>G5D5B2-S8D3G9</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751810011"/>
          <w:placeholder>
            <w:docPart w:val="78DF55D850134936982FF6DF8CFF378A"/>
          </w:placeholder>
          <w:text/>
        </w:sdtPr>
        <w:sdtContent>
          <w:r>
            <w:t>CLEANCO QUEENSLAND LIMITED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886357407"/>
          <w:placeholder>
            <w:docPart w:val="6EEC3FA6D49C45DFA08D9C1669D3875A"/>
          </w:placeholder>
          <w:text/>
        </w:sdtPr>
        <w:sdtContent>
          <w:r>
            <w:t>Swanbank Gas Peaking Project</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555385203"/>
          <w:placeholder>
            <w:docPart w:val="F84D0FF26CAE438CA7AB596725C39A46"/>
          </w:placeholder>
          <w:text/>
        </w:sdtPr>
        <w:sdtContent>
          <w:r>
            <w:t>2 Memorial Drive, Swanbank Queensland 4306</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498965294"/>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33566070"/>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154212349"/>
              <w:placeholder>
                <w:docPart w:val="BBB81CA00A9D4B4F82537FE0E15939AF"/>
              </w:placeholder>
              <w:text/>
            </w:sdtPr>
            <w:sdtContent>
              <w:r>
                <w:t>$500 million - $1 billion</w:t>
              </w:r>
            </w:sdtContent>
          </w:sdt>
        </w:p>
        <w:p w14:paraId="6EE52C04" w14:textId="687788A4">
          <w:pPr>
            <w:pStyle w:val="NoSpacing"/>
          </w:pPr>
        </w:p>
      </w:sdtContent>
    </w:sdt>
    <w:sdt>
      <w:sdtPr>
        <w:alias w:val="If Expenditure confirm is Yes"/>
        <w:tag w:val="dcp|document||Condition|0|jobdone"/>
        <w:id w:val="1833943562"/>
        <w:placeholder>
          <w:docPart w:val="0F76349B06E343F9BE1E9E63D3C0A5C8"/>
        </w:placeholder>
        <w:richText/>
      </w:sdtPr>
      <w:sdtContent>
        <w:p w14:paraId="0E021C9B" w14:textId="77777777">
          <w:pPr>
            <w:pStyle w:val="NoSpacing"/>
            <w:rPr>
              <w:color w:val="C00000"/>
            </w:rPr>
          </w:pPr>
          <w:r>
            <w:t>Capital expenditure:</w:t>
          </w:r>
        </w:p>
        <w:p w14:paraId="0210234E" w14:textId="724CE57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2001898985"/>
              <w:placeholder>
                <w:docPart w:val="6326F03DD60C4E4E8A00B396439825C9"/>
              </w:placeholder>
              <w14:checkbox>
                <w14:checked w14:val="1"/>
                <w14:checkedState w14:val="2612" w14:font="MS Gothic"/>
                <w14:uncheckedState w14:val="2610" w14:font="MS Gothic"/>
              </w14:checkbox>
            </w:sdt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23C4616A" w14:textId="4027154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1176684637"/>
          <w:placeholder>
            <w:docPart w:val="80A419081EED4366AF3BA55A3B132327"/>
          </w:placeholder>
          <w:text/>
        </w:sdtPr>
        <w:sdtContent>
          <w:r>
            <w:t>The proposed project involves construction of a nominal 250 MW gas-fired (natural gas, and capability for blending natural gas, biomethane, an hydrogen), fast-start reciprocating internal combustion engine (RICE) peaking plant, and connections to associated infrastructure. The facility is intended to be situated on land at 2 Memorial Drive, Swanbank, in Queensland.</w:t>
            <w:br/>
            <w:t>Relevant procurement activities are expected to be conducted throughout 2026 and beyond, in preparation for completion and commercial opera to commence during 2033.</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1849985585"/>
          <w:placeholder>
            <w:docPart w:val="ED18070A49CE4B62ABBEBA4F8A6F4823"/>
          </w:placeholder>
          <w:text/>
        </w:sdtPr>
        <w:sdtContent>
          <w:r>
            <w:t>1/09/2033</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756655241"/>
                <w:placeholder>
                  <w:docPart w:val="373AF381FB284BADB6F7CBB7F6769054"/>
                </w:placeholder>
                <w:text/>
              </w:sdtPr>
              <w:sdtContent>
                <w:r>
                  <w:t>Engineering and technical services</w:t>
                </w:r>
              </w:sdtContent>
            </w:sdt>
          </w:p>
        </w:tc>
        <w:sdt>
          <w:sdtPr>
            <w:alias w:val="disr_opportunitiesforentity"/>
            <w:tag w:val="dcp|disr_jaipgoodsandservices|table1|MultiSelectPicklist|jobdone"/>
            <w:id w:val="1177243952"/>
            <w:placeholder>
              <w:docPart w:val="81E132E00CF7428D9ACB8D3262AAE7E9"/>
            </w:placeholder>
            <w:text/>
          </w:sdtPr>
          <w:sdtContent>
            <w:tc>
              <w:tcPr>
                <w:tcW w:w="3005" w:type="dxa"/>
              </w:tcPr>
              <w:p w14:paraId="01603001" w14:textId="394D43B2">
                <w:pPr>
                  <w:pStyle w:val="NoSpacing"/>
                </w:pPr>
                <w:r>
                  <w:t>Opportunities for 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29857836"/>
                <w:placeholder>
                  <w:docPart w:val="373AF381FB284BADB6F7CBB7F6769054"/>
                </w:placeholder>
                <w:text/>
              </w:sdtPr>
              <w:sdtContent>
                <w:r>
                  <w:t>Earthworks</w:t>
                </w:r>
              </w:sdtContent>
            </w:sdt>
          </w:p>
        </w:tc>
        <w:sdt>
          <w:sdtPr>
            <w:alias w:val="disr_opportunitiesforentity"/>
            <w:tag w:val="dcp|disr_jaipgoodsandservices|table1|MultiSelectPicklist|jobdone"/>
            <w:id w:val="1996699799"/>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419021809"/>
                <w:placeholder>
                  <w:docPart w:val="373AF381FB284BADB6F7CBB7F6769054"/>
                </w:placeholder>
                <w:text/>
              </w:sdtPr>
              <w:sdtContent>
                <w:r>
                  <w:t>Civil works</w:t>
                </w:r>
              </w:sdtContent>
            </w:sdt>
          </w:p>
        </w:tc>
        <w:sdt>
          <w:sdtPr>
            <w:alias w:val="disr_opportunitiesforentity"/>
            <w:tag w:val="dcp|disr_jaipgoodsandservices|table1|MultiSelectPicklist|jobdone"/>
            <w:id w:val="208874683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337599343"/>
                <w:placeholder>
                  <w:docPart w:val="373AF381FB284BADB6F7CBB7F6769054"/>
                </w:placeholder>
                <w:text/>
              </w:sdtPr>
              <w:sdtContent>
                <w:r>
                  <w:t>Building works</w:t>
                </w:r>
              </w:sdtContent>
            </w:sdt>
          </w:p>
        </w:tc>
        <w:sdt>
          <w:sdtPr>
            <w:alias w:val="disr_opportunitiesforentity"/>
            <w:tag w:val="dcp|disr_jaipgoodsandservices|table1|MultiSelectPicklist|jobdone"/>
            <w:id w:val="181228948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55927600"/>
                <w:placeholder>
                  <w:docPart w:val="373AF381FB284BADB6F7CBB7F6769054"/>
                </w:placeholder>
                <w:text/>
              </w:sdtPr>
              <w:sdtContent>
                <w:r>
                  <w:t>Steel supply and installation</w:t>
                </w:r>
              </w:sdtContent>
            </w:sdt>
          </w:p>
        </w:tc>
        <w:sdt>
          <w:sdtPr>
            <w:alias w:val="disr_opportunitiesforentity"/>
            <w:tag w:val="dcp|disr_jaipgoodsandservices|table1|MultiSelectPicklist|jobdone"/>
            <w:id w:val="630306615"/>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499895803"/>
                <w:placeholder>
                  <w:docPart w:val="373AF381FB284BADB6F7CBB7F6769054"/>
                </w:placeholder>
                <w:text/>
              </w:sdtPr>
              <w:sdtContent>
                <w:r>
                  <w:t>Electrical installations</w:t>
                </w:r>
              </w:sdtContent>
            </w:sdt>
          </w:p>
        </w:tc>
        <w:sdt>
          <w:sdtPr>
            <w:alias w:val="disr_opportunitiesforentity"/>
            <w:tag w:val="dcp|disr_jaipgoodsandservices|table1|MultiSelectPicklist|jobdone"/>
            <w:id w:val="44388908"/>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54422104"/>
                <w:placeholder>
                  <w:docPart w:val="373AF381FB284BADB6F7CBB7F6769054"/>
                </w:placeholder>
                <w:text/>
              </w:sdtPr>
              <w:sdtContent>
                <w:r>
                  <w:t>Piping</w:t>
                </w:r>
              </w:sdtContent>
            </w:sdt>
          </w:p>
        </w:tc>
        <w:sdt>
          <w:sdtPr>
            <w:alias w:val="disr_opportunitiesforentity"/>
            <w:tag w:val="dcp|disr_jaipgoodsandservices|table1|MultiSelectPicklist|jobdone"/>
            <w:id w:val="115360032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06243105"/>
                <w:placeholder>
                  <w:docPart w:val="373AF381FB284BADB6F7CBB7F6769054"/>
                </w:placeholder>
                <w:text/>
              </w:sdtPr>
              <w:sdtContent>
                <w:r>
                  <w:t>Controls and instrumentation</w:t>
                </w:r>
              </w:sdtContent>
            </w:sdt>
          </w:p>
        </w:tc>
        <w:sdt>
          <w:sdtPr>
            <w:alias w:val="disr_opportunitiesforentity"/>
            <w:tag w:val="dcp|disr_jaipgoodsandservices|table1|MultiSelectPicklist|jobdone"/>
            <w:id w:val="127998400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76802004"/>
                <w:placeholder>
                  <w:docPart w:val="373AF381FB284BADB6F7CBB7F6769054"/>
                </w:placeholder>
                <w:text/>
              </w:sdtPr>
              <w:sdtContent>
                <w:r>
                  <w:t>Specialist exhaust and emissions treatment installations</w:t>
                </w:r>
              </w:sdtContent>
            </w:sdt>
          </w:p>
        </w:tc>
        <w:sdt>
          <w:sdtPr>
            <w:alias w:val="disr_opportunitiesforentity"/>
            <w:tag w:val="dcp|disr_jaipgoodsandservices|table1|MultiSelectPicklist|jobdone"/>
            <w:id w:val="2071436109"/>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17047414"/>
                <w:placeholder>
                  <w:docPart w:val="373AF381FB284BADB6F7CBB7F6769054"/>
                </w:placeholder>
                <w:text/>
              </w:sdtPr>
              <w:sdtContent>
                <w:r>
                  <w:t>Construction management</w:t>
                </w:r>
              </w:sdtContent>
            </w:sdt>
          </w:p>
        </w:tc>
        <w:sdt>
          <w:sdtPr>
            <w:alias w:val="disr_opportunitiesforentity"/>
            <w:tag w:val="dcp|disr_jaipgoodsandservices|table1|MultiSelectPicklist|jobdone"/>
            <w:id w:val="186456212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711083508"/>
                <w:placeholder>
                  <w:docPart w:val="373AF381FB284BADB6F7CBB7F6769054"/>
                </w:placeholder>
                <w:text/>
              </w:sdtPr>
              <w:sdtContent>
                <w:r>
                  <w:t>Generation equipment supply</w:t>
                </w:r>
              </w:sdtContent>
            </w:sdt>
          </w:p>
        </w:tc>
        <w:sdt>
          <w:sdtPr>
            <w:alias w:val="disr_opportunitiesforentity"/>
            <w:tag w:val="dcp|disr_jaipgoodsandservices|table1|MultiSelectPicklist|jobdone"/>
            <w:id w:val="613446074"/>
            <w:placeholder>
              <w:docPart w:val="81E132E00CF7428D9ACB8D3262AAE7E9"/>
            </w:placeholder>
            <w:text/>
          </w:sdtPr>
          <w:sdtContent>
            <w:tc>
              <w:tcPr>
                <w:tcW w:w="3005" w:type="dxa"/>
              </w:tcPr>
              <w:p w14:textId="394D43B2">
                <w:pPr>
                  <w:pStyle w:val="NoSpacing"/>
                </w:pPr>
                <w:r>
                  <w:t>Opportunities for non-Australian entities</w:t>
                </w:r>
              </w:p>
            </w:tc>
          </w:sdtContent>
        </w:sdt>
        <w:sdt>
          <w:sdtPr>
            <w:alias w:val="disr_explanationfornoopportunities"/>
            <w:tag w:val="dcp|disr_jaipgoodsandservices|table1|Memo|jobdone"/>
            <w:id w:val="1386712057"/>
            <w:placeholder>
              <w:docPart w:val="D88D1716D1684842919B9D4A63D9DE8C"/>
            </w:placeholder>
            <w:text/>
          </w:sdtPr>
          <w:sdtContent>
            <w:tc>
              <w:tcPr>
                <w:tcW w:w="3006" w:type="dxa"/>
              </w:tcPr>
              <w:p w14:textId="57CD2866">
                <w:pPr>
                  <w:pStyle w:val="NoSpacing"/>
                </w:pPr>
                <w:r>
                  <w:t>There are no Australian suppliers of this</w:t>
                  <w:br/>
                  <w:t>technology</w:t>
                  <w:br/>
                </w:r>
              </w:p>
            </w:tc>
          </w:sdtContent>
        </w:sdt>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265573735"/>
          <w:placeholder>
            <w:docPart w:val="E7B34F75E7D445ADB51C9C58F08A7873"/>
          </w:placeholder>
          <w:text/>
        </w:sdtPr>
        <w:sdtContent>
          <w:r>
            <w:t>Australian, International, Other</w:t>
          </w:r>
        </w:sdtContent>
      </w:sdt>
    </w:p>
    <w:sdt>
      <w:sdtPr>
        <w:alias w:val="Part B Project Standard is Other"/>
        <w:tag w:val="dcp|document||Condition|0|jobdone"/>
        <w:id w:val="78268583"/>
        <w:placeholder>
          <w:docPart w:val="0CF995FEBFE74DADA588321B5A304DEC"/>
        </w:placeholder>
        <w:richText/>
      </w:sdtPr>
      <w:sdtContent>
        <w:p w14:paraId="79D1BD4F" w14:textId="77777777">
          <w:pPr>
            <w:pStyle w:val="NoSpacing"/>
            <w:ind w:left="851"/>
            <w:rPr>
              <w:color w:val="C00000"/>
            </w:rPr>
          </w:pPr>
          <w:r>
            <w:t>Other standards</w:t>
          </w:r>
          <w:r>
            <w:t>:</w:t>
          </w:r>
        </w:p>
        <w:p w14:paraId="7E588598" w14:textId="2B62868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left="851"/>
            <w:textAlignment w:val="baseline"/>
            <w:rPr>
              <w:rFonts w:ascii="Arial" w:hAnsi="Arial" w:cs="Times New Roman"/>
              <w:sz w:val="16"/>
              <w:szCs w:val="24"/>
              <w:lang w:val="en-US"/>
            </w:rPr>
          </w:pPr>
          <w:sdt>
            <w:sdtPr>
              <w:alias w:val="disr_partbotherprojectstandards"/>
              <w:tag w:val="dcp|document||String|jobdone"/>
              <w:id w:val="450589587"/>
              <w:placeholder>
                <w:docPart w:val="09A7BF5DFEC84B1D850DFDF202233B3B"/>
              </w:placeholder>
              <w:text/>
            </w:sdtPr>
            <w:sdtContent>
              <w:r>
                <w:t>Standards prescribed by insurance provider, or a manufacturer's standards (e.g. relevant to specialist equipment).</w:t>
              </w:r>
            </w:sdtContent>
          </w:sdt>
        </w:p>
        <w:p w14:paraId="0012B559" w14:textId="250A08D7">
          <w:pPr>
            <w:pStyle w:val="NoSpacing"/>
            <w:ind w:left="851"/>
          </w:pPr>
        </w:p>
      </w:sdtContent>
    </w:sdt>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098615091"/>
          <w:placeholder>
            <w:docPart w:val="1F89C9DBEC85417EAFEE0C0C41D94BBD"/>
          </w:placeholder>
          <w:text/>
        </w:sdtPr>
        <w:sdtContent>
          <w:r>
            <w:t>Matt Dickson</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2061605425"/>
          <w:placeholder>
            <w:docPart w:val="0B41C37951F948A489F07E7739CB18DC"/>
          </w:placeholder>
          <w:text/>
        </w:sdtPr>
        <w:sdtContent>
          <w:r>
            <w:rPr>
              <w:rFonts w:cs="Times New Roman"/>
              <w:sz w:val="16"/>
              <w:szCs w:val="24"/>
              <w:lang w:val="en-US"/>
            </w:rPr>
            <w:t>Procurement Specialist</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475534815"/>
          <w:placeholder>
            <w:docPart w:val="FE90EED077BD40B9923A071EFE699698"/>
          </w:placeholder>
          <w:text/>
        </w:sdtPr>
        <w:sdtContent>
          <w:r>
            <w:t>0733283700</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493523953"/>
          <w:placeholder>
            <w:docPart w:val="2F1E45C258654ECF8E7E2F5F6237FBDF"/>
          </w:placeholder>
          <w:text/>
        </w:sdtPr>
        <w:sdtContent>
          <w:r>
            <w:t>matt.dickson@cleancoqld.com.au</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2130152136"/>
          <w:placeholder>
            <w:docPart w:val="BE9422FFBA744C548523FCCB697E52E1"/>
          </w:placeholder>
          <w:text/>
        </w:sdtPr>
        <w:sdtContent>
          <w:r>
            <w:t>https://cleancoqueensland.com.au/</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2114562133"/>
                <w:placeholder>
                  <w:docPart w:val="45AF18F4E0DE4D3C9A88E7C578C55D15"/>
                </w:placeholder>
                <w:text/>
              </w:sdtPr>
              <w:sdtContent>
                <w:r>
                  <w:t>https://qtenders.hpw.qld.gov.au/</w:t>
                </w:r>
              </w:sdtContent>
            </w:sdt>
          </w:p>
        </w:tc>
        <w:sdt>
          <w:sdtPr>
            <w:alias w:val="disr_isthiswebsiteactive"/>
            <w:tag w:val="dcp|disr_jaipopportunitywebsite|table2|Picklist|jobdone"/>
            <w:id w:val="1213613835"/>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2109800189"/>
          <w:placeholder>
            <w:docPart w:val="17CD0A328BBE44C580391165B58A99C4"/>
          </w:placeholder>
          <w:text/>
        </w:sdtPr>
        <w:sdtContent>
          <w:r>
            <w:t>Issue media releases or ASX announcements on project developments and opportunities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829247536"/>
          <w:placeholder>
            <w:docPart w:val="42F40C5319814A8EB7F4686ECB9EDCD8"/>
          </w:placeholder>
          <w:text/>
        </w:sdtPr>
        <w:sdtContent>
          <w:r>
            <w:t>Recommend suppliers undertake training and/or accreditation</w:t>
            <w:br/>
            <w:t>Support supplier development initiatives of industry associations or governments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841679339"/>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351450023"/>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774577093"/>
          <w:placeholder>
            <w:docPart w:val="CCF7AA8D0000434EA7DAEDD470BEB31F"/>
          </w:placeholder>
          <w:text/>
        </w:sdtPr>
        <w:sdtContent>
          <w:r>
            <w:t>CLEANCO QUEENSLAND LIMITED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22165636"/>
          <w:placeholder>
            <w:docPart w:val="AB8F854F1D724A4DA2276524D151979F"/>
          </w:placeholder>
          <w:text/>
        </w:sdtPr>
        <w:sdtContent>
          <w:r>
            <w:rPr>
              <w:rFonts w:ascii="Arial" w:hAnsi="Arial" w:cs="Times New Roman"/>
              <w:sz w:val="16"/>
              <w:szCs w:val="24"/>
              <w:lang w:val="en-US"/>
            </w:rPr>
            <w:t>Swanbank Gas Peaking Project</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161418381"/>
          <w:placeholder>
            <w:docPart w:val="EA826F5DD2C448C8AA28F843F85C3DC2"/>
          </w:placeholder>
          <w:text/>
        </w:sdtPr>
        <w:sdtContent>
          <w:r>
            <w:t>2 Memorial Drive, Swanbank Queensland 4306</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501938990"/>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sdt>
              <w:sdtPr>
                <w:alias w:val="disr_keygoodsandservices"/>
                <w:tag w:val="dcp|disr_jaipgoodsandservices|table3|String|jobdone"/>
                <w:id w:val="379729875"/>
                <w:placeholder>
                  <w:docPart w:val="7AD7B78E726C4C2F8B1C0C3D54DC5A51"/>
                </w:placeholder>
                <w:text/>
              </w:sdtPr>
              <w:sdtContent>
                <w:r>
                  <w:t>Facility maintenance services</w:t>
                </w:r>
              </w:sdtContent>
            </w:sdt>
          </w:p>
        </w:tc>
        <w:sdt>
          <w:sdtPr>
            <w:alias w:val="disr_opportunitiesforentity"/>
            <w:tag w:val="dcp|disr_jaipgoodsandservices|table3|MultiSelectPicklist|jobdone"/>
            <w:id w:val="1737298584"/>
            <w:placeholder>
              <w:docPart w:val="9B1B51523C094F138EBF6930C4E52146"/>
            </w:placeholder>
            <w:text/>
          </w:sdtPr>
          <w:sdtContent>
            <w:tc>
              <w:tcPr>
                <w:tcW w:w="3005" w:type="dxa"/>
              </w:tcPr>
              <w:p w14:paraId="4437314F" w14:textId="4F2515EC">
                <w:pPr>
                  <w:pStyle w:val="NoSpacing"/>
                </w:pPr>
                <w:r>
                  <w:t>Opportunities for Australian entities</w:t>
                  <w:br/>
                  <w:t>Opportunities for non-Australian entities</w:t>
                </w:r>
              </w:p>
            </w:tc>
          </w:sdtContent>
        </w:sdt>
        <w:tc>
          <w:tcPr>
            <w:tcW w:w="3006" w:type="dxa"/>
          </w:tcPr>
          <w:p w14:paraId="146B8243"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887000964"/>
                <w:placeholder>
                  <w:docPart w:val="7AD7B78E726C4C2F8B1C0C3D54DC5A51"/>
                </w:placeholder>
                <w:text/>
              </w:sdtPr>
              <w:sdtContent>
                <w:r>
                  <w:t>Facility equipment maintenance services</w:t>
                </w:r>
              </w:sdtContent>
            </w:sdt>
          </w:p>
        </w:tc>
        <w:sdt>
          <w:sdtPr>
            <w:alias w:val="disr_opportunitiesforentity"/>
            <w:tag w:val="dcp|disr_jaipgoodsandservices|table3|MultiSelectPicklist|jobdone"/>
            <w:id w:val="369403619"/>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918966378"/>
          <w:placeholder>
            <w:docPart w:val="6BF003E6B7E04D74B710FC9C95C5E7E1"/>
          </w:placeholder>
          <w:text/>
        </w:sdtPr>
        <w:sdtContent>
          <w:r>
            <w:t>Australian, International, Other</w:t>
          </w:r>
        </w:sdtContent>
      </w:sdt>
    </w:p>
    <w:sdt>
      <w:sdtPr>
        <w:alias w:val="If Facility Standard is Other"/>
        <w:tag w:val="dcp|document||Condition|0|jobdone"/>
        <w:id w:val="-38587184"/>
        <w:placeholder>
          <w:docPart w:val="70B2B247AABE443EAF70E27546C2FEE4"/>
        </w:placeholder>
        <w:richText/>
      </w:sdtPr>
      <w:sdtContent>
        <w:p w14:paraId="0014D520" w14:textId="77777777">
          <w:pPr>
            <w:pStyle w:val="NoSpacing"/>
            <w:ind w:left="851"/>
            <w:rPr>
              <w:color w:val="C00000"/>
            </w:rPr>
          </w:pPr>
          <w:r>
            <w:t>Other standards</w:t>
          </w:r>
          <w:r>
            <w:t>:</w:t>
          </w:r>
        </w:p>
        <w:p w14:paraId="3A40D5E9" w14:textId="44F4B65E">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left="851"/>
            <w:textAlignment w:val="baseline"/>
            <w:rPr>
              <w:rFonts w:ascii="Arial" w:hAnsi="Arial" w:cs="Times New Roman"/>
              <w:sz w:val="16"/>
              <w:szCs w:val="24"/>
              <w:lang w:val="en-US"/>
            </w:rPr>
          </w:pPr>
          <w:sdt>
            <w:sdtPr>
              <w:alias w:val="disr_partcotherfacilitystandards"/>
              <w:tag w:val="dcp|document||String|jobdone"/>
              <w:id w:val="1779611818"/>
              <w:placeholder>
                <w:docPart w:val="CF0094AE11464356BB0B873E1C1CAEE2"/>
              </w:placeholder>
              <w:text/>
            </w:sdtPr>
            <w:sdtContent>
              <w:r>
                <w:t>Other standards may include, for example, standards specific to certain technological solutions.</w:t>
              </w:r>
            </w:sdtContent>
          </w:sdt>
        </w:p>
        <w:p w14:paraId="45D380B9" w14:textId="645B28B4">
          <w:pPr>
            <w:pStyle w:val="NoSpacing"/>
            <w:ind w:left="851"/>
          </w:pPr>
        </w:p>
      </w:sdtContent>
    </w:sdt>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1833221519"/>
          <w:placeholder>
            <w:docPart w:val="35297C49CE464390A255E70039AE4520"/>
          </w:placeholder>
          <w:text/>
        </w:sdtPr>
        <w:sdtContent>
          <w:r>
            <w:t>Gavin Peut</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2056552046"/>
          <w:placeholder>
            <w:docPart w:val="E43F6388C36D4AFFAC37A74E42E94E88"/>
          </w:placeholder>
          <w:text/>
        </w:sdtPr>
        <w:sdtContent>
          <w:r>
            <w:t>Program Manager - Swanbank Precinct</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018648431"/>
          <w:placeholder>
            <w:docPart w:val="2DB9F1F5802740D38A89DC858FE3B998"/>
          </w:placeholder>
          <w:text/>
        </w:sdtPr>
        <w:sdtContent>
          <w:r>
            <w:t>0417748831</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1088262063"/>
          <w:placeholder>
            <w:docPart w:val="B0BFE4EB4C6F4BE581ED83E0D69BFA15"/>
          </w:placeholder>
          <w:text/>
        </w:sdtPr>
        <w:sdtContent>
          <w:r>
            <w:t>gavin.peut@cleancoqld.com.au</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1251316005"/>
          <w:placeholder>
            <w:docPart w:val="46A7CBAE56C04C4DAC260E6576745E9F"/>
          </w:placeholder>
          <w:text/>
        </w:sdtPr>
        <w:sdtContent>
          <w:r>
            <w:rPr>
              <w:rFonts w:cs="Times New Roman"/>
              <w:sz w:val="16"/>
              <w:szCs w:val="24"/>
              <w:lang w:val="en-US"/>
            </w:rPr>
            <w:t>https://cleancoqueensland.com.au/</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1782703985"/>
                <w:placeholder>
                  <w:docPart w:val="FFADE479FB8C494D9B990F320A4C2635"/>
                </w:placeholder>
                <w:text/>
              </w:sdtPr>
              <w:sdtContent>
                <w:r>
                  <w:t>https://qtenders.hpw.qld.gov.au/</w:t>
                </w:r>
              </w:sdtContent>
            </w:sdt>
          </w:p>
        </w:tc>
        <w:sdt>
          <w:sdtPr>
            <w:alias w:val="disr_isthiswebsiteactive"/>
            <w:tag w:val="dcp|disr_jaipopportunitywebsite|table4|Picklist|jobdone"/>
            <w:id w:val="335929155"/>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1650772565"/>
          <w:placeholder>
            <w:docPart w:val="D1B6875BEBE748B99C5B6FA9CF9784CC"/>
          </w:placeholder>
          <w:text/>
        </w:sdtPr>
        <w:sdtContent>
          <w:r>
            <w:t>Issue media releases or ASX announcements on new facility developments and opportunities</w:t>
            <w:br/>
            <w:t>Directly contact suppliers with information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1549527101"/>
          <w:placeholder>
            <w:docPart w:val="96D1A26441AE448D89E3A59CA7A29814"/>
          </w:placeholder>
          <w:text/>
        </w:sdtPr>
        <w:sdtContent>
          <w:r>
            <w:t>Recommend suppliers undertake training and/or accreditation</w:t>
            <w:br/>
            <w:t>Support supplier development initiatives of industry associations or governments</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458983198"/>
          <w:placeholder>
            <w:docPart w:val="22996389C4914D5EA1F133E578CA6FAA"/>
          </w:placeholder>
          <w:text/>
        </w:sdtPr>
        <w:sdtContent>
          <w:r>
            <w:t>Provide references for high performing suppliers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798093629"/>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BC59A4">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0CF995FEBFE74DADA588321B5A304DEC"/>
        <w:category>
          <w:name w:val="General"/>
          <w:gallery w:val="placeholder"/>
        </w:category>
        <w:types>
          <w:type w:val="bbPlcHdr"/>
        </w:types>
        <w:behaviors>
          <w:behavior w:val="content"/>
        </w:behaviors>
        <w:guid w:val="{4DE0D8DA-5947-4926-9655-26EA1A392402}"/>
      </w:docPartPr>
      <w:docPartBody>
        <w:p w:rsidR="00BC59A4">
          <w:r w:rsidRPr="002B3658">
            <w:rPr>
              <w:rStyle w:val="PlaceholderText"/>
            </w:rPr>
            <w:t>Please enter the content IF your condition is met</w:t>
          </w:r>
        </w:p>
      </w:docPartBody>
    </w:docPart>
    <w:docPart>
      <w:docPartPr>
        <w:name w:val="09A7BF5DFEC84B1D850DFDF202233B3B"/>
        <w:category>
          <w:name w:val="General"/>
          <w:gallery w:val="placeholder"/>
        </w:category>
        <w:types>
          <w:type w:val="bbPlcHdr"/>
        </w:types>
        <w:behaviors>
          <w:behavior w:val="content"/>
        </w:behaviors>
        <w:guid w:val="{0EB8AF16-B24C-4079-86B3-08A01F100033}"/>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70B2B247AABE443EAF70E27546C2FEE4"/>
        <w:category>
          <w:name w:val="General"/>
          <w:gallery w:val="placeholder"/>
        </w:category>
        <w:types>
          <w:type w:val="bbPlcHdr"/>
        </w:types>
        <w:behaviors>
          <w:behavior w:val="content"/>
        </w:behaviors>
        <w:guid w:val="{347F699F-86DD-47E3-A58E-79AB6734F346}"/>
      </w:docPartPr>
      <w:docPartBody>
        <w:p w:rsidR="00A458BC">
          <w:r w:rsidRPr="002B3658">
            <w:rPr>
              <w:rStyle w:val="PlaceholderText"/>
            </w:rPr>
            <w:t>Please enter the content IF your condition is met</w:t>
          </w:r>
        </w:p>
      </w:docPartBody>
    </w:docPart>
    <w:docPart>
      <w:docPartPr>
        <w:name w:val="CF0094AE11464356BB0B873E1C1CAEE2"/>
        <w:category>
          <w:name w:val="General"/>
          <w:gallery w:val="placeholder"/>
        </w:category>
        <w:types>
          <w:type w:val="bbPlcHdr"/>
        </w:types>
        <w:behaviors>
          <w:behavior w:val="content"/>
        </w:behaviors>
        <w:guid w:val="{815EF7F0-1B30-4DF9-B8FD-3B07F94C35DC}"/>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
      <w:docPartPr>
        <w:name w:val="D88D1716D1684842919B9D4A63D9DE8C"/>
        <w:category>
          <w:name w:val="General"/>
          <w:gallery w:val="placeholder"/>
        </w:category>
        <w:types>
          <w:type w:val="bbPlcHdr"/>
        </w:types>
        <w:behaviors>
          <w:behavior w:val="content"/>
        </w:behaviors>
        <w:guid w:val="{1F4EC9DC-8D13-4DF8-AD8F-88F130D1BDDA}"/>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1/09/2033</disr_estimatedprojectcompletiondate>
      <disr_estimatedprojectcompletiondate_ovalue>2033-09-01T00:00:00</disr_estimatedprojectcompletiondate_ovalue>
      <disr_aippjaipplanid>{18C2B618-B2B0-F111-AAAB-7C1E5262382A}</disr_aippjaipplanid>
      <disr_legalnameofnominatedfacilityoperator>CLEANCO QUEENSLAND LIMITED</disr_legalnameofnominatedfacilityoperator>
      <disr_legalnameofnominatedprojectproponent>CLEANCO QUEENSLAND LIMITED</disr_legalnameofnominatedprojectproponent>
      <disr_nfocontactemail>gavin.peut@cleancoqld.com.au</disr_nfocontactemail>
      <disr_nfocontactperson>Gavin Peut</disr_nfocontactperson>
      <disr_nfophonenumber>0417748831</disr_nfophonenumber>
      <disr_nfopositiontitle>Program Manager - Swanbank Precinct</disr_nfopositiontitle>
      <disr_partbcapabilitydevelopment delimiter="\n"> Recommend suppliers undertake training and/or accreditation
Support supplier development initiatives of industry associations or governments</disr_partbcapabilitydevelopment>
      <disr_partbcapabilitydevelopment_ovalue IsMultiPickList="true">102220000,102220004</disr_partbcapabilitydevelopment_ovalue>
      <disr_partbcontactemail>matt.dickson@cleancoqld.com.au</disr_partbcontactemail>
      <disr_partbcontactperson>Matt Dickson</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Issue media releases or ASX announcements on project developments and opportunities
Directly contact suppliers with information on project opportunities and bid processes</disr_partbmanufacturersandsuppliers>
      <disr_partbmanufacturersandsuppliers_ovalue IsMultiPickList="true">102220003,102220005</disr_partbmanufacturersandsuppliers_ovalue>
      <disr_partbotherprojectstandards>Standards prescribed by insurance provider, or a manufacturer's standards (e.g. relevant to specialist equipment).</disr_partbotherprojectstandards>
      <disr_partbphonenumber>0733283700</disr_partbphonenumber>
      <disr_partbpositiontitle>Procurement Specialist</disr_partbpositiontitle>
      <disr_partbprojectstandards delimiter=", "> Australian, International, Other</disr_partbprojectstandards>
      <disr_partbprojectstandards_ovalue IsMultiPickList="true">102220000,102220001,102220002</disr_partbprojectstandards_ovalue>
      <disr_partbpublicwebsite>https://cleancoqueensland.com.au/</disr_partbpublicwebsite>
      <disr_partccapabilitydevelopment delimiter="\n"> Recommend suppliers undertake training and/or accreditation
Support supplier development initiatives of industry associations or governments</disr_partccapabilitydevelopment>
      <disr_partccapabilitydevelopment_ovalue IsMultiPickList="true">102220000,102220004</disr_partccapabilitydevelopment_ovalue>
      <disr_partcfacilitystandards delimiter=", "> Australian, International, Other</disr_partcfacilitystandards>
      <disr_partcfacilitystandards_ovalue IsMultiPickList="true">102220000,102220001,102220002</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Issue media releases or ASX announcements on new facility developments and opportunities
Directly contact suppliers with information on new facility opportunities and bid processes</disr_partcmanufacturersandsuppliers>
      <disr_partcmanufacturersandsuppliers_ovalue IsMultiPickList="true">102220009,102220011</disr_partcmanufacturersandsuppliers_ovalue>
      <disr_partcotherfacilitystandards>Other standards may include, for example, standards specific to certain technological solutions.</disr_partcotherfacilitystandards>
      <disr_partcpublicwebsite>https://cleancoqueensland.com.au/</disr_partcpublicwebsite>
      <disr_projectdescription>The proposed project involves construction of a nominal 250 MW gas-fired (natural gas, and capability for blending natural gas, biomethane, an hydrogen), fast-start reciprocating internal combustion engine (RICE) peaking plant, and connections to associated infrastructure. The facility is intended to be situated on land at 2 Memorial Drive, Swanbank, in Queensland.
Relevant procurement activities are expected to be conducted throughout 2026 and beyond, in preparation for completion and commercial opera to commence during 2033.</disr_projectdescription>
      <disr_projectestimatedcapitalexpenditurerange>$500 million - $1 billion</disr_projectestimatedcapitalexpenditurerange>
      <disr_projectestimatedcapitalexpenditurerange_ovalue>102220000</disr_projectestimatedcapitalexpenditurerange_ovalue>
      <disr_projectlocation>2 Memorial Drive, Swanbank Queensland 4306</disr_projectlocation>
      <disr_projectname>Swanbank Gas Peaking Project</disr_projectname>
      <disr_projectpurpose>Establish new facility</disr_projectpurpose>
      <disr_projectpurpose_ovalue>102220001</disr_projectpurpose_ovalue>
      <disr_projecttype>Electricity facility</disr_projecttype>
      <disr_projecttype_ovalue>102220001</disr_projecttype_ovalue>
      <disr_referencecode>G5D5B2-S8D3G9</disr_referencecode>
    </row>
  </document>
  <table1>
    <row>
      <disr_keygoodsandservices>Engineering and technical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{A866F30C-7EB1-F111-AAAB-70A8A5555412}</disr_jaipgoodsandservicesid>
    </row>
    <row>
      <disr_keygoodsandservices>Earthworks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{615BC236-7EB1-F111-AAAB-70A8A5555412}</disr_jaipgoodsandservicesid>
    </row>
    <row>
      <disr_keygoodsandservices>Civil 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{1AA9BA3C-7EB1-F111-AAAB-70A8A5555412}</disr_jaipgoodsandservicesid>
    </row>
    <row>
      <disr_keygoodsandservices>Building 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{F455B542-7EB1-F111-AAAB-70A8A5555412}</disr_jaipgoodsandservicesid>
    </row>
    <row>
      <disr_keygoodsandservices>Steel supply and installation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{C3A1AD48-7EB1-F111-AAAB-70A8A5555412}</disr_jaipgoodsandservicesid>
    </row>
    <row>
      <disr_keygoodsandservices>Electrical installations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{FBB7AA4E-7EB1-F111-AAAB-70A8A5555412}</disr_jaipgoodsandservicesid>
    </row>
    <row>
      <disr_keygoodsandservices>Piping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{E065A554-7EB1-F111-AAAB-70A8A5555412}</disr_jaipgoodsandservicesid>
    </row>
    <row>
      <disr_keygoodsandservices>Controls and instrumentation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{9215A05A-7EB1-F111-AAAB-70A8A5555412}</disr_jaipgoodsandservicesid>
    </row>
    <row>
      <disr_keygoodsandservices>Specialist exhaust and emissions treatment installations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{81769566-7EB1-F111-AAAB-70A8A5555412}</disr_jaipgoodsandservicesid>
    </row>
    <row>
      <disr_keygoodsandservices>Construction management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{A2D9F37A-7EB1-F111-AAAB-70A8A5555412}</disr_jaipgoodsandservicesid>
    </row>
    <row>
      <disr_explanationfornoopportunities>There are no Australian suppliers of this
technology
</disr_explanationfornoopportunities>
      <disr_keygoodsandservices>Generation equipment supply</disr_keygoodsandservices>
      <disr_opportunitiesforentity delimiter="\n"> Opportunities for non-Australian entities</disr_opportunitiesforentity>
      <disr_opportunitiesforentity_ovalue IsMultiPickList="true">102220001</disr_opportunitiesforentity_ovalue>
      <disr_type>Part B</disr_type>
      <disr_type_ovalue>102220000</disr_type_ovalue>
      <disr_jaipgoodsandservicesid>{A9D9F37A-7EB1-F111-AAAB-70A8A5555412}</disr_jaipgoodsandservicesid>
    </row>
  </table1>
  <table2>
    <row>
      <disr_addressofthepublicwebsite>https://qtenders.hpw.qld.gov.au/</disr_addressofthepublicwebsite>
      <disr_isthiswebsiteactive>Yes</disr_isthiswebsiteactive>
      <disr_isthiswebsiteactive_ovalue>102220001</disr_isthiswebsiteactive_ovalue>
      <disr_jaipopportunitywebsiteid>{5D620758-7FB1-F111-AAAB-70A8A5555412}</disr_jaipopportunitywebsiteid>
    </row>
  </table2>
  <table3>
    <row>
      <disr_keygoodsandservices>Facility maintenance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{F5CD4BC0-81B1-F111-AAAB-7C1E5262C012}</disr_jaipgoodsandservicesid>
    </row>
    <row>
      <disr_keygoodsandservices>Facility equipment maintenance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{DA0F6E10-82B1-F111-AAAB-7C1E5262C012}</disr_jaipgoodsandservicesid>
    </row>
  </table3>
  <table4>
    <row>
      <disr_addressofthepublicwebsite>https://qtenders.hpw.qld.gov.au/</disr_addressofthepublicwebsite>
      <disr_isthiswebsiteactive>Yes</disr_isthiswebsiteactive>
      <disr_isthiswebsiteactive_ovalue>102220001</disr_isthiswebsiteactive_ovalue>
      <disr_type>Part C</disr_type>
      <disr_type_ovalue>102220001</disr_type_ovalue>
      <disr_jaipopportunitywebsiteid>{25A855B4-82B1-F111-AAAB-7C1E5262C012}</disr_jaipopportunitywebsiteid>
    </row>
  </table4>
</letter>
</file>

<file path=customXml/itemProps1.xml><?xml version="1.0" encoding="utf-8"?>
<ds:datastoreItem xmlns:ds="http://schemas.openxmlformats.org/officeDocument/2006/customXml" ds:itemID="{0492e3c8-5148-4225-bfba-6d5edd5eee96}">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2026-09-25T09:59:43Z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11</vt:lpwstr>
  </property>
  <property fmtid="{D5CDD505-2E9C-101B-9397-08002B2CF9AE}" pid="10" name="table2Count">
    <vt:lpwstr>1</vt:lpwstr>
  </property>
  <property fmtid="{D5CDD505-2E9C-101B-9397-08002B2CF9AE}" pid="11" name="table3Count">
    <vt:lpwstr>2</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G5D5B2-S8D3G9_PLAN_Executine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18c2b618-b2b0-f111-aaab-7c1e5262382a</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