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EA157" w14:textId="67C918AB" w:rsidR="005F27C2" w:rsidRDefault="005F27C2">
      <w:pPr>
        <w:spacing w:before="8" w:after="526" w:line="274" w:lineRule="exact"/>
        <w:jc w:val="center"/>
        <w:textAlignment w:val="baseline"/>
        <w:rPr>
          <w:rFonts w:ascii="Arial" w:eastAsia="Arial" w:hAnsi="Arial"/>
          <w:color w:val="C00000"/>
          <w:spacing w:val="-1"/>
          <w:sz w:val="24"/>
        </w:rPr>
      </w:pPr>
    </w:p>
    <w:p w14:paraId="665EA158" w14:textId="77777777" w:rsidR="005F27C2" w:rsidRDefault="00EA05CD">
      <w:pPr>
        <w:spacing w:before="955" w:line="288" w:lineRule="exact"/>
        <w:textAlignment w:val="baseline"/>
        <w:rPr>
          <w:rFonts w:eastAsia="Times New Roman"/>
          <w:color w:val="000000"/>
          <w:sz w:val="24"/>
        </w:rPr>
      </w:pPr>
      <w:r>
        <w:pict w14:anchorId="665EA2C8">
          <v:shapetype id="_x0000_t202" coordsize="21600,21600" o:spt="202" path="m,l,21600r21600,l21600,xe">
            <v:stroke joinstyle="miter"/>
            <v:path gradientshapeok="t" o:connecttype="rect"/>
          </v:shapetype>
          <v:shape id="_x0000_s0" o:spid="_x0000_s1039" type="#_x0000_t202" style="position:absolute;margin-left:33.15pt;margin-top:0;width:381.6pt;height:44.65pt;z-index:-251665408;mso-wrap-distance-left:0;mso-wrap-distance-right: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028"/>
                    <w:gridCol w:w="4604"/>
                  </w:tblGrid>
                  <w:tr w:rsidR="005F27C2" w14:paraId="665EA2DA" w14:textId="77777777">
                    <w:trPr>
                      <w:trHeight w:hRule="exact" w:val="893"/>
                    </w:trPr>
                    <w:tc>
                      <w:tcPr>
                        <w:tcW w:w="3028" w:type="dxa"/>
                      </w:tcPr>
                      <w:p w14:paraId="665EA2D8" w14:textId="77777777" w:rsidR="005F27C2" w:rsidRDefault="00B645FA">
                        <w:pPr>
                          <w:jc w:val="center"/>
                          <w:textAlignment w:val="baseline"/>
                        </w:pPr>
                        <w:r>
                          <w:rPr>
                            <w:noProof/>
                          </w:rPr>
                          <w:drawing>
                            <wp:inline distT="0" distB="0" distL="0" distR="0" wp14:anchorId="665EA2DB" wp14:editId="665EA2DC">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1922780" cy="567055"/>
                                      </a:xfrm>
                                      <a:prstGeom prst="rect">
                                        <a:avLst/>
                                      </a:prstGeom>
                                    </pic:spPr>
                                  </pic:pic>
                                </a:graphicData>
                              </a:graphic>
                            </wp:inline>
                          </w:drawing>
                        </w:r>
                      </w:p>
                    </w:tc>
                    <w:tc>
                      <w:tcPr>
                        <w:tcW w:w="4604" w:type="dxa"/>
                        <w:vAlign w:val="center"/>
                      </w:tcPr>
                      <w:p w14:paraId="665EA2D9" w14:textId="77777777" w:rsidR="005F27C2" w:rsidRDefault="00B645FA">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665EA2DB" w14:textId="77777777" w:rsidR="00B645FA" w:rsidRDefault="00B645FA"/>
              </w:txbxContent>
            </v:textbox>
          </v:shape>
        </w:pict>
      </w:r>
    </w:p>
    <w:p w14:paraId="665EA159" w14:textId="77777777" w:rsidR="005F27C2" w:rsidRDefault="00B645FA">
      <w:pPr>
        <w:spacing w:before="27" w:after="670" w:line="266" w:lineRule="exact"/>
        <w:ind w:left="5328"/>
        <w:textAlignment w:val="baseline"/>
        <w:rPr>
          <w:rFonts w:ascii="Calibri" w:eastAsia="Calibri" w:hAnsi="Calibri"/>
          <w:color w:val="000000"/>
          <w:sz w:val="24"/>
        </w:rPr>
      </w:pPr>
      <w:r>
        <w:rPr>
          <w:rFonts w:ascii="Calibri" w:eastAsia="Calibri" w:hAnsi="Calibri"/>
          <w:color w:val="000000"/>
          <w:sz w:val="24"/>
        </w:rPr>
        <w:t>Reference code: J8R1H3-T5B1P6</w:t>
      </w:r>
    </w:p>
    <w:p w14:paraId="665EA15A" w14:textId="77777777" w:rsidR="005F27C2" w:rsidRDefault="00EA05CD">
      <w:pPr>
        <w:spacing w:before="102" w:line="324" w:lineRule="exact"/>
        <w:ind w:left="576"/>
        <w:textAlignment w:val="baseline"/>
        <w:rPr>
          <w:rFonts w:ascii="Calibri" w:eastAsia="Calibri" w:hAnsi="Calibri"/>
          <w:color w:val="0F4761"/>
          <w:sz w:val="32"/>
        </w:rPr>
      </w:pPr>
      <w:r>
        <w:pict w14:anchorId="665EA2C9">
          <v:line id="_x0000_s1038" style="position:absolute;left:0;text-align:left;z-index:251652096;mso-position-horizontal-relative:page;mso-position-vertical-relative:page" from="44.15pt,166.55pt" to="555.2pt,166.55pt" strokecolor="#2373a5" strokeweight="3.1pt">
            <w10:wrap anchorx="page" anchory="page"/>
          </v:line>
        </w:pict>
      </w:r>
      <w:r w:rsidR="00B645FA">
        <w:rPr>
          <w:rFonts w:ascii="Calibri" w:eastAsia="Calibri" w:hAnsi="Calibri"/>
          <w:color w:val="0F4761"/>
          <w:sz w:val="32"/>
        </w:rPr>
        <w:t>Australian Industry Participation Plan Summary – Project Phase</w:t>
      </w:r>
    </w:p>
    <w:p w14:paraId="665EA15B" w14:textId="77777777" w:rsidR="005F27C2" w:rsidRDefault="00B645FA">
      <w:pPr>
        <w:spacing w:before="167" w:after="18" w:line="222" w:lineRule="exact"/>
        <w:ind w:left="576"/>
        <w:textAlignment w:val="baseline"/>
        <w:rPr>
          <w:rFonts w:ascii="Calibri" w:eastAsia="Calibri" w:hAnsi="Calibri"/>
          <w:color w:val="000000"/>
        </w:rPr>
      </w:pPr>
      <w:r>
        <w:rPr>
          <w:rFonts w:ascii="Calibri" w:eastAsia="Calibri" w:hAnsi="Calibri"/>
          <w:color w:val="000000"/>
        </w:rPr>
        <w:t>Nominated project proponent:</w:t>
      </w:r>
    </w:p>
    <w:p w14:paraId="665EA15C" w14:textId="77777777" w:rsidR="005F27C2" w:rsidRDefault="00B645FA">
      <w:pPr>
        <w:pBdr>
          <w:top w:val="single" w:sz="9" w:space="4" w:color="808080"/>
          <w:left w:val="single" w:sz="9" w:space="3" w:color="808080"/>
          <w:bottom w:val="single" w:sz="9" w:space="5" w:color="808080"/>
          <w:right w:val="single" w:sz="9" w:space="0" w:color="808080"/>
        </w:pBdr>
        <w:spacing w:after="573" w:line="220" w:lineRule="exact"/>
        <w:ind w:left="514" w:right="581"/>
        <w:textAlignment w:val="baseline"/>
        <w:rPr>
          <w:rFonts w:ascii="Calibri" w:eastAsia="Calibri" w:hAnsi="Calibri"/>
          <w:color w:val="000000"/>
        </w:rPr>
      </w:pPr>
      <w:r>
        <w:rPr>
          <w:rFonts w:ascii="Calibri" w:eastAsia="Calibri" w:hAnsi="Calibri"/>
          <w:color w:val="000000"/>
        </w:rPr>
        <w:t>GLADSTONE H2 PTY LTD</w:t>
      </w:r>
    </w:p>
    <w:p w14:paraId="665EA15D" w14:textId="77777777" w:rsidR="005F27C2" w:rsidRDefault="00B645FA">
      <w:pPr>
        <w:spacing w:before="33"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665EA15E" w14:textId="77777777" w:rsidR="005F27C2" w:rsidRDefault="00B645FA">
      <w:pPr>
        <w:spacing w:before="158" w:after="14" w:line="221" w:lineRule="exact"/>
        <w:ind w:left="576"/>
        <w:textAlignment w:val="baseline"/>
        <w:rPr>
          <w:rFonts w:ascii="Calibri" w:eastAsia="Calibri" w:hAnsi="Calibri"/>
          <w:color w:val="000000"/>
          <w:spacing w:val="-2"/>
        </w:rPr>
      </w:pPr>
      <w:r>
        <w:rPr>
          <w:rFonts w:ascii="Calibri" w:eastAsia="Calibri" w:hAnsi="Calibri"/>
          <w:color w:val="000000"/>
          <w:spacing w:val="-2"/>
        </w:rPr>
        <w:t>Project name:</w:t>
      </w:r>
    </w:p>
    <w:p w14:paraId="665EA15F" w14:textId="77777777" w:rsidR="005F27C2" w:rsidRDefault="00B645FA">
      <w:pPr>
        <w:pBdr>
          <w:top w:val="single" w:sz="9" w:space="4" w:color="808080"/>
          <w:left w:val="single" w:sz="9" w:space="3" w:color="808080"/>
          <w:bottom w:val="single" w:sz="9" w:space="5" w:color="808080"/>
          <w:right w:val="single" w:sz="9" w:space="0" w:color="808080"/>
        </w:pBdr>
        <w:spacing w:after="127" w:line="222" w:lineRule="exact"/>
        <w:ind w:left="514" w:right="581"/>
        <w:textAlignment w:val="baseline"/>
        <w:rPr>
          <w:rFonts w:ascii="Calibri" w:eastAsia="Calibri" w:hAnsi="Calibri"/>
          <w:color w:val="000000"/>
        </w:rPr>
      </w:pPr>
      <w:r>
        <w:rPr>
          <w:rFonts w:ascii="Calibri" w:eastAsia="Calibri" w:hAnsi="Calibri"/>
          <w:color w:val="000000"/>
        </w:rPr>
        <w:t>Gladstone Green Energy Project</w:t>
      </w:r>
    </w:p>
    <w:p w14:paraId="665EA160" w14:textId="77777777" w:rsidR="005F27C2" w:rsidRDefault="00B645FA">
      <w:pPr>
        <w:spacing w:before="26" w:after="15" w:line="220" w:lineRule="exact"/>
        <w:ind w:left="576"/>
        <w:textAlignment w:val="baseline"/>
        <w:rPr>
          <w:rFonts w:ascii="Calibri" w:eastAsia="Calibri" w:hAnsi="Calibri"/>
          <w:color w:val="000000"/>
          <w:spacing w:val="-3"/>
        </w:rPr>
      </w:pPr>
      <w:r>
        <w:rPr>
          <w:rFonts w:ascii="Calibri" w:eastAsia="Calibri" w:hAnsi="Calibri"/>
          <w:color w:val="000000"/>
          <w:spacing w:val="-3"/>
        </w:rPr>
        <w:t>Location:</w:t>
      </w:r>
    </w:p>
    <w:p w14:paraId="665EA161" w14:textId="77777777" w:rsidR="005F27C2" w:rsidRDefault="00B645FA">
      <w:pPr>
        <w:pBdr>
          <w:top w:val="single" w:sz="9" w:space="4" w:color="808080"/>
          <w:left w:val="single" w:sz="9" w:space="3" w:color="808080"/>
          <w:bottom w:val="single" w:sz="9" w:space="5" w:color="808080"/>
          <w:right w:val="single" w:sz="9" w:space="0" w:color="808080"/>
        </w:pBdr>
        <w:spacing w:after="127" w:line="220" w:lineRule="exact"/>
        <w:ind w:left="514" w:right="581"/>
        <w:textAlignment w:val="baseline"/>
        <w:rPr>
          <w:rFonts w:ascii="Calibri" w:eastAsia="Calibri" w:hAnsi="Calibri"/>
          <w:color w:val="000000"/>
        </w:rPr>
      </w:pPr>
      <w:r>
        <w:rPr>
          <w:rFonts w:ascii="Calibri" w:eastAsia="Calibri" w:hAnsi="Calibri"/>
          <w:color w:val="000000"/>
        </w:rPr>
        <w:t>Gladstone, Queensland</w:t>
      </w:r>
    </w:p>
    <w:p w14:paraId="665EA162" w14:textId="77777777" w:rsidR="005F27C2" w:rsidRDefault="00B645FA">
      <w:pPr>
        <w:spacing w:before="26" w:after="14" w:line="221" w:lineRule="exact"/>
        <w:ind w:left="504"/>
        <w:textAlignment w:val="baseline"/>
        <w:rPr>
          <w:rFonts w:ascii="Calibri" w:eastAsia="Calibri" w:hAnsi="Calibri"/>
          <w:color w:val="000000"/>
        </w:rPr>
      </w:pPr>
      <w:r>
        <w:rPr>
          <w:rFonts w:ascii="Calibri" w:eastAsia="Calibri" w:hAnsi="Calibri"/>
          <w:color w:val="000000"/>
        </w:rPr>
        <w:t>Type:</w:t>
      </w:r>
    </w:p>
    <w:p w14:paraId="665EA163" w14:textId="77777777" w:rsidR="005F27C2" w:rsidRDefault="00B645FA">
      <w:pPr>
        <w:pBdr>
          <w:top w:val="single" w:sz="9" w:space="4" w:color="808080"/>
          <w:left w:val="single" w:sz="9" w:space="3" w:color="808080"/>
          <w:bottom w:val="single" w:sz="9" w:space="5" w:color="808080"/>
          <w:right w:val="single" w:sz="9" w:space="0" w:color="808080"/>
        </w:pBdr>
        <w:spacing w:after="127" w:line="222" w:lineRule="exact"/>
        <w:ind w:left="514" w:right="581"/>
        <w:textAlignment w:val="baseline"/>
        <w:rPr>
          <w:rFonts w:ascii="Calibri" w:eastAsia="Calibri" w:hAnsi="Calibri"/>
          <w:color w:val="000000"/>
        </w:rPr>
      </w:pPr>
      <w:r>
        <w:rPr>
          <w:rFonts w:ascii="Calibri" w:eastAsia="Calibri" w:hAnsi="Calibri"/>
          <w:color w:val="000000"/>
        </w:rPr>
        <w:t>Other productive facility</w:t>
      </w:r>
    </w:p>
    <w:p w14:paraId="665EA164" w14:textId="77777777" w:rsidR="005F27C2" w:rsidRDefault="00B645FA">
      <w:pPr>
        <w:spacing w:before="26" w:after="14" w:line="221" w:lineRule="exact"/>
        <w:ind w:left="1368"/>
        <w:textAlignment w:val="baseline"/>
        <w:rPr>
          <w:rFonts w:ascii="Calibri" w:eastAsia="Calibri" w:hAnsi="Calibri"/>
          <w:color w:val="000000"/>
        </w:rPr>
      </w:pPr>
      <w:r>
        <w:rPr>
          <w:rFonts w:ascii="Calibri" w:eastAsia="Calibri" w:hAnsi="Calibri"/>
          <w:color w:val="000000"/>
        </w:rPr>
        <w:t>Other project type:</w:t>
      </w:r>
    </w:p>
    <w:p w14:paraId="665EA165" w14:textId="77777777" w:rsidR="005F27C2" w:rsidRDefault="00B645FA">
      <w:pPr>
        <w:pBdr>
          <w:top w:val="single" w:sz="9" w:space="6" w:color="808080"/>
          <w:left w:val="single" w:sz="9" w:space="3" w:color="808080"/>
          <w:bottom w:val="single" w:sz="9" w:space="5" w:color="808080"/>
          <w:right w:val="single" w:sz="9" w:space="0" w:color="808080"/>
        </w:pBdr>
        <w:spacing w:after="401" w:line="183" w:lineRule="exact"/>
        <w:ind w:left="1368" w:right="581"/>
        <w:textAlignment w:val="baseline"/>
        <w:rPr>
          <w:rFonts w:ascii="Arial" w:eastAsia="Arial" w:hAnsi="Arial"/>
          <w:color w:val="000000"/>
          <w:sz w:val="16"/>
        </w:rPr>
      </w:pPr>
      <w:r>
        <w:rPr>
          <w:rFonts w:ascii="Arial" w:eastAsia="Arial" w:hAnsi="Arial"/>
          <w:color w:val="000000"/>
          <w:sz w:val="16"/>
        </w:rPr>
        <w:t>Green hydrogen and ammonia production facility</w:t>
      </w:r>
    </w:p>
    <w:p w14:paraId="665EA166" w14:textId="77777777" w:rsidR="005F27C2" w:rsidRDefault="00B645FA">
      <w:pPr>
        <w:spacing w:before="26" w:after="4" w:line="221" w:lineRule="exact"/>
        <w:ind w:left="576"/>
        <w:textAlignment w:val="baseline"/>
        <w:rPr>
          <w:rFonts w:ascii="Calibri" w:eastAsia="Calibri" w:hAnsi="Calibri"/>
          <w:color w:val="000000"/>
          <w:spacing w:val="-3"/>
        </w:rPr>
      </w:pPr>
      <w:r>
        <w:rPr>
          <w:rFonts w:ascii="Calibri" w:eastAsia="Calibri" w:hAnsi="Calibri"/>
          <w:color w:val="000000"/>
          <w:spacing w:val="-3"/>
        </w:rPr>
        <w:t>Purpose:</w:t>
      </w:r>
    </w:p>
    <w:p w14:paraId="665EA167" w14:textId="77777777" w:rsidR="005F27C2" w:rsidRDefault="00B645FA">
      <w:pPr>
        <w:pBdr>
          <w:top w:val="single" w:sz="9" w:space="6" w:color="808080"/>
          <w:left w:val="single" w:sz="9" w:space="7" w:color="808080"/>
          <w:bottom w:val="single" w:sz="9" w:space="5" w:color="808080"/>
          <w:right w:val="single" w:sz="9" w:space="0" w:color="808080"/>
        </w:pBdr>
        <w:spacing w:after="127" w:line="183" w:lineRule="exact"/>
        <w:ind w:left="586" w:right="581"/>
        <w:textAlignment w:val="baseline"/>
        <w:rPr>
          <w:rFonts w:ascii="Arial" w:eastAsia="Arial" w:hAnsi="Arial"/>
          <w:color w:val="000000"/>
          <w:spacing w:val="-2"/>
          <w:sz w:val="16"/>
        </w:rPr>
      </w:pPr>
      <w:r>
        <w:rPr>
          <w:rFonts w:ascii="Arial" w:eastAsia="Arial" w:hAnsi="Arial"/>
          <w:color w:val="000000"/>
          <w:spacing w:val="-2"/>
          <w:sz w:val="16"/>
        </w:rPr>
        <w:t>Establish new facility</w:t>
      </w:r>
    </w:p>
    <w:p w14:paraId="665EA168" w14:textId="77777777" w:rsidR="005F27C2" w:rsidRDefault="00B645FA">
      <w:pPr>
        <w:spacing w:before="26" w:after="9" w:line="221" w:lineRule="exact"/>
        <w:ind w:left="576"/>
        <w:textAlignment w:val="baseline"/>
        <w:rPr>
          <w:rFonts w:ascii="Calibri" w:eastAsia="Calibri" w:hAnsi="Calibri"/>
          <w:color w:val="000000"/>
          <w:spacing w:val="-1"/>
        </w:rPr>
      </w:pPr>
      <w:r>
        <w:rPr>
          <w:rFonts w:ascii="Calibri" w:eastAsia="Calibri" w:hAnsi="Calibri"/>
          <w:color w:val="000000"/>
          <w:spacing w:val="-1"/>
        </w:rPr>
        <w:t>Capital expenditure:</w:t>
      </w:r>
    </w:p>
    <w:p w14:paraId="665EA169" w14:textId="77777777" w:rsidR="005F27C2" w:rsidRDefault="00B645FA">
      <w:pPr>
        <w:pBdr>
          <w:top w:val="single" w:sz="9" w:space="2" w:color="808080"/>
          <w:left w:val="single" w:sz="9" w:space="7" w:color="808080"/>
          <w:bottom w:val="single" w:sz="9" w:space="5" w:color="808080"/>
          <w:right w:val="single" w:sz="9" w:space="0" w:color="808080"/>
        </w:pBdr>
        <w:spacing w:after="396" w:line="254" w:lineRule="exact"/>
        <w:ind w:left="586" w:right="581"/>
        <w:textAlignment w:val="baseline"/>
        <w:rPr>
          <w:rFonts w:ascii="Arial" w:eastAsia="Arial" w:hAnsi="Arial"/>
          <w:color w:val="000000"/>
          <w:spacing w:val="2"/>
          <w:sz w:val="16"/>
        </w:rPr>
      </w:pPr>
      <w:r>
        <w:rPr>
          <w:rFonts w:ascii="Arial" w:eastAsia="Arial" w:hAnsi="Arial"/>
          <w:color w:val="000000"/>
          <w:spacing w:val="2"/>
          <w:sz w:val="16"/>
        </w:rPr>
        <w:t xml:space="preserve">☒ </w:t>
      </w:r>
      <w:r>
        <w:rPr>
          <w:rFonts w:ascii="Calibri" w:eastAsia="Calibri" w:hAnsi="Calibri"/>
          <w:color w:val="000000"/>
          <w:spacing w:val="2"/>
        </w:rPr>
        <w:t>Confirm the total project estimated capital expenditure value will be $500 million or more</w:t>
      </w:r>
    </w:p>
    <w:p w14:paraId="665EA16A" w14:textId="77777777" w:rsidR="005F27C2" w:rsidRDefault="00B645FA">
      <w:pPr>
        <w:spacing w:before="26" w:after="14" w:line="221"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tbl>
      <w:tblPr>
        <w:tblW w:w="0" w:type="auto"/>
        <w:tblInd w:w="443" w:type="dxa"/>
        <w:tblLayout w:type="fixed"/>
        <w:tblCellMar>
          <w:left w:w="0" w:type="dxa"/>
          <w:right w:w="0" w:type="dxa"/>
        </w:tblCellMar>
        <w:tblLook w:val="0000" w:firstRow="0" w:lastRow="0" w:firstColumn="0" w:lastColumn="0" w:noHBand="0" w:noVBand="0"/>
      </w:tblPr>
      <w:tblGrid>
        <w:gridCol w:w="9189"/>
      </w:tblGrid>
      <w:tr w:rsidR="005F27C2" w14:paraId="665EA16F" w14:textId="77777777">
        <w:trPr>
          <w:trHeight w:hRule="exact" w:val="3613"/>
        </w:trPr>
        <w:tc>
          <w:tcPr>
            <w:tcW w:w="9189" w:type="dxa"/>
            <w:tcBorders>
              <w:top w:val="single" w:sz="9" w:space="0" w:color="808080"/>
              <w:left w:val="single" w:sz="9" w:space="0" w:color="808080"/>
              <w:right w:val="single" w:sz="9" w:space="0" w:color="808080"/>
            </w:tcBorders>
          </w:tcPr>
          <w:p w14:paraId="665EA16B" w14:textId="77777777" w:rsidR="005F27C2" w:rsidRDefault="00B645FA">
            <w:pPr>
              <w:spacing w:before="156" w:line="181" w:lineRule="exact"/>
              <w:ind w:left="72"/>
              <w:textAlignment w:val="baseline"/>
              <w:rPr>
                <w:rFonts w:ascii="Calibri" w:eastAsia="Calibri" w:hAnsi="Calibri"/>
                <w:color w:val="000000"/>
              </w:rPr>
            </w:pPr>
            <w:r>
              <w:rPr>
                <w:rFonts w:ascii="Calibri" w:eastAsia="Calibri" w:hAnsi="Calibri"/>
                <w:color w:val="000000"/>
              </w:rPr>
              <w:t xml:space="preserve">The Proponent proposes to develop a green hydrogen and ammonia production facility in Gladstone, Queensland (the Project). The Project will make use of renewable energy and water to produce hydrogen through electrolysis which will then be used to produce ammonia. It is currently contemplated that the Project will include a 900 mega-watt (MW) hydrogen plant with capacity to produce </w:t>
            </w:r>
            <w:proofErr w:type="spellStart"/>
            <w:r>
              <w:rPr>
                <w:rFonts w:ascii="Calibri" w:eastAsia="Calibri" w:hAnsi="Calibri"/>
                <w:color w:val="000000"/>
              </w:rPr>
              <w:t>approx</w:t>
            </w:r>
            <w:proofErr w:type="spellEnd"/>
            <w:r>
              <w:rPr>
                <w:rFonts w:ascii="Calibri" w:eastAsia="Calibri" w:hAnsi="Calibri"/>
                <w:color w:val="000000"/>
              </w:rPr>
              <w:t xml:space="preserve"> 120,000 </w:t>
            </w:r>
            <w:proofErr w:type="spellStart"/>
            <w:r>
              <w:rPr>
                <w:rFonts w:ascii="Calibri" w:eastAsia="Calibri" w:hAnsi="Calibri"/>
                <w:color w:val="000000"/>
              </w:rPr>
              <w:t>tonnes</w:t>
            </w:r>
            <w:proofErr w:type="spellEnd"/>
            <w:r>
              <w:rPr>
                <w:rFonts w:ascii="Calibri" w:eastAsia="Calibri" w:hAnsi="Calibri"/>
                <w:color w:val="000000"/>
              </w:rPr>
              <w:t xml:space="preserve"> of green hydrogen per year which will then be used to </w:t>
            </w:r>
            <w:proofErr w:type="spellStart"/>
            <w:r>
              <w:rPr>
                <w:rFonts w:ascii="Calibri" w:eastAsia="Calibri" w:hAnsi="Calibri"/>
                <w:color w:val="000000"/>
              </w:rPr>
              <w:t>synthesise</w:t>
            </w:r>
            <w:proofErr w:type="spellEnd"/>
            <w:r>
              <w:rPr>
                <w:rFonts w:ascii="Calibri" w:eastAsia="Calibri" w:hAnsi="Calibri"/>
                <w:color w:val="000000"/>
              </w:rPr>
              <w:t xml:space="preserve"> </w:t>
            </w:r>
            <w:proofErr w:type="spellStart"/>
            <w:r>
              <w:rPr>
                <w:rFonts w:ascii="Calibri" w:eastAsia="Calibri" w:hAnsi="Calibri"/>
                <w:color w:val="000000"/>
              </w:rPr>
              <w:t>approx</w:t>
            </w:r>
            <w:proofErr w:type="spellEnd"/>
            <w:r>
              <w:rPr>
                <w:rFonts w:ascii="Calibri" w:eastAsia="Calibri" w:hAnsi="Calibri"/>
                <w:color w:val="000000"/>
              </w:rPr>
              <w:t xml:space="preserve"> 670,000 </w:t>
            </w:r>
            <w:proofErr w:type="spellStart"/>
            <w:r>
              <w:rPr>
                <w:rFonts w:ascii="Calibri" w:eastAsia="Calibri" w:hAnsi="Calibri"/>
                <w:color w:val="000000"/>
              </w:rPr>
              <w:t>tonnes</w:t>
            </w:r>
            <w:proofErr w:type="spellEnd"/>
            <w:r>
              <w:rPr>
                <w:rFonts w:ascii="Calibri" w:eastAsia="Calibri" w:hAnsi="Calibri"/>
                <w:color w:val="000000"/>
              </w:rPr>
              <w:t xml:space="preserve"> of green ammonia per year.</w:t>
            </w:r>
          </w:p>
          <w:p w14:paraId="665EA16C" w14:textId="77777777" w:rsidR="005F27C2" w:rsidRDefault="00B645FA">
            <w:pPr>
              <w:spacing w:before="184" w:line="182" w:lineRule="exact"/>
              <w:ind w:left="72" w:right="72"/>
              <w:textAlignment w:val="baseline"/>
              <w:rPr>
                <w:rFonts w:ascii="Calibri" w:eastAsia="Calibri" w:hAnsi="Calibri"/>
                <w:color w:val="000000"/>
              </w:rPr>
            </w:pPr>
            <w:r>
              <w:rPr>
                <w:rFonts w:ascii="Calibri" w:eastAsia="Calibri" w:hAnsi="Calibri"/>
                <w:color w:val="000000"/>
              </w:rPr>
              <w:t xml:space="preserve">The Project will involve the construction of hydrogen </w:t>
            </w:r>
            <w:proofErr w:type="spellStart"/>
            <w:r>
              <w:rPr>
                <w:rFonts w:ascii="Calibri" w:eastAsia="Calibri" w:hAnsi="Calibri"/>
                <w:color w:val="000000"/>
              </w:rPr>
              <w:t>electrolysers</w:t>
            </w:r>
            <w:proofErr w:type="spellEnd"/>
            <w:r>
              <w:rPr>
                <w:rFonts w:ascii="Calibri" w:eastAsia="Calibri" w:hAnsi="Calibri"/>
                <w:color w:val="000000"/>
              </w:rPr>
              <w:t>, hydrogen storage and compression, cooling systems, water treatment plant, nitrogen production / air separation unit facility, ammonia synthesis plant, liquid ammonia storage, transmission pipelines, high voltage (HV) receiving substation/switchyard and non-process infrastructure (inclusive of temporary construction facilities).</w:t>
            </w:r>
          </w:p>
          <w:p w14:paraId="665EA16D" w14:textId="77777777" w:rsidR="005F27C2" w:rsidRDefault="00B645FA">
            <w:pPr>
              <w:spacing w:before="183" w:line="180" w:lineRule="exact"/>
              <w:ind w:left="72" w:right="288"/>
              <w:textAlignment w:val="baseline"/>
              <w:rPr>
                <w:rFonts w:ascii="Calibri" w:eastAsia="Calibri" w:hAnsi="Calibri"/>
                <w:color w:val="000000"/>
              </w:rPr>
            </w:pPr>
            <w:r>
              <w:rPr>
                <w:rFonts w:ascii="Calibri" w:eastAsia="Calibri" w:hAnsi="Calibri"/>
                <w:color w:val="000000"/>
              </w:rPr>
              <w:t>The Proponent’s procurement and contracting strategy for the Project proposes the Proponent to contract all major packages directly, with equipment to be free-issued to the construction contractors.</w:t>
            </w:r>
          </w:p>
          <w:p w14:paraId="665EA16E" w14:textId="77777777" w:rsidR="005F27C2" w:rsidRDefault="00B645FA">
            <w:pPr>
              <w:spacing w:before="183" w:after="4" w:line="183" w:lineRule="exact"/>
              <w:ind w:left="72" w:right="288"/>
              <w:textAlignment w:val="baseline"/>
              <w:rPr>
                <w:rFonts w:ascii="Calibri" w:eastAsia="Calibri" w:hAnsi="Calibri"/>
                <w:color w:val="000000"/>
                <w:spacing w:val="-2"/>
              </w:rPr>
            </w:pPr>
            <w:r>
              <w:rPr>
                <w:rFonts w:ascii="Calibri" w:eastAsia="Calibri" w:hAnsi="Calibri"/>
                <w:color w:val="000000"/>
                <w:spacing w:val="-2"/>
              </w:rPr>
              <w:t>Australian entities will have full, fair and reasonable opportunity to tender for supply of goods or services for the Project either directly with the Proponent, or in a subcontracting capacity with the</w:t>
            </w:r>
          </w:p>
        </w:tc>
      </w:tr>
    </w:tbl>
    <w:p w14:paraId="665EA170" w14:textId="77777777" w:rsidR="005F27C2" w:rsidRDefault="005F27C2">
      <w:pPr>
        <w:spacing w:after="1006" w:line="20" w:lineRule="exact"/>
      </w:pPr>
    </w:p>
    <w:p w14:paraId="665EA172" w14:textId="10A8611C" w:rsidR="005F27C2" w:rsidRPr="00C512A0" w:rsidRDefault="005F27C2" w:rsidP="00C512A0">
      <w:pPr>
        <w:spacing w:before="2" w:line="274" w:lineRule="exact"/>
        <w:jc w:val="center"/>
        <w:textAlignment w:val="baseline"/>
        <w:rPr>
          <w:rFonts w:ascii="Arial" w:eastAsia="Arial" w:hAnsi="Arial"/>
          <w:color w:val="C00000"/>
          <w:spacing w:val="-1"/>
          <w:sz w:val="24"/>
        </w:rPr>
        <w:sectPr w:rsidR="005F27C2" w:rsidRPr="00C512A0">
          <w:headerReference w:type="even" r:id="rId7"/>
          <w:headerReference w:type="default" r:id="rId8"/>
          <w:footerReference w:type="even" r:id="rId9"/>
          <w:footerReference w:type="default" r:id="rId10"/>
          <w:headerReference w:type="first" r:id="rId11"/>
          <w:footerReference w:type="first" r:id="rId12"/>
          <w:pgSz w:w="11909" w:h="16838"/>
          <w:pgMar w:top="300" w:right="806" w:bottom="119" w:left="883" w:header="720" w:footer="720" w:gutter="0"/>
          <w:cols w:space="720"/>
        </w:sectPr>
      </w:pPr>
    </w:p>
    <w:p w14:paraId="665EA173" w14:textId="72D275AB" w:rsidR="005F27C2" w:rsidRDefault="005F27C2" w:rsidP="00C512A0">
      <w:pPr>
        <w:spacing w:before="8" w:after="843" w:line="274" w:lineRule="exact"/>
        <w:ind w:left="72"/>
        <w:textAlignment w:val="baseline"/>
        <w:rPr>
          <w:rFonts w:ascii="Arial" w:eastAsia="Arial" w:hAnsi="Arial"/>
          <w:color w:val="C00000"/>
          <w:spacing w:val="-1"/>
          <w:sz w:val="24"/>
        </w:rPr>
      </w:pPr>
    </w:p>
    <w:p w14:paraId="665EA174" w14:textId="77777777" w:rsidR="005F27C2" w:rsidRDefault="00EA05CD">
      <w:pPr>
        <w:spacing w:before="6" w:line="182" w:lineRule="exact"/>
        <w:ind w:left="72" w:right="720"/>
        <w:textAlignment w:val="baseline"/>
        <w:rPr>
          <w:rFonts w:ascii="Calibri" w:eastAsia="Calibri" w:hAnsi="Calibri"/>
          <w:color w:val="000000"/>
        </w:rPr>
      </w:pPr>
      <w:r>
        <w:pict w14:anchorId="665EA2CA">
          <v:line id="_x0000_s1037" style="position:absolute;left:0;text-align:left;z-index:251653120;mso-position-horizontal-relative:page;mso-position-vertical-relative:page" from="66.25pt,167.4pt" to="526.25pt,167.4pt" strokecolor="gray" strokeweight="1.2pt">
            <w10:wrap anchorx="page" anchory="page"/>
          </v:line>
        </w:pict>
      </w:r>
      <w:r>
        <w:pict w14:anchorId="665EA2CB">
          <v:line id="_x0000_s1036" style="position:absolute;left:0;text-align:left;z-index:251654144;mso-position-horizontal-relative:page;mso-position-vertical-relative:page" from="66.25pt,71.75pt" to="66.25pt,167.4pt" strokecolor="gray" strokeweight="1.2pt">
            <w10:wrap anchorx="page" anchory="page"/>
          </v:line>
        </w:pict>
      </w:r>
      <w:r>
        <w:pict w14:anchorId="665EA2CC">
          <v:line id="_x0000_s1035" style="position:absolute;left:0;text-align:left;z-index:251655168;mso-position-horizontal-relative:page;mso-position-vertical-relative:page" from="526.25pt,71.75pt" to="526.25pt,167.4pt" strokecolor="gray" strokeweight="1.2pt">
            <w10:wrap anchorx="page" anchory="page"/>
          </v:line>
        </w:pict>
      </w:r>
      <w:r w:rsidR="00B645FA">
        <w:rPr>
          <w:rFonts w:ascii="Calibri" w:eastAsia="Calibri" w:hAnsi="Calibri"/>
          <w:color w:val="000000"/>
        </w:rPr>
        <w:t>Proponent’s major contractors. The Proponent’s major contractors will be obligated in their contracts to comply with the Proponent’s AIP Plan requirements (to the extent applicable and relevant to their scope) and report to the Proponent on their compliance.</w:t>
      </w:r>
    </w:p>
    <w:p w14:paraId="665EA175" w14:textId="77777777" w:rsidR="005F27C2" w:rsidRDefault="00B645FA">
      <w:pPr>
        <w:spacing w:before="183" w:line="182" w:lineRule="exact"/>
        <w:ind w:left="72" w:right="216"/>
        <w:textAlignment w:val="baseline"/>
        <w:rPr>
          <w:rFonts w:ascii="Calibri" w:eastAsia="Calibri" w:hAnsi="Calibri"/>
          <w:color w:val="000000"/>
        </w:rPr>
      </w:pPr>
      <w:r>
        <w:rPr>
          <w:rFonts w:ascii="Calibri" w:eastAsia="Calibri" w:hAnsi="Calibri"/>
          <w:color w:val="000000"/>
        </w:rPr>
        <w:t>The Project opportunities to supply key goods and services listed in this plan are indicative only and subject to change.</w:t>
      </w:r>
    </w:p>
    <w:p w14:paraId="665EA176" w14:textId="77777777" w:rsidR="005F27C2" w:rsidRDefault="00B645FA">
      <w:pPr>
        <w:spacing w:before="184" w:after="230" w:line="182" w:lineRule="exact"/>
        <w:ind w:left="72" w:right="576"/>
        <w:textAlignment w:val="baseline"/>
        <w:rPr>
          <w:rFonts w:ascii="Calibri" w:eastAsia="Calibri" w:hAnsi="Calibri"/>
          <w:color w:val="000000"/>
          <w:spacing w:val="-1"/>
        </w:rPr>
      </w:pPr>
      <w:r>
        <w:rPr>
          <w:rFonts w:ascii="Calibri" w:eastAsia="Calibri" w:hAnsi="Calibri"/>
          <w:color w:val="000000"/>
          <w:spacing w:val="-1"/>
        </w:rPr>
        <w:t>The Project has been placed on hold pending the satisfactory resolution of key enablers for the Project which include the availability of water and availability and price of renewable energy</w:t>
      </w:r>
    </w:p>
    <w:p w14:paraId="665EA177" w14:textId="77777777" w:rsidR="005F27C2" w:rsidRDefault="00B645FA">
      <w:pPr>
        <w:spacing w:before="26" w:after="19" w:line="221" w:lineRule="exact"/>
        <w:ind w:left="72"/>
        <w:textAlignment w:val="baseline"/>
        <w:rPr>
          <w:rFonts w:ascii="Calibri" w:eastAsia="Calibri" w:hAnsi="Calibri"/>
          <w:color w:val="000000"/>
        </w:rPr>
      </w:pPr>
      <w:r>
        <w:rPr>
          <w:rFonts w:ascii="Calibri" w:eastAsia="Calibri" w:hAnsi="Calibri"/>
          <w:color w:val="000000"/>
        </w:rPr>
        <w:t>Estimated completion date:</w:t>
      </w:r>
    </w:p>
    <w:p w14:paraId="665EA178" w14:textId="77777777" w:rsidR="005F27C2" w:rsidRDefault="00B645FA">
      <w:pPr>
        <w:pBdr>
          <w:top w:val="single" w:sz="9" w:space="4" w:color="808080"/>
          <w:left w:val="single" w:sz="9" w:space="7" w:color="808080"/>
          <w:bottom w:val="single" w:sz="9" w:space="5" w:color="808080"/>
          <w:right w:val="single" w:sz="9" w:space="0" w:color="808080"/>
        </w:pBdr>
        <w:spacing w:after="160" w:line="221" w:lineRule="exact"/>
        <w:ind w:left="144" w:right="6195"/>
        <w:textAlignment w:val="baseline"/>
        <w:rPr>
          <w:rFonts w:ascii="Calibri" w:eastAsia="Calibri" w:hAnsi="Calibri"/>
          <w:color w:val="000000"/>
          <w:spacing w:val="-5"/>
        </w:rPr>
      </w:pPr>
      <w:r>
        <w:rPr>
          <w:rFonts w:ascii="Calibri" w:eastAsia="Calibri" w:hAnsi="Calibri"/>
          <w:color w:val="000000"/>
          <w:spacing w:val="-5"/>
        </w:rPr>
        <w:t>20/12/2033</w:t>
      </w:r>
    </w:p>
    <w:p w14:paraId="665EA179" w14:textId="77777777" w:rsidR="005F27C2" w:rsidRDefault="00B645FA">
      <w:pPr>
        <w:spacing w:before="33" w:line="287" w:lineRule="exact"/>
        <w:ind w:left="72"/>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665EA17A" w14:textId="77777777" w:rsidR="005F27C2" w:rsidRDefault="00B645FA">
      <w:pPr>
        <w:spacing w:before="153" w:line="221" w:lineRule="exact"/>
        <w:ind w:left="72"/>
        <w:textAlignment w:val="baseline"/>
        <w:rPr>
          <w:rFonts w:ascii="Calibri" w:eastAsia="Calibri" w:hAnsi="Calibri"/>
          <w:color w:val="000000"/>
        </w:rPr>
      </w:pPr>
      <w:r>
        <w:rPr>
          <w:rFonts w:ascii="Calibri" w:eastAsia="Calibri" w:hAnsi="Calibri"/>
          <w:color w:val="000000"/>
        </w:rPr>
        <w:t>Indicative list of key goods and services to be acquired for the project:</w:t>
      </w:r>
    </w:p>
    <w:p w14:paraId="665EA17B" w14:textId="77777777" w:rsidR="005F27C2" w:rsidRDefault="00B645FA">
      <w:pPr>
        <w:spacing w:before="230" w:line="226" w:lineRule="exact"/>
        <w:ind w:left="72"/>
        <w:textAlignment w:val="baseline"/>
        <w:rPr>
          <w:rFonts w:ascii="Calibri" w:eastAsia="Calibri" w:hAnsi="Calibri"/>
          <w:b/>
          <w:color w:val="000000"/>
        </w:rPr>
      </w:pPr>
      <w:r>
        <w:rPr>
          <w:rFonts w:ascii="Calibri" w:eastAsia="Calibri" w:hAnsi="Calibri"/>
          <w:b/>
          <w:color w:val="000000"/>
        </w:rPr>
        <w:t>List of key goods and services:</w:t>
      </w:r>
    </w:p>
    <w:p w14:paraId="665EA17C" w14:textId="77777777" w:rsidR="005F27C2" w:rsidRDefault="00B645FA">
      <w:pPr>
        <w:spacing w:before="43" w:after="461" w:line="221" w:lineRule="exact"/>
        <w:ind w:left="72"/>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115" w:type="dxa"/>
        <w:tblLayout w:type="fixed"/>
        <w:tblCellMar>
          <w:left w:w="0" w:type="dxa"/>
          <w:right w:w="0" w:type="dxa"/>
        </w:tblCellMar>
        <w:tblLook w:val="0000" w:firstRow="0" w:lastRow="0" w:firstColumn="0" w:lastColumn="0" w:noHBand="0" w:noVBand="0"/>
      </w:tblPr>
      <w:tblGrid>
        <w:gridCol w:w="3010"/>
        <w:gridCol w:w="3004"/>
        <w:gridCol w:w="3010"/>
      </w:tblGrid>
      <w:tr w:rsidR="005F27C2" w14:paraId="665EA181" w14:textId="77777777">
        <w:trPr>
          <w:trHeight w:hRule="exact" w:val="821"/>
        </w:trPr>
        <w:tc>
          <w:tcPr>
            <w:tcW w:w="3010" w:type="dxa"/>
            <w:tcBorders>
              <w:top w:val="single" w:sz="4" w:space="0" w:color="000000"/>
              <w:left w:val="single" w:sz="4" w:space="0" w:color="000000"/>
              <w:bottom w:val="single" w:sz="4" w:space="0" w:color="000000"/>
              <w:right w:val="single" w:sz="4" w:space="0" w:color="000000"/>
            </w:tcBorders>
            <w:shd w:val="clear" w:color="156082" w:fill="156082"/>
          </w:tcPr>
          <w:p w14:paraId="665EA17D" w14:textId="77777777" w:rsidR="005F27C2" w:rsidRDefault="00B645FA">
            <w:pPr>
              <w:spacing w:before="37" w:after="546" w:line="227" w:lineRule="exact"/>
              <w:ind w:left="115"/>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4" w:space="0" w:color="000000"/>
              <w:left w:val="single" w:sz="4" w:space="0" w:color="000000"/>
              <w:bottom w:val="single" w:sz="4" w:space="0" w:color="000000"/>
              <w:right w:val="single" w:sz="4" w:space="0" w:color="000000"/>
            </w:tcBorders>
            <w:shd w:val="clear" w:color="156082" w:fill="156082"/>
          </w:tcPr>
          <w:p w14:paraId="665EA17E" w14:textId="77777777" w:rsidR="005F27C2" w:rsidRDefault="00B645FA">
            <w:pPr>
              <w:spacing w:before="37" w:after="546" w:line="227" w:lineRule="exact"/>
              <w:ind w:left="120"/>
              <w:textAlignment w:val="baseline"/>
              <w:rPr>
                <w:rFonts w:ascii="Calibri" w:eastAsia="Calibri" w:hAnsi="Calibri"/>
                <w:b/>
                <w:color w:val="FFFFFF"/>
              </w:rPr>
            </w:pPr>
            <w:r>
              <w:rPr>
                <w:rFonts w:ascii="Calibri" w:eastAsia="Calibri" w:hAnsi="Calibri"/>
                <w:b/>
                <w:color w:val="FFFFFF"/>
              </w:rPr>
              <w:t>Opportunity for entities</w:t>
            </w:r>
          </w:p>
        </w:tc>
        <w:tc>
          <w:tcPr>
            <w:tcW w:w="3010" w:type="dxa"/>
            <w:tcBorders>
              <w:top w:val="single" w:sz="4" w:space="0" w:color="000000"/>
              <w:left w:val="single" w:sz="4" w:space="0" w:color="000000"/>
              <w:bottom w:val="single" w:sz="4" w:space="0" w:color="000000"/>
              <w:right w:val="single" w:sz="4" w:space="0" w:color="000000"/>
            </w:tcBorders>
            <w:shd w:val="clear" w:color="156082" w:fill="156082"/>
          </w:tcPr>
          <w:p w14:paraId="665EA17F" w14:textId="77777777" w:rsidR="005F27C2" w:rsidRDefault="00B645FA">
            <w:pPr>
              <w:spacing w:before="37" w:line="227" w:lineRule="exact"/>
              <w:ind w:left="144"/>
              <w:textAlignment w:val="baseline"/>
              <w:rPr>
                <w:rFonts w:ascii="Calibri" w:eastAsia="Calibri" w:hAnsi="Calibri"/>
                <w:b/>
                <w:color w:val="FFFFFF"/>
              </w:rPr>
            </w:pPr>
            <w:r>
              <w:rPr>
                <w:rFonts w:ascii="Calibri" w:eastAsia="Calibri" w:hAnsi="Calibri"/>
                <w:b/>
                <w:color w:val="FFFFFF"/>
              </w:rPr>
              <w:t>Explanation for no</w:t>
            </w:r>
          </w:p>
          <w:p w14:paraId="665EA180" w14:textId="77777777" w:rsidR="005F27C2" w:rsidRDefault="00B645FA">
            <w:pPr>
              <w:spacing w:after="9" w:line="268" w:lineRule="exact"/>
              <w:ind w:left="144"/>
              <w:textAlignment w:val="baseline"/>
              <w:rPr>
                <w:rFonts w:ascii="Calibri" w:eastAsia="Calibri" w:hAnsi="Calibri"/>
                <w:b/>
                <w:color w:val="FFFFFF"/>
              </w:rPr>
            </w:pPr>
            <w:r>
              <w:rPr>
                <w:rFonts w:ascii="Calibri" w:eastAsia="Calibri" w:hAnsi="Calibri"/>
                <w:b/>
                <w:color w:val="FFFFFF"/>
              </w:rPr>
              <w:t>opportunities for Australian entities</w:t>
            </w:r>
          </w:p>
        </w:tc>
      </w:tr>
      <w:tr w:rsidR="005F27C2" w14:paraId="665EA185"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82" w14:textId="77777777" w:rsidR="005F27C2" w:rsidRDefault="00B645FA">
            <w:pPr>
              <w:spacing w:before="32" w:after="284" w:line="221" w:lineRule="exact"/>
              <w:ind w:left="115"/>
              <w:textAlignment w:val="baseline"/>
              <w:rPr>
                <w:rFonts w:ascii="Calibri" w:eastAsia="Calibri" w:hAnsi="Calibri"/>
                <w:color w:val="000000"/>
              </w:rPr>
            </w:pPr>
            <w:r>
              <w:rPr>
                <w:rFonts w:ascii="Calibri" w:eastAsia="Calibri" w:hAnsi="Calibri"/>
                <w:color w:val="000000"/>
              </w:rPr>
              <w:t>FEED studies</w:t>
            </w:r>
          </w:p>
        </w:tc>
        <w:tc>
          <w:tcPr>
            <w:tcW w:w="3004" w:type="dxa"/>
            <w:tcBorders>
              <w:top w:val="single" w:sz="4" w:space="0" w:color="000000"/>
              <w:left w:val="single" w:sz="4" w:space="0" w:color="000000"/>
              <w:bottom w:val="single" w:sz="4" w:space="0" w:color="000000"/>
              <w:right w:val="single" w:sz="4" w:space="0" w:color="000000"/>
            </w:tcBorders>
          </w:tcPr>
          <w:p w14:paraId="665EA183" w14:textId="77777777" w:rsidR="005F27C2" w:rsidRDefault="00B645FA">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84"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89" w14:textId="77777777">
        <w:trPr>
          <w:trHeight w:hRule="exact" w:val="816"/>
        </w:trPr>
        <w:tc>
          <w:tcPr>
            <w:tcW w:w="3010" w:type="dxa"/>
            <w:tcBorders>
              <w:top w:val="single" w:sz="4" w:space="0" w:color="000000"/>
              <w:left w:val="single" w:sz="4" w:space="0" w:color="000000"/>
              <w:bottom w:val="single" w:sz="4" w:space="0" w:color="000000"/>
              <w:right w:val="single" w:sz="4" w:space="0" w:color="000000"/>
            </w:tcBorders>
          </w:tcPr>
          <w:p w14:paraId="665EA186" w14:textId="77777777" w:rsidR="005F27C2" w:rsidRDefault="00B645FA">
            <w:pPr>
              <w:spacing w:after="19" w:line="263" w:lineRule="exact"/>
              <w:ind w:left="108"/>
              <w:textAlignment w:val="baseline"/>
              <w:rPr>
                <w:rFonts w:ascii="Calibri" w:eastAsia="Calibri" w:hAnsi="Calibri"/>
                <w:color w:val="000000"/>
              </w:rPr>
            </w:pPr>
            <w:r>
              <w:rPr>
                <w:rFonts w:ascii="Calibri" w:eastAsia="Calibri" w:hAnsi="Calibri"/>
                <w:color w:val="000000"/>
              </w:rPr>
              <w:t>balance of system and plant fabrication, procurement and construction</w:t>
            </w:r>
          </w:p>
        </w:tc>
        <w:tc>
          <w:tcPr>
            <w:tcW w:w="3004" w:type="dxa"/>
            <w:tcBorders>
              <w:top w:val="single" w:sz="4" w:space="0" w:color="000000"/>
              <w:left w:val="single" w:sz="4" w:space="0" w:color="000000"/>
              <w:bottom w:val="single" w:sz="4" w:space="0" w:color="000000"/>
              <w:right w:val="single" w:sz="4" w:space="0" w:color="000000"/>
            </w:tcBorders>
          </w:tcPr>
          <w:p w14:paraId="665EA187" w14:textId="77777777" w:rsidR="005F27C2" w:rsidRDefault="00B645FA">
            <w:pPr>
              <w:spacing w:after="288"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88"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8D"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8A" w14:textId="77777777" w:rsidR="005F27C2" w:rsidRDefault="00B645FA">
            <w:pPr>
              <w:spacing w:before="33" w:after="288" w:line="221" w:lineRule="exact"/>
              <w:ind w:left="115"/>
              <w:textAlignment w:val="baseline"/>
              <w:rPr>
                <w:rFonts w:ascii="Calibri" w:eastAsia="Calibri" w:hAnsi="Calibri"/>
                <w:color w:val="000000"/>
              </w:rPr>
            </w:pPr>
            <w:r>
              <w:rPr>
                <w:rFonts w:ascii="Calibri" w:eastAsia="Calibri" w:hAnsi="Calibri"/>
                <w:color w:val="000000"/>
              </w:rPr>
              <w:t xml:space="preserve">supply of </w:t>
            </w:r>
            <w:proofErr w:type="spellStart"/>
            <w:r>
              <w:rPr>
                <w:rFonts w:ascii="Calibri" w:eastAsia="Calibri" w:hAnsi="Calibri"/>
                <w:color w:val="000000"/>
              </w:rPr>
              <w:t>electrolysers</w:t>
            </w:r>
            <w:proofErr w:type="spellEnd"/>
          </w:p>
        </w:tc>
        <w:tc>
          <w:tcPr>
            <w:tcW w:w="3004" w:type="dxa"/>
            <w:tcBorders>
              <w:top w:val="single" w:sz="4" w:space="0" w:color="000000"/>
              <w:left w:val="single" w:sz="4" w:space="0" w:color="000000"/>
              <w:bottom w:val="single" w:sz="4" w:space="0" w:color="000000"/>
              <w:right w:val="single" w:sz="4" w:space="0" w:color="000000"/>
            </w:tcBorders>
          </w:tcPr>
          <w:p w14:paraId="665EA18B" w14:textId="77777777" w:rsidR="005F27C2" w:rsidRDefault="00B645FA">
            <w:pPr>
              <w:spacing w:after="20"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8C"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91"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8E" w14:textId="77777777" w:rsidR="005F27C2" w:rsidRDefault="00B645FA">
            <w:pPr>
              <w:spacing w:before="33" w:after="288" w:line="221" w:lineRule="exact"/>
              <w:ind w:left="115"/>
              <w:textAlignment w:val="baseline"/>
              <w:rPr>
                <w:rFonts w:ascii="Calibri" w:eastAsia="Calibri" w:hAnsi="Calibri"/>
                <w:color w:val="000000"/>
              </w:rPr>
            </w:pPr>
            <w:r>
              <w:rPr>
                <w:rFonts w:ascii="Calibri" w:eastAsia="Calibri" w:hAnsi="Calibri"/>
                <w:color w:val="000000"/>
              </w:rPr>
              <w:t>Supply of HV Cables</w:t>
            </w:r>
          </w:p>
        </w:tc>
        <w:tc>
          <w:tcPr>
            <w:tcW w:w="3004" w:type="dxa"/>
            <w:tcBorders>
              <w:top w:val="single" w:sz="4" w:space="0" w:color="000000"/>
              <w:left w:val="single" w:sz="4" w:space="0" w:color="000000"/>
              <w:bottom w:val="single" w:sz="4" w:space="0" w:color="000000"/>
              <w:right w:val="single" w:sz="4" w:space="0" w:color="000000"/>
            </w:tcBorders>
          </w:tcPr>
          <w:p w14:paraId="665EA18F"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90"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95" w14:textId="77777777">
        <w:trPr>
          <w:trHeight w:hRule="exact" w:val="548"/>
        </w:trPr>
        <w:tc>
          <w:tcPr>
            <w:tcW w:w="3010" w:type="dxa"/>
            <w:tcBorders>
              <w:top w:val="single" w:sz="4" w:space="0" w:color="000000"/>
              <w:left w:val="single" w:sz="4" w:space="0" w:color="000000"/>
              <w:bottom w:val="single" w:sz="4" w:space="0" w:color="000000"/>
              <w:right w:val="single" w:sz="4" w:space="0" w:color="000000"/>
            </w:tcBorders>
          </w:tcPr>
          <w:p w14:paraId="665EA192" w14:textId="77777777" w:rsidR="005F27C2" w:rsidRDefault="00B645FA">
            <w:pPr>
              <w:spacing w:before="33" w:after="288" w:line="221" w:lineRule="exact"/>
              <w:ind w:left="115"/>
              <w:textAlignment w:val="baseline"/>
              <w:rPr>
                <w:rFonts w:ascii="Calibri" w:eastAsia="Calibri" w:hAnsi="Calibri"/>
                <w:color w:val="000000"/>
              </w:rPr>
            </w:pPr>
            <w:r>
              <w:rPr>
                <w:rFonts w:ascii="Calibri" w:eastAsia="Calibri" w:hAnsi="Calibri"/>
                <w:color w:val="000000"/>
              </w:rPr>
              <w:t>Supply of HV Transformers</w:t>
            </w:r>
          </w:p>
        </w:tc>
        <w:tc>
          <w:tcPr>
            <w:tcW w:w="3004" w:type="dxa"/>
            <w:tcBorders>
              <w:top w:val="single" w:sz="4" w:space="0" w:color="000000"/>
              <w:left w:val="single" w:sz="4" w:space="0" w:color="000000"/>
              <w:bottom w:val="single" w:sz="4" w:space="0" w:color="000000"/>
              <w:right w:val="single" w:sz="4" w:space="0" w:color="000000"/>
            </w:tcBorders>
          </w:tcPr>
          <w:p w14:paraId="665EA193"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94"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99"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96" w14:textId="77777777" w:rsidR="005F27C2" w:rsidRDefault="00B645FA">
            <w:pPr>
              <w:spacing w:before="32" w:after="287" w:line="222" w:lineRule="exact"/>
              <w:ind w:left="115"/>
              <w:textAlignment w:val="baseline"/>
              <w:rPr>
                <w:rFonts w:ascii="Calibri" w:eastAsia="Calibri" w:hAnsi="Calibri"/>
                <w:color w:val="000000"/>
              </w:rPr>
            </w:pPr>
            <w:r>
              <w:rPr>
                <w:rFonts w:ascii="Calibri" w:eastAsia="Calibri" w:hAnsi="Calibri"/>
                <w:color w:val="000000"/>
              </w:rPr>
              <w:t>Supply of HV switchgear</w:t>
            </w:r>
          </w:p>
        </w:tc>
        <w:tc>
          <w:tcPr>
            <w:tcW w:w="3004" w:type="dxa"/>
            <w:tcBorders>
              <w:top w:val="single" w:sz="4" w:space="0" w:color="000000"/>
              <w:left w:val="single" w:sz="4" w:space="0" w:color="000000"/>
              <w:bottom w:val="single" w:sz="4" w:space="0" w:color="000000"/>
              <w:right w:val="single" w:sz="4" w:space="0" w:color="000000"/>
            </w:tcBorders>
          </w:tcPr>
          <w:p w14:paraId="665EA197"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98"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9D"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9A" w14:textId="77777777" w:rsidR="005F27C2" w:rsidRDefault="00B645FA">
            <w:pPr>
              <w:spacing w:before="32" w:after="287" w:line="222" w:lineRule="exact"/>
              <w:ind w:left="115"/>
              <w:textAlignment w:val="baseline"/>
              <w:rPr>
                <w:rFonts w:ascii="Calibri" w:eastAsia="Calibri" w:hAnsi="Calibri"/>
                <w:color w:val="000000"/>
              </w:rPr>
            </w:pPr>
            <w:r>
              <w:rPr>
                <w:rFonts w:ascii="Calibri" w:eastAsia="Calibri" w:hAnsi="Calibri"/>
                <w:color w:val="000000"/>
              </w:rPr>
              <w:t xml:space="preserve">Supply of </w:t>
            </w:r>
            <w:proofErr w:type="spellStart"/>
            <w:r>
              <w:rPr>
                <w:rFonts w:ascii="Calibri" w:eastAsia="Calibri" w:hAnsi="Calibri"/>
                <w:color w:val="000000"/>
              </w:rPr>
              <w:t>switchroom</w:t>
            </w:r>
            <w:proofErr w:type="spellEnd"/>
          </w:p>
        </w:tc>
        <w:tc>
          <w:tcPr>
            <w:tcW w:w="3004" w:type="dxa"/>
            <w:tcBorders>
              <w:top w:val="single" w:sz="4" w:space="0" w:color="000000"/>
              <w:left w:val="single" w:sz="4" w:space="0" w:color="000000"/>
              <w:bottom w:val="single" w:sz="4" w:space="0" w:color="000000"/>
              <w:right w:val="single" w:sz="4" w:space="0" w:color="000000"/>
            </w:tcBorders>
          </w:tcPr>
          <w:p w14:paraId="665EA19B"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9C"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A1"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9E" w14:textId="77777777" w:rsidR="005F27C2" w:rsidRDefault="00B645FA">
            <w:pPr>
              <w:spacing w:before="33" w:after="288" w:line="221" w:lineRule="exact"/>
              <w:ind w:left="115"/>
              <w:textAlignment w:val="baseline"/>
              <w:rPr>
                <w:rFonts w:ascii="Calibri" w:eastAsia="Calibri" w:hAnsi="Calibri"/>
                <w:color w:val="000000"/>
              </w:rPr>
            </w:pPr>
            <w:r>
              <w:rPr>
                <w:rFonts w:ascii="Calibri" w:eastAsia="Calibri" w:hAnsi="Calibri"/>
                <w:color w:val="000000"/>
              </w:rPr>
              <w:t>Supply of compression skids</w:t>
            </w:r>
          </w:p>
        </w:tc>
        <w:tc>
          <w:tcPr>
            <w:tcW w:w="3004" w:type="dxa"/>
            <w:tcBorders>
              <w:top w:val="single" w:sz="4" w:space="0" w:color="000000"/>
              <w:left w:val="single" w:sz="4" w:space="0" w:color="000000"/>
              <w:bottom w:val="single" w:sz="4" w:space="0" w:color="000000"/>
              <w:right w:val="single" w:sz="4" w:space="0" w:color="000000"/>
            </w:tcBorders>
          </w:tcPr>
          <w:p w14:paraId="665EA19F" w14:textId="77777777" w:rsidR="005F27C2" w:rsidRDefault="00B645FA">
            <w:pPr>
              <w:spacing w:after="20"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A0"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A5"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A2" w14:textId="77777777" w:rsidR="005F27C2" w:rsidRDefault="00B645FA">
            <w:pPr>
              <w:spacing w:after="19" w:line="261" w:lineRule="exact"/>
              <w:ind w:left="108" w:right="540"/>
              <w:textAlignment w:val="baseline"/>
              <w:rPr>
                <w:rFonts w:ascii="Calibri" w:eastAsia="Calibri" w:hAnsi="Calibri"/>
                <w:color w:val="000000"/>
                <w:spacing w:val="-2"/>
              </w:rPr>
            </w:pPr>
            <w:r>
              <w:rPr>
                <w:rFonts w:ascii="Calibri" w:eastAsia="Calibri" w:hAnsi="Calibri"/>
                <w:color w:val="000000"/>
                <w:spacing w:val="-2"/>
              </w:rPr>
              <w:t>Supply of water treatment plant</w:t>
            </w:r>
          </w:p>
        </w:tc>
        <w:tc>
          <w:tcPr>
            <w:tcW w:w="3004" w:type="dxa"/>
            <w:tcBorders>
              <w:top w:val="single" w:sz="4" w:space="0" w:color="000000"/>
              <w:left w:val="single" w:sz="4" w:space="0" w:color="000000"/>
              <w:bottom w:val="single" w:sz="4" w:space="0" w:color="000000"/>
              <w:right w:val="single" w:sz="4" w:space="0" w:color="000000"/>
            </w:tcBorders>
          </w:tcPr>
          <w:p w14:paraId="665EA1A3"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A4"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A9" w14:textId="77777777">
        <w:trPr>
          <w:trHeight w:hRule="exact" w:val="548"/>
        </w:trPr>
        <w:tc>
          <w:tcPr>
            <w:tcW w:w="3010" w:type="dxa"/>
            <w:tcBorders>
              <w:top w:val="single" w:sz="4" w:space="0" w:color="000000"/>
              <w:left w:val="single" w:sz="4" w:space="0" w:color="000000"/>
              <w:bottom w:val="single" w:sz="4" w:space="0" w:color="000000"/>
              <w:right w:val="single" w:sz="4" w:space="0" w:color="000000"/>
            </w:tcBorders>
          </w:tcPr>
          <w:p w14:paraId="665EA1A6"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 xml:space="preserve">Supply of utilities and </w:t>
            </w:r>
            <w:r>
              <w:rPr>
                <w:rFonts w:ascii="Calibri" w:eastAsia="Calibri" w:hAnsi="Calibri"/>
                <w:color w:val="000000"/>
              </w:rPr>
              <w:br/>
              <w:t>instrument air</w:t>
            </w:r>
          </w:p>
        </w:tc>
        <w:tc>
          <w:tcPr>
            <w:tcW w:w="3004" w:type="dxa"/>
            <w:tcBorders>
              <w:top w:val="single" w:sz="4" w:space="0" w:color="000000"/>
              <w:left w:val="single" w:sz="4" w:space="0" w:color="000000"/>
              <w:bottom w:val="single" w:sz="4" w:space="0" w:color="000000"/>
              <w:right w:val="single" w:sz="4" w:space="0" w:color="000000"/>
            </w:tcBorders>
          </w:tcPr>
          <w:p w14:paraId="665EA1A7"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A8"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AD"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AA" w14:textId="77777777" w:rsidR="005F27C2" w:rsidRDefault="00B645FA">
            <w:pPr>
              <w:spacing w:before="32" w:after="287" w:line="222" w:lineRule="exact"/>
              <w:ind w:left="115"/>
              <w:textAlignment w:val="baseline"/>
              <w:rPr>
                <w:rFonts w:ascii="Calibri" w:eastAsia="Calibri" w:hAnsi="Calibri"/>
                <w:color w:val="000000"/>
              </w:rPr>
            </w:pPr>
            <w:r>
              <w:rPr>
                <w:rFonts w:ascii="Calibri" w:eastAsia="Calibri" w:hAnsi="Calibri"/>
                <w:color w:val="000000"/>
              </w:rPr>
              <w:t>Supply of cooling towers</w:t>
            </w:r>
          </w:p>
        </w:tc>
        <w:tc>
          <w:tcPr>
            <w:tcW w:w="3004" w:type="dxa"/>
            <w:tcBorders>
              <w:top w:val="single" w:sz="4" w:space="0" w:color="000000"/>
              <w:left w:val="single" w:sz="4" w:space="0" w:color="000000"/>
              <w:bottom w:val="single" w:sz="4" w:space="0" w:color="000000"/>
              <w:right w:val="single" w:sz="4" w:space="0" w:color="000000"/>
            </w:tcBorders>
          </w:tcPr>
          <w:p w14:paraId="665EA1AB" w14:textId="77777777" w:rsidR="005F27C2" w:rsidRDefault="00B645FA">
            <w:pPr>
              <w:spacing w:after="24" w:line="258"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AC"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B1"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AE" w14:textId="77777777" w:rsidR="005F27C2" w:rsidRDefault="00B645FA">
            <w:pPr>
              <w:spacing w:before="32" w:after="287" w:line="222" w:lineRule="exact"/>
              <w:ind w:left="115"/>
              <w:textAlignment w:val="baseline"/>
              <w:rPr>
                <w:rFonts w:ascii="Calibri" w:eastAsia="Calibri" w:hAnsi="Calibri"/>
                <w:color w:val="000000"/>
              </w:rPr>
            </w:pPr>
            <w:r>
              <w:rPr>
                <w:rFonts w:ascii="Calibri" w:eastAsia="Calibri" w:hAnsi="Calibri"/>
                <w:color w:val="000000"/>
              </w:rPr>
              <w:t>Supply of central control room</w:t>
            </w:r>
          </w:p>
        </w:tc>
        <w:tc>
          <w:tcPr>
            <w:tcW w:w="3004" w:type="dxa"/>
            <w:tcBorders>
              <w:top w:val="single" w:sz="4" w:space="0" w:color="000000"/>
              <w:left w:val="single" w:sz="4" w:space="0" w:color="000000"/>
              <w:bottom w:val="single" w:sz="4" w:space="0" w:color="000000"/>
              <w:right w:val="single" w:sz="4" w:space="0" w:color="000000"/>
            </w:tcBorders>
          </w:tcPr>
          <w:p w14:paraId="665EA1AF" w14:textId="77777777" w:rsidR="005F27C2" w:rsidRDefault="00B645FA">
            <w:pPr>
              <w:spacing w:after="24" w:line="258"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B0"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B5"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B2" w14:textId="77777777" w:rsidR="005F27C2" w:rsidRDefault="00B645FA">
            <w:pPr>
              <w:spacing w:before="33" w:after="288" w:line="221" w:lineRule="exact"/>
              <w:ind w:left="115"/>
              <w:textAlignment w:val="baseline"/>
              <w:rPr>
                <w:rFonts w:ascii="Calibri" w:eastAsia="Calibri" w:hAnsi="Calibri"/>
                <w:color w:val="000000"/>
              </w:rPr>
            </w:pPr>
            <w:r>
              <w:rPr>
                <w:rFonts w:ascii="Calibri" w:eastAsia="Calibri" w:hAnsi="Calibri"/>
                <w:color w:val="000000"/>
              </w:rPr>
              <w:t xml:space="preserve">Supply of H2 </w:t>
            </w:r>
            <w:proofErr w:type="spellStart"/>
            <w:r>
              <w:rPr>
                <w:rFonts w:ascii="Calibri" w:eastAsia="Calibri" w:hAnsi="Calibri"/>
                <w:color w:val="000000"/>
              </w:rPr>
              <w:t>analyser</w:t>
            </w:r>
            <w:proofErr w:type="spellEnd"/>
          </w:p>
        </w:tc>
        <w:tc>
          <w:tcPr>
            <w:tcW w:w="3004" w:type="dxa"/>
            <w:tcBorders>
              <w:top w:val="single" w:sz="4" w:space="0" w:color="000000"/>
              <w:left w:val="single" w:sz="4" w:space="0" w:color="000000"/>
              <w:bottom w:val="single" w:sz="4" w:space="0" w:color="000000"/>
              <w:right w:val="single" w:sz="4" w:space="0" w:color="000000"/>
            </w:tcBorders>
          </w:tcPr>
          <w:p w14:paraId="665EA1B3" w14:textId="77777777" w:rsidR="005F27C2" w:rsidRDefault="00B645FA">
            <w:pPr>
              <w:spacing w:after="24" w:line="259"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B4"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B9" w14:textId="77777777">
        <w:trPr>
          <w:trHeight w:hRule="exact" w:val="552"/>
        </w:trPr>
        <w:tc>
          <w:tcPr>
            <w:tcW w:w="3010" w:type="dxa"/>
            <w:tcBorders>
              <w:top w:val="single" w:sz="4" w:space="0" w:color="000000"/>
              <w:left w:val="single" w:sz="4" w:space="0" w:color="000000"/>
              <w:bottom w:val="single" w:sz="4" w:space="0" w:color="000000"/>
              <w:right w:val="single" w:sz="4" w:space="0" w:color="000000"/>
            </w:tcBorders>
          </w:tcPr>
          <w:p w14:paraId="665EA1B6" w14:textId="77777777" w:rsidR="005F27C2" w:rsidRDefault="00B645FA">
            <w:pPr>
              <w:spacing w:after="293" w:line="221" w:lineRule="exact"/>
              <w:ind w:left="115"/>
              <w:textAlignment w:val="baseline"/>
              <w:rPr>
                <w:rFonts w:ascii="Calibri" w:eastAsia="Calibri" w:hAnsi="Calibri"/>
                <w:color w:val="000000"/>
              </w:rPr>
            </w:pPr>
            <w:r>
              <w:rPr>
                <w:rFonts w:ascii="Calibri" w:eastAsia="Calibri" w:hAnsi="Calibri"/>
                <w:color w:val="000000"/>
              </w:rPr>
              <w:t>Supply of metering skid</w:t>
            </w:r>
          </w:p>
        </w:tc>
        <w:tc>
          <w:tcPr>
            <w:tcW w:w="3004" w:type="dxa"/>
            <w:tcBorders>
              <w:top w:val="single" w:sz="4" w:space="0" w:color="000000"/>
              <w:left w:val="single" w:sz="4" w:space="0" w:color="000000"/>
              <w:bottom w:val="single" w:sz="4" w:space="0" w:color="000000"/>
              <w:right w:val="single" w:sz="4" w:space="0" w:color="000000"/>
            </w:tcBorders>
          </w:tcPr>
          <w:p w14:paraId="665EA1B7" w14:textId="77777777" w:rsidR="005F27C2" w:rsidRDefault="00B645FA">
            <w:pPr>
              <w:spacing w:after="24" w:line="259"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B8"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bl>
    <w:p w14:paraId="665EA1BA" w14:textId="77777777" w:rsidR="005F27C2" w:rsidRDefault="005F27C2">
      <w:pPr>
        <w:spacing w:after="1342" w:line="20" w:lineRule="exact"/>
      </w:pPr>
    </w:p>
    <w:p w14:paraId="665EA1BC" w14:textId="28CBA165" w:rsidR="005F27C2" w:rsidRPr="00C512A0" w:rsidRDefault="005F27C2" w:rsidP="00C512A0">
      <w:pPr>
        <w:spacing w:before="2" w:line="274" w:lineRule="exact"/>
        <w:ind w:left="72"/>
        <w:jc w:val="center"/>
        <w:textAlignment w:val="baseline"/>
        <w:rPr>
          <w:rFonts w:ascii="Arial" w:eastAsia="Arial" w:hAnsi="Arial"/>
          <w:color w:val="C00000"/>
          <w:spacing w:val="-1"/>
          <w:sz w:val="24"/>
        </w:rPr>
        <w:sectPr w:rsidR="005F27C2" w:rsidRPr="00C512A0">
          <w:pgSz w:w="11909" w:h="16838"/>
          <w:pgMar w:top="300" w:right="1384" w:bottom="119" w:left="1325" w:header="720" w:footer="720" w:gutter="0"/>
          <w:cols w:space="720"/>
        </w:sectPr>
      </w:pPr>
    </w:p>
    <w:p w14:paraId="665EA1BE" w14:textId="31E48D41" w:rsidR="005F27C2" w:rsidRPr="00C512A0" w:rsidRDefault="005F27C2" w:rsidP="00C512A0">
      <w:pPr>
        <w:spacing w:before="8" w:after="843" w:line="274" w:lineRule="exact"/>
        <w:jc w:val="center"/>
        <w:textAlignment w:val="baseline"/>
        <w:rPr>
          <w:rFonts w:ascii="Arial" w:eastAsia="Arial" w:hAnsi="Arial"/>
          <w:color w:val="C00000"/>
          <w:spacing w:val="-1"/>
          <w:sz w:val="24"/>
        </w:rPr>
        <w:sectPr w:rsidR="005F27C2" w:rsidRPr="00C512A0">
          <w:pgSz w:w="11909" w:h="16838"/>
          <w:pgMar w:top="300" w:right="1352" w:bottom="119" w:left="1357" w:header="720" w:footer="720" w:gutter="0"/>
          <w:cols w:space="720"/>
        </w:sectPr>
      </w:pPr>
    </w:p>
    <w:tbl>
      <w:tblPr>
        <w:tblW w:w="0" w:type="auto"/>
        <w:tblInd w:w="116" w:type="dxa"/>
        <w:tblLayout w:type="fixed"/>
        <w:tblCellMar>
          <w:left w:w="0" w:type="dxa"/>
          <w:right w:w="0" w:type="dxa"/>
        </w:tblCellMar>
        <w:tblLook w:val="0000" w:firstRow="0" w:lastRow="0" w:firstColumn="0" w:lastColumn="0" w:noHBand="0" w:noVBand="0"/>
      </w:tblPr>
      <w:tblGrid>
        <w:gridCol w:w="3010"/>
        <w:gridCol w:w="3004"/>
        <w:gridCol w:w="3010"/>
      </w:tblGrid>
      <w:tr w:rsidR="005F27C2" w14:paraId="665EA1C2" w14:textId="77777777">
        <w:trPr>
          <w:trHeight w:hRule="exact" w:val="552"/>
        </w:trPr>
        <w:tc>
          <w:tcPr>
            <w:tcW w:w="3010" w:type="dxa"/>
            <w:tcBorders>
              <w:top w:val="single" w:sz="4" w:space="0" w:color="000000"/>
              <w:left w:val="single" w:sz="4" w:space="0" w:color="000000"/>
              <w:bottom w:val="single" w:sz="4" w:space="0" w:color="000000"/>
              <w:right w:val="single" w:sz="4" w:space="0" w:color="000000"/>
            </w:tcBorders>
          </w:tcPr>
          <w:p w14:paraId="665EA1BF" w14:textId="77777777" w:rsidR="005F27C2" w:rsidRDefault="00B645FA">
            <w:pPr>
              <w:spacing w:after="19" w:line="264" w:lineRule="exact"/>
              <w:ind w:left="108" w:right="468"/>
              <w:textAlignment w:val="baseline"/>
              <w:rPr>
                <w:rFonts w:ascii="Calibri" w:eastAsia="Calibri" w:hAnsi="Calibri"/>
                <w:color w:val="000000"/>
                <w:spacing w:val="-3"/>
              </w:rPr>
            </w:pPr>
            <w:r>
              <w:rPr>
                <w:rFonts w:ascii="Calibri" w:eastAsia="Calibri" w:hAnsi="Calibri"/>
                <w:color w:val="000000"/>
                <w:spacing w:val="-3"/>
              </w:rPr>
              <w:t>Construction of earthworks and civil</w:t>
            </w:r>
          </w:p>
        </w:tc>
        <w:tc>
          <w:tcPr>
            <w:tcW w:w="3004" w:type="dxa"/>
            <w:tcBorders>
              <w:top w:val="single" w:sz="4" w:space="0" w:color="000000"/>
              <w:left w:val="single" w:sz="4" w:space="0" w:color="000000"/>
              <w:bottom w:val="single" w:sz="4" w:space="0" w:color="000000"/>
              <w:right w:val="single" w:sz="4" w:space="0" w:color="000000"/>
            </w:tcBorders>
          </w:tcPr>
          <w:p w14:paraId="665EA1C0" w14:textId="77777777" w:rsidR="005F27C2" w:rsidRDefault="00B645FA">
            <w:pPr>
              <w:spacing w:after="19"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C1"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C6"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C3" w14:textId="77777777" w:rsidR="005F27C2" w:rsidRDefault="00B645FA">
            <w:pPr>
              <w:spacing w:after="19" w:line="261" w:lineRule="exact"/>
              <w:ind w:left="108" w:right="684"/>
              <w:textAlignment w:val="baseline"/>
              <w:rPr>
                <w:rFonts w:ascii="Calibri" w:eastAsia="Calibri" w:hAnsi="Calibri"/>
                <w:color w:val="000000"/>
                <w:spacing w:val="-4"/>
              </w:rPr>
            </w:pPr>
            <w:r>
              <w:rPr>
                <w:rFonts w:ascii="Calibri" w:eastAsia="Calibri" w:hAnsi="Calibri"/>
                <w:color w:val="000000"/>
                <w:spacing w:val="-4"/>
              </w:rPr>
              <w:t>Construction of non- processing infrastructure</w:t>
            </w:r>
          </w:p>
        </w:tc>
        <w:tc>
          <w:tcPr>
            <w:tcW w:w="3004" w:type="dxa"/>
            <w:tcBorders>
              <w:top w:val="single" w:sz="4" w:space="0" w:color="000000"/>
              <w:left w:val="single" w:sz="4" w:space="0" w:color="000000"/>
              <w:bottom w:val="single" w:sz="4" w:space="0" w:color="000000"/>
              <w:right w:val="single" w:sz="4" w:space="0" w:color="000000"/>
            </w:tcBorders>
          </w:tcPr>
          <w:p w14:paraId="665EA1C4"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C5"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CA"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C7"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 xml:space="preserve">Installation of Hydrogen </w:t>
            </w:r>
            <w:r>
              <w:rPr>
                <w:rFonts w:ascii="Calibri" w:eastAsia="Calibri" w:hAnsi="Calibri"/>
                <w:color w:val="000000"/>
              </w:rPr>
              <w:br/>
            </w:r>
            <w:proofErr w:type="spellStart"/>
            <w:r>
              <w:rPr>
                <w:rFonts w:ascii="Calibri" w:eastAsia="Calibri" w:hAnsi="Calibri"/>
                <w:color w:val="000000"/>
              </w:rPr>
              <w:t>procees</w:t>
            </w:r>
            <w:proofErr w:type="spellEnd"/>
            <w:r>
              <w:rPr>
                <w:rFonts w:ascii="Calibri" w:eastAsia="Calibri" w:hAnsi="Calibri"/>
                <w:color w:val="000000"/>
              </w:rPr>
              <w:t xml:space="preserve"> plant</w:t>
            </w:r>
          </w:p>
        </w:tc>
        <w:tc>
          <w:tcPr>
            <w:tcW w:w="3004" w:type="dxa"/>
            <w:tcBorders>
              <w:top w:val="single" w:sz="4" w:space="0" w:color="000000"/>
              <w:left w:val="single" w:sz="4" w:space="0" w:color="000000"/>
              <w:bottom w:val="single" w:sz="4" w:space="0" w:color="000000"/>
              <w:right w:val="single" w:sz="4" w:space="0" w:color="000000"/>
            </w:tcBorders>
          </w:tcPr>
          <w:p w14:paraId="665EA1C8"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C9"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CE" w14:textId="77777777">
        <w:trPr>
          <w:trHeight w:hRule="exact" w:val="548"/>
        </w:trPr>
        <w:tc>
          <w:tcPr>
            <w:tcW w:w="3010" w:type="dxa"/>
            <w:tcBorders>
              <w:top w:val="single" w:sz="4" w:space="0" w:color="000000"/>
              <w:left w:val="single" w:sz="4" w:space="0" w:color="000000"/>
              <w:bottom w:val="single" w:sz="4" w:space="0" w:color="000000"/>
              <w:right w:val="single" w:sz="4" w:space="0" w:color="000000"/>
            </w:tcBorders>
          </w:tcPr>
          <w:p w14:paraId="665EA1CB" w14:textId="77777777" w:rsidR="005F27C2" w:rsidRDefault="00B645FA">
            <w:pPr>
              <w:spacing w:after="18" w:line="262" w:lineRule="exact"/>
              <w:ind w:left="108"/>
              <w:textAlignment w:val="baseline"/>
              <w:rPr>
                <w:rFonts w:ascii="Calibri" w:eastAsia="Calibri" w:hAnsi="Calibri"/>
                <w:color w:val="000000"/>
              </w:rPr>
            </w:pPr>
            <w:r>
              <w:rPr>
                <w:rFonts w:ascii="Calibri" w:eastAsia="Calibri" w:hAnsi="Calibri"/>
                <w:color w:val="000000"/>
              </w:rPr>
              <w:t xml:space="preserve">Installation of ammonia </w:t>
            </w:r>
            <w:r>
              <w:rPr>
                <w:rFonts w:ascii="Calibri" w:eastAsia="Calibri" w:hAnsi="Calibri"/>
                <w:color w:val="000000"/>
              </w:rPr>
              <w:br/>
              <w:t>process plant</w:t>
            </w:r>
          </w:p>
        </w:tc>
        <w:tc>
          <w:tcPr>
            <w:tcW w:w="3004" w:type="dxa"/>
            <w:tcBorders>
              <w:top w:val="single" w:sz="4" w:space="0" w:color="000000"/>
              <w:left w:val="single" w:sz="4" w:space="0" w:color="000000"/>
              <w:bottom w:val="single" w:sz="4" w:space="0" w:color="000000"/>
              <w:right w:val="single" w:sz="4" w:space="0" w:color="000000"/>
            </w:tcBorders>
          </w:tcPr>
          <w:p w14:paraId="665EA1CC"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CD"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D2"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1CF"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Supply and installation of storage tank</w:t>
            </w:r>
          </w:p>
        </w:tc>
        <w:tc>
          <w:tcPr>
            <w:tcW w:w="3004" w:type="dxa"/>
            <w:tcBorders>
              <w:top w:val="single" w:sz="4" w:space="0" w:color="000000"/>
              <w:left w:val="single" w:sz="4" w:space="0" w:color="000000"/>
              <w:bottom w:val="single" w:sz="4" w:space="0" w:color="000000"/>
              <w:right w:val="single" w:sz="4" w:space="0" w:color="000000"/>
            </w:tcBorders>
          </w:tcPr>
          <w:p w14:paraId="665EA1D0" w14:textId="77777777" w:rsidR="005F27C2" w:rsidRDefault="00B645FA">
            <w:pPr>
              <w:spacing w:after="20"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D1"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1D6" w14:textId="77777777">
        <w:trPr>
          <w:trHeight w:hRule="exact" w:val="552"/>
        </w:trPr>
        <w:tc>
          <w:tcPr>
            <w:tcW w:w="3010" w:type="dxa"/>
            <w:tcBorders>
              <w:top w:val="single" w:sz="4" w:space="0" w:color="000000"/>
              <w:left w:val="single" w:sz="4" w:space="0" w:color="000000"/>
              <w:bottom w:val="single" w:sz="4" w:space="0" w:color="000000"/>
              <w:right w:val="single" w:sz="4" w:space="0" w:color="000000"/>
            </w:tcBorders>
          </w:tcPr>
          <w:p w14:paraId="665EA1D3"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Installation of 33kv electrical distribution</w:t>
            </w:r>
          </w:p>
        </w:tc>
        <w:tc>
          <w:tcPr>
            <w:tcW w:w="3004" w:type="dxa"/>
            <w:tcBorders>
              <w:top w:val="single" w:sz="4" w:space="0" w:color="000000"/>
              <w:left w:val="single" w:sz="4" w:space="0" w:color="000000"/>
              <w:bottom w:val="single" w:sz="4" w:space="0" w:color="000000"/>
              <w:right w:val="single" w:sz="4" w:space="0" w:color="000000"/>
            </w:tcBorders>
          </w:tcPr>
          <w:p w14:paraId="665EA1D4"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1D5"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bl>
    <w:p w14:paraId="665EA1D7" w14:textId="77777777" w:rsidR="005F27C2" w:rsidRDefault="005F27C2">
      <w:pPr>
        <w:spacing w:after="251" w:line="20" w:lineRule="exact"/>
      </w:pPr>
    </w:p>
    <w:p w14:paraId="665EA1D8" w14:textId="77777777" w:rsidR="005F27C2" w:rsidRDefault="00B645FA">
      <w:pPr>
        <w:spacing w:before="26" w:after="5" w:line="221" w:lineRule="exact"/>
        <w:ind w:left="144"/>
        <w:textAlignment w:val="baseline"/>
        <w:rPr>
          <w:rFonts w:ascii="Calibri" w:eastAsia="Calibri" w:hAnsi="Calibri"/>
          <w:color w:val="000000"/>
          <w:spacing w:val="-2"/>
        </w:rPr>
      </w:pPr>
      <w:r>
        <w:rPr>
          <w:rFonts w:ascii="Calibri" w:eastAsia="Calibri" w:hAnsi="Calibri"/>
          <w:color w:val="000000"/>
          <w:spacing w:val="-2"/>
        </w:rPr>
        <w:t>Project standards:</w:t>
      </w:r>
    </w:p>
    <w:p w14:paraId="665EA1D9" w14:textId="77777777" w:rsidR="005F27C2" w:rsidRDefault="00B645FA">
      <w:pPr>
        <w:pBdr>
          <w:top w:val="single" w:sz="9" w:space="4" w:color="808080"/>
          <w:left w:val="single" w:sz="9" w:space="3" w:color="808080"/>
          <w:bottom w:val="single" w:sz="9" w:space="5" w:color="808080"/>
          <w:right w:val="single" w:sz="9" w:space="0" w:color="808080"/>
        </w:pBdr>
        <w:spacing w:line="221" w:lineRule="exact"/>
        <w:ind w:left="72"/>
        <w:textAlignment w:val="baseline"/>
        <w:rPr>
          <w:rFonts w:ascii="Calibri" w:eastAsia="Calibri" w:hAnsi="Calibri"/>
          <w:color w:val="000000"/>
          <w:spacing w:val="-1"/>
        </w:rPr>
      </w:pPr>
      <w:r>
        <w:rPr>
          <w:rFonts w:ascii="Calibri" w:eastAsia="Calibri" w:hAnsi="Calibri"/>
          <w:color w:val="000000"/>
          <w:spacing w:val="-1"/>
        </w:rPr>
        <w:t>Australian</w:t>
      </w:r>
    </w:p>
    <w:p w14:paraId="665EA1DA" w14:textId="77777777" w:rsidR="005F27C2" w:rsidRDefault="005F27C2">
      <w:pPr>
        <w:sectPr w:rsidR="005F27C2">
          <w:type w:val="continuous"/>
          <w:pgSz w:w="11909" w:h="16838"/>
          <w:pgMar w:top="300" w:right="1385" w:bottom="119" w:left="1324" w:header="720" w:footer="720" w:gutter="0"/>
          <w:cols w:space="720"/>
        </w:sectPr>
      </w:pPr>
    </w:p>
    <w:p w14:paraId="665EA1DC" w14:textId="77777777" w:rsidR="005F27C2" w:rsidRDefault="005F27C2">
      <w:pPr>
        <w:sectPr w:rsidR="005F27C2">
          <w:type w:val="continuous"/>
          <w:pgSz w:w="11909" w:h="16838"/>
          <w:pgMar w:top="300" w:right="1352" w:bottom="119" w:left="1324" w:header="720" w:footer="720" w:gutter="0"/>
          <w:cols w:space="720"/>
        </w:sectPr>
      </w:pPr>
    </w:p>
    <w:p w14:paraId="665EA1DE" w14:textId="08E62360" w:rsidR="005F27C2" w:rsidRPr="00C512A0" w:rsidRDefault="005F27C2" w:rsidP="00C512A0">
      <w:pPr>
        <w:spacing w:before="2" w:line="274" w:lineRule="exact"/>
        <w:textAlignment w:val="baseline"/>
        <w:rPr>
          <w:rFonts w:ascii="Arial" w:eastAsia="Arial" w:hAnsi="Arial"/>
          <w:color w:val="C00000"/>
          <w:spacing w:val="-1"/>
          <w:sz w:val="24"/>
        </w:rPr>
        <w:sectPr w:rsidR="005F27C2" w:rsidRPr="00C512A0">
          <w:type w:val="continuous"/>
          <w:pgSz w:w="11909" w:h="16838"/>
          <w:pgMar w:top="300" w:right="1352" w:bottom="119" w:left="1357" w:header="720" w:footer="720" w:gutter="0"/>
          <w:cols w:space="720"/>
        </w:sectPr>
      </w:pPr>
    </w:p>
    <w:p w14:paraId="665EA1DF" w14:textId="4ED3A947" w:rsidR="005F27C2" w:rsidRDefault="005F27C2">
      <w:pPr>
        <w:spacing w:before="8" w:line="274" w:lineRule="exact"/>
        <w:ind w:left="72"/>
        <w:jc w:val="center"/>
        <w:textAlignment w:val="baseline"/>
        <w:rPr>
          <w:rFonts w:ascii="Arial" w:eastAsia="Arial" w:hAnsi="Arial"/>
          <w:color w:val="C00000"/>
          <w:spacing w:val="-1"/>
          <w:sz w:val="24"/>
        </w:rPr>
      </w:pPr>
    </w:p>
    <w:p w14:paraId="665EA1E0" w14:textId="77777777" w:rsidR="005F27C2" w:rsidRDefault="00B645FA">
      <w:pPr>
        <w:spacing w:before="89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665EA1E1" w14:textId="77777777" w:rsidR="005F27C2" w:rsidRDefault="00B645FA">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Project Proponents Contact Person</w:t>
      </w:r>
    </w:p>
    <w:p w14:paraId="665EA1E2" w14:textId="77777777" w:rsidR="005F27C2" w:rsidRDefault="00B645FA">
      <w:pPr>
        <w:spacing w:before="115" w:line="221" w:lineRule="exact"/>
        <w:ind w:left="72"/>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665EA1E3" w14:textId="77777777" w:rsidR="005F27C2" w:rsidRDefault="00B645FA">
      <w:pPr>
        <w:spacing w:before="230" w:after="10" w:line="221" w:lineRule="exact"/>
        <w:ind w:left="72"/>
        <w:textAlignment w:val="baseline"/>
        <w:rPr>
          <w:rFonts w:ascii="Calibri" w:eastAsia="Calibri" w:hAnsi="Calibri"/>
          <w:color w:val="000000"/>
        </w:rPr>
      </w:pPr>
      <w:r>
        <w:rPr>
          <w:rFonts w:ascii="Calibri" w:eastAsia="Calibri" w:hAnsi="Calibri"/>
          <w:color w:val="000000"/>
        </w:rPr>
        <w:t>Contact person’s name:</w:t>
      </w:r>
    </w:p>
    <w:p w14:paraId="665EA1E4" w14:textId="77777777" w:rsidR="005F27C2" w:rsidRDefault="00B645FA">
      <w:pPr>
        <w:pBdr>
          <w:top w:val="single" w:sz="9" w:space="4" w:color="808080"/>
          <w:left w:val="single" w:sz="9" w:space="3" w:color="808080"/>
          <w:bottom w:val="single" w:sz="9" w:space="5" w:color="808080"/>
          <w:right w:val="single" w:sz="9" w:space="0" w:color="808080"/>
        </w:pBdr>
        <w:spacing w:after="132" w:line="221" w:lineRule="exact"/>
        <w:ind w:left="72"/>
        <w:textAlignment w:val="baseline"/>
        <w:rPr>
          <w:rFonts w:ascii="Calibri" w:eastAsia="Calibri" w:hAnsi="Calibri"/>
          <w:color w:val="000000"/>
          <w:spacing w:val="-1"/>
        </w:rPr>
      </w:pPr>
      <w:r>
        <w:rPr>
          <w:rFonts w:ascii="Calibri" w:eastAsia="Calibri" w:hAnsi="Calibri"/>
          <w:color w:val="000000"/>
          <w:spacing w:val="-1"/>
        </w:rPr>
        <w:t>Greg Toms</w:t>
      </w:r>
    </w:p>
    <w:p w14:paraId="665EA1E5" w14:textId="77777777" w:rsidR="005F27C2" w:rsidRDefault="00B645FA">
      <w:pPr>
        <w:spacing w:before="26" w:after="5" w:line="221" w:lineRule="exact"/>
        <w:ind w:left="72"/>
        <w:textAlignment w:val="baseline"/>
        <w:rPr>
          <w:rFonts w:ascii="Calibri" w:eastAsia="Calibri" w:hAnsi="Calibri"/>
          <w:color w:val="000000"/>
        </w:rPr>
      </w:pPr>
      <w:r>
        <w:rPr>
          <w:rFonts w:ascii="Calibri" w:eastAsia="Calibri" w:hAnsi="Calibri"/>
          <w:color w:val="000000"/>
        </w:rPr>
        <w:t>Contact person’s position:</w:t>
      </w:r>
    </w:p>
    <w:p w14:paraId="665EA1E6" w14:textId="77777777" w:rsidR="005F27C2" w:rsidRDefault="00B645FA">
      <w:pPr>
        <w:pBdr>
          <w:top w:val="single" w:sz="9" w:space="6" w:color="808080"/>
          <w:left w:val="single" w:sz="9" w:space="3" w:color="808080"/>
          <w:bottom w:val="single" w:sz="9" w:space="5" w:color="808080"/>
          <w:right w:val="single" w:sz="9" w:space="0" w:color="808080"/>
        </w:pBdr>
        <w:spacing w:after="127" w:line="171" w:lineRule="exact"/>
        <w:ind w:left="72"/>
        <w:textAlignment w:val="baseline"/>
        <w:rPr>
          <w:rFonts w:ascii="Calibri" w:eastAsia="Calibri" w:hAnsi="Calibri"/>
          <w:color w:val="000000"/>
          <w:sz w:val="15"/>
        </w:rPr>
      </w:pPr>
      <w:r>
        <w:rPr>
          <w:rFonts w:ascii="Calibri" w:eastAsia="Calibri" w:hAnsi="Calibri"/>
          <w:color w:val="000000"/>
          <w:sz w:val="15"/>
        </w:rPr>
        <w:t>Contracts and Procurement</w:t>
      </w:r>
    </w:p>
    <w:p w14:paraId="665EA1E7" w14:textId="77777777" w:rsidR="005F27C2" w:rsidRDefault="00B645FA">
      <w:pPr>
        <w:spacing w:before="26" w:after="7" w:line="219"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665EA1E8" w14:textId="77777777" w:rsidR="005F27C2" w:rsidRDefault="00B645FA">
      <w:pPr>
        <w:pBdr>
          <w:top w:val="single" w:sz="9" w:space="4" w:color="808080"/>
          <w:left w:val="single" w:sz="9" w:space="3" w:color="808080"/>
          <w:bottom w:val="single" w:sz="9" w:space="5" w:color="808080"/>
          <w:right w:val="single" w:sz="9" w:space="0" w:color="808080"/>
        </w:pBdr>
        <w:spacing w:after="127" w:line="219" w:lineRule="exact"/>
        <w:ind w:left="72"/>
        <w:textAlignment w:val="baseline"/>
        <w:rPr>
          <w:rFonts w:ascii="Calibri" w:eastAsia="Calibri" w:hAnsi="Calibri"/>
          <w:color w:val="000000"/>
          <w:spacing w:val="-1"/>
        </w:rPr>
      </w:pPr>
      <w:r>
        <w:rPr>
          <w:rFonts w:ascii="Calibri" w:eastAsia="Calibri" w:hAnsi="Calibri"/>
          <w:color w:val="000000"/>
          <w:spacing w:val="-1"/>
        </w:rPr>
        <w:t>0862188526</w:t>
      </w:r>
    </w:p>
    <w:p w14:paraId="665EA1E9" w14:textId="77777777" w:rsidR="005F27C2" w:rsidRDefault="00B645FA">
      <w:pPr>
        <w:spacing w:before="26" w:after="7" w:line="219"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665EA1EA" w14:textId="77777777" w:rsidR="005F27C2" w:rsidRDefault="00B645FA">
      <w:pPr>
        <w:pBdr>
          <w:top w:val="single" w:sz="9" w:space="4" w:color="808080"/>
          <w:left w:val="single" w:sz="9" w:space="3" w:color="808080"/>
          <w:bottom w:val="single" w:sz="9" w:space="5" w:color="808080"/>
          <w:right w:val="single" w:sz="9" w:space="0" w:color="808080"/>
        </w:pBdr>
        <w:spacing w:after="577" w:line="222" w:lineRule="exact"/>
        <w:ind w:left="72"/>
        <w:textAlignment w:val="baseline"/>
        <w:rPr>
          <w:rFonts w:ascii="Calibri" w:eastAsia="Calibri" w:hAnsi="Calibri"/>
          <w:color w:val="000000"/>
        </w:rPr>
      </w:pPr>
      <w:hyperlink r:id="rId13">
        <w:r>
          <w:rPr>
            <w:rFonts w:ascii="Calibri" w:eastAsia="Calibri" w:hAnsi="Calibri"/>
            <w:color w:val="0000FF"/>
            <w:u w:val="single"/>
          </w:rPr>
          <w:t>greg.toms@fortescue.com</w:t>
        </w:r>
      </w:hyperlink>
      <w:r>
        <w:rPr>
          <w:rFonts w:ascii="Calibri" w:eastAsia="Calibri" w:hAnsi="Calibri"/>
          <w:color w:val="000000"/>
        </w:rPr>
        <w:t xml:space="preserve"> </w:t>
      </w:r>
    </w:p>
    <w:p w14:paraId="665EA1EB" w14:textId="77777777" w:rsidR="005F27C2" w:rsidRDefault="00B645FA">
      <w:pPr>
        <w:spacing w:after="18" w:line="302" w:lineRule="exact"/>
        <w:ind w:left="72"/>
        <w:textAlignment w:val="baseline"/>
        <w:rPr>
          <w:rFonts w:ascii="Calibri" w:eastAsia="Calibri" w:hAnsi="Calibri"/>
          <w:color w:val="0F4761"/>
          <w:sz w:val="24"/>
        </w:rPr>
      </w:pPr>
      <w:r>
        <w:rPr>
          <w:rFonts w:ascii="Calibri" w:eastAsia="Calibri" w:hAnsi="Calibri"/>
          <w:color w:val="0F4761"/>
          <w:sz w:val="24"/>
        </w:rPr>
        <w:t xml:space="preserve">Project Proponent Website </w:t>
      </w:r>
      <w:r>
        <w:rPr>
          <w:rFonts w:ascii="Calibri" w:eastAsia="Calibri" w:hAnsi="Calibri"/>
          <w:color w:val="0F4761"/>
          <w:sz w:val="24"/>
        </w:rPr>
        <w:br/>
      </w:r>
      <w:r>
        <w:rPr>
          <w:rFonts w:ascii="Calibri" w:eastAsia="Calibri" w:hAnsi="Calibri"/>
          <w:color w:val="000000"/>
        </w:rPr>
        <w:t>Project proponent website:</w:t>
      </w:r>
    </w:p>
    <w:p w14:paraId="665EA1EC" w14:textId="77777777" w:rsidR="005F27C2" w:rsidRDefault="00B645FA">
      <w:pPr>
        <w:pBdr>
          <w:top w:val="single" w:sz="9" w:space="4" w:color="808080"/>
          <w:left w:val="single" w:sz="9" w:space="3" w:color="808080"/>
          <w:bottom w:val="single" w:sz="9" w:space="5" w:color="808080"/>
          <w:right w:val="single" w:sz="9" w:space="0" w:color="808080"/>
        </w:pBdr>
        <w:spacing w:after="578" w:line="221" w:lineRule="exact"/>
        <w:ind w:left="72"/>
        <w:textAlignment w:val="baseline"/>
        <w:rPr>
          <w:rFonts w:ascii="Calibri" w:eastAsia="Calibri" w:hAnsi="Calibri"/>
          <w:color w:val="000000"/>
        </w:rPr>
      </w:pPr>
      <w:hyperlink r:id="rId14">
        <w:r>
          <w:rPr>
            <w:rFonts w:ascii="Calibri" w:eastAsia="Calibri" w:hAnsi="Calibri"/>
            <w:color w:val="0000FF"/>
            <w:u w:val="single"/>
          </w:rPr>
          <w:t>https://www.fortescue.com/en</w:t>
        </w:r>
      </w:hyperlink>
      <w:r>
        <w:rPr>
          <w:rFonts w:ascii="Calibri" w:eastAsia="Calibri" w:hAnsi="Calibri"/>
          <w:color w:val="000000"/>
        </w:rPr>
        <w:t xml:space="preserve"> </w:t>
      </w:r>
    </w:p>
    <w:p w14:paraId="665EA1ED" w14:textId="77777777" w:rsidR="005F27C2" w:rsidRDefault="00B645FA">
      <w:pPr>
        <w:spacing w:line="303" w:lineRule="exact"/>
        <w:ind w:left="72"/>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6" w:type="dxa"/>
        <w:tblLayout w:type="fixed"/>
        <w:tblCellMar>
          <w:left w:w="0" w:type="dxa"/>
          <w:right w:w="0" w:type="dxa"/>
        </w:tblCellMar>
        <w:tblLook w:val="0000" w:firstRow="0" w:lastRow="0" w:firstColumn="0" w:lastColumn="0" w:noHBand="0" w:noVBand="0"/>
      </w:tblPr>
      <w:tblGrid>
        <w:gridCol w:w="3686"/>
        <w:gridCol w:w="1844"/>
        <w:gridCol w:w="3494"/>
      </w:tblGrid>
      <w:tr w:rsidR="005F27C2" w14:paraId="665EA1F1" w14:textId="77777777">
        <w:trPr>
          <w:trHeight w:hRule="exact" w:val="552"/>
        </w:trPr>
        <w:tc>
          <w:tcPr>
            <w:tcW w:w="3686" w:type="dxa"/>
            <w:tcBorders>
              <w:top w:val="single" w:sz="4" w:space="0" w:color="000000"/>
              <w:left w:val="single" w:sz="4" w:space="0" w:color="000000"/>
              <w:bottom w:val="single" w:sz="4" w:space="0" w:color="000000"/>
              <w:right w:val="single" w:sz="4" w:space="0" w:color="000000"/>
            </w:tcBorders>
            <w:shd w:val="clear" w:color="156082" w:fill="156082"/>
          </w:tcPr>
          <w:p w14:paraId="665EA1EE" w14:textId="77777777" w:rsidR="005F27C2" w:rsidRDefault="00B645FA">
            <w:pPr>
              <w:spacing w:before="38" w:after="283" w:line="226" w:lineRule="exact"/>
              <w:ind w:left="130"/>
              <w:textAlignment w:val="baseline"/>
              <w:rPr>
                <w:rFonts w:ascii="Calibri" w:eastAsia="Calibri" w:hAnsi="Calibri"/>
                <w:b/>
                <w:color w:val="FFFFFF"/>
              </w:rPr>
            </w:pPr>
            <w:r>
              <w:rPr>
                <w:rFonts w:ascii="Calibri" w:eastAsia="Calibri" w:hAnsi="Calibri"/>
                <w:b/>
                <w:color w:val="FFFFFF"/>
              </w:rPr>
              <w:t>Is this website active?</w:t>
            </w:r>
          </w:p>
        </w:tc>
        <w:tc>
          <w:tcPr>
            <w:tcW w:w="1844" w:type="dxa"/>
            <w:tcBorders>
              <w:top w:val="single" w:sz="4" w:space="0" w:color="000000"/>
              <w:left w:val="single" w:sz="4" w:space="0" w:color="000000"/>
              <w:bottom w:val="single" w:sz="4" w:space="0" w:color="000000"/>
              <w:right w:val="single" w:sz="4" w:space="0" w:color="000000"/>
            </w:tcBorders>
            <w:shd w:val="clear" w:color="156082" w:fill="156082"/>
          </w:tcPr>
          <w:p w14:paraId="665EA1EF" w14:textId="77777777" w:rsidR="005F27C2" w:rsidRDefault="00B645FA">
            <w:pPr>
              <w:spacing w:after="14"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494" w:type="dxa"/>
            <w:tcBorders>
              <w:top w:val="single" w:sz="4" w:space="0" w:color="000000"/>
              <w:left w:val="single" w:sz="4" w:space="0" w:color="000000"/>
              <w:bottom w:val="single" w:sz="4" w:space="0" w:color="000000"/>
              <w:right w:val="single" w:sz="4" w:space="0" w:color="000000"/>
            </w:tcBorders>
            <w:shd w:val="clear" w:color="156082" w:fill="156082"/>
          </w:tcPr>
          <w:p w14:paraId="665EA1F0" w14:textId="77777777" w:rsidR="005F27C2" w:rsidRDefault="00B645FA">
            <w:pPr>
              <w:spacing w:after="14"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5F27C2" w14:paraId="665EA1F5" w14:textId="77777777">
        <w:trPr>
          <w:trHeight w:hRule="exact" w:val="283"/>
        </w:trPr>
        <w:tc>
          <w:tcPr>
            <w:tcW w:w="3686" w:type="dxa"/>
            <w:tcBorders>
              <w:top w:val="single" w:sz="4" w:space="0" w:color="000000"/>
              <w:left w:val="single" w:sz="4" w:space="0" w:color="000000"/>
              <w:bottom w:val="single" w:sz="4" w:space="0" w:color="000000"/>
              <w:right w:val="single" w:sz="4" w:space="0" w:color="000000"/>
            </w:tcBorders>
            <w:vAlign w:val="center"/>
          </w:tcPr>
          <w:p w14:paraId="665EA1F2" w14:textId="77777777" w:rsidR="005F27C2" w:rsidRDefault="00B645FA">
            <w:pPr>
              <w:spacing w:before="33" w:after="14" w:line="222" w:lineRule="exact"/>
              <w:ind w:left="130"/>
              <w:textAlignment w:val="baseline"/>
              <w:rPr>
                <w:rFonts w:ascii="Calibri" w:eastAsia="Calibri" w:hAnsi="Calibri"/>
                <w:color w:val="000000"/>
              </w:rPr>
            </w:pPr>
            <w:hyperlink r:id="rId15">
              <w:r>
                <w:rPr>
                  <w:rFonts w:ascii="Calibri" w:eastAsia="Calibri" w:hAnsi="Calibri"/>
                  <w:color w:val="0000FF"/>
                  <w:u w:val="single"/>
                </w:rPr>
                <w:t>https://www.fortescue.com/en</w:t>
              </w:r>
            </w:hyperlink>
            <w:r>
              <w:rPr>
                <w:rFonts w:ascii="Calibri" w:eastAsia="Calibri" w:hAnsi="Calibri"/>
                <w:color w:val="000000"/>
              </w:rP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14:paraId="665EA1F3" w14:textId="77777777" w:rsidR="005F27C2" w:rsidRDefault="00B645FA">
            <w:pPr>
              <w:spacing w:before="33" w:after="17" w:line="219" w:lineRule="exact"/>
              <w:ind w:left="116"/>
              <w:textAlignment w:val="baseline"/>
              <w:rPr>
                <w:rFonts w:ascii="Calibri" w:eastAsia="Calibri" w:hAnsi="Calibri"/>
                <w:color w:val="000000"/>
              </w:rPr>
            </w:pPr>
            <w:r>
              <w:rPr>
                <w:rFonts w:ascii="Calibri" w:eastAsia="Calibri" w:hAnsi="Calibri"/>
                <w:color w:val="000000"/>
              </w:rPr>
              <w:t>No</w:t>
            </w:r>
          </w:p>
        </w:tc>
        <w:tc>
          <w:tcPr>
            <w:tcW w:w="3494" w:type="dxa"/>
            <w:tcBorders>
              <w:top w:val="single" w:sz="4" w:space="0" w:color="000000"/>
              <w:left w:val="single" w:sz="4" w:space="0" w:color="000000"/>
              <w:bottom w:val="single" w:sz="4" w:space="0" w:color="000000"/>
              <w:right w:val="single" w:sz="4" w:space="0" w:color="000000"/>
            </w:tcBorders>
            <w:vAlign w:val="center"/>
          </w:tcPr>
          <w:p w14:paraId="665EA1F4" w14:textId="77777777" w:rsidR="005F27C2" w:rsidRDefault="00B645FA">
            <w:pPr>
              <w:spacing w:before="33" w:after="17" w:line="219" w:lineRule="exact"/>
              <w:ind w:left="120"/>
              <w:textAlignment w:val="baseline"/>
              <w:rPr>
                <w:rFonts w:ascii="Calibri" w:eastAsia="Calibri" w:hAnsi="Calibri"/>
                <w:color w:val="000000"/>
              </w:rPr>
            </w:pPr>
            <w:r>
              <w:rPr>
                <w:rFonts w:ascii="Calibri" w:eastAsia="Calibri" w:hAnsi="Calibri"/>
                <w:color w:val="000000"/>
              </w:rPr>
              <w:t>29/06/2028</w:t>
            </w:r>
          </w:p>
        </w:tc>
      </w:tr>
    </w:tbl>
    <w:p w14:paraId="665EA1F6" w14:textId="77777777" w:rsidR="005F27C2" w:rsidRDefault="00B645FA">
      <w:pPr>
        <w:spacing w:before="19" w:after="9" w:line="221"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665EA1F7" w14:textId="77777777" w:rsidR="005F27C2" w:rsidRDefault="00B645FA">
      <w:pPr>
        <w:pBdr>
          <w:top w:val="single" w:sz="9" w:space="4" w:color="808080"/>
          <w:left w:val="single" w:sz="9" w:space="3" w:color="808080"/>
          <w:bottom w:val="single" w:sz="9" w:space="5" w:color="808080"/>
          <w:right w:val="single" w:sz="9" w:space="0" w:color="808080"/>
        </w:pBdr>
        <w:spacing w:line="202" w:lineRule="exact"/>
        <w:ind w:left="72"/>
        <w:textAlignment w:val="baseline"/>
        <w:rPr>
          <w:rFonts w:ascii="Calibri" w:eastAsia="Calibri" w:hAnsi="Calibri"/>
          <w:color w:val="000000"/>
        </w:rPr>
      </w:pPr>
      <w:r>
        <w:rPr>
          <w:rFonts w:ascii="Calibri" w:eastAsia="Calibri" w:hAnsi="Calibri"/>
          <w:color w:val="000000"/>
        </w:rPr>
        <w:t>Promote project opportunities through industry associations</w:t>
      </w:r>
    </w:p>
    <w:p w14:paraId="665EA1F8" w14:textId="77777777" w:rsidR="005F27C2" w:rsidRDefault="00B645FA">
      <w:pPr>
        <w:pBdr>
          <w:top w:val="single" w:sz="9" w:space="4" w:color="808080"/>
          <w:left w:val="single" w:sz="9" w:space="3" w:color="808080"/>
          <w:bottom w:val="single" w:sz="9" w:space="5" w:color="808080"/>
          <w:right w:val="single" w:sz="9" w:space="0" w:color="808080"/>
        </w:pBdr>
        <w:spacing w:line="182" w:lineRule="exact"/>
        <w:ind w:left="72"/>
        <w:textAlignment w:val="baseline"/>
        <w:rPr>
          <w:rFonts w:ascii="Calibri" w:eastAsia="Calibri" w:hAnsi="Calibri"/>
          <w:color w:val="000000"/>
        </w:rPr>
      </w:pPr>
      <w:r>
        <w:rPr>
          <w:rFonts w:ascii="Calibri" w:eastAsia="Calibri" w:hAnsi="Calibri"/>
          <w:color w:val="000000"/>
        </w:rPr>
        <w:t>Conduct supplier information briefings on project opportunities and bid processes</w:t>
      </w:r>
    </w:p>
    <w:p w14:paraId="665EA1F9" w14:textId="77777777" w:rsidR="005F27C2" w:rsidRDefault="00B645FA">
      <w:pPr>
        <w:pBdr>
          <w:top w:val="single" w:sz="9" w:space="4" w:color="808080"/>
          <w:left w:val="single" w:sz="9" w:space="3" w:color="808080"/>
          <w:bottom w:val="single" w:sz="9" w:space="5" w:color="808080"/>
          <w:right w:val="single" w:sz="9" w:space="0" w:color="808080"/>
        </w:pBdr>
        <w:spacing w:line="202" w:lineRule="exact"/>
        <w:ind w:left="72"/>
        <w:textAlignment w:val="baseline"/>
        <w:rPr>
          <w:rFonts w:ascii="Calibri" w:eastAsia="Calibri" w:hAnsi="Calibri"/>
          <w:color w:val="000000"/>
        </w:rPr>
      </w:pPr>
      <w:r>
        <w:rPr>
          <w:rFonts w:ascii="Calibri" w:eastAsia="Calibri" w:hAnsi="Calibri"/>
          <w:color w:val="000000"/>
        </w:rPr>
        <w:t>Issue media releases or ASX announcements on project developments and opportunities</w:t>
      </w:r>
    </w:p>
    <w:p w14:paraId="665EA1FA" w14:textId="77777777" w:rsidR="005F27C2" w:rsidRDefault="005F27C2">
      <w:pPr>
        <w:sectPr w:rsidR="005F27C2">
          <w:pgSz w:w="11909" w:h="16838"/>
          <w:pgMar w:top="300" w:right="1385" w:bottom="119" w:left="1324" w:header="720" w:footer="720" w:gutter="0"/>
          <w:cols w:space="720"/>
        </w:sectPr>
      </w:pPr>
    </w:p>
    <w:p w14:paraId="665EA1FC" w14:textId="77777777" w:rsidR="005F27C2" w:rsidRDefault="005F27C2">
      <w:pPr>
        <w:sectPr w:rsidR="005F27C2">
          <w:type w:val="continuous"/>
          <w:pgSz w:w="11909" w:h="16838"/>
          <w:pgMar w:top="300" w:right="1352" w:bottom="119" w:left="1324" w:header="720" w:footer="720" w:gutter="0"/>
          <w:cols w:space="720"/>
        </w:sectPr>
      </w:pPr>
    </w:p>
    <w:p w14:paraId="665EA1FE" w14:textId="15622054" w:rsidR="005F27C2" w:rsidRPr="00C512A0" w:rsidRDefault="005F27C2" w:rsidP="00C512A0">
      <w:pPr>
        <w:spacing w:before="2" w:line="274" w:lineRule="exact"/>
        <w:textAlignment w:val="baseline"/>
        <w:rPr>
          <w:rFonts w:ascii="Arial" w:eastAsia="Arial" w:hAnsi="Arial"/>
          <w:color w:val="C00000"/>
          <w:spacing w:val="-1"/>
          <w:sz w:val="24"/>
        </w:rPr>
        <w:sectPr w:rsidR="005F27C2" w:rsidRPr="00C512A0">
          <w:type w:val="continuous"/>
          <w:pgSz w:w="11909" w:h="16838"/>
          <w:pgMar w:top="300" w:right="1352" w:bottom="119" w:left="1357" w:header="720" w:footer="720" w:gutter="0"/>
          <w:cols w:space="720"/>
        </w:sectPr>
      </w:pPr>
    </w:p>
    <w:p w14:paraId="665EA200" w14:textId="256522AC" w:rsidR="005F27C2" w:rsidRPr="00C512A0" w:rsidRDefault="005F27C2" w:rsidP="00C512A0">
      <w:pPr>
        <w:spacing w:before="8" w:after="858" w:line="274" w:lineRule="exact"/>
        <w:jc w:val="center"/>
        <w:textAlignment w:val="baseline"/>
        <w:rPr>
          <w:rFonts w:ascii="Arial" w:eastAsia="Arial" w:hAnsi="Arial"/>
          <w:color w:val="C00000"/>
          <w:spacing w:val="-1"/>
          <w:sz w:val="24"/>
        </w:rPr>
        <w:sectPr w:rsidR="005F27C2" w:rsidRPr="00C512A0">
          <w:pgSz w:w="11909" w:h="16838"/>
          <w:pgMar w:top="300" w:right="1352" w:bottom="119" w:left="1357" w:header="720" w:footer="720" w:gutter="0"/>
          <w:cols w:space="720"/>
        </w:sectPr>
      </w:pPr>
    </w:p>
    <w:p w14:paraId="665EA201" w14:textId="77777777" w:rsidR="005F27C2" w:rsidRDefault="00B645FA">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665EA202" w14:textId="77777777" w:rsidR="005F27C2" w:rsidRDefault="00B645FA">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665EA203" w14:textId="77777777" w:rsidR="005F27C2" w:rsidRDefault="00B645FA">
      <w:pPr>
        <w:pBdr>
          <w:top w:val="single" w:sz="9" w:space="4" w:color="808080"/>
          <w:left w:val="single" w:sz="9" w:space="3" w:color="808080"/>
          <w:bottom w:val="single" w:sz="9" w:space="5" w:color="808080"/>
          <w:right w:val="single" w:sz="9" w:space="0" w:color="808080"/>
        </w:pBdr>
        <w:spacing w:line="199" w:lineRule="exact"/>
        <w:ind w:left="72"/>
        <w:textAlignment w:val="baseline"/>
        <w:rPr>
          <w:rFonts w:ascii="Calibri" w:eastAsia="Calibri" w:hAnsi="Calibri"/>
          <w:color w:val="000000"/>
        </w:rPr>
      </w:pPr>
      <w:r>
        <w:rPr>
          <w:rFonts w:ascii="Calibri" w:eastAsia="Calibri" w:hAnsi="Calibri"/>
          <w:color w:val="000000"/>
        </w:rPr>
        <w:t>Recommend suppliers undertake training and/or accreditation</w:t>
      </w:r>
    </w:p>
    <w:p w14:paraId="665EA204" w14:textId="77777777" w:rsidR="005F27C2" w:rsidRDefault="00B645FA">
      <w:pPr>
        <w:pBdr>
          <w:top w:val="single" w:sz="9" w:space="4" w:color="808080"/>
          <w:left w:val="single" w:sz="9" w:space="3" w:color="808080"/>
          <w:bottom w:val="single" w:sz="9" w:space="5" w:color="808080"/>
          <w:right w:val="single" w:sz="9" w:space="0" w:color="808080"/>
        </w:pBdr>
        <w:spacing w:line="180" w:lineRule="exact"/>
        <w:ind w:left="72"/>
        <w:textAlignment w:val="baseline"/>
        <w:rPr>
          <w:rFonts w:ascii="Calibri" w:eastAsia="Calibri" w:hAnsi="Calibri"/>
          <w:color w:val="000000"/>
        </w:rPr>
      </w:pPr>
      <w:r>
        <w:rPr>
          <w:rFonts w:ascii="Calibri" w:eastAsia="Calibri" w:hAnsi="Calibri"/>
          <w:color w:val="000000"/>
        </w:rPr>
        <w:t>Provide market intelligence to suppliers</w:t>
      </w:r>
    </w:p>
    <w:p w14:paraId="665EA205" w14:textId="77777777" w:rsidR="005F27C2" w:rsidRDefault="00B645FA">
      <w:pPr>
        <w:pBdr>
          <w:top w:val="single" w:sz="9" w:space="4" w:color="808080"/>
          <w:left w:val="single" w:sz="9" w:space="3" w:color="808080"/>
          <w:bottom w:val="single" w:sz="9" w:space="5" w:color="808080"/>
          <w:right w:val="single" w:sz="9" w:space="0" w:color="808080"/>
        </w:pBdr>
        <w:spacing w:line="182" w:lineRule="exact"/>
        <w:ind w:left="72"/>
        <w:textAlignment w:val="baseline"/>
        <w:rPr>
          <w:rFonts w:ascii="Calibri" w:eastAsia="Calibri" w:hAnsi="Calibri"/>
          <w:color w:val="000000"/>
        </w:rPr>
      </w:pPr>
      <w:r>
        <w:rPr>
          <w:rFonts w:ascii="Calibri" w:eastAsia="Calibri" w:hAnsi="Calibri"/>
          <w:color w:val="000000"/>
        </w:rPr>
        <w:t>Transfer new product and process technology to suppliers</w:t>
      </w:r>
    </w:p>
    <w:p w14:paraId="665EA206" w14:textId="77777777" w:rsidR="005F27C2" w:rsidRDefault="00B645FA">
      <w:pPr>
        <w:pBdr>
          <w:top w:val="single" w:sz="9" w:space="4" w:color="808080"/>
          <w:left w:val="single" w:sz="9" w:space="3" w:color="808080"/>
          <w:bottom w:val="single" w:sz="9" w:space="5" w:color="808080"/>
          <w:right w:val="single" w:sz="9" w:space="0" w:color="808080"/>
        </w:pBdr>
        <w:spacing w:line="183" w:lineRule="exact"/>
        <w:ind w:left="72"/>
        <w:textAlignment w:val="baseline"/>
        <w:rPr>
          <w:rFonts w:ascii="Calibri" w:eastAsia="Calibri" w:hAnsi="Calibri"/>
          <w:color w:val="000000"/>
        </w:rPr>
      </w:pPr>
      <w:r>
        <w:rPr>
          <w:rFonts w:ascii="Calibri" w:eastAsia="Calibri" w:hAnsi="Calibri"/>
          <w:color w:val="000000"/>
        </w:rPr>
        <w:t>Encourage joint ventures and alliances between suppliers</w:t>
      </w:r>
    </w:p>
    <w:p w14:paraId="665EA207" w14:textId="77777777" w:rsidR="005F27C2" w:rsidRDefault="00B645FA">
      <w:pPr>
        <w:pBdr>
          <w:top w:val="single" w:sz="9" w:space="4" w:color="808080"/>
          <w:left w:val="single" w:sz="9" w:space="3" w:color="808080"/>
          <w:bottom w:val="single" w:sz="9" w:space="5" w:color="808080"/>
          <w:right w:val="single" w:sz="9" w:space="0" w:color="808080"/>
        </w:pBdr>
        <w:spacing w:after="583" w:line="202" w:lineRule="exact"/>
        <w:ind w:left="72"/>
        <w:textAlignment w:val="baseline"/>
        <w:rPr>
          <w:rFonts w:ascii="Calibri" w:eastAsia="Calibri" w:hAnsi="Calibri"/>
          <w:color w:val="000000"/>
        </w:rPr>
      </w:pPr>
      <w:r>
        <w:rPr>
          <w:rFonts w:ascii="Calibri" w:eastAsia="Calibri" w:hAnsi="Calibri"/>
          <w:color w:val="000000"/>
        </w:rPr>
        <w:t>Support supplier development initiatives of industry associations or governments</w:t>
      </w:r>
    </w:p>
    <w:p w14:paraId="665EA208" w14:textId="77777777" w:rsidR="005F27C2" w:rsidRDefault="00B645FA">
      <w:pPr>
        <w:spacing w:before="26" w:after="18" w:line="222"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665EA209" w14:textId="77777777" w:rsidR="005F27C2" w:rsidRDefault="00B645FA">
      <w:pPr>
        <w:pBdr>
          <w:top w:val="single" w:sz="9" w:space="6" w:color="808080"/>
          <w:left w:val="single" w:sz="9" w:space="3" w:color="808080"/>
          <w:bottom w:val="single" w:sz="9" w:space="5" w:color="808080"/>
          <w:right w:val="single" w:sz="9" w:space="7" w:color="808080"/>
        </w:pBdr>
        <w:spacing w:after="583" w:line="182" w:lineRule="exact"/>
        <w:ind w:left="72" w:right="144"/>
        <w:textAlignment w:val="baseline"/>
        <w:rPr>
          <w:rFonts w:ascii="Calibri" w:eastAsia="Calibri" w:hAnsi="Calibri"/>
          <w:color w:val="000000"/>
        </w:rPr>
      </w:pPr>
      <w:r>
        <w:rPr>
          <w:rFonts w:ascii="Calibri" w:eastAsia="Calibri" w:hAnsi="Calibri"/>
          <w:color w:val="000000"/>
        </w:rPr>
        <w:t>Introduce suppliers to global supply chain partners, Facilitate strategic partnering and joint ventures between Australian and international suppliers, Recommend suppliers undertake export readiness training or international accreditation, Provide references for high performing suppliers</w:t>
      </w:r>
    </w:p>
    <w:p w14:paraId="665EA20A" w14:textId="77777777" w:rsidR="005F27C2" w:rsidRDefault="00B645FA">
      <w:pPr>
        <w:spacing w:before="26" w:after="25"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665EA20B" w14:textId="77777777" w:rsidR="005F27C2" w:rsidRDefault="00EA05CD">
      <w:pPr>
        <w:spacing w:before="119" w:line="182" w:lineRule="exact"/>
        <w:ind w:left="72" w:right="216"/>
        <w:textAlignment w:val="baseline"/>
        <w:rPr>
          <w:rFonts w:ascii="Calibri" w:eastAsia="Calibri" w:hAnsi="Calibri"/>
          <w:color w:val="000000"/>
        </w:rPr>
      </w:pPr>
      <w:r>
        <w:pict w14:anchorId="665EA2CD">
          <v:line id="_x0000_s1034" style="position:absolute;left:0;text-align:left;z-index:251656192;mso-position-horizontal-relative:page;mso-position-vertical-relative:page" from="66.2pt,294.5pt" to="526.2pt,294.5pt" strokecolor="gray" strokeweight="1.2pt">
            <w10:wrap anchorx="page" anchory="page"/>
          </v:line>
        </w:pict>
      </w:r>
      <w:r>
        <w:pict w14:anchorId="665EA2CE">
          <v:line id="_x0000_s1033" style="position:absolute;left:0;text-align:left;z-index:251657216;mso-position-horizontal-relative:page;mso-position-vertical-relative:page" from="66.2pt,294.5pt" to="66.2pt,363.35pt" strokecolor="gray" strokeweight="1.2pt">
            <w10:wrap anchorx="page" anchory="page"/>
          </v:line>
        </w:pict>
      </w:r>
      <w:r>
        <w:pict w14:anchorId="665EA2CF">
          <v:line id="_x0000_s1032" style="position:absolute;left:0;text-align:left;z-index:251658240;mso-position-horizontal-relative:page;mso-position-vertical-relative:page" from="526.2pt,294.5pt" to="526.2pt,363.35pt" strokecolor="gray" strokeweight="1.2pt">
            <w10:wrap anchorx="page" anchory="page"/>
          </v:line>
        </w:pict>
      </w:r>
      <w:r w:rsidR="00B645FA">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665EA20C" w14:textId="77777777" w:rsidR="005F27C2" w:rsidRDefault="00B645FA">
      <w:pPr>
        <w:spacing w:before="8" w:line="167" w:lineRule="exact"/>
        <w:ind w:left="72" w:right="360"/>
        <w:textAlignment w:val="baseline"/>
        <w:rPr>
          <w:rFonts w:ascii="Calibri" w:eastAsia="Calibri" w:hAnsi="Calibri"/>
          <w:color w:val="000000"/>
        </w:rPr>
      </w:pPr>
      <w:r>
        <w:rPr>
          <w:rFonts w:ascii="Calibri" w:eastAsia="Calibri" w:hAnsi="Calibri"/>
          <w:color w:val="000000"/>
        </w:rPr>
        <w:t>Confirm feedback provided to unsuccessful bidders will include any recommendations of relevant training, skills, capability and capacity development</w:t>
      </w:r>
    </w:p>
    <w:p w14:paraId="665EA20D" w14:textId="77777777" w:rsidR="005F27C2" w:rsidRDefault="00B645FA">
      <w:pPr>
        <w:spacing w:after="105" w:line="202" w:lineRule="exact"/>
        <w:ind w:left="72"/>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w:t>
      </w:r>
    </w:p>
    <w:p w14:paraId="665EA20E" w14:textId="77777777" w:rsidR="005F27C2" w:rsidRDefault="005F27C2">
      <w:pPr>
        <w:spacing w:after="105" w:line="202" w:lineRule="exact"/>
        <w:sectPr w:rsidR="005F27C2">
          <w:type w:val="continuous"/>
          <w:pgSz w:w="11909" w:h="16838"/>
          <w:pgMar w:top="300" w:right="1385" w:bottom="119" w:left="1324" w:header="720" w:footer="720" w:gutter="0"/>
          <w:cols w:space="720"/>
        </w:sectPr>
      </w:pPr>
    </w:p>
    <w:p w14:paraId="665EA210" w14:textId="49666C02" w:rsidR="005F27C2" w:rsidRPr="00C512A0" w:rsidRDefault="00EA05CD" w:rsidP="00C512A0">
      <w:pPr>
        <w:spacing w:before="8710" w:line="288" w:lineRule="exact"/>
        <w:textAlignment w:val="baseline"/>
        <w:rPr>
          <w:rFonts w:eastAsia="Times New Roman"/>
          <w:color w:val="000000"/>
          <w:sz w:val="24"/>
        </w:rPr>
        <w:sectPr w:rsidR="005F27C2" w:rsidRPr="00C512A0">
          <w:type w:val="continuous"/>
          <w:pgSz w:w="11909" w:h="16838"/>
          <w:pgMar w:top="300" w:right="1352" w:bottom="119" w:left="1324" w:header="720" w:footer="720" w:gutter="0"/>
          <w:cols w:space="720"/>
        </w:sectPr>
      </w:pPr>
      <w:r>
        <w:pict w14:anchorId="665EA2D0">
          <v:line id="_x0000_s1031" style="position:absolute;z-index:251659264;mso-position-horizontal-relative:text;mso-position-vertical-relative:text" from="0,0" to="460pt,0" strokecolor="gray" strokeweight="1.2pt"/>
        </w:pict>
      </w:r>
    </w:p>
    <w:p w14:paraId="665EA212" w14:textId="3A01393A" w:rsidR="005F27C2" w:rsidRPr="00C512A0" w:rsidRDefault="005F27C2" w:rsidP="00C512A0">
      <w:pPr>
        <w:spacing w:before="2" w:line="274" w:lineRule="exact"/>
        <w:textAlignment w:val="baseline"/>
        <w:rPr>
          <w:rFonts w:ascii="Arial" w:eastAsia="Arial" w:hAnsi="Arial"/>
          <w:color w:val="C00000"/>
          <w:spacing w:val="-1"/>
          <w:sz w:val="24"/>
        </w:rPr>
        <w:sectPr w:rsidR="005F27C2" w:rsidRPr="00C512A0">
          <w:type w:val="continuous"/>
          <w:pgSz w:w="11909" w:h="16838"/>
          <w:pgMar w:top="300" w:right="1352" w:bottom="119" w:left="1357" w:header="720" w:footer="720" w:gutter="0"/>
          <w:cols w:space="720"/>
        </w:sectPr>
      </w:pPr>
    </w:p>
    <w:p w14:paraId="665EA213" w14:textId="4E947BF9" w:rsidR="005F27C2" w:rsidRDefault="005F27C2">
      <w:pPr>
        <w:spacing w:before="8" w:after="1174" w:line="274" w:lineRule="exact"/>
        <w:jc w:val="center"/>
        <w:textAlignment w:val="baseline"/>
        <w:rPr>
          <w:rFonts w:ascii="Arial" w:eastAsia="Arial" w:hAnsi="Arial"/>
          <w:color w:val="C00000"/>
          <w:spacing w:val="-1"/>
          <w:sz w:val="24"/>
        </w:rPr>
      </w:pPr>
    </w:p>
    <w:p w14:paraId="665EA214" w14:textId="77777777" w:rsidR="005F27C2" w:rsidRDefault="00EA05CD">
      <w:pPr>
        <w:spacing w:before="107" w:line="324" w:lineRule="exact"/>
        <w:ind w:left="648"/>
        <w:textAlignment w:val="baseline"/>
        <w:rPr>
          <w:rFonts w:ascii="Calibri" w:eastAsia="Calibri" w:hAnsi="Calibri"/>
          <w:color w:val="0F4761"/>
          <w:sz w:val="32"/>
        </w:rPr>
      </w:pPr>
      <w:r>
        <w:pict w14:anchorId="665EA2D1">
          <v:line id="_x0000_s1030" style="position:absolute;left:0;text-align:left;z-index:251660288;mso-position-horizontal-relative:page;mso-position-vertical-relative:page" from="40.3pt,89.75pt" to="551.35pt,89.75pt" strokecolor="#2373a5" strokeweight="3.1pt">
            <w10:wrap anchorx="page" anchory="page"/>
          </v:line>
        </w:pict>
      </w:r>
      <w:r w:rsidR="00B645FA">
        <w:rPr>
          <w:rFonts w:ascii="Calibri" w:eastAsia="Calibri" w:hAnsi="Calibri"/>
          <w:color w:val="0F4761"/>
          <w:sz w:val="32"/>
        </w:rPr>
        <w:t>Australian Industry Participation Plan Summary – Operations Phase</w:t>
      </w:r>
    </w:p>
    <w:p w14:paraId="665EA215" w14:textId="77777777" w:rsidR="005F27C2" w:rsidRDefault="00B645FA">
      <w:pPr>
        <w:spacing w:before="162" w:after="14" w:line="222" w:lineRule="exact"/>
        <w:ind w:left="648"/>
        <w:textAlignment w:val="baseline"/>
        <w:rPr>
          <w:rFonts w:ascii="Calibri" w:eastAsia="Calibri" w:hAnsi="Calibri"/>
          <w:color w:val="000000"/>
        </w:rPr>
      </w:pPr>
      <w:r>
        <w:rPr>
          <w:rFonts w:ascii="Calibri" w:eastAsia="Calibri" w:hAnsi="Calibri"/>
          <w:color w:val="000000"/>
        </w:rPr>
        <w:t>Nominated facility operator:</w:t>
      </w:r>
    </w:p>
    <w:p w14:paraId="665EA216" w14:textId="77777777" w:rsidR="005F27C2" w:rsidRDefault="00B645FA">
      <w:pPr>
        <w:pBdr>
          <w:top w:val="single" w:sz="9" w:space="4" w:color="808080"/>
          <w:left w:val="single" w:sz="9" w:space="3" w:color="808080"/>
          <w:bottom w:val="single" w:sz="9" w:space="5" w:color="808080"/>
          <w:right w:val="single" w:sz="9" w:space="0" w:color="808080"/>
        </w:pBdr>
        <w:spacing w:after="160" w:line="221" w:lineRule="exact"/>
        <w:ind w:left="591" w:right="504"/>
        <w:textAlignment w:val="baseline"/>
        <w:rPr>
          <w:rFonts w:ascii="Calibri" w:eastAsia="Calibri" w:hAnsi="Calibri"/>
          <w:color w:val="000000"/>
        </w:rPr>
      </w:pPr>
      <w:r>
        <w:rPr>
          <w:rFonts w:ascii="Calibri" w:eastAsia="Calibri" w:hAnsi="Calibri"/>
          <w:color w:val="000000"/>
        </w:rPr>
        <w:t>GLADSTONE H2 PTY LTD</w:t>
      </w:r>
    </w:p>
    <w:p w14:paraId="665EA217" w14:textId="77777777" w:rsidR="005F27C2" w:rsidRDefault="00B645FA">
      <w:pPr>
        <w:spacing w:before="33"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Facility details</w:t>
      </w:r>
    </w:p>
    <w:p w14:paraId="665EA218" w14:textId="77777777" w:rsidR="005F27C2" w:rsidRDefault="00B645FA">
      <w:pPr>
        <w:spacing w:before="153" w:after="23" w:line="222" w:lineRule="exact"/>
        <w:ind w:left="648"/>
        <w:textAlignment w:val="baseline"/>
        <w:rPr>
          <w:rFonts w:ascii="Calibri" w:eastAsia="Calibri" w:hAnsi="Calibri"/>
          <w:color w:val="000000"/>
          <w:spacing w:val="-2"/>
        </w:rPr>
      </w:pPr>
      <w:r>
        <w:rPr>
          <w:rFonts w:ascii="Calibri" w:eastAsia="Calibri" w:hAnsi="Calibri"/>
          <w:color w:val="000000"/>
          <w:spacing w:val="-2"/>
        </w:rPr>
        <w:t>Facility name:</w:t>
      </w:r>
    </w:p>
    <w:p w14:paraId="665EA219" w14:textId="77777777" w:rsidR="005F27C2" w:rsidRDefault="00B645FA">
      <w:pPr>
        <w:pBdr>
          <w:top w:val="single" w:sz="9" w:space="6" w:color="808080"/>
          <w:left w:val="single" w:sz="9" w:space="3" w:color="808080"/>
          <w:bottom w:val="single" w:sz="9" w:space="5" w:color="808080"/>
          <w:right w:val="single" w:sz="9" w:space="0" w:color="808080"/>
        </w:pBdr>
        <w:spacing w:after="127" w:line="182" w:lineRule="exact"/>
        <w:ind w:left="591" w:right="504"/>
        <w:textAlignment w:val="baseline"/>
        <w:rPr>
          <w:rFonts w:ascii="Arial" w:eastAsia="Arial" w:hAnsi="Arial"/>
          <w:color w:val="000000"/>
          <w:sz w:val="16"/>
        </w:rPr>
      </w:pPr>
      <w:r>
        <w:rPr>
          <w:rFonts w:ascii="Arial" w:eastAsia="Arial" w:hAnsi="Arial"/>
          <w:color w:val="000000"/>
          <w:sz w:val="16"/>
        </w:rPr>
        <w:t>Gladstone Green Energy Project</w:t>
      </w:r>
    </w:p>
    <w:p w14:paraId="665EA21A" w14:textId="77777777" w:rsidR="005F27C2" w:rsidRDefault="00B645FA">
      <w:pPr>
        <w:spacing w:before="26" w:after="10" w:line="221" w:lineRule="exact"/>
        <w:ind w:left="648"/>
        <w:textAlignment w:val="baseline"/>
        <w:rPr>
          <w:rFonts w:ascii="Calibri" w:eastAsia="Calibri" w:hAnsi="Calibri"/>
          <w:color w:val="000000"/>
          <w:spacing w:val="-3"/>
        </w:rPr>
      </w:pPr>
      <w:r>
        <w:rPr>
          <w:rFonts w:ascii="Calibri" w:eastAsia="Calibri" w:hAnsi="Calibri"/>
          <w:color w:val="000000"/>
          <w:spacing w:val="-3"/>
        </w:rPr>
        <w:t>Location:</w:t>
      </w:r>
    </w:p>
    <w:p w14:paraId="665EA21B" w14:textId="77777777" w:rsidR="005F27C2" w:rsidRDefault="00B645FA">
      <w:pPr>
        <w:pBdr>
          <w:top w:val="single" w:sz="9" w:space="4" w:color="808080"/>
          <w:left w:val="single" w:sz="9" w:space="3" w:color="808080"/>
          <w:bottom w:val="single" w:sz="9" w:space="5" w:color="808080"/>
          <w:right w:val="single" w:sz="9" w:space="0" w:color="808080"/>
        </w:pBdr>
        <w:spacing w:after="127" w:line="221" w:lineRule="exact"/>
        <w:ind w:left="591" w:right="504"/>
        <w:textAlignment w:val="baseline"/>
        <w:rPr>
          <w:rFonts w:ascii="Calibri" w:eastAsia="Calibri" w:hAnsi="Calibri"/>
          <w:color w:val="000000"/>
        </w:rPr>
      </w:pPr>
      <w:r>
        <w:rPr>
          <w:rFonts w:ascii="Calibri" w:eastAsia="Calibri" w:hAnsi="Calibri"/>
          <w:color w:val="000000"/>
        </w:rPr>
        <w:t>Gladstone, Queensland</w:t>
      </w:r>
    </w:p>
    <w:p w14:paraId="665EA21C" w14:textId="77777777" w:rsidR="005F27C2" w:rsidRDefault="00B645FA">
      <w:pPr>
        <w:spacing w:before="26" w:after="9" w:line="222" w:lineRule="exact"/>
        <w:ind w:left="576"/>
        <w:textAlignment w:val="baseline"/>
        <w:rPr>
          <w:rFonts w:ascii="Calibri" w:eastAsia="Calibri" w:hAnsi="Calibri"/>
          <w:color w:val="000000"/>
        </w:rPr>
      </w:pPr>
      <w:r>
        <w:rPr>
          <w:rFonts w:ascii="Calibri" w:eastAsia="Calibri" w:hAnsi="Calibri"/>
          <w:color w:val="000000"/>
        </w:rPr>
        <w:t>Type:</w:t>
      </w:r>
    </w:p>
    <w:p w14:paraId="665EA21D" w14:textId="77777777" w:rsidR="005F27C2" w:rsidRDefault="00B645FA">
      <w:pPr>
        <w:pBdr>
          <w:top w:val="single" w:sz="9" w:space="4" w:color="808080"/>
          <w:left w:val="single" w:sz="9" w:space="3" w:color="808080"/>
          <w:bottom w:val="single" w:sz="9" w:space="5" w:color="808080"/>
          <w:right w:val="single" w:sz="9" w:space="0" w:color="808080"/>
        </w:pBdr>
        <w:spacing w:after="127" w:line="221" w:lineRule="exact"/>
        <w:ind w:left="591" w:right="504"/>
        <w:textAlignment w:val="baseline"/>
        <w:rPr>
          <w:rFonts w:ascii="Calibri" w:eastAsia="Calibri" w:hAnsi="Calibri"/>
          <w:color w:val="000000"/>
        </w:rPr>
      </w:pPr>
      <w:r>
        <w:rPr>
          <w:rFonts w:ascii="Calibri" w:eastAsia="Calibri" w:hAnsi="Calibri"/>
          <w:color w:val="000000"/>
        </w:rPr>
        <w:t>Other productive facility</w:t>
      </w:r>
    </w:p>
    <w:p w14:paraId="665EA21E" w14:textId="77777777" w:rsidR="005F27C2" w:rsidRDefault="00B645FA">
      <w:pPr>
        <w:spacing w:before="26" w:after="9" w:line="222" w:lineRule="exact"/>
        <w:ind w:left="1440"/>
        <w:textAlignment w:val="baseline"/>
        <w:rPr>
          <w:rFonts w:ascii="Calibri" w:eastAsia="Calibri" w:hAnsi="Calibri"/>
          <w:color w:val="000000"/>
        </w:rPr>
      </w:pPr>
      <w:r>
        <w:rPr>
          <w:rFonts w:ascii="Calibri" w:eastAsia="Calibri" w:hAnsi="Calibri"/>
          <w:color w:val="000000"/>
        </w:rPr>
        <w:t>Other facility type:</w:t>
      </w:r>
    </w:p>
    <w:p w14:paraId="665EA21F" w14:textId="77777777" w:rsidR="005F27C2" w:rsidRDefault="00B645FA">
      <w:pPr>
        <w:pBdr>
          <w:top w:val="single" w:sz="9" w:space="6" w:color="808080"/>
          <w:left w:val="single" w:sz="9" w:space="3" w:color="808080"/>
          <w:bottom w:val="single" w:sz="9" w:space="5" w:color="808080"/>
          <w:right w:val="single" w:sz="9" w:space="0" w:color="808080"/>
        </w:pBdr>
        <w:spacing w:after="554" w:line="182" w:lineRule="exact"/>
        <w:ind w:left="1445" w:right="504"/>
        <w:textAlignment w:val="baseline"/>
        <w:rPr>
          <w:rFonts w:ascii="Arial" w:eastAsia="Arial" w:hAnsi="Arial"/>
          <w:color w:val="000000"/>
          <w:sz w:val="16"/>
        </w:rPr>
      </w:pPr>
      <w:r>
        <w:rPr>
          <w:rFonts w:ascii="Arial" w:eastAsia="Arial" w:hAnsi="Arial"/>
          <w:color w:val="000000"/>
          <w:sz w:val="16"/>
        </w:rPr>
        <w:t>Green hydrogen and ammonia production facility</w:t>
      </w:r>
    </w:p>
    <w:p w14:paraId="665EA220" w14:textId="77777777" w:rsidR="005F27C2" w:rsidRDefault="00B645FA">
      <w:pPr>
        <w:spacing w:before="33"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665EA221" w14:textId="77777777" w:rsidR="005F27C2" w:rsidRDefault="00B645FA">
      <w:pPr>
        <w:spacing w:before="158" w:line="221" w:lineRule="exact"/>
        <w:ind w:left="648"/>
        <w:textAlignment w:val="baseline"/>
        <w:rPr>
          <w:rFonts w:ascii="Calibri" w:eastAsia="Calibri" w:hAnsi="Calibri"/>
          <w:color w:val="000000"/>
        </w:rPr>
      </w:pPr>
      <w:r>
        <w:rPr>
          <w:rFonts w:ascii="Calibri" w:eastAsia="Calibri" w:hAnsi="Calibri"/>
          <w:color w:val="000000"/>
        </w:rPr>
        <w:t>Indicative list of key goods and services to be acquired for the new facility:</w:t>
      </w:r>
    </w:p>
    <w:p w14:paraId="665EA222" w14:textId="77777777" w:rsidR="005F27C2" w:rsidRDefault="00B645FA">
      <w:pPr>
        <w:spacing w:before="225" w:line="226" w:lineRule="exact"/>
        <w:ind w:left="648"/>
        <w:textAlignment w:val="baseline"/>
        <w:rPr>
          <w:rFonts w:ascii="Calibri" w:eastAsia="Calibri" w:hAnsi="Calibri"/>
          <w:b/>
          <w:color w:val="000000"/>
        </w:rPr>
      </w:pPr>
      <w:r>
        <w:rPr>
          <w:rFonts w:ascii="Calibri" w:eastAsia="Calibri" w:hAnsi="Calibri"/>
          <w:b/>
          <w:color w:val="000000"/>
        </w:rPr>
        <w:t>List of key goods and services:</w:t>
      </w:r>
    </w:p>
    <w:p w14:paraId="665EA223" w14:textId="77777777" w:rsidR="005F27C2" w:rsidRDefault="00B645FA">
      <w:pPr>
        <w:spacing w:before="43" w:after="461" w:line="221" w:lineRule="exact"/>
        <w:ind w:left="648"/>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634" w:type="dxa"/>
        <w:tblLayout w:type="fixed"/>
        <w:tblCellMar>
          <w:left w:w="0" w:type="dxa"/>
          <w:right w:w="0" w:type="dxa"/>
        </w:tblCellMar>
        <w:tblLook w:val="0000" w:firstRow="0" w:lastRow="0" w:firstColumn="0" w:lastColumn="0" w:noHBand="0" w:noVBand="0"/>
      </w:tblPr>
      <w:tblGrid>
        <w:gridCol w:w="3010"/>
        <w:gridCol w:w="3004"/>
        <w:gridCol w:w="3010"/>
      </w:tblGrid>
      <w:tr w:rsidR="005F27C2" w14:paraId="665EA228" w14:textId="77777777">
        <w:trPr>
          <w:trHeight w:hRule="exact" w:val="816"/>
        </w:trPr>
        <w:tc>
          <w:tcPr>
            <w:tcW w:w="3010" w:type="dxa"/>
            <w:tcBorders>
              <w:top w:val="single" w:sz="4" w:space="0" w:color="000000"/>
              <w:left w:val="single" w:sz="4" w:space="0" w:color="000000"/>
              <w:bottom w:val="single" w:sz="4" w:space="0" w:color="000000"/>
              <w:right w:val="single" w:sz="4" w:space="0" w:color="000000"/>
            </w:tcBorders>
            <w:shd w:val="clear" w:color="156082" w:fill="156082"/>
          </w:tcPr>
          <w:p w14:paraId="665EA224" w14:textId="77777777" w:rsidR="005F27C2" w:rsidRDefault="00B645FA">
            <w:pPr>
              <w:spacing w:before="33" w:after="546" w:line="227" w:lineRule="exact"/>
              <w:ind w:left="115"/>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4" w:space="0" w:color="000000"/>
              <w:left w:val="single" w:sz="4" w:space="0" w:color="000000"/>
              <w:bottom w:val="single" w:sz="4" w:space="0" w:color="000000"/>
              <w:right w:val="single" w:sz="4" w:space="0" w:color="000000"/>
            </w:tcBorders>
            <w:shd w:val="clear" w:color="156082" w:fill="156082"/>
          </w:tcPr>
          <w:p w14:paraId="665EA225" w14:textId="77777777" w:rsidR="005F27C2" w:rsidRDefault="00B645FA">
            <w:pPr>
              <w:spacing w:before="33" w:after="546" w:line="227" w:lineRule="exact"/>
              <w:ind w:left="120"/>
              <w:textAlignment w:val="baseline"/>
              <w:rPr>
                <w:rFonts w:ascii="Calibri" w:eastAsia="Calibri" w:hAnsi="Calibri"/>
                <w:b/>
                <w:color w:val="FFFFFF"/>
              </w:rPr>
            </w:pPr>
            <w:r>
              <w:rPr>
                <w:rFonts w:ascii="Calibri" w:eastAsia="Calibri" w:hAnsi="Calibri"/>
                <w:b/>
                <w:color w:val="FFFFFF"/>
              </w:rPr>
              <w:t>Opportunity for entities</w:t>
            </w:r>
          </w:p>
        </w:tc>
        <w:tc>
          <w:tcPr>
            <w:tcW w:w="3010" w:type="dxa"/>
            <w:tcBorders>
              <w:top w:val="single" w:sz="4" w:space="0" w:color="000000"/>
              <w:left w:val="single" w:sz="4" w:space="0" w:color="000000"/>
              <w:bottom w:val="single" w:sz="4" w:space="0" w:color="000000"/>
              <w:right w:val="single" w:sz="4" w:space="0" w:color="000000"/>
            </w:tcBorders>
            <w:shd w:val="clear" w:color="156082" w:fill="156082"/>
          </w:tcPr>
          <w:p w14:paraId="665EA226" w14:textId="77777777" w:rsidR="005F27C2" w:rsidRDefault="00B645FA">
            <w:pPr>
              <w:spacing w:before="33" w:line="227" w:lineRule="exact"/>
              <w:ind w:left="144"/>
              <w:textAlignment w:val="baseline"/>
              <w:rPr>
                <w:rFonts w:ascii="Calibri" w:eastAsia="Calibri" w:hAnsi="Calibri"/>
                <w:b/>
                <w:color w:val="FFFFFF"/>
              </w:rPr>
            </w:pPr>
            <w:r>
              <w:rPr>
                <w:rFonts w:ascii="Calibri" w:eastAsia="Calibri" w:hAnsi="Calibri"/>
                <w:b/>
                <w:color w:val="FFFFFF"/>
              </w:rPr>
              <w:t>Explanation for no</w:t>
            </w:r>
          </w:p>
          <w:p w14:paraId="665EA227" w14:textId="77777777" w:rsidR="005F27C2" w:rsidRDefault="00B645FA">
            <w:pPr>
              <w:spacing w:after="9" w:line="268" w:lineRule="exact"/>
              <w:ind w:left="144"/>
              <w:textAlignment w:val="baseline"/>
              <w:rPr>
                <w:rFonts w:ascii="Calibri" w:eastAsia="Calibri" w:hAnsi="Calibri"/>
                <w:b/>
                <w:color w:val="FFFFFF"/>
              </w:rPr>
            </w:pPr>
            <w:r>
              <w:rPr>
                <w:rFonts w:ascii="Calibri" w:eastAsia="Calibri" w:hAnsi="Calibri"/>
                <w:b/>
                <w:color w:val="FFFFFF"/>
              </w:rPr>
              <w:t>opportunities for Australian entities</w:t>
            </w:r>
          </w:p>
        </w:tc>
      </w:tr>
      <w:tr w:rsidR="005F27C2" w14:paraId="665EA22C"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29" w14:textId="77777777" w:rsidR="005F27C2" w:rsidRDefault="00B645FA">
            <w:pPr>
              <w:spacing w:before="33" w:after="283" w:line="222" w:lineRule="exact"/>
              <w:ind w:left="115"/>
              <w:textAlignment w:val="baseline"/>
              <w:rPr>
                <w:rFonts w:ascii="Calibri" w:eastAsia="Calibri" w:hAnsi="Calibri"/>
                <w:color w:val="000000"/>
              </w:rPr>
            </w:pPr>
            <w:proofErr w:type="spellStart"/>
            <w:r>
              <w:rPr>
                <w:rFonts w:ascii="Calibri" w:eastAsia="Calibri" w:hAnsi="Calibri"/>
                <w:color w:val="000000"/>
              </w:rPr>
              <w:t>waster</w:t>
            </w:r>
            <w:proofErr w:type="spellEnd"/>
            <w:r>
              <w:rPr>
                <w:rFonts w:ascii="Calibri" w:eastAsia="Calibri" w:hAnsi="Calibri"/>
                <w:color w:val="000000"/>
              </w:rPr>
              <w:t xml:space="preserve"> management services</w:t>
            </w:r>
          </w:p>
        </w:tc>
        <w:tc>
          <w:tcPr>
            <w:tcW w:w="3004" w:type="dxa"/>
            <w:tcBorders>
              <w:top w:val="single" w:sz="4" w:space="0" w:color="000000"/>
              <w:left w:val="single" w:sz="4" w:space="0" w:color="000000"/>
              <w:bottom w:val="single" w:sz="4" w:space="0" w:color="000000"/>
              <w:right w:val="single" w:sz="4" w:space="0" w:color="000000"/>
            </w:tcBorders>
          </w:tcPr>
          <w:p w14:paraId="665EA22A" w14:textId="77777777" w:rsidR="005F27C2" w:rsidRDefault="00B645FA">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2B"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30"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2D" w14:textId="77777777" w:rsidR="005F27C2" w:rsidRDefault="00B645FA">
            <w:pPr>
              <w:spacing w:before="34" w:after="283" w:line="221" w:lineRule="exact"/>
              <w:ind w:left="115"/>
              <w:textAlignment w:val="baseline"/>
              <w:rPr>
                <w:rFonts w:ascii="Calibri" w:eastAsia="Calibri" w:hAnsi="Calibri"/>
                <w:color w:val="000000"/>
              </w:rPr>
            </w:pPr>
            <w:r>
              <w:rPr>
                <w:rFonts w:ascii="Calibri" w:eastAsia="Calibri" w:hAnsi="Calibri"/>
                <w:color w:val="000000"/>
              </w:rPr>
              <w:t>fire system contract</w:t>
            </w:r>
          </w:p>
        </w:tc>
        <w:tc>
          <w:tcPr>
            <w:tcW w:w="3004" w:type="dxa"/>
            <w:tcBorders>
              <w:top w:val="single" w:sz="4" w:space="0" w:color="000000"/>
              <w:left w:val="single" w:sz="4" w:space="0" w:color="000000"/>
              <w:bottom w:val="single" w:sz="4" w:space="0" w:color="000000"/>
              <w:right w:val="single" w:sz="4" w:space="0" w:color="000000"/>
            </w:tcBorders>
          </w:tcPr>
          <w:p w14:paraId="665EA22E" w14:textId="77777777" w:rsidR="005F27C2" w:rsidRDefault="00B645FA">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2F"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34" w14:textId="77777777">
        <w:trPr>
          <w:trHeight w:hRule="exact" w:val="548"/>
        </w:trPr>
        <w:tc>
          <w:tcPr>
            <w:tcW w:w="3010" w:type="dxa"/>
            <w:tcBorders>
              <w:top w:val="single" w:sz="4" w:space="0" w:color="000000"/>
              <w:left w:val="single" w:sz="4" w:space="0" w:color="000000"/>
              <w:bottom w:val="single" w:sz="4" w:space="0" w:color="000000"/>
              <w:right w:val="single" w:sz="4" w:space="0" w:color="000000"/>
            </w:tcBorders>
          </w:tcPr>
          <w:p w14:paraId="665EA231" w14:textId="77777777" w:rsidR="005F27C2" w:rsidRDefault="00B645FA">
            <w:pPr>
              <w:spacing w:before="34" w:after="283" w:line="221" w:lineRule="exact"/>
              <w:ind w:left="115"/>
              <w:textAlignment w:val="baseline"/>
              <w:rPr>
                <w:rFonts w:ascii="Calibri" w:eastAsia="Calibri" w:hAnsi="Calibri"/>
                <w:color w:val="000000"/>
              </w:rPr>
            </w:pPr>
            <w:r>
              <w:rPr>
                <w:rFonts w:ascii="Calibri" w:eastAsia="Calibri" w:hAnsi="Calibri"/>
                <w:color w:val="000000"/>
              </w:rPr>
              <w:t>chemical contract</w:t>
            </w:r>
          </w:p>
        </w:tc>
        <w:tc>
          <w:tcPr>
            <w:tcW w:w="3004" w:type="dxa"/>
            <w:tcBorders>
              <w:top w:val="single" w:sz="4" w:space="0" w:color="000000"/>
              <w:left w:val="single" w:sz="4" w:space="0" w:color="000000"/>
              <w:bottom w:val="single" w:sz="4" w:space="0" w:color="000000"/>
              <w:right w:val="single" w:sz="4" w:space="0" w:color="000000"/>
            </w:tcBorders>
          </w:tcPr>
          <w:p w14:paraId="665EA232" w14:textId="77777777" w:rsidR="005F27C2" w:rsidRDefault="00B645FA">
            <w:pPr>
              <w:spacing w:after="14" w:line="262"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33"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38"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35" w14:textId="77777777" w:rsidR="005F27C2" w:rsidRDefault="00B645FA">
            <w:pPr>
              <w:spacing w:before="33" w:after="283" w:line="221" w:lineRule="exact"/>
              <w:ind w:left="115"/>
              <w:textAlignment w:val="baseline"/>
              <w:rPr>
                <w:rFonts w:ascii="Calibri" w:eastAsia="Calibri" w:hAnsi="Calibri"/>
                <w:color w:val="000000"/>
              </w:rPr>
            </w:pPr>
            <w:r>
              <w:rPr>
                <w:rFonts w:ascii="Calibri" w:eastAsia="Calibri" w:hAnsi="Calibri"/>
                <w:color w:val="000000"/>
              </w:rPr>
              <w:t>pump repair services</w:t>
            </w:r>
          </w:p>
        </w:tc>
        <w:tc>
          <w:tcPr>
            <w:tcW w:w="3004" w:type="dxa"/>
            <w:tcBorders>
              <w:top w:val="single" w:sz="4" w:space="0" w:color="000000"/>
              <w:left w:val="single" w:sz="4" w:space="0" w:color="000000"/>
              <w:bottom w:val="single" w:sz="4" w:space="0" w:color="000000"/>
              <w:right w:val="single" w:sz="4" w:space="0" w:color="000000"/>
            </w:tcBorders>
          </w:tcPr>
          <w:p w14:paraId="665EA236" w14:textId="77777777" w:rsidR="005F27C2" w:rsidRDefault="00B645FA">
            <w:pPr>
              <w:spacing w:after="1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37"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3C"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39" w14:textId="77777777" w:rsidR="005F27C2" w:rsidRDefault="00B645FA">
            <w:pPr>
              <w:spacing w:after="14" w:line="261" w:lineRule="exact"/>
              <w:ind w:left="108"/>
              <w:textAlignment w:val="baseline"/>
              <w:rPr>
                <w:rFonts w:ascii="Calibri" w:eastAsia="Calibri" w:hAnsi="Calibri"/>
                <w:color w:val="000000"/>
              </w:rPr>
            </w:pPr>
            <w:r>
              <w:rPr>
                <w:rFonts w:ascii="Calibri" w:eastAsia="Calibri" w:hAnsi="Calibri"/>
                <w:color w:val="000000"/>
              </w:rPr>
              <w:t>rotating equipment repair services</w:t>
            </w:r>
          </w:p>
        </w:tc>
        <w:tc>
          <w:tcPr>
            <w:tcW w:w="3004" w:type="dxa"/>
            <w:tcBorders>
              <w:top w:val="single" w:sz="4" w:space="0" w:color="000000"/>
              <w:left w:val="single" w:sz="4" w:space="0" w:color="000000"/>
              <w:bottom w:val="single" w:sz="4" w:space="0" w:color="000000"/>
              <w:right w:val="single" w:sz="4" w:space="0" w:color="000000"/>
            </w:tcBorders>
          </w:tcPr>
          <w:p w14:paraId="665EA23A" w14:textId="77777777" w:rsidR="005F27C2" w:rsidRDefault="00B645FA">
            <w:pPr>
              <w:spacing w:after="1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3B"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40"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3D" w14:textId="77777777" w:rsidR="005F27C2" w:rsidRDefault="00B645FA">
            <w:pPr>
              <w:spacing w:before="33" w:after="283" w:line="222" w:lineRule="exact"/>
              <w:ind w:left="115"/>
              <w:textAlignment w:val="baseline"/>
              <w:rPr>
                <w:rFonts w:ascii="Calibri" w:eastAsia="Calibri" w:hAnsi="Calibri"/>
                <w:color w:val="000000"/>
              </w:rPr>
            </w:pPr>
            <w:r>
              <w:rPr>
                <w:rFonts w:ascii="Calibri" w:eastAsia="Calibri" w:hAnsi="Calibri"/>
                <w:color w:val="000000"/>
              </w:rPr>
              <w:t>valve repair services</w:t>
            </w:r>
          </w:p>
        </w:tc>
        <w:tc>
          <w:tcPr>
            <w:tcW w:w="3004" w:type="dxa"/>
            <w:tcBorders>
              <w:top w:val="single" w:sz="4" w:space="0" w:color="000000"/>
              <w:left w:val="single" w:sz="4" w:space="0" w:color="000000"/>
              <w:bottom w:val="single" w:sz="4" w:space="0" w:color="000000"/>
              <w:right w:val="single" w:sz="4" w:space="0" w:color="000000"/>
            </w:tcBorders>
          </w:tcPr>
          <w:p w14:paraId="665EA23E" w14:textId="77777777" w:rsidR="005F27C2" w:rsidRDefault="00B645FA">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3F"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44"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41" w14:textId="77777777" w:rsidR="005F27C2" w:rsidRDefault="00B645FA">
            <w:pPr>
              <w:spacing w:before="34" w:after="283" w:line="221" w:lineRule="exact"/>
              <w:ind w:left="115"/>
              <w:textAlignment w:val="baseline"/>
              <w:rPr>
                <w:rFonts w:ascii="Calibri" w:eastAsia="Calibri" w:hAnsi="Calibri"/>
                <w:color w:val="000000"/>
              </w:rPr>
            </w:pPr>
            <w:r>
              <w:rPr>
                <w:rFonts w:ascii="Calibri" w:eastAsia="Calibri" w:hAnsi="Calibri"/>
                <w:color w:val="000000"/>
              </w:rPr>
              <w:t>technology supplier services</w:t>
            </w:r>
          </w:p>
        </w:tc>
        <w:tc>
          <w:tcPr>
            <w:tcW w:w="3004" w:type="dxa"/>
            <w:tcBorders>
              <w:top w:val="single" w:sz="4" w:space="0" w:color="000000"/>
              <w:left w:val="single" w:sz="4" w:space="0" w:color="000000"/>
              <w:bottom w:val="single" w:sz="4" w:space="0" w:color="000000"/>
              <w:right w:val="single" w:sz="4" w:space="0" w:color="000000"/>
            </w:tcBorders>
          </w:tcPr>
          <w:p w14:paraId="665EA242" w14:textId="77777777" w:rsidR="005F27C2" w:rsidRDefault="00B645FA">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43"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48" w14:textId="77777777">
        <w:trPr>
          <w:trHeight w:hRule="exact" w:val="548"/>
        </w:trPr>
        <w:tc>
          <w:tcPr>
            <w:tcW w:w="3010" w:type="dxa"/>
            <w:tcBorders>
              <w:top w:val="single" w:sz="4" w:space="0" w:color="000000"/>
              <w:left w:val="single" w:sz="4" w:space="0" w:color="000000"/>
              <w:bottom w:val="single" w:sz="4" w:space="0" w:color="000000"/>
              <w:right w:val="single" w:sz="4" w:space="0" w:color="000000"/>
            </w:tcBorders>
          </w:tcPr>
          <w:p w14:paraId="665EA245" w14:textId="77777777" w:rsidR="005F27C2" w:rsidRDefault="00B645FA">
            <w:pPr>
              <w:spacing w:before="34" w:after="283" w:line="221" w:lineRule="exact"/>
              <w:ind w:left="115"/>
              <w:textAlignment w:val="baseline"/>
              <w:rPr>
                <w:rFonts w:ascii="Calibri" w:eastAsia="Calibri" w:hAnsi="Calibri"/>
                <w:color w:val="000000"/>
              </w:rPr>
            </w:pPr>
            <w:r>
              <w:rPr>
                <w:rFonts w:ascii="Calibri" w:eastAsia="Calibri" w:hAnsi="Calibri"/>
                <w:color w:val="000000"/>
              </w:rPr>
              <w:t>scaffolding services</w:t>
            </w:r>
          </w:p>
        </w:tc>
        <w:tc>
          <w:tcPr>
            <w:tcW w:w="3004" w:type="dxa"/>
            <w:tcBorders>
              <w:top w:val="single" w:sz="4" w:space="0" w:color="000000"/>
              <w:left w:val="single" w:sz="4" w:space="0" w:color="000000"/>
              <w:bottom w:val="single" w:sz="4" w:space="0" w:color="000000"/>
              <w:right w:val="single" w:sz="4" w:space="0" w:color="000000"/>
            </w:tcBorders>
          </w:tcPr>
          <w:p w14:paraId="665EA246" w14:textId="77777777" w:rsidR="005F27C2" w:rsidRDefault="00B645FA">
            <w:pPr>
              <w:spacing w:after="14" w:line="262"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47"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4C" w14:textId="77777777">
        <w:trPr>
          <w:trHeight w:hRule="exact" w:val="552"/>
        </w:trPr>
        <w:tc>
          <w:tcPr>
            <w:tcW w:w="3010" w:type="dxa"/>
            <w:tcBorders>
              <w:top w:val="single" w:sz="4" w:space="0" w:color="000000"/>
              <w:left w:val="single" w:sz="4" w:space="0" w:color="000000"/>
              <w:bottom w:val="single" w:sz="4" w:space="0" w:color="000000"/>
              <w:right w:val="single" w:sz="4" w:space="0" w:color="000000"/>
            </w:tcBorders>
          </w:tcPr>
          <w:p w14:paraId="665EA249" w14:textId="77777777" w:rsidR="005F27C2" w:rsidRDefault="00B645FA">
            <w:pPr>
              <w:spacing w:before="33" w:after="298" w:line="221" w:lineRule="exact"/>
              <w:ind w:left="115"/>
              <w:textAlignment w:val="baseline"/>
              <w:rPr>
                <w:rFonts w:ascii="Calibri" w:eastAsia="Calibri" w:hAnsi="Calibri"/>
                <w:color w:val="000000"/>
              </w:rPr>
            </w:pPr>
            <w:r>
              <w:rPr>
                <w:rFonts w:ascii="Calibri" w:eastAsia="Calibri" w:hAnsi="Calibri"/>
                <w:color w:val="000000"/>
              </w:rPr>
              <w:t>crane services</w:t>
            </w:r>
          </w:p>
        </w:tc>
        <w:tc>
          <w:tcPr>
            <w:tcW w:w="3004" w:type="dxa"/>
            <w:tcBorders>
              <w:top w:val="single" w:sz="4" w:space="0" w:color="000000"/>
              <w:left w:val="single" w:sz="4" w:space="0" w:color="000000"/>
              <w:bottom w:val="single" w:sz="4" w:space="0" w:color="000000"/>
              <w:right w:val="single" w:sz="4" w:space="0" w:color="000000"/>
            </w:tcBorders>
          </w:tcPr>
          <w:p w14:paraId="665EA24A" w14:textId="77777777" w:rsidR="005F27C2" w:rsidRDefault="00B645FA">
            <w:pPr>
              <w:spacing w:after="2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4B"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bl>
    <w:p w14:paraId="665EA24D" w14:textId="77777777" w:rsidR="005F27C2" w:rsidRDefault="005F27C2">
      <w:pPr>
        <w:spacing w:after="1035" w:line="20" w:lineRule="exact"/>
      </w:pPr>
    </w:p>
    <w:p w14:paraId="665EA24E" w14:textId="77777777" w:rsidR="005F27C2" w:rsidRDefault="005F27C2">
      <w:pPr>
        <w:spacing w:after="1035" w:line="20" w:lineRule="exact"/>
        <w:sectPr w:rsidR="005F27C2">
          <w:pgSz w:w="11909" w:h="16838"/>
          <w:pgMar w:top="300" w:right="883" w:bottom="119" w:left="806" w:header="720" w:footer="720" w:gutter="0"/>
          <w:cols w:space="720"/>
        </w:sectPr>
      </w:pPr>
    </w:p>
    <w:p w14:paraId="665EA250" w14:textId="00CD20E5" w:rsidR="005F27C2" w:rsidRPr="00C512A0" w:rsidRDefault="005F27C2" w:rsidP="00C512A0">
      <w:pPr>
        <w:spacing w:before="2" w:line="274" w:lineRule="exact"/>
        <w:jc w:val="center"/>
        <w:textAlignment w:val="baseline"/>
        <w:rPr>
          <w:rFonts w:ascii="Arial" w:eastAsia="Arial" w:hAnsi="Arial"/>
          <w:color w:val="C00000"/>
          <w:spacing w:val="-1"/>
          <w:sz w:val="24"/>
        </w:rPr>
        <w:sectPr w:rsidR="005F27C2" w:rsidRPr="00C512A0">
          <w:type w:val="continuous"/>
          <w:pgSz w:w="11909" w:h="16838"/>
          <w:pgMar w:top="300" w:right="1352" w:bottom="119" w:left="1357" w:header="720" w:footer="720" w:gutter="0"/>
          <w:cols w:space="720"/>
        </w:sectPr>
      </w:pPr>
    </w:p>
    <w:p w14:paraId="665EA252" w14:textId="2EAEDDA2" w:rsidR="005F27C2" w:rsidRPr="00C512A0" w:rsidRDefault="005F27C2" w:rsidP="00C512A0">
      <w:pPr>
        <w:spacing w:before="8" w:after="843" w:line="274" w:lineRule="exact"/>
        <w:jc w:val="center"/>
        <w:textAlignment w:val="baseline"/>
        <w:rPr>
          <w:rFonts w:ascii="Arial" w:eastAsia="Arial" w:hAnsi="Arial"/>
          <w:color w:val="C00000"/>
          <w:spacing w:val="-1"/>
          <w:sz w:val="24"/>
        </w:rPr>
        <w:sectPr w:rsidR="005F27C2" w:rsidRPr="00C512A0">
          <w:pgSz w:w="11909" w:h="16838"/>
          <w:pgMar w:top="300" w:right="1352" w:bottom="119" w:left="1357" w:header="720" w:footer="720" w:gutter="0"/>
          <w:cols w:space="720"/>
        </w:sectPr>
      </w:pPr>
    </w:p>
    <w:tbl>
      <w:tblPr>
        <w:tblW w:w="0" w:type="auto"/>
        <w:tblInd w:w="116" w:type="dxa"/>
        <w:tblLayout w:type="fixed"/>
        <w:tblCellMar>
          <w:left w:w="0" w:type="dxa"/>
          <w:right w:w="0" w:type="dxa"/>
        </w:tblCellMar>
        <w:tblLook w:val="0000" w:firstRow="0" w:lastRow="0" w:firstColumn="0" w:lastColumn="0" w:noHBand="0" w:noVBand="0"/>
      </w:tblPr>
      <w:tblGrid>
        <w:gridCol w:w="3010"/>
        <w:gridCol w:w="3004"/>
        <w:gridCol w:w="3010"/>
      </w:tblGrid>
      <w:tr w:rsidR="005F27C2" w14:paraId="665EA256" w14:textId="77777777">
        <w:trPr>
          <w:trHeight w:hRule="exact" w:val="552"/>
        </w:trPr>
        <w:tc>
          <w:tcPr>
            <w:tcW w:w="3010" w:type="dxa"/>
            <w:tcBorders>
              <w:top w:val="single" w:sz="4" w:space="0" w:color="000000"/>
              <w:left w:val="single" w:sz="4" w:space="0" w:color="000000"/>
              <w:bottom w:val="single" w:sz="4" w:space="0" w:color="000000"/>
              <w:right w:val="single" w:sz="4" w:space="0" w:color="000000"/>
            </w:tcBorders>
          </w:tcPr>
          <w:p w14:paraId="665EA253" w14:textId="77777777" w:rsidR="005F27C2" w:rsidRDefault="00B645FA">
            <w:pPr>
              <w:spacing w:after="19" w:line="264" w:lineRule="exact"/>
              <w:ind w:left="108"/>
              <w:textAlignment w:val="baseline"/>
              <w:rPr>
                <w:rFonts w:ascii="Calibri" w:eastAsia="Calibri" w:hAnsi="Calibri"/>
                <w:color w:val="000000"/>
              </w:rPr>
            </w:pPr>
            <w:r>
              <w:rPr>
                <w:rFonts w:ascii="Calibri" w:eastAsia="Calibri" w:hAnsi="Calibri"/>
                <w:color w:val="000000"/>
              </w:rPr>
              <w:t>offsite mechanical repair services</w:t>
            </w:r>
          </w:p>
        </w:tc>
        <w:tc>
          <w:tcPr>
            <w:tcW w:w="3004" w:type="dxa"/>
            <w:tcBorders>
              <w:top w:val="single" w:sz="4" w:space="0" w:color="000000"/>
              <w:left w:val="single" w:sz="4" w:space="0" w:color="000000"/>
              <w:bottom w:val="single" w:sz="4" w:space="0" w:color="000000"/>
              <w:right w:val="single" w:sz="4" w:space="0" w:color="000000"/>
            </w:tcBorders>
          </w:tcPr>
          <w:p w14:paraId="665EA254" w14:textId="77777777" w:rsidR="005F27C2" w:rsidRDefault="00B645FA">
            <w:pPr>
              <w:spacing w:after="19"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55"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5A"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57"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control system integrator contracts</w:t>
            </w:r>
          </w:p>
        </w:tc>
        <w:tc>
          <w:tcPr>
            <w:tcW w:w="3004" w:type="dxa"/>
            <w:tcBorders>
              <w:top w:val="single" w:sz="4" w:space="0" w:color="000000"/>
              <w:left w:val="single" w:sz="4" w:space="0" w:color="000000"/>
              <w:bottom w:val="single" w:sz="4" w:space="0" w:color="000000"/>
              <w:right w:val="single" w:sz="4" w:space="0" w:color="000000"/>
            </w:tcBorders>
          </w:tcPr>
          <w:p w14:paraId="665EA258"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59"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5E"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5B" w14:textId="77777777" w:rsidR="005F27C2" w:rsidRDefault="00B645FA">
            <w:pPr>
              <w:spacing w:before="33" w:after="287" w:line="222" w:lineRule="exact"/>
              <w:ind w:left="125"/>
              <w:textAlignment w:val="baseline"/>
              <w:rPr>
                <w:rFonts w:ascii="Calibri" w:eastAsia="Calibri" w:hAnsi="Calibri"/>
                <w:color w:val="000000"/>
              </w:rPr>
            </w:pPr>
            <w:r>
              <w:rPr>
                <w:rFonts w:ascii="Calibri" w:eastAsia="Calibri" w:hAnsi="Calibri"/>
                <w:color w:val="000000"/>
              </w:rPr>
              <w:t>classified plant contract</w:t>
            </w:r>
          </w:p>
        </w:tc>
        <w:tc>
          <w:tcPr>
            <w:tcW w:w="3004" w:type="dxa"/>
            <w:tcBorders>
              <w:top w:val="single" w:sz="4" w:space="0" w:color="000000"/>
              <w:left w:val="single" w:sz="4" w:space="0" w:color="000000"/>
              <w:bottom w:val="single" w:sz="4" w:space="0" w:color="000000"/>
              <w:right w:val="single" w:sz="4" w:space="0" w:color="000000"/>
            </w:tcBorders>
          </w:tcPr>
          <w:p w14:paraId="665EA25C"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5D"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62" w14:textId="77777777">
        <w:trPr>
          <w:trHeight w:hRule="exact" w:val="548"/>
        </w:trPr>
        <w:tc>
          <w:tcPr>
            <w:tcW w:w="3010" w:type="dxa"/>
            <w:tcBorders>
              <w:top w:val="single" w:sz="4" w:space="0" w:color="000000"/>
              <w:left w:val="single" w:sz="4" w:space="0" w:color="000000"/>
              <w:bottom w:val="single" w:sz="4" w:space="0" w:color="000000"/>
              <w:right w:val="single" w:sz="4" w:space="0" w:color="000000"/>
            </w:tcBorders>
          </w:tcPr>
          <w:p w14:paraId="665EA25F" w14:textId="77777777" w:rsidR="005F27C2" w:rsidRDefault="00B645FA">
            <w:pPr>
              <w:spacing w:before="33" w:after="287" w:line="222" w:lineRule="exact"/>
              <w:ind w:left="125"/>
              <w:textAlignment w:val="baseline"/>
              <w:rPr>
                <w:rFonts w:ascii="Calibri" w:eastAsia="Calibri" w:hAnsi="Calibri"/>
                <w:color w:val="000000"/>
              </w:rPr>
            </w:pPr>
            <w:r>
              <w:rPr>
                <w:rFonts w:ascii="Calibri" w:eastAsia="Calibri" w:hAnsi="Calibri"/>
                <w:color w:val="000000"/>
              </w:rPr>
              <w:t>hire equipment contract</w:t>
            </w:r>
          </w:p>
        </w:tc>
        <w:tc>
          <w:tcPr>
            <w:tcW w:w="3004" w:type="dxa"/>
            <w:tcBorders>
              <w:top w:val="single" w:sz="4" w:space="0" w:color="000000"/>
              <w:left w:val="single" w:sz="4" w:space="0" w:color="000000"/>
              <w:bottom w:val="single" w:sz="4" w:space="0" w:color="000000"/>
              <w:right w:val="single" w:sz="4" w:space="0" w:color="000000"/>
            </w:tcBorders>
          </w:tcPr>
          <w:p w14:paraId="665EA260"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61"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66"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63" w14:textId="77777777" w:rsidR="005F27C2" w:rsidRDefault="00B645FA">
            <w:pPr>
              <w:spacing w:before="33" w:after="288" w:line="221" w:lineRule="exact"/>
              <w:ind w:left="125"/>
              <w:textAlignment w:val="baseline"/>
              <w:rPr>
                <w:rFonts w:ascii="Calibri" w:eastAsia="Calibri" w:hAnsi="Calibri"/>
                <w:color w:val="000000"/>
              </w:rPr>
            </w:pPr>
            <w:r>
              <w:rPr>
                <w:rFonts w:ascii="Calibri" w:eastAsia="Calibri" w:hAnsi="Calibri"/>
                <w:color w:val="000000"/>
              </w:rPr>
              <w:t>aircon servicing contract</w:t>
            </w:r>
          </w:p>
        </w:tc>
        <w:tc>
          <w:tcPr>
            <w:tcW w:w="3004" w:type="dxa"/>
            <w:tcBorders>
              <w:top w:val="single" w:sz="4" w:space="0" w:color="000000"/>
              <w:left w:val="single" w:sz="4" w:space="0" w:color="000000"/>
              <w:bottom w:val="single" w:sz="4" w:space="0" w:color="000000"/>
              <w:right w:val="single" w:sz="4" w:space="0" w:color="000000"/>
            </w:tcBorders>
          </w:tcPr>
          <w:p w14:paraId="665EA264" w14:textId="77777777" w:rsidR="005F27C2" w:rsidRDefault="00B645FA">
            <w:pPr>
              <w:spacing w:after="20"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65"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6A"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67" w14:textId="77777777" w:rsidR="005F27C2" w:rsidRDefault="00B645FA">
            <w:pPr>
              <w:spacing w:before="33" w:after="288" w:line="221" w:lineRule="exact"/>
              <w:ind w:left="125"/>
              <w:textAlignment w:val="baseline"/>
              <w:rPr>
                <w:rFonts w:ascii="Calibri" w:eastAsia="Calibri" w:hAnsi="Calibri"/>
                <w:color w:val="000000"/>
              </w:rPr>
            </w:pPr>
            <w:r>
              <w:rPr>
                <w:rFonts w:ascii="Calibri" w:eastAsia="Calibri" w:hAnsi="Calibri"/>
                <w:color w:val="000000"/>
              </w:rPr>
              <w:t>non process facilities contract</w:t>
            </w:r>
          </w:p>
        </w:tc>
        <w:tc>
          <w:tcPr>
            <w:tcW w:w="3004" w:type="dxa"/>
            <w:tcBorders>
              <w:top w:val="single" w:sz="4" w:space="0" w:color="000000"/>
              <w:left w:val="single" w:sz="4" w:space="0" w:color="000000"/>
              <w:bottom w:val="single" w:sz="4" w:space="0" w:color="000000"/>
              <w:right w:val="single" w:sz="4" w:space="0" w:color="000000"/>
            </w:tcBorders>
          </w:tcPr>
          <w:p w14:paraId="665EA268"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69"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6E"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6B" w14:textId="77777777" w:rsidR="005F27C2" w:rsidRDefault="00B645FA">
            <w:pPr>
              <w:spacing w:before="33" w:after="288" w:line="221" w:lineRule="exact"/>
              <w:ind w:left="125"/>
              <w:textAlignment w:val="baseline"/>
              <w:rPr>
                <w:rFonts w:ascii="Calibri" w:eastAsia="Calibri" w:hAnsi="Calibri"/>
                <w:color w:val="000000"/>
              </w:rPr>
            </w:pPr>
            <w:r>
              <w:rPr>
                <w:rFonts w:ascii="Calibri" w:eastAsia="Calibri" w:hAnsi="Calibri"/>
                <w:color w:val="000000"/>
              </w:rPr>
              <w:t>security services contract</w:t>
            </w:r>
          </w:p>
        </w:tc>
        <w:tc>
          <w:tcPr>
            <w:tcW w:w="3004" w:type="dxa"/>
            <w:tcBorders>
              <w:top w:val="single" w:sz="4" w:space="0" w:color="000000"/>
              <w:left w:val="single" w:sz="4" w:space="0" w:color="000000"/>
              <w:bottom w:val="single" w:sz="4" w:space="0" w:color="000000"/>
              <w:right w:val="single" w:sz="4" w:space="0" w:color="000000"/>
            </w:tcBorders>
          </w:tcPr>
          <w:p w14:paraId="665EA26C"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6D"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72"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6F"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specialist engineering services contract</w:t>
            </w:r>
          </w:p>
        </w:tc>
        <w:tc>
          <w:tcPr>
            <w:tcW w:w="3004" w:type="dxa"/>
            <w:tcBorders>
              <w:top w:val="single" w:sz="4" w:space="0" w:color="000000"/>
              <w:left w:val="single" w:sz="4" w:space="0" w:color="000000"/>
              <w:bottom w:val="single" w:sz="4" w:space="0" w:color="000000"/>
              <w:right w:val="single" w:sz="4" w:space="0" w:color="000000"/>
            </w:tcBorders>
          </w:tcPr>
          <w:p w14:paraId="665EA270"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71"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76" w14:textId="77777777">
        <w:trPr>
          <w:trHeight w:hRule="exact" w:val="548"/>
        </w:trPr>
        <w:tc>
          <w:tcPr>
            <w:tcW w:w="3010" w:type="dxa"/>
            <w:tcBorders>
              <w:top w:val="single" w:sz="4" w:space="0" w:color="000000"/>
              <w:left w:val="single" w:sz="4" w:space="0" w:color="000000"/>
              <w:bottom w:val="single" w:sz="4" w:space="0" w:color="000000"/>
              <w:right w:val="single" w:sz="4" w:space="0" w:color="000000"/>
            </w:tcBorders>
          </w:tcPr>
          <w:p w14:paraId="665EA273" w14:textId="77777777" w:rsidR="005F27C2" w:rsidRDefault="00B645FA">
            <w:pPr>
              <w:spacing w:before="33" w:after="287" w:line="222" w:lineRule="exact"/>
              <w:ind w:left="125"/>
              <w:textAlignment w:val="baseline"/>
              <w:rPr>
                <w:rFonts w:ascii="Calibri" w:eastAsia="Calibri" w:hAnsi="Calibri"/>
                <w:color w:val="000000"/>
              </w:rPr>
            </w:pPr>
            <w:r>
              <w:rPr>
                <w:rFonts w:ascii="Calibri" w:eastAsia="Calibri" w:hAnsi="Calibri"/>
                <w:color w:val="000000"/>
              </w:rPr>
              <w:t>inspections [[HA inspections</w:t>
            </w:r>
          </w:p>
        </w:tc>
        <w:tc>
          <w:tcPr>
            <w:tcW w:w="3004" w:type="dxa"/>
            <w:tcBorders>
              <w:top w:val="single" w:sz="4" w:space="0" w:color="000000"/>
              <w:left w:val="single" w:sz="4" w:space="0" w:color="000000"/>
              <w:bottom w:val="single" w:sz="4" w:space="0" w:color="000000"/>
              <w:right w:val="single" w:sz="4" w:space="0" w:color="000000"/>
            </w:tcBorders>
          </w:tcPr>
          <w:p w14:paraId="665EA274"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75"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7A"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77" w14:textId="77777777" w:rsidR="005F27C2" w:rsidRDefault="00B645FA">
            <w:pPr>
              <w:spacing w:before="33" w:after="288" w:line="221" w:lineRule="exact"/>
              <w:ind w:left="125"/>
              <w:textAlignment w:val="baseline"/>
              <w:rPr>
                <w:rFonts w:ascii="Calibri" w:eastAsia="Calibri" w:hAnsi="Calibri"/>
                <w:color w:val="000000"/>
              </w:rPr>
            </w:pPr>
            <w:r>
              <w:rPr>
                <w:rFonts w:ascii="Calibri" w:eastAsia="Calibri" w:hAnsi="Calibri"/>
                <w:color w:val="000000"/>
              </w:rPr>
              <w:t>instrument calibration services</w:t>
            </w:r>
          </w:p>
        </w:tc>
        <w:tc>
          <w:tcPr>
            <w:tcW w:w="3004" w:type="dxa"/>
            <w:tcBorders>
              <w:top w:val="single" w:sz="4" w:space="0" w:color="000000"/>
              <w:left w:val="single" w:sz="4" w:space="0" w:color="000000"/>
              <w:bottom w:val="single" w:sz="4" w:space="0" w:color="000000"/>
              <w:right w:val="single" w:sz="4" w:space="0" w:color="000000"/>
            </w:tcBorders>
          </w:tcPr>
          <w:p w14:paraId="665EA278" w14:textId="77777777" w:rsidR="005F27C2" w:rsidRDefault="00B645FA">
            <w:pPr>
              <w:spacing w:after="20"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79"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7E"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7B" w14:textId="77777777" w:rsidR="005F27C2" w:rsidRDefault="00B645FA">
            <w:pPr>
              <w:spacing w:before="33" w:after="288" w:line="221" w:lineRule="exact"/>
              <w:ind w:left="125"/>
              <w:textAlignment w:val="baseline"/>
              <w:rPr>
                <w:rFonts w:ascii="Calibri" w:eastAsia="Calibri" w:hAnsi="Calibri"/>
                <w:color w:val="000000"/>
              </w:rPr>
            </w:pPr>
            <w:r>
              <w:rPr>
                <w:rFonts w:ascii="Calibri" w:eastAsia="Calibri" w:hAnsi="Calibri"/>
                <w:color w:val="000000"/>
              </w:rPr>
              <w:t>painting services</w:t>
            </w:r>
          </w:p>
        </w:tc>
        <w:tc>
          <w:tcPr>
            <w:tcW w:w="3004" w:type="dxa"/>
            <w:tcBorders>
              <w:top w:val="single" w:sz="4" w:space="0" w:color="000000"/>
              <w:left w:val="single" w:sz="4" w:space="0" w:color="000000"/>
              <w:bottom w:val="single" w:sz="4" w:space="0" w:color="000000"/>
              <w:right w:val="single" w:sz="4" w:space="0" w:color="000000"/>
            </w:tcBorders>
          </w:tcPr>
          <w:p w14:paraId="665EA27C"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7D"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82"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7F" w14:textId="77777777" w:rsidR="005F27C2" w:rsidRDefault="00B645FA">
            <w:pPr>
              <w:spacing w:before="33" w:after="288" w:line="221" w:lineRule="exact"/>
              <w:ind w:left="125"/>
              <w:textAlignment w:val="baseline"/>
              <w:rPr>
                <w:rFonts w:ascii="Calibri" w:eastAsia="Calibri" w:hAnsi="Calibri"/>
                <w:color w:val="000000"/>
              </w:rPr>
            </w:pPr>
            <w:r>
              <w:rPr>
                <w:rFonts w:ascii="Calibri" w:eastAsia="Calibri" w:hAnsi="Calibri"/>
                <w:color w:val="000000"/>
              </w:rPr>
              <w:t>industrial insulation services</w:t>
            </w:r>
          </w:p>
        </w:tc>
        <w:tc>
          <w:tcPr>
            <w:tcW w:w="3004" w:type="dxa"/>
            <w:tcBorders>
              <w:top w:val="single" w:sz="4" w:space="0" w:color="000000"/>
              <w:left w:val="single" w:sz="4" w:space="0" w:color="000000"/>
              <w:bottom w:val="single" w:sz="4" w:space="0" w:color="000000"/>
              <w:right w:val="single" w:sz="4" w:space="0" w:color="000000"/>
            </w:tcBorders>
          </w:tcPr>
          <w:p w14:paraId="665EA280"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81"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86" w14:textId="77777777">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665EA283" w14:textId="77777777" w:rsidR="005F27C2" w:rsidRDefault="00B645FA">
            <w:pPr>
              <w:spacing w:before="33" w:after="287" w:line="222" w:lineRule="exact"/>
              <w:ind w:left="125"/>
              <w:textAlignment w:val="baseline"/>
              <w:rPr>
                <w:rFonts w:ascii="Calibri" w:eastAsia="Calibri" w:hAnsi="Calibri"/>
                <w:color w:val="000000"/>
              </w:rPr>
            </w:pPr>
            <w:proofErr w:type="spellStart"/>
            <w:r>
              <w:rPr>
                <w:rFonts w:ascii="Calibri" w:eastAsia="Calibri" w:hAnsi="Calibri"/>
                <w:color w:val="000000"/>
              </w:rPr>
              <w:t>electrolyser</w:t>
            </w:r>
            <w:proofErr w:type="spellEnd"/>
            <w:r>
              <w:rPr>
                <w:rFonts w:ascii="Calibri" w:eastAsia="Calibri" w:hAnsi="Calibri"/>
                <w:color w:val="000000"/>
              </w:rPr>
              <w:t xml:space="preserve"> spares</w:t>
            </w:r>
          </w:p>
        </w:tc>
        <w:tc>
          <w:tcPr>
            <w:tcW w:w="3004" w:type="dxa"/>
            <w:tcBorders>
              <w:top w:val="single" w:sz="4" w:space="0" w:color="000000"/>
              <w:left w:val="single" w:sz="4" w:space="0" w:color="000000"/>
              <w:bottom w:val="single" w:sz="4" w:space="0" w:color="000000"/>
              <w:right w:val="single" w:sz="4" w:space="0" w:color="000000"/>
            </w:tcBorders>
          </w:tcPr>
          <w:p w14:paraId="665EA284"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85"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r w:rsidR="005F27C2" w14:paraId="665EA28A" w14:textId="77777777">
        <w:trPr>
          <w:trHeight w:hRule="exact" w:val="552"/>
        </w:trPr>
        <w:tc>
          <w:tcPr>
            <w:tcW w:w="3010" w:type="dxa"/>
            <w:tcBorders>
              <w:top w:val="single" w:sz="4" w:space="0" w:color="000000"/>
              <w:left w:val="single" w:sz="4" w:space="0" w:color="000000"/>
              <w:bottom w:val="single" w:sz="4" w:space="0" w:color="000000"/>
              <w:right w:val="single" w:sz="4" w:space="0" w:color="000000"/>
            </w:tcBorders>
          </w:tcPr>
          <w:p w14:paraId="665EA287" w14:textId="77777777" w:rsidR="005F27C2" w:rsidRDefault="00B645FA">
            <w:pPr>
              <w:spacing w:before="33" w:after="287" w:line="222" w:lineRule="exact"/>
              <w:ind w:left="125"/>
              <w:textAlignment w:val="baseline"/>
              <w:rPr>
                <w:rFonts w:ascii="Calibri" w:eastAsia="Calibri" w:hAnsi="Calibri"/>
                <w:color w:val="000000"/>
              </w:rPr>
            </w:pPr>
            <w:r>
              <w:rPr>
                <w:rFonts w:ascii="Calibri" w:eastAsia="Calibri" w:hAnsi="Calibri"/>
                <w:color w:val="000000"/>
              </w:rPr>
              <w:t>balance of plant spares</w:t>
            </w:r>
          </w:p>
        </w:tc>
        <w:tc>
          <w:tcPr>
            <w:tcW w:w="3004" w:type="dxa"/>
            <w:tcBorders>
              <w:top w:val="single" w:sz="4" w:space="0" w:color="000000"/>
              <w:left w:val="single" w:sz="4" w:space="0" w:color="000000"/>
              <w:bottom w:val="single" w:sz="4" w:space="0" w:color="000000"/>
              <w:right w:val="single" w:sz="4" w:space="0" w:color="000000"/>
            </w:tcBorders>
          </w:tcPr>
          <w:p w14:paraId="665EA288" w14:textId="77777777" w:rsidR="005F27C2" w:rsidRDefault="00B645FA">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665EA289" w14:textId="77777777" w:rsidR="005F27C2" w:rsidRDefault="00B645FA">
            <w:pPr>
              <w:textAlignment w:val="baseline"/>
              <w:rPr>
                <w:rFonts w:ascii="Arial" w:eastAsia="Arial" w:hAnsi="Arial"/>
                <w:color w:val="000000"/>
                <w:sz w:val="24"/>
              </w:rPr>
            </w:pPr>
            <w:r>
              <w:rPr>
                <w:rFonts w:ascii="Arial" w:eastAsia="Arial" w:hAnsi="Arial"/>
                <w:color w:val="000000"/>
                <w:sz w:val="24"/>
              </w:rPr>
              <w:t xml:space="preserve"> </w:t>
            </w:r>
          </w:p>
        </w:tc>
      </w:tr>
    </w:tbl>
    <w:p w14:paraId="665EA28B" w14:textId="77777777" w:rsidR="005F27C2" w:rsidRDefault="005F27C2">
      <w:pPr>
        <w:spacing w:after="251" w:line="20" w:lineRule="exact"/>
      </w:pPr>
    </w:p>
    <w:p w14:paraId="665EA28C" w14:textId="77777777" w:rsidR="005F27C2" w:rsidRDefault="00B645FA">
      <w:pPr>
        <w:spacing w:before="26" w:after="19" w:line="222" w:lineRule="exact"/>
        <w:ind w:left="144"/>
        <w:textAlignment w:val="baseline"/>
        <w:rPr>
          <w:rFonts w:ascii="Calibri" w:eastAsia="Calibri" w:hAnsi="Calibri"/>
          <w:color w:val="000000"/>
          <w:spacing w:val="-1"/>
        </w:rPr>
      </w:pPr>
      <w:r>
        <w:rPr>
          <w:rFonts w:ascii="Calibri" w:eastAsia="Calibri" w:hAnsi="Calibri"/>
          <w:color w:val="000000"/>
          <w:spacing w:val="-1"/>
        </w:rPr>
        <w:t>Facility standards:</w:t>
      </w:r>
    </w:p>
    <w:p w14:paraId="665EA28D" w14:textId="77777777" w:rsidR="005F27C2" w:rsidRDefault="00B645FA">
      <w:pPr>
        <w:pBdr>
          <w:top w:val="single" w:sz="9" w:space="4" w:color="808080"/>
          <w:left w:val="single" w:sz="9" w:space="3" w:color="808080"/>
          <w:bottom w:val="single" w:sz="9" w:space="5" w:color="808080"/>
          <w:right w:val="single" w:sz="9" w:space="0" w:color="808080"/>
        </w:pBdr>
        <w:spacing w:line="221" w:lineRule="exact"/>
        <w:ind w:left="72"/>
        <w:textAlignment w:val="baseline"/>
        <w:rPr>
          <w:rFonts w:ascii="Calibri" w:eastAsia="Calibri" w:hAnsi="Calibri"/>
          <w:color w:val="000000"/>
        </w:rPr>
      </w:pPr>
      <w:r>
        <w:rPr>
          <w:rFonts w:ascii="Calibri" w:eastAsia="Calibri" w:hAnsi="Calibri"/>
          <w:color w:val="000000"/>
        </w:rPr>
        <w:t>Australian, International</w:t>
      </w:r>
    </w:p>
    <w:p w14:paraId="665EA28E" w14:textId="77777777" w:rsidR="005F27C2" w:rsidRDefault="005F27C2">
      <w:pPr>
        <w:sectPr w:rsidR="005F27C2">
          <w:type w:val="continuous"/>
          <w:pgSz w:w="11909" w:h="16838"/>
          <w:pgMar w:top="300" w:right="1385" w:bottom="119" w:left="1324" w:header="720" w:footer="720" w:gutter="0"/>
          <w:cols w:space="720"/>
        </w:sectPr>
      </w:pPr>
    </w:p>
    <w:p w14:paraId="665EA290" w14:textId="77777777" w:rsidR="005F27C2" w:rsidRDefault="005F27C2">
      <w:pPr>
        <w:sectPr w:rsidR="005F27C2">
          <w:type w:val="continuous"/>
          <w:pgSz w:w="11909" w:h="16838"/>
          <w:pgMar w:top="300" w:right="1352" w:bottom="119" w:left="1324" w:header="720" w:footer="720" w:gutter="0"/>
          <w:cols w:space="720"/>
        </w:sectPr>
      </w:pPr>
    </w:p>
    <w:p w14:paraId="665EA292" w14:textId="25E3E9D7" w:rsidR="005F27C2" w:rsidRPr="00C512A0" w:rsidRDefault="005F27C2" w:rsidP="00C512A0">
      <w:pPr>
        <w:spacing w:before="2" w:line="274" w:lineRule="exact"/>
        <w:textAlignment w:val="baseline"/>
        <w:rPr>
          <w:rFonts w:ascii="Arial" w:eastAsia="Arial" w:hAnsi="Arial"/>
          <w:color w:val="C00000"/>
          <w:spacing w:val="-1"/>
          <w:sz w:val="24"/>
        </w:rPr>
        <w:sectPr w:rsidR="005F27C2" w:rsidRPr="00C512A0">
          <w:type w:val="continuous"/>
          <w:pgSz w:w="11909" w:h="16838"/>
          <w:pgMar w:top="300" w:right="1352" w:bottom="119" w:left="1357" w:header="720" w:footer="720" w:gutter="0"/>
          <w:cols w:space="720"/>
        </w:sectPr>
      </w:pPr>
    </w:p>
    <w:p w14:paraId="665EA294" w14:textId="29A39D34" w:rsidR="005F27C2" w:rsidRPr="00C512A0" w:rsidRDefault="005F27C2" w:rsidP="00C512A0">
      <w:pPr>
        <w:spacing w:before="8" w:after="858" w:line="274" w:lineRule="exact"/>
        <w:jc w:val="center"/>
        <w:textAlignment w:val="baseline"/>
        <w:rPr>
          <w:rFonts w:ascii="Arial" w:eastAsia="Arial" w:hAnsi="Arial"/>
          <w:color w:val="C00000"/>
          <w:spacing w:val="-1"/>
          <w:sz w:val="24"/>
        </w:rPr>
        <w:sectPr w:rsidR="005F27C2" w:rsidRPr="00C512A0">
          <w:pgSz w:w="11909" w:h="16838"/>
          <w:pgMar w:top="300" w:right="1352" w:bottom="119" w:left="1357" w:header="720" w:footer="720" w:gutter="0"/>
          <w:cols w:space="720"/>
        </w:sectPr>
      </w:pPr>
    </w:p>
    <w:p w14:paraId="665EA295" w14:textId="77777777" w:rsidR="005F27C2" w:rsidRDefault="00B645FA">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665EA296" w14:textId="77777777" w:rsidR="005F27C2" w:rsidRDefault="00B645FA">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Facility operators Contact Person</w:t>
      </w:r>
    </w:p>
    <w:p w14:paraId="665EA297" w14:textId="77777777" w:rsidR="005F27C2" w:rsidRDefault="00B645FA">
      <w:pPr>
        <w:spacing w:before="115" w:line="221" w:lineRule="exact"/>
        <w:ind w:left="72"/>
        <w:textAlignment w:val="baseline"/>
        <w:rPr>
          <w:rFonts w:ascii="Calibri" w:eastAsia="Calibri" w:hAnsi="Calibri"/>
          <w:i/>
          <w:color w:val="000000"/>
        </w:rPr>
      </w:pPr>
      <w:r>
        <w:rPr>
          <w:rFonts w:ascii="Calibri" w:eastAsia="Calibri" w:hAnsi="Calibri"/>
          <w:i/>
          <w:color w:val="000000"/>
        </w:rPr>
        <w:t>Facility operators contact person for supplier enquires.</w:t>
      </w:r>
    </w:p>
    <w:p w14:paraId="665EA298" w14:textId="77777777" w:rsidR="005F27C2" w:rsidRDefault="00B645FA">
      <w:pPr>
        <w:spacing w:before="230" w:after="10" w:line="221" w:lineRule="exact"/>
        <w:ind w:left="72"/>
        <w:textAlignment w:val="baseline"/>
        <w:rPr>
          <w:rFonts w:ascii="Calibri" w:eastAsia="Calibri" w:hAnsi="Calibri"/>
          <w:color w:val="000000"/>
        </w:rPr>
      </w:pPr>
      <w:r>
        <w:rPr>
          <w:rFonts w:ascii="Calibri" w:eastAsia="Calibri" w:hAnsi="Calibri"/>
          <w:color w:val="000000"/>
        </w:rPr>
        <w:t>Contact person’s name:</w:t>
      </w:r>
    </w:p>
    <w:p w14:paraId="665EA299" w14:textId="77777777" w:rsidR="005F27C2" w:rsidRDefault="00B645FA">
      <w:pPr>
        <w:pBdr>
          <w:top w:val="single" w:sz="9" w:space="4" w:color="808080"/>
          <w:left w:val="single" w:sz="9" w:space="3" w:color="808080"/>
          <w:bottom w:val="single" w:sz="9" w:space="5" w:color="808080"/>
          <w:right w:val="single" w:sz="9" w:space="0" w:color="808080"/>
        </w:pBdr>
        <w:spacing w:after="132" w:line="221" w:lineRule="exact"/>
        <w:ind w:left="72"/>
        <w:textAlignment w:val="baseline"/>
        <w:rPr>
          <w:rFonts w:ascii="Calibri" w:eastAsia="Calibri" w:hAnsi="Calibri"/>
          <w:color w:val="000000"/>
          <w:spacing w:val="-1"/>
        </w:rPr>
      </w:pPr>
      <w:r>
        <w:rPr>
          <w:rFonts w:ascii="Calibri" w:eastAsia="Calibri" w:hAnsi="Calibri"/>
          <w:color w:val="000000"/>
          <w:spacing w:val="-1"/>
        </w:rPr>
        <w:t>Greg Toms</w:t>
      </w:r>
    </w:p>
    <w:p w14:paraId="665EA29A" w14:textId="77777777" w:rsidR="005F27C2" w:rsidRDefault="00B645FA">
      <w:pPr>
        <w:spacing w:before="26" w:after="5" w:line="221" w:lineRule="exact"/>
        <w:ind w:left="72"/>
        <w:textAlignment w:val="baseline"/>
        <w:rPr>
          <w:rFonts w:ascii="Calibri" w:eastAsia="Calibri" w:hAnsi="Calibri"/>
          <w:color w:val="000000"/>
        </w:rPr>
      </w:pPr>
      <w:r>
        <w:rPr>
          <w:rFonts w:ascii="Calibri" w:eastAsia="Calibri" w:hAnsi="Calibri"/>
          <w:color w:val="000000"/>
        </w:rPr>
        <w:t>Contact person’s position:</w:t>
      </w:r>
    </w:p>
    <w:p w14:paraId="665EA29B" w14:textId="77777777" w:rsidR="005F27C2" w:rsidRDefault="00B645FA">
      <w:pPr>
        <w:pBdr>
          <w:top w:val="single" w:sz="9" w:space="4" w:color="808080"/>
          <w:left w:val="single" w:sz="9" w:space="3" w:color="808080"/>
          <w:bottom w:val="single" w:sz="9" w:space="5" w:color="808080"/>
          <w:right w:val="single" w:sz="9" w:space="0" w:color="808080"/>
        </w:pBdr>
        <w:spacing w:after="127" w:line="220" w:lineRule="exact"/>
        <w:ind w:left="72"/>
        <w:textAlignment w:val="baseline"/>
        <w:rPr>
          <w:rFonts w:ascii="Calibri" w:eastAsia="Calibri" w:hAnsi="Calibri"/>
          <w:color w:val="000000"/>
        </w:rPr>
      </w:pPr>
      <w:r>
        <w:rPr>
          <w:rFonts w:ascii="Calibri" w:eastAsia="Calibri" w:hAnsi="Calibri"/>
          <w:color w:val="000000"/>
        </w:rPr>
        <w:t>Contracts and Procurement</w:t>
      </w:r>
    </w:p>
    <w:p w14:paraId="665EA29C" w14:textId="77777777" w:rsidR="005F27C2" w:rsidRDefault="00B645FA">
      <w:pPr>
        <w:spacing w:before="26" w:after="6" w:line="220"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665EA29D" w14:textId="77777777" w:rsidR="005F27C2" w:rsidRDefault="00B645FA">
      <w:pPr>
        <w:pBdr>
          <w:top w:val="single" w:sz="9" w:space="4" w:color="808080"/>
          <w:left w:val="single" w:sz="9" w:space="3" w:color="808080"/>
          <w:bottom w:val="single" w:sz="9" w:space="5" w:color="808080"/>
          <w:right w:val="single" w:sz="9" w:space="0" w:color="808080"/>
        </w:pBdr>
        <w:spacing w:after="127" w:line="220" w:lineRule="exact"/>
        <w:ind w:left="72"/>
        <w:textAlignment w:val="baseline"/>
        <w:rPr>
          <w:rFonts w:ascii="Calibri" w:eastAsia="Calibri" w:hAnsi="Calibri"/>
          <w:color w:val="000000"/>
          <w:spacing w:val="-1"/>
        </w:rPr>
      </w:pPr>
      <w:r>
        <w:rPr>
          <w:rFonts w:ascii="Calibri" w:eastAsia="Calibri" w:hAnsi="Calibri"/>
          <w:color w:val="000000"/>
          <w:spacing w:val="-1"/>
        </w:rPr>
        <w:t>0862188526</w:t>
      </w:r>
    </w:p>
    <w:p w14:paraId="665EA29E" w14:textId="77777777" w:rsidR="005F27C2" w:rsidRDefault="00B645FA">
      <w:pPr>
        <w:spacing w:before="26" w:after="6" w:line="220"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665EA29F" w14:textId="77777777" w:rsidR="005F27C2" w:rsidRDefault="00B645FA">
      <w:pPr>
        <w:pBdr>
          <w:top w:val="single" w:sz="9" w:space="4" w:color="808080"/>
          <w:left w:val="single" w:sz="9" w:space="3" w:color="808080"/>
          <w:bottom w:val="single" w:sz="9" w:space="5" w:color="808080"/>
          <w:right w:val="single" w:sz="9" w:space="0" w:color="808080"/>
        </w:pBdr>
        <w:spacing w:after="577" w:line="222" w:lineRule="exact"/>
        <w:ind w:left="72"/>
        <w:textAlignment w:val="baseline"/>
        <w:rPr>
          <w:rFonts w:ascii="Calibri" w:eastAsia="Calibri" w:hAnsi="Calibri"/>
          <w:color w:val="000000"/>
        </w:rPr>
      </w:pPr>
      <w:hyperlink r:id="rId16">
        <w:r>
          <w:rPr>
            <w:rFonts w:ascii="Calibri" w:eastAsia="Calibri" w:hAnsi="Calibri"/>
            <w:color w:val="0000FF"/>
            <w:u w:val="single"/>
          </w:rPr>
          <w:t>greg.toms@fortescue.com</w:t>
        </w:r>
      </w:hyperlink>
      <w:r>
        <w:rPr>
          <w:rFonts w:ascii="Calibri" w:eastAsia="Calibri" w:hAnsi="Calibri"/>
          <w:color w:val="000000"/>
        </w:rPr>
        <w:t xml:space="preserve"> </w:t>
      </w:r>
    </w:p>
    <w:p w14:paraId="665EA2A0" w14:textId="77777777" w:rsidR="005F27C2" w:rsidRDefault="00B645FA">
      <w:pPr>
        <w:spacing w:after="18" w:line="302" w:lineRule="exact"/>
        <w:ind w:left="72"/>
        <w:textAlignment w:val="baseline"/>
        <w:rPr>
          <w:rFonts w:ascii="Calibri" w:eastAsia="Calibri" w:hAnsi="Calibri"/>
          <w:color w:val="0F4761"/>
          <w:sz w:val="24"/>
        </w:rPr>
      </w:pPr>
      <w:r>
        <w:rPr>
          <w:rFonts w:ascii="Calibri" w:eastAsia="Calibri" w:hAnsi="Calibri"/>
          <w:color w:val="0F4761"/>
          <w:sz w:val="24"/>
        </w:rPr>
        <w:t xml:space="preserve">Facility Operator Website </w:t>
      </w:r>
      <w:r>
        <w:rPr>
          <w:rFonts w:ascii="Calibri" w:eastAsia="Calibri" w:hAnsi="Calibri"/>
          <w:color w:val="0F4761"/>
          <w:sz w:val="24"/>
        </w:rPr>
        <w:br/>
      </w:r>
      <w:r>
        <w:rPr>
          <w:rFonts w:ascii="Calibri" w:eastAsia="Calibri" w:hAnsi="Calibri"/>
          <w:color w:val="000000"/>
        </w:rPr>
        <w:t>Facility operator website:</w:t>
      </w:r>
    </w:p>
    <w:p w14:paraId="665EA2A1" w14:textId="77777777" w:rsidR="005F27C2" w:rsidRDefault="00B645FA">
      <w:pPr>
        <w:pBdr>
          <w:top w:val="single" w:sz="9" w:space="6" w:color="808080"/>
          <w:left w:val="single" w:sz="9" w:space="3" w:color="808080"/>
          <w:bottom w:val="single" w:sz="9" w:space="5" w:color="808080"/>
          <w:right w:val="single" w:sz="9" w:space="0" w:color="808080"/>
        </w:pBdr>
        <w:spacing w:after="578" w:line="161" w:lineRule="exact"/>
        <w:ind w:left="72"/>
        <w:textAlignment w:val="baseline"/>
        <w:rPr>
          <w:rFonts w:ascii="Calibri" w:eastAsia="Calibri" w:hAnsi="Calibri"/>
          <w:color w:val="000000"/>
          <w:sz w:val="16"/>
        </w:rPr>
      </w:pPr>
      <w:hyperlink r:id="rId17">
        <w:r>
          <w:rPr>
            <w:rFonts w:ascii="Calibri" w:eastAsia="Calibri" w:hAnsi="Calibri"/>
            <w:color w:val="0000FF"/>
            <w:sz w:val="16"/>
            <w:u w:val="single"/>
          </w:rPr>
          <w:t>https://www.fortescue.com/en</w:t>
        </w:r>
      </w:hyperlink>
      <w:r>
        <w:rPr>
          <w:rFonts w:ascii="Calibri" w:eastAsia="Calibri" w:hAnsi="Calibri"/>
          <w:color w:val="000000"/>
          <w:sz w:val="16"/>
        </w:rPr>
        <w:t xml:space="preserve"> </w:t>
      </w:r>
    </w:p>
    <w:p w14:paraId="665EA2A2" w14:textId="77777777" w:rsidR="005F27C2" w:rsidRDefault="00B645FA">
      <w:pPr>
        <w:spacing w:after="447" w:line="303" w:lineRule="exact"/>
        <w:ind w:left="72"/>
        <w:textAlignment w:val="baseline"/>
        <w:rPr>
          <w:rFonts w:ascii="Calibri" w:eastAsia="Calibri" w:hAnsi="Calibri"/>
          <w:color w:val="0F4761"/>
          <w:sz w:val="24"/>
        </w:rPr>
      </w:pPr>
      <w:r>
        <w:rPr>
          <w:rFonts w:ascii="Calibri" w:eastAsia="Calibri" w:hAnsi="Calibri"/>
          <w:color w:val="0F4761"/>
          <w:sz w:val="24"/>
        </w:rPr>
        <w:t xml:space="preserve">Facility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6" w:type="dxa"/>
        <w:tblLayout w:type="fixed"/>
        <w:tblCellMar>
          <w:left w:w="0" w:type="dxa"/>
          <w:right w:w="0" w:type="dxa"/>
        </w:tblCellMar>
        <w:tblLook w:val="0000" w:firstRow="0" w:lastRow="0" w:firstColumn="0" w:lastColumn="0" w:noHBand="0" w:noVBand="0"/>
      </w:tblPr>
      <w:tblGrid>
        <w:gridCol w:w="3504"/>
        <w:gridCol w:w="1742"/>
        <w:gridCol w:w="3778"/>
      </w:tblGrid>
      <w:tr w:rsidR="005F27C2" w14:paraId="665EA2A6" w14:textId="77777777">
        <w:trPr>
          <w:trHeight w:hRule="exact" w:val="552"/>
        </w:trPr>
        <w:tc>
          <w:tcPr>
            <w:tcW w:w="3504" w:type="dxa"/>
            <w:tcBorders>
              <w:top w:val="single" w:sz="4" w:space="0" w:color="000000"/>
              <w:left w:val="single" w:sz="4" w:space="0" w:color="000000"/>
              <w:bottom w:val="single" w:sz="4" w:space="0" w:color="000000"/>
              <w:right w:val="single" w:sz="4" w:space="0" w:color="000000"/>
            </w:tcBorders>
            <w:shd w:val="clear" w:color="156082" w:fill="156082"/>
          </w:tcPr>
          <w:p w14:paraId="665EA2A3" w14:textId="77777777" w:rsidR="005F27C2" w:rsidRDefault="00B645FA">
            <w:pPr>
              <w:spacing w:before="33" w:after="282" w:line="227" w:lineRule="exact"/>
              <w:ind w:left="120"/>
              <w:textAlignment w:val="baseline"/>
              <w:rPr>
                <w:rFonts w:ascii="Calibri" w:eastAsia="Calibri" w:hAnsi="Calibri"/>
                <w:b/>
                <w:color w:val="FFFFFF"/>
              </w:rPr>
            </w:pPr>
            <w:r>
              <w:rPr>
                <w:rFonts w:ascii="Calibri" w:eastAsia="Calibri" w:hAnsi="Calibri"/>
                <w:b/>
                <w:color w:val="FFFFFF"/>
              </w:rPr>
              <w:t>Website address (URL only)</w:t>
            </w:r>
          </w:p>
        </w:tc>
        <w:tc>
          <w:tcPr>
            <w:tcW w:w="1742" w:type="dxa"/>
            <w:tcBorders>
              <w:top w:val="single" w:sz="4" w:space="0" w:color="000000"/>
              <w:left w:val="single" w:sz="4" w:space="0" w:color="000000"/>
              <w:bottom w:val="single" w:sz="4" w:space="0" w:color="000000"/>
              <w:right w:val="single" w:sz="4" w:space="0" w:color="000000"/>
            </w:tcBorders>
            <w:shd w:val="clear" w:color="156082" w:fill="156082"/>
          </w:tcPr>
          <w:p w14:paraId="665EA2A4" w14:textId="77777777" w:rsidR="005F27C2" w:rsidRDefault="00B645FA">
            <w:pPr>
              <w:spacing w:after="15" w:line="263"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778" w:type="dxa"/>
            <w:tcBorders>
              <w:top w:val="single" w:sz="4" w:space="0" w:color="000000"/>
              <w:left w:val="single" w:sz="4" w:space="0" w:color="000000"/>
              <w:bottom w:val="single" w:sz="4" w:space="0" w:color="000000"/>
              <w:right w:val="single" w:sz="4" w:space="0" w:color="000000"/>
            </w:tcBorders>
            <w:shd w:val="clear" w:color="156082" w:fill="156082"/>
          </w:tcPr>
          <w:p w14:paraId="665EA2A5" w14:textId="77777777" w:rsidR="005F27C2" w:rsidRDefault="00B645FA">
            <w:pPr>
              <w:spacing w:after="15" w:line="263" w:lineRule="exact"/>
              <w:ind w:left="108" w:right="540"/>
              <w:textAlignment w:val="baseline"/>
              <w:rPr>
                <w:rFonts w:ascii="Calibri" w:eastAsia="Calibri" w:hAnsi="Calibri"/>
                <w:b/>
                <w:color w:val="FFFFFF"/>
              </w:rPr>
            </w:pPr>
            <w:r>
              <w:rPr>
                <w:rFonts w:ascii="Calibri" w:eastAsia="Calibri" w:hAnsi="Calibri"/>
                <w:b/>
                <w:color w:val="FFFFFF"/>
              </w:rPr>
              <w:t>Date the website is expected to go live:</w:t>
            </w:r>
          </w:p>
        </w:tc>
      </w:tr>
      <w:tr w:rsidR="005F27C2" w14:paraId="665EA2A9" w14:textId="77777777">
        <w:trPr>
          <w:trHeight w:hRule="exact" w:val="284"/>
        </w:trPr>
        <w:tc>
          <w:tcPr>
            <w:tcW w:w="3504" w:type="dxa"/>
            <w:tcBorders>
              <w:top w:val="single" w:sz="4" w:space="0" w:color="000000"/>
              <w:left w:val="single" w:sz="4" w:space="0" w:color="000000"/>
              <w:bottom w:val="single" w:sz="4" w:space="0" w:color="000000"/>
              <w:right w:val="single" w:sz="4" w:space="0" w:color="000000"/>
            </w:tcBorders>
            <w:vAlign w:val="center"/>
          </w:tcPr>
          <w:p w14:paraId="665EA2A7" w14:textId="77777777" w:rsidR="005F27C2" w:rsidRDefault="00B645FA">
            <w:pPr>
              <w:spacing w:after="28" w:line="221" w:lineRule="exact"/>
              <w:ind w:left="120"/>
              <w:textAlignment w:val="baseline"/>
              <w:rPr>
                <w:rFonts w:ascii="Calibri" w:eastAsia="Calibri" w:hAnsi="Calibri"/>
                <w:color w:val="000000"/>
              </w:rPr>
            </w:pPr>
            <w:hyperlink r:id="rId18">
              <w:r>
                <w:rPr>
                  <w:rFonts w:ascii="Calibri" w:eastAsia="Calibri" w:hAnsi="Calibri"/>
                  <w:color w:val="0000FF"/>
                  <w:u w:val="single"/>
                </w:rPr>
                <w:t>https://www.fortescue.com/en</w:t>
              </w:r>
            </w:hyperlink>
            <w:r>
              <w:rPr>
                <w:rFonts w:ascii="Calibri" w:eastAsia="Calibri" w:hAnsi="Calibri"/>
                <w:color w:val="000000"/>
              </w:rPr>
              <w:t xml:space="preserve"> </w:t>
            </w:r>
          </w:p>
        </w:tc>
        <w:tc>
          <w:tcPr>
            <w:tcW w:w="5520" w:type="dxa"/>
            <w:gridSpan w:val="2"/>
            <w:tcBorders>
              <w:top w:val="single" w:sz="4" w:space="0" w:color="000000"/>
              <w:left w:val="single" w:sz="4" w:space="0" w:color="000000"/>
              <w:bottom w:val="single" w:sz="4" w:space="0" w:color="000000"/>
              <w:right w:val="single" w:sz="4" w:space="0" w:color="000000"/>
            </w:tcBorders>
            <w:vAlign w:val="center"/>
          </w:tcPr>
          <w:p w14:paraId="665EA2A8" w14:textId="77777777" w:rsidR="005F27C2" w:rsidRDefault="00B645FA">
            <w:pPr>
              <w:tabs>
                <w:tab w:val="left" w:pos="2880"/>
              </w:tabs>
              <w:spacing w:after="29" w:line="220" w:lineRule="exact"/>
              <w:ind w:left="115"/>
              <w:textAlignment w:val="baseline"/>
              <w:rPr>
                <w:rFonts w:ascii="Calibri" w:eastAsia="Calibri" w:hAnsi="Calibri"/>
                <w:color w:val="000000"/>
              </w:rPr>
            </w:pPr>
            <w:r>
              <w:rPr>
                <w:rFonts w:ascii="Calibri" w:eastAsia="Calibri" w:hAnsi="Calibri"/>
                <w:color w:val="000000"/>
              </w:rPr>
              <w:t>No</w:t>
            </w:r>
            <w:r>
              <w:rPr>
                <w:rFonts w:ascii="Calibri" w:eastAsia="Calibri" w:hAnsi="Calibri"/>
                <w:color w:val="000000"/>
              </w:rPr>
              <w:tab/>
              <w:t>29/06/2028</w:t>
            </w:r>
          </w:p>
        </w:tc>
      </w:tr>
    </w:tbl>
    <w:p w14:paraId="665EA2AA" w14:textId="77777777" w:rsidR="005F27C2" w:rsidRDefault="00B645FA">
      <w:pPr>
        <w:spacing w:before="18" w:after="5" w:line="221"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665EA2AB" w14:textId="77777777" w:rsidR="005F27C2" w:rsidRDefault="00B645FA">
      <w:pPr>
        <w:pBdr>
          <w:top w:val="single" w:sz="9" w:space="4" w:color="808080"/>
          <w:left w:val="single" w:sz="9" w:space="3" w:color="808080"/>
          <w:bottom w:val="single" w:sz="9" w:space="5" w:color="808080"/>
          <w:right w:val="single" w:sz="9" w:space="0" w:color="808080"/>
        </w:pBdr>
        <w:spacing w:line="202" w:lineRule="exact"/>
        <w:ind w:left="72"/>
        <w:textAlignment w:val="baseline"/>
        <w:rPr>
          <w:rFonts w:ascii="Calibri" w:eastAsia="Calibri" w:hAnsi="Calibri"/>
          <w:color w:val="000000"/>
        </w:rPr>
      </w:pPr>
      <w:r>
        <w:rPr>
          <w:rFonts w:ascii="Calibri" w:eastAsia="Calibri" w:hAnsi="Calibri"/>
          <w:color w:val="000000"/>
        </w:rPr>
        <w:t>Promote new facility opportunities through industry associations</w:t>
      </w:r>
    </w:p>
    <w:p w14:paraId="665EA2AC" w14:textId="77777777" w:rsidR="005F27C2" w:rsidRDefault="00B645FA">
      <w:pPr>
        <w:pBdr>
          <w:top w:val="single" w:sz="9" w:space="4" w:color="808080"/>
          <w:left w:val="single" w:sz="9" w:space="3" w:color="808080"/>
          <w:bottom w:val="single" w:sz="9" w:space="5" w:color="808080"/>
          <w:right w:val="single" w:sz="9" w:space="0" w:color="808080"/>
        </w:pBdr>
        <w:spacing w:line="182" w:lineRule="exact"/>
        <w:ind w:left="72"/>
        <w:textAlignment w:val="baseline"/>
        <w:rPr>
          <w:rFonts w:ascii="Calibri" w:eastAsia="Calibri" w:hAnsi="Calibri"/>
          <w:color w:val="000000"/>
        </w:rPr>
      </w:pPr>
      <w:r>
        <w:rPr>
          <w:rFonts w:ascii="Calibri" w:eastAsia="Calibri" w:hAnsi="Calibri"/>
          <w:color w:val="000000"/>
        </w:rPr>
        <w:t>Conduct supplier information briefings on new facility opportunities and bid processes</w:t>
      </w:r>
    </w:p>
    <w:p w14:paraId="665EA2AD" w14:textId="77777777" w:rsidR="005F27C2" w:rsidRDefault="00B645FA">
      <w:pPr>
        <w:pBdr>
          <w:top w:val="single" w:sz="9" w:space="4" w:color="808080"/>
          <w:left w:val="single" w:sz="9" w:space="3" w:color="808080"/>
          <w:bottom w:val="single" w:sz="9" w:space="5" w:color="808080"/>
          <w:right w:val="single" w:sz="9" w:space="0" w:color="808080"/>
        </w:pBdr>
        <w:spacing w:line="183" w:lineRule="exact"/>
        <w:ind w:left="72"/>
        <w:textAlignment w:val="baseline"/>
        <w:rPr>
          <w:rFonts w:ascii="Calibri" w:eastAsia="Calibri" w:hAnsi="Calibri"/>
          <w:color w:val="000000"/>
        </w:rPr>
      </w:pPr>
      <w:r>
        <w:rPr>
          <w:rFonts w:ascii="Calibri" w:eastAsia="Calibri" w:hAnsi="Calibri"/>
          <w:color w:val="000000"/>
        </w:rPr>
        <w:t>Issue media releases or ASX announcements on new facility developments and opportunities</w:t>
      </w:r>
    </w:p>
    <w:p w14:paraId="665EA2AE" w14:textId="77777777" w:rsidR="005F27C2" w:rsidRDefault="00B645FA">
      <w:pPr>
        <w:pBdr>
          <w:top w:val="single" w:sz="9" w:space="4" w:color="808080"/>
          <w:left w:val="single" w:sz="9" w:space="3" w:color="808080"/>
          <w:bottom w:val="single" w:sz="9" w:space="5" w:color="808080"/>
          <w:right w:val="single" w:sz="9" w:space="0" w:color="808080"/>
        </w:pBdr>
        <w:spacing w:line="202" w:lineRule="exact"/>
        <w:ind w:left="72"/>
        <w:textAlignment w:val="baseline"/>
        <w:rPr>
          <w:rFonts w:ascii="Calibri" w:eastAsia="Calibri" w:hAnsi="Calibri"/>
          <w:color w:val="000000"/>
        </w:rPr>
      </w:pPr>
      <w:r>
        <w:rPr>
          <w:rFonts w:ascii="Calibri" w:eastAsia="Calibri" w:hAnsi="Calibri"/>
          <w:color w:val="000000"/>
        </w:rPr>
        <w:t>Directly contact suppliers with information on new facility opportunities and bid processes</w:t>
      </w:r>
    </w:p>
    <w:p w14:paraId="665EA2AF" w14:textId="77777777" w:rsidR="005F27C2" w:rsidRDefault="005F27C2">
      <w:pPr>
        <w:sectPr w:rsidR="005F27C2">
          <w:type w:val="continuous"/>
          <w:pgSz w:w="11909" w:h="16838"/>
          <w:pgMar w:top="300" w:right="1385" w:bottom="119" w:left="1324" w:header="720" w:footer="720" w:gutter="0"/>
          <w:cols w:space="720"/>
        </w:sectPr>
      </w:pPr>
    </w:p>
    <w:p w14:paraId="665EA2B1" w14:textId="77777777" w:rsidR="005F27C2" w:rsidRDefault="005F27C2">
      <w:pPr>
        <w:sectPr w:rsidR="005F27C2">
          <w:type w:val="continuous"/>
          <w:pgSz w:w="11909" w:h="16838"/>
          <w:pgMar w:top="300" w:right="1352" w:bottom="119" w:left="1324" w:header="720" w:footer="720" w:gutter="0"/>
          <w:cols w:space="720"/>
        </w:sectPr>
      </w:pPr>
    </w:p>
    <w:p w14:paraId="665EA2B3" w14:textId="191F65E0" w:rsidR="005F27C2" w:rsidRPr="00C512A0" w:rsidRDefault="005F27C2" w:rsidP="00C512A0">
      <w:pPr>
        <w:spacing w:before="2" w:line="274" w:lineRule="exact"/>
        <w:textAlignment w:val="baseline"/>
        <w:rPr>
          <w:rFonts w:ascii="Arial" w:eastAsia="Arial" w:hAnsi="Arial"/>
          <w:color w:val="C00000"/>
          <w:spacing w:val="-1"/>
          <w:sz w:val="24"/>
        </w:rPr>
        <w:sectPr w:rsidR="005F27C2" w:rsidRPr="00C512A0">
          <w:type w:val="continuous"/>
          <w:pgSz w:w="11909" w:h="16838"/>
          <w:pgMar w:top="300" w:right="1352" w:bottom="119" w:left="1357" w:header="720" w:footer="720" w:gutter="0"/>
          <w:cols w:space="720"/>
        </w:sectPr>
      </w:pPr>
    </w:p>
    <w:p w14:paraId="665EA2B5" w14:textId="61D4B810" w:rsidR="005F27C2" w:rsidRPr="00C512A0" w:rsidRDefault="005F27C2" w:rsidP="00C512A0">
      <w:pPr>
        <w:spacing w:before="8" w:after="858" w:line="274" w:lineRule="exact"/>
        <w:jc w:val="center"/>
        <w:textAlignment w:val="baseline"/>
        <w:rPr>
          <w:rFonts w:ascii="Arial" w:eastAsia="Arial" w:hAnsi="Arial"/>
          <w:color w:val="C00000"/>
          <w:spacing w:val="-1"/>
          <w:sz w:val="24"/>
        </w:rPr>
        <w:sectPr w:rsidR="005F27C2" w:rsidRPr="00C512A0">
          <w:pgSz w:w="11909" w:h="16838"/>
          <w:pgMar w:top="300" w:right="1352" w:bottom="119" w:left="1357" w:header="720" w:footer="720" w:gutter="0"/>
          <w:cols w:space="720"/>
        </w:sectPr>
      </w:pPr>
    </w:p>
    <w:p w14:paraId="665EA2B6" w14:textId="77777777" w:rsidR="005F27C2" w:rsidRDefault="00B645FA">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665EA2B7" w14:textId="77777777" w:rsidR="005F27C2" w:rsidRDefault="00B645FA">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tbl>
      <w:tblPr>
        <w:tblW w:w="0" w:type="auto"/>
        <w:tblLayout w:type="fixed"/>
        <w:tblCellMar>
          <w:left w:w="0" w:type="dxa"/>
          <w:right w:w="0" w:type="dxa"/>
        </w:tblCellMar>
        <w:tblLook w:val="0000" w:firstRow="0" w:lastRow="0" w:firstColumn="0" w:lastColumn="0" w:noHBand="0" w:noVBand="0"/>
      </w:tblPr>
      <w:tblGrid>
        <w:gridCol w:w="9200"/>
      </w:tblGrid>
      <w:tr w:rsidR="005F27C2" w14:paraId="665EA2BA" w14:textId="77777777">
        <w:trPr>
          <w:trHeight w:hRule="exact" w:val="1018"/>
        </w:trPr>
        <w:tc>
          <w:tcPr>
            <w:tcW w:w="9200" w:type="dxa"/>
            <w:tcBorders>
              <w:top w:val="single" w:sz="9" w:space="0" w:color="808080"/>
              <w:left w:val="single" w:sz="9" w:space="0" w:color="808080"/>
              <w:bottom w:val="single" w:sz="9" w:space="0" w:color="808080"/>
              <w:right w:val="single" w:sz="9" w:space="0" w:color="808080"/>
            </w:tcBorders>
          </w:tcPr>
          <w:p w14:paraId="665EA2B8" w14:textId="77777777" w:rsidR="005F27C2" w:rsidRDefault="00B645FA">
            <w:pPr>
              <w:spacing w:before="129" w:line="178" w:lineRule="exact"/>
              <w:ind w:left="72"/>
              <w:textAlignment w:val="baseline"/>
              <w:rPr>
                <w:rFonts w:ascii="Calibri" w:eastAsia="Calibri" w:hAnsi="Calibri"/>
                <w:color w:val="000000"/>
              </w:rPr>
            </w:pPr>
            <w:r>
              <w:rPr>
                <w:rFonts w:ascii="Calibri" w:eastAsia="Calibri" w:hAnsi="Calibri"/>
                <w:color w:val="000000"/>
              </w:rPr>
              <w:t xml:space="preserve">Recommend suppliers undertake training and/or accreditation </w:t>
            </w:r>
            <w:r>
              <w:rPr>
                <w:rFonts w:ascii="Calibri" w:eastAsia="Calibri" w:hAnsi="Calibri"/>
                <w:color w:val="000000"/>
              </w:rPr>
              <w:br/>
              <w:t>Provide market intelligence to suppliers</w:t>
            </w:r>
          </w:p>
          <w:p w14:paraId="665EA2B9" w14:textId="77777777" w:rsidR="005F27C2" w:rsidRDefault="00B645FA">
            <w:pPr>
              <w:spacing w:before="1" w:after="110" w:line="182" w:lineRule="exact"/>
              <w:ind w:left="72" w:right="3888"/>
              <w:jc w:val="both"/>
              <w:textAlignment w:val="baseline"/>
              <w:rPr>
                <w:rFonts w:ascii="Calibri" w:eastAsia="Calibri" w:hAnsi="Calibri"/>
                <w:color w:val="000000"/>
                <w:spacing w:val="-2"/>
              </w:rPr>
            </w:pPr>
            <w:r>
              <w:rPr>
                <w:rFonts w:ascii="Calibri" w:eastAsia="Calibri" w:hAnsi="Calibri"/>
                <w:color w:val="000000"/>
                <w:spacing w:val="-2"/>
              </w:rPr>
              <w:t>Transfer new product and process technology to suppliers Encourage joint ventures and alliances between suppliers</w:t>
            </w:r>
          </w:p>
        </w:tc>
      </w:tr>
    </w:tbl>
    <w:p w14:paraId="665EA2BB" w14:textId="77777777" w:rsidR="005F27C2" w:rsidRDefault="005F27C2">
      <w:pPr>
        <w:spacing w:after="563" w:line="20" w:lineRule="exact"/>
      </w:pPr>
    </w:p>
    <w:p w14:paraId="665EA2BC" w14:textId="77777777" w:rsidR="005F27C2" w:rsidRDefault="00B645FA">
      <w:pPr>
        <w:spacing w:before="26" w:after="14" w:line="221"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665EA2BD" w14:textId="77777777" w:rsidR="005F27C2" w:rsidRDefault="00B645FA">
      <w:pPr>
        <w:pBdr>
          <w:top w:val="single" w:sz="9" w:space="4" w:color="808080"/>
          <w:left w:val="single" w:sz="9" w:space="3" w:color="808080"/>
          <w:bottom w:val="single" w:sz="9" w:space="5" w:color="808080"/>
          <w:right w:val="single" w:sz="9" w:space="0" w:color="808080"/>
        </w:pBdr>
        <w:spacing w:line="202" w:lineRule="exact"/>
        <w:ind w:left="72"/>
        <w:textAlignment w:val="baseline"/>
        <w:rPr>
          <w:rFonts w:ascii="Calibri" w:eastAsia="Calibri" w:hAnsi="Calibri"/>
          <w:color w:val="000000"/>
        </w:rPr>
      </w:pPr>
      <w:r>
        <w:rPr>
          <w:rFonts w:ascii="Calibri" w:eastAsia="Calibri" w:hAnsi="Calibri"/>
          <w:color w:val="000000"/>
        </w:rPr>
        <w:t>Introduce suppliers to global supply chain partners</w:t>
      </w:r>
    </w:p>
    <w:p w14:paraId="665EA2BE" w14:textId="77777777" w:rsidR="005F27C2" w:rsidRDefault="00B645FA">
      <w:pPr>
        <w:pBdr>
          <w:top w:val="single" w:sz="9" w:space="4" w:color="808080"/>
          <w:left w:val="single" w:sz="9" w:space="3" w:color="808080"/>
          <w:bottom w:val="single" w:sz="9" w:space="5" w:color="808080"/>
          <w:right w:val="single" w:sz="9" w:space="0" w:color="808080"/>
        </w:pBdr>
        <w:spacing w:line="182" w:lineRule="exact"/>
        <w:ind w:left="72"/>
        <w:textAlignment w:val="baseline"/>
        <w:rPr>
          <w:rFonts w:ascii="Calibri" w:eastAsia="Calibri" w:hAnsi="Calibri"/>
          <w:color w:val="000000"/>
        </w:rPr>
      </w:pPr>
      <w:r>
        <w:rPr>
          <w:rFonts w:ascii="Calibri" w:eastAsia="Calibri" w:hAnsi="Calibri"/>
          <w:color w:val="000000"/>
        </w:rPr>
        <w:t>Facilitate strategic partnering and joint ventures between Australian and international suppliers</w:t>
      </w:r>
    </w:p>
    <w:p w14:paraId="665EA2BF" w14:textId="77777777" w:rsidR="005F27C2" w:rsidRDefault="00B645FA">
      <w:pPr>
        <w:pBdr>
          <w:top w:val="single" w:sz="9" w:space="4" w:color="808080"/>
          <w:left w:val="single" w:sz="9" w:space="3" w:color="808080"/>
          <w:bottom w:val="single" w:sz="9" w:space="5" w:color="808080"/>
          <w:right w:val="single" w:sz="9" w:space="0" w:color="808080"/>
        </w:pBdr>
        <w:spacing w:after="588" w:line="203" w:lineRule="exact"/>
        <w:ind w:left="72"/>
        <w:textAlignment w:val="baseline"/>
        <w:rPr>
          <w:rFonts w:ascii="Calibri" w:eastAsia="Calibri" w:hAnsi="Calibri"/>
          <w:color w:val="000000"/>
        </w:rPr>
      </w:pPr>
      <w:r>
        <w:rPr>
          <w:rFonts w:ascii="Calibri" w:eastAsia="Calibri" w:hAnsi="Calibri"/>
          <w:color w:val="000000"/>
        </w:rPr>
        <w:t>Provide references for high performing suppliers</w:t>
      </w:r>
    </w:p>
    <w:p w14:paraId="665EA2C0" w14:textId="77777777" w:rsidR="005F27C2" w:rsidRDefault="00B645FA">
      <w:pPr>
        <w:spacing w:before="26" w:after="14" w:line="221"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665EA2C1" w14:textId="77777777" w:rsidR="005F27C2" w:rsidRDefault="00EA05CD">
      <w:pPr>
        <w:spacing w:before="119" w:line="183" w:lineRule="exact"/>
        <w:ind w:left="72" w:right="360"/>
        <w:jc w:val="both"/>
        <w:textAlignment w:val="baseline"/>
        <w:rPr>
          <w:rFonts w:ascii="Calibri" w:eastAsia="Calibri" w:hAnsi="Calibri"/>
          <w:color w:val="000000"/>
        </w:rPr>
      </w:pPr>
      <w:r>
        <w:pict w14:anchorId="665EA2D2">
          <v:line id="_x0000_s1029" style="position:absolute;left:0;text-align:left;z-index:251661312;mso-position-horizontal-relative:page;mso-position-vertical-relative:page" from="66.2pt,285.35pt" to="526.2pt,285.35pt" strokecolor="gray" strokeweight="1.2pt">
            <w10:wrap anchorx="page" anchory="page"/>
          </v:line>
        </w:pict>
      </w:r>
      <w:r>
        <w:pict w14:anchorId="665EA2D3">
          <v:line id="_x0000_s1028" style="position:absolute;left:0;text-align:left;z-index:251662336;mso-position-horizontal-relative:page;mso-position-vertical-relative:page" from="66.2pt,285.35pt" to="66.2pt,354.25pt" strokecolor="gray" strokeweight="1.2pt">
            <w10:wrap anchorx="page" anchory="page"/>
          </v:line>
        </w:pict>
      </w:r>
      <w:r>
        <w:pict w14:anchorId="665EA2D4">
          <v:line id="_x0000_s1027" style="position:absolute;left:0;text-align:left;z-index:251663360;mso-position-horizontal-relative:page;mso-position-vertical-relative:page" from="526.2pt,285.35pt" to="526.2pt,354.25pt" strokecolor="gray" strokeweight="1.2pt">
            <w10:wrap anchorx="page" anchory="page"/>
          </v:line>
        </w:pict>
      </w:r>
      <w:r w:rsidR="00B645FA">
        <w:rPr>
          <w:rFonts w:ascii="Calibri" w:eastAsia="Calibri" w:hAnsi="Calibri"/>
          <w:color w:val="000000"/>
        </w:rPr>
        <w:t>Confirm feedback provided to unsuccessful bidders will include any recommendations of relevant training, skills, capability and capacity development</w:t>
      </w:r>
    </w:p>
    <w:p w14:paraId="665EA2C3" w14:textId="12360D35" w:rsidR="005F27C2" w:rsidRPr="00C512A0" w:rsidRDefault="00B645FA" w:rsidP="00C512A0">
      <w:pPr>
        <w:spacing w:before="4" w:after="116" w:line="180" w:lineRule="exact"/>
        <w:ind w:left="72" w:right="216"/>
        <w:textAlignment w:val="baseline"/>
        <w:rPr>
          <w:rFonts w:ascii="Calibri" w:eastAsia="Calibri" w:hAnsi="Calibri"/>
          <w:color w:val="000000"/>
        </w:rPr>
        <w:sectPr w:rsidR="005F27C2" w:rsidRPr="00C512A0">
          <w:type w:val="continuous"/>
          <w:pgSz w:w="11909" w:h="16838"/>
          <w:pgMar w:top="300" w:right="1385" w:bottom="119" w:left="1324" w:header="720" w:footer="720" w:gutter="0"/>
          <w:cols w:space="720"/>
        </w:sectPr>
      </w:pPr>
      <w:r>
        <w:rPr>
          <w:rFonts w:ascii="Calibri" w:eastAsia="Calibri" w:hAnsi="Calibri"/>
          <w:color w:val="000000"/>
        </w:rPr>
        <w:t>Confirm you will collect written evidence of feedback offered or provided to unsuccessful bidders Confirm you, and/or your procurement entities will offer and, if requested, provide feedback to unsuccessful Australian entities whose bids to supply key goods or services for the new facility have not been successful</w:t>
      </w:r>
    </w:p>
    <w:p w14:paraId="665EA2C5" w14:textId="20D97263" w:rsidR="005F27C2" w:rsidRPr="00C512A0" w:rsidRDefault="00EA05CD" w:rsidP="00C512A0">
      <w:pPr>
        <w:spacing w:before="8892" w:line="288" w:lineRule="exact"/>
        <w:textAlignment w:val="baseline"/>
        <w:rPr>
          <w:rFonts w:eastAsia="Times New Roman"/>
          <w:color w:val="000000"/>
          <w:sz w:val="24"/>
        </w:rPr>
        <w:sectPr w:rsidR="005F27C2" w:rsidRPr="00C512A0">
          <w:type w:val="continuous"/>
          <w:pgSz w:w="11909" w:h="16838"/>
          <w:pgMar w:top="300" w:right="1352" w:bottom="119" w:left="1324" w:header="720" w:footer="720" w:gutter="0"/>
          <w:cols w:space="720"/>
        </w:sectPr>
      </w:pPr>
      <w:r>
        <w:pict w14:anchorId="665EA2D5">
          <v:line id="_x0000_s1026" style="position:absolute;z-index:251664384;mso-position-horizontal-relative:text;mso-position-vertical-relative:text" from="0,0" to="460pt,0" strokecolor="gray" strokeweight="1.2pt"/>
        </w:pict>
      </w:r>
    </w:p>
    <w:p w14:paraId="665EA2C6" w14:textId="7DFF5A8A" w:rsidR="005F27C2" w:rsidRDefault="005F27C2" w:rsidP="00C512A0">
      <w:pPr>
        <w:spacing w:before="2" w:line="274" w:lineRule="exact"/>
        <w:textAlignment w:val="baseline"/>
        <w:rPr>
          <w:rFonts w:ascii="Arial" w:eastAsia="Arial" w:hAnsi="Arial"/>
          <w:color w:val="C00000"/>
          <w:spacing w:val="-1"/>
          <w:sz w:val="24"/>
        </w:rPr>
      </w:pPr>
    </w:p>
    <w:sectPr w:rsidR="005F27C2">
      <w:type w:val="continuous"/>
      <w:pgSz w:w="11909" w:h="16838"/>
      <w:pgMar w:top="300" w:right="1352" w:bottom="119" w:left="135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BFEC0" w14:textId="77777777" w:rsidR="00EA05CD" w:rsidRDefault="00EA05CD">
      <w:r>
        <w:separator/>
      </w:r>
    </w:p>
  </w:endnote>
  <w:endnote w:type="continuationSeparator" w:id="0">
    <w:p w14:paraId="38D02709" w14:textId="77777777" w:rsidR="00EA05CD" w:rsidRDefault="00EA0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768D" w14:textId="28FCD014" w:rsidR="005001DD" w:rsidRDefault="005001DD">
    <w:pPr>
      <w:pStyle w:val="Footer"/>
    </w:pPr>
    <w:r>
      <w:rPr>
        <w:noProof/>
      </w:rPr>
      <mc:AlternateContent>
        <mc:Choice Requires="wps">
          <w:drawing>
            <wp:anchor distT="0" distB="0" distL="0" distR="0" simplePos="0" relativeHeight="251662336" behindDoc="0" locked="0" layoutInCell="1" allowOverlap="1" wp14:anchorId="05C761FE" wp14:editId="2D2C0054">
              <wp:simplePos x="635" y="635"/>
              <wp:positionH relativeFrom="page">
                <wp:align>center</wp:align>
              </wp:positionH>
              <wp:positionV relativeFrom="page">
                <wp:align>bottom</wp:align>
              </wp:positionV>
              <wp:extent cx="622300" cy="376555"/>
              <wp:effectExtent l="0" t="0" r="6350" b="0"/>
              <wp:wrapNone/>
              <wp:docPr id="7778771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91E9DDD" w14:textId="569B0EAF" w:rsidR="005001DD" w:rsidRPr="005001DD" w:rsidRDefault="005001DD" w:rsidP="005001DD">
                          <w:pPr>
                            <w:rPr>
                              <w:rFonts w:ascii="Aptos" w:eastAsia="Aptos" w:hAnsi="Aptos" w:cs="Aptos"/>
                              <w:noProof/>
                              <w:color w:val="C00000"/>
                              <w:sz w:val="24"/>
                              <w:szCs w:val="24"/>
                            </w:rPr>
                          </w:pPr>
                          <w:r w:rsidRPr="005001DD">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C761FE"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91E9DDD" w14:textId="569B0EAF" w:rsidR="005001DD" w:rsidRPr="005001DD" w:rsidRDefault="005001DD" w:rsidP="005001DD">
                    <w:pPr>
                      <w:rPr>
                        <w:rFonts w:ascii="Aptos" w:eastAsia="Aptos" w:hAnsi="Aptos" w:cs="Aptos"/>
                        <w:noProof/>
                        <w:color w:val="C00000"/>
                        <w:sz w:val="24"/>
                        <w:szCs w:val="24"/>
                      </w:rPr>
                    </w:pPr>
                    <w:r w:rsidRPr="005001DD">
                      <w:rPr>
                        <w:rFonts w:ascii="Aptos" w:eastAsia="Aptos" w:hAnsi="Aptos" w:cs="Aptos"/>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89F4" w14:textId="2C4DB2B3" w:rsidR="005001DD" w:rsidRDefault="005001DD">
    <w:pPr>
      <w:pStyle w:val="Footer"/>
    </w:pPr>
    <w:r>
      <w:rPr>
        <w:noProof/>
      </w:rPr>
      <mc:AlternateContent>
        <mc:Choice Requires="wps">
          <w:drawing>
            <wp:anchor distT="0" distB="0" distL="0" distR="0" simplePos="0" relativeHeight="251663360" behindDoc="0" locked="0" layoutInCell="1" allowOverlap="1" wp14:anchorId="3BCD4722" wp14:editId="478E7662">
              <wp:simplePos x="560717" y="10075653"/>
              <wp:positionH relativeFrom="page">
                <wp:align>center</wp:align>
              </wp:positionH>
              <wp:positionV relativeFrom="page">
                <wp:align>bottom</wp:align>
              </wp:positionV>
              <wp:extent cx="622300" cy="376555"/>
              <wp:effectExtent l="0" t="0" r="6350" b="0"/>
              <wp:wrapNone/>
              <wp:docPr id="1157021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6D935B" w14:textId="3BBAE074" w:rsidR="005001DD" w:rsidRPr="005001DD" w:rsidRDefault="005001DD" w:rsidP="005001DD">
                          <w:pPr>
                            <w:rPr>
                              <w:rFonts w:ascii="Aptos" w:eastAsia="Aptos" w:hAnsi="Aptos" w:cs="Aptos"/>
                              <w:noProof/>
                              <w:color w:val="C00000"/>
                              <w:sz w:val="24"/>
                              <w:szCs w:val="24"/>
                            </w:rPr>
                          </w:pPr>
                          <w:r w:rsidRPr="005001DD">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CD4722"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96D935B" w14:textId="3BBAE074" w:rsidR="005001DD" w:rsidRPr="005001DD" w:rsidRDefault="005001DD" w:rsidP="005001DD">
                    <w:pPr>
                      <w:rPr>
                        <w:rFonts w:ascii="Aptos" w:eastAsia="Aptos" w:hAnsi="Aptos" w:cs="Aptos"/>
                        <w:noProof/>
                        <w:color w:val="C00000"/>
                        <w:sz w:val="24"/>
                        <w:szCs w:val="24"/>
                      </w:rPr>
                    </w:pPr>
                    <w:r w:rsidRPr="005001DD">
                      <w:rPr>
                        <w:rFonts w:ascii="Aptos" w:eastAsia="Aptos" w:hAnsi="Aptos" w:cs="Aptos"/>
                        <w:noProof/>
                        <w:color w:val="C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3DCE" w14:textId="0D209F0E" w:rsidR="005001DD" w:rsidRDefault="005001DD">
    <w:pPr>
      <w:pStyle w:val="Footer"/>
    </w:pPr>
    <w:r>
      <w:rPr>
        <w:noProof/>
      </w:rPr>
      <mc:AlternateContent>
        <mc:Choice Requires="wps">
          <w:drawing>
            <wp:anchor distT="0" distB="0" distL="0" distR="0" simplePos="0" relativeHeight="251661312" behindDoc="0" locked="0" layoutInCell="1" allowOverlap="1" wp14:anchorId="37829448" wp14:editId="6298DB4A">
              <wp:simplePos x="635" y="635"/>
              <wp:positionH relativeFrom="page">
                <wp:align>center</wp:align>
              </wp:positionH>
              <wp:positionV relativeFrom="page">
                <wp:align>bottom</wp:align>
              </wp:positionV>
              <wp:extent cx="622300" cy="376555"/>
              <wp:effectExtent l="0" t="0" r="6350" b="0"/>
              <wp:wrapNone/>
              <wp:docPr id="166809077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5A4630" w14:textId="55437382" w:rsidR="005001DD" w:rsidRPr="005001DD" w:rsidRDefault="005001DD" w:rsidP="005001DD">
                          <w:pPr>
                            <w:rPr>
                              <w:rFonts w:ascii="Aptos" w:eastAsia="Aptos" w:hAnsi="Aptos" w:cs="Aptos"/>
                              <w:noProof/>
                              <w:color w:val="C00000"/>
                              <w:sz w:val="24"/>
                              <w:szCs w:val="24"/>
                            </w:rPr>
                          </w:pPr>
                          <w:r w:rsidRPr="005001DD">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829448"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4F5A4630" w14:textId="55437382" w:rsidR="005001DD" w:rsidRPr="005001DD" w:rsidRDefault="005001DD" w:rsidP="005001DD">
                    <w:pPr>
                      <w:rPr>
                        <w:rFonts w:ascii="Aptos" w:eastAsia="Aptos" w:hAnsi="Aptos" w:cs="Aptos"/>
                        <w:noProof/>
                        <w:color w:val="C00000"/>
                        <w:sz w:val="24"/>
                        <w:szCs w:val="24"/>
                      </w:rPr>
                    </w:pPr>
                    <w:r w:rsidRPr="005001DD">
                      <w:rPr>
                        <w:rFonts w:ascii="Aptos" w:eastAsia="Aptos" w:hAnsi="Aptos" w:cs="Aptos"/>
                        <w:noProof/>
                        <w:color w:val="C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9208C" w14:textId="77777777" w:rsidR="00EA05CD" w:rsidRDefault="00EA05CD"/>
  </w:footnote>
  <w:footnote w:type="continuationSeparator" w:id="0">
    <w:p w14:paraId="3717865F" w14:textId="77777777" w:rsidR="00EA05CD" w:rsidRDefault="00EA0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4485A" w14:textId="6DB2E100" w:rsidR="005001DD" w:rsidRDefault="005001DD">
    <w:pPr>
      <w:pStyle w:val="Header"/>
    </w:pPr>
    <w:r>
      <w:rPr>
        <w:noProof/>
      </w:rPr>
      <mc:AlternateContent>
        <mc:Choice Requires="wps">
          <w:drawing>
            <wp:anchor distT="0" distB="0" distL="0" distR="0" simplePos="0" relativeHeight="251659264" behindDoc="0" locked="0" layoutInCell="1" allowOverlap="1" wp14:anchorId="026EB03E" wp14:editId="03AE2A43">
              <wp:simplePos x="635" y="635"/>
              <wp:positionH relativeFrom="page">
                <wp:align>center</wp:align>
              </wp:positionH>
              <wp:positionV relativeFrom="page">
                <wp:align>top</wp:align>
              </wp:positionV>
              <wp:extent cx="622300" cy="376555"/>
              <wp:effectExtent l="0" t="0" r="6350" b="4445"/>
              <wp:wrapNone/>
              <wp:docPr id="15982201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9FE4565" w14:textId="5AB91FE3" w:rsidR="005001DD" w:rsidRPr="005001DD" w:rsidRDefault="005001DD" w:rsidP="005001DD">
                          <w:pPr>
                            <w:rPr>
                              <w:rFonts w:ascii="Aptos" w:eastAsia="Aptos" w:hAnsi="Aptos" w:cs="Aptos"/>
                              <w:noProof/>
                              <w:color w:val="C00000"/>
                              <w:sz w:val="24"/>
                              <w:szCs w:val="24"/>
                            </w:rPr>
                          </w:pPr>
                          <w:r w:rsidRPr="005001DD">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6EB03E"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69FE4565" w14:textId="5AB91FE3" w:rsidR="005001DD" w:rsidRPr="005001DD" w:rsidRDefault="005001DD" w:rsidP="005001DD">
                    <w:pPr>
                      <w:rPr>
                        <w:rFonts w:ascii="Aptos" w:eastAsia="Aptos" w:hAnsi="Aptos" w:cs="Aptos"/>
                        <w:noProof/>
                        <w:color w:val="C00000"/>
                        <w:sz w:val="24"/>
                        <w:szCs w:val="24"/>
                      </w:rPr>
                    </w:pPr>
                    <w:r w:rsidRPr="005001DD">
                      <w:rPr>
                        <w:rFonts w:ascii="Aptos" w:eastAsia="Aptos" w:hAnsi="Aptos" w:cs="Aptos"/>
                        <w:noProof/>
                        <w:color w:val="C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44BF" w14:textId="23A7CACB" w:rsidR="005001DD" w:rsidRDefault="005001DD">
    <w:pPr>
      <w:pStyle w:val="Header"/>
    </w:pPr>
    <w:r>
      <w:rPr>
        <w:noProof/>
      </w:rPr>
      <mc:AlternateContent>
        <mc:Choice Requires="wps">
          <w:drawing>
            <wp:anchor distT="0" distB="0" distL="0" distR="0" simplePos="0" relativeHeight="251660288" behindDoc="0" locked="0" layoutInCell="1" allowOverlap="1" wp14:anchorId="771BA376" wp14:editId="17C946A3">
              <wp:simplePos x="560717" y="457200"/>
              <wp:positionH relativeFrom="page">
                <wp:align>center</wp:align>
              </wp:positionH>
              <wp:positionV relativeFrom="page">
                <wp:align>top</wp:align>
              </wp:positionV>
              <wp:extent cx="622300" cy="376555"/>
              <wp:effectExtent l="0" t="0" r="6350" b="4445"/>
              <wp:wrapNone/>
              <wp:docPr id="135732164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E45653" w14:textId="4DD07EA0" w:rsidR="005001DD" w:rsidRPr="005001DD" w:rsidRDefault="005001DD" w:rsidP="005001DD">
                          <w:pPr>
                            <w:rPr>
                              <w:rFonts w:ascii="Aptos" w:eastAsia="Aptos" w:hAnsi="Aptos" w:cs="Aptos"/>
                              <w:noProof/>
                              <w:color w:val="C00000"/>
                              <w:sz w:val="24"/>
                              <w:szCs w:val="24"/>
                            </w:rPr>
                          </w:pPr>
                          <w:r w:rsidRPr="005001DD">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1BA376"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37E45653" w14:textId="4DD07EA0" w:rsidR="005001DD" w:rsidRPr="005001DD" w:rsidRDefault="005001DD" w:rsidP="005001DD">
                    <w:pPr>
                      <w:rPr>
                        <w:rFonts w:ascii="Aptos" w:eastAsia="Aptos" w:hAnsi="Aptos" w:cs="Aptos"/>
                        <w:noProof/>
                        <w:color w:val="C00000"/>
                        <w:sz w:val="24"/>
                        <w:szCs w:val="24"/>
                      </w:rPr>
                    </w:pPr>
                    <w:r w:rsidRPr="005001DD">
                      <w:rPr>
                        <w:rFonts w:ascii="Aptos" w:eastAsia="Aptos" w:hAnsi="Aptos" w:cs="Aptos"/>
                        <w:noProof/>
                        <w:color w:val="C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3172" w14:textId="1C2A3D6B" w:rsidR="005001DD" w:rsidRDefault="005001DD">
    <w:pPr>
      <w:pStyle w:val="Header"/>
    </w:pPr>
    <w:r>
      <w:rPr>
        <w:noProof/>
      </w:rPr>
      <mc:AlternateContent>
        <mc:Choice Requires="wps">
          <w:drawing>
            <wp:anchor distT="0" distB="0" distL="0" distR="0" simplePos="0" relativeHeight="251658240" behindDoc="0" locked="0" layoutInCell="1" allowOverlap="1" wp14:anchorId="1B82FEAD" wp14:editId="72AA5B6A">
              <wp:simplePos x="635" y="635"/>
              <wp:positionH relativeFrom="page">
                <wp:align>center</wp:align>
              </wp:positionH>
              <wp:positionV relativeFrom="page">
                <wp:align>top</wp:align>
              </wp:positionV>
              <wp:extent cx="622300" cy="376555"/>
              <wp:effectExtent l="0" t="0" r="6350" b="4445"/>
              <wp:wrapNone/>
              <wp:docPr id="9530640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0622E0" w14:textId="3074B614" w:rsidR="005001DD" w:rsidRPr="005001DD" w:rsidRDefault="005001DD" w:rsidP="005001DD">
                          <w:pPr>
                            <w:rPr>
                              <w:rFonts w:ascii="Aptos" w:eastAsia="Aptos" w:hAnsi="Aptos" w:cs="Aptos"/>
                              <w:noProof/>
                              <w:color w:val="C00000"/>
                              <w:sz w:val="24"/>
                              <w:szCs w:val="24"/>
                            </w:rPr>
                          </w:pPr>
                          <w:r w:rsidRPr="005001DD">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82FEAD"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320622E0" w14:textId="3074B614" w:rsidR="005001DD" w:rsidRPr="005001DD" w:rsidRDefault="005001DD" w:rsidP="005001DD">
                    <w:pPr>
                      <w:rPr>
                        <w:rFonts w:ascii="Aptos" w:eastAsia="Aptos" w:hAnsi="Aptos" w:cs="Aptos"/>
                        <w:noProof/>
                        <w:color w:val="C00000"/>
                        <w:sz w:val="24"/>
                        <w:szCs w:val="24"/>
                      </w:rPr>
                    </w:pPr>
                    <w:r w:rsidRPr="005001DD">
                      <w:rPr>
                        <w:rFonts w:ascii="Aptos" w:eastAsia="Aptos" w:hAnsi="Aptos" w:cs="Aptos"/>
                        <w:noProof/>
                        <w:color w:val="C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7C2"/>
    <w:rsid w:val="005001DD"/>
    <w:rsid w:val="005F27C2"/>
    <w:rsid w:val="00B645FA"/>
    <w:rsid w:val="00C512A0"/>
    <w:rsid w:val="00EA05CD"/>
    <w:rsid w:val="00FB59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665EA157"/>
  <w15:docId w15:val="{D1D7A24B-7D05-437C-96A8-537BBF8CF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01DD"/>
    <w:pPr>
      <w:tabs>
        <w:tab w:val="center" w:pos="4513"/>
        <w:tab w:val="right" w:pos="9026"/>
      </w:tabs>
    </w:pPr>
  </w:style>
  <w:style w:type="character" w:customStyle="1" w:styleId="HeaderChar">
    <w:name w:val="Header Char"/>
    <w:basedOn w:val="DefaultParagraphFont"/>
    <w:link w:val="Header"/>
    <w:uiPriority w:val="99"/>
    <w:rsid w:val="005001DD"/>
  </w:style>
  <w:style w:type="paragraph" w:styleId="Footer">
    <w:name w:val="footer"/>
    <w:basedOn w:val="Normal"/>
    <w:link w:val="FooterChar"/>
    <w:uiPriority w:val="99"/>
    <w:unhideWhenUsed/>
    <w:rsid w:val="005001DD"/>
    <w:pPr>
      <w:tabs>
        <w:tab w:val="center" w:pos="4513"/>
        <w:tab w:val="right" w:pos="9026"/>
      </w:tabs>
    </w:pPr>
  </w:style>
  <w:style w:type="character" w:customStyle="1" w:styleId="FooterChar">
    <w:name w:val="Footer Char"/>
    <w:basedOn w:val="DefaultParagraphFont"/>
    <w:link w:val="Footer"/>
    <w:uiPriority w:val="99"/>
    <w:rsid w:val="00500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greg.toms@fortescue.com" TargetMode="External"/><Relationship Id="rId18" Type="http://schemas.openxmlformats.org/officeDocument/2006/relationships/hyperlink" Target="https://www.fortescue.com/en"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fortescue.com/en" TargetMode="Externa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hyperlink" Target="mailto:greg.toms@fortescue.co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www.fortescue.com/en"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fortescue.c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788632b-1377-4314-aac5-af7281e8e760}"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1361</Words>
  <Characters>9339</Characters>
  <Application>Microsoft Office Word</Application>
  <DocSecurity>0</DocSecurity>
  <Lines>424</Lines>
  <Paragraphs>274</Paragraphs>
  <ScaleCrop>false</ScaleCrop>
  <Company>Department of Industry, Science, and Resources</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Urbaniak, Marek</cp:lastModifiedBy>
  <cp:revision>3</cp:revision>
  <dcterms:created xsi:type="dcterms:W3CDTF">2026-09-09T01:00:00Z</dcterms:created>
  <dcterms:modified xsi:type="dcterms:W3CDTF">2026-09-09T01:04:00Z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38ce9a7f,5f42e767,50e715b0</vt:lpwstr>
  </property>
  <property fmtid="{D5CDD505-2E9C-101B-9397-08002B2CF9AE}" pid="3" name="ClassificationContentMarkingHeaderFontProps">
    <vt:lpwstr>#c00000,12,Aptos</vt:lpwstr>
  </property>
  <property fmtid="{D5CDD505-2E9C-101B-9397-08002B2CF9AE}" pid="4" name="ClassificationContentMarkingHeaderText">
    <vt:lpwstr>OFFICIAL</vt:lpwstr>
  </property>
  <property fmtid="{D5CDD505-2E9C-101B-9397-08002B2CF9AE}" pid="5" name="ClassificationContentMarkingFooterShapeIds">
    <vt:lpwstr>636d0b94,2e5d76b6,6e57997</vt:lpwstr>
  </property>
  <property fmtid="{D5CDD505-2E9C-101B-9397-08002B2CF9AE}" pid="6" name="ClassificationContentMarkingFooterFontProps">
    <vt:lpwstr>#c00000,12,Aptos</vt:lpwstr>
  </property>
  <property fmtid="{D5CDD505-2E9C-101B-9397-08002B2CF9AE}" pid="7" name="ClassificationContentMarkingFooterText">
    <vt:lpwstr>OFFICIAL</vt:lpwstr>
  </property>
</Properties>
</file>