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8" w:after="526" w:line="274" w:lineRule="exact"/>
        <w:ind w:right="0" w:left="0" w:firstLine="0"/>
        <w:jc w:val="center"/>
        <w:textAlignment w:val="baseline"/>
        <w:rPr>
          <w:rFonts w:ascii="Arial" w:hAnsi="Arial" w:eastAsia="Arial"/>
          <w:color w:val="C00000"/>
          <w:spacing w:val="-1"/>
          <w:w w:val="100"/>
          <w:sz w:val="24"/>
          <w:vertAlign w:val="baseline"/>
          <w:lang w:val="en-US"/>
        </w:rPr>
      </w:pPr>
      <w:r>
        <w:rPr>
          <w:rFonts w:ascii="Arial" w:hAnsi="Arial" w:eastAsia="Arial"/>
          <w:color w:val="C00000"/>
          <w:spacing w:val="-1"/>
          <w:w w:val="100"/>
          <w:sz w:val="24"/>
          <w:vertAlign w:val="baseline"/>
          <w:lang w:val="en-US"/>
        </w:rPr>
        <w:t xml:space="preserve">OFFICIAL</w:t>
      </w:r>
    </w:p>
    <w:p>
      <w:pPr>
        <w:spacing w:before="955" w:after="0" w:line="288" w:lineRule="exact"/>
        <w:ind w:right="0" w:left="0" w:firstLine="0"/>
        <w:jc w:val="left"/>
        <w:textAlignment w:val="baseline"/>
        <w:rPr>
          <w:rFonts w:ascii="Times New Roman" w:hAnsi="Times New Roman" w:eastAsia="Times New Roman"/>
          <w:color w:val="000000"/>
          <w:w w:val="100"/>
          <w:sz w:val="24"/>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381.6pt;height:44.65pt;z-index:-2;margin-left:33.15pt;margin-top:0pt;mso-wrap-distance-left:0pt;mso-wrap-distance-right:0pt">
            <v:fill opacity="1" o:opacity2="1" recolor="f" rotate="f" type="solid"/>
            <v:textbox inset="0pt, 0pt, 0pt, 0pt">
              <w:txbxContent>
                <w:tbl>
                  <w:tblPr>
                    <w:jc w:val="left"/>
                    <w:tblLayout w:type="fixed"/>
                    <w:tblCellMar>
                      <w:left w:w="0" w:type="dxa"/>
                      <w:right w:w="0" w:type="dxa"/>
                    </w:tblCellMar>
                  </w:tblPr>
                  <w:tblGrid>
                    <w:gridCol w:w="3028"/>
                    <w:gridCol w:w="4604"/>
                  </w:tblGrid>
                  <w:tr>
                    <w:trPr>
                      <w:trHeight w:val="893" w:hRule="exact"/>
                    </w:trPr>
                    <w:tc>
                      <w:tcPr>
                        <w:tcW w:w="3028" w:type="dxa"/>
                        <w:tcBorders>
                          <w:top w:val="none"/>
                          <w:left w:val="none"/>
                          <w:bottom w:val="none"/>
                          <w:right w:val="none"/>
                        </w:tcBorders>
                        <w:textDirection w:val="lrTb"/>
                        <w:vAlign w:val="top"/>
                      </w:tcPr>
                      <w:p>
                        <w:pPr>
                          <w:spacing w:before="0" w:after="0" w:line="240" w:lineRule="auto"/>
                          <w:ind w:right="0" w:left="0"/>
                          <w:jc w:val="center"/>
                          <w:textAlignment w:val="baseline"/>
                        </w:pPr>
                        <w:r>
                          <w:drawing>
                            <wp:inline>
                              <wp:extent cx="1922780" cy="56705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922780" cy="567055"/>
                                      </a:xfrm>
                                      <a:prstGeom prst="rect"/>
                                    </pic:spPr>
                                  </pic:pic>
                                </a:graphicData>
                              </a:graphic>
                            </wp:inline>
                          </w:drawing>
                        </w:r>
                      </w:p>
                    </w:tc>
                    <w:tc>
                      <w:tcPr>
                        <w:tcW w:w="4604" w:type="dxa"/>
                        <w:tcBorders>
                          <w:top w:val="none"/>
                          <w:left w:val="none"/>
                          <w:bottom w:val="none"/>
                          <w:right w:val="none"/>
                        </w:tcBorders>
                        <w:textDirection w:val="lrTb"/>
                        <w:vAlign w:val="center"/>
                      </w:tcPr>
                      <w:p>
                        <w:pPr>
                          <w:spacing w:before="409" w:after="41" w:line="442" w:lineRule="exact"/>
                          <w:ind w:right="5" w:left="0" w:firstLine="0"/>
                          <w:jc w:val="right"/>
                          <w:textAlignment w:val="baseline"/>
                          <w:rPr>
                            <w:rFonts w:ascii="Calibri" w:hAnsi="Calibri" w:eastAsia="Calibri"/>
                            <w:color w:val="0F4761"/>
                            <w:spacing w:val="0"/>
                            <w:w w:val="95"/>
                            <w:sz w:val="40"/>
                            <w:vertAlign w:val="baseline"/>
                            <w:lang w:val="en-US"/>
                          </w:rPr>
                        </w:pPr>
                        <w:r>
                          <w:rPr>
                            <w:rFonts w:ascii="Calibri" w:hAnsi="Calibri" w:eastAsia="Calibri"/>
                            <w:color w:val="0F4761"/>
                            <w:spacing w:val="0"/>
                            <w:w w:val="95"/>
                            <w:sz w:val="40"/>
                            <w:vertAlign w:val="baseline"/>
                            <w:lang w:val="en-US"/>
                          </w:rPr>
                          <w:t xml:space="preserve">Australian Jobs Act 2013</w:t>
                        </w:r>
                      </w:p>
                    </w:tc>
                  </w:tr>
                </w:tbl>
              </w:txbxContent>
            </v:textbox>
          </v:shape>
        </w:pict>
      </w:r>
    </w:p>
    <w:p>
      <w:pPr>
        <w:spacing w:before="27" w:after="670" w:line="266" w:lineRule="exact"/>
        <w:ind w:right="0" w:left="5256" w:firstLine="0"/>
        <w:jc w:val="left"/>
        <w:textAlignment w:val="baseline"/>
        <w:rPr>
          <w:rFonts w:ascii="Calibri" w:hAnsi="Calibri" w:eastAsia="Calibri"/>
          <w:color w:val="000000"/>
          <w:spacing w:val="0"/>
          <w:w w:val="100"/>
          <w:sz w:val="24"/>
          <w:vertAlign w:val="baseline"/>
          <w:lang w:val="en-US"/>
        </w:rPr>
      </w:pPr>
      <w:r>
        <w:rPr>
          <w:rFonts w:ascii="Calibri" w:hAnsi="Calibri" w:eastAsia="Calibri"/>
          <w:color w:val="000000"/>
          <w:spacing w:val="0"/>
          <w:w w:val="100"/>
          <w:sz w:val="24"/>
          <w:vertAlign w:val="baseline"/>
          <w:lang w:val="en-US"/>
        </w:rPr>
        <w:t xml:space="preserve">Reference code: Z4G8K4-W7J0C5</w:t>
      </w:r>
    </w:p>
    <w:p>
      <w:pPr>
        <w:spacing w:before="102" w:after="0" w:line="324" w:lineRule="exact"/>
        <w:ind w:right="0" w:left="576" w:firstLine="0"/>
        <w:jc w:val="left"/>
        <w:textAlignment w:val="baseline"/>
        <w:rPr>
          <w:rFonts w:ascii="Calibri" w:hAnsi="Calibri" w:eastAsia="Calibri"/>
          <w:color w:val="0F4761"/>
          <w:spacing w:val="0"/>
          <w:w w:val="100"/>
          <w:sz w:val="32"/>
          <w:vertAlign w:val="baseline"/>
          <w:lang w:val="en-US"/>
        </w:rPr>
      </w:pPr>
      <w:r>
        <w:pict>
          <v:line strokeweight="3.1pt" strokecolor="#2373A5" from="44.15pt,166.55pt" to="555.2pt,166.55pt" style="position:absolute;mso-position-horizontal-relative:page;mso-position-vertical-relative:page;">
            <v:stroke dashstyle="solid"/>
          </v:line>
        </w:pict>
      </w:r>
      <w:r>
        <w:rPr>
          <w:rFonts w:ascii="Calibri" w:hAnsi="Calibri" w:eastAsia="Calibri"/>
          <w:color w:val="0F4761"/>
          <w:spacing w:val="0"/>
          <w:w w:val="100"/>
          <w:sz w:val="32"/>
          <w:vertAlign w:val="baseline"/>
          <w:lang w:val="en-US"/>
        </w:rPr>
        <w:t xml:space="preserve">Australian Industry Participation Plan Summary – Project Phase</w:t>
      </w:r>
    </w:p>
    <w:p>
      <w:pPr>
        <w:spacing w:before="167" w:after="18" w:line="222" w:lineRule="exact"/>
        <w:ind w:right="0" w:left="576"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Nominated project proponent:</w:t>
      </w:r>
    </w:p>
    <w:p>
      <w:pPr>
        <w:pBdr>
          <w:top w:sz="9" w:space="4" w:color="808080" w:val="single"/>
          <w:left w:sz="9" w:space="3" w:color="808080" w:val="single"/>
          <w:bottom w:sz="9" w:space="5" w:color="808080" w:val="single"/>
          <w:right w:sz="9" w:space="0" w:color="808080" w:val="single"/>
        </w:pBdr>
        <w:spacing w:before="0" w:after="573" w:line="221" w:lineRule="exact"/>
        <w:ind w:right="581" w:left="51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OZ Minerals Carrapateena Pty Ltd</w:t>
      </w:r>
    </w:p>
    <w:p>
      <w:pPr>
        <w:spacing w:before="33" w:after="0" w:line="287" w:lineRule="exact"/>
        <w:ind w:right="0" w:left="576" w:firstLine="0"/>
        <w:jc w:val="left"/>
        <w:textAlignment w:val="baseline"/>
        <w:rPr>
          <w:rFonts w:ascii="Calibri" w:hAnsi="Calibri" w:eastAsia="Calibri"/>
          <w:color w:val="0F4761"/>
          <w:spacing w:val="-1"/>
          <w:w w:val="100"/>
          <w:sz w:val="28"/>
          <w:vertAlign w:val="baseline"/>
          <w:lang w:val="en-US"/>
        </w:rPr>
      </w:pPr>
      <w:r>
        <w:rPr>
          <w:rFonts w:ascii="Calibri" w:hAnsi="Calibri" w:eastAsia="Calibri"/>
          <w:color w:val="0F4761"/>
          <w:spacing w:val="-1"/>
          <w:w w:val="100"/>
          <w:sz w:val="28"/>
          <w:vertAlign w:val="baseline"/>
          <w:lang w:val="en-US"/>
        </w:rPr>
        <w:t xml:space="preserve">Project details</w:t>
      </w:r>
    </w:p>
    <w:p>
      <w:pPr>
        <w:spacing w:before="158" w:after="14" w:line="221" w:lineRule="exact"/>
        <w:ind w:right="0" w:left="576" w:firstLine="0"/>
        <w:jc w:val="left"/>
        <w:textAlignment w:val="baseline"/>
        <w:rPr>
          <w:rFonts w:ascii="Calibri" w:hAnsi="Calibri" w:eastAsia="Calibri"/>
          <w:color w:val="000000"/>
          <w:spacing w:val="-2"/>
          <w:w w:val="100"/>
          <w:sz w:val="22"/>
          <w:vertAlign w:val="baseline"/>
          <w:lang w:val="en-US"/>
        </w:rPr>
      </w:pPr>
      <w:r>
        <w:rPr>
          <w:rFonts w:ascii="Calibri" w:hAnsi="Calibri" w:eastAsia="Calibri"/>
          <w:color w:val="000000"/>
          <w:spacing w:val="-2"/>
          <w:w w:val="100"/>
          <w:sz w:val="22"/>
          <w:vertAlign w:val="baseline"/>
          <w:lang w:val="en-US"/>
        </w:rPr>
        <w:t xml:space="preserve">Project name:</w:t>
      </w:r>
    </w:p>
    <w:p>
      <w:pPr>
        <w:pBdr>
          <w:top w:sz="9" w:space="4" w:color="808080" w:val="single"/>
          <w:left w:sz="9" w:space="3" w:color="808080" w:val="single"/>
          <w:bottom w:sz="9" w:space="5" w:color="808080" w:val="single"/>
          <w:right w:sz="9" w:space="0" w:color="808080" w:val="single"/>
        </w:pBdr>
        <w:spacing w:before="0" w:after="127" w:line="222" w:lineRule="exact"/>
        <w:ind w:right="581" w:left="51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Carrapateena Expansion Stage 2 Project (CXPS2)</w:t>
      </w:r>
    </w:p>
    <w:p>
      <w:pPr>
        <w:spacing w:before="26" w:after="14" w:line="221" w:lineRule="exact"/>
        <w:ind w:right="0" w:left="576" w:firstLine="0"/>
        <w:jc w:val="left"/>
        <w:textAlignment w:val="baseline"/>
        <w:rPr>
          <w:rFonts w:ascii="Calibri" w:hAnsi="Calibri" w:eastAsia="Calibri"/>
          <w:color w:val="000000"/>
          <w:spacing w:val="-3"/>
          <w:w w:val="100"/>
          <w:sz w:val="22"/>
          <w:vertAlign w:val="baseline"/>
          <w:lang w:val="en-US"/>
        </w:rPr>
      </w:pPr>
      <w:r>
        <w:rPr>
          <w:rFonts w:ascii="Calibri" w:hAnsi="Calibri" w:eastAsia="Calibri"/>
          <w:color w:val="000000"/>
          <w:spacing w:val="-3"/>
          <w:w w:val="100"/>
          <w:sz w:val="22"/>
          <w:vertAlign w:val="baseline"/>
          <w:lang w:val="en-US"/>
        </w:rPr>
        <w:t xml:space="preserve">Location:</w:t>
      </w:r>
    </w:p>
    <w:p>
      <w:pPr>
        <w:pBdr>
          <w:top w:sz="9" w:space="4" w:color="808080" w:val="single"/>
          <w:left w:sz="9" w:space="3" w:color="808080" w:val="single"/>
          <w:bottom w:sz="9" w:space="5" w:color="808080" w:val="single"/>
          <w:right w:sz="9" w:space="0" w:color="808080" w:val="single"/>
        </w:pBdr>
        <w:spacing w:before="0" w:after="127" w:line="222" w:lineRule="exact"/>
        <w:ind w:right="581" w:left="514" w:firstLine="0"/>
        <w:jc w:val="left"/>
        <w:textAlignment w:val="baseline"/>
        <w:rPr>
          <w:rFonts w:ascii="Calibri" w:hAnsi="Calibri" w:eastAsia="Calibri"/>
          <w:color w:val="000000"/>
          <w:spacing w:val="-1"/>
          <w:w w:val="100"/>
          <w:sz w:val="22"/>
          <w:vertAlign w:val="baseline"/>
          <w:lang w:val="en-US"/>
        </w:rPr>
      </w:pPr>
      <w:r>
        <w:rPr>
          <w:rFonts w:ascii="Calibri" w:hAnsi="Calibri" w:eastAsia="Calibri"/>
          <w:color w:val="000000"/>
          <w:spacing w:val="-1"/>
          <w:w w:val="100"/>
          <w:sz w:val="22"/>
          <w:vertAlign w:val="baseline"/>
          <w:lang w:val="en-US"/>
        </w:rPr>
        <w:t xml:space="preserve">Carrapateena</w:t>
      </w:r>
    </w:p>
    <w:p>
      <w:pPr>
        <w:spacing w:before="26" w:after="14" w:line="221" w:lineRule="exact"/>
        <w:ind w:right="0" w:left="50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Type:</w:t>
      </w:r>
    </w:p>
    <w:p>
      <w:pPr>
        <w:pBdr>
          <w:top w:sz="9" w:space="4" w:color="808080" w:val="single"/>
          <w:left w:sz="9" w:space="7" w:color="808080" w:val="single"/>
          <w:bottom w:sz="9" w:space="5" w:color="808080" w:val="single"/>
          <w:right w:sz="9" w:space="0" w:color="808080" w:val="single"/>
        </w:pBdr>
        <w:spacing w:before="0" w:after="127" w:line="222" w:lineRule="exact"/>
        <w:ind w:right="581" w:left="586" w:firstLine="0"/>
        <w:jc w:val="left"/>
        <w:textAlignment w:val="baseline"/>
        <w:rPr>
          <w:rFonts w:ascii="Calibri" w:hAnsi="Calibri" w:eastAsia="Calibri"/>
          <w:color w:val="000000"/>
          <w:spacing w:val="-3"/>
          <w:w w:val="100"/>
          <w:sz w:val="22"/>
          <w:vertAlign w:val="baseline"/>
          <w:lang w:val="en-US"/>
        </w:rPr>
      </w:pPr>
      <w:r>
        <w:rPr>
          <w:rFonts w:ascii="Calibri" w:hAnsi="Calibri" w:eastAsia="Calibri"/>
          <w:color w:val="000000"/>
          <w:spacing w:val="-3"/>
          <w:w w:val="100"/>
          <w:sz w:val="22"/>
          <w:vertAlign w:val="baseline"/>
          <w:lang w:val="en-US"/>
        </w:rPr>
        <w:t xml:space="preserve">Mine or quarry</w:t>
      </w:r>
    </w:p>
    <w:p>
      <w:pPr>
        <w:spacing w:before="26" w:after="14" w:line="221" w:lineRule="exact"/>
        <w:ind w:right="0" w:left="576" w:firstLine="0"/>
        <w:jc w:val="left"/>
        <w:textAlignment w:val="baseline"/>
        <w:rPr>
          <w:rFonts w:ascii="Calibri" w:hAnsi="Calibri" w:eastAsia="Calibri"/>
          <w:color w:val="000000"/>
          <w:spacing w:val="-3"/>
          <w:w w:val="100"/>
          <w:sz w:val="22"/>
          <w:vertAlign w:val="baseline"/>
          <w:lang w:val="en-US"/>
        </w:rPr>
      </w:pPr>
      <w:r>
        <w:rPr>
          <w:rFonts w:ascii="Calibri" w:hAnsi="Calibri" w:eastAsia="Calibri"/>
          <w:color w:val="000000"/>
          <w:spacing w:val="-3"/>
          <w:w w:val="100"/>
          <w:sz w:val="22"/>
          <w:vertAlign w:val="baseline"/>
          <w:lang w:val="en-US"/>
        </w:rPr>
        <w:t xml:space="preserve">Purpose:</w:t>
      </w:r>
    </w:p>
    <w:p>
      <w:pPr>
        <w:pBdr>
          <w:top w:sz="9" w:space="6" w:color="808080" w:val="single"/>
          <w:left w:sz="9" w:space="7" w:color="808080" w:val="single"/>
          <w:bottom w:sz="9" w:space="5" w:color="808080" w:val="single"/>
          <w:right w:sz="9" w:space="0" w:color="808080" w:val="single"/>
        </w:pBdr>
        <w:spacing w:before="0" w:after="132" w:line="183" w:lineRule="exact"/>
        <w:ind w:right="581" w:left="586"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Upgrade existing facility</w:t>
      </w:r>
    </w:p>
    <w:p>
      <w:pPr>
        <w:spacing w:before="26" w:after="14" w:line="221" w:lineRule="exact"/>
        <w:ind w:right="0" w:left="576" w:firstLine="0"/>
        <w:jc w:val="left"/>
        <w:textAlignment w:val="baseline"/>
        <w:rPr>
          <w:rFonts w:ascii="Calibri" w:hAnsi="Calibri" w:eastAsia="Calibri"/>
          <w:color w:val="000000"/>
          <w:spacing w:val="-1"/>
          <w:w w:val="100"/>
          <w:sz w:val="22"/>
          <w:vertAlign w:val="baseline"/>
          <w:lang w:val="en-US"/>
        </w:rPr>
      </w:pPr>
      <w:r>
        <w:rPr>
          <w:rFonts w:ascii="Calibri" w:hAnsi="Calibri" w:eastAsia="Calibri"/>
          <w:color w:val="000000"/>
          <w:spacing w:val="-1"/>
          <w:w w:val="100"/>
          <w:sz w:val="22"/>
          <w:vertAlign w:val="baseline"/>
          <w:lang w:val="en-US"/>
        </w:rPr>
        <w:t xml:space="preserve">Capital expenditure:</w:t>
      </w:r>
    </w:p>
    <w:p>
      <w:pPr>
        <w:pBdr>
          <w:top w:sz="9" w:space="2" w:color="808080" w:val="single"/>
          <w:left w:sz="9" w:space="7" w:color="808080" w:val="single"/>
          <w:bottom w:sz="9" w:space="5" w:color="808080" w:val="single"/>
          <w:right w:sz="9" w:space="0" w:color="808080" w:val="single"/>
        </w:pBdr>
        <w:spacing w:before="0" w:after="396" w:line="255" w:lineRule="exact"/>
        <w:ind w:right="581" w:left="586"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 </w:t>
      </w:r>
      <w:r>
        <w:rPr>
          <w:rFonts w:ascii="Calibri" w:hAnsi="Calibri" w:eastAsia="Calibri"/>
          <w:color w:val="000000"/>
          <w:spacing w:val="2"/>
          <w:w w:val="100"/>
          <w:sz w:val="22"/>
          <w:vertAlign w:val="baseline"/>
          <w:lang w:val="en-US"/>
        </w:rPr>
        <w:t xml:space="preserve">Confirm the total project estimated capital expenditure value will be $500 million or more</w:t>
      </w:r>
    </w:p>
    <w:p>
      <w:pPr>
        <w:spacing w:before="26" w:after="9" w:line="221" w:lineRule="exact"/>
        <w:ind w:right="0" w:left="576" w:firstLine="0"/>
        <w:jc w:val="left"/>
        <w:textAlignment w:val="baseline"/>
        <w:rPr>
          <w:rFonts w:ascii="Calibri" w:hAnsi="Calibri" w:eastAsia="Calibri"/>
          <w:color w:val="000000"/>
          <w:spacing w:val="-2"/>
          <w:w w:val="100"/>
          <w:sz w:val="22"/>
          <w:vertAlign w:val="baseline"/>
          <w:lang w:val="en-US"/>
        </w:rPr>
      </w:pPr>
      <w:r>
        <w:rPr>
          <w:rFonts w:ascii="Calibri" w:hAnsi="Calibri" w:eastAsia="Calibri"/>
          <w:color w:val="000000"/>
          <w:spacing w:val="-2"/>
          <w:w w:val="100"/>
          <w:sz w:val="22"/>
          <w:vertAlign w:val="baseline"/>
          <w:lang w:val="en-US"/>
        </w:rPr>
        <w:t xml:space="preserve">Description:</w:t>
      </w:r>
    </w:p>
    <w:tbl>
      <w:tblPr>
        <w:jc w:val="left"/>
        <w:tblInd w:w="442" w:type="dxa"/>
        <w:tblLayout w:type="fixed"/>
        <w:tblCellMar>
          <w:left w:w="0" w:type="dxa"/>
          <w:right w:w="0" w:type="dxa"/>
        </w:tblCellMar>
      </w:tblPr>
      <w:tblGrid>
        <w:gridCol w:w="9197"/>
      </w:tblGrid>
      <w:tr>
        <w:trPr>
          <w:trHeight w:val="2832" w:hRule="exact"/>
        </w:trPr>
        <w:tc>
          <w:tcPr>
            <w:tcW w:w="9197" w:type="dxa"/>
            <w:tcBorders>
              <w:top w:val="single" w:sz="9" w:color="808080"/>
              <w:left w:val="single" w:sz="9" w:color="808080"/>
              <w:bottom w:val="single" w:sz="9" w:color="808080"/>
              <w:right w:val="single" w:sz="9" w:color="808080"/>
            </w:tcBorders>
            <w:textDirection w:val="lrTb"/>
            <w:vAlign w:val="top"/>
          </w:tcPr>
          <w:p>
            <w:pPr>
              <w:spacing w:before="119" w:after="0" w:line="183" w:lineRule="exact"/>
              <w:ind w:right="432"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Carrapateena commenced production in 2019 and currently operates a sub-level cave (SLC) mine, supported by surface infrastructure (concentrator).</w:t>
            </w:r>
          </w:p>
          <w:p>
            <w:pPr>
              <w:spacing w:before="189" w:after="0" w:line="181" w:lineRule="exact"/>
              <w:ind w:right="288"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Carrapateena Expansion Project Stage 2 (CXPS2) seeks to uplift ore production from approximate 7Mtpa up to 12Mtpa by transitioning the mining method from sub-level caving to block caving and increasing copper production up to an approximate 120ktpa (from an approximate 65-70ktpa). In support of increased throughput, mine development is required to establish the block cave, with expansion of underground infrastructure including an approximate 3km extension to the Materials Handling System, a new Crusher and supporting mine infrastructure. New surface processing will support increased throughput, inclusive of a new concentrator, non-processing infrastructure and accommodation and airport expansion.</w:t>
            </w:r>
          </w:p>
          <w:p>
            <w:pPr>
              <w:spacing w:before="181" w:after="100" w:line="183" w:lineRule="exact"/>
              <w:ind w:right="576"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Schedules indicate long lead procurement is estimated to start in Q2, FY2027 with construction intending to start in Q1, FY2028.</w:t>
            </w:r>
          </w:p>
        </w:tc>
      </w:tr>
    </w:tbl>
    <w:p>
      <w:pPr>
        <w:spacing w:before="0" w:after="107" w:line="20" w:lineRule="exact"/>
      </w:pPr>
    </w:p>
    <w:p>
      <w:pPr>
        <w:spacing w:before="26" w:after="18" w:line="222" w:lineRule="exact"/>
        <w:ind w:right="0" w:left="576"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Estimated completion date:</w:t>
      </w:r>
    </w:p>
    <w:p>
      <w:pPr>
        <w:pBdr>
          <w:top w:sz="9" w:space="4" w:color="808080" w:val="single"/>
          <w:left w:sz="9" w:space="7" w:color="808080" w:val="single"/>
          <w:bottom w:sz="9" w:space="5" w:color="808080" w:val="single"/>
          <w:right w:sz="9" w:space="0" w:color="808080" w:val="single"/>
        </w:pBdr>
        <w:spacing w:before="0" w:after="160" w:line="221" w:lineRule="exact"/>
        <w:ind w:right="6773" w:left="586" w:firstLine="0"/>
        <w:jc w:val="left"/>
        <w:textAlignment w:val="baseline"/>
        <w:rPr>
          <w:rFonts w:ascii="Calibri" w:hAnsi="Calibri" w:eastAsia="Calibri"/>
          <w:color w:val="000000"/>
          <w:spacing w:val="-5"/>
          <w:w w:val="100"/>
          <w:sz w:val="22"/>
          <w:vertAlign w:val="baseline"/>
          <w:lang w:val="en-US"/>
        </w:rPr>
      </w:pPr>
      <w:r>
        <w:rPr>
          <w:rFonts w:ascii="Calibri" w:hAnsi="Calibri" w:eastAsia="Calibri"/>
          <w:color w:val="000000"/>
          <w:spacing w:val="-5"/>
          <w:w w:val="100"/>
          <w:sz w:val="22"/>
          <w:vertAlign w:val="baseline"/>
          <w:lang w:val="en-US"/>
        </w:rPr>
        <w:t xml:space="preserve">1/04/2031</w:t>
      </w:r>
    </w:p>
    <w:p>
      <w:pPr>
        <w:spacing w:before="33" w:after="0" w:line="287" w:lineRule="exact"/>
        <w:ind w:right="0" w:left="576" w:firstLine="0"/>
        <w:jc w:val="left"/>
        <w:textAlignment w:val="baseline"/>
        <w:rPr>
          <w:rFonts w:ascii="Calibri" w:hAnsi="Calibri" w:eastAsia="Calibri"/>
          <w:color w:val="0F4761"/>
          <w:spacing w:val="-1"/>
          <w:w w:val="100"/>
          <w:sz w:val="28"/>
          <w:vertAlign w:val="baseline"/>
          <w:lang w:val="en-US"/>
        </w:rPr>
      </w:pPr>
      <w:r>
        <w:rPr>
          <w:rFonts w:ascii="Calibri" w:hAnsi="Calibri" w:eastAsia="Calibri"/>
          <w:color w:val="0F4761"/>
          <w:spacing w:val="-1"/>
          <w:w w:val="100"/>
          <w:sz w:val="28"/>
          <w:vertAlign w:val="baseline"/>
          <w:lang w:val="en-US"/>
        </w:rPr>
        <w:t xml:space="preserve">Key goods and services</w:t>
      </w:r>
    </w:p>
    <w:p>
      <w:pPr>
        <w:spacing w:before="153" w:after="0" w:line="222" w:lineRule="exact"/>
        <w:ind w:right="0" w:left="576"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Indicative list of key goods and services to be acquired for the project:</w:t>
      </w:r>
    </w:p>
    <w:p>
      <w:pPr>
        <w:spacing w:before="1215" w:after="0" w:line="274" w:lineRule="exact"/>
        <w:ind w:right="0" w:left="0" w:firstLine="0"/>
        <w:jc w:val="center"/>
        <w:textAlignment w:val="baseline"/>
        <w:rPr>
          <w:rFonts w:ascii="Arial" w:hAnsi="Arial" w:eastAsia="Arial"/>
          <w:color w:val="C00000"/>
          <w:spacing w:val="-1"/>
          <w:w w:val="100"/>
          <w:sz w:val="24"/>
          <w:vertAlign w:val="baseline"/>
          <w:lang w:val="en-US"/>
        </w:rPr>
      </w:pPr>
      <w:r>
        <w:rPr>
          <w:rFonts w:ascii="Arial" w:hAnsi="Arial" w:eastAsia="Arial"/>
          <w:color w:val="C00000"/>
          <w:spacing w:val="-1"/>
          <w:w w:val="100"/>
          <w:sz w:val="24"/>
          <w:vertAlign w:val="baseline"/>
          <w:lang w:val="en-US"/>
        </w:rPr>
        <w:t xml:space="preserve">OFFICIAL</w:t>
      </w:r>
    </w:p>
    <w:p>
      <w:pPr>
        <w:sectPr>
          <w:type w:val="nextPage"/>
          <w:pgSz w:w="11909" w:h="16838" w:orient="portrait"/>
          <w:pgMar w:bottom="119" w:top="300" w:right="806" w:left="883" w:header="720" w:footer="720"/>
          <w:titlePg w:val="false"/>
          <w:textDirection w:val="lrTb"/>
        </w:sectPr>
      </w:pPr>
    </w:p>
    <w:p>
      <w:pPr>
        <w:spacing w:before="16" w:after="869" w:line="275" w:lineRule="exact"/>
        <w:ind w:right="0" w:left="72" w:firstLine="0"/>
        <w:jc w:val="center"/>
        <w:textAlignment w:val="baseline"/>
        <w:rPr>
          <w:rFonts w:ascii="Tahoma" w:hAnsi="Tahoma" w:eastAsia="Tahoma"/>
          <w:b w:val="true"/>
          <w:color w:val="C00000"/>
          <w:spacing w:val="-5"/>
          <w:w w:val="100"/>
          <w:sz w:val="23"/>
          <w:vertAlign w:val="baseline"/>
          <w:lang w:val="en-US"/>
        </w:rPr>
      </w:pPr>
      <w:r>
        <w:rPr>
          <w:rFonts w:ascii="Tahoma" w:hAnsi="Tahoma" w:eastAsia="Tahoma"/>
          <w:b w:val="true"/>
          <w:color w:val="C00000"/>
          <w:spacing w:val="-5"/>
          <w:w w:val="100"/>
          <w:sz w:val="23"/>
          <w:vertAlign w:val="baseline"/>
          <w:lang w:val="en-US"/>
        </w:rPr>
        <w:t xml:space="preserve">OFFICIAL</w:t>
      </w:r>
    </w:p>
    <w:p>
      <w:pPr>
        <w:spacing w:before="26" w:after="0" w:line="226" w:lineRule="exact"/>
        <w:ind w:right="0" w:left="72" w:firstLine="0"/>
        <w:jc w:val="left"/>
        <w:textAlignment w:val="baseline"/>
        <w:rPr>
          <w:rFonts w:ascii="Calibri" w:hAnsi="Calibri" w:eastAsia="Calibri"/>
          <w:b w:val="true"/>
          <w:color w:val="000000"/>
          <w:spacing w:val="0"/>
          <w:w w:val="100"/>
          <w:sz w:val="22"/>
          <w:vertAlign w:val="baseline"/>
          <w:lang w:val="en-US"/>
        </w:rPr>
      </w:pPr>
      <w:r>
        <w:rPr>
          <w:rFonts w:ascii="Calibri" w:hAnsi="Calibri" w:eastAsia="Calibri"/>
          <w:b w:val="true"/>
          <w:color w:val="000000"/>
          <w:spacing w:val="0"/>
          <w:w w:val="100"/>
          <w:sz w:val="22"/>
          <w:vertAlign w:val="baseline"/>
          <w:lang w:val="en-US"/>
        </w:rPr>
        <w:t xml:space="preserve">List of key goods and services:</w:t>
      </w:r>
    </w:p>
    <w:p>
      <w:pPr>
        <w:spacing w:before="43" w:after="446" w:line="221" w:lineRule="exact"/>
        <w:ind w:right="0" w:left="72" w:firstLine="0"/>
        <w:jc w:val="left"/>
        <w:textAlignment w:val="baseline"/>
        <w:rPr>
          <w:rFonts w:ascii="Calibri" w:hAnsi="Calibri" w:eastAsia="Calibri"/>
          <w:i w:val="true"/>
          <w:color w:val="000000"/>
          <w:spacing w:val="0"/>
          <w:w w:val="100"/>
          <w:sz w:val="22"/>
          <w:vertAlign w:val="baseline"/>
          <w:lang w:val="en-US"/>
        </w:rPr>
      </w:pPr>
      <w:r>
        <w:rPr>
          <w:rFonts w:ascii="Calibri" w:hAnsi="Calibri" w:eastAsia="Calibri"/>
          <w:i w:val="true"/>
          <w:color w:val="000000"/>
          <w:spacing w:val="0"/>
          <w:w w:val="100"/>
          <w:sz w:val="22"/>
          <w:vertAlign w:val="baseline"/>
          <w:lang w:val="en-US"/>
        </w:rPr>
        <w:t xml:space="preserve">An Australian entity is an entity with an ABN or CAN.</w:t>
      </w:r>
    </w:p>
    <w:tbl>
      <w:tblPr>
        <w:jc w:val="left"/>
        <w:tblInd w:w="115" w:type="dxa"/>
        <w:tblLayout w:type="fixed"/>
        <w:tblCellMar>
          <w:left w:w="0" w:type="dxa"/>
          <w:right w:w="0" w:type="dxa"/>
        </w:tblCellMar>
      </w:tblPr>
      <w:tblGrid>
        <w:gridCol w:w="3010"/>
        <w:gridCol w:w="3004"/>
        <w:gridCol w:w="3010"/>
      </w:tblGrid>
      <w:tr>
        <w:trPr>
          <w:trHeight w:val="821" w:hRule="exact"/>
        </w:trPr>
        <w:tc>
          <w:tcPr>
            <w:tcW w:w="3010" w:type="dxa"/>
            <w:tcBorders>
              <w:top w:val="single" w:sz="4" w:color="000000"/>
              <w:left w:val="single" w:sz="4" w:color="000000"/>
              <w:bottom w:val="single" w:sz="4" w:color="000000"/>
              <w:right w:val="single" w:sz="4" w:color="000000"/>
            </w:tcBorders>
            <w:shd w:val="clear" w:color="156082" w:fill="156082"/>
            <w:textDirection w:val="lrTb"/>
            <w:vAlign w:val="top"/>
          </w:tcPr>
          <w:p>
            <w:pPr>
              <w:spacing w:before="33" w:after="552" w:line="226" w:lineRule="exact"/>
              <w:ind w:right="0" w:left="125" w:firstLine="0"/>
              <w:jc w:val="left"/>
              <w:textAlignment w:val="baseline"/>
              <w:rPr>
                <w:rFonts w:ascii="Calibri" w:hAnsi="Calibri" w:eastAsia="Calibri"/>
                <w:b w:val="true"/>
                <w:color w:val="FFFFFF"/>
                <w:spacing w:val="0"/>
                <w:w w:val="100"/>
                <w:sz w:val="22"/>
                <w:vertAlign w:val="baseline"/>
                <w:lang w:val="en-US"/>
              </w:rPr>
            </w:pPr>
            <w:r>
              <w:rPr>
                <w:rFonts w:ascii="Calibri" w:hAnsi="Calibri" w:eastAsia="Calibri"/>
                <w:b w:val="true"/>
                <w:color w:val="FFFFFF"/>
                <w:spacing w:val="0"/>
                <w:w w:val="100"/>
                <w:sz w:val="22"/>
                <w:vertAlign w:val="baseline"/>
                <w:lang w:val="en-US"/>
              </w:rPr>
              <w:t xml:space="preserve">Key goods and services</w:t>
            </w:r>
          </w:p>
        </w:tc>
        <w:tc>
          <w:tcPr>
            <w:tcW w:w="3004" w:type="dxa"/>
            <w:tcBorders>
              <w:top w:val="single" w:sz="4" w:color="000000"/>
              <w:left w:val="single" w:sz="4" w:color="000000"/>
              <w:bottom w:val="single" w:sz="4" w:color="000000"/>
              <w:right w:val="single" w:sz="4" w:color="000000"/>
            </w:tcBorders>
            <w:shd w:val="clear" w:color="156082" w:fill="156082"/>
            <w:textDirection w:val="lrTb"/>
            <w:vAlign w:val="top"/>
          </w:tcPr>
          <w:p>
            <w:pPr>
              <w:spacing w:before="33" w:after="552" w:line="226" w:lineRule="exact"/>
              <w:ind w:right="0" w:left="115" w:firstLine="0"/>
              <w:jc w:val="left"/>
              <w:textAlignment w:val="baseline"/>
              <w:rPr>
                <w:rFonts w:ascii="Calibri" w:hAnsi="Calibri" w:eastAsia="Calibri"/>
                <w:b w:val="true"/>
                <w:color w:val="FFFFFF"/>
                <w:spacing w:val="0"/>
                <w:w w:val="100"/>
                <w:sz w:val="22"/>
                <w:vertAlign w:val="baseline"/>
                <w:lang w:val="en-US"/>
              </w:rPr>
            </w:pPr>
            <w:r>
              <w:rPr>
                <w:rFonts w:ascii="Calibri" w:hAnsi="Calibri" w:eastAsia="Calibri"/>
                <w:b w:val="true"/>
                <w:color w:val="FFFFFF"/>
                <w:spacing w:val="0"/>
                <w:w w:val="100"/>
                <w:sz w:val="22"/>
                <w:vertAlign w:val="baseline"/>
                <w:lang w:val="en-US"/>
              </w:rPr>
              <w:t xml:space="preserve">Opportunity for entities</w:t>
            </w:r>
          </w:p>
        </w:tc>
        <w:tc>
          <w:tcPr>
            <w:tcW w:w="3010" w:type="dxa"/>
            <w:tcBorders>
              <w:top w:val="single" w:sz="4" w:color="000000"/>
              <w:left w:val="single" w:sz="4" w:color="000000"/>
              <w:bottom w:val="single" w:sz="4" w:color="000000"/>
              <w:right w:val="single" w:sz="4" w:color="000000"/>
            </w:tcBorders>
            <w:shd w:val="clear" w:color="156082" w:fill="156082"/>
            <w:textDirection w:val="lrTb"/>
            <w:vAlign w:val="top"/>
          </w:tcPr>
          <w:p>
            <w:pPr>
              <w:spacing w:before="33" w:after="0" w:line="226" w:lineRule="exact"/>
              <w:ind w:right="0" w:left="144" w:firstLine="0"/>
              <w:jc w:val="left"/>
              <w:textAlignment w:val="baseline"/>
              <w:rPr>
                <w:rFonts w:ascii="Calibri" w:hAnsi="Calibri" w:eastAsia="Calibri"/>
                <w:b w:val="true"/>
                <w:color w:val="FFFFFF"/>
                <w:spacing w:val="0"/>
                <w:w w:val="100"/>
                <w:sz w:val="22"/>
                <w:vertAlign w:val="baseline"/>
                <w:lang w:val="en-US"/>
              </w:rPr>
            </w:pPr>
            <w:r>
              <w:rPr>
                <w:rFonts w:ascii="Calibri" w:hAnsi="Calibri" w:eastAsia="Calibri"/>
                <w:b w:val="true"/>
                <w:color w:val="FFFFFF"/>
                <w:spacing w:val="0"/>
                <w:w w:val="100"/>
                <w:sz w:val="22"/>
                <w:vertAlign w:val="baseline"/>
                <w:lang w:val="en-US"/>
              </w:rPr>
              <w:t xml:space="preserve">Explanation for no</w:t>
            </w:r>
          </w:p>
          <w:p>
            <w:pPr>
              <w:spacing w:before="1" w:after="15" w:line="268" w:lineRule="exact"/>
              <w:ind w:right="0" w:left="144" w:firstLine="0"/>
              <w:jc w:val="left"/>
              <w:textAlignment w:val="baseline"/>
              <w:rPr>
                <w:rFonts w:ascii="Calibri" w:hAnsi="Calibri" w:eastAsia="Calibri"/>
                <w:b w:val="true"/>
                <w:color w:val="FFFFFF"/>
                <w:spacing w:val="0"/>
                <w:w w:val="100"/>
                <w:sz w:val="22"/>
                <w:vertAlign w:val="baseline"/>
                <w:lang w:val="en-US"/>
              </w:rPr>
            </w:pPr>
            <w:r>
              <w:rPr>
                <w:rFonts w:ascii="Calibri" w:hAnsi="Calibri" w:eastAsia="Calibri"/>
                <w:b w:val="true"/>
                <w:color w:val="FFFFFF"/>
                <w:spacing w:val="0"/>
                <w:w w:val="100"/>
                <w:sz w:val="22"/>
                <w:vertAlign w:val="baseline"/>
                <w:lang w:val="en-US"/>
              </w:rPr>
              <w:t xml:space="preserve">opportunities for Australian entities</w:t>
            </w:r>
          </w:p>
        </w:tc>
      </w:tr>
      <w:tr>
        <w:trPr>
          <w:trHeight w:val="1085"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0" w:after="566" w:line="259"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Structural, Mechanical and Piping (SMP)</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0" w:line="259"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p>
            <w:pPr>
              <w:spacing w:before="0" w:after="29" w:line="268"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non-</w:t>
            </w:r>
            <w:r>
              <w:rPr>
                <w:rFonts w:ascii="Tahoma" w:hAnsi="Tahoma" w:eastAsia="Tahoma"/>
                <w:color w:val="000000"/>
                <w:w w:val="100"/>
                <w:sz w:val="24"/>
                <w:vertAlign w:val="baseline"/>
                <w:lang w:val="en-US"/>
              </w:rPr>
              <w:t xml:space="preserve"></w:t>
              <w:br/>
            </w:r>
            <w:r>
              <w:rPr>
                <w:rFonts w:ascii="Calibri" w:hAnsi="Calibri" w:eastAsia="Calibri"/>
                <w:color w:val="000000"/>
                <w:spacing w:val="0"/>
                <w:w w:val="100"/>
                <w:sz w:val="22"/>
                <w:vertAlign w:val="baseline"/>
                <w:lang w:val="en-US"/>
              </w:rPr>
              <w:t xml:space="preserve">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547"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0" w:after="297" w:line="221" w:lineRule="exact"/>
              <w:ind w:right="0" w:left="125"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Bulk Earthworks</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29" w:line="258"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1080"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0" w:after="561" w:line="259"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Electrical, Instrumentation and Communications (EI and C)</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0" w:line="259"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p>
            <w:pPr>
              <w:spacing w:before="0" w:after="24" w:line="268"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non-</w:t>
            </w:r>
            <w:r>
              <w:rPr>
                <w:rFonts w:ascii="Tahoma" w:hAnsi="Tahoma" w:eastAsia="Tahoma"/>
                <w:color w:val="000000"/>
                <w:w w:val="100"/>
                <w:sz w:val="24"/>
                <w:vertAlign w:val="baseline"/>
                <w:lang w:val="en-US"/>
              </w:rPr>
              <w:t xml:space="preserve"></w:t>
              <w:br/>
            </w:r>
            <w:r>
              <w:rPr>
                <w:rFonts w:ascii="Calibri" w:hAnsi="Calibri" w:eastAsia="Calibri"/>
                <w:color w:val="000000"/>
                <w:spacing w:val="0"/>
                <w:w w:val="100"/>
                <w:sz w:val="22"/>
                <w:vertAlign w:val="baseline"/>
                <w:lang w:val="en-US"/>
              </w:rPr>
              <w:t xml:space="preserve">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547"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33" w:after="292" w:line="221" w:lineRule="exact"/>
              <w:ind w:right="0" w:left="125"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Civil and Concrete Works</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24" w:line="261"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547"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0" w:after="24" w:line="261"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Construction Facilities -</w:t>
              <w:br/>
            </w:r>
            <w:r>
              <w:rPr>
                <w:rFonts w:ascii="Calibri" w:hAnsi="Calibri" w:eastAsia="Calibri"/>
                <w:color w:val="000000"/>
                <w:spacing w:val="0"/>
                <w:w w:val="100"/>
                <w:sz w:val="22"/>
                <w:vertAlign w:val="baseline"/>
                <w:lang w:val="en-US"/>
              </w:rPr>
              <w:t xml:space="preserve">Buildings</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24" w:line="261"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547"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33" w:after="278" w:line="221" w:lineRule="exact"/>
              <w:ind w:right="0" w:left="125"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Laydowns and Warehouse</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9" w:line="261"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1085"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33" w:after="826" w:line="221" w:lineRule="exact"/>
              <w:ind w:right="0" w:left="125"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Process Air</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0" w:line="261"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p>
            <w:pPr>
              <w:spacing w:before="0" w:after="19" w:line="269"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non-</w:t>
            </w:r>
            <w:r>
              <w:rPr>
                <w:rFonts w:ascii="Tahoma" w:hAnsi="Tahoma" w:eastAsia="Tahoma"/>
                <w:color w:val="000000"/>
                <w:w w:val="100"/>
                <w:sz w:val="24"/>
                <w:vertAlign w:val="baseline"/>
                <w:lang w:val="en-US"/>
              </w:rPr>
              <w:t xml:space="preserve"></w:t>
              <w:br/>
            </w:r>
            <w:r>
              <w:rPr>
                <w:rFonts w:ascii="Calibri" w:hAnsi="Calibri" w:eastAsia="Calibri"/>
                <w:color w:val="000000"/>
                <w:spacing w:val="0"/>
                <w:w w:val="100"/>
                <w:sz w:val="22"/>
                <w:vertAlign w:val="baseline"/>
                <w:lang w:val="en-US"/>
              </w:rPr>
              <w:t xml:space="preserve">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1085"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33" w:after="821" w:line="221" w:lineRule="exact"/>
              <w:ind w:right="0" w:left="125"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Process Water</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0" w:line="261"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p>
            <w:pPr>
              <w:spacing w:before="0" w:after="15" w:line="268"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non-</w:t>
            </w:r>
            <w:r>
              <w:rPr>
                <w:rFonts w:ascii="Tahoma" w:hAnsi="Tahoma" w:eastAsia="Tahoma"/>
                <w:color w:val="000000"/>
                <w:w w:val="100"/>
                <w:sz w:val="24"/>
                <w:vertAlign w:val="baseline"/>
                <w:lang w:val="en-US"/>
              </w:rPr>
              <w:t xml:space="preserve"></w:t>
              <w:br/>
            </w:r>
            <w:r>
              <w:rPr>
                <w:rFonts w:ascii="Calibri" w:hAnsi="Calibri" w:eastAsia="Calibri"/>
                <w:color w:val="000000"/>
                <w:spacing w:val="0"/>
                <w:w w:val="100"/>
                <w:sz w:val="22"/>
                <w:vertAlign w:val="baseline"/>
                <w:lang w:val="en-US"/>
              </w:rPr>
              <w:t xml:space="preserve">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r>
        <w:trPr>
          <w:trHeight w:val="1089" w:hRule="exact"/>
        </w:trPr>
        <w:tc>
          <w:tcPr>
            <w:tcW w:w="3010" w:type="dxa"/>
            <w:tcBorders>
              <w:top w:val="single" w:sz="4" w:color="000000"/>
              <w:left w:val="single" w:sz="4" w:color="000000"/>
              <w:bottom w:val="single" w:sz="4" w:color="000000"/>
              <w:right w:val="single" w:sz="4" w:color="000000"/>
            </w:tcBorders>
            <w:textDirection w:val="lrTb"/>
            <w:vAlign w:val="top"/>
          </w:tcPr>
          <w:p>
            <w:pPr>
              <w:spacing w:before="0" w:after="561" w:line="261" w:lineRule="exact"/>
              <w:ind w:right="0" w:left="108"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High Voltage Electrical Reticulation</w:t>
            </w:r>
          </w:p>
        </w:tc>
        <w:tc>
          <w:tcPr>
            <w:tcW w:w="3004" w:type="dxa"/>
            <w:tcBorders>
              <w:top w:val="single" w:sz="4" w:color="000000"/>
              <w:left w:val="single" w:sz="4" w:color="000000"/>
              <w:bottom w:val="single" w:sz="4" w:color="000000"/>
              <w:right w:val="single" w:sz="4" w:color="000000"/>
            </w:tcBorders>
            <w:textDirection w:val="lrTb"/>
            <w:vAlign w:val="top"/>
          </w:tcPr>
          <w:p>
            <w:pPr>
              <w:spacing w:before="0" w:after="0" w:line="261"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Australian entities</w:t>
            </w:r>
          </w:p>
          <w:p>
            <w:pPr>
              <w:spacing w:before="0" w:after="24" w:line="268"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Opportunities for non-</w:t>
            </w:r>
            <w:r>
              <w:rPr>
                <w:rFonts w:ascii="Tahoma" w:hAnsi="Tahoma" w:eastAsia="Tahoma"/>
                <w:color w:val="000000"/>
                <w:w w:val="100"/>
                <w:sz w:val="24"/>
                <w:vertAlign w:val="baseline"/>
                <w:lang w:val="en-US"/>
              </w:rPr>
              <w:t xml:space="preserve"></w:t>
              <w:br/>
            </w:r>
            <w:r>
              <w:rPr>
                <w:rFonts w:ascii="Calibri" w:hAnsi="Calibri" w:eastAsia="Calibri"/>
                <w:color w:val="000000"/>
                <w:spacing w:val="0"/>
                <w:w w:val="100"/>
                <w:sz w:val="22"/>
                <w:vertAlign w:val="baseline"/>
                <w:lang w:val="en-US"/>
              </w:rPr>
              <w:t xml:space="preserve">Australian entities</w:t>
            </w:r>
          </w:p>
        </w:tc>
        <w:tc>
          <w:tcPr>
            <w:tcW w:w="3010" w:type="dxa"/>
            <w:tcBorders>
              <w:top w:val="single" w:sz="4" w:color="000000"/>
              <w:left w:val="single" w:sz="4" w:color="000000"/>
              <w:bottom w:val="single" w:sz="4" w:color="000000"/>
              <w:right w:val="single" w:sz="4" w:color="000000"/>
            </w:tcBorders>
            <w:textDirection w:val="lrTb"/>
            <w:vAlign w:val="top"/>
          </w:tcPr>
          <w:p>
            <w:pPr>
              <w:spacing w:before="0" w:after="0" w:line="240" w:lineRule="auto"/>
              <w:ind w:right="0" w:left="0" w:firstLine="0"/>
              <w:jc w:val="left"/>
              <w:textAlignment w:val="baseline"/>
              <w:rPr>
                <w:rFonts w:ascii="Tahoma" w:hAnsi="Tahoma" w:eastAsia="Tahoma"/>
                <w:color w:val="000000"/>
                <w:w w:val="100"/>
                <w:sz w:val="24"/>
                <w:vertAlign w:val="baseline"/>
                <w:lang w:val="en-US"/>
              </w:rPr>
            </w:pPr>
            <w:r>
              <w:rPr>
                <w:rFonts w:ascii="Tahoma" w:hAnsi="Tahoma" w:eastAsia="Tahoma"/>
                <w:color w:val="000000"/>
                <w:w w:val="100"/>
                <w:sz w:val="24"/>
                <w:vertAlign w:val="baseline"/>
                <w:lang w:val="en-US"/>
              </w:rPr>
              <w:t xml:space="preserve">
</w:t>
            </w:r>
          </w:p>
        </w:tc>
      </w:tr>
    </w:tbl>
    <w:p>
      <w:pPr>
        <w:spacing w:before="0" w:after="251" w:line="20" w:lineRule="exact"/>
      </w:pPr>
    </w:p>
    <w:p>
      <w:pPr>
        <w:spacing w:before="26" w:after="9" w:line="222" w:lineRule="exact"/>
        <w:ind w:right="0" w:left="72" w:firstLine="0"/>
        <w:jc w:val="left"/>
        <w:textAlignment w:val="baseline"/>
        <w:rPr>
          <w:rFonts w:ascii="Calibri" w:hAnsi="Calibri" w:eastAsia="Calibri"/>
          <w:color w:val="000000"/>
          <w:spacing w:val="-1"/>
          <w:w w:val="100"/>
          <w:sz w:val="22"/>
          <w:vertAlign w:val="baseline"/>
          <w:lang w:val="en-US"/>
        </w:rPr>
      </w:pPr>
      <w:r>
        <w:rPr>
          <w:rFonts w:ascii="Calibri" w:hAnsi="Calibri" w:eastAsia="Calibri"/>
          <w:color w:val="000000"/>
          <w:spacing w:val="-1"/>
          <w:w w:val="100"/>
          <w:sz w:val="22"/>
          <w:vertAlign w:val="baseline"/>
          <w:lang w:val="en-US"/>
        </w:rPr>
        <w:t xml:space="preserve">Project standards:</w:t>
      </w:r>
    </w:p>
    <w:p>
      <w:pPr>
        <w:pBdr>
          <w:top w:sz="9" w:space="4" w:color="808080" w:val="single"/>
          <w:left w:sz="9" w:space="3" w:color="808080" w:val="single"/>
          <w:bottom w:sz="9" w:space="5" w:color="808080" w:val="single"/>
          <w:right w:sz="9" w:space="0" w:color="808080" w:val="single"/>
        </w:pBdr>
        <w:spacing w:before="0" w:after="131" w:line="221" w:lineRule="exact"/>
        <w:ind w:right="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Australian, International, Other</w:t>
      </w:r>
    </w:p>
    <w:p>
      <w:pPr>
        <w:spacing w:before="26" w:after="10" w:line="221" w:lineRule="exact"/>
        <w:ind w:right="0" w:left="936"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Other standards:</w:t>
      </w:r>
    </w:p>
    <w:p>
      <w:pPr>
        <w:pBdr>
          <w:top w:sz="9" w:space="4" w:color="808080" w:val="single"/>
          <w:left w:sz="9" w:space="7" w:color="808080" w:val="single"/>
          <w:bottom w:sz="9" w:space="5" w:color="808080" w:val="single"/>
          <w:right w:sz="9" w:space="0" w:color="808080" w:val="single"/>
        </w:pBdr>
        <w:spacing w:before="0" w:after="0" w:line="221" w:lineRule="exact"/>
        <w:ind w:right="0" w:left="998" w:firstLine="0"/>
        <w:jc w:val="left"/>
        <w:textAlignment w:val="baseline"/>
        <w:rPr>
          <w:rFonts w:ascii="Calibri" w:hAnsi="Calibri" w:eastAsia="Calibri"/>
          <w:color w:val="000000"/>
          <w:spacing w:val="-4"/>
          <w:w w:val="100"/>
          <w:sz w:val="22"/>
          <w:vertAlign w:val="baseline"/>
          <w:lang w:val="en-US"/>
        </w:rPr>
      </w:pPr>
      <w:r>
        <w:rPr>
          <w:rFonts w:ascii="Calibri" w:hAnsi="Calibri" w:eastAsia="Calibri"/>
          <w:color w:val="000000"/>
          <w:spacing w:val="-4"/>
          <w:w w:val="100"/>
          <w:sz w:val="22"/>
          <w:vertAlign w:val="baseline"/>
          <w:lang w:val="en-US"/>
        </w:rPr>
        <w:t xml:space="preserve">BHP Standards</w:t>
      </w:r>
    </w:p>
    <w:p>
      <w:pPr>
        <w:spacing w:before="3234" w:after="0" w:line="288" w:lineRule="exact"/>
        <w:ind w:right="0" w:left="0" w:firstLine="0"/>
        <w:jc w:val="left"/>
        <w:textAlignment w:val="baseline"/>
        <w:rPr>
          <w:rFonts w:ascii="Times New Roman" w:hAnsi="Times New Roman" w:eastAsia="Times New Roman"/>
          <w:color w:val="000000"/>
          <w:w w:val="100"/>
          <w:sz w:val="24"/>
          <w:vertAlign w:val="baseline"/>
          <w:lang w:val="en-US"/>
        </w:rPr>
      </w:pPr>
    </w:p>
    <w:p>
      <w:pPr>
        <w:spacing w:before="3" w:after="0" w:line="275" w:lineRule="exact"/>
        <w:ind w:right="0" w:left="0" w:firstLine="0"/>
        <w:jc w:val="center"/>
        <w:textAlignment w:val="baseline"/>
        <w:rPr>
          <w:rFonts w:ascii="Tahoma" w:hAnsi="Tahoma" w:eastAsia="Tahoma"/>
          <w:b w:val="true"/>
          <w:color w:val="C00000"/>
          <w:spacing w:val="-5"/>
          <w:w w:val="100"/>
          <w:sz w:val="23"/>
          <w:vertAlign w:val="baseline"/>
          <w:lang w:val="en-US"/>
        </w:rPr>
      </w:pPr>
      <w:r>
        <w:rPr>
          <w:rFonts w:ascii="Tahoma" w:hAnsi="Tahoma" w:eastAsia="Tahoma"/>
          <w:b w:val="true"/>
          <w:color w:val="C00000"/>
          <w:spacing w:val="-5"/>
          <w:w w:val="100"/>
          <w:sz w:val="23"/>
          <w:vertAlign w:val="baseline"/>
          <w:lang w:val="en-US"/>
        </w:rPr>
        <w:t xml:space="preserve">OFFICIAL</w:t>
      </w:r>
    </w:p>
    <w:p>
      <w:pPr>
        <w:sectPr>
          <w:type w:val="nextPage"/>
          <w:pgSz w:w="11909" w:h="16838" w:orient="portrait"/>
          <w:pgMar w:bottom="129" w:top="280" w:right="1384" w:left="1325" w:header="720" w:footer="720"/>
          <w:titlePg w:val="false"/>
          <w:textDirection w:val="lrTb"/>
        </w:sectPr>
      </w:pPr>
    </w:p>
    <w:p>
      <w:pPr>
        <w:spacing w:before="8" w:after="0" w:line="274" w:lineRule="exact"/>
        <w:ind w:right="0" w:left="72" w:firstLine="0"/>
        <w:jc w:val="center"/>
        <w:textAlignment w:val="baseline"/>
        <w:rPr>
          <w:rFonts w:ascii="Arial" w:hAnsi="Arial" w:eastAsia="Arial"/>
          <w:color w:val="C00000"/>
          <w:spacing w:val="-1"/>
          <w:w w:val="100"/>
          <w:sz w:val="24"/>
          <w:vertAlign w:val="baseline"/>
          <w:lang w:val="en-US"/>
        </w:rPr>
      </w:pPr>
      <w:r>
        <w:rPr>
          <w:rFonts w:ascii="Arial" w:hAnsi="Arial" w:eastAsia="Arial"/>
          <w:color w:val="C00000"/>
          <w:spacing w:val="-1"/>
          <w:w w:val="100"/>
          <w:sz w:val="24"/>
          <w:vertAlign w:val="baseline"/>
          <w:lang w:val="en-US"/>
        </w:rPr>
        <w:t xml:space="preserve">OFFICIAL</w:t>
      </w:r>
    </w:p>
    <w:p>
      <w:pPr>
        <w:spacing w:before="893" w:after="0" w:line="287" w:lineRule="exact"/>
        <w:ind w:right="0" w:left="72" w:firstLine="0"/>
        <w:jc w:val="left"/>
        <w:textAlignment w:val="baseline"/>
        <w:rPr>
          <w:rFonts w:ascii="Calibri" w:hAnsi="Calibri" w:eastAsia="Calibri"/>
          <w:color w:val="0F4761"/>
          <w:spacing w:val="0"/>
          <w:w w:val="100"/>
          <w:sz w:val="28"/>
          <w:vertAlign w:val="baseline"/>
          <w:lang w:val="en-US"/>
        </w:rPr>
      </w:pPr>
      <w:r>
        <w:rPr>
          <w:rFonts w:ascii="Calibri" w:hAnsi="Calibri" w:eastAsia="Calibri"/>
          <w:color w:val="0F4761"/>
          <w:spacing w:val="0"/>
          <w:w w:val="100"/>
          <w:sz w:val="28"/>
          <w:vertAlign w:val="baseline"/>
          <w:lang w:val="en-US"/>
        </w:rPr>
        <w:t xml:space="preserve">Supplier information and communication</w:t>
      </w:r>
    </w:p>
    <w:p>
      <w:pPr>
        <w:spacing w:before="153" w:after="0" w:line="240" w:lineRule="exact"/>
        <w:ind w:right="0" w:left="72" w:firstLine="0"/>
        <w:jc w:val="left"/>
        <w:textAlignment w:val="baseline"/>
        <w:rPr>
          <w:rFonts w:ascii="Calibri" w:hAnsi="Calibri" w:eastAsia="Calibri"/>
          <w:color w:val="0F4761"/>
          <w:spacing w:val="0"/>
          <w:w w:val="100"/>
          <w:sz w:val="24"/>
          <w:vertAlign w:val="baseline"/>
          <w:lang w:val="en-US"/>
        </w:rPr>
      </w:pPr>
      <w:r>
        <w:rPr>
          <w:rFonts w:ascii="Calibri" w:hAnsi="Calibri" w:eastAsia="Calibri"/>
          <w:color w:val="0F4761"/>
          <w:spacing w:val="0"/>
          <w:w w:val="100"/>
          <w:sz w:val="24"/>
          <w:vertAlign w:val="baseline"/>
          <w:lang w:val="en-US"/>
        </w:rPr>
        <w:t xml:space="preserve">Project Proponents Contact Person</w:t>
      </w:r>
    </w:p>
    <w:p>
      <w:pPr>
        <w:spacing w:before="115" w:after="0" w:line="221" w:lineRule="exact"/>
        <w:ind w:right="0" w:left="72" w:firstLine="0"/>
        <w:jc w:val="left"/>
        <w:textAlignment w:val="baseline"/>
        <w:rPr>
          <w:rFonts w:ascii="Calibri" w:hAnsi="Calibri" w:eastAsia="Calibri"/>
          <w:i w:val="true"/>
          <w:color w:val="000000"/>
          <w:spacing w:val="0"/>
          <w:w w:val="100"/>
          <w:sz w:val="22"/>
          <w:vertAlign w:val="baseline"/>
          <w:lang w:val="en-US"/>
        </w:rPr>
      </w:pPr>
      <w:r>
        <w:rPr>
          <w:rFonts w:ascii="Calibri" w:hAnsi="Calibri" w:eastAsia="Calibri"/>
          <w:i w:val="true"/>
          <w:color w:val="000000"/>
          <w:spacing w:val="0"/>
          <w:w w:val="100"/>
          <w:sz w:val="22"/>
          <w:vertAlign w:val="baseline"/>
          <w:lang w:val="en-US"/>
        </w:rPr>
        <w:t xml:space="preserve">Project proponent’s contact person for supplier enquires.</w:t>
      </w:r>
    </w:p>
    <w:p>
      <w:pPr>
        <w:spacing w:before="230" w:after="10" w:line="221" w:lineRule="exact"/>
        <w:ind w:right="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Contact person’s name:</w:t>
      </w:r>
    </w:p>
    <w:p>
      <w:pPr>
        <w:pBdr>
          <w:top w:sz="9" w:space="4" w:color="808080" w:val="single"/>
          <w:left w:sz="9" w:space="7" w:color="808080" w:val="single"/>
          <w:bottom w:sz="9" w:space="5" w:color="808080" w:val="single"/>
          <w:right w:sz="9" w:space="0" w:color="808080" w:val="single"/>
        </w:pBdr>
        <w:spacing w:before="0" w:after="132" w:line="221" w:lineRule="exact"/>
        <w:ind w:right="0" w:left="144" w:firstLine="0"/>
        <w:jc w:val="left"/>
        <w:textAlignment w:val="baseline"/>
        <w:rPr>
          <w:rFonts w:ascii="Calibri" w:hAnsi="Calibri" w:eastAsia="Calibri"/>
          <w:color w:val="000000"/>
          <w:spacing w:val="-4"/>
          <w:w w:val="100"/>
          <w:sz w:val="22"/>
          <w:vertAlign w:val="baseline"/>
          <w:lang w:val="en-US"/>
        </w:rPr>
      </w:pPr>
      <w:r>
        <w:rPr>
          <w:rFonts w:ascii="Calibri" w:hAnsi="Calibri" w:eastAsia="Calibri"/>
          <w:color w:val="000000"/>
          <w:spacing w:val="-4"/>
          <w:w w:val="100"/>
          <w:sz w:val="22"/>
          <w:vertAlign w:val="baseline"/>
          <w:lang w:val="en-US"/>
        </w:rPr>
        <w:t xml:space="preserve">Michael Mattes</w:t>
      </w:r>
    </w:p>
    <w:p>
      <w:pPr>
        <w:spacing w:before="26" w:after="5" w:line="221" w:lineRule="exact"/>
        <w:ind w:right="0" w:left="144" w:firstLine="0"/>
        <w:jc w:val="left"/>
        <w:textAlignment w:val="baseline"/>
        <w:rPr>
          <w:rFonts w:ascii="Calibri" w:hAnsi="Calibri" w:eastAsia="Calibri"/>
          <w:color w:val="000000"/>
          <w:spacing w:val="-1"/>
          <w:w w:val="100"/>
          <w:sz w:val="22"/>
          <w:vertAlign w:val="baseline"/>
          <w:lang w:val="en-US"/>
        </w:rPr>
      </w:pPr>
      <w:r>
        <w:rPr>
          <w:rFonts w:ascii="Calibri" w:hAnsi="Calibri" w:eastAsia="Calibri"/>
          <w:color w:val="000000"/>
          <w:spacing w:val="-1"/>
          <w:w w:val="100"/>
          <w:sz w:val="22"/>
          <w:vertAlign w:val="baseline"/>
          <w:lang w:val="en-US"/>
        </w:rPr>
        <w:t xml:space="preserve">Contact person’s position:</w:t>
      </w:r>
    </w:p>
    <w:p>
      <w:pPr>
        <w:pBdr>
          <w:top w:sz="9" w:space="6" w:color="808080" w:val="single"/>
          <w:left w:sz="9" w:space="7" w:color="808080" w:val="single"/>
          <w:bottom w:sz="9" w:space="6" w:color="808080" w:val="single"/>
          <w:right w:sz="9" w:space="0" w:color="808080" w:val="single"/>
        </w:pBdr>
        <w:spacing w:before="0" w:after="127" w:line="160" w:lineRule="exact"/>
        <w:ind w:right="0" w:left="144" w:firstLine="0"/>
        <w:jc w:val="left"/>
        <w:textAlignment w:val="baseline"/>
        <w:rPr>
          <w:rFonts w:ascii="Calibri" w:hAnsi="Calibri" w:eastAsia="Calibri"/>
          <w:color w:val="000000"/>
          <w:spacing w:val="0"/>
          <w:w w:val="100"/>
          <w:sz w:val="15"/>
          <w:vertAlign w:val="baseline"/>
          <w:lang w:val="en-US"/>
        </w:rPr>
      </w:pPr>
      <w:r>
        <w:rPr>
          <w:rFonts w:ascii="Calibri" w:hAnsi="Calibri" w:eastAsia="Calibri"/>
          <w:color w:val="000000"/>
          <w:spacing w:val="0"/>
          <w:w w:val="100"/>
          <w:sz w:val="15"/>
          <w:vertAlign w:val="baseline"/>
          <w:lang w:val="en-US"/>
        </w:rPr>
        <w:t xml:space="preserve">Projects Commercial Lead</w:t>
      </w:r>
    </w:p>
    <w:p>
      <w:pPr>
        <w:spacing w:before="26" w:after="5" w:line="221" w:lineRule="exact"/>
        <w:ind w:right="0" w:left="144" w:firstLine="0"/>
        <w:jc w:val="left"/>
        <w:textAlignment w:val="baseline"/>
        <w:rPr>
          <w:rFonts w:ascii="Calibri" w:hAnsi="Calibri" w:eastAsia="Calibri"/>
          <w:color w:val="000000"/>
          <w:spacing w:val="-2"/>
          <w:w w:val="100"/>
          <w:sz w:val="22"/>
          <w:vertAlign w:val="baseline"/>
          <w:lang w:val="en-US"/>
        </w:rPr>
      </w:pPr>
      <w:r>
        <w:rPr>
          <w:rFonts w:ascii="Calibri" w:hAnsi="Calibri" w:eastAsia="Calibri"/>
          <w:color w:val="000000"/>
          <w:spacing w:val="-2"/>
          <w:w w:val="100"/>
          <w:sz w:val="22"/>
          <w:vertAlign w:val="baseline"/>
          <w:lang w:val="en-US"/>
        </w:rPr>
        <w:t xml:space="preserve">Phone number:</w:t>
      </w:r>
    </w:p>
    <w:p>
      <w:pPr>
        <w:pBdr>
          <w:top w:sz="9" w:space="4" w:color="808080" w:val="single"/>
          <w:left w:sz="9" w:space="7" w:color="808080" w:val="single"/>
          <w:bottom w:sz="9" w:space="5" w:color="808080" w:val="single"/>
          <w:right w:sz="9" w:space="0" w:color="808080" w:val="single"/>
        </w:pBdr>
        <w:spacing w:before="0" w:after="127" w:line="221" w:lineRule="exact"/>
        <w:ind w:right="0" w:left="144" w:firstLine="0"/>
        <w:jc w:val="left"/>
        <w:textAlignment w:val="baseline"/>
        <w:rPr>
          <w:rFonts w:ascii="Calibri" w:hAnsi="Calibri" w:eastAsia="Calibri"/>
          <w:color w:val="000000"/>
          <w:spacing w:val="-4"/>
          <w:w w:val="100"/>
          <w:sz w:val="22"/>
          <w:vertAlign w:val="baseline"/>
          <w:lang w:val="en-US"/>
        </w:rPr>
      </w:pPr>
      <w:r>
        <w:rPr>
          <w:rFonts w:ascii="Calibri" w:hAnsi="Calibri" w:eastAsia="Calibri"/>
          <w:color w:val="000000"/>
          <w:spacing w:val="-4"/>
          <w:w w:val="100"/>
          <w:sz w:val="22"/>
          <w:vertAlign w:val="baseline"/>
          <w:lang w:val="en-US"/>
        </w:rPr>
        <w:t xml:space="preserve">0491051994</w:t>
      </w:r>
    </w:p>
    <w:p>
      <w:pPr>
        <w:spacing w:before="26" w:after="5" w:line="221" w:lineRule="exact"/>
        <w:ind w:right="0" w:left="144" w:firstLine="0"/>
        <w:jc w:val="left"/>
        <w:textAlignment w:val="baseline"/>
        <w:rPr>
          <w:rFonts w:ascii="Calibri" w:hAnsi="Calibri" w:eastAsia="Calibri"/>
          <w:color w:val="000000"/>
          <w:spacing w:val="-2"/>
          <w:w w:val="100"/>
          <w:sz w:val="22"/>
          <w:vertAlign w:val="baseline"/>
          <w:lang w:val="en-US"/>
        </w:rPr>
      </w:pPr>
      <w:r>
        <w:rPr>
          <w:rFonts w:ascii="Calibri" w:hAnsi="Calibri" w:eastAsia="Calibri"/>
          <w:color w:val="000000"/>
          <w:spacing w:val="-2"/>
          <w:w w:val="100"/>
          <w:sz w:val="22"/>
          <w:vertAlign w:val="baseline"/>
          <w:lang w:val="en-US"/>
        </w:rPr>
        <w:t xml:space="preserve">Email address:</w:t>
      </w:r>
    </w:p>
    <w:p>
      <w:pPr>
        <w:pBdr>
          <w:top w:sz="9" w:space="4" w:color="808080" w:val="single"/>
          <w:left w:sz="9" w:space="7" w:color="808080" w:val="single"/>
          <w:bottom w:sz="9" w:space="5" w:color="808080" w:val="single"/>
          <w:right w:sz="9" w:space="0" w:color="808080" w:val="single"/>
        </w:pBdr>
        <w:spacing w:before="0" w:after="577" w:line="222" w:lineRule="exact"/>
        <w:ind w:right="0" w:left="144" w:firstLine="0"/>
        <w:jc w:val="left"/>
        <w:textAlignment w:val="baseline"/>
        <w:rPr>
          <w:rFonts w:ascii="Calibri" w:hAnsi="Calibri" w:eastAsia="Calibri"/>
          <w:color w:val="000000"/>
          <w:spacing w:val="-2"/>
          <w:w w:val="100"/>
          <w:sz w:val="22"/>
          <w:vertAlign w:val="baseline"/>
          <w:lang w:val="en-US"/>
        </w:rPr>
      </w:pPr>
      <w:hyperlink r:id="dhId1">
        <w:r>
          <w:rPr>
            <w:rFonts w:ascii="Calibri" w:hAnsi="Calibri" w:eastAsia="Calibri"/>
            <w:color w:val="0000FF"/>
            <w:spacing w:val="-2"/>
            <w:w w:val="100"/>
            <w:sz w:val="22"/>
            <w:u w:val="single"/>
            <w:vertAlign w:val="baseline"/>
            <w:lang w:val="en-US"/>
          </w:rPr>
          <w:t xml:space="preserve">michael.mattes@bhp.com</w:t>
        </w:r>
      </w:hyperlink>
      <w:r>
        <w:rPr>
          <w:rFonts w:ascii="Calibri" w:hAnsi="Calibri" w:eastAsia="Calibri"/>
          <w:color w:val="000000"/>
          <w:spacing w:val="-2"/>
          <w:w w:val="100"/>
          <w:sz w:val="22"/>
          <w:vertAlign w:val="baseline"/>
          <w:lang w:val="en-US"/>
        </w:rPr>
        <w:t xml:space="preserve">
</w:t>
      </w:r>
    </w:p>
    <w:p>
      <w:pPr>
        <w:spacing w:before="0" w:after="18" w:line="302" w:lineRule="exact"/>
        <w:ind w:right="0" w:left="72" w:firstLine="0"/>
        <w:jc w:val="left"/>
        <w:textAlignment w:val="baseline"/>
        <w:rPr>
          <w:rFonts w:ascii="Calibri" w:hAnsi="Calibri" w:eastAsia="Calibri"/>
          <w:color w:val="0F4761"/>
          <w:spacing w:val="0"/>
          <w:w w:val="100"/>
          <w:sz w:val="24"/>
          <w:vertAlign w:val="baseline"/>
          <w:lang w:val="en-US"/>
        </w:rPr>
      </w:pPr>
      <w:r>
        <w:rPr>
          <w:rFonts w:ascii="Calibri" w:hAnsi="Calibri" w:eastAsia="Calibri"/>
          <w:color w:val="0F4761"/>
          <w:spacing w:val="0"/>
          <w:w w:val="100"/>
          <w:sz w:val="24"/>
          <w:vertAlign w:val="baseline"/>
          <w:lang w:val="en-US"/>
        </w:rPr>
        <w:t xml:space="preserve">Project Proponent Website</w:t>
        <w:br/>
      </w:r>
      <w:r>
        <w:rPr>
          <w:rFonts w:ascii="Calibri" w:hAnsi="Calibri" w:eastAsia="Calibri"/>
          <w:color w:val="000000"/>
          <w:spacing w:val="0"/>
          <w:w w:val="100"/>
          <w:sz w:val="22"/>
          <w:vertAlign w:val="baseline"/>
          <w:lang w:val="en-US"/>
        </w:rPr>
        <w:t xml:space="preserve">Project proponent website:</w:t>
      </w:r>
    </w:p>
    <w:p>
      <w:pPr>
        <w:pBdr>
          <w:top w:sz="9" w:space="4" w:color="808080" w:val="single"/>
          <w:left w:sz="9" w:space="3" w:color="808080" w:val="single"/>
          <w:bottom w:sz="9" w:space="5" w:color="808080" w:val="single"/>
          <w:right w:sz="9" w:space="0" w:color="808080" w:val="single"/>
        </w:pBdr>
        <w:spacing w:before="0" w:after="578" w:line="221" w:lineRule="exact"/>
        <w:ind w:right="0" w:left="72" w:firstLine="0"/>
        <w:jc w:val="left"/>
        <w:textAlignment w:val="baseline"/>
        <w:rPr>
          <w:rFonts w:ascii="Calibri" w:hAnsi="Calibri" w:eastAsia="Calibri"/>
          <w:color w:val="000000"/>
          <w:spacing w:val="-1"/>
          <w:w w:val="100"/>
          <w:sz w:val="22"/>
          <w:vertAlign w:val="baseline"/>
          <w:lang w:val="en-US"/>
        </w:rPr>
      </w:pPr>
      <w:hyperlink r:id="dhId2">
        <w:r>
          <w:rPr>
            <w:rFonts w:ascii="Calibri" w:hAnsi="Calibri" w:eastAsia="Calibri"/>
            <w:color w:val="0000FF"/>
            <w:spacing w:val="-1"/>
            <w:w w:val="100"/>
            <w:sz w:val="22"/>
            <w:u w:val="single"/>
            <w:vertAlign w:val="baseline"/>
            <w:lang w:val="en-US"/>
          </w:rPr>
          <w:t xml:space="preserve">www.bhp.com</w:t>
        </w:r>
      </w:hyperlink>
      <w:r>
        <w:rPr>
          <w:rFonts w:ascii="Calibri" w:hAnsi="Calibri" w:eastAsia="Calibri"/>
          <w:color w:val="000000"/>
          <w:spacing w:val="-1"/>
          <w:w w:val="100"/>
          <w:sz w:val="22"/>
          <w:vertAlign w:val="baseline"/>
          <w:lang w:val="en-US"/>
        </w:rPr>
        <w:t xml:space="preserve">
</w:t>
      </w:r>
    </w:p>
    <w:p>
      <w:pPr>
        <w:spacing w:before="0" w:after="0" w:line="303" w:lineRule="exact"/>
        <w:ind w:right="0" w:left="72" w:firstLine="0"/>
        <w:jc w:val="left"/>
        <w:textAlignment w:val="baseline"/>
        <w:rPr>
          <w:rFonts w:ascii="Calibri" w:hAnsi="Calibri" w:eastAsia="Calibri"/>
          <w:color w:val="0F4761"/>
          <w:spacing w:val="0"/>
          <w:w w:val="100"/>
          <w:sz w:val="24"/>
          <w:vertAlign w:val="baseline"/>
          <w:lang w:val="en-US"/>
        </w:rPr>
      </w:pPr>
      <w:r>
        <w:rPr>
          <w:rFonts w:ascii="Calibri" w:hAnsi="Calibri" w:eastAsia="Calibri"/>
          <w:color w:val="0F4761"/>
          <w:spacing w:val="0"/>
          <w:w w:val="100"/>
          <w:sz w:val="24"/>
          <w:vertAlign w:val="baseline"/>
          <w:lang w:val="en-US"/>
        </w:rPr>
        <w:t xml:space="preserve">Project Opportunities Website</w:t>
        <w:br/>
      </w:r>
      <w:r>
        <w:rPr>
          <w:rFonts w:ascii="Calibri" w:hAnsi="Calibri" w:eastAsia="Calibri"/>
          <w:b w:val="true"/>
          <w:color w:val="000000"/>
          <w:spacing w:val="0"/>
          <w:w w:val="100"/>
          <w:sz w:val="22"/>
          <w:vertAlign w:val="baseline"/>
          <w:lang w:val="en-US"/>
        </w:rPr>
        <w:t xml:space="preserve">List of websites:</w:t>
      </w:r>
    </w:p>
    <w:tbl>
      <w:tblPr>
        <w:jc w:val="left"/>
        <w:tblInd w:w="116" w:type="dxa"/>
        <w:tblLayout w:type="fixed"/>
        <w:tblCellMar>
          <w:left w:w="0" w:type="dxa"/>
          <w:right w:w="0" w:type="dxa"/>
        </w:tblCellMar>
      </w:tblPr>
      <w:tblGrid>
        <w:gridCol w:w="3686"/>
        <w:gridCol w:w="1844"/>
        <w:gridCol w:w="3494"/>
      </w:tblGrid>
      <w:tr>
        <w:trPr>
          <w:trHeight w:val="552" w:hRule="exact"/>
        </w:trPr>
        <w:tc>
          <w:tcPr>
            <w:tcW w:w="3686" w:type="dxa"/>
            <w:tcBorders>
              <w:top w:val="single" w:sz="4" w:color="000000"/>
              <w:left w:val="single" w:sz="4" w:color="000000"/>
              <w:bottom w:val="single" w:sz="4" w:color="000000"/>
              <w:right w:val="single" w:sz="4" w:color="000000"/>
            </w:tcBorders>
            <w:shd w:val="clear" w:color="156082" w:fill="156082"/>
            <w:textDirection w:val="lrTb"/>
            <w:vAlign w:val="top"/>
          </w:tcPr>
          <w:p>
            <w:pPr>
              <w:spacing w:before="38" w:after="283" w:line="226" w:lineRule="exact"/>
              <w:ind w:right="0" w:left="130" w:firstLine="0"/>
              <w:jc w:val="left"/>
              <w:textAlignment w:val="baseline"/>
              <w:rPr>
                <w:rFonts w:ascii="Calibri" w:hAnsi="Calibri" w:eastAsia="Calibri"/>
                <w:b w:val="true"/>
                <w:color w:val="FFFFFF"/>
                <w:spacing w:val="0"/>
                <w:w w:val="100"/>
                <w:sz w:val="22"/>
                <w:vertAlign w:val="baseline"/>
                <w:lang w:val="en-US"/>
              </w:rPr>
            </w:pPr>
            <w:r>
              <w:rPr>
                <w:rFonts w:ascii="Calibri" w:hAnsi="Calibri" w:eastAsia="Calibri"/>
                <w:b w:val="true"/>
                <w:color w:val="FFFFFF"/>
                <w:spacing w:val="0"/>
                <w:w w:val="100"/>
                <w:sz w:val="22"/>
                <w:vertAlign w:val="baseline"/>
                <w:lang w:val="en-US"/>
              </w:rPr>
              <w:t xml:space="preserve">Is this website active?</w:t>
            </w:r>
          </w:p>
        </w:tc>
        <w:tc>
          <w:tcPr>
            <w:tcW w:w="1844" w:type="dxa"/>
            <w:tcBorders>
              <w:top w:val="single" w:sz="4" w:color="000000"/>
              <w:left w:val="single" w:sz="4" w:color="000000"/>
              <w:bottom w:val="single" w:sz="4" w:color="000000"/>
              <w:right w:val="single" w:sz="4" w:color="000000"/>
            </w:tcBorders>
            <w:shd w:val="clear" w:color="156082" w:fill="156082"/>
            <w:textDirection w:val="lrTb"/>
            <w:vAlign w:val="top"/>
          </w:tcPr>
          <w:p>
            <w:pPr>
              <w:spacing w:before="0" w:after="14" w:line="266" w:lineRule="exact"/>
              <w:ind w:right="0" w:left="108" w:firstLine="0"/>
              <w:jc w:val="left"/>
              <w:textAlignment w:val="baseline"/>
              <w:rPr>
                <w:rFonts w:ascii="Calibri" w:hAnsi="Calibri" w:eastAsia="Calibri"/>
                <w:b w:val="true"/>
                <w:color w:val="FFFFFF"/>
                <w:spacing w:val="0"/>
                <w:w w:val="100"/>
                <w:sz w:val="22"/>
                <w:vertAlign w:val="baseline"/>
                <w:lang w:val="en-US"/>
              </w:rPr>
            </w:pPr>
            <w:r>
              <w:rPr>
                <w:rFonts w:ascii="Calibri" w:hAnsi="Calibri" w:eastAsia="Calibri"/>
                <w:b w:val="true"/>
                <w:color w:val="FFFFFF"/>
                <w:spacing w:val="0"/>
                <w:w w:val="100"/>
                <w:sz w:val="22"/>
                <w:vertAlign w:val="baseline"/>
                <w:lang w:val="en-US"/>
              </w:rPr>
              <w:t xml:space="preserve">Is this website active?</w:t>
            </w:r>
          </w:p>
        </w:tc>
        <w:tc>
          <w:tcPr>
            <w:tcW w:w="3494" w:type="dxa"/>
            <w:tcBorders>
              <w:top w:val="single" w:sz="4" w:color="000000"/>
              <w:left w:val="single" w:sz="4" w:color="000000"/>
              <w:bottom w:val="single" w:sz="4" w:color="000000"/>
              <w:right w:val="single" w:sz="4" w:color="000000"/>
            </w:tcBorders>
            <w:shd w:val="clear" w:color="156082" w:fill="156082"/>
            <w:textDirection w:val="lrTb"/>
            <w:vAlign w:val="top"/>
          </w:tcPr>
          <w:p>
            <w:pPr>
              <w:spacing w:before="0" w:after="14" w:line="266" w:lineRule="exact"/>
              <w:ind w:right="0" w:left="108" w:firstLine="0"/>
              <w:jc w:val="left"/>
              <w:textAlignment w:val="baseline"/>
              <w:rPr>
                <w:rFonts w:ascii="Calibri" w:hAnsi="Calibri" w:eastAsia="Calibri"/>
                <w:b w:val="true"/>
                <w:color w:val="FFFFFF"/>
                <w:spacing w:val="0"/>
                <w:w w:val="100"/>
                <w:sz w:val="22"/>
                <w:vertAlign w:val="baseline"/>
                <w:lang w:val="en-US"/>
              </w:rPr>
            </w:pPr>
            <w:r>
              <w:rPr>
                <w:rFonts w:ascii="Calibri" w:hAnsi="Calibri" w:eastAsia="Calibri"/>
                <w:b w:val="true"/>
                <w:color w:val="FFFFFF"/>
                <w:spacing w:val="0"/>
                <w:w w:val="100"/>
                <w:sz w:val="22"/>
                <w:vertAlign w:val="baseline"/>
                <w:lang w:val="en-US"/>
              </w:rPr>
              <w:t xml:space="preserve">Date the website is expected to go live:</w:t>
            </w:r>
          </w:p>
        </w:tc>
      </w:tr>
      <w:tr>
        <w:trPr>
          <w:trHeight w:val="283" w:hRule="exact"/>
        </w:trPr>
        <w:tc>
          <w:tcPr>
            <w:tcW w:w="3686" w:type="dxa"/>
            <w:tcBorders>
              <w:top w:val="single" w:sz="4" w:color="000000"/>
              <w:left w:val="single" w:sz="4" w:color="000000"/>
              <w:bottom w:val="single" w:sz="4" w:color="000000"/>
              <w:right w:val="single" w:sz="4" w:color="000000"/>
            </w:tcBorders>
            <w:textDirection w:val="lrTb"/>
            <w:vAlign w:val="center"/>
          </w:tcPr>
          <w:p>
            <w:pPr>
              <w:spacing w:before="33" w:after="14" w:line="222" w:lineRule="exact"/>
              <w:ind w:right="0" w:left="130"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BHP </w:t>
            </w:r>
            <w:hyperlink r:id="dhId3">
              <w:r>
                <w:rPr>
                  <w:rFonts w:ascii="Calibri" w:hAnsi="Calibri" w:eastAsia="Calibri"/>
                  <w:color w:val="0000FF"/>
                  <w:spacing w:val="0"/>
                  <w:w w:val="100"/>
                  <w:sz w:val="22"/>
                  <w:u w:val="single"/>
                  <w:vertAlign w:val="baseline"/>
                  <w:lang w:val="en-US"/>
                </w:rPr>
                <w:t xml:space="preserve">CXPS2.icn.org.au</w:t>
              </w:r>
            </w:hyperlink>
            <w:r>
              <w:rPr>
                <w:rFonts w:ascii="Calibri" w:hAnsi="Calibri" w:eastAsia="Calibri"/>
                <w:color w:val="000000"/>
                <w:spacing w:val="0"/>
                <w:w w:val="100"/>
                <w:sz w:val="22"/>
                <w:vertAlign w:val="baseline"/>
                <w:lang w:val="en-US"/>
              </w:rPr>
              <w:t xml:space="preserve">
</w:t>
            </w:r>
          </w:p>
        </w:tc>
        <w:tc>
          <w:tcPr>
            <w:tcW w:w="1844" w:type="dxa"/>
            <w:tcBorders>
              <w:top w:val="single" w:sz="4" w:color="000000"/>
              <w:left w:val="single" w:sz="4" w:color="000000"/>
              <w:bottom w:val="single" w:sz="4" w:color="000000"/>
              <w:right w:val="single" w:sz="4" w:color="000000"/>
            </w:tcBorders>
            <w:textDirection w:val="lrTb"/>
            <w:vAlign w:val="center"/>
          </w:tcPr>
          <w:p>
            <w:pPr>
              <w:spacing w:before="33" w:after="15" w:line="221" w:lineRule="exact"/>
              <w:ind w:right="0" w:left="116"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No</w:t>
            </w:r>
          </w:p>
        </w:tc>
        <w:tc>
          <w:tcPr>
            <w:tcW w:w="3494" w:type="dxa"/>
            <w:tcBorders>
              <w:top w:val="single" w:sz="4" w:color="000000"/>
              <w:left w:val="single" w:sz="4" w:color="000000"/>
              <w:bottom w:val="single" w:sz="4" w:color="000000"/>
              <w:right w:val="single" w:sz="4" w:color="000000"/>
            </w:tcBorders>
            <w:textDirection w:val="lrTb"/>
            <w:vAlign w:val="center"/>
          </w:tcPr>
          <w:p>
            <w:pPr>
              <w:spacing w:before="33" w:after="15" w:line="221" w:lineRule="exact"/>
              <w:ind w:right="0" w:left="120"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16/09/2026</w:t>
            </w:r>
          </w:p>
        </w:tc>
      </w:tr>
    </w:tbl>
    <w:p>
      <w:pPr>
        <w:spacing w:before="19" w:after="9" w:line="221" w:lineRule="exact"/>
        <w:ind w:right="0" w:left="144"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Supplier engagement and communication actions:</w:t>
      </w:r>
    </w:p>
    <w:p>
      <w:pPr>
        <w:spacing w:before="122" w:after="110" w:line="182" w:lineRule="exact"/>
        <w:ind w:right="1152" w:left="72" w:firstLine="0"/>
        <w:jc w:val="left"/>
        <w:textAlignment w:val="baseline"/>
        <w:rPr>
          <w:rFonts w:ascii="Calibri" w:hAnsi="Calibri" w:eastAsia="Calibri"/>
          <w:color w:val="000000"/>
          <w:spacing w:val="-1"/>
          <w:w w:val="100"/>
          <w:sz w:val="22"/>
          <w:vertAlign w:val="baseline"/>
          <w:lang w:val="en-US"/>
        </w:rPr>
      </w:pPr>
      <w:r>
        <w:pict>
          <v:line strokeweight="1.2pt" strokecolor="#808080" from="66.2pt,500.15pt" to="526.2pt,500.15pt" style="position:absolute;mso-position-horizontal-relative:page;mso-position-vertical-relative:page;">
            <v:stroke dashstyle="solid"/>
          </v:line>
        </w:pict>
      </w:r>
      <w:r>
        <w:pict>
          <v:line strokeweight="1.2pt" strokecolor="#808080" from="66.2pt,500.15pt" to="66.2pt,550.8pt" style="position:absolute;mso-position-horizontal-relative:page;mso-position-vertical-relative:page;">
            <v:stroke dashstyle="solid"/>
          </v:line>
        </w:pict>
      </w:r>
      <w:r>
        <w:pict>
          <v:line strokeweight="1.2pt" strokecolor="#808080" from="526.2pt,500.15pt" to="526.2pt,550.8pt" style="position:absolute;mso-position-horizontal-relative:page;mso-position-vertical-relative:page;">
            <v:stroke dashstyle="solid"/>
          </v:line>
        </w:pict>
      </w:r>
      <w:r>
        <w:rPr>
          <w:rFonts w:ascii="Calibri" w:hAnsi="Calibri" w:eastAsia="Calibri"/>
          <w:color w:val="000000"/>
          <w:spacing w:val="-1"/>
          <w:w w:val="100"/>
          <w:sz w:val="22"/>
          <w:vertAlign w:val="baseline"/>
          <w:lang w:val="en-US"/>
        </w:rPr>
        <w:t xml:space="preserve">Engage with vendor identification agencies on project opportunities and bid processes Conduct supplier information briefings on project opportunities and bid processes Issue media releases or ASX announcements on project developments and opportunities Directly contact suppliers with information on project opportunities and bid processes</w:t>
      </w:r>
    </w:p>
    <w:p>
      <w:pPr>
        <w:spacing w:before="122" w:after="110" w:line="182" w:lineRule="exact"/>
        <w:sectPr>
          <w:type w:val="nextPage"/>
          <w:pgSz w:w="11909" w:h="16838" w:orient="portrait"/>
          <w:pgMar w:bottom="119" w:top="300" w:right="1385" w:left="1324" w:header="720" w:footer="720"/>
          <w:titlePg w:val="false"/>
          <w:textDirection w:val="lrTb"/>
        </w:sectPr>
      </w:pPr>
    </w:p>
    <w:p>
      <w:pPr>
        <w:spacing w:before="4961" w:after="0" w:line="288" w:lineRule="exact"/>
        <w:ind w:right="0" w:left="0" w:firstLine="0"/>
        <w:jc w:val="left"/>
        <w:textAlignment w:val="baseline"/>
        <w:rPr>
          <w:rFonts w:ascii="Times New Roman" w:hAnsi="Times New Roman" w:eastAsia="Times New Roman"/>
          <w:color w:val="000000"/>
          <w:w w:val="100"/>
          <w:sz w:val="24"/>
          <w:vertAlign w:val="baseline"/>
          <w:lang w:val="en-US"/>
        </w:rPr>
      </w:pPr>
      <w:r>
        <w:pict>
          <v:line strokeweight="1.2pt" strokecolor="#808080" from="0pt,0pt" to="460pt,0pt" style="position:absolute;mso-position-horizontal-relative:text;mso-position-vertical-relative:text;">
            <v:stroke dashstyle="solid"/>
          </v:line>
        </w:pict>
      </w:r>
    </w:p>
    <w:p>
      <w:pPr>
        <w:sectPr>
          <w:type w:val="continuous"/>
          <w:pgSz w:w="11909" w:h="16838" w:orient="portrait"/>
          <w:pgMar w:bottom="119" w:top="300" w:right="1352" w:left="1324" w:header="720" w:footer="720"/>
          <w:titlePg w:val="false"/>
          <w:textDirection w:val="lrTb"/>
        </w:sectPr>
      </w:pPr>
    </w:p>
    <w:p>
      <w:pPr>
        <w:spacing w:before="2" w:after="0" w:line="274" w:lineRule="exact"/>
        <w:ind w:right="0" w:left="0" w:firstLine="0"/>
        <w:jc w:val="center"/>
        <w:textAlignment w:val="baseline"/>
        <w:rPr>
          <w:rFonts w:ascii="Arial" w:hAnsi="Arial" w:eastAsia="Arial"/>
          <w:color w:val="C00000"/>
          <w:spacing w:val="-1"/>
          <w:w w:val="100"/>
          <w:sz w:val="24"/>
          <w:vertAlign w:val="baseline"/>
          <w:lang w:val="en-US"/>
        </w:rPr>
      </w:pPr>
      <w:r>
        <w:rPr>
          <w:rFonts w:ascii="Arial" w:hAnsi="Arial" w:eastAsia="Arial"/>
          <w:color w:val="C00000"/>
          <w:spacing w:val="-1"/>
          <w:w w:val="100"/>
          <w:sz w:val="24"/>
          <w:vertAlign w:val="baseline"/>
          <w:lang w:val="en-US"/>
        </w:rPr>
        <w:t xml:space="preserve">OFFICIAL</w:t>
      </w:r>
    </w:p>
    <w:p>
      <w:pPr>
        <w:sectPr>
          <w:type w:val="continuous"/>
          <w:pgSz w:w="11909" w:h="16838" w:orient="portrait"/>
          <w:pgMar w:bottom="119" w:top="300" w:right="1352" w:left="1357" w:header="720" w:footer="720"/>
          <w:titlePg w:val="false"/>
          <w:textDirection w:val="lrTb"/>
        </w:sectPr>
      </w:pPr>
    </w:p>
    <w:p>
      <w:pPr>
        <w:spacing w:before="8" w:after="858" w:line="274" w:lineRule="exact"/>
        <w:ind w:right="0" w:left="0" w:firstLine="0"/>
        <w:jc w:val="center"/>
        <w:textAlignment w:val="baseline"/>
        <w:rPr>
          <w:rFonts w:ascii="Arial" w:hAnsi="Arial" w:eastAsia="Arial"/>
          <w:color w:val="C00000"/>
          <w:spacing w:val="-1"/>
          <w:w w:val="100"/>
          <w:sz w:val="24"/>
          <w:vertAlign w:val="baseline"/>
          <w:lang w:val="en-US"/>
        </w:rPr>
      </w:pPr>
      <w:r>
        <w:rPr>
          <w:rFonts w:ascii="Arial" w:hAnsi="Arial" w:eastAsia="Arial"/>
          <w:color w:val="C00000"/>
          <w:spacing w:val="-1"/>
          <w:w w:val="100"/>
          <w:sz w:val="24"/>
          <w:vertAlign w:val="baseline"/>
          <w:lang w:val="en-US"/>
        </w:rPr>
        <w:t xml:space="preserve">OFFICIAL</w:t>
      </w:r>
    </w:p>
    <w:p>
      <w:pPr>
        <w:spacing w:before="8" w:after="858" w:line="274" w:lineRule="exact"/>
        <w:sectPr>
          <w:type w:val="nextPage"/>
          <w:pgSz w:w="11909" w:h="16838" w:orient="portrait"/>
          <w:pgMar w:bottom="119" w:top="300" w:right="1352" w:left="1357" w:header="720" w:footer="720"/>
          <w:titlePg w:val="false"/>
          <w:textDirection w:val="lrTb"/>
        </w:sectPr>
      </w:pPr>
    </w:p>
    <w:p>
      <w:pPr>
        <w:spacing w:before="33" w:after="0" w:line="287" w:lineRule="exact"/>
        <w:ind w:right="0" w:left="72" w:firstLine="0"/>
        <w:jc w:val="left"/>
        <w:textAlignment w:val="baseline"/>
        <w:rPr>
          <w:rFonts w:ascii="Calibri" w:hAnsi="Calibri" w:eastAsia="Calibri"/>
          <w:color w:val="0F4761"/>
          <w:spacing w:val="0"/>
          <w:w w:val="100"/>
          <w:sz w:val="28"/>
          <w:vertAlign w:val="baseline"/>
          <w:lang w:val="en-US"/>
        </w:rPr>
      </w:pPr>
      <w:r>
        <w:rPr>
          <w:rFonts w:ascii="Calibri" w:hAnsi="Calibri" w:eastAsia="Calibri"/>
          <w:color w:val="0F4761"/>
          <w:spacing w:val="0"/>
          <w:w w:val="100"/>
          <w:sz w:val="28"/>
          <w:vertAlign w:val="baseline"/>
          <w:lang w:val="en-US"/>
        </w:rPr>
        <w:t xml:space="preserve">Building Australian industry capability</w:t>
      </w:r>
    </w:p>
    <w:p>
      <w:pPr>
        <w:spacing w:before="153" w:after="9" w:line="221" w:lineRule="exact"/>
        <w:ind w:right="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Supplier capability development actions:</w:t>
      </w:r>
    </w:p>
    <w:p>
      <w:pPr>
        <w:pBdr>
          <w:top w:sz="9" w:space="6" w:color="808080" w:val="single"/>
          <w:left w:sz="9" w:space="3" w:color="808080" w:val="single"/>
          <w:bottom w:sz="9" w:space="5" w:color="808080" w:val="single"/>
          <w:right w:sz="9" w:space="0" w:color="808080" w:val="single"/>
        </w:pBdr>
        <w:spacing w:before="0" w:after="583" w:line="178" w:lineRule="exact"/>
        <w:ind w:right="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Recommend suppliers undertake training and/or accreditation</w:t>
        <w:br/>
      </w:r>
      <w:r>
        <w:rPr>
          <w:rFonts w:ascii="Calibri" w:hAnsi="Calibri" w:eastAsia="Calibri"/>
          <w:color w:val="000000"/>
          <w:spacing w:val="0"/>
          <w:w w:val="100"/>
          <w:sz w:val="22"/>
          <w:vertAlign w:val="baseline"/>
          <w:lang w:val="en-US"/>
        </w:rPr>
        <w:t xml:space="preserve">Encourage joint ventures and alliances between suppliers</w:t>
      </w:r>
    </w:p>
    <w:p>
      <w:pPr>
        <w:spacing w:before="26" w:after="19" w:line="221" w:lineRule="exact"/>
        <w:ind w:right="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Global supply chain integration actions:</w:t>
      </w:r>
    </w:p>
    <w:p>
      <w:pPr>
        <w:pBdr>
          <w:top w:sz="9" w:space="4" w:color="808080" w:val="single"/>
          <w:left w:sz="9" w:space="3" w:color="808080" w:val="single"/>
          <w:bottom w:sz="9" w:space="6" w:color="808080" w:val="single"/>
          <w:right w:sz="9" w:space="0" w:color="808080" w:val="single"/>
        </w:pBdr>
        <w:spacing w:before="0" w:after="583" w:line="221" w:lineRule="exact"/>
        <w:ind w:right="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Introduce suppliers to global supply chain partners</w:t>
      </w:r>
    </w:p>
    <w:p>
      <w:pPr>
        <w:spacing w:before="26" w:after="11" w:line="220" w:lineRule="exact"/>
        <w:ind w:right="0" w:left="72" w:firstLine="0"/>
        <w:jc w:val="left"/>
        <w:textAlignment w:val="baseline"/>
        <w:rPr>
          <w:rFonts w:ascii="Calibri" w:hAnsi="Calibri" w:eastAsia="Calibri"/>
          <w:color w:val="000000"/>
          <w:spacing w:val="-3"/>
          <w:w w:val="100"/>
          <w:sz w:val="22"/>
          <w:vertAlign w:val="baseline"/>
          <w:lang w:val="en-US"/>
        </w:rPr>
      </w:pPr>
      <w:r>
        <w:rPr>
          <w:rFonts w:ascii="Calibri" w:hAnsi="Calibri" w:eastAsia="Calibri"/>
          <w:color w:val="000000"/>
          <w:spacing w:val="-3"/>
          <w:w w:val="100"/>
          <w:sz w:val="22"/>
          <w:vertAlign w:val="baseline"/>
          <w:lang w:val="en-US"/>
        </w:rPr>
        <w:t xml:space="preserve">Feedback:</w:t>
      </w:r>
    </w:p>
    <w:p>
      <w:pPr>
        <w:spacing w:before="119" w:after="0" w:line="182" w:lineRule="exact"/>
        <w:ind w:right="216" w:left="72" w:firstLine="0"/>
        <w:jc w:val="left"/>
        <w:textAlignment w:val="baseline"/>
        <w:rPr>
          <w:rFonts w:ascii="Calibri" w:hAnsi="Calibri" w:eastAsia="Calibri"/>
          <w:color w:val="000000"/>
          <w:spacing w:val="0"/>
          <w:w w:val="100"/>
          <w:sz w:val="22"/>
          <w:vertAlign w:val="baseline"/>
          <w:lang w:val="en-US"/>
        </w:rPr>
      </w:pPr>
      <w:r>
        <w:pict>
          <v:line strokeweight="1.2pt" strokecolor="#808080" from="66.2pt,248.9pt" to="526.2pt,248.9pt" style="position:absolute;mso-position-horizontal-relative:page;mso-position-vertical-relative:page;">
            <v:stroke dashstyle="solid"/>
          </v:line>
        </w:pict>
      </w:r>
      <w:r>
        <w:pict>
          <v:line strokeweight="1.2pt" strokecolor="#808080" from="66.2pt,248.9pt" to="66.2pt,317.75pt" style="position:absolute;mso-position-horizontal-relative:page;mso-position-vertical-relative:page;">
            <v:stroke dashstyle="solid"/>
          </v:line>
        </w:pict>
      </w:r>
      <w:r>
        <w:pict>
          <v:line strokeweight="1.2pt" strokecolor="#808080" from="526.2pt,248.9pt" to="526.2pt,317.75pt" style="position:absolute;mso-position-horizontal-relative:page;mso-position-vertical-relative:page;">
            <v:stroke dashstyle="solid"/>
          </v:line>
        </w:pict>
      </w:r>
      <w:r>
        <w:rPr>
          <w:rFonts w:ascii="Calibri" w:hAnsi="Calibri" w:eastAsia="Calibri"/>
          <w:color w:val="000000"/>
          <w:spacing w:val="0"/>
          <w:w w:val="100"/>
          <w:sz w:val="22"/>
          <w:vertAlign w:val="baseline"/>
          <w:lang w:val="en-US"/>
        </w:rPr>
        <w:t xml:space="preserve">Confirm you, and/or your procurement entities will offer and, if requested, provide feedback to unsuccessful Australian entities whose bids to supply key goods or services for the project have not been successful</w:t>
      </w:r>
    </w:p>
    <w:p>
      <w:pPr>
        <w:spacing w:before="3" w:after="0" w:line="172" w:lineRule="exact"/>
        <w:ind w:right="36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Confirm feedback provided to unsuccessful bidders will include any recommendations of relevant training, skills, capability and capacity development</w:t>
      </w:r>
    </w:p>
    <w:p>
      <w:pPr>
        <w:spacing w:before="0" w:after="105" w:line="202" w:lineRule="exact"/>
        <w:ind w:right="0" w:left="72" w:firstLine="0"/>
        <w:jc w:val="left"/>
        <w:textAlignment w:val="baseline"/>
        <w:rPr>
          <w:rFonts w:ascii="Calibri" w:hAnsi="Calibri" w:eastAsia="Calibri"/>
          <w:color w:val="000000"/>
          <w:spacing w:val="0"/>
          <w:w w:val="100"/>
          <w:sz w:val="22"/>
          <w:vertAlign w:val="baseline"/>
          <w:lang w:val="en-US"/>
        </w:rPr>
      </w:pPr>
      <w:r>
        <w:rPr>
          <w:rFonts w:ascii="Calibri" w:hAnsi="Calibri" w:eastAsia="Calibri"/>
          <w:color w:val="000000"/>
          <w:spacing w:val="0"/>
          <w:w w:val="100"/>
          <w:sz w:val="22"/>
          <w:vertAlign w:val="baseline"/>
          <w:lang w:val="en-US"/>
        </w:rPr>
        <w:t xml:space="preserve">Confirm you will collect written evidence of feedback offered or provided to unsuccessful bidders</w:t>
      </w:r>
    </w:p>
    <w:p>
      <w:pPr>
        <w:spacing w:before="0" w:after="105" w:line="202" w:lineRule="exact"/>
        <w:sectPr>
          <w:type w:val="continuous"/>
          <w:pgSz w:w="11909" w:h="16838" w:orient="portrait"/>
          <w:pgMar w:bottom="119" w:top="300" w:right="1385" w:left="1324" w:header="720" w:footer="720"/>
          <w:titlePg w:val="false"/>
          <w:textDirection w:val="lrTb"/>
        </w:sectPr>
      </w:pPr>
    </w:p>
    <w:p>
      <w:pPr>
        <w:spacing w:before="9622" w:after="0" w:line="288" w:lineRule="exact"/>
        <w:ind w:right="0" w:left="0" w:firstLine="0"/>
        <w:jc w:val="left"/>
        <w:textAlignment w:val="baseline"/>
        <w:rPr>
          <w:rFonts w:ascii="Times New Roman" w:hAnsi="Times New Roman" w:eastAsia="Times New Roman"/>
          <w:color w:val="000000"/>
          <w:w w:val="100"/>
          <w:sz w:val="24"/>
          <w:vertAlign w:val="baseline"/>
          <w:lang w:val="en-US"/>
        </w:rPr>
      </w:pPr>
      <w:r>
        <w:pict>
          <v:line strokeweight="1.2pt" strokecolor="#808080" from="0pt,0pt" to="460pt,0pt" style="position:absolute;mso-position-horizontal-relative:text;mso-position-vertical-relative:text;">
            <v:stroke dashstyle="solid"/>
          </v:line>
        </w:pict>
      </w:r>
    </w:p>
    <w:p>
      <w:pPr>
        <w:sectPr>
          <w:type w:val="continuous"/>
          <w:pgSz w:w="11909" w:h="16838" w:orient="portrait"/>
          <w:pgMar w:bottom="119" w:top="300" w:right="1352" w:left="1324" w:header="720" w:footer="720"/>
          <w:titlePg w:val="false"/>
          <w:textDirection w:val="lrTb"/>
        </w:sectPr>
      </w:pPr>
    </w:p>
    <w:p>
      <w:pPr>
        <w:spacing w:before="2" w:after="0" w:line="274" w:lineRule="exact"/>
        <w:ind w:right="0" w:left="0" w:firstLine="0"/>
        <w:jc w:val="center"/>
        <w:textAlignment w:val="baseline"/>
        <w:rPr>
          <w:rFonts w:ascii="Arial" w:hAnsi="Arial" w:eastAsia="Arial"/>
          <w:color w:val="C00000"/>
          <w:spacing w:val="-1"/>
          <w:w w:val="100"/>
          <w:sz w:val="24"/>
          <w:vertAlign w:val="baseline"/>
          <w:lang w:val="en-US"/>
        </w:rPr>
      </w:pPr>
      <w:r>
        <w:rPr>
          <w:rFonts w:ascii="Arial" w:hAnsi="Arial" w:eastAsia="Arial"/>
          <w:color w:val="C00000"/>
          <w:spacing w:val="-1"/>
          <w:w w:val="100"/>
          <w:sz w:val="24"/>
          <w:vertAlign w:val="baseline"/>
          <w:lang w:val="en-US"/>
        </w:rPr>
        <w:t xml:space="preserve">OFFICIAL</w:t>
      </w:r>
    </w:p>
    <w:sectPr>
      <w:type w:val="continuous"/>
      <w:pgSz w:w="11909" w:h="16838" w:orient="portrait"/>
      <w:pgMar w:bottom="119" w:top="300" w:right="1352" w:left="1357"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ahoma">
    <w:charset w:val="00"/>
    <w:pitch w:val="variable"/>
    <w:family w:val="swiss"/>
    <w:panose1 w:val="02020603050405020304"/>
  </w:font>
  <w:font w:name="Times New Roman">
    <w:charset w:val="00"/>
    <w:pitch w:val="variable"/>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mailto:michael.mattes@bhp.com"/><Relationship Id="dhId2" Type="http://schemas.openxmlformats.org/officeDocument/2006/relationships/hyperlink" TargetMode="External" Target="http://www.bhp.com"/><Relationship Id="dhId3" Type="http://schemas.openxmlformats.org/officeDocument/2006/relationships/hyperlink" TargetMode="External" Target="http://CXPS2.icn.org.au"/><Relationship Id="prId1" Type="http://schemas.openxmlformats.org/officeDocument/2006/relationships/image" Target="media/image1.jpg"/><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creator>Syed Muneeb</dc:creator>
  <dcterms:created xsi:type="dcterms:W3CDTF">2026-09-15T00:26:09Z</dcterms:created>
  <dcterms:modified xsi:type="dcterms:W3CDTF">2026-09-15T00:26:09Z</dcterms:modified>
</cp:coreProperties>
</file>