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4F083" w14:textId="77777777" w:rsidR="002A1DEE" w:rsidRDefault="00380807">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5924F084" w14:textId="77777777" w:rsidR="002A1DEE" w:rsidRDefault="00380807">
      <w:pPr>
        <w:spacing w:before="955" w:line="288" w:lineRule="exact"/>
        <w:textAlignment w:val="baseline"/>
        <w:rPr>
          <w:rFonts w:eastAsia="Times New Roman"/>
          <w:color w:val="000000"/>
          <w:sz w:val="24"/>
        </w:rPr>
      </w:pPr>
      <w:r>
        <w:pict w14:anchorId="5924F107">
          <v:shapetype id="_x0000_t202" coordsize="21600,21600" o:spt="202" path="m,l,21600r21600,l21600,xe">
            <v:stroke joinstyle="miter"/>
            <v:path gradientshapeok="t" o:connecttype="rect"/>
          </v:shapetype>
          <v:shape id="_x0000_s0" o:spid="_x0000_s2059" type="#_x0000_t202" style="position:absolute;margin-left:33.15pt;margin-top:0;width:381.6pt;height:44.65pt;z-index:-251663360;mso-wrap-distance-left:0;mso-wrap-distance-right: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028"/>
                    <w:gridCol w:w="4604"/>
                  </w:tblGrid>
                  <w:tr w:rsidR="002A1DEE" w14:paraId="5924F115" w14:textId="77777777">
                    <w:tblPrEx>
                      <w:tblCellMar>
                        <w:top w:w="0" w:type="dxa"/>
                        <w:bottom w:w="0" w:type="dxa"/>
                      </w:tblCellMar>
                    </w:tblPrEx>
                    <w:trPr>
                      <w:trHeight w:hRule="exact" w:val="893"/>
                    </w:trPr>
                    <w:tc>
                      <w:tcPr>
                        <w:tcW w:w="3028" w:type="dxa"/>
                      </w:tcPr>
                      <w:p w14:paraId="5924F113" w14:textId="77777777" w:rsidR="002A1DEE" w:rsidRDefault="00380807">
                        <w:pPr>
                          <w:jc w:val="center"/>
                          <w:textAlignment w:val="baseline"/>
                        </w:pPr>
                        <w:r>
                          <w:rPr>
                            <w:noProof/>
                          </w:rPr>
                          <w:drawing>
                            <wp:inline distT="0" distB="0" distL="0" distR="0" wp14:anchorId="5924F116" wp14:editId="5924F117">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1922780" cy="567055"/>
                                      </a:xfrm>
                                      <a:prstGeom prst="rect">
                                        <a:avLst/>
                                      </a:prstGeom>
                                    </pic:spPr>
                                  </pic:pic>
                                </a:graphicData>
                              </a:graphic>
                            </wp:inline>
                          </w:drawing>
                        </w:r>
                      </w:p>
                    </w:tc>
                    <w:tc>
                      <w:tcPr>
                        <w:tcW w:w="4604" w:type="dxa"/>
                        <w:vAlign w:val="center"/>
                      </w:tcPr>
                      <w:p w14:paraId="5924F114" w14:textId="77777777" w:rsidR="002A1DEE" w:rsidRDefault="00380807">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5924F116" w14:textId="77777777" w:rsidR="00380807" w:rsidRDefault="00380807"/>
              </w:txbxContent>
            </v:textbox>
          </v:shape>
        </w:pict>
      </w:r>
    </w:p>
    <w:p w14:paraId="5924F085" w14:textId="77777777" w:rsidR="002A1DEE" w:rsidRDefault="00380807">
      <w:pPr>
        <w:spacing w:before="27" w:after="670" w:line="266" w:lineRule="exact"/>
        <w:ind w:left="5256"/>
        <w:textAlignment w:val="baseline"/>
        <w:rPr>
          <w:rFonts w:ascii="Calibri" w:eastAsia="Calibri" w:hAnsi="Calibri"/>
          <w:color w:val="000000"/>
          <w:sz w:val="24"/>
        </w:rPr>
      </w:pPr>
      <w:r>
        <w:rPr>
          <w:rFonts w:ascii="Calibri" w:eastAsia="Calibri" w:hAnsi="Calibri"/>
          <w:color w:val="000000"/>
          <w:sz w:val="24"/>
        </w:rPr>
        <w:t>Reference code: Z4G8K4-W7J0C5</w:t>
      </w:r>
    </w:p>
    <w:p w14:paraId="5924F086" w14:textId="77777777" w:rsidR="002A1DEE" w:rsidRDefault="00380807">
      <w:pPr>
        <w:spacing w:before="102" w:line="324" w:lineRule="exact"/>
        <w:ind w:left="576"/>
        <w:textAlignment w:val="baseline"/>
        <w:rPr>
          <w:rFonts w:ascii="Calibri" w:eastAsia="Calibri" w:hAnsi="Calibri"/>
          <w:color w:val="0F4761"/>
          <w:sz w:val="32"/>
        </w:rPr>
      </w:pPr>
      <w:r>
        <w:pict w14:anchorId="5924F108">
          <v:line id="_x0000_s2058" style="position:absolute;left:0;text-align:left;z-index:251654144;mso-position-horizontal-relative:page;mso-position-vertical-relative:page" from="44.15pt,166.55pt" to="555.2pt,166.55pt" strokecolor="#2373a5" strokeweight="3.1pt">
            <w10:wrap anchorx="page" anchory="page"/>
          </v:line>
        </w:pict>
      </w:r>
      <w:r>
        <w:rPr>
          <w:rFonts w:ascii="Calibri" w:eastAsia="Calibri" w:hAnsi="Calibri"/>
          <w:color w:val="0F4761"/>
          <w:sz w:val="32"/>
        </w:rPr>
        <w:t>Australian Industry Participation Plan Summary – Project Phase</w:t>
      </w:r>
    </w:p>
    <w:p w14:paraId="5924F087" w14:textId="77777777" w:rsidR="002A1DEE" w:rsidRDefault="00380807">
      <w:pPr>
        <w:spacing w:before="167" w:after="18"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5924F088" w14:textId="77777777" w:rsidR="002A1DEE" w:rsidRDefault="00380807">
      <w:pPr>
        <w:pBdr>
          <w:top w:val="single" w:sz="9" w:space="4" w:color="808080"/>
          <w:left w:val="single" w:sz="9" w:space="3" w:color="808080"/>
          <w:bottom w:val="single" w:sz="9" w:space="5" w:color="808080"/>
          <w:right w:val="single" w:sz="9" w:space="0" w:color="808080"/>
        </w:pBdr>
        <w:spacing w:after="573" w:line="221" w:lineRule="exact"/>
        <w:ind w:left="514" w:right="581"/>
        <w:textAlignment w:val="baseline"/>
        <w:rPr>
          <w:rFonts w:ascii="Calibri" w:eastAsia="Calibri" w:hAnsi="Calibri"/>
          <w:color w:val="000000"/>
        </w:rPr>
      </w:pPr>
      <w:r>
        <w:rPr>
          <w:rFonts w:ascii="Calibri" w:eastAsia="Calibri" w:hAnsi="Calibri"/>
          <w:color w:val="000000"/>
        </w:rPr>
        <w:t xml:space="preserve">OZ Minerals </w:t>
      </w:r>
      <w:proofErr w:type="spellStart"/>
      <w:r>
        <w:rPr>
          <w:rFonts w:ascii="Calibri" w:eastAsia="Calibri" w:hAnsi="Calibri"/>
          <w:color w:val="000000"/>
        </w:rPr>
        <w:t>Carrapateena</w:t>
      </w:r>
      <w:proofErr w:type="spellEnd"/>
      <w:r>
        <w:rPr>
          <w:rFonts w:ascii="Calibri" w:eastAsia="Calibri" w:hAnsi="Calibri"/>
          <w:color w:val="000000"/>
        </w:rPr>
        <w:t xml:space="preserve"> Pty Ltd</w:t>
      </w:r>
    </w:p>
    <w:p w14:paraId="5924F089" w14:textId="77777777" w:rsidR="002A1DEE" w:rsidRDefault="00380807">
      <w:pPr>
        <w:spacing w:before="33"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5924F08A" w14:textId="77777777" w:rsidR="002A1DEE" w:rsidRDefault="00380807">
      <w:pPr>
        <w:spacing w:before="158" w:after="14"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5924F08B" w14:textId="77777777" w:rsidR="002A1DEE" w:rsidRDefault="00380807">
      <w:pPr>
        <w:pBdr>
          <w:top w:val="single" w:sz="9" w:space="4" w:color="808080"/>
          <w:left w:val="single" w:sz="9" w:space="3" w:color="808080"/>
          <w:bottom w:val="single" w:sz="9" w:space="5" w:color="808080"/>
          <w:right w:val="single" w:sz="9" w:space="0" w:color="808080"/>
        </w:pBdr>
        <w:spacing w:after="127" w:line="222" w:lineRule="exact"/>
        <w:ind w:left="514" w:right="581"/>
        <w:textAlignment w:val="baseline"/>
        <w:rPr>
          <w:rFonts w:ascii="Calibri" w:eastAsia="Calibri" w:hAnsi="Calibri"/>
          <w:color w:val="000000"/>
        </w:rPr>
      </w:pPr>
      <w:proofErr w:type="spellStart"/>
      <w:r>
        <w:rPr>
          <w:rFonts w:ascii="Calibri" w:eastAsia="Calibri" w:hAnsi="Calibri"/>
          <w:color w:val="000000"/>
        </w:rPr>
        <w:t>Carrapateena</w:t>
      </w:r>
      <w:proofErr w:type="spellEnd"/>
      <w:r>
        <w:rPr>
          <w:rFonts w:ascii="Calibri" w:eastAsia="Calibri" w:hAnsi="Calibri"/>
          <w:color w:val="000000"/>
        </w:rPr>
        <w:t xml:space="preserve"> Expansion Stage 2 Project (CXPS2)</w:t>
      </w:r>
    </w:p>
    <w:p w14:paraId="5924F08C" w14:textId="77777777" w:rsidR="002A1DEE" w:rsidRDefault="00380807">
      <w:pPr>
        <w:spacing w:before="26" w:after="14" w:line="221" w:lineRule="exact"/>
        <w:ind w:left="576"/>
        <w:textAlignment w:val="baseline"/>
        <w:rPr>
          <w:rFonts w:ascii="Calibri" w:eastAsia="Calibri" w:hAnsi="Calibri"/>
          <w:color w:val="000000"/>
          <w:spacing w:val="-3"/>
        </w:rPr>
      </w:pPr>
      <w:r>
        <w:rPr>
          <w:rFonts w:ascii="Calibri" w:eastAsia="Calibri" w:hAnsi="Calibri"/>
          <w:color w:val="000000"/>
          <w:spacing w:val="-3"/>
        </w:rPr>
        <w:t>Location:</w:t>
      </w:r>
    </w:p>
    <w:p w14:paraId="5924F08D" w14:textId="77777777" w:rsidR="002A1DEE" w:rsidRDefault="00380807">
      <w:pPr>
        <w:pBdr>
          <w:top w:val="single" w:sz="9" w:space="4" w:color="808080"/>
          <w:left w:val="single" w:sz="9" w:space="3" w:color="808080"/>
          <w:bottom w:val="single" w:sz="9" w:space="5" w:color="808080"/>
          <w:right w:val="single" w:sz="9" w:space="0" w:color="808080"/>
        </w:pBdr>
        <w:spacing w:after="127" w:line="222" w:lineRule="exact"/>
        <w:ind w:left="514" w:right="581"/>
        <w:textAlignment w:val="baseline"/>
        <w:rPr>
          <w:rFonts w:ascii="Calibri" w:eastAsia="Calibri" w:hAnsi="Calibri"/>
          <w:color w:val="000000"/>
          <w:spacing w:val="-1"/>
        </w:rPr>
      </w:pPr>
      <w:proofErr w:type="spellStart"/>
      <w:r>
        <w:rPr>
          <w:rFonts w:ascii="Calibri" w:eastAsia="Calibri" w:hAnsi="Calibri"/>
          <w:color w:val="000000"/>
          <w:spacing w:val="-1"/>
        </w:rPr>
        <w:t>Carrapateena</w:t>
      </w:r>
      <w:proofErr w:type="spellEnd"/>
    </w:p>
    <w:p w14:paraId="5924F08E" w14:textId="77777777" w:rsidR="002A1DEE" w:rsidRDefault="00380807">
      <w:pPr>
        <w:spacing w:before="26" w:after="14" w:line="221" w:lineRule="exact"/>
        <w:ind w:left="504"/>
        <w:textAlignment w:val="baseline"/>
        <w:rPr>
          <w:rFonts w:ascii="Calibri" w:eastAsia="Calibri" w:hAnsi="Calibri"/>
          <w:color w:val="000000"/>
        </w:rPr>
      </w:pPr>
      <w:r>
        <w:rPr>
          <w:rFonts w:ascii="Calibri" w:eastAsia="Calibri" w:hAnsi="Calibri"/>
          <w:color w:val="000000"/>
        </w:rPr>
        <w:t>Type:</w:t>
      </w:r>
    </w:p>
    <w:p w14:paraId="5924F08F" w14:textId="77777777" w:rsidR="002A1DEE" w:rsidRDefault="00380807">
      <w:pPr>
        <w:pBdr>
          <w:top w:val="single" w:sz="9" w:space="4" w:color="808080"/>
          <w:left w:val="single" w:sz="9" w:space="7" w:color="808080"/>
          <w:bottom w:val="single" w:sz="9" w:space="5" w:color="808080"/>
          <w:right w:val="single" w:sz="9" w:space="0" w:color="808080"/>
        </w:pBdr>
        <w:spacing w:after="127" w:line="222" w:lineRule="exact"/>
        <w:ind w:left="586" w:right="581"/>
        <w:textAlignment w:val="baseline"/>
        <w:rPr>
          <w:rFonts w:ascii="Calibri" w:eastAsia="Calibri" w:hAnsi="Calibri"/>
          <w:color w:val="000000"/>
          <w:spacing w:val="-3"/>
        </w:rPr>
      </w:pPr>
      <w:r>
        <w:rPr>
          <w:rFonts w:ascii="Calibri" w:eastAsia="Calibri" w:hAnsi="Calibri"/>
          <w:color w:val="000000"/>
          <w:spacing w:val="-3"/>
        </w:rPr>
        <w:t>Mine or quarry</w:t>
      </w:r>
    </w:p>
    <w:p w14:paraId="5924F090" w14:textId="77777777" w:rsidR="002A1DEE" w:rsidRDefault="00380807">
      <w:pPr>
        <w:spacing w:before="26" w:after="14"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5924F091" w14:textId="77777777" w:rsidR="002A1DEE" w:rsidRDefault="00380807">
      <w:pPr>
        <w:pBdr>
          <w:top w:val="single" w:sz="9" w:space="6" w:color="808080"/>
          <w:left w:val="single" w:sz="9" w:space="7" w:color="808080"/>
          <w:bottom w:val="single" w:sz="9" w:space="5" w:color="808080"/>
          <w:right w:val="single" w:sz="9" w:space="0" w:color="808080"/>
        </w:pBdr>
        <w:spacing w:after="132" w:line="183" w:lineRule="exact"/>
        <w:ind w:left="586" w:right="581"/>
        <w:textAlignment w:val="baseline"/>
        <w:rPr>
          <w:rFonts w:ascii="Arial" w:eastAsia="Arial" w:hAnsi="Arial"/>
          <w:color w:val="000000"/>
          <w:spacing w:val="-1"/>
          <w:sz w:val="16"/>
        </w:rPr>
      </w:pPr>
      <w:r>
        <w:rPr>
          <w:rFonts w:ascii="Arial" w:eastAsia="Arial" w:hAnsi="Arial"/>
          <w:color w:val="000000"/>
          <w:spacing w:val="-1"/>
          <w:sz w:val="16"/>
        </w:rPr>
        <w:t>Upgrade existing facility</w:t>
      </w:r>
    </w:p>
    <w:p w14:paraId="5924F092" w14:textId="77777777" w:rsidR="002A1DEE" w:rsidRDefault="00380807">
      <w:pPr>
        <w:spacing w:before="26" w:after="14" w:line="221"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5924F093" w14:textId="77777777" w:rsidR="002A1DEE" w:rsidRDefault="00380807">
      <w:pPr>
        <w:pBdr>
          <w:top w:val="single" w:sz="9" w:space="2" w:color="808080"/>
          <w:left w:val="single" w:sz="9" w:space="7" w:color="808080"/>
          <w:bottom w:val="single" w:sz="9" w:space="5" w:color="808080"/>
          <w:right w:val="single" w:sz="9" w:space="0" w:color="808080"/>
        </w:pBdr>
        <w:spacing w:after="396" w:line="255" w:lineRule="exact"/>
        <w:ind w:left="586" w:right="581"/>
        <w:textAlignment w:val="baseline"/>
        <w:rPr>
          <w:rFonts w:ascii="Arial" w:eastAsia="Arial" w:hAnsi="Arial"/>
          <w:color w:val="000000"/>
          <w:spacing w:val="2"/>
          <w:sz w:val="16"/>
        </w:rPr>
      </w:pPr>
      <w:r>
        <w:rPr>
          <w:rFonts w:ascii="Arial" w:eastAsia="Arial" w:hAnsi="Arial"/>
          <w:color w:val="000000"/>
          <w:spacing w:val="2"/>
          <w:sz w:val="16"/>
        </w:rPr>
        <w:t>☒</w:t>
      </w:r>
      <w:r>
        <w:rPr>
          <w:rFonts w:ascii="Arial" w:eastAsia="Arial" w:hAnsi="Arial"/>
          <w:color w:val="000000"/>
          <w:spacing w:val="2"/>
          <w:sz w:val="16"/>
        </w:rPr>
        <w:t xml:space="preserve"> </w:t>
      </w:r>
      <w:r>
        <w:rPr>
          <w:rFonts w:ascii="Calibri" w:eastAsia="Calibri" w:hAnsi="Calibri"/>
          <w:color w:val="000000"/>
          <w:spacing w:val="2"/>
        </w:rPr>
        <w:t>Confirm the total project estimated capital expenditure value will be $500 million or more</w:t>
      </w:r>
    </w:p>
    <w:p w14:paraId="5924F094" w14:textId="77777777" w:rsidR="002A1DEE" w:rsidRDefault="00380807">
      <w:pPr>
        <w:spacing w:before="26"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bl>
      <w:tblPr>
        <w:tblW w:w="0" w:type="auto"/>
        <w:tblInd w:w="442" w:type="dxa"/>
        <w:tblLayout w:type="fixed"/>
        <w:tblCellMar>
          <w:left w:w="0" w:type="dxa"/>
          <w:right w:w="0" w:type="dxa"/>
        </w:tblCellMar>
        <w:tblLook w:val="0000" w:firstRow="0" w:lastRow="0" w:firstColumn="0" w:lastColumn="0" w:noHBand="0" w:noVBand="0"/>
      </w:tblPr>
      <w:tblGrid>
        <w:gridCol w:w="9197"/>
      </w:tblGrid>
      <w:tr w:rsidR="002A1DEE" w14:paraId="5924F098" w14:textId="77777777">
        <w:tblPrEx>
          <w:tblCellMar>
            <w:top w:w="0" w:type="dxa"/>
            <w:bottom w:w="0" w:type="dxa"/>
          </w:tblCellMar>
        </w:tblPrEx>
        <w:trPr>
          <w:trHeight w:hRule="exact" w:val="2832"/>
        </w:trPr>
        <w:tc>
          <w:tcPr>
            <w:tcW w:w="9197" w:type="dxa"/>
            <w:tcBorders>
              <w:top w:val="single" w:sz="9" w:space="0" w:color="808080"/>
              <w:left w:val="single" w:sz="9" w:space="0" w:color="808080"/>
              <w:bottom w:val="single" w:sz="9" w:space="0" w:color="808080"/>
              <w:right w:val="single" w:sz="9" w:space="0" w:color="808080"/>
            </w:tcBorders>
          </w:tcPr>
          <w:p w14:paraId="5924F095" w14:textId="77777777" w:rsidR="002A1DEE" w:rsidRDefault="00380807">
            <w:pPr>
              <w:spacing w:before="119" w:line="183" w:lineRule="exact"/>
              <w:ind w:left="72" w:right="432"/>
              <w:textAlignment w:val="baseline"/>
              <w:rPr>
                <w:rFonts w:ascii="Calibri" w:eastAsia="Calibri" w:hAnsi="Calibri"/>
                <w:color w:val="000000"/>
              </w:rPr>
            </w:pPr>
            <w:proofErr w:type="spellStart"/>
            <w:r>
              <w:rPr>
                <w:rFonts w:ascii="Calibri" w:eastAsia="Calibri" w:hAnsi="Calibri"/>
                <w:color w:val="000000"/>
              </w:rPr>
              <w:t>Carrapateena</w:t>
            </w:r>
            <w:proofErr w:type="spellEnd"/>
            <w:r>
              <w:rPr>
                <w:rFonts w:ascii="Calibri" w:eastAsia="Calibri" w:hAnsi="Calibri"/>
                <w:color w:val="000000"/>
              </w:rPr>
              <w:t xml:space="preserve"> commenced production in 2019 and currently operates a sub-level cave (SLC) mine, supported by surface infrastructure (concentrator).</w:t>
            </w:r>
          </w:p>
          <w:p w14:paraId="5924F096" w14:textId="77777777" w:rsidR="002A1DEE" w:rsidRDefault="00380807">
            <w:pPr>
              <w:spacing w:before="189" w:line="181" w:lineRule="exact"/>
              <w:ind w:left="72" w:right="288"/>
              <w:textAlignment w:val="baseline"/>
              <w:rPr>
                <w:rFonts w:ascii="Calibri" w:eastAsia="Calibri" w:hAnsi="Calibri"/>
                <w:color w:val="000000"/>
              </w:rPr>
            </w:pPr>
            <w:proofErr w:type="spellStart"/>
            <w:r>
              <w:rPr>
                <w:rFonts w:ascii="Calibri" w:eastAsia="Calibri" w:hAnsi="Calibri"/>
                <w:color w:val="000000"/>
              </w:rPr>
              <w:t>Carrapateena</w:t>
            </w:r>
            <w:proofErr w:type="spellEnd"/>
            <w:r>
              <w:rPr>
                <w:rFonts w:ascii="Calibri" w:eastAsia="Calibri" w:hAnsi="Calibri"/>
                <w:color w:val="000000"/>
              </w:rPr>
              <w:t xml:space="preserve"> Expansion Project Stage 2 (CXPS2) seeks to uplift ore production from approximate 7Mtpa up to 12Mtpa by transitioning the mining method from sub-level caving to block caving and increasing copper production up to an approximate 120ktpa (from an approximate 65-70ktpa). In support of increased throughput, mine development is required to establish the block cave, with expansion of underground infrastructure including an approximate 3km extension to the Materials Handling System, a new Crusher and supporting </w:t>
            </w:r>
            <w:proofErr w:type="gramStart"/>
            <w:r>
              <w:rPr>
                <w:rFonts w:ascii="Calibri" w:eastAsia="Calibri" w:hAnsi="Calibri"/>
                <w:color w:val="000000"/>
              </w:rPr>
              <w:t>m</w:t>
            </w:r>
            <w:r>
              <w:rPr>
                <w:rFonts w:ascii="Calibri" w:eastAsia="Calibri" w:hAnsi="Calibri"/>
                <w:color w:val="000000"/>
              </w:rPr>
              <w:t>ine</w:t>
            </w:r>
            <w:proofErr w:type="gramEnd"/>
            <w:r>
              <w:rPr>
                <w:rFonts w:ascii="Calibri" w:eastAsia="Calibri" w:hAnsi="Calibri"/>
                <w:color w:val="000000"/>
              </w:rPr>
              <w:t xml:space="preserve"> infrastructure. New surface processing will support increased throughput, inclusive of a new concentrator, non-processing infrastructure and accommodation and airport expansion.</w:t>
            </w:r>
          </w:p>
          <w:p w14:paraId="5924F097" w14:textId="77777777" w:rsidR="002A1DEE" w:rsidRDefault="00380807">
            <w:pPr>
              <w:spacing w:before="181" w:after="100" w:line="183" w:lineRule="exact"/>
              <w:ind w:left="72" w:right="576"/>
              <w:textAlignment w:val="baseline"/>
              <w:rPr>
                <w:rFonts w:ascii="Calibri" w:eastAsia="Calibri" w:hAnsi="Calibri"/>
                <w:color w:val="000000"/>
              </w:rPr>
            </w:pPr>
            <w:r>
              <w:rPr>
                <w:rFonts w:ascii="Calibri" w:eastAsia="Calibri" w:hAnsi="Calibri"/>
                <w:color w:val="000000"/>
              </w:rPr>
              <w:t>Schedules indicate long lead procurement is estimated to start in Q2, FY2027 with construction intending to start in Q1, FY2028.</w:t>
            </w:r>
          </w:p>
        </w:tc>
      </w:tr>
    </w:tbl>
    <w:p w14:paraId="5924F099" w14:textId="77777777" w:rsidR="002A1DEE" w:rsidRDefault="002A1DEE">
      <w:pPr>
        <w:spacing w:after="107" w:line="20" w:lineRule="exact"/>
      </w:pPr>
    </w:p>
    <w:p w14:paraId="5924F09A" w14:textId="77777777" w:rsidR="002A1DEE" w:rsidRDefault="00380807">
      <w:pPr>
        <w:spacing w:before="26" w:after="18" w:line="222" w:lineRule="exact"/>
        <w:ind w:left="576"/>
        <w:textAlignment w:val="baseline"/>
        <w:rPr>
          <w:rFonts w:ascii="Calibri" w:eastAsia="Calibri" w:hAnsi="Calibri"/>
          <w:color w:val="000000"/>
        </w:rPr>
      </w:pPr>
      <w:r>
        <w:rPr>
          <w:rFonts w:ascii="Calibri" w:eastAsia="Calibri" w:hAnsi="Calibri"/>
          <w:color w:val="000000"/>
        </w:rPr>
        <w:t>Estimated completion date:</w:t>
      </w:r>
    </w:p>
    <w:p w14:paraId="5924F09B" w14:textId="77777777" w:rsidR="002A1DEE" w:rsidRDefault="00380807">
      <w:pPr>
        <w:pBdr>
          <w:top w:val="single" w:sz="9" w:space="4" w:color="808080"/>
          <w:left w:val="single" w:sz="9" w:space="7" w:color="808080"/>
          <w:bottom w:val="single" w:sz="9" w:space="5" w:color="808080"/>
          <w:right w:val="single" w:sz="9" w:space="0" w:color="808080"/>
        </w:pBdr>
        <w:spacing w:after="160" w:line="221" w:lineRule="exact"/>
        <w:ind w:left="586" w:right="6773"/>
        <w:textAlignment w:val="baseline"/>
        <w:rPr>
          <w:rFonts w:ascii="Calibri" w:eastAsia="Calibri" w:hAnsi="Calibri"/>
          <w:color w:val="000000"/>
          <w:spacing w:val="-5"/>
        </w:rPr>
      </w:pPr>
      <w:r>
        <w:rPr>
          <w:rFonts w:ascii="Calibri" w:eastAsia="Calibri" w:hAnsi="Calibri"/>
          <w:color w:val="000000"/>
          <w:spacing w:val="-5"/>
        </w:rPr>
        <w:t>1/04/2031</w:t>
      </w:r>
    </w:p>
    <w:p w14:paraId="5924F09C" w14:textId="77777777" w:rsidR="002A1DEE" w:rsidRDefault="00380807">
      <w:pPr>
        <w:spacing w:before="33"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5924F09D" w14:textId="77777777" w:rsidR="002A1DEE" w:rsidRDefault="00380807">
      <w:pPr>
        <w:spacing w:before="153" w:line="222" w:lineRule="exact"/>
        <w:ind w:left="576"/>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5924F09E" w14:textId="77777777" w:rsidR="002A1DEE" w:rsidRDefault="00380807">
      <w:pPr>
        <w:spacing w:before="1215"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5924F09F" w14:textId="77777777" w:rsidR="002A1DEE" w:rsidRDefault="002A1DEE">
      <w:pPr>
        <w:sectPr w:rsidR="002A1DEE">
          <w:headerReference w:type="even" r:id="rId7"/>
          <w:footerReference w:type="even" r:id="rId8"/>
          <w:headerReference w:type="first" r:id="rId9"/>
          <w:footerReference w:type="first" r:id="rId10"/>
          <w:pgSz w:w="11909" w:h="16838"/>
          <w:pgMar w:top="300" w:right="806" w:bottom="119" w:left="883" w:header="720" w:footer="720" w:gutter="0"/>
          <w:cols w:space="720"/>
        </w:sectPr>
      </w:pPr>
    </w:p>
    <w:p w14:paraId="5924F0A0" w14:textId="77777777" w:rsidR="002A1DEE" w:rsidRPr="006E6893" w:rsidRDefault="00380807">
      <w:pPr>
        <w:spacing w:before="16" w:after="869" w:line="275" w:lineRule="exact"/>
        <w:ind w:left="72"/>
        <w:jc w:val="center"/>
        <w:textAlignment w:val="baseline"/>
        <w:rPr>
          <w:rFonts w:ascii="Arial" w:eastAsia="Tahoma" w:hAnsi="Arial" w:cs="Arial"/>
          <w:bCs/>
          <w:color w:val="C00000"/>
          <w:spacing w:val="-5"/>
          <w:sz w:val="24"/>
          <w:szCs w:val="24"/>
        </w:rPr>
      </w:pPr>
      <w:r w:rsidRPr="006E6893">
        <w:rPr>
          <w:rFonts w:ascii="Arial" w:eastAsia="Tahoma" w:hAnsi="Arial" w:cs="Arial"/>
          <w:bCs/>
          <w:color w:val="C00000"/>
          <w:spacing w:val="-5"/>
          <w:sz w:val="24"/>
          <w:szCs w:val="24"/>
        </w:rPr>
        <w:lastRenderedPageBreak/>
        <w:t>OFFICIAL</w:t>
      </w:r>
    </w:p>
    <w:p w14:paraId="5924F0A1" w14:textId="77777777" w:rsidR="002A1DEE" w:rsidRDefault="00380807">
      <w:pPr>
        <w:spacing w:before="26" w:line="226"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5924F0A2" w14:textId="77777777" w:rsidR="002A1DEE" w:rsidRDefault="00380807">
      <w:pPr>
        <w:spacing w:before="43" w:after="446" w:line="221"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5" w:type="dxa"/>
        <w:tblLayout w:type="fixed"/>
        <w:tblCellMar>
          <w:left w:w="0" w:type="dxa"/>
          <w:right w:w="0" w:type="dxa"/>
        </w:tblCellMar>
        <w:tblLook w:val="0000" w:firstRow="0" w:lastRow="0" w:firstColumn="0" w:lastColumn="0" w:noHBand="0" w:noVBand="0"/>
      </w:tblPr>
      <w:tblGrid>
        <w:gridCol w:w="3010"/>
        <w:gridCol w:w="3004"/>
        <w:gridCol w:w="3010"/>
      </w:tblGrid>
      <w:tr w:rsidR="002A1DEE" w14:paraId="5924F0A7" w14:textId="77777777">
        <w:tblPrEx>
          <w:tblCellMar>
            <w:top w:w="0" w:type="dxa"/>
            <w:bottom w:w="0" w:type="dxa"/>
          </w:tblCellMar>
        </w:tblPrEx>
        <w:trPr>
          <w:trHeight w:hRule="exact" w:val="821"/>
        </w:trPr>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5924F0A3" w14:textId="77777777" w:rsidR="002A1DEE" w:rsidRDefault="00380807">
            <w:pPr>
              <w:spacing w:before="33" w:after="552" w:line="226" w:lineRule="exact"/>
              <w:ind w:left="12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4" w:space="0" w:color="000000"/>
              <w:left w:val="single" w:sz="4" w:space="0" w:color="000000"/>
              <w:bottom w:val="single" w:sz="4" w:space="0" w:color="000000"/>
              <w:right w:val="single" w:sz="4" w:space="0" w:color="000000"/>
            </w:tcBorders>
            <w:shd w:val="clear" w:color="156082" w:fill="156082"/>
          </w:tcPr>
          <w:p w14:paraId="5924F0A4" w14:textId="77777777" w:rsidR="002A1DEE" w:rsidRDefault="00380807">
            <w:pPr>
              <w:spacing w:before="33" w:after="552"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5924F0A5" w14:textId="77777777" w:rsidR="002A1DEE" w:rsidRDefault="00380807">
            <w:pPr>
              <w:spacing w:before="33"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5924F0A6" w14:textId="77777777" w:rsidR="002A1DEE" w:rsidRDefault="00380807">
            <w:pPr>
              <w:spacing w:before="1" w:after="15" w:line="268" w:lineRule="exact"/>
              <w:ind w:left="144"/>
              <w:textAlignment w:val="baseline"/>
              <w:rPr>
                <w:rFonts w:ascii="Calibri" w:eastAsia="Calibri" w:hAnsi="Calibri"/>
                <w:b/>
                <w:color w:val="FFFFFF"/>
              </w:rPr>
            </w:pPr>
            <w:r>
              <w:rPr>
                <w:rFonts w:ascii="Calibri" w:eastAsia="Calibri" w:hAnsi="Calibri"/>
                <w:b/>
                <w:color w:val="FFFFFF"/>
              </w:rPr>
              <w:t>opportunities for Australian entities</w:t>
            </w:r>
          </w:p>
        </w:tc>
      </w:tr>
      <w:tr w:rsidR="002A1DEE" w14:paraId="5924F0AC" w14:textId="77777777">
        <w:tblPrEx>
          <w:tblCellMar>
            <w:top w:w="0" w:type="dxa"/>
            <w:bottom w:w="0" w:type="dxa"/>
          </w:tblCellMar>
        </w:tblPrEx>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5924F0A8" w14:textId="77777777" w:rsidR="002A1DEE" w:rsidRDefault="00380807">
            <w:pPr>
              <w:spacing w:after="566" w:line="259" w:lineRule="exact"/>
              <w:ind w:left="108"/>
              <w:textAlignment w:val="baseline"/>
              <w:rPr>
                <w:rFonts w:ascii="Calibri" w:eastAsia="Calibri" w:hAnsi="Calibri"/>
                <w:color w:val="000000"/>
              </w:rPr>
            </w:pPr>
            <w:r>
              <w:rPr>
                <w:rFonts w:ascii="Calibri" w:eastAsia="Calibri" w:hAnsi="Calibri"/>
                <w:color w:val="000000"/>
              </w:rPr>
              <w:t>Structural, Mechanical and Piping (SMP)</w:t>
            </w:r>
          </w:p>
        </w:tc>
        <w:tc>
          <w:tcPr>
            <w:tcW w:w="3004" w:type="dxa"/>
            <w:tcBorders>
              <w:top w:val="single" w:sz="4" w:space="0" w:color="000000"/>
              <w:left w:val="single" w:sz="4" w:space="0" w:color="000000"/>
              <w:bottom w:val="single" w:sz="4" w:space="0" w:color="000000"/>
              <w:right w:val="single" w:sz="4" w:space="0" w:color="000000"/>
            </w:tcBorders>
          </w:tcPr>
          <w:p w14:paraId="5924F0A9" w14:textId="77777777" w:rsidR="002A1DEE" w:rsidRDefault="00380807">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924F0AA" w14:textId="77777777" w:rsidR="002A1DEE" w:rsidRDefault="00380807">
            <w:pPr>
              <w:spacing w:after="29"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AB"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r w:rsidR="002A1DEE" w14:paraId="5924F0B0" w14:textId="77777777">
        <w:tblPrEx>
          <w:tblCellMar>
            <w:top w:w="0" w:type="dxa"/>
            <w:bottom w:w="0" w:type="dxa"/>
          </w:tblCellMar>
        </w:tblPrEx>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5924F0AD" w14:textId="77777777" w:rsidR="002A1DEE" w:rsidRDefault="00380807">
            <w:pPr>
              <w:spacing w:after="297" w:line="221" w:lineRule="exact"/>
              <w:ind w:left="125"/>
              <w:textAlignment w:val="baseline"/>
              <w:rPr>
                <w:rFonts w:ascii="Calibri" w:eastAsia="Calibri" w:hAnsi="Calibri"/>
                <w:color w:val="000000"/>
              </w:rPr>
            </w:pPr>
            <w:r>
              <w:rPr>
                <w:rFonts w:ascii="Calibri" w:eastAsia="Calibri" w:hAnsi="Calibri"/>
                <w:color w:val="000000"/>
              </w:rPr>
              <w:t>Bulk Earthworks</w:t>
            </w:r>
          </w:p>
        </w:tc>
        <w:tc>
          <w:tcPr>
            <w:tcW w:w="3004" w:type="dxa"/>
            <w:tcBorders>
              <w:top w:val="single" w:sz="4" w:space="0" w:color="000000"/>
              <w:left w:val="single" w:sz="4" w:space="0" w:color="000000"/>
              <w:bottom w:val="single" w:sz="4" w:space="0" w:color="000000"/>
              <w:right w:val="single" w:sz="4" w:space="0" w:color="000000"/>
            </w:tcBorders>
          </w:tcPr>
          <w:p w14:paraId="5924F0AE" w14:textId="77777777" w:rsidR="002A1DEE" w:rsidRDefault="00380807">
            <w:pPr>
              <w:spacing w:after="29" w:line="258"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AF"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r w:rsidR="002A1DEE" w14:paraId="5924F0B5" w14:textId="77777777">
        <w:tblPrEx>
          <w:tblCellMar>
            <w:top w:w="0" w:type="dxa"/>
            <w:bottom w:w="0" w:type="dxa"/>
          </w:tblCellMar>
        </w:tblPrEx>
        <w:trPr>
          <w:trHeight w:hRule="exact" w:val="1080"/>
        </w:trPr>
        <w:tc>
          <w:tcPr>
            <w:tcW w:w="3010" w:type="dxa"/>
            <w:tcBorders>
              <w:top w:val="single" w:sz="4" w:space="0" w:color="000000"/>
              <w:left w:val="single" w:sz="4" w:space="0" w:color="000000"/>
              <w:bottom w:val="single" w:sz="4" w:space="0" w:color="000000"/>
              <w:right w:val="single" w:sz="4" w:space="0" w:color="000000"/>
            </w:tcBorders>
          </w:tcPr>
          <w:p w14:paraId="5924F0B1" w14:textId="77777777" w:rsidR="002A1DEE" w:rsidRDefault="00380807">
            <w:pPr>
              <w:spacing w:after="561" w:line="259" w:lineRule="exact"/>
              <w:ind w:left="108"/>
              <w:textAlignment w:val="baseline"/>
              <w:rPr>
                <w:rFonts w:ascii="Calibri" w:eastAsia="Calibri" w:hAnsi="Calibri"/>
                <w:color w:val="000000"/>
              </w:rPr>
            </w:pPr>
            <w:r>
              <w:rPr>
                <w:rFonts w:ascii="Calibri" w:eastAsia="Calibri" w:hAnsi="Calibri"/>
                <w:color w:val="000000"/>
              </w:rPr>
              <w:t>Electrical, Instrumentation and Communications (EI and C)</w:t>
            </w:r>
          </w:p>
        </w:tc>
        <w:tc>
          <w:tcPr>
            <w:tcW w:w="3004" w:type="dxa"/>
            <w:tcBorders>
              <w:top w:val="single" w:sz="4" w:space="0" w:color="000000"/>
              <w:left w:val="single" w:sz="4" w:space="0" w:color="000000"/>
              <w:bottom w:val="single" w:sz="4" w:space="0" w:color="000000"/>
              <w:right w:val="single" w:sz="4" w:space="0" w:color="000000"/>
            </w:tcBorders>
          </w:tcPr>
          <w:p w14:paraId="5924F0B2" w14:textId="77777777" w:rsidR="002A1DEE" w:rsidRDefault="00380807">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924F0B3" w14:textId="77777777" w:rsidR="002A1DEE" w:rsidRDefault="00380807">
            <w:pPr>
              <w:spacing w:after="24"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B4"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r w:rsidR="002A1DEE" w14:paraId="5924F0B9" w14:textId="77777777">
        <w:tblPrEx>
          <w:tblCellMar>
            <w:top w:w="0" w:type="dxa"/>
            <w:bottom w:w="0" w:type="dxa"/>
          </w:tblCellMar>
        </w:tblPrEx>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5924F0B6" w14:textId="77777777" w:rsidR="002A1DEE" w:rsidRDefault="00380807">
            <w:pPr>
              <w:spacing w:before="33" w:after="292" w:line="221" w:lineRule="exact"/>
              <w:ind w:left="125"/>
              <w:textAlignment w:val="baseline"/>
              <w:rPr>
                <w:rFonts w:ascii="Calibri" w:eastAsia="Calibri" w:hAnsi="Calibri"/>
                <w:color w:val="000000"/>
              </w:rPr>
            </w:pPr>
            <w:r>
              <w:rPr>
                <w:rFonts w:ascii="Calibri" w:eastAsia="Calibri" w:hAnsi="Calibri"/>
                <w:color w:val="000000"/>
              </w:rPr>
              <w:t>Civil and Concrete Works</w:t>
            </w:r>
          </w:p>
        </w:tc>
        <w:tc>
          <w:tcPr>
            <w:tcW w:w="3004" w:type="dxa"/>
            <w:tcBorders>
              <w:top w:val="single" w:sz="4" w:space="0" w:color="000000"/>
              <w:left w:val="single" w:sz="4" w:space="0" w:color="000000"/>
              <w:bottom w:val="single" w:sz="4" w:space="0" w:color="000000"/>
              <w:right w:val="single" w:sz="4" w:space="0" w:color="000000"/>
            </w:tcBorders>
          </w:tcPr>
          <w:p w14:paraId="5924F0B7" w14:textId="77777777" w:rsidR="002A1DEE" w:rsidRDefault="00380807">
            <w:pPr>
              <w:spacing w:after="2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B8"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r w:rsidR="002A1DEE" w14:paraId="5924F0BD" w14:textId="77777777">
        <w:tblPrEx>
          <w:tblCellMar>
            <w:top w:w="0" w:type="dxa"/>
            <w:bottom w:w="0" w:type="dxa"/>
          </w:tblCellMar>
        </w:tblPrEx>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5924F0BA" w14:textId="77777777" w:rsidR="002A1DEE" w:rsidRDefault="00380807">
            <w:pPr>
              <w:spacing w:after="24" w:line="261" w:lineRule="exact"/>
              <w:ind w:left="108"/>
              <w:textAlignment w:val="baseline"/>
              <w:rPr>
                <w:rFonts w:ascii="Calibri" w:eastAsia="Calibri" w:hAnsi="Calibri"/>
                <w:color w:val="000000"/>
              </w:rPr>
            </w:pPr>
            <w:r>
              <w:rPr>
                <w:rFonts w:ascii="Calibri" w:eastAsia="Calibri" w:hAnsi="Calibri"/>
                <w:color w:val="000000"/>
              </w:rPr>
              <w:t xml:space="preserve">Construction Facilities - </w:t>
            </w:r>
            <w:r>
              <w:rPr>
                <w:rFonts w:ascii="Calibri" w:eastAsia="Calibri" w:hAnsi="Calibri"/>
                <w:color w:val="000000"/>
              </w:rPr>
              <w:br/>
              <w:t>Buildings</w:t>
            </w:r>
          </w:p>
        </w:tc>
        <w:tc>
          <w:tcPr>
            <w:tcW w:w="3004" w:type="dxa"/>
            <w:tcBorders>
              <w:top w:val="single" w:sz="4" w:space="0" w:color="000000"/>
              <w:left w:val="single" w:sz="4" w:space="0" w:color="000000"/>
              <w:bottom w:val="single" w:sz="4" w:space="0" w:color="000000"/>
              <w:right w:val="single" w:sz="4" w:space="0" w:color="000000"/>
            </w:tcBorders>
          </w:tcPr>
          <w:p w14:paraId="5924F0BB" w14:textId="77777777" w:rsidR="002A1DEE" w:rsidRDefault="00380807">
            <w:pPr>
              <w:spacing w:after="2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BC"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r w:rsidR="002A1DEE" w14:paraId="5924F0C1" w14:textId="77777777">
        <w:tblPrEx>
          <w:tblCellMar>
            <w:top w:w="0" w:type="dxa"/>
            <w:bottom w:w="0" w:type="dxa"/>
          </w:tblCellMar>
        </w:tblPrEx>
        <w:trPr>
          <w:trHeight w:hRule="exact" w:val="547"/>
        </w:trPr>
        <w:tc>
          <w:tcPr>
            <w:tcW w:w="3010" w:type="dxa"/>
            <w:tcBorders>
              <w:top w:val="single" w:sz="4" w:space="0" w:color="000000"/>
              <w:left w:val="single" w:sz="4" w:space="0" w:color="000000"/>
              <w:bottom w:val="single" w:sz="4" w:space="0" w:color="000000"/>
              <w:right w:val="single" w:sz="4" w:space="0" w:color="000000"/>
            </w:tcBorders>
          </w:tcPr>
          <w:p w14:paraId="5924F0BE" w14:textId="77777777" w:rsidR="002A1DEE" w:rsidRDefault="00380807">
            <w:pPr>
              <w:spacing w:before="33" w:after="278" w:line="221" w:lineRule="exact"/>
              <w:ind w:left="125"/>
              <w:textAlignment w:val="baseline"/>
              <w:rPr>
                <w:rFonts w:ascii="Calibri" w:eastAsia="Calibri" w:hAnsi="Calibri"/>
                <w:color w:val="000000"/>
              </w:rPr>
            </w:pPr>
            <w:r>
              <w:rPr>
                <w:rFonts w:ascii="Calibri" w:eastAsia="Calibri" w:hAnsi="Calibri"/>
                <w:color w:val="000000"/>
              </w:rPr>
              <w:t>Laydowns and Warehouse</w:t>
            </w:r>
          </w:p>
        </w:tc>
        <w:tc>
          <w:tcPr>
            <w:tcW w:w="3004" w:type="dxa"/>
            <w:tcBorders>
              <w:top w:val="single" w:sz="4" w:space="0" w:color="000000"/>
              <w:left w:val="single" w:sz="4" w:space="0" w:color="000000"/>
              <w:bottom w:val="single" w:sz="4" w:space="0" w:color="000000"/>
              <w:right w:val="single" w:sz="4" w:space="0" w:color="000000"/>
            </w:tcBorders>
          </w:tcPr>
          <w:p w14:paraId="5924F0BF" w14:textId="77777777" w:rsidR="002A1DEE" w:rsidRDefault="00380807">
            <w:pPr>
              <w:spacing w:after="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C0"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r w:rsidR="002A1DEE" w14:paraId="5924F0C6" w14:textId="77777777">
        <w:tblPrEx>
          <w:tblCellMar>
            <w:top w:w="0" w:type="dxa"/>
            <w:bottom w:w="0" w:type="dxa"/>
          </w:tblCellMar>
        </w:tblPrEx>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5924F0C2" w14:textId="77777777" w:rsidR="002A1DEE" w:rsidRDefault="00380807">
            <w:pPr>
              <w:spacing w:before="33" w:after="826" w:line="221" w:lineRule="exact"/>
              <w:ind w:left="125"/>
              <w:textAlignment w:val="baseline"/>
              <w:rPr>
                <w:rFonts w:ascii="Calibri" w:eastAsia="Calibri" w:hAnsi="Calibri"/>
                <w:color w:val="000000"/>
              </w:rPr>
            </w:pPr>
            <w:r>
              <w:rPr>
                <w:rFonts w:ascii="Calibri" w:eastAsia="Calibri" w:hAnsi="Calibri"/>
                <w:color w:val="000000"/>
              </w:rPr>
              <w:t>Process Air</w:t>
            </w:r>
          </w:p>
        </w:tc>
        <w:tc>
          <w:tcPr>
            <w:tcW w:w="3004" w:type="dxa"/>
            <w:tcBorders>
              <w:top w:val="single" w:sz="4" w:space="0" w:color="000000"/>
              <w:left w:val="single" w:sz="4" w:space="0" w:color="000000"/>
              <w:bottom w:val="single" w:sz="4" w:space="0" w:color="000000"/>
              <w:right w:val="single" w:sz="4" w:space="0" w:color="000000"/>
            </w:tcBorders>
          </w:tcPr>
          <w:p w14:paraId="5924F0C3" w14:textId="77777777" w:rsidR="002A1DEE" w:rsidRDefault="00380807">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924F0C4" w14:textId="77777777" w:rsidR="002A1DEE" w:rsidRDefault="00380807">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C5"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r w:rsidR="002A1DEE" w14:paraId="5924F0CB" w14:textId="77777777">
        <w:tblPrEx>
          <w:tblCellMar>
            <w:top w:w="0" w:type="dxa"/>
            <w:bottom w:w="0" w:type="dxa"/>
          </w:tblCellMar>
        </w:tblPrEx>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5924F0C7" w14:textId="77777777" w:rsidR="002A1DEE" w:rsidRDefault="00380807">
            <w:pPr>
              <w:spacing w:before="33" w:after="821" w:line="221" w:lineRule="exact"/>
              <w:ind w:left="125"/>
              <w:textAlignment w:val="baseline"/>
              <w:rPr>
                <w:rFonts w:ascii="Calibri" w:eastAsia="Calibri" w:hAnsi="Calibri"/>
                <w:color w:val="000000"/>
              </w:rPr>
            </w:pPr>
            <w:r>
              <w:rPr>
                <w:rFonts w:ascii="Calibri" w:eastAsia="Calibri" w:hAnsi="Calibri"/>
                <w:color w:val="000000"/>
              </w:rPr>
              <w:t>Process Water</w:t>
            </w:r>
          </w:p>
        </w:tc>
        <w:tc>
          <w:tcPr>
            <w:tcW w:w="3004" w:type="dxa"/>
            <w:tcBorders>
              <w:top w:val="single" w:sz="4" w:space="0" w:color="000000"/>
              <w:left w:val="single" w:sz="4" w:space="0" w:color="000000"/>
              <w:bottom w:val="single" w:sz="4" w:space="0" w:color="000000"/>
              <w:right w:val="single" w:sz="4" w:space="0" w:color="000000"/>
            </w:tcBorders>
          </w:tcPr>
          <w:p w14:paraId="5924F0C8" w14:textId="77777777" w:rsidR="002A1DEE" w:rsidRDefault="00380807">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924F0C9" w14:textId="77777777" w:rsidR="002A1DEE" w:rsidRDefault="00380807">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CA"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r w:rsidR="002A1DEE" w14:paraId="5924F0D0" w14:textId="77777777">
        <w:tblPrEx>
          <w:tblCellMar>
            <w:top w:w="0" w:type="dxa"/>
            <w:bottom w:w="0" w:type="dxa"/>
          </w:tblCellMar>
        </w:tblPrEx>
        <w:trPr>
          <w:trHeight w:hRule="exact" w:val="1089"/>
        </w:trPr>
        <w:tc>
          <w:tcPr>
            <w:tcW w:w="3010" w:type="dxa"/>
            <w:tcBorders>
              <w:top w:val="single" w:sz="4" w:space="0" w:color="000000"/>
              <w:left w:val="single" w:sz="4" w:space="0" w:color="000000"/>
              <w:bottom w:val="single" w:sz="4" w:space="0" w:color="000000"/>
              <w:right w:val="single" w:sz="4" w:space="0" w:color="000000"/>
            </w:tcBorders>
          </w:tcPr>
          <w:p w14:paraId="5924F0CC" w14:textId="77777777" w:rsidR="002A1DEE" w:rsidRDefault="00380807">
            <w:pPr>
              <w:spacing w:after="561" w:line="261" w:lineRule="exact"/>
              <w:ind w:left="108"/>
              <w:textAlignment w:val="baseline"/>
              <w:rPr>
                <w:rFonts w:ascii="Calibri" w:eastAsia="Calibri" w:hAnsi="Calibri"/>
                <w:color w:val="000000"/>
              </w:rPr>
            </w:pPr>
            <w:r>
              <w:rPr>
                <w:rFonts w:ascii="Calibri" w:eastAsia="Calibri" w:hAnsi="Calibri"/>
                <w:color w:val="000000"/>
              </w:rPr>
              <w:t>High Voltage Electrical Reticulation</w:t>
            </w:r>
          </w:p>
        </w:tc>
        <w:tc>
          <w:tcPr>
            <w:tcW w:w="3004" w:type="dxa"/>
            <w:tcBorders>
              <w:top w:val="single" w:sz="4" w:space="0" w:color="000000"/>
              <w:left w:val="single" w:sz="4" w:space="0" w:color="000000"/>
              <w:bottom w:val="single" w:sz="4" w:space="0" w:color="000000"/>
              <w:right w:val="single" w:sz="4" w:space="0" w:color="000000"/>
            </w:tcBorders>
          </w:tcPr>
          <w:p w14:paraId="5924F0CD" w14:textId="77777777" w:rsidR="002A1DEE" w:rsidRDefault="00380807">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924F0CE" w14:textId="77777777" w:rsidR="002A1DEE" w:rsidRDefault="00380807">
            <w:pPr>
              <w:spacing w:after="24"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5924F0CF" w14:textId="77777777" w:rsidR="002A1DEE" w:rsidRDefault="00380807">
            <w:pPr>
              <w:textAlignment w:val="baseline"/>
              <w:rPr>
                <w:rFonts w:ascii="Tahoma" w:eastAsia="Tahoma" w:hAnsi="Tahoma"/>
                <w:color w:val="000000"/>
                <w:sz w:val="24"/>
              </w:rPr>
            </w:pPr>
            <w:r>
              <w:rPr>
                <w:rFonts w:ascii="Tahoma" w:eastAsia="Tahoma" w:hAnsi="Tahoma"/>
                <w:color w:val="000000"/>
                <w:sz w:val="24"/>
              </w:rPr>
              <w:t xml:space="preserve"> </w:t>
            </w:r>
          </w:p>
        </w:tc>
      </w:tr>
    </w:tbl>
    <w:p w14:paraId="5924F0D1" w14:textId="77777777" w:rsidR="002A1DEE" w:rsidRDefault="002A1DEE">
      <w:pPr>
        <w:spacing w:after="251" w:line="20" w:lineRule="exact"/>
      </w:pPr>
    </w:p>
    <w:p w14:paraId="5924F0D2" w14:textId="77777777" w:rsidR="002A1DEE" w:rsidRDefault="00380807">
      <w:pPr>
        <w:spacing w:before="26" w:after="9" w:line="222" w:lineRule="exact"/>
        <w:ind w:left="72"/>
        <w:textAlignment w:val="baseline"/>
        <w:rPr>
          <w:rFonts w:ascii="Calibri" w:eastAsia="Calibri" w:hAnsi="Calibri"/>
          <w:color w:val="000000"/>
          <w:spacing w:val="-1"/>
        </w:rPr>
      </w:pPr>
      <w:r>
        <w:rPr>
          <w:rFonts w:ascii="Calibri" w:eastAsia="Calibri" w:hAnsi="Calibri"/>
          <w:color w:val="000000"/>
          <w:spacing w:val="-1"/>
        </w:rPr>
        <w:t>Project standards:</w:t>
      </w:r>
    </w:p>
    <w:p w14:paraId="5924F0D3" w14:textId="77777777" w:rsidR="002A1DEE" w:rsidRDefault="00380807">
      <w:pPr>
        <w:pBdr>
          <w:top w:val="single" w:sz="9" w:space="4" w:color="808080"/>
          <w:left w:val="single" w:sz="9" w:space="3" w:color="808080"/>
          <w:bottom w:val="single" w:sz="9" w:space="5" w:color="808080"/>
          <w:right w:val="single" w:sz="9" w:space="0" w:color="808080"/>
        </w:pBdr>
        <w:spacing w:after="131" w:line="221" w:lineRule="exact"/>
        <w:ind w:left="72"/>
        <w:textAlignment w:val="baseline"/>
        <w:rPr>
          <w:rFonts w:ascii="Calibri" w:eastAsia="Calibri" w:hAnsi="Calibri"/>
          <w:color w:val="000000"/>
        </w:rPr>
      </w:pPr>
      <w:r>
        <w:rPr>
          <w:rFonts w:ascii="Calibri" w:eastAsia="Calibri" w:hAnsi="Calibri"/>
          <w:color w:val="000000"/>
        </w:rPr>
        <w:t>Australian, International, Other</w:t>
      </w:r>
    </w:p>
    <w:p w14:paraId="5924F0D4" w14:textId="77777777" w:rsidR="002A1DEE" w:rsidRDefault="00380807">
      <w:pPr>
        <w:spacing w:before="26" w:after="10" w:line="221" w:lineRule="exact"/>
        <w:ind w:left="936"/>
        <w:textAlignment w:val="baseline"/>
        <w:rPr>
          <w:rFonts w:ascii="Calibri" w:eastAsia="Calibri" w:hAnsi="Calibri"/>
          <w:color w:val="000000"/>
        </w:rPr>
      </w:pPr>
      <w:r>
        <w:rPr>
          <w:rFonts w:ascii="Calibri" w:eastAsia="Calibri" w:hAnsi="Calibri"/>
          <w:color w:val="000000"/>
        </w:rPr>
        <w:t>Other standards:</w:t>
      </w:r>
    </w:p>
    <w:p w14:paraId="5924F0D5" w14:textId="77777777" w:rsidR="002A1DEE" w:rsidRDefault="00380807">
      <w:pPr>
        <w:pBdr>
          <w:top w:val="single" w:sz="9" w:space="4" w:color="808080"/>
          <w:left w:val="single" w:sz="9" w:space="7" w:color="808080"/>
          <w:bottom w:val="single" w:sz="9" w:space="5" w:color="808080"/>
          <w:right w:val="single" w:sz="9" w:space="0" w:color="808080"/>
        </w:pBdr>
        <w:spacing w:line="221" w:lineRule="exact"/>
        <w:ind w:left="998"/>
        <w:textAlignment w:val="baseline"/>
        <w:rPr>
          <w:rFonts w:ascii="Calibri" w:eastAsia="Calibri" w:hAnsi="Calibri"/>
          <w:color w:val="000000"/>
          <w:spacing w:val="-4"/>
        </w:rPr>
      </w:pPr>
      <w:r>
        <w:rPr>
          <w:rFonts w:ascii="Calibri" w:eastAsia="Calibri" w:hAnsi="Calibri"/>
          <w:color w:val="000000"/>
          <w:spacing w:val="-4"/>
        </w:rPr>
        <w:t>BHP Standards</w:t>
      </w:r>
    </w:p>
    <w:p w14:paraId="5924F0D6" w14:textId="77777777" w:rsidR="002A1DEE" w:rsidRDefault="002A1DEE">
      <w:pPr>
        <w:spacing w:before="3234" w:line="288" w:lineRule="exact"/>
        <w:textAlignment w:val="baseline"/>
        <w:rPr>
          <w:rFonts w:eastAsia="Times New Roman"/>
          <w:color w:val="000000"/>
          <w:sz w:val="24"/>
        </w:rPr>
      </w:pPr>
    </w:p>
    <w:p w14:paraId="5924F0D7" w14:textId="77777777" w:rsidR="002A1DEE" w:rsidRPr="006E6893" w:rsidRDefault="00380807">
      <w:pPr>
        <w:spacing w:before="3" w:line="275" w:lineRule="exact"/>
        <w:jc w:val="center"/>
        <w:textAlignment w:val="baseline"/>
        <w:rPr>
          <w:rFonts w:ascii="Arial" w:eastAsia="Tahoma" w:hAnsi="Arial" w:cs="Arial"/>
          <w:bCs/>
          <w:color w:val="C00000"/>
          <w:spacing w:val="-5"/>
          <w:sz w:val="24"/>
          <w:szCs w:val="24"/>
        </w:rPr>
      </w:pPr>
      <w:r w:rsidRPr="006E6893">
        <w:rPr>
          <w:rFonts w:ascii="Arial" w:eastAsia="Tahoma" w:hAnsi="Arial" w:cs="Arial"/>
          <w:bCs/>
          <w:color w:val="C00000"/>
          <w:spacing w:val="-5"/>
          <w:sz w:val="24"/>
          <w:szCs w:val="24"/>
        </w:rPr>
        <w:t>OFFICIAL</w:t>
      </w:r>
    </w:p>
    <w:p w14:paraId="5924F0D8" w14:textId="77777777" w:rsidR="002A1DEE" w:rsidRDefault="002A1DEE">
      <w:pPr>
        <w:sectPr w:rsidR="002A1DEE">
          <w:pgSz w:w="11909" w:h="16838"/>
          <w:pgMar w:top="280" w:right="1384" w:bottom="129" w:left="1325" w:header="720" w:footer="720" w:gutter="0"/>
          <w:cols w:space="720"/>
        </w:sectPr>
      </w:pPr>
    </w:p>
    <w:p w14:paraId="5924F0D9" w14:textId="77777777" w:rsidR="002A1DEE" w:rsidRDefault="00380807">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5924F0DA" w14:textId="77777777" w:rsidR="002A1DEE" w:rsidRDefault="00380807">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5924F0DB" w14:textId="77777777" w:rsidR="002A1DEE" w:rsidRDefault="00380807">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5924F0DC" w14:textId="77777777" w:rsidR="002A1DEE" w:rsidRDefault="00380807">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5924F0DD" w14:textId="77777777" w:rsidR="002A1DEE" w:rsidRDefault="00380807">
      <w:pPr>
        <w:spacing w:before="230" w:after="10" w:line="221" w:lineRule="exact"/>
        <w:ind w:left="72"/>
        <w:textAlignment w:val="baseline"/>
        <w:rPr>
          <w:rFonts w:ascii="Calibri" w:eastAsia="Calibri" w:hAnsi="Calibri"/>
          <w:color w:val="000000"/>
        </w:rPr>
      </w:pPr>
      <w:r>
        <w:rPr>
          <w:rFonts w:ascii="Calibri" w:eastAsia="Calibri" w:hAnsi="Calibri"/>
          <w:color w:val="000000"/>
        </w:rPr>
        <w:t>Contact person’s name:</w:t>
      </w:r>
    </w:p>
    <w:p w14:paraId="5924F0DE" w14:textId="77777777" w:rsidR="002A1DEE" w:rsidRDefault="00380807">
      <w:pPr>
        <w:pBdr>
          <w:top w:val="single" w:sz="9" w:space="4" w:color="808080"/>
          <w:left w:val="single" w:sz="9" w:space="7" w:color="808080"/>
          <w:bottom w:val="single" w:sz="9" w:space="5" w:color="808080"/>
          <w:right w:val="single" w:sz="9" w:space="0" w:color="808080"/>
        </w:pBdr>
        <w:spacing w:after="132" w:line="221" w:lineRule="exact"/>
        <w:ind w:left="144"/>
        <w:textAlignment w:val="baseline"/>
        <w:rPr>
          <w:rFonts w:ascii="Calibri" w:eastAsia="Calibri" w:hAnsi="Calibri"/>
          <w:color w:val="000000"/>
          <w:spacing w:val="-4"/>
        </w:rPr>
      </w:pPr>
      <w:r>
        <w:rPr>
          <w:rFonts w:ascii="Calibri" w:eastAsia="Calibri" w:hAnsi="Calibri"/>
          <w:color w:val="000000"/>
          <w:spacing w:val="-4"/>
        </w:rPr>
        <w:t>Michael Mattes</w:t>
      </w:r>
    </w:p>
    <w:p w14:paraId="5924F0DF" w14:textId="77777777" w:rsidR="002A1DEE" w:rsidRDefault="00380807">
      <w:pPr>
        <w:spacing w:before="26" w:after="5" w:line="221" w:lineRule="exact"/>
        <w:ind w:left="144"/>
        <w:textAlignment w:val="baseline"/>
        <w:rPr>
          <w:rFonts w:ascii="Calibri" w:eastAsia="Calibri" w:hAnsi="Calibri"/>
          <w:color w:val="000000"/>
          <w:spacing w:val="-1"/>
        </w:rPr>
      </w:pPr>
      <w:r>
        <w:rPr>
          <w:rFonts w:ascii="Calibri" w:eastAsia="Calibri" w:hAnsi="Calibri"/>
          <w:color w:val="000000"/>
          <w:spacing w:val="-1"/>
        </w:rPr>
        <w:t>Contact person’s position:</w:t>
      </w:r>
    </w:p>
    <w:p w14:paraId="5924F0E0" w14:textId="77777777" w:rsidR="002A1DEE" w:rsidRDefault="00380807">
      <w:pPr>
        <w:pBdr>
          <w:top w:val="single" w:sz="9" w:space="6" w:color="808080"/>
          <w:left w:val="single" w:sz="9" w:space="7" w:color="808080"/>
          <w:bottom w:val="single" w:sz="9" w:space="6" w:color="808080"/>
          <w:right w:val="single" w:sz="9" w:space="0" w:color="808080"/>
        </w:pBdr>
        <w:spacing w:after="127" w:line="160" w:lineRule="exact"/>
        <w:ind w:left="144"/>
        <w:textAlignment w:val="baseline"/>
        <w:rPr>
          <w:rFonts w:ascii="Calibri" w:eastAsia="Calibri" w:hAnsi="Calibri"/>
          <w:color w:val="000000"/>
          <w:sz w:val="15"/>
        </w:rPr>
      </w:pPr>
      <w:r>
        <w:rPr>
          <w:rFonts w:ascii="Calibri" w:eastAsia="Calibri" w:hAnsi="Calibri"/>
          <w:color w:val="000000"/>
          <w:sz w:val="15"/>
        </w:rPr>
        <w:t>Projects Commercial Lead</w:t>
      </w:r>
    </w:p>
    <w:p w14:paraId="5924F0E1" w14:textId="77777777" w:rsidR="002A1DEE" w:rsidRDefault="00380807">
      <w:pPr>
        <w:spacing w:before="26" w:after="5" w:line="221" w:lineRule="exact"/>
        <w:ind w:left="144"/>
        <w:textAlignment w:val="baseline"/>
        <w:rPr>
          <w:rFonts w:ascii="Calibri" w:eastAsia="Calibri" w:hAnsi="Calibri"/>
          <w:color w:val="000000"/>
          <w:spacing w:val="-2"/>
        </w:rPr>
      </w:pPr>
      <w:r>
        <w:rPr>
          <w:rFonts w:ascii="Calibri" w:eastAsia="Calibri" w:hAnsi="Calibri"/>
          <w:color w:val="000000"/>
          <w:spacing w:val="-2"/>
        </w:rPr>
        <w:t>Phone number:</w:t>
      </w:r>
    </w:p>
    <w:p w14:paraId="5924F0E2" w14:textId="77777777" w:rsidR="002A1DEE" w:rsidRDefault="00380807">
      <w:pPr>
        <w:pBdr>
          <w:top w:val="single" w:sz="9" w:space="4" w:color="808080"/>
          <w:left w:val="single" w:sz="9" w:space="7" w:color="808080"/>
          <w:bottom w:val="single" w:sz="9" w:space="5" w:color="808080"/>
          <w:right w:val="single" w:sz="9" w:space="0" w:color="808080"/>
        </w:pBdr>
        <w:spacing w:after="127" w:line="221" w:lineRule="exact"/>
        <w:ind w:left="144"/>
        <w:textAlignment w:val="baseline"/>
        <w:rPr>
          <w:rFonts w:ascii="Calibri" w:eastAsia="Calibri" w:hAnsi="Calibri"/>
          <w:color w:val="000000"/>
          <w:spacing w:val="-4"/>
        </w:rPr>
      </w:pPr>
      <w:r>
        <w:rPr>
          <w:rFonts w:ascii="Calibri" w:eastAsia="Calibri" w:hAnsi="Calibri"/>
          <w:color w:val="000000"/>
          <w:spacing w:val="-4"/>
        </w:rPr>
        <w:t>0491051994</w:t>
      </w:r>
    </w:p>
    <w:p w14:paraId="5924F0E3" w14:textId="77777777" w:rsidR="002A1DEE" w:rsidRDefault="00380807">
      <w:pPr>
        <w:spacing w:before="26" w:after="5" w:line="221" w:lineRule="exact"/>
        <w:ind w:left="144"/>
        <w:textAlignment w:val="baseline"/>
        <w:rPr>
          <w:rFonts w:ascii="Calibri" w:eastAsia="Calibri" w:hAnsi="Calibri"/>
          <w:color w:val="000000"/>
          <w:spacing w:val="-2"/>
        </w:rPr>
      </w:pPr>
      <w:r>
        <w:rPr>
          <w:rFonts w:ascii="Calibri" w:eastAsia="Calibri" w:hAnsi="Calibri"/>
          <w:color w:val="000000"/>
          <w:spacing w:val="-2"/>
        </w:rPr>
        <w:t>Email address:</w:t>
      </w:r>
    </w:p>
    <w:p w14:paraId="5924F0E4" w14:textId="77777777" w:rsidR="002A1DEE" w:rsidRDefault="00380807">
      <w:pPr>
        <w:pBdr>
          <w:top w:val="single" w:sz="9" w:space="4" w:color="808080"/>
          <w:left w:val="single" w:sz="9" w:space="7" w:color="808080"/>
          <w:bottom w:val="single" w:sz="9" w:space="5" w:color="808080"/>
          <w:right w:val="single" w:sz="9" w:space="0" w:color="808080"/>
        </w:pBdr>
        <w:spacing w:after="577" w:line="222" w:lineRule="exact"/>
        <w:ind w:left="144"/>
        <w:textAlignment w:val="baseline"/>
        <w:rPr>
          <w:rFonts w:ascii="Calibri" w:eastAsia="Calibri" w:hAnsi="Calibri"/>
          <w:color w:val="000000"/>
          <w:spacing w:val="-2"/>
        </w:rPr>
      </w:pPr>
      <w:hyperlink r:id="rId11">
        <w:r>
          <w:rPr>
            <w:rFonts w:ascii="Calibri" w:eastAsia="Calibri" w:hAnsi="Calibri"/>
            <w:color w:val="0000FF"/>
            <w:spacing w:val="-2"/>
            <w:u w:val="single"/>
          </w:rPr>
          <w:t>michael.mattes@bhp.com</w:t>
        </w:r>
      </w:hyperlink>
      <w:r>
        <w:rPr>
          <w:rFonts w:ascii="Calibri" w:eastAsia="Calibri" w:hAnsi="Calibri"/>
          <w:color w:val="000000"/>
          <w:spacing w:val="-2"/>
        </w:rPr>
        <w:t xml:space="preserve"> </w:t>
      </w:r>
    </w:p>
    <w:p w14:paraId="5924F0E5" w14:textId="77777777" w:rsidR="002A1DEE" w:rsidRDefault="00380807">
      <w:pPr>
        <w:spacing w:after="18" w:line="302" w:lineRule="exact"/>
        <w:ind w:left="72"/>
        <w:textAlignment w:val="baseline"/>
        <w:rPr>
          <w:rFonts w:ascii="Calibri" w:eastAsia="Calibri" w:hAnsi="Calibri"/>
          <w:color w:val="0F4761"/>
          <w:sz w:val="24"/>
        </w:rPr>
      </w:pPr>
      <w:r>
        <w:rPr>
          <w:rFonts w:ascii="Calibri" w:eastAsia="Calibri" w:hAnsi="Calibri"/>
          <w:color w:val="0F4761"/>
          <w:sz w:val="24"/>
        </w:rPr>
        <w:t xml:space="preserve">Project Proponent Website </w:t>
      </w:r>
      <w:r>
        <w:rPr>
          <w:rFonts w:ascii="Calibri" w:eastAsia="Calibri" w:hAnsi="Calibri"/>
          <w:color w:val="0F4761"/>
          <w:sz w:val="24"/>
        </w:rPr>
        <w:br/>
      </w:r>
      <w:r>
        <w:rPr>
          <w:rFonts w:ascii="Calibri" w:eastAsia="Calibri" w:hAnsi="Calibri"/>
          <w:color w:val="000000"/>
        </w:rPr>
        <w:t>Project proponent website:</w:t>
      </w:r>
    </w:p>
    <w:p w14:paraId="5924F0E6" w14:textId="77777777" w:rsidR="002A1DEE" w:rsidRDefault="00380807">
      <w:pPr>
        <w:pBdr>
          <w:top w:val="single" w:sz="9" w:space="4" w:color="808080"/>
          <w:left w:val="single" w:sz="9" w:space="3" w:color="808080"/>
          <w:bottom w:val="single" w:sz="9" w:space="5" w:color="808080"/>
          <w:right w:val="single" w:sz="9" w:space="0" w:color="808080"/>
        </w:pBdr>
        <w:spacing w:after="578" w:line="221" w:lineRule="exact"/>
        <w:ind w:left="72"/>
        <w:textAlignment w:val="baseline"/>
        <w:rPr>
          <w:rFonts w:ascii="Calibri" w:eastAsia="Calibri" w:hAnsi="Calibri"/>
          <w:color w:val="000000"/>
          <w:spacing w:val="-1"/>
        </w:rPr>
      </w:pPr>
      <w:hyperlink r:id="rId12">
        <w:r>
          <w:rPr>
            <w:rFonts w:ascii="Calibri" w:eastAsia="Calibri" w:hAnsi="Calibri"/>
            <w:color w:val="0000FF"/>
            <w:spacing w:val="-1"/>
            <w:u w:val="single"/>
          </w:rPr>
          <w:t>www.bhp.com</w:t>
        </w:r>
      </w:hyperlink>
      <w:r>
        <w:rPr>
          <w:rFonts w:ascii="Calibri" w:eastAsia="Calibri" w:hAnsi="Calibri"/>
          <w:color w:val="000000"/>
          <w:spacing w:val="-1"/>
        </w:rPr>
        <w:t xml:space="preserve"> </w:t>
      </w:r>
    </w:p>
    <w:p w14:paraId="5924F0E7" w14:textId="77777777" w:rsidR="002A1DEE" w:rsidRDefault="00380807">
      <w:pPr>
        <w:spacing w:line="303"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000" w:firstRow="0" w:lastRow="0" w:firstColumn="0" w:lastColumn="0" w:noHBand="0" w:noVBand="0"/>
      </w:tblPr>
      <w:tblGrid>
        <w:gridCol w:w="3686"/>
        <w:gridCol w:w="1844"/>
        <w:gridCol w:w="3494"/>
      </w:tblGrid>
      <w:tr w:rsidR="002A1DEE" w14:paraId="5924F0EB" w14:textId="77777777">
        <w:tblPrEx>
          <w:tblCellMar>
            <w:top w:w="0" w:type="dxa"/>
            <w:bottom w:w="0" w:type="dxa"/>
          </w:tblCellMar>
        </w:tblPrEx>
        <w:trPr>
          <w:trHeight w:hRule="exact" w:val="552"/>
        </w:trPr>
        <w:tc>
          <w:tcPr>
            <w:tcW w:w="3686" w:type="dxa"/>
            <w:tcBorders>
              <w:top w:val="single" w:sz="4" w:space="0" w:color="000000"/>
              <w:left w:val="single" w:sz="4" w:space="0" w:color="000000"/>
              <w:bottom w:val="single" w:sz="4" w:space="0" w:color="000000"/>
              <w:right w:val="single" w:sz="4" w:space="0" w:color="000000"/>
            </w:tcBorders>
            <w:shd w:val="clear" w:color="156082" w:fill="156082"/>
          </w:tcPr>
          <w:p w14:paraId="5924F0E8" w14:textId="77777777" w:rsidR="002A1DEE" w:rsidRDefault="00380807">
            <w:pPr>
              <w:spacing w:before="38" w:after="283" w:line="226" w:lineRule="exact"/>
              <w:ind w:left="130"/>
              <w:textAlignment w:val="baseline"/>
              <w:rPr>
                <w:rFonts w:ascii="Calibri" w:eastAsia="Calibri" w:hAnsi="Calibri"/>
                <w:b/>
                <w:color w:val="FFFFFF"/>
              </w:rPr>
            </w:pPr>
            <w:r>
              <w:rPr>
                <w:rFonts w:ascii="Calibri" w:eastAsia="Calibri" w:hAnsi="Calibri"/>
                <w:b/>
                <w:color w:val="FFFFFF"/>
              </w:rPr>
              <w:t>Is this website active?</w:t>
            </w:r>
          </w:p>
        </w:tc>
        <w:tc>
          <w:tcPr>
            <w:tcW w:w="1844" w:type="dxa"/>
            <w:tcBorders>
              <w:top w:val="single" w:sz="4" w:space="0" w:color="000000"/>
              <w:left w:val="single" w:sz="4" w:space="0" w:color="000000"/>
              <w:bottom w:val="single" w:sz="4" w:space="0" w:color="000000"/>
              <w:right w:val="single" w:sz="4" w:space="0" w:color="000000"/>
            </w:tcBorders>
            <w:shd w:val="clear" w:color="156082" w:fill="156082"/>
          </w:tcPr>
          <w:p w14:paraId="5924F0E9" w14:textId="77777777" w:rsidR="002A1DEE" w:rsidRDefault="00380807">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494" w:type="dxa"/>
            <w:tcBorders>
              <w:top w:val="single" w:sz="4" w:space="0" w:color="000000"/>
              <w:left w:val="single" w:sz="4" w:space="0" w:color="000000"/>
              <w:bottom w:val="single" w:sz="4" w:space="0" w:color="000000"/>
              <w:right w:val="single" w:sz="4" w:space="0" w:color="000000"/>
            </w:tcBorders>
            <w:shd w:val="clear" w:color="156082" w:fill="156082"/>
          </w:tcPr>
          <w:p w14:paraId="5924F0EA" w14:textId="77777777" w:rsidR="002A1DEE" w:rsidRDefault="00380807">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2A1DEE" w14:paraId="5924F0EF" w14:textId="77777777">
        <w:tblPrEx>
          <w:tblCellMar>
            <w:top w:w="0" w:type="dxa"/>
            <w:bottom w:w="0" w:type="dxa"/>
          </w:tblCellMar>
        </w:tblPrEx>
        <w:trPr>
          <w:trHeight w:hRule="exact" w:val="283"/>
        </w:trPr>
        <w:tc>
          <w:tcPr>
            <w:tcW w:w="3686" w:type="dxa"/>
            <w:tcBorders>
              <w:top w:val="single" w:sz="4" w:space="0" w:color="000000"/>
              <w:left w:val="single" w:sz="4" w:space="0" w:color="000000"/>
              <w:bottom w:val="single" w:sz="4" w:space="0" w:color="000000"/>
              <w:right w:val="single" w:sz="4" w:space="0" w:color="000000"/>
            </w:tcBorders>
            <w:vAlign w:val="center"/>
          </w:tcPr>
          <w:p w14:paraId="5924F0EC" w14:textId="77777777" w:rsidR="002A1DEE" w:rsidRDefault="00380807">
            <w:pPr>
              <w:spacing w:before="33" w:after="14" w:line="222" w:lineRule="exact"/>
              <w:ind w:left="130"/>
              <w:textAlignment w:val="baseline"/>
              <w:rPr>
                <w:rFonts w:ascii="Calibri" w:eastAsia="Calibri" w:hAnsi="Calibri"/>
                <w:color w:val="000000"/>
              </w:rPr>
            </w:pPr>
            <w:r>
              <w:rPr>
                <w:rFonts w:ascii="Calibri" w:eastAsia="Calibri" w:hAnsi="Calibri"/>
                <w:color w:val="000000"/>
              </w:rPr>
              <w:t xml:space="preserve">BHP </w:t>
            </w:r>
            <w:hyperlink r:id="rId13">
              <w:r>
                <w:rPr>
                  <w:rFonts w:ascii="Calibri" w:eastAsia="Calibri" w:hAnsi="Calibri"/>
                  <w:color w:val="0000FF"/>
                  <w:u w:val="single"/>
                </w:rPr>
                <w:t>CXPS2.icn.org.au</w:t>
              </w:r>
            </w:hyperlink>
            <w:r>
              <w:rPr>
                <w:rFonts w:ascii="Calibri" w:eastAsia="Calibri" w:hAnsi="Calibri"/>
                <w:color w:val="00000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5924F0ED" w14:textId="77777777" w:rsidR="002A1DEE" w:rsidRDefault="00380807">
            <w:pPr>
              <w:spacing w:before="33" w:after="15" w:line="221" w:lineRule="exact"/>
              <w:ind w:left="116"/>
              <w:textAlignment w:val="baseline"/>
              <w:rPr>
                <w:rFonts w:ascii="Calibri" w:eastAsia="Calibri" w:hAnsi="Calibri"/>
                <w:color w:val="000000"/>
              </w:rPr>
            </w:pPr>
            <w:r>
              <w:rPr>
                <w:rFonts w:ascii="Calibri" w:eastAsia="Calibri" w:hAnsi="Calibri"/>
                <w:color w:val="000000"/>
              </w:rPr>
              <w:t>No</w:t>
            </w:r>
          </w:p>
        </w:tc>
        <w:tc>
          <w:tcPr>
            <w:tcW w:w="3494" w:type="dxa"/>
            <w:tcBorders>
              <w:top w:val="single" w:sz="4" w:space="0" w:color="000000"/>
              <w:left w:val="single" w:sz="4" w:space="0" w:color="000000"/>
              <w:bottom w:val="single" w:sz="4" w:space="0" w:color="000000"/>
              <w:right w:val="single" w:sz="4" w:space="0" w:color="000000"/>
            </w:tcBorders>
            <w:vAlign w:val="center"/>
          </w:tcPr>
          <w:p w14:paraId="5924F0EE" w14:textId="77777777" w:rsidR="002A1DEE" w:rsidRDefault="00380807">
            <w:pPr>
              <w:spacing w:before="33" w:after="15" w:line="221" w:lineRule="exact"/>
              <w:ind w:left="120"/>
              <w:textAlignment w:val="baseline"/>
              <w:rPr>
                <w:rFonts w:ascii="Calibri" w:eastAsia="Calibri" w:hAnsi="Calibri"/>
                <w:color w:val="000000"/>
              </w:rPr>
            </w:pPr>
            <w:r>
              <w:rPr>
                <w:rFonts w:ascii="Calibri" w:eastAsia="Calibri" w:hAnsi="Calibri"/>
                <w:color w:val="000000"/>
              </w:rPr>
              <w:t>16/09/2026</w:t>
            </w:r>
          </w:p>
        </w:tc>
      </w:tr>
    </w:tbl>
    <w:p w14:paraId="5924F0F0" w14:textId="77777777" w:rsidR="002A1DEE" w:rsidRDefault="00380807">
      <w:pPr>
        <w:spacing w:before="19" w:after="9" w:line="221" w:lineRule="exact"/>
        <w:ind w:left="144"/>
        <w:textAlignment w:val="baseline"/>
        <w:rPr>
          <w:rFonts w:ascii="Calibri" w:eastAsia="Calibri" w:hAnsi="Calibri"/>
          <w:color w:val="000000"/>
        </w:rPr>
      </w:pPr>
      <w:r>
        <w:rPr>
          <w:rFonts w:ascii="Calibri" w:eastAsia="Calibri" w:hAnsi="Calibri"/>
          <w:color w:val="000000"/>
        </w:rPr>
        <w:t>Supplier engagement and communication actions:</w:t>
      </w:r>
    </w:p>
    <w:p w14:paraId="3EABE2AD" w14:textId="77777777" w:rsidR="006E6893" w:rsidRDefault="006E6893">
      <w:pPr>
        <w:spacing w:before="122" w:after="110" w:line="182" w:lineRule="exact"/>
        <w:ind w:left="72" w:right="1152"/>
        <w:textAlignment w:val="baseline"/>
        <w:rPr>
          <w:rFonts w:ascii="Calibri" w:eastAsia="Calibri" w:hAnsi="Calibri"/>
          <w:color w:val="000000"/>
          <w:spacing w:val="-1"/>
        </w:rPr>
      </w:pPr>
    </w:p>
    <w:p w14:paraId="5924F0F1" w14:textId="5C583310" w:rsidR="002A1DEE" w:rsidRDefault="00380807">
      <w:pPr>
        <w:spacing w:before="122" w:after="110" w:line="182" w:lineRule="exact"/>
        <w:ind w:left="72" w:right="1152"/>
        <w:textAlignment w:val="baseline"/>
        <w:rPr>
          <w:rFonts w:ascii="Calibri" w:eastAsia="Calibri" w:hAnsi="Calibri"/>
          <w:color w:val="000000"/>
          <w:spacing w:val="-1"/>
        </w:rPr>
      </w:pPr>
      <w:r>
        <w:pict w14:anchorId="5924F109">
          <v:line id="_x0000_s2057" style="position:absolute;left:0;text-align:left;z-index:251655168;mso-position-horizontal-relative:page;mso-position-vertical-relative:page" from="66.2pt,500.15pt" to="526.2pt,500.15pt" strokecolor="gray" strokeweight="1.2pt">
            <w10:wrap anchorx="page" anchory="page"/>
          </v:line>
        </w:pict>
      </w:r>
      <w:r>
        <w:pict w14:anchorId="5924F10A">
          <v:line id="_x0000_s2056" style="position:absolute;left:0;text-align:left;z-index:251656192;mso-position-horizontal-relative:page;mso-position-vertical-relative:page" from="66.2pt,500.15pt" to="66.2pt,550.8pt" strokecolor="gray" strokeweight="1.2pt">
            <w10:wrap anchorx="page" anchory="page"/>
          </v:line>
        </w:pict>
      </w:r>
      <w:r>
        <w:pict w14:anchorId="5924F10B">
          <v:line id="_x0000_s2055" style="position:absolute;left:0;text-align:left;z-index:251657216;mso-position-horizontal-relative:page;mso-position-vertical-relative:page" from="526.2pt,500.15pt" to="526.2pt,550.8pt" strokecolor="gray" strokeweight="1.2pt">
            <w10:wrap anchorx="page" anchory="page"/>
          </v:line>
        </w:pict>
      </w:r>
      <w:r>
        <w:rPr>
          <w:rFonts w:ascii="Calibri" w:eastAsia="Calibri" w:hAnsi="Calibri"/>
          <w:color w:val="000000"/>
          <w:spacing w:val="-1"/>
        </w:rPr>
        <w:t>Engage with vendor identification agencies on project opportunities and bid processes Conduct supplier information briefings on project opportunities and bid processes Issue media releases or ASX announcements on project developments and opportunities Directly contact suppliers with information on project opportunities and bid processes</w:t>
      </w:r>
    </w:p>
    <w:p w14:paraId="5924F0F2" w14:textId="77777777" w:rsidR="002A1DEE" w:rsidRDefault="002A1DEE">
      <w:pPr>
        <w:spacing w:before="122" w:after="110" w:line="182" w:lineRule="exact"/>
        <w:sectPr w:rsidR="002A1DEE">
          <w:pgSz w:w="11909" w:h="16838"/>
          <w:pgMar w:top="300" w:right="1385" w:bottom="119" w:left="1324" w:header="720" w:footer="720" w:gutter="0"/>
          <w:cols w:space="720"/>
        </w:sectPr>
      </w:pPr>
    </w:p>
    <w:p w14:paraId="5924F0F3" w14:textId="77777777" w:rsidR="002A1DEE" w:rsidRDefault="00380807">
      <w:pPr>
        <w:spacing w:before="4961" w:line="288" w:lineRule="exact"/>
        <w:textAlignment w:val="baseline"/>
        <w:rPr>
          <w:rFonts w:eastAsia="Times New Roman"/>
          <w:color w:val="000000"/>
          <w:sz w:val="24"/>
        </w:rPr>
      </w:pPr>
      <w:r>
        <w:pict w14:anchorId="5924F10C">
          <v:line id="_x0000_s2054" style="position:absolute;z-index:251658240;mso-position-horizontal-relative:text;mso-position-vertical-relative:text" from="0,0" to="460pt,0" strokecolor="gray" strokeweight="1.2pt"/>
        </w:pict>
      </w:r>
    </w:p>
    <w:p w14:paraId="5924F0F4" w14:textId="77777777" w:rsidR="002A1DEE" w:rsidRDefault="002A1DEE">
      <w:pPr>
        <w:sectPr w:rsidR="002A1DEE">
          <w:type w:val="continuous"/>
          <w:pgSz w:w="11909" w:h="16838"/>
          <w:pgMar w:top="300" w:right="1352" w:bottom="119" w:left="1324" w:header="720" w:footer="720" w:gutter="0"/>
          <w:cols w:space="720"/>
        </w:sectPr>
      </w:pPr>
    </w:p>
    <w:p w14:paraId="5924F0F5" w14:textId="77777777" w:rsidR="002A1DEE" w:rsidRDefault="00380807">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5924F0F6" w14:textId="77777777" w:rsidR="002A1DEE" w:rsidRDefault="002A1DEE">
      <w:pPr>
        <w:sectPr w:rsidR="002A1DEE">
          <w:type w:val="continuous"/>
          <w:pgSz w:w="11909" w:h="16838"/>
          <w:pgMar w:top="300" w:right="1352" w:bottom="119" w:left="1357" w:header="720" w:footer="720" w:gutter="0"/>
          <w:cols w:space="720"/>
        </w:sectPr>
      </w:pPr>
    </w:p>
    <w:p w14:paraId="5924F0F7" w14:textId="77777777" w:rsidR="002A1DEE" w:rsidRDefault="00380807">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5924F0F8" w14:textId="77777777" w:rsidR="002A1DEE" w:rsidRDefault="002A1DEE">
      <w:pPr>
        <w:spacing w:before="8" w:after="858" w:line="274" w:lineRule="exact"/>
        <w:sectPr w:rsidR="002A1DEE">
          <w:pgSz w:w="11909" w:h="16838"/>
          <w:pgMar w:top="300" w:right="1352" w:bottom="119" w:left="1357" w:header="720" w:footer="720" w:gutter="0"/>
          <w:cols w:space="720"/>
        </w:sectPr>
      </w:pPr>
    </w:p>
    <w:p w14:paraId="5924F0F9" w14:textId="77777777" w:rsidR="002A1DEE" w:rsidRDefault="00380807">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5924F0FA" w14:textId="77777777" w:rsidR="002A1DEE" w:rsidRDefault="00380807">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5924F0FB" w14:textId="77777777" w:rsidR="002A1DEE" w:rsidRDefault="00380807">
      <w:pPr>
        <w:pBdr>
          <w:top w:val="single" w:sz="9" w:space="6" w:color="808080"/>
          <w:left w:val="single" w:sz="9" w:space="3" w:color="808080"/>
          <w:bottom w:val="single" w:sz="9" w:space="5" w:color="808080"/>
          <w:right w:val="single" w:sz="9" w:space="0" w:color="808080"/>
        </w:pBdr>
        <w:spacing w:after="58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r>
      <w:r>
        <w:rPr>
          <w:rFonts w:ascii="Calibri" w:eastAsia="Calibri" w:hAnsi="Calibri"/>
          <w:color w:val="000000"/>
        </w:rPr>
        <w:t>Encourage joint ventures and alliances between suppliers</w:t>
      </w:r>
    </w:p>
    <w:p w14:paraId="5924F0FC" w14:textId="77777777" w:rsidR="002A1DEE" w:rsidRDefault="00380807">
      <w:pPr>
        <w:spacing w:before="26" w:after="19" w:line="221"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5924F0FD" w14:textId="77777777" w:rsidR="002A1DEE" w:rsidRDefault="00380807">
      <w:pPr>
        <w:pBdr>
          <w:top w:val="single" w:sz="9" w:space="4" w:color="808080"/>
          <w:left w:val="single" w:sz="9" w:space="3" w:color="808080"/>
          <w:bottom w:val="single" w:sz="9" w:space="6" w:color="808080"/>
          <w:right w:val="single" w:sz="9" w:space="0" w:color="808080"/>
        </w:pBdr>
        <w:spacing w:after="583" w:line="221" w:lineRule="exact"/>
        <w:ind w:left="72"/>
        <w:textAlignment w:val="baseline"/>
        <w:rPr>
          <w:rFonts w:ascii="Calibri" w:eastAsia="Calibri" w:hAnsi="Calibri"/>
          <w:color w:val="000000"/>
        </w:rPr>
      </w:pPr>
      <w:proofErr w:type="gramStart"/>
      <w:r>
        <w:rPr>
          <w:rFonts w:ascii="Calibri" w:eastAsia="Calibri" w:hAnsi="Calibri"/>
          <w:color w:val="000000"/>
        </w:rPr>
        <w:t>Introduce</w:t>
      </w:r>
      <w:proofErr w:type="gramEnd"/>
      <w:r>
        <w:rPr>
          <w:rFonts w:ascii="Calibri" w:eastAsia="Calibri" w:hAnsi="Calibri"/>
          <w:color w:val="000000"/>
        </w:rPr>
        <w:t xml:space="preserve"> suppliers to global supply chain partners</w:t>
      </w:r>
    </w:p>
    <w:p w14:paraId="5924F0FE" w14:textId="77777777" w:rsidR="002A1DEE" w:rsidRDefault="00380807">
      <w:pPr>
        <w:spacing w:before="26"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5924F0FF" w14:textId="77777777" w:rsidR="002A1DEE" w:rsidRDefault="00380807">
      <w:pPr>
        <w:spacing w:before="119" w:line="182" w:lineRule="exact"/>
        <w:ind w:left="72" w:right="216"/>
        <w:textAlignment w:val="baseline"/>
        <w:rPr>
          <w:rFonts w:ascii="Calibri" w:eastAsia="Calibri" w:hAnsi="Calibri"/>
          <w:color w:val="000000"/>
        </w:rPr>
      </w:pPr>
      <w:r>
        <w:pict w14:anchorId="5924F10D">
          <v:line id="_x0000_s2053" style="position:absolute;left:0;text-align:left;z-index:251659264;mso-position-horizontal-relative:page;mso-position-vertical-relative:page" from="66.2pt,248.9pt" to="526.2pt,248.9pt" strokecolor="gray" strokeweight="1.2pt">
            <w10:wrap anchorx="page" anchory="page"/>
          </v:line>
        </w:pict>
      </w:r>
      <w:r>
        <w:pict w14:anchorId="5924F10E">
          <v:line id="_x0000_s2052" style="position:absolute;left:0;text-align:left;z-index:251660288;mso-position-horizontal-relative:page;mso-position-vertical-relative:page" from="66.2pt,248.9pt" to="66.2pt,317.75pt" strokecolor="gray" strokeweight="1.2pt">
            <w10:wrap anchorx="page" anchory="page"/>
          </v:line>
        </w:pict>
      </w:r>
      <w:r>
        <w:pict w14:anchorId="5924F10F">
          <v:line id="_x0000_s2051" style="position:absolute;left:0;text-align:left;z-index:251661312;mso-position-horizontal-relative:page;mso-position-vertical-relative:page" from="526.2pt,248.9pt" to="526.2pt,317.75pt" strokecolor="gray" strokeweight="1.2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5924F100" w14:textId="77777777" w:rsidR="002A1DEE" w:rsidRDefault="00380807">
      <w:pPr>
        <w:spacing w:before="3" w:line="172" w:lineRule="exact"/>
        <w:ind w:left="72" w:right="360"/>
        <w:textAlignment w:val="baseline"/>
        <w:rPr>
          <w:rFonts w:ascii="Calibri" w:eastAsia="Calibri" w:hAnsi="Calibri"/>
          <w:color w:val="000000"/>
        </w:rPr>
      </w:pPr>
      <w:r>
        <w:rPr>
          <w:rFonts w:ascii="Calibri" w:eastAsia="Calibri" w:hAnsi="Calibri"/>
          <w:color w:val="000000"/>
        </w:rPr>
        <w:t xml:space="preserve">Confirm feedback provided to unsuccessful bidders will include any recommendations </w:t>
      </w:r>
      <w:proofErr w:type="gramStart"/>
      <w:r>
        <w:rPr>
          <w:rFonts w:ascii="Calibri" w:eastAsia="Calibri" w:hAnsi="Calibri"/>
          <w:color w:val="000000"/>
        </w:rPr>
        <w:t>of</w:t>
      </w:r>
      <w:proofErr w:type="gramEnd"/>
      <w:r>
        <w:rPr>
          <w:rFonts w:ascii="Calibri" w:eastAsia="Calibri" w:hAnsi="Calibri"/>
          <w:color w:val="000000"/>
        </w:rPr>
        <w:t xml:space="preserve"> relevant training, skills, capability and capacity development</w:t>
      </w:r>
    </w:p>
    <w:p w14:paraId="5924F101" w14:textId="77777777" w:rsidR="002A1DEE" w:rsidRDefault="00380807">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5924F102" w14:textId="77777777" w:rsidR="002A1DEE" w:rsidRDefault="002A1DEE">
      <w:pPr>
        <w:spacing w:after="105" w:line="202" w:lineRule="exact"/>
        <w:sectPr w:rsidR="002A1DEE">
          <w:type w:val="continuous"/>
          <w:pgSz w:w="11909" w:h="16838"/>
          <w:pgMar w:top="300" w:right="1385" w:bottom="119" w:left="1324" w:header="720" w:footer="720" w:gutter="0"/>
          <w:cols w:space="720"/>
        </w:sectPr>
      </w:pPr>
    </w:p>
    <w:p w14:paraId="5924F103" w14:textId="77777777" w:rsidR="002A1DEE" w:rsidRDefault="00380807">
      <w:pPr>
        <w:spacing w:before="9622" w:line="288" w:lineRule="exact"/>
        <w:textAlignment w:val="baseline"/>
        <w:rPr>
          <w:rFonts w:eastAsia="Times New Roman"/>
          <w:color w:val="000000"/>
          <w:sz w:val="24"/>
        </w:rPr>
      </w:pPr>
      <w:r>
        <w:pict w14:anchorId="5924F110">
          <v:line id="_x0000_s2050" style="position:absolute;z-index:251662336;mso-position-horizontal-relative:text;mso-position-vertical-relative:text" from="0,0" to="460pt,0" strokecolor="gray" strokeweight="1.2pt"/>
        </w:pict>
      </w:r>
    </w:p>
    <w:p w14:paraId="5924F104" w14:textId="77777777" w:rsidR="002A1DEE" w:rsidRDefault="002A1DEE">
      <w:pPr>
        <w:sectPr w:rsidR="002A1DEE">
          <w:type w:val="continuous"/>
          <w:pgSz w:w="11909" w:h="16838"/>
          <w:pgMar w:top="300" w:right="1352" w:bottom="119" w:left="1324" w:header="720" w:footer="720" w:gutter="0"/>
          <w:cols w:space="720"/>
        </w:sectPr>
      </w:pPr>
    </w:p>
    <w:p w14:paraId="5924F105" w14:textId="77777777" w:rsidR="002A1DEE" w:rsidRDefault="00380807">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2A1DEE">
      <w:type w:val="continuous"/>
      <w:pgSz w:w="11909" w:h="16838"/>
      <w:pgMar w:top="300" w:right="1352" w:bottom="119" w:left="135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E54F4" w14:textId="77777777" w:rsidR="00380807" w:rsidRDefault="00380807">
      <w:r>
        <w:separator/>
      </w:r>
    </w:p>
  </w:endnote>
  <w:endnote w:type="continuationSeparator" w:id="0">
    <w:p w14:paraId="74CD98D8" w14:textId="77777777" w:rsidR="00380807" w:rsidRDefault="0038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E7C7" w14:textId="46364C96" w:rsidR="006E6893" w:rsidRDefault="006E6893">
    <w:pPr>
      <w:pStyle w:val="Footer"/>
    </w:pPr>
    <w:r>
      <w:rPr>
        <w:noProof/>
      </w:rPr>
      <mc:AlternateContent>
        <mc:Choice Requires="wps">
          <w:drawing>
            <wp:anchor distT="0" distB="0" distL="0" distR="0" simplePos="0" relativeHeight="251662336" behindDoc="0" locked="0" layoutInCell="1" allowOverlap="1" wp14:anchorId="2C24FF3E" wp14:editId="71619414">
              <wp:simplePos x="635" y="635"/>
              <wp:positionH relativeFrom="page">
                <wp:align>center</wp:align>
              </wp:positionH>
              <wp:positionV relativeFrom="page">
                <wp:align>bottom</wp:align>
              </wp:positionV>
              <wp:extent cx="622300" cy="376555"/>
              <wp:effectExtent l="0" t="0" r="6350" b="0"/>
              <wp:wrapNone/>
              <wp:docPr id="102396588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09AD9D" w14:textId="5B562199" w:rsidR="006E6893" w:rsidRPr="006E6893" w:rsidRDefault="006E6893" w:rsidP="006E6893">
                          <w:pPr>
                            <w:rPr>
                              <w:rFonts w:ascii="Aptos" w:eastAsia="Aptos" w:hAnsi="Aptos" w:cs="Aptos"/>
                              <w:noProof/>
                              <w:color w:val="C00000"/>
                              <w:sz w:val="24"/>
                              <w:szCs w:val="24"/>
                            </w:rPr>
                          </w:pPr>
                          <w:r w:rsidRPr="006E6893">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24FF3E"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109AD9D" w14:textId="5B562199" w:rsidR="006E6893" w:rsidRPr="006E6893" w:rsidRDefault="006E6893" w:rsidP="006E6893">
                    <w:pPr>
                      <w:rPr>
                        <w:rFonts w:ascii="Aptos" w:eastAsia="Aptos" w:hAnsi="Aptos" w:cs="Aptos"/>
                        <w:noProof/>
                        <w:color w:val="C00000"/>
                        <w:sz w:val="24"/>
                        <w:szCs w:val="24"/>
                      </w:rPr>
                    </w:pPr>
                    <w:r w:rsidRPr="006E6893">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7831" w14:textId="193D277D" w:rsidR="006E6893" w:rsidRDefault="006E6893">
    <w:pPr>
      <w:pStyle w:val="Footer"/>
    </w:pPr>
    <w:r>
      <w:rPr>
        <w:noProof/>
      </w:rPr>
      <mc:AlternateContent>
        <mc:Choice Requires="wps">
          <w:drawing>
            <wp:anchor distT="0" distB="0" distL="0" distR="0" simplePos="0" relativeHeight="251661312" behindDoc="0" locked="0" layoutInCell="1" allowOverlap="1" wp14:anchorId="5A209C6F" wp14:editId="67150285">
              <wp:simplePos x="635" y="635"/>
              <wp:positionH relativeFrom="page">
                <wp:align>center</wp:align>
              </wp:positionH>
              <wp:positionV relativeFrom="page">
                <wp:align>bottom</wp:align>
              </wp:positionV>
              <wp:extent cx="622300" cy="376555"/>
              <wp:effectExtent l="0" t="0" r="6350" b="0"/>
              <wp:wrapNone/>
              <wp:docPr id="21496044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453BED" w14:textId="2A18E092" w:rsidR="006E6893" w:rsidRPr="006E6893" w:rsidRDefault="006E6893" w:rsidP="006E6893">
                          <w:pPr>
                            <w:rPr>
                              <w:rFonts w:ascii="Aptos" w:eastAsia="Aptos" w:hAnsi="Aptos" w:cs="Aptos"/>
                              <w:noProof/>
                              <w:color w:val="C00000"/>
                              <w:sz w:val="24"/>
                              <w:szCs w:val="24"/>
                            </w:rPr>
                          </w:pPr>
                          <w:r w:rsidRPr="006E6893">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209C6F"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B453BED" w14:textId="2A18E092" w:rsidR="006E6893" w:rsidRPr="006E6893" w:rsidRDefault="006E6893" w:rsidP="006E6893">
                    <w:pPr>
                      <w:rPr>
                        <w:rFonts w:ascii="Aptos" w:eastAsia="Aptos" w:hAnsi="Aptos" w:cs="Aptos"/>
                        <w:noProof/>
                        <w:color w:val="C00000"/>
                        <w:sz w:val="24"/>
                        <w:szCs w:val="24"/>
                      </w:rPr>
                    </w:pPr>
                    <w:r w:rsidRPr="006E6893">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A3F62" w14:textId="77777777" w:rsidR="00380807" w:rsidRDefault="00380807"/>
  </w:footnote>
  <w:footnote w:type="continuationSeparator" w:id="0">
    <w:p w14:paraId="04F6F676" w14:textId="77777777" w:rsidR="00380807" w:rsidRDefault="00380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2FB9" w14:textId="0AC3A8DE" w:rsidR="006E6893" w:rsidRDefault="006E6893">
    <w:pPr>
      <w:pStyle w:val="Header"/>
    </w:pPr>
    <w:r>
      <w:rPr>
        <w:noProof/>
      </w:rPr>
      <mc:AlternateContent>
        <mc:Choice Requires="wps">
          <w:drawing>
            <wp:anchor distT="0" distB="0" distL="0" distR="0" simplePos="0" relativeHeight="251659264" behindDoc="0" locked="0" layoutInCell="1" allowOverlap="1" wp14:anchorId="0F31F3EA" wp14:editId="00191A16">
              <wp:simplePos x="635" y="635"/>
              <wp:positionH relativeFrom="page">
                <wp:align>center</wp:align>
              </wp:positionH>
              <wp:positionV relativeFrom="page">
                <wp:align>top</wp:align>
              </wp:positionV>
              <wp:extent cx="622300" cy="376555"/>
              <wp:effectExtent l="0" t="0" r="6350" b="4445"/>
              <wp:wrapNone/>
              <wp:docPr id="845444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092B2D" w14:textId="01CA27AE" w:rsidR="006E6893" w:rsidRPr="006E6893" w:rsidRDefault="006E6893" w:rsidP="006E6893">
                          <w:pPr>
                            <w:rPr>
                              <w:rFonts w:ascii="Aptos" w:eastAsia="Aptos" w:hAnsi="Aptos" w:cs="Aptos"/>
                              <w:noProof/>
                              <w:color w:val="C00000"/>
                              <w:sz w:val="24"/>
                              <w:szCs w:val="24"/>
                            </w:rPr>
                          </w:pPr>
                          <w:r w:rsidRPr="006E6893">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31F3EA"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3092B2D" w14:textId="01CA27AE" w:rsidR="006E6893" w:rsidRPr="006E6893" w:rsidRDefault="006E6893" w:rsidP="006E6893">
                    <w:pPr>
                      <w:rPr>
                        <w:rFonts w:ascii="Aptos" w:eastAsia="Aptos" w:hAnsi="Aptos" w:cs="Aptos"/>
                        <w:noProof/>
                        <w:color w:val="C00000"/>
                        <w:sz w:val="24"/>
                        <w:szCs w:val="24"/>
                      </w:rPr>
                    </w:pPr>
                    <w:r w:rsidRPr="006E6893">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4C40" w14:textId="4D34518D" w:rsidR="006E6893" w:rsidRDefault="006E6893">
    <w:pPr>
      <w:pStyle w:val="Header"/>
    </w:pPr>
    <w:r>
      <w:rPr>
        <w:noProof/>
      </w:rPr>
      <mc:AlternateContent>
        <mc:Choice Requires="wps">
          <w:drawing>
            <wp:anchor distT="0" distB="0" distL="0" distR="0" simplePos="0" relativeHeight="251658240" behindDoc="0" locked="0" layoutInCell="1" allowOverlap="1" wp14:anchorId="6B297F23" wp14:editId="32670AE3">
              <wp:simplePos x="635" y="635"/>
              <wp:positionH relativeFrom="page">
                <wp:align>center</wp:align>
              </wp:positionH>
              <wp:positionV relativeFrom="page">
                <wp:align>top</wp:align>
              </wp:positionV>
              <wp:extent cx="622300" cy="376555"/>
              <wp:effectExtent l="0" t="0" r="6350" b="4445"/>
              <wp:wrapNone/>
              <wp:docPr id="202647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4F021B" w14:textId="2610A532" w:rsidR="006E6893" w:rsidRPr="006E6893" w:rsidRDefault="006E6893" w:rsidP="006E6893">
                          <w:pPr>
                            <w:rPr>
                              <w:rFonts w:ascii="Aptos" w:eastAsia="Aptos" w:hAnsi="Aptos" w:cs="Aptos"/>
                              <w:noProof/>
                              <w:color w:val="C00000"/>
                              <w:sz w:val="24"/>
                              <w:szCs w:val="24"/>
                            </w:rPr>
                          </w:pPr>
                          <w:r w:rsidRPr="006E6893">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297F23"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44F021B" w14:textId="2610A532" w:rsidR="006E6893" w:rsidRPr="006E6893" w:rsidRDefault="006E6893" w:rsidP="006E6893">
                    <w:pPr>
                      <w:rPr>
                        <w:rFonts w:ascii="Aptos" w:eastAsia="Aptos" w:hAnsi="Aptos" w:cs="Aptos"/>
                        <w:noProof/>
                        <w:color w:val="C00000"/>
                        <w:sz w:val="24"/>
                        <w:szCs w:val="24"/>
                      </w:rPr>
                    </w:pPr>
                    <w:r w:rsidRPr="006E6893">
                      <w:rPr>
                        <w:rFonts w:ascii="Aptos" w:eastAsia="Aptos" w:hAnsi="Aptos" w:cs="Aptos"/>
                        <w:noProof/>
                        <w:color w:val="C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DEE"/>
    <w:rsid w:val="002A1DEE"/>
    <w:rsid w:val="00380807"/>
    <w:rsid w:val="006E6893"/>
    <w:rsid w:val="00C359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5924F083"/>
  <w15:docId w15:val="{EB414E4C-DA03-4909-A61E-BA21DDDC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893"/>
    <w:pPr>
      <w:tabs>
        <w:tab w:val="center" w:pos="4513"/>
        <w:tab w:val="right" w:pos="9026"/>
      </w:tabs>
    </w:pPr>
  </w:style>
  <w:style w:type="character" w:customStyle="1" w:styleId="HeaderChar">
    <w:name w:val="Header Char"/>
    <w:basedOn w:val="DefaultParagraphFont"/>
    <w:link w:val="Header"/>
    <w:uiPriority w:val="99"/>
    <w:rsid w:val="006E6893"/>
  </w:style>
  <w:style w:type="paragraph" w:styleId="Footer">
    <w:name w:val="footer"/>
    <w:basedOn w:val="Normal"/>
    <w:link w:val="FooterChar"/>
    <w:uiPriority w:val="99"/>
    <w:unhideWhenUsed/>
    <w:rsid w:val="006E6893"/>
    <w:pPr>
      <w:tabs>
        <w:tab w:val="center" w:pos="4513"/>
        <w:tab w:val="right" w:pos="9026"/>
      </w:tabs>
    </w:pPr>
  </w:style>
  <w:style w:type="character" w:customStyle="1" w:styleId="FooterChar">
    <w:name w:val="Footer Char"/>
    <w:basedOn w:val="DefaultParagraphFont"/>
    <w:link w:val="Footer"/>
    <w:uiPriority w:val="99"/>
    <w:rsid w:val="006E6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XPS2.icn.org.au"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www.bhp.com" TargetMode="Externa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mailto:michael.mattes@bhp.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589</Words>
  <Characters>3991</Characters>
  <Application>Microsoft Office Word</Application>
  <DocSecurity>0</DocSecurity>
  <Lines>166</Lines>
  <Paragraphs>111</Paragraphs>
  <ScaleCrop>false</ScaleCrop>
  <Company>Department of Industry, Science, and Resources</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Bellwood, Charlie</cp:lastModifiedBy>
  <cp:revision>2</cp:revision>
  <dcterms:created xsi:type="dcterms:W3CDTF">2026-09-04T04:42:00Z</dcterms:created>
  <dcterms:modified xsi:type="dcterms:W3CDTF">2026-09-04T04:43:00Z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1353700,50a0be5,5f251c87</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cd0093e,3d087aba,65a09a6c</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