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0 -->
  <w:body>
    <w:tbl>
      <w:tblPr>
        <w:tblStyle w:val="TableGrid"/>
        <w:tblpPr w:leftFromText="180" w:rightFromText="180" w:vertAnchor="page" w:horzAnchor="margin" w:tblpY="11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1"/>
        <w:gridCol w:w="5335"/>
      </w:tblGrid>
      <w:tr w14:paraId="4D72C8EF"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81" w:type="dxa"/>
          </w:tcPr>
          <w:p w14:paraId="2DD8122E" w14:textId="77777777">
            <w:r>
              <w:rPr>
                <w:rFonts w:cs="Times New Roman"/>
                <w:noProof/>
                <w:lang w:val="en-US"/>
              </w:rPr>
              <w:drawing>
                <wp:inline distT="0" distB="0" distL="0" distR="0">
                  <wp:extent cx="1920240" cy="563880"/>
                  <wp:effectExtent l="0" t="0" r="0" b="0"/>
                  <wp:docPr id="1"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AI-generated content may be incorrect."/>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920240" cy="563880"/>
                          </a:xfrm>
                          <a:prstGeom prst="rect">
                            <a:avLst/>
                          </a:prstGeom>
                          <a:noFill/>
                          <a:ln>
                            <a:noFill/>
                          </a:ln>
                        </pic:spPr>
                      </pic:pic>
                    </a:graphicData>
                  </a:graphic>
                </wp:inline>
              </w:drawing>
            </w:r>
          </w:p>
        </w:tc>
        <w:tc>
          <w:tcPr>
            <w:tcW w:w="5335" w:type="dxa"/>
          </w:tcPr>
          <w:p w14:paraId="553E2DE0" w14:textId="77777777">
            <w:pPr>
              <w:pStyle w:val="Heading1"/>
              <w:outlineLvl w:val="0"/>
            </w:pPr>
            <w:r>
              <w:t>Au</w:t>
            </w:r>
            <w:r>
              <w:t xml:space="preserve">stralian </w:t>
            </w:r>
            <w:r>
              <w:t>Jobs Act 2013</w:t>
            </w:r>
          </w:p>
        </w:tc>
      </w:tr>
      <w:tr w14:paraId="1FD2C573" w14:textId="77777777">
        <w:tblPrEx>
          <w:tblW w:w="0" w:type="auto"/>
          <w:tblLook w:val="04A0"/>
        </w:tblPrEx>
        <w:tc>
          <w:tcPr>
            <w:tcW w:w="3681" w:type="dxa"/>
          </w:tcPr>
          <w:p w14:paraId="47935B81" w14:textId="77777777">
            <w:pPr>
              <w:jc w:val="center"/>
            </w:pPr>
          </w:p>
        </w:tc>
        <w:tc>
          <w:tcPr>
            <w:tcW w:w="5335" w:type="dxa"/>
          </w:tcPr>
          <w:p w14:paraId="7B2A462A" w14:textId="7C6C3882">
            <w:pPr>
              <w:jc w:val="center"/>
              <w:rPr>
                <w:sz w:val="24"/>
                <w:szCs w:val="24"/>
              </w:rPr>
            </w:pPr>
            <w:r>
              <w:rPr>
                <w:rFonts w:cs="Times New Roman"/>
                <w:kern w:val="0"/>
                <w:sz w:val="24"/>
                <w:szCs w:val="24"/>
                <w:lang w:val="en-US"/>
              </w:rPr>
              <w:br/>
              <w:t xml:space="preserve">Reference code: </w:t>
            </w:r>
            <w:sdt>
              <w:sdtPr>
                <w:rPr>
                  <w:rFonts w:cs="Times New Roman"/>
                  <w:sz w:val="24"/>
                  <w:szCs w:val="24"/>
                  <w:lang w:val="en-US"/>
                </w:rPr>
                <w:alias w:val="disr_referencecode"/>
                <w:tag w:val="dcp|document||String|jobdone"/>
                <w:id w:val="2146155009"/>
                <w:placeholder>
                  <w:docPart w:val="5C5E618E5DD64A9ABF3269C8B1BE827B"/>
                </w:placeholder>
                <w:text/>
              </w:sdtPr>
              <w:sdtContent>
                <w:r>
                  <w:rPr>
                    <w:rFonts w:cs="Times New Roman"/>
                    <w:kern w:val="0"/>
                    <w:sz w:val="24"/>
                    <w:szCs w:val="24"/>
                    <w:lang w:val="en-US"/>
                  </w:rPr>
                  <w:t>Z3M4G9-P4C3S5</w:t>
                </w:r>
              </w:sdtContent>
            </w:sdt>
          </w:p>
        </w:tc>
      </w:tr>
    </w:tbl>
    <w:p w14:paraId="73EDA0EB" w14:textId="77777777">
      <w:pPr>
        <w:jc w:val="center"/>
      </w:pPr>
      <w:r>
        <w:rPr>
          <w:noProof/>
        </w:rPr>
        <mc:AlternateContent>
          <mc:Choice Requires="wps">
            <w:drawing>
              <wp:anchor distT="0" distB="0" distL="0" distR="0" simplePos="0" relativeHeight="251658240" behindDoc="0" locked="0" layoutInCell="0" allowOverlap="1">
                <wp:simplePos x="0" y="0"/>
                <wp:positionH relativeFrom="margin">
                  <wp:posOffset>-351790</wp:posOffset>
                </wp:positionH>
                <wp:positionV relativeFrom="page">
                  <wp:posOffset>2116455</wp:posOffset>
                </wp:positionV>
                <wp:extent cx="6477635" cy="0"/>
                <wp:effectExtent l="0" t="19050" r="37465" b="19050"/>
                <wp:wrapSquare wrapText="bothSides"/>
                <wp:docPr id="873306629"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77635" cy="0"/>
                        </a:xfrm>
                        <a:prstGeom prst="line">
                          <a:avLst/>
                        </a:prstGeom>
                        <a:noFill/>
                        <a:ln w="39370">
                          <a:solidFill>
                            <a:srgbClr val="2373A5"/>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position-horizontal-relative:margin;mso-position-vertical-relative:page;mso-width-percent:0;mso-width-relative:page;mso-wrap-distance-bottom:0;mso-wrap-distance-left:0;mso-wrap-distance-right:0;mso-wrap-distance-top:0;mso-wrap-style:square;position:absolute;visibility:visible;z-index:251659264" from="-27.7pt,166.65pt" to="482.35pt,166.65pt" o:allowincell="f" strokecolor="#2373a5" strokeweight="3.1pt">
                <w10:wrap type="square"/>
              </v:line>
            </w:pict>
          </mc:Fallback>
        </mc:AlternateContent>
      </w:r>
    </w:p>
    <w:p w14:paraId="7E4356E5" w14:textId="77777777">
      <w:pPr>
        <w:pStyle w:val="Heading2"/>
      </w:pPr>
      <w:r>
        <w:t>Australian Industry Participation Plan Summary – Project Phase</w:t>
      </w:r>
    </w:p>
    <w:p w14:paraId="78699563" w14:textId="77777777">
      <w:pPr>
        <w:pStyle w:val="NoSpacing"/>
      </w:pPr>
      <w:r>
        <w:t>Nominated project proponent:</w:t>
      </w:r>
    </w:p>
    <w:p w14:paraId="0594DD19" w14:textId="40F35CE9">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20"/>
          <w:szCs w:val="20"/>
          <w:lang w:val="en-US"/>
        </w:rPr>
      </w:pPr>
      <w:sdt>
        <w:sdtPr>
          <w:alias w:val="disr_legalnameofnominatedprojectproponent"/>
          <w:tag w:val="dcp|document||String|jobdone"/>
          <w:id w:val="1191974827"/>
          <w:placeholder>
            <w:docPart w:val="78DF55D850134936982FF6DF8CFF378A"/>
          </w:placeholder>
          <w:text/>
        </w:sdtPr>
        <w:sdtContent>
          <w:r>
            <w:t>Transport for NSW</w:t>
          </w:r>
        </w:sdtContent>
      </w:sdt>
    </w:p>
    <w:p w14:paraId="3AF2AB60" w14:textId="77777777"/>
    <w:p w14:paraId="0AA54A8F" w14:textId="77777777">
      <w:pPr>
        <w:pStyle w:val="Heading3"/>
      </w:pPr>
      <w:r>
        <w:t>Project details</w:t>
      </w:r>
    </w:p>
    <w:p w14:paraId="022A0AC6" w14:textId="77777777">
      <w:pPr>
        <w:pStyle w:val="NoSpacing"/>
        <w:rPr>
          <w:color w:val="C00000"/>
        </w:rPr>
      </w:pPr>
      <w:r>
        <w:t>Project name:</w:t>
      </w:r>
    </w:p>
    <w:p w14:paraId="21EBF199" w14:textId="2505D87F">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alias w:val="disr_projectname"/>
          <w:tag w:val="dcp|document||String|jobdone"/>
          <w:id w:val="973501010"/>
          <w:placeholder>
            <w:docPart w:val="6EEC3FA6D49C45DFA08D9C1669D3875A"/>
          </w:placeholder>
          <w:text/>
        </w:sdtPr>
        <w:sdtContent>
          <w:r>
            <w:t>Fifteenth Avenue Upgrade</w:t>
          </w:r>
        </w:sdtContent>
      </w:sdt>
    </w:p>
    <w:p w14:paraId="73A03FBE" w14:textId="77777777">
      <w:pPr>
        <w:pStyle w:val="NoSpacing"/>
        <w:rPr>
          <w:color w:val="C00000"/>
        </w:rPr>
      </w:pPr>
      <w:r>
        <w:t>Location</w:t>
      </w:r>
      <w:r>
        <w:t>:</w:t>
      </w:r>
    </w:p>
    <w:p w14:paraId="65BA3F9A" w14:textId="61008090">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alias w:val="disr_projectlocation"/>
          <w:tag w:val="dcp|document||String|jobdone"/>
          <w:id w:val="345393208"/>
          <w:placeholder>
            <w:docPart w:val="F84D0FF26CAE438CA7AB596725C39A46"/>
          </w:placeholder>
          <w:text/>
        </w:sdtPr>
        <w:sdtContent>
          <w:r>
            <w:t>Austral, Liverpool</w:t>
          </w:r>
        </w:sdtContent>
      </w:sdt>
    </w:p>
    <w:p w14:paraId="3526E038" w14:textId="77777777">
      <w:pPr>
        <w:pStyle w:val="NoSpacing"/>
        <w:rPr>
          <w:color w:val="C00000"/>
        </w:rPr>
      </w:pPr>
      <w:r>
        <w:t>Type</w:t>
      </w:r>
      <w:r>
        <w:t>:</w:t>
      </w:r>
    </w:p>
    <w:p w14:paraId="2F74A60D" w14:textId="64EA0567">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alias w:val="disr_projecttype"/>
          <w:tag w:val="dcp|document||Picklist|jobdone"/>
          <w:id w:val="1241976711"/>
          <w:placeholder>
            <w:docPart w:val="C64CEE457DB043449327111D0257B40B"/>
          </w:placeholder>
          <w:text/>
        </w:sdtPr>
        <w:sdtContent>
          <w:r>
            <w:t>Land transport facility</w:t>
          </w:r>
        </w:sdtContent>
      </w:sdt>
    </w:p>
    <w:p w14:paraId="4E12EFCF" w14:textId="77777777">
      <w:pPr>
        <w:pStyle w:val="NoSpacing"/>
        <w:rPr>
          <w:color w:val="C00000"/>
        </w:rPr>
      </w:pPr>
      <w:r>
        <w:t>Purpose</w:t>
      </w:r>
      <w:r>
        <w:t>:</w:t>
      </w:r>
    </w:p>
    <w:p w14:paraId="4786B1D0" w14:textId="5473E226">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rPr>
            <w:rFonts w:ascii="Arial" w:hAnsi="Arial" w:cs="Times New Roman"/>
            <w:sz w:val="16"/>
            <w:szCs w:val="24"/>
            <w:lang w:val="en-US"/>
          </w:rPr>
          <w:alias w:val="disr_projectpurpose"/>
          <w:tag w:val="dcp|document||Picklist|jobdone"/>
          <w:id w:val="690570793"/>
          <w:placeholder>
            <w:docPart w:val="9F395528AFBA43158B36A73A6AA89E6B"/>
          </w:placeholder>
          <w:text/>
        </w:sdtPr>
        <w:sdtContent>
          <w:r>
            <w:rPr>
              <w:rFonts w:ascii="Arial" w:hAnsi="Arial" w:cs="Times New Roman"/>
              <w:sz w:val="16"/>
              <w:szCs w:val="24"/>
              <w:lang w:val="en-US"/>
            </w:rPr>
            <w:t>Upgrade existing facility</w:t>
          </w:r>
        </w:sdtContent>
      </w:sdt>
    </w:p>
    <w:sdt>
      <w:sdtPr>
        <w:alias w:val="If Capital Expenditure Range has data"/>
        <w:tag w:val="dcp|document||Condition|0|jobdone"/>
        <w:id w:val="1429698652"/>
        <w:placeholder>
          <w:docPart w:val="114414ADC0FE4DEAA1E434527D587DB5"/>
        </w:placeholder>
        <w:richText/>
      </w:sdtPr>
      <w:sdtContent>
        <w:p w14:paraId="38B28D87" w14:textId="77777777">
          <w:pPr>
            <w:pStyle w:val="NoSpacing"/>
            <w:rPr>
              <w:color w:val="C00000"/>
            </w:rPr>
          </w:pPr>
          <w:r>
            <w:t>Capital expenditure:</w:t>
          </w:r>
        </w:p>
        <w:p w14:paraId="34EC4DF5" w14:textId="7534A6CA">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alias w:val="disr_projectestimatedcapitalexpenditurerange"/>
              <w:tag w:val="dcp|document||Picklist|jobdone"/>
              <w:id w:val="232133362"/>
              <w:placeholder>
                <w:docPart w:val="BBB81CA00A9D4B4F82537FE0E15939AF"/>
              </w:placeholder>
              <w:text/>
            </w:sdtPr>
            <w:sdtContent>
              <w:r>
                <w:t>$500 million - $1 billion</w:t>
              </w:r>
            </w:sdtContent>
          </w:sdt>
        </w:p>
        <w:p w14:paraId="6EE52C04" w14:textId="687788A4">
          <w:pPr>
            <w:pStyle w:val="NoSpacing"/>
          </w:pPr>
        </w:p>
      </w:sdtContent>
    </w:sdt>
    <w:p w14:paraId="06BED776" w14:textId="0CB68AF5">
      <w:pPr>
        <w:pStyle w:val="NoSpacing"/>
        <w:rPr>
          <w:color w:val="C00000"/>
        </w:rPr>
      </w:pPr>
      <w:r>
        <w:t>Description</w:t>
      </w:r>
      <w:r>
        <w:t>:</w:t>
      </w:r>
    </w:p>
    <w:p w14:paraId="625C7B51" w14:textId="487D2140">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alias w:val="disr_projectdescription"/>
          <w:tag w:val="dcp|document||String|jobdone"/>
          <w:id w:val="1748630356"/>
          <w:placeholder>
            <w:docPart w:val="80A419081EED4366AF3BA55A3B132327"/>
          </w:placeholder>
          <w:text/>
        </w:sdtPr>
        <w:sdtContent>
          <w:r>
            <w:t>Upgrading Fifteenth Avenue from 2 to 4 lanes between Cowpasture Road and Devonshire Road, approximately 6KM. Competitive Tendering for Design and Construct Contract.</w:t>
            <w:br/>
            <w:t>Commencement of procurement planned to start with the issues of RFT in July 2026, with construction planned to commence in February 2027. Federal Government has committed $500M for development and construction of the project.</w:t>
            <w:br/>
          </w:r>
        </w:sdtContent>
      </w:sdt>
    </w:p>
    <w:p w14:paraId="10F3CE23" w14:textId="77777777">
      <w:pPr>
        <w:pStyle w:val="NoSpacing"/>
        <w:rPr>
          <w:color w:val="C00000"/>
        </w:rPr>
      </w:pPr>
      <w:r>
        <w:t>Estimated completion date</w:t>
      </w:r>
      <w:r>
        <w:t>:</w:t>
      </w:r>
    </w:p>
    <w:p w14:paraId="7437C3EB" w14:textId="5E79885C">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ind w:right="6191"/>
        <w:textAlignment w:val="baseline"/>
        <w:rPr>
          <w:rFonts w:ascii="Arial" w:hAnsi="Arial" w:cs="Times New Roman"/>
          <w:sz w:val="16"/>
          <w:szCs w:val="24"/>
          <w:lang w:val="en-US"/>
        </w:rPr>
      </w:pPr>
      <w:sdt>
        <w:sdtPr>
          <w:alias w:val="disr_estimatedprojectcompletiondate"/>
          <w:tag w:val="dcp|document||DateTime|jobdone"/>
          <w:id w:val="1354830995"/>
          <w:placeholder>
            <w:docPart w:val="ED18070A49CE4B62ABBEBA4F8A6F4823"/>
          </w:placeholder>
          <w:text/>
        </w:sdtPr>
        <w:sdtContent>
          <w:r>
            <w:t>25/06/2031</w:t>
          </w:r>
        </w:sdtContent>
      </w:sdt>
    </w:p>
    <w:p w14:paraId="401270DF" w14:textId="77777777">
      <w:pPr>
        <w:pStyle w:val="Heading3"/>
      </w:pPr>
      <w:r>
        <w:t>Key goods and services</w:t>
      </w:r>
    </w:p>
    <w:p w14:paraId="1E80EB90" w14:textId="77777777">
      <w:r>
        <w:t>Indicative list of key goods and services to be acquired for the project:</w:t>
      </w:r>
    </w:p>
    <w:p w14:paraId="52D9B0E7" w14:textId="77777777">
      <w:pPr>
        <w:pStyle w:val="NoSpacing"/>
        <w:rPr>
          <w:b/>
          <w:bCs/>
        </w:rPr>
      </w:pPr>
      <w:r>
        <w:rPr>
          <w:b/>
          <w:bCs/>
        </w:rPr>
        <w:t>List of key goods and services:</w:t>
      </w:r>
    </w:p>
    <w:p w14:paraId="0464739A" w14:textId="77777777">
      <w:pPr>
        <w:pStyle w:val="NoSpacing"/>
        <w:rPr>
          <w:b/>
          <w:bCs/>
          <w:i/>
          <w:iCs/>
        </w:rPr>
      </w:pPr>
      <w:r>
        <w:rPr>
          <w:i/>
          <w:iCs/>
        </w:rPr>
        <w:t>An Australian entity is an entity with an ABN or CAN.</w:t>
      </w:r>
    </w:p>
    <w:p w14:paraId="36453C61" w14:textId="77777777">
      <w:pPr>
        <w:rPr>
          <w:lang w:val="en-US"/>
        </w:rPr>
      </w:pPr>
    </w:p>
    <w:tbl>
      <w:tblPr>
        <w:tblStyle w:val="TableGrid"/>
        <w:tblW w:w="0" w:type="auto"/>
        <w:tblLook w:val="04A0"/>
      </w:tblPr>
      <w:tblGrid>
        <w:gridCol w:w="2715"/>
        <w:gridCol w:w="2806"/>
        <w:gridCol w:w="3495"/>
      </w:tblGrid>
      <w:tr w14:paraId="76E61A44" w14:textId="3871AB2A">
        <w:tblPrEx>
          <w:tblW w:w="0" w:type="auto"/>
          <w:tblLook w:val="04A0"/>
        </w:tblPrEx>
        <w:sdt>
          <w:sdtPr>
            <w:rPr>
              <w:b/>
              <w:bCs/>
              <w:color w:val="FFFFFF" w:themeColor="background1"/>
            </w:rPr>
            <w:tag w:val="dcp|tableheader"/>
            <w:id w:val="689568165"/>
            <w:lock w:val="sdtLocked"/>
            <w:placeholder>
              <w:docPart w:val="1FE2DCE5578A4207B664D49E7D75AC18"/>
            </w:placeholder>
            <w:text/>
          </w:sdtPr>
          <w:sdtContent>
            <w:tc>
              <w:tcPr>
                <w:tcW w:w="3005" w:type="dxa"/>
                <w:shd w:val="clear" w:color="auto" w:fill="156082"/>
              </w:tcPr>
              <w:p w14:paraId="2375BD26" w14:textId="635F8194">
                <w:pPr>
                  <w:pStyle w:val="NoSpacing"/>
                  <w:rPr>
                    <w:b/>
                    <w:bCs/>
                    <w:color w:val="FFFFFF" w:themeColor="background1"/>
                  </w:rPr>
                </w:pPr>
                <w:r>
                  <w:rPr>
                    <w:b/>
                    <w:bCs/>
                    <w:color w:val="FFFFFF" w:themeColor="background1"/>
                  </w:rPr>
                  <w:t>Key goods and services</w:t>
                </w:r>
              </w:p>
            </w:tc>
          </w:sdtContent>
        </w:sdt>
        <w:tc>
          <w:tcPr>
            <w:tcW w:w="3005" w:type="dxa"/>
            <w:shd w:val="clear" w:color="auto" w:fill="156082"/>
          </w:tcPr>
          <w:p w14:paraId="7BC04CB6" w14:textId="58780619">
            <w:pPr>
              <w:pStyle w:val="NoSpacing"/>
              <w:rPr>
                <w:b/>
                <w:bCs/>
                <w:color w:val="FFFFFF" w:themeColor="background1"/>
              </w:rPr>
            </w:pPr>
            <w:r>
              <w:rPr>
                <w:b/>
                <w:bCs/>
                <w:color w:val="FFFFFF" w:themeColor="background1"/>
              </w:rPr>
              <w:t>Opportunity for entities</w:t>
            </w:r>
          </w:p>
        </w:tc>
        <w:tc>
          <w:tcPr>
            <w:tcW w:w="3006" w:type="dxa"/>
            <w:shd w:val="clear" w:color="auto" w:fill="156082"/>
          </w:tcPr>
          <w:p w14:paraId="1B4BD5E2" w14:textId="29510D23">
            <w:pPr>
              <w:pStyle w:val="NoSpacing"/>
              <w:rPr>
                <w:b/>
                <w:bCs/>
                <w:color w:val="FFFFFF" w:themeColor="background1"/>
              </w:rPr>
            </w:pPr>
            <w:r>
              <w:rPr>
                <w:b/>
                <w:bCs/>
                <w:color w:val="FFFFFF" w:themeColor="background1"/>
              </w:rPr>
              <w:t>Explanation for no opportunities for Australian entities</w:t>
            </w:r>
          </w:p>
        </w:tc>
      </w:tr>
      <w:tr w14:paraId="04BB1A11" w14:textId="0761FBCB">
        <w:tblPrEx>
          <w:tblW w:w="0" w:type="auto"/>
          <w:tblLook w:val="04A0"/>
        </w:tblPrEx>
        <w:tc>
          <w:tcPr>
            <w:tcW w:w="3005" w:type="dxa"/>
          </w:tcPr>
          <w:p w14:paraId="748A9D22" w14:textId="4BC9D115">
            <w:pPr>
              <w:pStyle w:val="NoSpacing"/>
            </w:pPr>
            <w:sdt>
              <w:sdtPr>
                <w:alias w:val="disr_keygoodsandservices"/>
                <w:tag w:val="dcp|disr_jaipgoodsandservices|table1|String|jobdone"/>
                <w:id w:val="1642655816"/>
                <w:placeholder>
                  <w:docPart w:val="10D2447099B341FC9E7137F8076D573B"/>
                </w:placeholder>
                <w:text/>
              </w:sdtPr>
              <w:sdtContent>
                <w:r>
                  <w:t>Environmental controls, traffic management, adjustments of utilities.</w:t>
                </w:r>
              </w:sdtContent>
            </w:sdt>
          </w:p>
        </w:tc>
        <w:sdt>
          <w:sdtPr>
            <w:alias w:val="disr_opportunitiesforentity"/>
            <w:tag w:val="dcp|disr_jaipgoodsandservices|table1|MultiSelectPicklist|jobdone"/>
            <w:id w:val="1821394906"/>
            <w:placeholder>
              <w:docPart w:val="38BC8C1E2BBA4590ABA83965C6CA1AF5"/>
            </w:placeholder>
            <w:text/>
          </w:sdtPr>
          <w:sdtContent>
            <w:tc>
              <w:tcPr>
                <w:tcW w:w="3005" w:type="dxa"/>
              </w:tcPr>
              <w:p w14:paraId="55054B86" w14:textId="648F4A49">
                <w:pPr>
                  <w:pStyle w:val="NoSpacing"/>
                </w:pPr>
                <w:r>
                  <w:t>Opportunities for Australian entities</w:t>
                </w:r>
              </w:p>
            </w:tc>
          </w:sdtContent>
        </w:sdt>
        <w:tc>
          <w:tcPr>
            <w:tcW w:w="3006" w:type="dxa"/>
          </w:tcPr>
          <w:p w14:paraId="472F3709" w14:textId="354A055D">
            <w:pPr>
              <w:pStyle w:val="NoSpacing"/>
            </w:pPr>
          </w:p>
        </w:tc>
      </w:tr>
      <w:tr w14:paraId="04BB1A11" w14:textId="0761FBCB">
        <w:tblPrEx>
          <w:tblW w:w="0" w:type="auto"/>
          <w:tblLook w:val="04A0"/>
        </w:tblPrEx>
        <w:tc>
          <w:tcPr>
            <w:tcW w:w="3005" w:type="dxa"/>
          </w:tcPr>
          <w:p w14:textId="4BC9D115">
            <w:pPr>
              <w:pStyle w:val="NoSpacing"/>
            </w:pPr>
            <w:sdt>
              <w:sdtPr>
                <w:alias w:val="disr_keygoodsandservices"/>
                <w:tag w:val="dcp|disr_jaipgoodsandservices|table1|String|jobdone"/>
                <w:id w:val="1173222972"/>
                <w:placeholder>
                  <w:docPart w:val="10D2447099B341FC9E7137F8076D573B"/>
                </w:placeholder>
                <w:text/>
              </w:sdtPr>
              <w:sdtContent>
                <w:r>
                  <w:t>Earthworks, retaining walls and structures, bridges, drainage, pavement contraction, landscaping, line marking and signs.</w:t>
                </w:r>
              </w:sdtContent>
            </w:sdt>
          </w:p>
        </w:tc>
        <w:sdt>
          <w:sdtPr>
            <w:alias w:val="disr_opportunitiesforentity"/>
            <w:tag w:val="dcp|disr_jaipgoodsandservices|table1|MultiSelectPicklist|jobdone"/>
            <w:id w:val="1121282848"/>
            <w:placeholder>
              <w:docPart w:val="38BC8C1E2BBA4590ABA83965C6CA1AF5"/>
            </w:placeholder>
            <w:text/>
          </w:sdtPr>
          <w:sdtContent>
            <w:tc>
              <w:tcPr>
                <w:tcW w:w="3005" w:type="dxa"/>
              </w:tcPr>
              <w:p w14:textId="648F4A49">
                <w:pPr>
                  <w:pStyle w:val="NoSpacing"/>
                </w:pPr>
                <w:r>
                  <w:t>Opportunities for Australian entities</w:t>
                </w:r>
              </w:p>
            </w:tc>
          </w:sdtContent>
        </w:sdt>
        <w:tc>
          <w:tcPr>
            <w:tcW w:w="3006" w:type="dxa"/>
          </w:tcPr>
          <w:p w14:textId="354A055D">
            <w:pPr>
              <w:pStyle w:val="NoSpacing"/>
            </w:pPr>
          </w:p>
        </w:tc>
      </w:tr>
    </w:tbl>
    <w:p w14:paraId="3AE9C831" w14:textId="77777777">
      <w:pPr>
        <w:pStyle w:val="NoSpacing"/>
      </w:pPr>
    </w:p>
    <w:p w14:paraId="2FD68AEA" w14:textId="475FA27F">
      <w:pPr>
        <w:pStyle w:val="NoSpacing"/>
        <w:rPr>
          <w:color w:val="C00000"/>
        </w:rPr>
      </w:pPr>
      <w:r>
        <w:t>Project standards</w:t>
      </w:r>
      <w:r>
        <w:t>:</w:t>
      </w:r>
    </w:p>
    <w:p w14:paraId="549C1085" w14:textId="42CFCB39">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ascii="Arial" w:hAnsi="Arial" w:cs="Times New Roman"/>
          <w:sz w:val="16"/>
          <w:szCs w:val="24"/>
          <w:lang w:val="en-US"/>
        </w:rPr>
      </w:pPr>
      <w:sdt>
        <w:sdtPr>
          <w:alias w:val="disr_partbprojectstandards"/>
          <w:tag w:val="dcp|document||MultiSelectPicklist|jobdone"/>
          <w:id w:val="1259963998"/>
          <w:placeholder>
            <w:docPart w:val="E7B34F75E7D445ADB51C9C58F08A7873"/>
          </w:placeholder>
          <w:text/>
        </w:sdtPr>
        <w:sdtContent>
          <w:r>
            <w:t>Australian</w:t>
          </w:r>
        </w:sdtContent>
      </w:sdt>
    </w:p>
    <w:p w14:paraId="6AF34BED" w14:textId="77777777">
      <w:pPr>
        <w:rPr>
          <w:rFonts w:eastAsiaTheme="majorEastAsia" w:cstheme="majorBidi"/>
          <w:color w:val="0F4761"/>
          <w:sz w:val="32"/>
          <w:szCs w:val="32"/>
        </w:rPr>
      </w:pPr>
      <w:r>
        <w:br w:type="page"/>
      </w:r>
    </w:p>
    <w:p w14:paraId="12B4B704" w14:textId="77777777">
      <w:pPr>
        <w:pStyle w:val="Heading3"/>
      </w:pPr>
      <w:r>
        <w:t>Supplier information and communication</w:t>
      </w:r>
    </w:p>
    <w:p w14:paraId="39DDC7EE" w14:textId="77777777">
      <w:pPr>
        <w:pStyle w:val="Heading4"/>
      </w:pPr>
      <w:r>
        <w:t>Project Proponent</w:t>
      </w:r>
      <w:r>
        <w:t>s</w:t>
      </w:r>
      <w:r>
        <w:t xml:space="preserve"> Contact Person</w:t>
      </w:r>
    </w:p>
    <w:p w14:paraId="0C4BC723" w14:textId="77777777">
      <w:pPr>
        <w:rPr>
          <w:rFonts w:cstheme="minorHAnsi"/>
          <w:i/>
          <w:iCs/>
          <w:szCs w:val="20"/>
        </w:rPr>
      </w:pPr>
      <w:r>
        <w:rPr>
          <w:rFonts w:cstheme="minorHAnsi"/>
          <w:i/>
          <w:iCs/>
          <w:szCs w:val="20"/>
        </w:rPr>
        <w:t>Project proponent’s contact person for supplier enquires.</w:t>
      </w:r>
    </w:p>
    <w:p w14:paraId="52233CBD" w14:textId="77777777">
      <w:pPr>
        <w:pStyle w:val="NoSpacing"/>
      </w:pPr>
      <w:r>
        <w:t>Contact person’s n</w:t>
      </w:r>
      <w:r>
        <w:t>ame:</w:t>
      </w:r>
    </w:p>
    <w:p w14:paraId="2CDE1340" w14:textId="1329DD6D">
      <w:pPr>
        <w:widowControl w:val="0"/>
        <w:pBdr>
          <w:top w:val="single" w:sz="9" w:space="6" w:color="808080"/>
          <w:left w:val="single" w:sz="9" w:space="3" w:color="808080"/>
          <w:bottom w:val="single" w:sz="9" w:space="6" w:color="808080"/>
          <w:right w:val="single" w:sz="9" w:space="0" w:color="808080"/>
        </w:pBdr>
        <w:kinsoku w:val="0"/>
        <w:overflowPunct w:val="0"/>
        <w:spacing w:after="134" w:line="182" w:lineRule="exact"/>
        <w:textAlignment w:val="baseline"/>
        <w:rPr>
          <w:rFonts w:cs="Times New Roman"/>
          <w:sz w:val="16"/>
          <w:szCs w:val="24"/>
          <w:lang w:val="en-US"/>
        </w:rPr>
      </w:pPr>
      <w:sdt>
        <w:sdtPr>
          <w:alias w:val="disr_partbcontactperson"/>
          <w:tag w:val="dcp|document||String|jobdone"/>
          <w:id w:val="1107587585"/>
          <w:placeholder>
            <w:docPart w:val="1F89C9DBEC85417EAFEE0C0C41D94BBD"/>
          </w:placeholder>
          <w:text/>
        </w:sdtPr>
        <w:sdtContent>
          <w:r>
            <w:t>Matty Mathivanar</w:t>
          </w:r>
        </w:sdtContent>
      </w:sdt>
    </w:p>
    <w:p w14:paraId="5E954A00" w14:textId="77777777">
      <w:pPr>
        <w:pStyle w:val="NoSpacing"/>
      </w:pPr>
      <w:r>
        <w:t>Contact person’s position</w:t>
      </w:r>
      <w:r>
        <w:t>:</w:t>
      </w:r>
    </w:p>
    <w:p w14:paraId="2044D458" w14:textId="3A85608C">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16"/>
          <w:szCs w:val="24"/>
          <w:lang w:val="en-US"/>
        </w:rPr>
      </w:pPr>
      <w:sdt>
        <w:sdtPr>
          <w:rPr>
            <w:rFonts w:cs="Times New Roman"/>
            <w:sz w:val="16"/>
            <w:szCs w:val="24"/>
            <w:lang w:val="en-US"/>
          </w:rPr>
          <w:alias w:val="disr_partbpositiontitle"/>
          <w:tag w:val="dcp|document||String|jobdone"/>
          <w:id w:val="2082186969"/>
          <w:placeholder>
            <w:docPart w:val="0B41C37951F948A489F07E7739CB18DC"/>
          </w:placeholder>
          <w:text/>
        </w:sdtPr>
        <w:sdtContent>
          <w:r>
            <w:rPr>
              <w:rFonts w:cs="Times New Roman"/>
              <w:sz w:val="16"/>
              <w:szCs w:val="24"/>
              <w:lang w:val="en-US"/>
            </w:rPr>
            <w:t>Senior Project Manager</w:t>
          </w:r>
        </w:sdtContent>
      </w:sdt>
    </w:p>
    <w:p w14:paraId="0B92EE7E" w14:textId="77777777">
      <w:pPr>
        <w:pStyle w:val="NoSpacing"/>
      </w:pPr>
      <w:r>
        <w:t>Phone number:</w:t>
      </w:r>
    </w:p>
    <w:p w14:paraId="1ED405EE" w14:textId="1DB9905F">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16"/>
          <w:szCs w:val="24"/>
          <w:lang w:val="en-US"/>
        </w:rPr>
      </w:pPr>
      <w:sdt>
        <w:sdtPr>
          <w:alias w:val="disr_partbphonenumber"/>
          <w:tag w:val="dcp|document||String|jobdone"/>
          <w:id w:val="531592489"/>
          <w:placeholder>
            <w:docPart w:val="FE90EED077BD40B9923A071EFE699698"/>
          </w:placeholder>
          <w:text/>
        </w:sdtPr>
        <w:sdtContent>
          <w:r>
            <w:t>0419618650</w:t>
          </w:r>
        </w:sdtContent>
      </w:sdt>
    </w:p>
    <w:p w14:paraId="46F4511B" w14:textId="77777777">
      <w:pPr>
        <w:pStyle w:val="NoSpacing"/>
      </w:pPr>
      <w:r>
        <w:t>Email address:</w:t>
      </w:r>
    </w:p>
    <w:p w14:paraId="25D843E3" w14:textId="75B30295">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16"/>
          <w:szCs w:val="24"/>
          <w:lang w:val="en-US"/>
        </w:rPr>
      </w:pPr>
      <w:sdt>
        <w:sdtPr>
          <w:alias w:val="disr_partbcontactemail"/>
          <w:tag w:val="dcp|document||String|jobdone"/>
          <w:id w:val="1995558968"/>
          <w:placeholder>
            <w:docPart w:val="2F1E45C258654ECF8E7E2F5F6237FBDF"/>
          </w:placeholder>
          <w:text/>
        </w:sdtPr>
        <w:sdtContent>
          <w:r>
            <w:t>matty.mathivanar2@transport.nsw.gov.au</w:t>
          </w:r>
        </w:sdtContent>
      </w:sdt>
    </w:p>
    <w:p w14:paraId="74B13573" w14:textId="77777777"/>
    <w:p w14:paraId="4D5C82C0" w14:textId="6509147D">
      <w:pPr>
        <w:pStyle w:val="Heading4"/>
      </w:pPr>
      <w:r>
        <w:t>Project Proponent Website</w:t>
      </w:r>
    </w:p>
    <w:p w14:paraId="7110D0E5" w14:textId="77777777">
      <w:pPr>
        <w:pStyle w:val="NoSpacing"/>
      </w:pPr>
      <w:r>
        <w:t>Project proponent website:</w:t>
      </w:r>
    </w:p>
    <w:p w14:paraId="2D2AD688" w14:textId="2DF4948A">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16"/>
          <w:szCs w:val="24"/>
          <w:lang w:val="en-US"/>
        </w:rPr>
      </w:pPr>
      <w:sdt>
        <w:sdtPr>
          <w:alias w:val="disr_partbpublicwebsite"/>
          <w:tag w:val="dcp|document||String|jobdone"/>
          <w:id w:val="829813076"/>
          <w:placeholder>
            <w:docPart w:val="BE9422FFBA744C548523FCCB697E52E1"/>
          </w:placeholder>
          <w:text/>
        </w:sdtPr>
        <w:sdtContent>
          <w:r>
            <w:t>https://www.transport.nsw.gov.au/projects/current-projects/fifteenth-avenue-upgrade</w:t>
          </w:r>
        </w:sdtContent>
      </w:sdt>
    </w:p>
    <w:p w14:paraId="5F74E444" w14:textId="77777777"/>
    <w:p w14:paraId="2265DBC6" w14:textId="77777777">
      <w:pPr>
        <w:pStyle w:val="Heading4"/>
      </w:pPr>
      <w:r>
        <w:t>Project Opportunities Website</w:t>
      </w:r>
    </w:p>
    <w:p w14:paraId="38ACF0F4" w14:textId="77777777">
      <w:pPr>
        <w:pStyle w:val="NoSpacing"/>
        <w:rPr>
          <w:b/>
          <w:bCs/>
        </w:rPr>
      </w:pPr>
      <w:r>
        <w:rPr>
          <w:b/>
          <w:bCs/>
        </w:rPr>
        <w:t>List of websites:</w:t>
      </w:r>
    </w:p>
    <w:tbl>
      <w:tblPr>
        <w:tblStyle w:val="TableGrid"/>
        <w:tblW w:w="0" w:type="auto"/>
        <w:tblLayout w:type="fixed"/>
        <w:tblLook w:val="04A0"/>
      </w:tblPr>
      <w:tblGrid>
        <w:gridCol w:w="3681"/>
        <w:gridCol w:w="1843"/>
        <w:gridCol w:w="3492"/>
      </w:tblGrid>
      <w:tr w14:paraId="7D46D9A1" w14:textId="002DAFE2">
        <w:tblPrEx>
          <w:tblW w:w="0" w:type="auto"/>
          <w:tblLayout w:type="fixed"/>
          <w:tblLook w:val="04A0"/>
        </w:tblPrEx>
        <w:sdt>
          <w:sdtPr>
            <w:rPr>
              <w:b/>
              <w:bCs/>
              <w:color w:val="FFFFFF" w:themeColor="background1"/>
            </w:rPr>
            <w:tag w:val="dcp|tableheader"/>
            <w:id w:val="-1606411442"/>
            <w:lock w:val="sdtLocked"/>
            <w:placeholder>
              <w:docPart w:val="50C0328F201E408BAC76B36F7C8A6746"/>
            </w:placeholder>
            <w:text/>
          </w:sdtPr>
          <w:sdtContent>
            <w:tc>
              <w:tcPr>
                <w:tcW w:w="3681" w:type="dxa"/>
                <w:shd w:val="clear" w:color="auto" w:fill="156082"/>
              </w:tcPr>
              <w:p w14:paraId="5052384E" w14:textId="1A8BA85B">
                <w:pPr>
                  <w:pStyle w:val="NoSpacing"/>
                  <w:rPr>
                    <w:b/>
                    <w:bCs/>
                    <w:color w:val="FFFFFF" w:themeColor="background1"/>
                  </w:rPr>
                </w:pPr>
                <w:r>
                  <w:rPr>
                    <w:b/>
                    <w:bCs/>
                    <w:color w:val="FFFFFF" w:themeColor="background1"/>
                  </w:rPr>
                  <w:t>Is this website active?</w:t>
                </w:r>
              </w:p>
            </w:tc>
          </w:sdtContent>
        </w:sdt>
        <w:tc>
          <w:tcPr>
            <w:tcW w:w="1843" w:type="dxa"/>
            <w:shd w:val="clear" w:color="auto" w:fill="156082"/>
          </w:tcPr>
          <w:p w14:paraId="73C12C11" w14:textId="5A2A22FD">
            <w:pPr>
              <w:pStyle w:val="NoSpacing"/>
              <w:rPr>
                <w:b/>
                <w:bCs/>
                <w:color w:val="FFFFFF" w:themeColor="background1"/>
              </w:rPr>
            </w:pPr>
            <w:r>
              <w:rPr>
                <w:b/>
                <w:bCs/>
                <w:color w:val="FFFFFF" w:themeColor="background1"/>
              </w:rPr>
              <w:t>Is this website active?</w:t>
            </w:r>
          </w:p>
        </w:tc>
        <w:tc>
          <w:tcPr>
            <w:tcW w:w="3492" w:type="dxa"/>
            <w:shd w:val="clear" w:color="auto" w:fill="156082"/>
          </w:tcPr>
          <w:p w14:paraId="54C48681" w14:textId="1B2413B0">
            <w:pPr>
              <w:pStyle w:val="NoSpacing"/>
              <w:rPr>
                <w:b/>
                <w:bCs/>
                <w:color w:val="FFFFFF" w:themeColor="background1"/>
              </w:rPr>
            </w:pPr>
            <w:r>
              <w:rPr>
                <w:b/>
                <w:bCs/>
                <w:color w:val="FFFFFF" w:themeColor="background1"/>
              </w:rPr>
              <w:t>Date the website is expected to go live:</w:t>
            </w:r>
          </w:p>
        </w:tc>
      </w:tr>
      <w:tr w14:paraId="0CAF33AC" w14:textId="6D5E5929">
        <w:tblPrEx>
          <w:tblW w:w="0" w:type="auto"/>
          <w:tblLayout w:type="fixed"/>
          <w:tblLook w:val="04A0"/>
        </w:tblPrEx>
        <w:tc>
          <w:tcPr>
            <w:tcW w:w="3681" w:type="dxa"/>
          </w:tcPr>
          <w:p w14:paraId="2217F8C4" w14:textId="6F12A0C3">
            <w:pPr>
              <w:pStyle w:val="NoSpacing"/>
            </w:pPr>
            <w:sdt>
              <w:sdtPr>
                <w:alias w:val="disr_addressofthepublicwebsite"/>
                <w:tag w:val="dcp|disr_jaipopportunitywebsite|table2|String|jobdone"/>
                <w:id w:val="158020393"/>
                <w:placeholder>
                  <w:docPart w:val="45AF18F4E0DE4D3C9A88E7C578C55D15"/>
                </w:placeholder>
                <w:text/>
              </w:sdtPr>
              <w:sdtContent>
                <w:r>
                  <w:t>https://buy.nsw.gov.au/prcOpportunity/3402741F-8D11-4EEA-870D02BFFCE858A4</w:t>
                </w:r>
              </w:sdtContent>
            </w:sdt>
          </w:p>
        </w:tc>
        <w:sdt>
          <w:sdtPr>
            <w:alias w:val="disr_isthiswebsiteactive"/>
            <w:tag w:val="dcp|disr_jaipopportunitywebsite|table2|Picklist|jobdone"/>
            <w:id w:val="826057859"/>
            <w:placeholder>
              <w:docPart w:val="D7CD4546D4614A6290781A583C1C7AF0"/>
            </w:placeholder>
            <w:text/>
          </w:sdtPr>
          <w:sdtContent>
            <w:tc>
              <w:tcPr>
                <w:tcW w:w="1843" w:type="dxa"/>
              </w:tcPr>
              <w:p w14:paraId="578F7A65" w14:textId="7E1D0E6B">
                <w:pPr>
                  <w:pStyle w:val="NoSpacing"/>
                </w:pPr>
                <w:r>
                  <w:t>Yes</w:t>
                </w:r>
              </w:p>
            </w:tc>
          </w:sdtContent>
        </w:sdt>
        <w:tc>
          <w:tcPr>
            <w:tcW w:w="3492" w:type="dxa"/>
          </w:tcPr>
          <w:p w14:paraId="36576250" w14:textId="5902FD7C">
            <w:pPr>
              <w:pStyle w:val="NoSpacing"/>
            </w:pPr>
          </w:p>
        </w:tc>
      </w:tr>
    </w:tbl>
    <w:p w14:paraId="5C6F9DB3" w14:textId="77777777">
      <w:pPr>
        <w:pStyle w:val="NoSpacing"/>
      </w:pPr>
      <w:r>
        <w:t>Supplier engagement and communication actions</w:t>
      </w:r>
      <w:r>
        <w:t>:</w:t>
      </w:r>
    </w:p>
    <w:p w14:paraId="4101CD3F" w14:textId="37A426A7">
      <w:pPr>
        <w:widowControl w:val="0"/>
        <w:pBdr>
          <w:top w:val="single" w:sz="9" w:space="6" w:color="808080"/>
          <w:left w:val="single" w:sz="9" w:space="3" w:color="808080"/>
          <w:bottom w:val="single" w:sz="9" w:space="6" w:color="808080"/>
          <w:right w:val="single" w:sz="9" w:space="0" w:color="808080"/>
        </w:pBdr>
        <w:kinsoku w:val="0"/>
        <w:overflowPunct w:val="0"/>
        <w:spacing w:after="128" w:line="182" w:lineRule="exact"/>
        <w:textAlignment w:val="baseline"/>
        <w:rPr>
          <w:rFonts w:cs="Times New Roman"/>
          <w:sz w:val="16"/>
          <w:szCs w:val="24"/>
          <w:lang w:val="en-US"/>
        </w:rPr>
      </w:pPr>
      <w:sdt>
        <w:sdtPr>
          <w:alias w:val="disr_partbmanufacturersandsuppliers"/>
          <w:tag w:val="dcp|document||MultiSelectPicklist|jobdone"/>
          <w:id w:val="52185017"/>
          <w:placeholder>
            <w:docPart w:val="17CD0A328BBE44C580391165B58A99C4"/>
          </w:placeholder>
          <w:text/>
        </w:sdtPr>
        <w:sdtContent>
          <w:r>
            <w:t>Promote project opportunities through industry associations</w:t>
            <w:br/>
            <w:t>Engage with vendor identification agencies on project opportunities and bid processes</w:t>
            <w:br/>
            <w:t>Conduct supplier information briefings on project opportunities and bid processes</w:t>
            <w:br/>
            <w:t>Issue media releases or ASX announcements on project developments and opportunities</w:t>
          </w:r>
        </w:sdtContent>
      </w:sdt>
    </w:p>
    <w:p w14:paraId="7D2BAEF8" w14:textId="77777777"/>
    <w:p w14:paraId="0FE44C12" w14:textId="77777777"/>
    <w:p w14:paraId="4446F846" w14:textId="77777777">
      <w:pPr>
        <w:rPr>
          <w:rFonts w:eastAsiaTheme="majorEastAsia" w:cstheme="majorBidi"/>
          <w:color w:val="0F4761"/>
          <w:sz w:val="28"/>
          <w:szCs w:val="28"/>
        </w:rPr>
      </w:pPr>
      <w:r>
        <w:br w:type="page"/>
      </w:r>
    </w:p>
    <w:p w14:paraId="71AF75EF" w14:textId="77777777">
      <w:pPr>
        <w:pStyle w:val="Heading3"/>
      </w:pPr>
      <w:r>
        <w:t>Building Australian industry capability</w:t>
      </w:r>
    </w:p>
    <w:p w14:paraId="734C503A" w14:textId="77777777">
      <w:pPr>
        <w:pStyle w:val="NoSpacing"/>
      </w:pPr>
      <w:r>
        <w:t>Supplier capability development actions</w:t>
      </w:r>
      <w:r>
        <w:t>:</w:t>
      </w:r>
    </w:p>
    <w:p w14:paraId="51AEAB65" w14:textId="441F1129">
      <w:pPr>
        <w:widowControl w:val="0"/>
        <w:pBdr>
          <w:top w:val="single" w:sz="9" w:space="6" w:color="808080"/>
          <w:left w:val="single" w:sz="9" w:space="3" w:color="808080"/>
          <w:bottom w:val="single" w:sz="9" w:space="6" w:color="808080"/>
          <w:right w:val="single" w:sz="9" w:space="0" w:color="808080"/>
        </w:pBdr>
        <w:kinsoku w:val="0"/>
        <w:overflowPunct w:val="0"/>
        <w:spacing w:after="134" w:line="182" w:lineRule="exact"/>
        <w:textAlignment w:val="baseline"/>
        <w:rPr>
          <w:rFonts w:cs="Times New Roman"/>
          <w:sz w:val="16"/>
          <w:szCs w:val="24"/>
          <w:lang w:val="en-US"/>
        </w:rPr>
      </w:pPr>
      <w:sdt>
        <w:sdtPr>
          <w:alias w:val="disr_partbcapabilitydevelopment"/>
          <w:tag w:val="dcp|document||MultiSelectPicklist|jobdone"/>
          <w:id w:val="1101697674"/>
          <w:placeholder>
            <w:docPart w:val="42F40C5319814A8EB7F4686ECB9EDCD8"/>
          </w:placeholder>
          <w:text/>
        </w:sdtPr>
        <w:sdtContent>
          <w:r>
            <w:t>Recommend suppliers undertake training and/or accreditation</w:t>
            <w:br/>
            <w:t>Transfer new product and process technology to suppliers</w:t>
          </w:r>
        </w:sdtContent>
      </w:sdt>
    </w:p>
    <w:p w14:paraId="34F211F1" w14:textId="77777777"/>
    <w:p w14:paraId="45A712A2" w14:textId="77777777">
      <w:pPr>
        <w:pStyle w:val="NoSpacing"/>
      </w:pPr>
      <w:r>
        <w:t>Global supply chain integration actions</w:t>
      </w:r>
      <w:r>
        <w:t>:</w:t>
      </w:r>
    </w:p>
    <w:p w14:paraId="3582A0A7" w14:textId="6F2DFD19">
      <w:pPr>
        <w:widowControl w:val="0"/>
        <w:pBdr>
          <w:top w:val="single" w:sz="9" w:space="6" w:color="808080"/>
          <w:left w:val="single" w:sz="9" w:space="3" w:color="808080"/>
          <w:bottom w:val="single" w:sz="9" w:space="6" w:color="808080"/>
          <w:right w:val="single" w:sz="9" w:space="0" w:color="808080"/>
        </w:pBdr>
        <w:kinsoku w:val="0"/>
        <w:overflowPunct w:val="0"/>
        <w:spacing w:after="134" w:line="182" w:lineRule="exact"/>
        <w:textAlignment w:val="baseline"/>
        <w:rPr>
          <w:rFonts w:cs="Times New Roman"/>
          <w:sz w:val="16"/>
          <w:szCs w:val="24"/>
          <w:lang w:val="en-US"/>
        </w:rPr>
      </w:pPr>
      <w:sdt>
        <w:sdtPr>
          <w:alias w:val="disr_partbglobalsupplychain"/>
          <w:tag w:val="dcp|document||MultiSelectPicklist|jobdone"/>
          <w:id w:val="1751456123"/>
          <w:placeholder>
            <w:docPart w:val="489E13AB02204469B1023729D48E903E"/>
          </w:placeholder>
          <w:text/>
        </w:sdtPr>
        <w:sdtContent>
          <w:r>
            <w:t>Facilitate strategic partnering and joint ventures between Australian and international suppliers</w:t>
          </w:r>
        </w:sdtContent>
      </w:sdt>
    </w:p>
    <w:p w14:paraId="6F59EB4D" w14:textId="77777777"/>
    <w:p w14:paraId="67A4D17F" w14:textId="77777777">
      <w:pPr>
        <w:pStyle w:val="NoSpacing"/>
      </w:pPr>
      <w:r>
        <w:t>Feedback</w:t>
      </w:r>
      <w:r>
        <w:t>:</w:t>
      </w:r>
    </w:p>
    <w:p w14:paraId="3905DDF6" w14:textId="24E1ABEF">
      <w:pPr>
        <w:widowControl w:val="0"/>
        <w:pBdr>
          <w:top w:val="single" w:sz="9" w:space="6" w:color="808080"/>
          <w:left w:val="single" w:sz="9" w:space="3" w:color="808080"/>
          <w:bottom w:val="single" w:sz="9" w:space="6" w:color="808080"/>
          <w:right w:val="single" w:sz="9" w:space="0" w:color="808080"/>
        </w:pBdr>
        <w:kinsoku w:val="0"/>
        <w:overflowPunct w:val="0"/>
        <w:spacing w:after="134" w:line="182" w:lineRule="exact"/>
        <w:textAlignment w:val="baseline"/>
        <w:rPr>
          <w:rFonts w:cs="Times New Roman"/>
          <w:sz w:val="16"/>
          <w:szCs w:val="24"/>
          <w:lang w:val="en-US"/>
        </w:rPr>
      </w:pPr>
      <w:sdt>
        <w:sdtPr>
          <w:alias w:val="disr_partbfeedback"/>
          <w:tag w:val="dcp|document||MultiSelectPicklist|jobdone"/>
          <w:id w:val="1076253547"/>
          <w:placeholder>
            <w:docPart w:val="411C0DC7F0B343FAAEDD623219804A22"/>
          </w:placeholder>
          <w:text/>
        </w:sdtPr>
        <w:sdtContent>
          <w:r>
            <w:t>Confirm you, and/or your procurement entities will offer and, if requested,  provide feedback to unsuccessful Australian entities whose bids to supply key goods or services for the project have not been successful</w:t>
            <w:br/>
            <w:t>Confirm feedback provided to unsuccessful bidders will include any recommendations of relevant training, skills, capability and capacity development</w:t>
            <w:br/>
            <w:t>Confirm you will collect written evidence of feedback offered or provided to unsuccessful bidders</w:t>
          </w:r>
        </w:sdtContent>
      </w:sdt>
    </w:p>
    <w:p w14:paraId="7E412098" w14:textId="4BDEDBE3"/>
    <w:sectPr>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DDE" w14:paraId="43E78C38" w14:textId="050C5491">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1389380" cy="379730"/>
              <wp:effectExtent l="0" t="0" r="1270" b="0"/>
              <wp:wrapNone/>
              <wp:docPr id="1418448869" name="Text Box 5" descr="OFFICIAL: Sensitive">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79730"/>
                      </a:xfrm>
                      <a:prstGeom prst="rect">
                        <a:avLst/>
                      </a:prstGeom>
                      <a:noFill/>
                      <a:ln>
                        <a:noFill/>
                      </a:ln>
                    </wps:spPr>
                    <wps:txbx>
                      <w:txbxContent>
                        <w:p w:rsidR="007F4DDE" w:rsidRPr="007F4DDE" w:rsidP="007F4DDE" w14:textId="780EE321">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2051" type="#_x0000_t202" alt="OFFICIAL: Sensitive" style="width:109.4pt;height:29.9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7F4DDE" w:rsidRPr="007F4DDE" w:rsidP="007F4DDE" w14:paraId="3568298D" w14:textId="780EE321">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 Sensitive</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DDE" w14:paraId="5119C3E2" w14:textId="7C5EFF41">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1389380" cy="379730"/>
              <wp:effectExtent l="0" t="0" r="1270" b="0"/>
              <wp:wrapNone/>
              <wp:docPr id="375525546" name="Text Box 6" descr="OFFICIAL: Sensitive">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79730"/>
                      </a:xfrm>
                      <a:prstGeom prst="rect">
                        <a:avLst/>
                      </a:prstGeom>
                      <a:noFill/>
                      <a:ln>
                        <a:noFill/>
                      </a:ln>
                    </wps:spPr>
                    <wps:txbx>
                      <w:txbxContent>
                        <w:p w:rsidR="007F4DDE" w:rsidRPr="007F4DDE" w:rsidP="007F4DDE" w14:textId="3773F41D">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2052" type="#_x0000_t202" alt="OFFICIAL: Sensitive" style="width:109.4pt;height:29.9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7F4DDE" w:rsidRPr="007F4DDE" w:rsidP="007F4DDE" w14:paraId="5C6547E0" w14:textId="3773F41D">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DDE" w14:paraId="2640E1FB" w14:textId="1950C78E">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1389380" cy="379730"/>
              <wp:effectExtent l="0" t="0" r="1270" b="0"/>
              <wp:wrapNone/>
              <wp:docPr id="2043773984" name="Text Box 4" descr="OFFICIAL: Sensitive">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79730"/>
                      </a:xfrm>
                      <a:prstGeom prst="rect">
                        <a:avLst/>
                      </a:prstGeom>
                      <a:noFill/>
                      <a:ln>
                        <a:noFill/>
                      </a:ln>
                    </wps:spPr>
                    <wps:txbx>
                      <w:txbxContent>
                        <w:p w:rsidR="007F4DDE" w:rsidRPr="007F4DDE" w:rsidP="007F4DDE" w14:textId="57E32ADF">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2054" type="#_x0000_t202" alt="OFFICIAL: Sensitive" style="width:109.4pt;height:29.9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7F4DDE" w:rsidRPr="007F4DDE" w:rsidP="007F4DDE" w14:paraId="1F4291E1" w14:textId="57E32ADF">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 Sensitive</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DDE" w14:paraId="177FEB22" w14:textId="73899D95">
    <w:pPr>
      <w:pStyle w:val="Head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top</wp:align>
              </wp:positionV>
              <wp:extent cx="1389380" cy="379730"/>
              <wp:effectExtent l="0" t="0" r="1270" b="1270"/>
              <wp:wrapNone/>
              <wp:docPr id="443631387" name="Text Box 2" descr="OFFICIAL: Sensitive">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79730"/>
                      </a:xfrm>
                      <a:prstGeom prst="rect">
                        <a:avLst/>
                      </a:prstGeom>
                      <a:noFill/>
                      <a:ln>
                        <a:noFill/>
                      </a:ln>
                    </wps:spPr>
                    <wps:txbx>
                      <w:txbxContent>
                        <w:p w:rsidR="007F4DDE" w:rsidRPr="007F4DDE" w:rsidP="007F4DDE" w14:textId="28D09345">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FFICIAL: Sensitive" style="width:109.4pt;height:29.9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1312" filled="f" stroked="f">
              <v:fill o:detectmouseclick="t"/>
              <v:textbox style="mso-fit-shape-to-text:t" inset="0,15pt,0,0">
                <w:txbxContent>
                  <w:p w:rsidR="007F4DDE" w:rsidRPr="007F4DDE" w:rsidP="007F4DDE" w14:paraId="0687F50C" w14:textId="28D09345">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 Sensitive</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DDE" w14:paraId="5117F1A1" w14:textId="238B2D47">
    <w:pPr>
      <w:pStyle w:val="Head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top</wp:align>
              </wp:positionV>
              <wp:extent cx="1389380" cy="379730"/>
              <wp:effectExtent l="0" t="0" r="1270" b="1270"/>
              <wp:wrapNone/>
              <wp:docPr id="1293433652" name="Text Box 3" descr="OFFICIAL: Sensitive">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79730"/>
                      </a:xfrm>
                      <a:prstGeom prst="rect">
                        <a:avLst/>
                      </a:prstGeom>
                      <a:noFill/>
                      <a:ln>
                        <a:noFill/>
                      </a:ln>
                    </wps:spPr>
                    <wps:txbx>
                      <w:txbxContent>
                        <w:p w:rsidR="007F4DDE" w:rsidRPr="007F4DDE" w:rsidP="007F4DDE" w14:textId="4142A049">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FFICIAL: Sensitive" style="width:109.4pt;height:29.9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3360" filled="f" stroked="f">
              <v:textbox style="mso-fit-shape-to-text:t" inset="0,15pt,0,0">
                <w:txbxContent>
                  <w:p w:rsidR="007F4DDE" w:rsidRPr="007F4DDE" w:rsidP="007F4DDE" w14:paraId="5941AAE7" w14:textId="4142A049">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DDE" w14:paraId="0FD17355" w14:textId="651CA336">
    <w:pPr>
      <w:pStyle w:val="Head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top</wp:align>
              </wp:positionV>
              <wp:extent cx="1389380" cy="379730"/>
              <wp:effectExtent l="0" t="0" r="1270" b="1270"/>
              <wp:wrapNone/>
              <wp:docPr id="1172747226" name="Text Box 1" descr="OFFICIAL: Sensitive">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79730"/>
                      </a:xfrm>
                      <a:prstGeom prst="rect">
                        <a:avLst/>
                      </a:prstGeom>
                      <a:noFill/>
                      <a:ln>
                        <a:noFill/>
                      </a:ln>
                    </wps:spPr>
                    <wps:txbx>
                      <w:txbxContent>
                        <w:p w:rsidR="007F4DDE" w:rsidRPr="007F4DDE" w:rsidP="007F4DDE" w14:textId="30C455C4">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3" type="#_x0000_t202" alt="OFFICIAL: Sensitive" style="width:109.4pt;height:29.9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59264" filled="f" stroked="f">
              <v:fill o:detectmouseclick="t"/>
              <v:textbox style="mso-fit-shape-to-text:t" inset="0,15pt,0,0">
                <w:txbxContent>
                  <w:p w:rsidR="007F4DDE" w:rsidRPr="007F4DDE" w:rsidP="007F4DDE" w14:paraId="047FAAB3" w14:textId="30C455C4">
                    <w:pPr>
                      <w:spacing w:after="0"/>
                      <w:rPr>
                        <w:rFonts w:ascii="Arial" w:eastAsia="Arial" w:hAnsi="Arial" w:cs="Arial"/>
                        <w:noProof/>
                        <w:color w:val="C00000"/>
                        <w:sz w:val="24"/>
                        <w:szCs w:val="24"/>
                      </w:rPr>
                    </w:pPr>
                    <w:r w:rsidRPr="007F4DDE">
                      <w:rPr>
                        <w:rFonts w:ascii="Arial" w:eastAsia="Arial" w:hAnsi="Arial" w:cs="Arial"/>
                        <w:noProof/>
                        <w:color w:val="C00000"/>
                        <w:sz w:val="24"/>
                        <w:szCs w:val="24"/>
                      </w:rPr>
                      <w:t>OFFICIAL: Sensitive</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4DF"/>
    <w:rsid w:val="0003568A"/>
    <w:rsid w:val="0004381C"/>
    <w:rsid w:val="000F5D4B"/>
    <w:rsid w:val="001539C2"/>
    <w:rsid w:val="00170957"/>
    <w:rsid w:val="001C16E0"/>
    <w:rsid w:val="001F4594"/>
    <w:rsid w:val="00225AEF"/>
    <w:rsid w:val="002B3658"/>
    <w:rsid w:val="004868FD"/>
    <w:rsid w:val="00516D09"/>
    <w:rsid w:val="005776CA"/>
    <w:rsid w:val="005D47F2"/>
    <w:rsid w:val="005D68D3"/>
    <w:rsid w:val="0061356D"/>
    <w:rsid w:val="00617900"/>
    <w:rsid w:val="006675C4"/>
    <w:rsid w:val="00780ADB"/>
    <w:rsid w:val="00786FA7"/>
    <w:rsid w:val="007A4501"/>
    <w:rsid w:val="007F4DDE"/>
    <w:rsid w:val="0088592D"/>
    <w:rsid w:val="00925410"/>
    <w:rsid w:val="009804DF"/>
    <w:rsid w:val="00A41AC3"/>
    <w:rsid w:val="00A84CAC"/>
    <w:rsid w:val="00AC0E20"/>
    <w:rsid w:val="00AE2F92"/>
    <w:rsid w:val="00B06267"/>
    <w:rsid w:val="00B36FFE"/>
    <w:rsid w:val="00BB61A2"/>
    <w:rsid w:val="00C77759"/>
    <w:rsid w:val="00C86008"/>
    <w:rsid w:val="00D22D30"/>
    <w:rsid w:val="00D32F16"/>
    <w:rsid w:val="00D70C4F"/>
    <w:rsid w:val="00D86463"/>
    <w:rsid w:val="00DB65A3"/>
    <w:rsid w:val="00E55D3A"/>
    <w:rsid w:val="00E711F9"/>
    <w:rsid w:val="00EC40B4"/>
    <w:rsid w:val="00F9187C"/>
    <w:rsid w:val="00FF1A87"/>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4:docId w14:val="2E95BC53"/>
  <w15:chartTrackingRefBased/>
  <w15:docId w15:val="{1532D23E-3F4C-4946-A788-096025415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DDE"/>
    <w:pPr>
      <w:keepNext/>
      <w:keepLines/>
      <w:spacing w:before="360" w:after="80"/>
      <w:outlineLvl w:val="0"/>
    </w:pPr>
    <w:rPr>
      <w:rFonts w:ascii="Aptos" w:hAnsi="Aptos" w:eastAsiaTheme="majorEastAsia" w:cstheme="majorBidi"/>
      <w:color w:val="0F4761"/>
      <w:kern w:val="2"/>
      <w:sz w:val="40"/>
      <w:szCs w:val="40"/>
      <w14:ligatures w14:val="standardContextual"/>
    </w:rPr>
  </w:style>
  <w:style w:type="paragraph" w:styleId="Heading2">
    <w:name w:val="heading 2"/>
    <w:basedOn w:val="Normal"/>
    <w:next w:val="Normal"/>
    <w:link w:val="Heading2Char"/>
    <w:uiPriority w:val="9"/>
    <w:unhideWhenUsed/>
    <w:qFormat/>
    <w:rsid w:val="007F4DDE"/>
    <w:pPr>
      <w:keepNext/>
      <w:keepLines/>
      <w:spacing w:before="160" w:after="80"/>
      <w:outlineLvl w:val="1"/>
    </w:pPr>
    <w:rPr>
      <w:rFonts w:ascii="Aptos" w:hAnsi="Aptos" w:eastAsiaTheme="majorEastAsia" w:cstheme="majorBidi"/>
      <w:color w:val="0F4761"/>
      <w:kern w:val="2"/>
      <w:sz w:val="32"/>
      <w:szCs w:val="32"/>
      <w14:ligatures w14:val="standardContextual"/>
    </w:rPr>
  </w:style>
  <w:style w:type="paragraph" w:styleId="Heading3">
    <w:name w:val="heading 3"/>
    <w:basedOn w:val="Normal"/>
    <w:next w:val="Normal"/>
    <w:link w:val="Heading3Char"/>
    <w:uiPriority w:val="9"/>
    <w:unhideWhenUsed/>
    <w:qFormat/>
    <w:rsid w:val="007F4DDE"/>
    <w:pPr>
      <w:keepNext/>
      <w:keepLines/>
      <w:spacing w:before="160" w:after="80"/>
      <w:outlineLvl w:val="2"/>
    </w:pPr>
    <w:rPr>
      <w:rFonts w:ascii="Aptos" w:hAnsi="Aptos" w:eastAsiaTheme="majorEastAsia" w:cstheme="majorBidi"/>
      <w:color w:val="0F4761"/>
      <w:kern w:val="2"/>
      <w:sz w:val="28"/>
      <w:szCs w:val="28"/>
      <w14:ligatures w14:val="standardContextual"/>
    </w:rPr>
  </w:style>
  <w:style w:type="paragraph" w:styleId="Heading4">
    <w:name w:val="heading 4"/>
    <w:basedOn w:val="Normal"/>
    <w:next w:val="Normal"/>
    <w:link w:val="Heading4Char"/>
    <w:autoRedefine/>
    <w:uiPriority w:val="9"/>
    <w:unhideWhenUsed/>
    <w:qFormat/>
    <w:rsid w:val="007F4DDE"/>
    <w:pPr>
      <w:keepNext/>
      <w:keepLines/>
      <w:spacing w:before="80" w:after="40"/>
      <w:outlineLvl w:val="3"/>
    </w:pPr>
    <w:rPr>
      <w:rFonts w:ascii="Aptos" w:hAnsi="Aptos" w:eastAsiaTheme="majorEastAsia" w:cstheme="majorBidi"/>
      <w:iCs/>
      <w:color w:val="0F4761"/>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04DF"/>
    <w:rPr>
      <w:color w:val="808080"/>
    </w:rPr>
  </w:style>
  <w:style w:type="paragraph" w:styleId="Header">
    <w:name w:val="header"/>
    <w:basedOn w:val="Normal"/>
    <w:link w:val="HeaderChar"/>
    <w:uiPriority w:val="99"/>
    <w:unhideWhenUsed/>
    <w:rsid w:val="007F4D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DDE"/>
  </w:style>
  <w:style w:type="paragraph" w:styleId="Footer">
    <w:name w:val="footer"/>
    <w:basedOn w:val="Normal"/>
    <w:link w:val="FooterChar"/>
    <w:uiPriority w:val="99"/>
    <w:unhideWhenUsed/>
    <w:rsid w:val="007F4D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DDE"/>
  </w:style>
  <w:style w:type="character" w:customStyle="1" w:styleId="Heading1Char">
    <w:name w:val="Heading 1 Char"/>
    <w:basedOn w:val="DefaultParagraphFont"/>
    <w:link w:val="Heading1"/>
    <w:uiPriority w:val="9"/>
    <w:rsid w:val="007F4DDE"/>
    <w:rPr>
      <w:rFonts w:ascii="Aptos" w:hAnsi="Aptos" w:eastAsiaTheme="majorEastAsia" w:cstheme="majorBidi"/>
      <w:color w:val="0F4761"/>
      <w:kern w:val="2"/>
      <w:sz w:val="40"/>
      <w:szCs w:val="40"/>
      <w14:ligatures w14:val="standardContextual"/>
    </w:rPr>
  </w:style>
  <w:style w:type="character" w:customStyle="1" w:styleId="Heading2Char">
    <w:name w:val="Heading 2 Char"/>
    <w:basedOn w:val="DefaultParagraphFont"/>
    <w:link w:val="Heading2"/>
    <w:uiPriority w:val="9"/>
    <w:rsid w:val="007F4DDE"/>
    <w:rPr>
      <w:rFonts w:ascii="Aptos" w:hAnsi="Aptos" w:eastAsiaTheme="majorEastAsia" w:cstheme="majorBidi"/>
      <w:color w:val="0F4761"/>
      <w:kern w:val="2"/>
      <w:sz w:val="32"/>
      <w:szCs w:val="32"/>
      <w14:ligatures w14:val="standardContextual"/>
    </w:rPr>
  </w:style>
  <w:style w:type="character" w:customStyle="1" w:styleId="Heading3Char">
    <w:name w:val="Heading 3 Char"/>
    <w:basedOn w:val="DefaultParagraphFont"/>
    <w:link w:val="Heading3"/>
    <w:uiPriority w:val="9"/>
    <w:rsid w:val="007F4DDE"/>
    <w:rPr>
      <w:rFonts w:ascii="Aptos" w:hAnsi="Aptos" w:eastAsiaTheme="majorEastAsia" w:cstheme="majorBidi"/>
      <w:color w:val="0F4761"/>
      <w:kern w:val="2"/>
      <w:sz w:val="28"/>
      <w:szCs w:val="28"/>
      <w14:ligatures w14:val="standardContextual"/>
    </w:rPr>
  </w:style>
  <w:style w:type="character" w:customStyle="1" w:styleId="Heading4Char">
    <w:name w:val="Heading 4 Char"/>
    <w:basedOn w:val="DefaultParagraphFont"/>
    <w:link w:val="Heading4"/>
    <w:uiPriority w:val="9"/>
    <w:rsid w:val="007F4DDE"/>
    <w:rPr>
      <w:rFonts w:ascii="Aptos" w:hAnsi="Aptos" w:eastAsiaTheme="majorEastAsia" w:cstheme="majorBidi"/>
      <w:iCs/>
      <w:color w:val="0F4761"/>
      <w:kern w:val="2"/>
      <w:sz w:val="24"/>
      <w14:ligatures w14:val="standardContextual"/>
    </w:rPr>
  </w:style>
  <w:style w:type="table" w:styleId="TableGrid">
    <w:name w:val="Table Grid"/>
    <w:basedOn w:val="TableNormal"/>
    <w:uiPriority w:val="39"/>
    <w:rsid w:val="007F4DD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4DDE"/>
    <w:rPr>
      <w:sz w:val="16"/>
      <w:szCs w:val="16"/>
    </w:rPr>
  </w:style>
  <w:style w:type="paragraph" w:styleId="CommentText">
    <w:name w:val="annotation text"/>
    <w:basedOn w:val="Normal"/>
    <w:link w:val="CommentTextChar"/>
    <w:uiPriority w:val="99"/>
    <w:unhideWhenUsed/>
    <w:rsid w:val="007F4DDE"/>
    <w:pPr>
      <w:spacing w:line="240" w:lineRule="auto"/>
    </w:pPr>
    <w:rPr>
      <w:rFonts w:ascii="Aptos" w:hAnsi="Aptos"/>
      <w:kern w:val="2"/>
      <w:sz w:val="20"/>
      <w:szCs w:val="20"/>
      <w14:ligatures w14:val="standardContextual"/>
    </w:rPr>
  </w:style>
  <w:style w:type="character" w:customStyle="1" w:styleId="CommentTextChar">
    <w:name w:val="Comment Text Char"/>
    <w:basedOn w:val="DefaultParagraphFont"/>
    <w:link w:val="CommentText"/>
    <w:uiPriority w:val="99"/>
    <w:rsid w:val="007F4DDE"/>
    <w:rPr>
      <w:rFonts w:ascii="Aptos" w:hAnsi="Aptos"/>
      <w:kern w:val="2"/>
      <w:sz w:val="20"/>
      <w:szCs w:val="20"/>
      <w14:ligatures w14:val="standardContextual"/>
    </w:rPr>
  </w:style>
  <w:style w:type="paragraph" w:styleId="NoSpacing">
    <w:name w:val="No Spacing"/>
    <w:aliases w:val="Field labels"/>
    <w:uiPriority w:val="1"/>
    <w:qFormat/>
    <w:rsid w:val="007F4DDE"/>
    <w:pPr>
      <w:spacing w:after="0" w:line="240" w:lineRule="auto"/>
    </w:pPr>
    <w:rPr>
      <w:rFonts w:ascii="Aptos" w:hAnsi="Aptos"/>
      <w:kern w:val="2"/>
      <w14:ligatures w14:val="standardContextual"/>
    </w:rPr>
  </w:style>
  <w:style w:type="table" w:styleId="ListTable3Accent1">
    <w:name w:val="List Table 3 Accent 1"/>
    <w:basedOn w:val="TableNormal"/>
    <w:uiPriority w:val="48"/>
    <w:rsid w:val="007F4DDE"/>
    <w:pPr>
      <w:spacing w:after="0" w:line="240" w:lineRule="auto"/>
    </w:pPr>
    <w:rPr>
      <w:kern w:val="2"/>
      <w14:ligatures w14:val="standardContextual"/>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C5E618E5DD64A9ABF3269C8B1BE827B"/>
        <w:category>
          <w:name w:val="General"/>
          <w:gallery w:val="placeholder"/>
        </w:category>
        <w:types>
          <w:type w:val="bbPlcHdr"/>
        </w:types>
        <w:behaviors>
          <w:behavior w:val="content"/>
        </w:behaviors>
        <w:guid w:val="{3C30944C-2D2D-4D63-B513-4DB56EDA9666}"/>
      </w:docPartPr>
      <w:docPartBody>
        <w:p w:rsidR="0003568A"/>
      </w:docPartBody>
    </w:docPart>
    <w:docPart>
      <w:docPartPr>
        <w:name w:val="6EEC3FA6D49C45DFA08D9C1669D3875A"/>
        <w:category>
          <w:name w:val="General"/>
          <w:gallery w:val="placeholder"/>
        </w:category>
        <w:types>
          <w:type w:val="bbPlcHdr"/>
        </w:types>
        <w:behaviors>
          <w:behavior w:val="content"/>
        </w:behaviors>
        <w:guid w:val="{2BB3ACC6-AE20-4104-949F-C717BB698B55}"/>
      </w:docPartPr>
      <w:docPartBody>
        <w:p w:rsidR="005776CA"/>
      </w:docPartBody>
    </w:docPart>
    <w:docPart>
      <w:docPartPr>
        <w:name w:val="F84D0FF26CAE438CA7AB596725C39A46"/>
        <w:category>
          <w:name w:val="General"/>
          <w:gallery w:val="placeholder"/>
        </w:category>
        <w:types>
          <w:type w:val="bbPlcHdr"/>
        </w:types>
        <w:behaviors>
          <w:behavior w:val="content"/>
        </w:behaviors>
        <w:guid w:val="{EFA120FE-3A0E-4859-8BC6-3C1A812E6FA8}"/>
      </w:docPartPr>
      <w:docPartBody>
        <w:p w:rsidR="005776CA"/>
      </w:docPartBody>
    </w:docPart>
    <w:docPart>
      <w:docPartPr>
        <w:name w:val="C64CEE457DB043449327111D0257B40B"/>
        <w:category>
          <w:name w:val="General"/>
          <w:gallery w:val="placeholder"/>
        </w:category>
        <w:types>
          <w:type w:val="bbPlcHdr"/>
        </w:types>
        <w:behaviors>
          <w:behavior w:val="content"/>
        </w:behaviors>
        <w:guid w:val="{ADEB897D-EE3E-4B00-8CED-3E021AFA903F}"/>
      </w:docPartPr>
      <w:docPartBody>
        <w:p w:rsidR="005776CA"/>
      </w:docPartBody>
    </w:docPart>
    <w:docPart>
      <w:docPartPr>
        <w:name w:val="9F395528AFBA43158B36A73A6AA89E6B"/>
        <w:category>
          <w:name w:val="General"/>
          <w:gallery w:val="placeholder"/>
        </w:category>
        <w:types>
          <w:type w:val="bbPlcHdr"/>
        </w:types>
        <w:behaviors>
          <w:behavior w:val="content"/>
        </w:behaviors>
        <w:guid w:val="{AFA4B61C-5646-4928-B964-D6FF059A7393}"/>
      </w:docPartPr>
      <w:docPartBody>
        <w:p w:rsidR="005776CA"/>
      </w:docPartBody>
    </w:docPart>
    <w:docPart>
      <w:docPartPr>
        <w:name w:val="114414ADC0FE4DEAA1E434527D587DB5"/>
        <w:category>
          <w:name w:val="General"/>
          <w:gallery w:val="placeholder"/>
        </w:category>
        <w:types>
          <w:type w:val="bbPlcHdr"/>
        </w:types>
        <w:behaviors>
          <w:behavior w:val="content"/>
        </w:behaviors>
        <w:guid w:val="{8ACA415E-61AA-4652-8CFF-7D4FCF1EF85B}"/>
      </w:docPartPr>
      <w:docPartBody>
        <w:p w:rsidR="005776CA">
          <w:r w:rsidRPr="002B3658">
            <w:rPr>
              <w:rStyle w:val="PlaceholderText"/>
            </w:rPr>
            <w:t>Please enter the content IF your condition is met</w:t>
          </w:r>
        </w:p>
      </w:docPartBody>
    </w:docPart>
    <w:docPart>
      <w:docPartPr>
        <w:name w:val="BBB81CA00A9D4B4F82537FE0E15939AF"/>
        <w:category>
          <w:name w:val="General"/>
          <w:gallery w:val="placeholder"/>
        </w:category>
        <w:types>
          <w:type w:val="bbPlcHdr"/>
        </w:types>
        <w:behaviors>
          <w:behavior w:val="content"/>
        </w:behaviors>
        <w:guid w:val="{2D22ECFB-EEB3-443B-B04B-1B72B7677990}"/>
      </w:docPartPr>
      <w:docPartBody>
        <w:p w:rsidR="005776CA"/>
      </w:docPartBody>
    </w:docPart>
    <w:docPart>
      <w:docPartPr>
        <w:name w:val="80A419081EED4366AF3BA55A3B132327"/>
        <w:category>
          <w:name w:val="General"/>
          <w:gallery w:val="placeholder"/>
        </w:category>
        <w:types>
          <w:type w:val="bbPlcHdr"/>
        </w:types>
        <w:behaviors>
          <w:behavior w:val="content"/>
        </w:behaviors>
        <w:guid w:val="{32EA8EC0-3C9D-4C03-8CCE-C90004ADDE2F}"/>
      </w:docPartPr>
      <w:docPartBody>
        <w:p w:rsidR="005776CA"/>
      </w:docPartBody>
    </w:docPart>
    <w:docPart>
      <w:docPartPr>
        <w:name w:val="ED18070A49CE4B62ABBEBA4F8A6F4823"/>
        <w:category>
          <w:name w:val="General"/>
          <w:gallery w:val="placeholder"/>
        </w:category>
        <w:types>
          <w:type w:val="bbPlcHdr"/>
        </w:types>
        <w:behaviors>
          <w:behavior w:val="content"/>
        </w:behaviors>
        <w:guid w:val="{9ACF7B92-CF6E-4052-9E6C-080943EA0E08}"/>
      </w:docPartPr>
      <w:docPartBody>
        <w:p w:rsidR="005776CA"/>
      </w:docPartBody>
    </w:docPart>
    <w:docPart>
      <w:docPartPr>
        <w:name w:val="E7B34F75E7D445ADB51C9C58F08A7873"/>
        <w:category>
          <w:name w:val="General"/>
          <w:gallery w:val="placeholder"/>
        </w:category>
        <w:types>
          <w:type w:val="bbPlcHdr"/>
        </w:types>
        <w:behaviors>
          <w:behavior w:val="content"/>
        </w:behaviors>
        <w:guid w:val="{2D1BBCC3-90DC-4BB2-9697-487E682F0C4E}"/>
      </w:docPartPr>
      <w:docPartBody>
        <w:p w:rsidR="005776CA"/>
      </w:docPartBody>
    </w:docPart>
    <w:docPart>
      <w:docPartPr>
        <w:name w:val="1F89C9DBEC85417EAFEE0C0C41D94BBD"/>
        <w:category>
          <w:name w:val="General"/>
          <w:gallery w:val="placeholder"/>
        </w:category>
        <w:types>
          <w:type w:val="bbPlcHdr"/>
        </w:types>
        <w:behaviors>
          <w:behavior w:val="content"/>
        </w:behaviors>
        <w:guid w:val="{2652D8B4-A15A-41A2-8A14-34B33FCB7F7A}"/>
      </w:docPartPr>
      <w:docPartBody>
        <w:p w:rsidR="005776CA"/>
      </w:docPartBody>
    </w:docPart>
    <w:docPart>
      <w:docPartPr>
        <w:name w:val="2F1E45C258654ECF8E7E2F5F6237FBDF"/>
        <w:category>
          <w:name w:val="General"/>
          <w:gallery w:val="placeholder"/>
        </w:category>
        <w:types>
          <w:type w:val="bbPlcHdr"/>
        </w:types>
        <w:behaviors>
          <w:behavior w:val="content"/>
        </w:behaviors>
        <w:guid w:val="{E16366FA-EF32-4B8E-96AC-D7B771F33F54}"/>
      </w:docPartPr>
      <w:docPartBody>
        <w:p w:rsidR="005776CA"/>
      </w:docPartBody>
    </w:docPart>
    <w:docPart>
      <w:docPartPr>
        <w:name w:val="0B41C37951F948A489F07E7739CB18DC"/>
        <w:category>
          <w:name w:val="General"/>
          <w:gallery w:val="placeholder"/>
        </w:category>
        <w:types>
          <w:type w:val="bbPlcHdr"/>
        </w:types>
        <w:behaviors>
          <w:behavior w:val="content"/>
        </w:behaviors>
        <w:guid w:val="{85297821-CDFB-4D05-B6A7-E905887B5A33}"/>
      </w:docPartPr>
      <w:docPartBody>
        <w:p w:rsidR="005776CA"/>
      </w:docPartBody>
    </w:docPart>
    <w:docPart>
      <w:docPartPr>
        <w:name w:val="FE90EED077BD40B9923A071EFE699698"/>
        <w:category>
          <w:name w:val="General"/>
          <w:gallery w:val="placeholder"/>
        </w:category>
        <w:types>
          <w:type w:val="bbPlcHdr"/>
        </w:types>
        <w:behaviors>
          <w:behavior w:val="content"/>
        </w:behaviors>
        <w:guid w:val="{8397CD52-1BEB-40FC-AF7A-145DE05F7798}"/>
      </w:docPartPr>
      <w:docPartBody>
        <w:p w:rsidR="005776CA"/>
      </w:docPartBody>
    </w:docPart>
    <w:docPart>
      <w:docPartPr>
        <w:name w:val="BE9422FFBA744C548523FCCB697E52E1"/>
        <w:category>
          <w:name w:val="General"/>
          <w:gallery w:val="placeholder"/>
        </w:category>
        <w:types>
          <w:type w:val="bbPlcHdr"/>
        </w:types>
        <w:behaviors>
          <w:behavior w:val="content"/>
        </w:behaviors>
        <w:guid w:val="{D8C2D8DD-BA67-4873-A957-D5FB24FC3D59}"/>
      </w:docPartPr>
      <w:docPartBody>
        <w:p w:rsidR="005776CA"/>
      </w:docPartBody>
    </w:docPart>
    <w:docPart>
      <w:docPartPr>
        <w:name w:val="50C0328F201E408BAC76B36F7C8A6746"/>
        <w:category>
          <w:name w:val="General"/>
          <w:gallery w:val="placeholder"/>
        </w:category>
        <w:types>
          <w:type w:val="bbPlcHdr"/>
        </w:types>
        <w:behaviors>
          <w:behavior w:val="content"/>
        </w:behaviors>
        <w:guid w:val="{FFE0C704-692A-423F-B070-545CA87D1546}"/>
      </w:docPartPr>
      <w:docPartBody>
        <w:p w:rsidR="005776CA"/>
      </w:docPartBody>
    </w:docPart>
    <w:docPart>
      <w:docPartPr>
        <w:name w:val="45AF18F4E0DE4D3C9A88E7C578C55D15"/>
        <w:category>
          <w:name w:val="General"/>
          <w:gallery w:val="placeholder"/>
        </w:category>
        <w:types>
          <w:type w:val="bbPlcHdr"/>
        </w:types>
        <w:behaviors>
          <w:behavior w:val="content"/>
        </w:behaviors>
        <w:guid w:val="{A7917D29-E387-4AF4-AD97-39BEEABA0705}"/>
      </w:docPartPr>
      <w:docPartBody>
        <w:p w:rsidR="005776CA"/>
      </w:docPartBody>
    </w:docPart>
    <w:docPart>
      <w:docPartPr>
        <w:name w:val="D7CD4546D4614A6290781A583C1C7AF0"/>
        <w:category>
          <w:name w:val="General"/>
          <w:gallery w:val="placeholder"/>
        </w:category>
        <w:types>
          <w:type w:val="bbPlcHdr"/>
        </w:types>
        <w:behaviors>
          <w:behavior w:val="content"/>
        </w:behaviors>
        <w:guid w:val="{859CC52E-BF04-43BA-A56E-E73F59E3315B}"/>
      </w:docPartPr>
      <w:docPartBody>
        <w:p w:rsidR="005776CA"/>
      </w:docPartBody>
    </w:docPart>
    <w:docPart>
      <w:docPartPr>
        <w:name w:val="17CD0A328BBE44C580391165B58A99C4"/>
        <w:category>
          <w:name w:val="General"/>
          <w:gallery w:val="placeholder"/>
        </w:category>
        <w:types>
          <w:type w:val="bbPlcHdr"/>
        </w:types>
        <w:behaviors>
          <w:behavior w:val="content"/>
        </w:behaviors>
        <w:guid w:val="{9BDF9F46-6CF5-4B5A-B560-273BBA164F62}"/>
      </w:docPartPr>
      <w:docPartBody>
        <w:p w:rsidR="005776CA"/>
      </w:docPartBody>
    </w:docPart>
    <w:docPart>
      <w:docPartPr>
        <w:name w:val="42F40C5319814A8EB7F4686ECB9EDCD8"/>
        <w:category>
          <w:name w:val="General"/>
          <w:gallery w:val="placeholder"/>
        </w:category>
        <w:types>
          <w:type w:val="bbPlcHdr"/>
        </w:types>
        <w:behaviors>
          <w:behavior w:val="content"/>
        </w:behaviors>
        <w:guid w:val="{A6B9BBAC-1CEA-48BA-A8BF-53C7EFE1CEAF}"/>
      </w:docPartPr>
      <w:docPartBody>
        <w:p w:rsidR="005776CA"/>
      </w:docPartBody>
    </w:docPart>
    <w:docPart>
      <w:docPartPr>
        <w:name w:val="489E13AB02204469B1023729D48E903E"/>
        <w:category>
          <w:name w:val="General"/>
          <w:gallery w:val="placeholder"/>
        </w:category>
        <w:types>
          <w:type w:val="bbPlcHdr"/>
        </w:types>
        <w:behaviors>
          <w:behavior w:val="content"/>
        </w:behaviors>
        <w:guid w:val="{7F73A2AB-058C-4BA7-A129-3DA22CB1D753}"/>
      </w:docPartPr>
      <w:docPartBody>
        <w:p w:rsidR="005776CA"/>
      </w:docPartBody>
    </w:docPart>
    <w:docPart>
      <w:docPartPr>
        <w:name w:val="411C0DC7F0B343FAAEDD623219804A22"/>
        <w:category>
          <w:name w:val="General"/>
          <w:gallery w:val="placeholder"/>
        </w:category>
        <w:types>
          <w:type w:val="bbPlcHdr"/>
        </w:types>
        <w:behaviors>
          <w:behavior w:val="content"/>
        </w:behaviors>
        <w:guid w:val="{055ABDE3-39E2-4ACC-B36F-3AC2891BE268}"/>
      </w:docPartPr>
      <w:docPartBody>
        <w:p w:rsidR="005776CA"/>
      </w:docPartBody>
    </w:docPart>
    <w:docPart>
      <w:docPartPr>
        <w:name w:val="78DF55D850134936982FF6DF8CFF378A"/>
        <w:category>
          <w:name w:val="General"/>
          <w:gallery w:val="placeholder"/>
        </w:category>
        <w:types>
          <w:type w:val="bbPlcHdr"/>
        </w:types>
        <w:behaviors>
          <w:behavior w:val="content"/>
        </w:behaviors>
        <w:guid w:val="{12B92224-5C0C-42D6-AD8F-8E3B8CEFDB1F}"/>
      </w:docPartPr>
      <w:docPartBody>
        <w:p w:rsidR="005776CA"/>
      </w:docPartBody>
    </w:docPart>
    <w:docPart>
      <w:docPartPr>
        <w:name w:val="1FE2DCE5578A4207B664D49E7D75AC18"/>
        <w:category>
          <w:name w:val="General"/>
          <w:gallery w:val="placeholder"/>
        </w:category>
        <w:types>
          <w:type w:val="bbPlcHdr"/>
        </w:types>
        <w:behaviors>
          <w:behavior w:val="content"/>
        </w:behaviors>
        <w:guid w:val="{C34E2CAE-1922-409E-9D5C-A9EC383A82BE}"/>
      </w:docPartPr>
      <w:docPartBody>
        <w:p w:rsidR="001539C2"/>
      </w:docPartBody>
    </w:docPart>
    <w:docPart>
      <w:docPartPr>
        <w:name w:val="10D2447099B341FC9E7137F8076D573B"/>
        <w:category>
          <w:name w:val="General"/>
          <w:gallery w:val="placeholder"/>
        </w:category>
        <w:types>
          <w:type w:val="bbPlcHdr"/>
        </w:types>
        <w:behaviors>
          <w:behavior w:val="content"/>
        </w:behaviors>
        <w:guid w:val="{B6DFA1CB-FE0D-4409-9C9D-B208C2FFB3A7}"/>
      </w:docPartPr>
      <w:docPartBody>
        <w:p w:rsidR="001539C2"/>
      </w:docPartBody>
    </w:docPart>
    <w:docPart>
      <w:docPartPr>
        <w:name w:val="38BC8C1E2BBA4590ABA83965C6CA1AF5"/>
        <w:category>
          <w:name w:val="General"/>
          <w:gallery w:val="placeholder"/>
        </w:category>
        <w:types>
          <w:type w:val="bbPlcHdr"/>
        </w:types>
        <w:behaviors>
          <w:behavior w:val="content"/>
        </w:behaviors>
        <w:guid w:val="{57A636F3-9132-4471-A052-F1BCABB0BB79}"/>
      </w:docPartPr>
      <w:docPartBody>
        <w:p w:rsidR="001539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BE"/>
    <w:rsid w:val="0003568A"/>
    <w:rsid w:val="000F5D4B"/>
    <w:rsid w:val="001539C2"/>
    <w:rsid w:val="005776CA"/>
    <w:rsid w:val="00924CBE"/>
    <w:rsid w:val="00B32DE5"/>
    <w:rsid w:val="00E76801"/>
    <w:rsid w:val="00F715A0"/>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2DE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letter>
  <document>
    <row>
      <disr_confirmtotalprojectestimatedexpenditure>No</disr_confirmtotalprojectestimatedexpenditure>
      <disr_confirmtotalprojectestimatedexpenditure_ovalue>0</disr_confirmtotalprojectestimatedexpenditure_ovalue>
      <disr_estimatedprojectcompletiondate>25/06/2031</disr_estimatedprojectcompletiondate>
      <disr_estimatedprojectcompletiondate_ovalue>2031-06-25T00:00:00</disr_estimatedprojectcompletiondate_ovalue>
      <disr_aippjaipplanid>{DE9B45C7-0B5B-F111-BEC7-6045BDE5BD19}</disr_aippjaipplanid>
      <disr_legalnameofnominatedprojectproponent>Transport for NSW </disr_legalnameofnominatedprojectproponent>
      <disr_partbcapabilitydevelopment delimiter="\n"> Recommend suppliers undertake training and/or accreditation
Transfer new product and process technology to suppliers</disr_partbcapabilitydevelopment>
      <disr_partbcapabilitydevelopment_ovalue IsMultiPickList="true">102220000,102220002</disr_partbcapabilitydevelopment_ovalue>
      <disr_partbcontactemail>matty.mathivanar2@transport.nsw.gov.au</disr_partbcontactemail>
      <disr_partbcontactperson>Matty Mathivanar</disr_partbcontactperson>
      <disr_partbfeedback delimiter="\n"> Confirm you, and/or your procurement entities will offer and, if requested,  provide feedback to unsuccessful Australian entities whose bids to supply key goods or services for the project have not been successful
Confirm feedback provided to unsuccessful bidders will include any recommendations of relevant training, skills, capability and capacity development
Confirm you will collect written evidence of feedback offered or provided to unsuccessful bidders</disr_partbfeedback>
      <disr_partbfeedback_ovalue IsMultiPickList="true">102220000,102220001,102220002</disr_partbfeedback_ovalue>
      <disr_partbglobalsupplychain delimiter=", "> Facilitate strategic partnering and joint ventures between Australian and international suppliers</disr_partbglobalsupplychain>
      <disr_partbglobalsupplychain_ovalue IsMultiPickList="true">102220002</disr_partbglobalsupplychain_ovalue>
      <disr_partbmanufacturersandsuppliers delimiter="\n"> Promote project opportunities through industry associations
Engage with vendor identification agencies on project opportunities and bid processes
Conduct supplier information briefings on project opportunities and bid processes
Issue media releases or ASX announcements on project developments and opportunities</disr_partbmanufacturersandsuppliers>
      <disr_partbmanufacturersandsuppliers_ovalue IsMultiPickList="true">102220000,102220001,102220002,102220003</disr_partbmanufacturersandsuppliers_ovalue>
      <disr_partbphonenumber>0419618650</disr_partbphonenumber>
      <disr_partbpositiontitle>Senior Project Manager</disr_partbpositiontitle>
      <disr_partbprojectstandards delimiter=", "> Australian</disr_partbprojectstandards>
      <disr_partbprojectstandards_ovalue IsMultiPickList="true">102220000</disr_partbprojectstandards_ovalue>
      <disr_partbpublicwebsite>https://www.transport.nsw.gov.au/projects/current-projects/fifteenth-avenue-upgrade</disr_partbpublicwebsite>
      <disr_projectdescription>Upgrading Fifteenth Avenue from 2 to 4 lanes between Cowpasture Road and Devonshire Road, approximately 6KM. Competitive Tendering for Design and Construct Contract. 
Commencement of procurement planned to start with the issues of RFT in July 2026, with construction planned to commence in February 2027. Federal Government has committed $500M for development and construction of the project. 
</disr_projectdescription>
      <disr_projectestimatedcapitalexpenditurerange>$500 million - $1 billion</disr_projectestimatedcapitalexpenditurerange>
      <disr_projectestimatedcapitalexpenditurerange_ovalue>102220000</disr_projectestimatedcapitalexpenditurerange_ovalue>
      <disr_projectlocation>Austral, Liverpool </disr_projectlocation>
      <disr_projectname>Fifteenth Avenue Upgrade </disr_projectname>
      <disr_projectpurpose>Upgrade existing facility</disr_projectpurpose>
      <disr_projectpurpose_ovalue>102220000</disr_projectpurpose_ovalue>
      <disr_projecttype>Land transport facility</disr_projecttype>
      <disr_projecttype_ovalue>102220003</disr_projecttype_ovalue>
      <disr_referencecode>Z3M4G9-P4C3S5</disr_referencecode>
    </row>
  </document>
  <table1>
    <row>
      <disr_keygoodsandservices>Environmental controls, traffic management, adjustments of utilities. </disr_keygoodsandservices>
      <disr_opportunitiesforentity delimiter="\n"> Opportunities for Australian entities</disr_opportunitiesforentity>
      <disr_opportunitiesforentity_ovalue IsMultiPickList="true">102220000</disr_opportunitiesforentity_ovalue>
      <disr_type>Part B</disr_type>
      <disr_type_ovalue>102220000</disr_type_ovalue>
      <disr_jaipgoodsandservicesid>{2676D759-FE5E-F111-A825-6045BDE5B79F}</disr_jaipgoodsandservicesid>
    </row>
    <row>
      <disr_keygoodsandservices>Earthworks, retaining walls and structures, bridges, drainage, pavement contraction, landscaping, line marking and signs.  </disr_keygoodsandservices>
      <disr_opportunitiesforentity delimiter="\n"> Opportunities for Australian entities</disr_opportunitiesforentity>
      <disr_opportunitiesforentity_ovalue IsMultiPickList="true">102220000</disr_opportunitiesforentity_ovalue>
      <disr_type>Part B</disr_type>
      <disr_type_ovalue>102220000</disr_type_ovalue>
      <disr_jaipgoodsandservicesid>{D4738078-FE5E-F111-A825-6045BDE5B79F}</disr_jaipgoodsandservicesid>
    </row>
  </table1>
  <table2>
    <row>
      <disr_addressofthepublicwebsite>https://buy.nsw.gov.au/prcOpportunity/3402741F-8D11-4EEA-870D02BFFCE858A4</disr_addressofthepublicwebsite>
      <disr_isthiswebsiteactive>Yes</disr_isthiswebsiteactive>
      <disr_isthiswebsiteactive_ovalue>102220001</disr_isthiswebsiteactive_ovalue>
      <disr_jaipopportunitywebsiteid>{0483DAC2-FF5E-F111-A825-6045BDE5B79F}</disr_jaipopportunitywebsiteid>
    </row>
  </table2>
</letter>
</file>

<file path=customXml/itemProps1.xml><?xml version="1.0" encoding="utf-8"?>
<ds:datastoreItem xmlns:ds="http://schemas.openxmlformats.org/officeDocument/2006/customXml" ds:itemID="{9eb9ede9-02c1-4803-a141-0ab20cbfc310}">
  <ds:schemaRefs/>
</ds:datastoreItem>
</file>

<file path=docMetadata/LabelInfo.xml><?xml version="1.0" encoding="utf-8"?>
<clbl:labelList xmlns:clbl="http://schemas.microsoft.com/office/2020/mipLabelMetadata">
  <clbl:label id="{f10da465-9e7b-430b-a7f3-49eb1f23490e}"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215</Words>
  <Characters>2070</Characters>
  <Application>Microsoft Office Word</Application>
  <DocSecurity>0</DocSecurity>
  <Lines>108</Lines>
  <Paragraphs>81</Paragraphs>
  <ScaleCrop>false</ScaleCrop>
  <HeadingPairs>
    <vt:vector size="2" baseType="variant">
      <vt:variant>
        <vt:lpstr>Title</vt:lpstr>
      </vt:variant>
      <vt:variant>
        <vt:i4>1</vt:i4>
      </vt:variant>
    </vt:vector>
  </HeadingPairs>
  <TitlesOfParts>
    <vt:vector size="1" baseType="lpstr">
      <vt:lpstr/>
    </vt:vector>
  </TitlesOfParts>
  <Company>Department of Industry, Science, and Resources</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 Muneeb</dc:creator>
  <cp:lastModifiedBy>Syed Muneeb</cp:lastModifiedBy>
  <cp:revision>2</cp:revision>
  <dcterms:created xsi:type="dcterms:W3CDTF">2026-06-03T15:40:53Z</dcterms:created>
  <dcterms:modified xsi:type="dcterms:W3CDTF">2026-04-15T04:41:00Z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#c00000,12,ARIAL</vt:lpwstr>
  </property>
  <property fmtid="{D5CDD505-2E9C-101B-9397-08002B2CF9AE}" pid="3" name="ClassificationContentMarkingFooterShapeIds">
    <vt:lpwstr>79d18420,548bcfe5,166210aa</vt:lpwstr>
  </property>
  <property fmtid="{D5CDD505-2E9C-101B-9397-08002B2CF9AE}" pid="4" name="ClassificationContentMarkingFooterText">
    <vt:lpwstr>OFFICIAL: Sensitive</vt:lpwstr>
  </property>
  <property fmtid="{D5CDD505-2E9C-101B-9397-08002B2CF9AE}" pid="5" name="ClassificationContentMarkingHeaderFontProps">
    <vt:lpwstr>#c00000,12,ARIAL</vt:lpwstr>
  </property>
  <property fmtid="{D5CDD505-2E9C-101B-9397-08002B2CF9AE}" pid="6" name="ClassificationContentMarkingHeaderShapeIds">
    <vt:lpwstr>45e6b3da,1a71471b,4d183b34</vt:lpwstr>
  </property>
  <property fmtid="{D5CDD505-2E9C-101B-9397-08002B2CF9AE}" pid="7" name="ClassificationContentMarkingHeaderText">
    <vt:lpwstr>OFFICIAL: Sensitive</vt:lpwstr>
  </property>
  <property fmtid="{D5CDD505-2E9C-101B-9397-08002B2CF9AE}" pid="8" name="documentCount">
    <vt:lpwstr>1</vt:lpwstr>
  </property>
  <property fmtid="{D5CDD505-2E9C-101B-9397-08002B2CF9AE}" pid="9" name="table1Count">
    <vt:lpwstr>2</vt:lpwstr>
  </property>
  <property fmtid="{D5CDD505-2E9C-101B-9397-08002B2CF9AE}" pid="10" name="table2Count">
    <vt:lpwstr>1</vt:lpwstr>
  </property>
  <property fmtid="{D5CDD505-2E9C-101B-9397-08002B2CF9AE}" pid="11" name="WMMDicRelTabRename1">
    <vt:lpwstr>(table1)=Goods and Services Part B (table1)</vt:lpwstr>
  </property>
  <property fmtid="{D5CDD505-2E9C-101B-9397-08002B2CF9AE}" pid="12" name="WMMTaskPane">
    <vt:lpwstr>ff02acce-e5e9-49ab-a092-c184421f1d20</vt:lpwstr>
  </property>
  <property fmtid="{D5CDD505-2E9C-101B-9397-08002B2CF9AE}" pid="13" name="WMMTemplateName">
    <vt:lpwstr>061c6962-c8ff-f011-8406-002248943fad</vt:lpwstr>
  </property>
  <property fmtid="{D5CDD505-2E9C-101B-9397-08002B2CF9AE}" pid="14" name="wmm_AdditionalFields1">
    <vt:lpwstr>|disr_referencecode||disr_projecttype_ovalue||disr_projecttype||disr_projectcapitalexpenditure||disr_projectestimatedcapitalexpenditurerange_ovalue||disr_projectestimatedcapitalexpenditurerange||disr_confirmtotalprojectestimatedexpenditure_ovalue||disr_co</vt:lpwstr>
  </property>
  <property fmtid="{D5CDD505-2E9C-101B-9397-08002B2CF9AE}" pid="15" name="wmm_AdditionalFields2">
    <vt:lpwstr>nfirmtotalprojectestimatedexpenditure||disr_partbprojectstandards_ovalue||disr_partbprojectstandards|</vt:lpwstr>
  </property>
  <property fmtid="{D5CDD505-2E9C-101B-9397-08002B2CF9AE}" pid="16" name="wmm_Condition_document|If Capital Expenditure contains data|1">
    <vt:lpwstr>&lt;&lt;disr_projectcapitalexpenditure&gt;&gt;≈!Null</vt:lpwstr>
  </property>
  <property fmtid="{D5CDD505-2E9C-101B-9397-08002B2CF9AE}" pid="17" name="wmm_Condition_document|If Capital Expenditure Range has data|1">
    <vt:lpwstr>&lt;&lt;disr_projectestimatedcapitalexpenditurerange_ovalue&gt;&gt;≈!Null</vt:lpwstr>
  </property>
  <property fmtid="{D5CDD505-2E9C-101B-9397-08002B2CF9AE}" pid="18" name="wmm_Condition_document|If Expenditure confirm is Yes|1">
    <vt:lpwstr>&lt;&lt;disr_confirmtotalprojectestimatedexpenditure_ovalue&gt;&gt;:1</vt:lpwstr>
  </property>
  <property fmtid="{D5CDD505-2E9C-101B-9397-08002B2CF9AE}" pid="19" name="wmm_Condition_document|If Project Type is Other|1">
    <vt:lpwstr>&lt;&lt;disr_projecttype_ovalue&gt;&gt;:102220011</vt:lpwstr>
  </property>
  <property fmtid="{D5CDD505-2E9C-101B-9397-08002B2CF9AE}" pid="20" name="wmm_Condition_document|Part B Project Standard is Other|1">
    <vt:lpwstr>102220002§( &lt;&lt;disr_partbprojectstandards_ovalue&gt;&gt; )</vt:lpwstr>
  </property>
  <property fmtid="{D5CDD505-2E9C-101B-9397-08002B2CF9AE}" pid="21" name="WordMailMerge">
    <vt:lpwstr>disr_aippjaipplan</vt:lpwstr>
  </property>
  <property fmtid="{D5CDD505-2E9C-101B-9397-08002B2CF9AE}" pid="22" name="WordMailMergeDocType">
    <vt:lpwstr>Client</vt:lpwstr>
  </property>
  <property fmtid="{D5CDD505-2E9C-101B-9397-08002B2CF9AE}" pid="23" name="WordMailMergeDocumentName">
    <vt:lpwstr>&lt;&lt;disr_referencecode&gt;&gt;+'_PLAN_Executine Summary_Project'</vt:lpwstr>
  </property>
  <property fmtid="{D5CDD505-2E9C-101B-9397-08002B2CF9AE}" pid="24" name="WordMailMergeDocumentNameValue">
    <vt:lpwstr>Z3M4G9-P4C3S5_PLAN_Executine Summary_Project</vt:lpwstr>
  </property>
  <property fmtid="{D5CDD505-2E9C-101B-9397-08002B2CF9AE}" pid="25" name="WordMailMergeFetchX1">
    <vt:lpwstr>&lt;fetches&gt;&lt;fetch name="table2" relationshipname="disr_jaipopportunitywebsite_jaipplan" mapping="logical"&gt;&lt;entity name="disr_jaipopportunitywebsite"&gt;&lt;attribute name="disr_addressofthepublicwebsite" /&gt;&lt;attribute name="disr_isthiswebsiteactive" /&gt;&lt;attribute n</vt:lpwstr>
  </property>
  <property fmtid="{D5CDD505-2E9C-101B-9397-08002B2CF9AE}" pid="26" name="WordMailMergeFetchX10">
    <vt:lpwstr>tch&gt;&lt;fetch name="table1" relationshipname="disr_jaipgoodsandservices_jaipplan" mapping="logical"&gt;&lt;entity name="disr_jaipgoodsandservices"&gt;&lt;attribute name="disr_explanationfornoopportunities" /&gt;&lt;attribute name="disr_keygoodsandservices" /&gt;&lt;attribute name="</vt:lpwstr>
  </property>
  <property fmtid="{D5CDD505-2E9C-101B-9397-08002B2CF9AE}" pid="27" name="WordMailMergeFetchX11">
    <vt:lpwstr>disr_opportunitiesforentity" targetname="disr_opportunitiesforentity" containingentity="disr_jaipgoodsandservices" delimiter="\n" /&gt;&lt;attribute name="disr_type" /&gt;&lt;filter type="and"&gt;&lt;condition attribute="disr_jaipplan" operator="in"&gt;&lt;value&gt;qid&lt;/value&gt;&lt;/con</vt:lpwstr>
  </property>
  <property fmtid="{D5CDD505-2E9C-101B-9397-08002B2CF9AE}" pid="28" name="WordMailMergeFetchX12">
    <vt:lpwstr>dition&gt;&lt;/filter&gt;&lt;filter type="and"&gt;&lt;condition attribute="disr_type" operator="eq" value="102220000" /&gt;&lt;/filter&gt;&lt;/entity&gt;&lt;/fetch&gt;&lt;/fetches&gt;</vt:lpwstr>
  </property>
  <property fmtid="{D5CDD505-2E9C-101B-9397-08002B2CF9AE}" pid="29" name="WordMailMergeFetchX2">
    <vt:lpwstr>ame="disr_websitegolivedate" /&gt;&lt;filter type="and"&gt;&lt;condition attribute="disr_jaipplan" operator="in"&gt;&lt;value&gt;qid&lt;/value&gt;&lt;/condition&gt;&lt;/filter&gt;&lt;filter type="and"&gt;&lt;condition attribute="disr_type" operator="eq" value="102220000" /&gt;&lt;/filter&gt;&lt;/entity&gt;&lt;/fetch&gt;&lt;fe</vt:lpwstr>
  </property>
  <property fmtid="{D5CDD505-2E9C-101B-9397-08002B2CF9AE}" pid="30" name="WordMailMergeFetchX3">
    <vt:lpwstr>tch name="document"&gt;&lt;entity name="disr_aippjaipplan"&gt;&lt;attribute name="disr_confirmtotalprojectestimatedexpenditure" /&gt;&lt;attribute name="disr_estimatedprojectcompletiondate" /&gt;&lt;attribute name="disr_aippjaipplanid" /&gt;&lt;attribute name="disr_legalnameofnominate</vt:lpwstr>
  </property>
  <property fmtid="{D5CDD505-2E9C-101B-9397-08002B2CF9AE}" pid="31" name="WordMailMergeFetchX4">
    <vt:lpwstr>dprojectproponent" /&gt;&lt;attribute name="disr_otherproductivefacility" /&gt;&lt;attribute name="disr_partbcapabilitydevelopment" targetname="disr_partbcapabilitydevelopment" containingentity="disr_aippjaipplan" delimiter="\n" /&gt;&lt;attribute name="disr_partbcontactem</vt:lpwstr>
  </property>
  <property fmtid="{D5CDD505-2E9C-101B-9397-08002B2CF9AE}" pid="32" name="WordMailMergeFetchX5">
    <vt:lpwstr>ail" /&gt;&lt;attribute name="disr_partbcontactperson" /&gt;&lt;attribute name="disr_partbfeedback" targetname="disr_partbfeedback" containingentity="disr_aippjaipplan" delimiter="\n" /&gt;&lt;attribute name="disr_partbglobalsupplychain" targetname="disr_partbglobalsupplyc</vt:lpwstr>
  </property>
  <property fmtid="{D5CDD505-2E9C-101B-9397-08002B2CF9AE}" pid="33" name="WordMailMergeFetchX6">
    <vt:lpwstr>hain" containingentity="disr_aippjaipplan" delimiter=", " /&gt;&lt;attribute name="disr_partbmanufacturersandsuppliers" targetname="disr_partbmanufacturersandsuppliers" containingentity="disr_aippjaipplan" delimiter="\n" /&gt;&lt;attribute name="disr_partbotherprojec</vt:lpwstr>
  </property>
  <property fmtid="{D5CDD505-2E9C-101B-9397-08002B2CF9AE}" pid="34" name="WordMailMergeFetchX7">
    <vt:lpwstr>tstandards" /&gt;&lt;attribute name="disr_partbphonenumber" /&gt;&lt;attribute name="disr_partbpositiontitle" /&gt;&lt;attribute name="disr_partbprojectstandards" targetname="disr_partbprojectstandards" containingentity="disr_aippjaipplan" delimiter=", " /&gt;&lt;attribute name=</vt:lpwstr>
  </property>
  <property fmtid="{D5CDD505-2E9C-101B-9397-08002B2CF9AE}" pid="35" name="WordMailMergeFetchX8">
    <vt:lpwstr>"disr_partbpublicwebsite" /&gt;&lt;attribute name="disr_projectcapitalexpenditure" /&gt;&lt;attribute name="disr_projectdescription" /&gt;&lt;attribute name="disr_projectestimatedcapitalexpenditurerange" /&gt;&lt;attribute name="disr_projectlocation" /&gt;&lt;attribute name="disr_proj</vt:lpwstr>
  </property>
  <property fmtid="{D5CDD505-2E9C-101B-9397-08002B2CF9AE}" pid="36" name="WordMailMergeFetchX9">
    <vt:lpwstr>ectname" /&gt;&lt;attribute name="disr_projectpurpose" /&gt;&lt;attribute name="disr_projecttype" /&gt;&lt;attribute name="disr_referencecode" /&gt;&lt;filter type="and"&gt;&lt;condition attribute="disr_aippjaipplanid" operator="in"&gt;&lt;value&gt;qid&lt;/value&gt;&lt;/condition&gt;&lt;/filter&gt;&lt;/entity&gt;&lt;/fe</vt:lpwstr>
  </property>
  <property fmtid="{D5CDD505-2E9C-101B-9397-08002B2CF9AE}" pid="37" name="WordMailMergeGUID">
    <vt:lpwstr>de9b45c7-0b5b-f111-bec7-6045bde5bd19</vt:lpwstr>
  </property>
  <property fmtid="{D5CDD505-2E9C-101B-9397-08002B2CF9AE}" pid="38" name="WordMailMergeSampleRecordId">
    <vt:lpwstr>B6R4V0-N1F0D8|bfe97323-55f6-f011-8406-6045bdc3d456</vt:lpwstr>
  </property>
  <property fmtid="{D5CDD505-2E9C-101B-9397-08002B2CF9AE}" pid="39" name="WordMailMergeSaveOpenTabName">
    <vt:lpwstr>Email Notification</vt:lpwstr>
  </property>
  <property fmtid="{D5CDD505-2E9C-101B-9397-08002B2CF9AE}" pid="40" name="WordMailMergeWordDocumentType">
    <vt:lpwstr>-1</vt:lpwstr>
  </property>
</Properties>
</file>