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2D76" w14:textId="77777777" w:rsidR="00C5132B" w:rsidRDefault="003B38E3">
      <w:pPr>
        <w:textAlignment w:val="baseline"/>
        <w:rPr>
          <w:rFonts w:eastAsia="Times New Roman"/>
          <w:color w:val="000000"/>
          <w:sz w:val="24"/>
        </w:rPr>
      </w:pPr>
      <w:r>
        <w:pict w14:anchorId="57FD2DC1">
          <v:shapetype id="_x0000_t202" coordsize="21600,21600" o:spt="202" path="m,l,21600r21600,l21600,xe">
            <v:stroke joinstyle="miter"/>
            <v:path gradientshapeok="t" o:connecttype="rect"/>
          </v:shapetype>
          <v:shape id="_x0000_s0" o:spid="_x0000_s1046" type="#_x0000_t202" style="position:absolute;margin-left:27.85pt;margin-top:52pt;width:525pt;height:72.1pt;z-index:251646976;mso-wrap-distance-left:0;mso-wrap-distance-right:0;mso-position-horizontal-relative:page;mso-position-vertical-relative:page" filled="f" stroked="f">
            <v:textbox inset="0,0,0,0">
              <w:txbxContent>
                <w:p w14:paraId="57FD2DD9" w14:textId="77777777" w:rsidR="00C5132B" w:rsidRDefault="003B38E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 1:56:57 GMT+1000 (AEST) *****</w:t>
                  </w:r>
                </w:p>
              </w:txbxContent>
            </v:textbox>
            <w10:wrap anchorx="page" anchory="page"/>
          </v:shape>
        </w:pict>
      </w:r>
      <w:r>
        <w:pict w14:anchorId="57FD2DC2">
          <v:shape id="_x0000_s1" type="#_x0000_t202" style="position:absolute;margin-left:27.85pt;margin-top:124.1pt;width:525pt;height:24.65pt;z-index:-251666432;mso-wrap-distance-left:0;mso-wrap-distance-right:0;mso-position-horizontal-relative:page;mso-position-vertical-relative:page" filled="f" stroked="f">
            <v:textbox inset="0,0,0,0">
              <w:txbxContent>
                <w:p w14:paraId="57FD2DDA" w14:textId="77777777" w:rsidR="00C5132B" w:rsidRDefault="003B38E3">
                  <w:pPr>
                    <w:spacing w:after="162"/>
                    <w:ind w:left="3629" w:right="4025"/>
                    <w:textAlignment w:val="baseline"/>
                  </w:pPr>
                  <w:r>
                    <w:rPr>
                      <w:noProof/>
                    </w:rPr>
                    <w:drawing>
                      <wp:inline distT="0" distB="0" distL="0" distR="0" wp14:anchorId="57FD2E22" wp14:editId="57FD2E2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7FD2DC3">
          <v:shape id="_x0000_s1045" type="#_x0000_t202" style="position:absolute;margin-left:27.85pt;margin-top:148.75pt;width:525pt;height:62.15pt;z-index:-251665408;mso-wrap-distance-left:0;mso-wrap-distance-right:0;mso-position-horizontal-relative:page;mso-position-vertical-relative:page" filled="f" stroked="f">
            <v:textbox inset="0,0,0,0">
              <w:txbxContent>
                <w:p w14:paraId="57FD2DDB" w14:textId="77777777" w:rsidR="00C5132B" w:rsidRDefault="003B38E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7FD2DDC" w14:textId="77777777" w:rsidR="00C5132B" w:rsidRDefault="003B38E3">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57FD2DC4">
          <v:shape id="_x0000_s1044" type="#_x0000_t202" style="position:absolute;margin-left:27.85pt;margin-top:210.9pt;width:525pt;height:47.9pt;z-index:-251664384;mso-wrap-distance-left:0;mso-wrap-distance-right:0;mso-position-horizontal-relative:page;mso-position-vertical-relative:page" filled="f" stroked="f">
            <v:textbox inset="0,0,0,0">
              <w:txbxContent>
                <w:p w14:paraId="57FD2DDD" w14:textId="77777777" w:rsidR="00C5132B" w:rsidRDefault="003B38E3">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7FD2DC5">
          <v:shape id="_x0000_s1043" type="#_x0000_t202" style="position:absolute;margin-left:27.85pt;margin-top:258.8pt;width:525pt;height:287.2pt;z-index:251648000;mso-wrap-distance-left:0;mso-wrap-distance-right:0;mso-position-horizontal-relative:page;mso-position-vertical-relative:page" filled="f" stroked="f">
            <v:textbox inset="0,0,0,0">
              <w:txbxContent>
                <w:p w14:paraId="57FD2DDE" w14:textId="77777777" w:rsidR="00C5132B" w:rsidRDefault="003B38E3">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AUSNET TRANSMISSION GROUP PTY LTD</w:t>
                  </w:r>
                </w:p>
                <w:p w14:paraId="57FD2DDF" w14:textId="77777777" w:rsidR="00C5132B" w:rsidRDefault="003B38E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7FD2DE0" w14:textId="77777777" w:rsidR="00C5132B" w:rsidRDefault="003B38E3">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Western Renewables Link</w:t>
                  </w:r>
                </w:p>
                <w:p w14:paraId="57FD2DE1" w14:textId="77777777" w:rsidR="00C5132B" w:rsidRDefault="003B38E3">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Central and Western Victoria between </w:t>
                  </w:r>
                  <w:proofErr w:type="spellStart"/>
                  <w:r>
                    <w:rPr>
                      <w:rFonts w:ascii="Arial" w:eastAsia="Arial" w:hAnsi="Arial"/>
                      <w:color w:val="000000"/>
                      <w:spacing w:val="-4"/>
                      <w:sz w:val="16"/>
                    </w:rPr>
                    <w:t>Bulgana</w:t>
                  </w:r>
                  <w:proofErr w:type="spellEnd"/>
                  <w:r>
                    <w:rPr>
                      <w:rFonts w:ascii="Arial" w:eastAsia="Arial" w:hAnsi="Arial"/>
                      <w:color w:val="000000"/>
                      <w:spacing w:val="-4"/>
                      <w:sz w:val="16"/>
                    </w:rPr>
                    <w:t xml:space="preserve"> and Sydenham</w:t>
                  </w:r>
                </w:p>
                <w:p w14:paraId="57FD2DE2" w14:textId="77777777" w:rsidR="00C5132B" w:rsidRDefault="003B38E3">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57FD2DE3" w14:textId="77777777" w:rsidR="00C5132B" w:rsidRDefault="003B38E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7FD2DE4" w14:textId="77777777" w:rsidR="00C5132B" w:rsidRDefault="003B38E3">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7FD2DE5" w14:textId="77777777" w:rsidR="00C5132B" w:rsidRDefault="003B38E3">
                  <w:pPr>
                    <w:spacing w:before="122" w:line="219" w:lineRule="exact"/>
                    <w:ind w:left="504" w:right="792"/>
                    <w:textAlignment w:val="baseline"/>
                    <w:rPr>
                      <w:rFonts w:ascii="Arial" w:eastAsia="Arial" w:hAnsi="Arial"/>
                      <w:color w:val="000000"/>
                      <w:spacing w:val="-4"/>
                      <w:sz w:val="16"/>
                    </w:rPr>
                  </w:pPr>
                  <w:r>
                    <w:rPr>
                      <w:rFonts w:ascii="Arial" w:eastAsia="Arial" w:hAnsi="Arial"/>
                      <w:color w:val="000000"/>
                      <w:spacing w:val="-4"/>
                      <w:sz w:val="16"/>
                    </w:rPr>
                    <w:t xml:space="preserve">Description: The Western Renewables Link (WRL) project involves the construction of new 500 kV double circuit transmission lines from Sydenham Terminal Station (SYTS) to a new terminal station at Joel </w:t>
                  </w:r>
                  <w:proofErr w:type="spellStart"/>
                  <w:r>
                    <w:rPr>
                      <w:rFonts w:ascii="Arial" w:eastAsia="Arial" w:hAnsi="Arial"/>
                      <w:color w:val="000000"/>
                      <w:spacing w:val="-4"/>
                      <w:sz w:val="16"/>
                    </w:rPr>
                    <w:t>Joel</w:t>
                  </w:r>
                  <w:proofErr w:type="spellEnd"/>
                  <w:r>
                    <w:rPr>
                      <w:rFonts w:ascii="Arial" w:eastAsia="Arial" w:hAnsi="Arial"/>
                      <w:color w:val="000000"/>
                      <w:spacing w:val="-4"/>
                      <w:sz w:val="16"/>
                    </w:rPr>
                    <w:t xml:space="preserve"> (JJTS). The expected commencement of procurement and subsequent construction will commence in CY26/27 subject to the necessary ministerial approvals. At this stage there isn't any Australian Government funding, grants or investment proposed.</w:t>
                  </w:r>
                </w:p>
                <w:p w14:paraId="57FD2DE6" w14:textId="77777777" w:rsidR="00C5132B" w:rsidRDefault="003B38E3">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Nov 2029</w:t>
                  </w:r>
                </w:p>
                <w:p w14:paraId="57FD2DE7" w14:textId="77777777" w:rsidR="00C5132B" w:rsidRDefault="003B38E3">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7FD2DE8" w14:textId="77777777" w:rsidR="00C5132B" w:rsidRDefault="003B38E3">
                  <w:pPr>
                    <w:spacing w:before="354"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7FD2DC6">
          <v:shape id="_x0000_s1042" type="#_x0000_t202" style="position:absolute;margin-left:52.3pt;margin-top:546pt;width:448.35pt;height:31.45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04"/>
                    <w:gridCol w:w="2206"/>
                    <w:gridCol w:w="261"/>
                    <w:gridCol w:w="1673"/>
                    <w:gridCol w:w="2223"/>
                  </w:tblGrid>
                  <w:tr w:rsidR="00C5132B" w14:paraId="57FD2DEF" w14:textId="77777777">
                    <w:tblPrEx>
                      <w:tblCellMar>
                        <w:top w:w="0" w:type="dxa"/>
                        <w:bottom w:w="0" w:type="dxa"/>
                      </w:tblCellMar>
                    </w:tblPrEx>
                    <w:trPr>
                      <w:trHeight w:hRule="exact" w:val="629"/>
                    </w:trPr>
                    <w:tc>
                      <w:tcPr>
                        <w:tcW w:w="2604" w:type="dxa"/>
                        <w:vAlign w:val="center"/>
                      </w:tcPr>
                      <w:p w14:paraId="57FD2DE9" w14:textId="77777777" w:rsidR="00C5132B" w:rsidRDefault="003B38E3">
                        <w:pPr>
                          <w:spacing w:before="259" w:after="186" w:line="183" w:lineRule="exact"/>
                          <w:ind w:right="87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06" w:type="dxa"/>
                        <w:vAlign w:val="center"/>
                      </w:tcPr>
                      <w:p w14:paraId="57FD2DEA" w14:textId="77777777" w:rsidR="00C5132B" w:rsidRDefault="003B38E3">
                        <w:pPr>
                          <w:spacing w:before="101" w:after="85" w:line="221" w:lineRule="exact"/>
                          <w:ind w:left="90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7FD2DEB" w14:textId="77777777" w:rsidR="00C5132B" w:rsidRDefault="003B38E3">
                        <w:pPr>
                          <w:spacing w:before="337" w:after="162"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57FD2DEC" w14:textId="77777777" w:rsidR="00C5132B" w:rsidRDefault="003B38E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57FD2DED" w14:textId="77777777" w:rsidR="00C5132B" w:rsidRDefault="003B38E3">
                        <w:pPr>
                          <w:spacing w:before="38" w:line="183"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57FD2DEE" w14:textId="77777777" w:rsidR="00C5132B" w:rsidRDefault="003B38E3">
                        <w:pPr>
                          <w:spacing w:line="203"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57FD2E27" w14:textId="77777777" w:rsidR="003B38E3" w:rsidRDefault="003B38E3"/>
              </w:txbxContent>
            </v:textbox>
            <w10:wrap type="square" anchorx="page" anchory="page"/>
          </v:shape>
        </w:pict>
      </w:r>
      <w:r>
        <w:pict w14:anchorId="57FD2DC7">
          <v:shape id="_x0000_s1041" type="#_x0000_t202" style="position:absolute;margin-left:52.3pt;margin-top:581pt;width:306pt;height:184.4pt;z-index:-251662336;mso-wrap-distance-left:0;mso-wrap-distance-right:0;mso-position-horizontal-relative:page;mso-position-vertical-relative:page" filled="f" stroked="f">
            <v:textbox inset="0,0,0,0">
              <w:txbxContent>
                <w:p w14:paraId="57FD2DF0" w14:textId="77777777" w:rsidR="00C5132B" w:rsidRDefault="003B38E3">
                  <w:pPr>
                    <w:tabs>
                      <w:tab w:val="left" w:pos="4032"/>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Conductor/OPGW/GW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1"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Insulator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2"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Line Hardware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3"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Minor Substation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4"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Earthing Strap i.e., copper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5"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Phase Shifting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6"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Power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7"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Current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8"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Shunt Reactors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9"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Tower Steel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A"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Synchronous Condensers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B"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Steel Fabrication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C"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Accommodation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D"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Fuel and Oil Supply (Diesel, Petrol, Lubricants)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E"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FF" w14:textId="77777777" w:rsidR="00C5132B" w:rsidRDefault="003B38E3">
                  <w:pPr>
                    <w:tabs>
                      <w:tab w:val="left" w:pos="4032"/>
                      <w:tab w:val="right" w:pos="6120"/>
                    </w:tabs>
                    <w:spacing w:before="38" w:after="207"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57FD2DC8">
          <v:shape id="_x0000_s1040" type="#_x0000_t202" style="position:absolute;margin-left:489.1pt;margin-top:765.4pt;width:54pt;height:13.6pt;z-index:-251661312;mso-wrap-distance-left:0;mso-wrap-distance-right:0;mso-position-horizontal-relative:page;mso-position-vertical-relative:page" filled="f" stroked="f">
            <v:textbox inset="0,0,0,0">
              <w:txbxContent>
                <w:p w14:paraId="57FD2E00" w14:textId="77777777" w:rsidR="00C5132B" w:rsidRDefault="003B38E3">
                  <w:pPr>
                    <w:spacing w:before="4" w:after="5" w:line="249" w:lineRule="exact"/>
                    <w:textAlignment w:val="baseline"/>
                    <w:rPr>
                      <w:rFonts w:eastAsia="Times New Roman"/>
                      <w:color w:val="000000"/>
                      <w:spacing w:val="-2"/>
                    </w:rPr>
                  </w:pPr>
                  <w:r>
                    <w:rPr>
                      <w:rFonts w:eastAsia="Times New Roman"/>
                      <w:color w:val="000000"/>
                      <w:spacing w:val="-2"/>
                    </w:rPr>
                    <w:t>Page 1 of 5</w:t>
                  </w:r>
                </w:p>
              </w:txbxContent>
            </v:textbox>
            <w10:wrap type="square" anchorx="page" anchory="page"/>
          </v:shape>
        </w:pict>
      </w:r>
      <w:r>
        <w:pict w14:anchorId="57FD2DC9">
          <v:line id="_x0000_s1039" style="position:absolute;z-index:251666432;mso-position-horizontal-relative:page;mso-position-vertical-relative:page" from="27.85pt,212.65pt" to="552.9pt,212.65pt" strokecolor="#347c87" strokeweight="3.35pt">
            <w10:wrap anchorx="page" anchory="page"/>
          </v:line>
        </w:pict>
      </w:r>
      <w:r>
        <w:pict w14:anchorId="57FD2DCA">
          <v:line id="_x0000_s1038" style="position:absolute;z-index:251667456;mso-position-horizontal-relative:page;mso-position-vertical-relative:page" from="43.9pt,259.45pt" to="538.15pt,259.45pt" strokeweight="1.2pt">
            <w10:wrap anchorx="page" anchory="page"/>
          </v:line>
        </w:pict>
      </w:r>
    </w:p>
    <w:p w14:paraId="57FD2D77" w14:textId="77777777" w:rsidR="00C5132B" w:rsidRDefault="00C5132B">
      <w:pPr>
        <w:sectPr w:rsidR="00C5132B">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57FD2D78" w14:textId="77777777" w:rsidR="00C5132B" w:rsidRDefault="003B38E3">
      <w:pPr>
        <w:spacing w:before="3" w:after="1409"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 1:56:57 GMT+1000 (</w:t>
      </w:r>
      <w:proofErr w:type="gramStart"/>
      <w:r>
        <w:rPr>
          <w:rFonts w:eastAsia="Times New Roman"/>
          <w:color w:val="000000"/>
          <w:sz w:val="16"/>
        </w:rPr>
        <w:t>AEST) *</w:t>
      </w:r>
      <w:proofErr w:type="gramEnd"/>
      <w:r>
        <w:rPr>
          <w:rFonts w:eastAsia="Times New Roman"/>
          <w:color w:val="000000"/>
          <w:sz w:val="16"/>
        </w:rPr>
        <w:t>****</w:t>
      </w:r>
    </w:p>
    <w:p w14:paraId="57FD2D79" w14:textId="77777777" w:rsidR="00C5132B" w:rsidRDefault="00C5132B">
      <w:pPr>
        <w:spacing w:before="3" w:after="1409" w:line="183" w:lineRule="exact"/>
        <w:sectPr w:rsidR="00C5132B">
          <w:pgSz w:w="11904" w:h="16843"/>
          <w:pgMar w:top="1040" w:right="3034" w:bottom="867" w:left="2750" w:header="720" w:footer="720" w:gutter="0"/>
          <w:cols w:space="720"/>
        </w:sectPr>
      </w:pPr>
    </w:p>
    <w:p w14:paraId="57FD2D7A"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Tools, PPE and Consumables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7B" w14:textId="77777777" w:rsidR="00C5132B" w:rsidRDefault="003B38E3">
      <w:pPr>
        <w:tabs>
          <w:tab w:val="left" w:pos="4032"/>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Accommodation (non-camp) (existing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7C" w14:textId="77777777" w:rsidR="00C5132B" w:rsidRDefault="003B38E3">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facilities)</w:t>
      </w:r>
    </w:p>
    <w:p w14:paraId="57FD2D7D"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Catering/Food Supplies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7E" w14:textId="77777777" w:rsidR="00C5132B" w:rsidRDefault="003B38E3">
      <w:pPr>
        <w:tabs>
          <w:tab w:val="left" w:pos="4032"/>
          <w:tab w:val="right" w:pos="6120"/>
        </w:tabs>
        <w:spacing w:before="59" w:line="208" w:lineRule="exact"/>
        <w:textAlignment w:val="baseline"/>
        <w:rPr>
          <w:rFonts w:ascii="Arial" w:eastAsia="Arial" w:hAnsi="Arial"/>
          <w:color w:val="000000"/>
          <w:sz w:val="16"/>
        </w:rPr>
      </w:pPr>
      <w:r>
        <w:rPr>
          <w:rFonts w:ascii="Arial" w:eastAsia="Arial" w:hAnsi="Arial"/>
          <w:color w:val="000000"/>
          <w:sz w:val="16"/>
        </w:rPr>
        <w:t>Civil works (clearing &amp; grubbing, access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7F" w14:textId="77777777" w:rsidR="00C5132B" w:rsidRDefault="003B38E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tracks, laydown and pad, road upgrades)</w:t>
      </w:r>
    </w:p>
    <w:p w14:paraId="57FD2D80"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Cleaning and Housekeeping services</w:t>
      </w:r>
      <w:r>
        <w:rPr>
          <w:rFonts w:ascii="Arial" w:eastAsia="Arial" w:hAnsi="Arial"/>
          <w:color w:val="000000"/>
          <w:sz w:val="16"/>
        </w:rPr>
        <w:tab/>
        <w:t>Yes</w:t>
      </w:r>
      <w:r>
        <w:rPr>
          <w:rFonts w:ascii="Arial" w:eastAsia="Arial" w:hAnsi="Arial"/>
          <w:color w:val="000000"/>
          <w:sz w:val="16"/>
        </w:rPr>
        <w:tab/>
        <w:t>No</w:t>
      </w:r>
    </w:p>
    <w:p w14:paraId="57FD2D81"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Concrete placement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2"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Plant hire (including cranes)</w:t>
      </w:r>
      <w:r>
        <w:rPr>
          <w:rFonts w:ascii="Arial" w:eastAsia="Arial" w:hAnsi="Arial"/>
          <w:color w:val="000000"/>
          <w:sz w:val="16"/>
        </w:rPr>
        <w:tab/>
        <w:t>Yes</w:t>
      </w:r>
      <w:r>
        <w:rPr>
          <w:rFonts w:ascii="Arial" w:eastAsia="Arial" w:hAnsi="Arial"/>
          <w:color w:val="000000"/>
          <w:sz w:val="16"/>
        </w:rPr>
        <w:tab/>
        <w:t>No</w:t>
      </w:r>
    </w:p>
    <w:p w14:paraId="57FD2D83"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Plant and Equipment Maintenance</w:t>
      </w:r>
      <w:r>
        <w:rPr>
          <w:rFonts w:ascii="Arial" w:eastAsia="Arial" w:hAnsi="Arial"/>
          <w:color w:val="000000"/>
          <w:sz w:val="16"/>
        </w:rPr>
        <w:tab/>
        <w:t>Yes</w:t>
      </w:r>
      <w:r>
        <w:rPr>
          <w:rFonts w:ascii="Arial" w:eastAsia="Arial" w:hAnsi="Arial"/>
          <w:color w:val="000000"/>
          <w:sz w:val="16"/>
        </w:rPr>
        <w:tab/>
        <w:t>No</w:t>
      </w:r>
    </w:p>
    <w:p w14:paraId="57FD2D84"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Design and Engineering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5"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6"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Transport and Logistics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7"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Insurance brokerage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8"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Security Services</w:t>
      </w:r>
      <w:r>
        <w:rPr>
          <w:rFonts w:ascii="Arial" w:eastAsia="Arial" w:hAnsi="Arial"/>
          <w:color w:val="000000"/>
          <w:sz w:val="16"/>
        </w:rPr>
        <w:tab/>
        <w:t>Yes</w:t>
      </w:r>
      <w:r>
        <w:rPr>
          <w:rFonts w:ascii="Arial" w:eastAsia="Arial" w:hAnsi="Arial"/>
          <w:color w:val="000000"/>
          <w:sz w:val="16"/>
        </w:rPr>
        <w:tab/>
        <w:t>No</w:t>
      </w:r>
    </w:p>
    <w:p w14:paraId="57FD2D89"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Steel </w:t>
      </w:r>
      <w:proofErr w:type="spellStart"/>
      <w:r>
        <w:rPr>
          <w:rFonts w:ascii="Arial" w:eastAsia="Arial" w:hAnsi="Arial"/>
          <w:color w:val="000000"/>
          <w:sz w:val="16"/>
        </w:rPr>
        <w:t>Galvanising</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8A"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Survey</w:t>
      </w:r>
      <w:r>
        <w:rPr>
          <w:rFonts w:ascii="Arial" w:eastAsia="Arial" w:hAnsi="Arial"/>
          <w:color w:val="000000"/>
          <w:sz w:val="16"/>
        </w:rPr>
        <w:tab/>
        <w:t>Yes</w:t>
      </w:r>
      <w:r>
        <w:rPr>
          <w:rFonts w:ascii="Arial" w:eastAsia="Arial" w:hAnsi="Arial"/>
          <w:color w:val="000000"/>
          <w:sz w:val="16"/>
        </w:rPr>
        <w:tab/>
        <w:t>No</w:t>
      </w:r>
    </w:p>
    <w:p w14:paraId="57FD2D8B"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Traffic Management</w:t>
      </w:r>
      <w:r>
        <w:rPr>
          <w:rFonts w:ascii="Arial" w:eastAsia="Arial" w:hAnsi="Arial"/>
          <w:color w:val="000000"/>
          <w:sz w:val="16"/>
        </w:rPr>
        <w:tab/>
        <w:t>Yes</w:t>
      </w:r>
      <w:r>
        <w:rPr>
          <w:rFonts w:ascii="Arial" w:eastAsia="Arial" w:hAnsi="Arial"/>
          <w:color w:val="000000"/>
          <w:sz w:val="16"/>
        </w:rPr>
        <w:tab/>
        <w:t>No</w:t>
      </w:r>
    </w:p>
    <w:p w14:paraId="57FD2D8C"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proofErr w:type="gramStart"/>
      <w:r>
        <w:rPr>
          <w:rFonts w:ascii="Arial" w:eastAsia="Arial" w:hAnsi="Arial"/>
          <w:color w:val="000000"/>
          <w:sz w:val="16"/>
        </w:rPr>
        <w:t>Trades</w:t>
      </w:r>
      <w:proofErr w:type="gramEnd"/>
      <w:r>
        <w:rPr>
          <w:rFonts w:ascii="Arial" w:eastAsia="Arial" w:hAnsi="Arial"/>
          <w:color w:val="000000"/>
          <w:sz w:val="16"/>
        </w:rPr>
        <w:t xml:space="preserve"> - General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57FD2D8D"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Concreting</w:t>
      </w:r>
      <w:r>
        <w:rPr>
          <w:rFonts w:ascii="Arial" w:eastAsia="Arial" w:hAnsi="Arial"/>
          <w:color w:val="000000"/>
          <w:sz w:val="16"/>
        </w:rPr>
        <w:tab/>
        <w:t>Yes</w:t>
      </w:r>
      <w:r>
        <w:rPr>
          <w:rFonts w:ascii="Arial" w:eastAsia="Arial" w:hAnsi="Arial"/>
          <w:color w:val="000000"/>
          <w:sz w:val="16"/>
        </w:rPr>
        <w:tab/>
        <w:t>No</w:t>
      </w:r>
    </w:p>
    <w:p w14:paraId="57FD2D8E"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Steel fixing</w:t>
      </w:r>
      <w:r>
        <w:rPr>
          <w:rFonts w:ascii="Arial" w:eastAsia="Arial" w:hAnsi="Arial"/>
          <w:color w:val="000000"/>
          <w:sz w:val="16"/>
        </w:rPr>
        <w:tab/>
        <w:t>Yes</w:t>
      </w:r>
      <w:r>
        <w:rPr>
          <w:rFonts w:ascii="Arial" w:eastAsia="Arial" w:hAnsi="Arial"/>
          <w:color w:val="000000"/>
          <w:sz w:val="16"/>
        </w:rPr>
        <w:tab/>
        <w:t>No</w:t>
      </w:r>
    </w:p>
    <w:p w14:paraId="57FD2D8F"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Steel assembly</w:t>
      </w:r>
      <w:r>
        <w:rPr>
          <w:rFonts w:ascii="Arial" w:eastAsia="Arial" w:hAnsi="Arial"/>
          <w:color w:val="000000"/>
          <w:sz w:val="16"/>
        </w:rPr>
        <w:tab/>
        <w:t>Yes</w:t>
      </w:r>
      <w:r>
        <w:rPr>
          <w:rFonts w:ascii="Arial" w:eastAsia="Arial" w:hAnsi="Arial"/>
          <w:color w:val="000000"/>
          <w:sz w:val="16"/>
        </w:rPr>
        <w:tab/>
        <w:t>No</w:t>
      </w:r>
    </w:p>
    <w:p w14:paraId="57FD2D90"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Rigging</w:t>
      </w:r>
      <w:r>
        <w:rPr>
          <w:rFonts w:ascii="Arial" w:eastAsia="Arial" w:hAnsi="Arial"/>
          <w:color w:val="000000"/>
          <w:sz w:val="16"/>
        </w:rPr>
        <w:tab/>
        <w:t>Yes</w:t>
      </w:r>
      <w:r>
        <w:rPr>
          <w:rFonts w:ascii="Arial" w:eastAsia="Arial" w:hAnsi="Arial"/>
          <w:color w:val="000000"/>
          <w:sz w:val="16"/>
        </w:rPr>
        <w:tab/>
        <w:t>No</w:t>
      </w:r>
    </w:p>
    <w:p w14:paraId="57FD2D91" w14:textId="77777777" w:rsidR="00C5132B" w:rsidRDefault="003B38E3">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 xml:space="preserve">Trades- </w:t>
      </w:r>
      <w:proofErr w:type="spellStart"/>
      <w:r>
        <w:rPr>
          <w:rFonts w:ascii="Arial" w:eastAsia="Arial" w:hAnsi="Arial"/>
          <w:color w:val="000000"/>
          <w:sz w:val="16"/>
        </w:rPr>
        <w:t>Lineworker</w:t>
      </w:r>
      <w:proofErr w:type="spellEnd"/>
      <w:r>
        <w:rPr>
          <w:rFonts w:ascii="Arial" w:eastAsia="Arial" w:hAnsi="Arial"/>
          <w:color w:val="000000"/>
          <w:sz w:val="16"/>
        </w:rPr>
        <w:t>– Transmission</w:t>
      </w:r>
      <w:r>
        <w:rPr>
          <w:rFonts w:ascii="Arial" w:eastAsia="Arial" w:hAnsi="Arial"/>
          <w:color w:val="000000"/>
          <w:sz w:val="16"/>
        </w:rPr>
        <w:tab/>
        <w:t>Yes</w:t>
      </w:r>
      <w:r>
        <w:rPr>
          <w:rFonts w:ascii="Arial" w:eastAsia="Arial" w:hAnsi="Arial"/>
          <w:color w:val="000000"/>
          <w:sz w:val="16"/>
        </w:rPr>
        <w:tab/>
        <w:t>No</w:t>
      </w:r>
    </w:p>
    <w:p w14:paraId="57FD2D92"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Trades - Electricians – Industrial</w:t>
      </w:r>
      <w:r>
        <w:rPr>
          <w:rFonts w:ascii="Arial" w:eastAsia="Arial" w:hAnsi="Arial"/>
          <w:color w:val="000000"/>
          <w:sz w:val="16"/>
        </w:rPr>
        <w:tab/>
        <w:t>Yes</w:t>
      </w:r>
      <w:r>
        <w:rPr>
          <w:rFonts w:ascii="Arial" w:eastAsia="Arial" w:hAnsi="Arial"/>
          <w:color w:val="000000"/>
          <w:sz w:val="16"/>
        </w:rPr>
        <w:tab/>
        <w:t>No</w:t>
      </w:r>
    </w:p>
    <w:p w14:paraId="57FD2D93"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Electrical &amp; Mechanical Fitter</w:t>
      </w:r>
      <w:r>
        <w:rPr>
          <w:rFonts w:ascii="Arial" w:eastAsia="Arial" w:hAnsi="Arial"/>
          <w:color w:val="000000"/>
          <w:sz w:val="16"/>
        </w:rPr>
        <w:tab/>
        <w:t>Yes</w:t>
      </w:r>
      <w:r>
        <w:rPr>
          <w:rFonts w:ascii="Arial" w:eastAsia="Arial" w:hAnsi="Arial"/>
          <w:color w:val="000000"/>
          <w:sz w:val="16"/>
        </w:rPr>
        <w:tab/>
        <w:t>No</w:t>
      </w:r>
    </w:p>
    <w:p w14:paraId="57FD2D94"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Electrical Testing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D95" w14:textId="77777777" w:rsidR="00C5132B" w:rsidRDefault="003B38E3">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Trades - Vegetation Management</w:t>
      </w:r>
      <w:r>
        <w:rPr>
          <w:rFonts w:ascii="Arial" w:eastAsia="Arial" w:hAnsi="Arial"/>
          <w:color w:val="000000"/>
          <w:sz w:val="16"/>
        </w:rPr>
        <w:tab/>
        <w:t>Yes</w:t>
      </w:r>
      <w:r>
        <w:rPr>
          <w:rFonts w:ascii="Arial" w:eastAsia="Arial" w:hAnsi="Arial"/>
          <w:color w:val="000000"/>
          <w:sz w:val="16"/>
        </w:rPr>
        <w:tab/>
        <w:t>No</w:t>
      </w:r>
    </w:p>
    <w:p w14:paraId="57FD2D96" w14:textId="77777777" w:rsidR="00C5132B" w:rsidRDefault="003B38E3">
      <w:pPr>
        <w:tabs>
          <w:tab w:val="left" w:pos="4032"/>
          <w:tab w:val="right" w:pos="6120"/>
        </w:tabs>
        <w:spacing w:before="59" w:line="208" w:lineRule="exact"/>
        <w:textAlignment w:val="baseline"/>
        <w:rPr>
          <w:rFonts w:ascii="Arial" w:eastAsia="Arial" w:hAnsi="Arial"/>
          <w:color w:val="000000"/>
          <w:sz w:val="16"/>
        </w:rPr>
      </w:pPr>
      <w:r>
        <w:rPr>
          <w:rFonts w:ascii="Arial" w:eastAsia="Arial" w:hAnsi="Arial"/>
          <w:color w:val="000000"/>
          <w:sz w:val="16"/>
        </w:rPr>
        <w:t xml:space="preserve">Trades - Various specialist services </w:t>
      </w:r>
      <w:proofErr w:type="gramStart"/>
      <w:r>
        <w:rPr>
          <w:rFonts w:ascii="Arial" w:eastAsia="Arial" w:hAnsi="Arial"/>
          <w:color w:val="000000"/>
          <w:sz w:val="16"/>
        </w:rPr>
        <w:t>including,</w:t>
      </w:r>
      <w:proofErr w:type="gramEnd"/>
      <w:r>
        <w:rPr>
          <w:rFonts w:ascii="Arial" w:eastAsia="Arial" w:hAnsi="Arial"/>
          <w:color w:val="000000"/>
          <w:sz w:val="16"/>
        </w:rPr>
        <w:tab/>
        <w:t>Yes</w:t>
      </w:r>
      <w:r>
        <w:rPr>
          <w:rFonts w:ascii="Arial" w:eastAsia="Arial" w:hAnsi="Arial"/>
          <w:color w:val="000000"/>
          <w:sz w:val="16"/>
        </w:rPr>
        <w:tab/>
        <w:t>No</w:t>
      </w:r>
    </w:p>
    <w:p w14:paraId="57FD2D97" w14:textId="77777777" w:rsidR="00C5132B" w:rsidRDefault="003B38E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enviro., </w:t>
      </w:r>
      <w:proofErr w:type="spellStart"/>
      <w:r>
        <w:rPr>
          <w:rFonts w:ascii="Arial" w:eastAsia="Arial" w:hAnsi="Arial"/>
          <w:color w:val="000000"/>
          <w:spacing w:val="-4"/>
          <w:sz w:val="16"/>
        </w:rPr>
        <w:t>geotech</w:t>
      </w:r>
      <w:proofErr w:type="spellEnd"/>
      <w:r>
        <w:rPr>
          <w:rFonts w:ascii="Arial" w:eastAsia="Arial" w:hAnsi="Arial"/>
          <w:color w:val="000000"/>
          <w:spacing w:val="-4"/>
          <w:sz w:val="16"/>
        </w:rPr>
        <w:t>, noise, etc.</w:t>
      </w:r>
    </w:p>
    <w:p w14:paraId="57FD2D98" w14:textId="77777777" w:rsidR="00C5132B" w:rsidRDefault="003B38E3">
      <w:pPr>
        <w:tabs>
          <w:tab w:val="left" w:pos="4032"/>
          <w:tab w:val="right" w:pos="6120"/>
        </w:tabs>
        <w:spacing w:before="38" w:line="182" w:lineRule="exact"/>
        <w:textAlignment w:val="baseline"/>
        <w:rPr>
          <w:rFonts w:ascii="Arial" w:eastAsia="Arial" w:hAnsi="Arial"/>
          <w:color w:val="000000"/>
          <w:sz w:val="16"/>
        </w:rPr>
      </w:pPr>
      <w:proofErr w:type="gramStart"/>
      <w:r>
        <w:rPr>
          <w:rFonts w:ascii="Arial" w:eastAsia="Arial" w:hAnsi="Arial"/>
          <w:color w:val="000000"/>
          <w:sz w:val="16"/>
        </w:rPr>
        <w:t>Trades</w:t>
      </w:r>
      <w:proofErr w:type="gramEnd"/>
      <w:r>
        <w:rPr>
          <w:rFonts w:ascii="Arial" w:eastAsia="Arial" w:hAnsi="Arial"/>
          <w:color w:val="000000"/>
          <w:sz w:val="16"/>
        </w:rPr>
        <w:t xml:space="preserve"> - Waste Management (</w:t>
      </w:r>
      <w:proofErr w:type="spellStart"/>
      <w:r>
        <w:rPr>
          <w:rFonts w:ascii="Arial" w:eastAsia="Arial" w:hAnsi="Arial"/>
          <w:color w:val="000000"/>
          <w:sz w:val="16"/>
        </w:rPr>
        <w:t>Specialised</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t>No</w:t>
      </w:r>
    </w:p>
    <w:p w14:paraId="57FD2D99" w14:textId="77777777" w:rsidR="00C5132B" w:rsidRDefault="003B38E3">
      <w:pPr>
        <w:spacing w:before="222" w:line="319"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7FD2D9A" w14:textId="77777777" w:rsidR="00C5132B" w:rsidRDefault="003B38E3">
      <w:pPr>
        <w:spacing w:before="122" w:after="4205"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 xml:space="preserve">International </w:t>
      </w:r>
      <w:r>
        <w:rPr>
          <w:rFonts w:ascii="Arial" w:eastAsia="Arial" w:hAnsi="Arial"/>
          <w:color w:val="000000"/>
          <w:sz w:val="16"/>
        </w:rPr>
        <w:br/>
      </w:r>
      <w:proofErr w:type="spellStart"/>
      <w:r>
        <w:rPr>
          <w:rFonts w:ascii="Arial" w:eastAsia="Arial" w:hAnsi="Arial"/>
          <w:color w:val="000000"/>
          <w:sz w:val="16"/>
        </w:rPr>
        <w:t>Ausnet</w:t>
      </w:r>
      <w:proofErr w:type="spellEnd"/>
      <w:r>
        <w:rPr>
          <w:rFonts w:ascii="Arial" w:eastAsia="Arial" w:hAnsi="Arial"/>
          <w:color w:val="000000"/>
          <w:sz w:val="16"/>
        </w:rPr>
        <w:t xml:space="preserve"> standards</w:t>
      </w:r>
    </w:p>
    <w:p w14:paraId="57FD2D9B" w14:textId="77777777" w:rsidR="00C5132B" w:rsidRDefault="00C5132B">
      <w:pPr>
        <w:spacing w:before="122" w:after="4205" w:line="220" w:lineRule="exact"/>
        <w:sectPr w:rsidR="00C5132B">
          <w:type w:val="continuous"/>
          <w:pgSz w:w="11904" w:h="16843"/>
          <w:pgMar w:top="1040" w:right="4738" w:bottom="867" w:left="1046" w:header="720" w:footer="720" w:gutter="0"/>
          <w:cols w:space="720"/>
        </w:sectPr>
      </w:pPr>
    </w:p>
    <w:p w14:paraId="57FD2D9C" w14:textId="77777777" w:rsidR="00C5132B" w:rsidRDefault="003B38E3">
      <w:pPr>
        <w:spacing w:before="4" w:line="249" w:lineRule="exact"/>
        <w:textAlignment w:val="baseline"/>
        <w:rPr>
          <w:rFonts w:eastAsia="Times New Roman"/>
          <w:color w:val="000000"/>
          <w:spacing w:val="-1"/>
        </w:rPr>
      </w:pPr>
      <w:r>
        <w:rPr>
          <w:rFonts w:eastAsia="Times New Roman"/>
          <w:color w:val="000000"/>
          <w:spacing w:val="-1"/>
        </w:rPr>
        <w:t>Page 2 of 5</w:t>
      </w:r>
    </w:p>
    <w:p w14:paraId="57FD2D9D" w14:textId="77777777" w:rsidR="00C5132B" w:rsidRDefault="00C5132B">
      <w:pPr>
        <w:sectPr w:rsidR="00C5132B">
          <w:type w:val="continuous"/>
          <w:pgSz w:w="11904" w:h="16843"/>
          <w:pgMar w:top="1040" w:right="1041" w:bottom="867" w:left="9763" w:header="720" w:footer="720" w:gutter="0"/>
          <w:cols w:space="720"/>
        </w:sectPr>
      </w:pPr>
    </w:p>
    <w:p w14:paraId="57FD2D9E" w14:textId="77777777" w:rsidR="00C5132B" w:rsidRDefault="003B38E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 1:56:57 GMT+1000 (</w:t>
      </w:r>
      <w:proofErr w:type="gramStart"/>
      <w:r>
        <w:rPr>
          <w:rFonts w:eastAsia="Times New Roman"/>
          <w:color w:val="000000"/>
          <w:sz w:val="16"/>
        </w:rPr>
        <w:t>AEST) *</w:t>
      </w:r>
      <w:proofErr w:type="gramEnd"/>
      <w:r>
        <w:rPr>
          <w:rFonts w:eastAsia="Times New Roman"/>
          <w:color w:val="000000"/>
          <w:sz w:val="16"/>
        </w:rPr>
        <w:t>****</w:t>
      </w:r>
    </w:p>
    <w:p w14:paraId="57FD2D9F" w14:textId="77777777" w:rsidR="00C5132B" w:rsidRDefault="00C5132B">
      <w:pPr>
        <w:spacing w:before="3" w:after="818" w:line="183" w:lineRule="exact"/>
        <w:sectPr w:rsidR="00C5132B">
          <w:pgSz w:w="11904" w:h="16843"/>
          <w:pgMar w:top="1040" w:right="3043" w:bottom="867" w:left="2741" w:header="720" w:footer="720" w:gutter="0"/>
          <w:cols w:space="720"/>
        </w:sectPr>
      </w:pPr>
    </w:p>
    <w:p w14:paraId="57FD2DA0" w14:textId="77777777" w:rsidR="00C5132B" w:rsidRDefault="003B38E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7FD2DA1" w14:textId="77777777" w:rsidR="00C5132B" w:rsidRDefault="003B38E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7FD2DA2" w14:textId="77777777" w:rsidR="00C5132B" w:rsidRDefault="003B38E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Daniel McKenna</w:t>
      </w:r>
    </w:p>
    <w:p w14:paraId="57FD2DA3" w14:textId="77777777" w:rsidR="00C5132B" w:rsidRDefault="003B38E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Project Procurement Manager</w:t>
      </w:r>
    </w:p>
    <w:p w14:paraId="57FD2DA4" w14:textId="77777777" w:rsidR="00C5132B" w:rsidRDefault="003B38E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0419966550</w:t>
      </w:r>
    </w:p>
    <w:p w14:paraId="57FD2DA5" w14:textId="77777777" w:rsidR="00C5132B" w:rsidRDefault="003B38E3">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daniel.mckenna@ausnetservices.com.au</w:t>
        </w:r>
      </w:hyperlink>
      <w:r>
        <w:rPr>
          <w:rFonts w:ascii="Arial" w:eastAsia="Arial" w:hAnsi="Arial"/>
          <w:color w:val="000000"/>
          <w:spacing w:val="-1"/>
          <w:sz w:val="16"/>
        </w:rPr>
        <w:t xml:space="preserve"> </w:t>
      </w:r>
    </w:p>
    <w:p w14:paraId="57FD2DA6" w14:textId="77777777" w:rsidR="00C5132B" w:rsidRDefault="003B38E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https://www.westernrenewableslink.com.au/</w:t>
      </w:r>
    </w:p>
    <w:p w14:paraId="57FD2DA7" w14:textId="77777777" w:rsidR="00C5132B" w:rsidRDefault="003B38E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7FD2DA8" w14:textId="77777777" w:rsidR="00C5132B" w:rsidRDefault="003B38E3">
      <w:pPr>
        <w:spacing w:line="360" w:lineRule="exact"/>
        <w:ind w:right="3024" w:firstLine="576"/>
        <w:jc w:val="both"/>
        <w:textAlignment w:val="baseline"/>
        <w:rPr>
          <w:rFonts w:ascii="Arial" w:eastAsia="Arial" w:hAnsi="Arial"/>
          <w:color w:val="000000"/>
          <w:sz w:val="16"/>
        </w:rPr>
      </w:pPr>
      <w:hyperlink r:id="rId14">
        <w:r>
          <w:rPr>
            <w:rFonts w:ascii="Arial" w:eastAsia="Arial" w:hAnsi="Arial"/>
            <w:color w:val="0000FF"/>
            <w:sz w:val="16"/>
            <w:u w:val="single"/>
          </w:rPr>
          <w:t>https://www.westernrenewableslink.com.au/opportunities/suppliers-and-partnerships/</w:t>
        </w:r>
      </w:hyperlink>
      <w:r>
        <w:rPr>
          <w:rFonts w:ascii="Arial" w:eastAsia="Arial" w:hAnsi="Arial"/>
          <w:color w:val="000000"/>
          <w:sz w:val="16"/>
        </w:rPr>
        <w:t xml:space="preserve"> Supplier engagement and communication </w:t>
      </w:r>
      <w:proofErr w:type="gramStart"/>
      <w:r>
        <w:rPr>
          <w:rFonts w:ascii="Arial" w:eastAsia="Arial" w:hAnsi="Arial"/>
          <w:color w:val="000000"/>
          <w:sz w:val="16"/>
        </w:rPr>
        <w:t>actions :</w:t>
      </w:r>
      <w:proofErr w:type="gramEnd"/>
    </w:p>
    <w:p w14:paraId="57FD2DA9" w14:textId="77777777" w:rsidR="00C5132B" w:rsidRDefault="003B38E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7FD2DAA" w14:textId="77777777" w:rsidR="00C5132B" w:rsidRDefault="003B38E3">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57FD2DAB" w14:textId="77777777" w:rsidR="00C5132B" w:rsidRDefault="003B38E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7FD2DAC" w14:textId="77777777" w:rsidR="00C5132B" w:rsidRDefault="003B38E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7FD2DAD" w14:textId="77777777" w:rsidR="00C5132B" w:rsidRDefault="003B38E3">
      <w:pPr>
        <w:spacing w:before="106" w:line="216" w:lineRule="exact"/>
        <w:ind w:left="576" w:right="4608"/>
        <w:jc w:val="both"/>
        <w:textAlignment w:val="baseline"/>
        <w:rPr>
          <w:rFonts w:ascii="Arial" w:eastAsia="Arial" w:hAnsi="Arial"/>
          <w:color w:val="000000"/>
          <w:spacing w:val="-4"/>
          <w:sz w:val="16"/>
        </w:rPr>
      </w:pPr>
      <w:r>
        <w:rPr>
          <w:rFonts w:ascii="Arial" w:eastAsia="Arial" w:hAnsi="Arial"/>
          <w:color w:val="000000"/>
          <w:spacing w:val="-4"/>
          <w:sz w:val="16"/>
        </w:rPr>
        <w:t>Recommend suppliers undertake training and/or accreditation Provide market intelligence to suppliers</w:t>
      </w:r>
    </w:p>
    <w:p w14:paraId="57FD2DAE" w14:textId="77777777" w:rsidR="00C5132B" w:rsidRDefault="003B38E3">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7FD2DAF" w14:textId="77777777" w:rsidR="00C5132B" w:rsidRDefault="003B38E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57FD2DB0" w14:textId="77777777" w:rsidR="00C5132B" w:rsidRDefault="003B38E3">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7FD2DB1" w14:textId="77777777" w:rsidR="00C5132B" w:rsidRDefault="00C5132B">
      <w:pPr>
        <w:spacing w:before="95" w:after="4805" w:line="221" w:lineRule="exact"/>
        <w:sectPr w:rsidR="00C5132B">
          <w:type w:val="continuous"/>
          <w:pgSz w:w="11904" w:h="16843"/>
          <w:pgMar w:top="1040" w:right="1498" w:bottom="867" w:left="1046" w:header="720" w:footer="720" w:gutter="0"/>
          <w:cols w:space="720"/>
        </w:sectPr>
      </w:pPr>
    </w:p>
    <w:p w14:paraId="57FD2DB2" w14:textId="77777777" w:rsidR="00C5132B" w:rsidRDefault="003B38E3">
      <w:pPr>
        <w:spacing w:before="4" w:line="249" w:lineRule="exact"/>
        <w:textAlignment w:val="baseline"/>
        <w:rPr>
          <w:rFonts w:eastAsia="Times New Roman"/>
          <w:color w:val="000000"/>
          <w:spacing w:val="-1"/>
        </w:rPr>
      </w:pPr>
      <w:r>
        <w:rPr>
          <w:rFonts w:eastAsia="Times New Roman"/>
          <w:color w:val="000000"/>
          <w:spacing w:val="-1"/>
        </w:rPr>
        <w:t>Page 3 of 5</w:t>
      </w:r>
    </w:p>
    <w:p w14:paraId="57FD2DB3" w14:textId="77777777" w:rsidR="00C5132B" w:rsidRDefault="00C5132B">
      <w:pPr>
        <w:sectPr w:rsidR="00C5132B">
          <w:type w:val="continuous"/>
          <w:pgSz w:w="11904" w:h="16843"/>
          <w:pgMar w:top="1040" w:right="1034" w:bottom="867" w:left="9770" w:header="720" w:footer="720" w:gutter="0"/>
          <w:cols w:space="720"/>
        </w:sectPr>
      </w:pPr>
    </w:p>
    <w:p w14:paraId="57FD2DB4" w14:textId="77777777" w:rsidR="00C5132B" w:rsidRDefault="003B38E3">
      <w:pPr>
        <w:textAlignment w:val="baseline"/>
        <w:rPr>
          <w:rFonts w:eastAsia="Times New Roman"/>
          <w:color w:val="000000"/>
          <w:sz w:val="24"/>
        </w:rPr>
      </w:pPr>
      <w:r>
        <w:lastRenderedPageBreak/>
        <w:pict w14:anchorId="57FD2DCB">
          <v:shape id="_x0000_s1037" type="#_x0000_t202" style="position:absolute;margin-left:52.3pt;margin-top:335.05pt;width:462.25pt;height:34.05pt;z-index:-251660288;mso-wrap-distance-left:0;mso-wrap-distance-right:0;mso-position-horizontal-relative:page;mso-position-vertical-relative:page" filled="f" stroked="f">
            <v:textbox inset="0,0,0,0">
              <w:txbxContent>
                <w:p w14:paraId="57FD2E2B" w14:textId="77777777" w:rsidR="003B38E3" w:rsidRDefault="003B38E3"/>
              </w:txbxContent>
            </v:textbox>
            <w10:wrap type="square" anchorx="page" anchory="page"/>
          </v:shape>
        </w:pict>
      </w:r>
      <w:r>
        <w:pict w14:anchorId="57FD2DCC">
          <v:shape id="_x0000_s1036" type="#_x0000_t202" style="position:absolute;margin-left:56.05pt;margin-top:52pt;width:468pt;height:52.85pt;z-index:-251659264;mso-wrap-distance-left:0;mso-wrap-distance-right:0;mso-position-horizontal-relative:page;mso-position-vertical-relative:page" filled="f" stroked="f">
            <v:textbox inset="0,0,0,0">
              <w:txbxContent>
                <w:p w14:paraId="57FD2E01" w14:textId="77777777" w:rsidR="00C5132B" w:rsidRDefault="003B38E3">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 1:56:57 GMT+1000 (AEST) *****</w:t>
                  </w:r>
                </w:p>
              </w:txbxContent>
            </v:textbox>
            <w10:wrap type="square" anchorx="page" anchory="page"/>
          </v:shape>
        </w:pict>
      </w:r>
      <w:r>
        <w:pict w14:anchorId="57FD2DCD">
          <v:shape id="_x0000_s1035" type="#_x0000_t202" style="position:absolute;margin-left:43.9pt;margin-top:104.85pt;width:7in;height:43.05pt;z-index:-251658240;mso-wrap-distance-left:0;mso-wrap-distance-right:0;mso-position-horizontal-relative:page;mso-position-vertical-relative:page" filled="f" stroked="f">
            <v:textbox inset="0,0,0,0">
              <w:txbxContent>
                <w:p w14:paraId="57FD2E02" w14:textId="77777777" w:rsidR="00C5132B" w:rsidRDefault="003B38E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7FD2DCE">
          <v:shape id="_x0000_s1034" type="#_x0000_t202" style="position:absolute;margin-left:43.9pt;margin-top:147.9pt;width:7in;height:187.15pt;z-index:251649024;mso-wrap-distance-left:0;mso-wrap-distance-right:0;mso-position-horizontal-relative:page;mso-position-vertical-relative:page" filled="f" stroked="f">
            <v:textbox inset="0,0,0,0">
              <w:txbxContent>
                <w:p w14:paraId="57FD2E03" w14:textId="77777777" w:rsidR="00C5132B" w:rsidRDefault="003B38E3">
                  <w:pPr>
                    <w:spacing w:before="124" w:line="183"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AUSNET TRANSMISSION GROUP PTY LTD</w:t>
                  </w:r>
                </w:p>
                <w:p w14:paraId="57FD2E04" w14:textId="77777777" w:rsidR="00C5132B" w:rsidRDefault="003B38E3">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7FD2E05" w14:textId="77777777" w:rsidR="00C5132B" w:rsidRDefault="003B38E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Western Renewables Link</w:t>
                  </w:r>
                </w:p>
                <w:p w14:paraId="57FD2E06" w14:textId="77777777" w:rsidR="00C5132B" w:rsidRDefault="003B38E3">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Central and Western Victoria between </w:t>
                  </w:r>
                  <w:proofErr w:type="spellStart"/>
                  <w:r>
                    <w:rPr>
                      <w:rFonts w:ascii="Arial" w:eastAsia="Arial" w:hAnsi="Arial"/>
                      <w:color w:val="000000"/>
                      <w:spacing w:val="-4"/>
                      <w:sz w:val="16"/>
                    </w:rPr>
                    <w:t>Bulgana</w:t>
                  </w:r>
                  <w:proofErr w:type="spellEnd"/>
                  <w:r>
                    <w:rPr>
                      <w:rFonts w:ascii="Arial" w:eastAsia="Arial" w:hAnsi="Arial"/>
                      <w:color w:val="000000"/>
                      <w:spacing w:val="-4"/>
                      <w:sz w:val="16"/>
                    </w:rPr>
                    <w:t xml:space="preserve"> and Sydenham</w:t>
                  </w:r>
                </w:p>
                <w:p w14:paraId="57FD2E07" w14:textId="77777777" w:rsidR="00C5132B" w:rsidRDefault="003B38E3">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57FD2E08" w14:textId="77777777" w:rsidR="00C5132B" w:rsidRDefault="003B38E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7FD2E09" w14:textId="77777777" w:rsidR="00C5132B" w:rsidRDefault="003B38E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7FD2DCF">
          <v:shape id="_x0000_s1033" type="#_x0000_t202" style="position:absolute;margin-left:168.2pt;margin-top:335.05pt;width:70.9pt;height:16.1pt;z-index:-251657216;mso-wrap-distance-left:0;mso-wrap-distance-right:0;mso-position-horizontal-relative:page;mso-position-vertical-relative:page" filled="f" stroked="f">
            <v:textbox inset="0,0,0,0">
              <w:txbxContent>
                <w:p w14:paraId="57FD2E0A" w14:textId="77777777" w:rsidR="00C5132B" w:rsidRDefault="003B38E3">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57FD2DD0">
          <v:shape id="_x0000_s1032" type="#_x0000_t202" style="position:absolute;margin-left:168.2pt;margin-top:351.15pt;width:70.9pt;height:17.05pt;z-index:-251656192;mso-wrap-distance-left:0;mso-wrap-distance-right:0;mso-position-horizontal-relative:page;mso-position-vertical-relative:page" filled="f" stroked="f">
            <v:textbox inset="0,0,0,0">
              <w:txbxContent>
                <w:p w14:paraId="57FD2E0B" w14:textId="77777777" w:rsidR="00C5132B" w:rsidRDefault="003B38E3">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57FD2DD1">
          <v:shape id="_x0000_s1031" type="#_x0000_t202" style="position:absolute;margin-left:259.7pt;margin-top:335.05pt;width:65.25pt;height:33.15pt;z-index:-251655168;mso-wrap-distance-left:0;mso-wrap-distance-right:0;mso-position-horizontal-relative:page;mso-position-vertical-relative:page" filled="f" stroked="f">
            <v:textbox inset="0,0,0,0">
              <w:txbxContent>
                <w:p w14:paraId="57FD2E0C" w14:textId="77777777" w:rsidR="00C5132B" w:rsidRDefault="003B38E3">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57FD2DD2">
          <v:shape id="_x0000_s1030" type="#_x0000_t202" style="position:absolute;margin-left:340.3pt;margin-top:335.05pt;width:174.25pt;height:33.15pt;z-index:-251654144;mso-wrap-distance-left:0;mso-wrap-distance-right:0;mso-position-horizontal-relative:page;mso-position-vertical-relative:page" filled="f" stroked="f">
            <v:textbox inset="0,0,0,0">
              <w:txbxContent>
                <w:p w14:paraId="57FD2E0D" w14:textId="77777777" w:rsidR="00C5132B" w:rsidRDefault="003B38E3">
                  <w:pPr>
                    <w:spacing w:before="101" w:after="114"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57FD2DD3">
          <v:shape id="_x0000_s1029" type="#_x0000_t202" style="position:absolute;margin-left:52.3pt;margin-top:335.05pt;width:86.9pt;height:33.15pt;z-index:-251653120;mso-wrap-distance-left:0;mso-wrap-distance-right:0;mso-position-horizontal-relative:page;mso-position-vertical-relative:page" filled="f" stroked="f">
            <v:textbox inset="0,0,0,0">
              <w:txbxContent>
                <w:p w14:paraId="57FD2E0E" w14:textId="77777777" w:rsidR="00C5132B" w:rsidRDefault="003B38E3">
                  <w:pPr>
                    <w:spacing w:before="259" w:after="215"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57FD2DD4">
          <v:shape id="_x0000_s1028" type="#_x0000_t202" style="position:absolute;margin-left:52.3pt;margin-top:370.05pt;width:316pt;height:408.95pt;z-index:-251652096;mso-wrap-distance-left:0;mso-wrap-distance-right:0;mso-position-horizontal-relative:page;mso-position-vertical-relative:page" filled="f" stroked="f">
            <v:textbox inset="0,0,0,0">
              <w:txbxContent>
                <w:p w14:paraId="57FD2E0F" w14:textId="77777777" w:rsidR="00C5132B" w:rsidRDefault="003B38E3">
                  <w:pPr>
                    <w:tabs>
                      <w:tab w:val="left" w:pos="2880"/>
                      <w:tab w:val="left" w:pos="4680"/>
                    </w:tabs>
                    <w:spacing w:before="23" w:line="206" w:lineRule="exact"/>
                    <w:textAlignment w:val="baseline"/>
                    <w:rPr>
                      <w:rFonts w:ascii="Arial" w:eastAsia="Arial" w:hAnsi="Arial"/>
                      <w:color w:val="000000"/>
                      <w:sz w:val="16"/>
                    </w:rPr>
                  </w:pPr>
                  <w:r>
                    <w:rPr>
                      <w:rFonts w:ascii="Arial" w:eastAsia="Arial" w:hAnsi="Arial"/>
                      <w:color w:val="000000"/>
                      <w:sz w:val="16"/>
                    </w:rPr>
                    <w:t>Generic Materials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E10" w14:textId="77777777" w:rsidR="00C5132B" w:rsidRDefault="003B38E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Components</w:t>
                  </w:r>
                </w:p>
                <w:p w14:paraId="57FD2E11" w14:textId="77777777" w:rsidR="00C5132B" w:rsidRDefault="003B38E3">
                  <w:pPr>
                    <w:tabs>
                      <w:tab w:val="left" w:pos="2880"/>
                      <w:tab w:val="left" w:pos="4680"/>
                    </w:tabs>
                    <w:spacing w:before="38" w:line="182" w:lineRule="exact"/>
                    <w:textAlignment w:val="baseline"/>
                    <w:rPr>
                      <w:rFonts w:ascii="Arial" w:eastAsia="Arial" w:hAnsi="Arial"/>
                      <w:color w:val="000000"/>
                      <w:sz w:val="16"/>
                    </w:rPr>
                  </w:pPr>
                  <w:r>
                    <w:rPr>
                      <w:rFonts w:ascii="Arial" w:eastAsia="Arial" w:hAnsi="Arial"/>
                      <w:color w:val="000000"/>
                      <w:sz w:val="16"/>
                    </w:rPr>
                    <w:t>General Services Contracts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E12" w14:textId="77777777" w:rsidR="00C5132B" w:rsidRDefault="003B38E3">
                  <w:pPr>
                    <w:tabs>
                      <w:tab w:val="left" w:pos="2880"/>
                      <w:tab w:val="left" w:pos="4680"/>
                    </w:tabs>
                    <w:spacing w:before="39" w:line="182" w:lineRule="exact"/>
                    <w:textAlignment w:val="baseline"/>
                    <w:rPr>
                      <w:rFonts w:ascii="Arial" w:eastAsia="Arial" w:hAnsi="Arial"/>
                      <w:color w:val="000000"/>
                      <w:sz w:val="16"/>
                    </w:rPr>
                  </w:pPr>
                  <w:r>
                    <w:rPr>
                      <w:rFonts w:ascii="Arial" w:eastAsia="Arial" w:hAnsi="Arial"/>
                      <w:color w:val="000000"/>
                      <w:sz w:val="16"/>
                    </w:rPr>
                    <w:t>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FD2E13" w14:textId="77777777" w:rsidR="00C5132B" w:rsidRDefault="003B38E3">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57FD2E14" w14:textId="77777777" w:rsidR="00C5132B" w:rsidRDefault="003B38E3">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7FD2E15" w14:textId="77777777" w:rsidR="00C5132B" w:rsidRDefault="003B38E3">
                  <w:pPr>
                    <w:spacing w:before="39" w:line="182" w:lineRule="exact"/>
                    <w:ind w:left="576"/>
                    <w:textAlignment w:val="baseline"/>
                    <w:rPr>
                      <w:rFonts w:ascii="Arial" w:eastAsia="Arial" w:hAnsi="Arial"/>
                      <w:color w:val="000000"/>
                      <w:spacing w:val="-5"/>
                      <w:sz w:val="16"/>
                    </w:rPr>
                  </w:pPr>
                  <w:proofErr w:type="spellStart"/>
                  <w:r>
                    <w:rPr>
                      <w:rFonts w:ascii="Arial" w:eastAsia="Arial" w:hAnsi="Arial"/>
                      <w:color w:val="000000"/>
                      <w:spacing w:val="-5"/>
                      <w:sz w:val="16"/>
                    </w:rPr>
                    <w:t>AusNet</w:t>
                  </w:r>
                  <w:proofErr w:type="spellEnd"/>
                  <w:r>
                    <w:rPr>
                      <w:rFonts w:ascii="Arial" w:eastAsia="Arial" w:hAnsi="Arial"/>
                      <w:color w:val="000000"/>
                      <w:spacing w:val="-5"/>
                      <w:sz w:val="16"/>
                    </w:rPr>
                    <w:t xml:space="preserve"> Standards</w:t>
                  </w:r>
                </w:p>
                <w:p w14:paraId="57FD2E16" w14:textId="77777777" w:rsidR="00C5132B" w:rsidRDefault="003B38E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7FD2E17" w14:textId="77777777" w:rsidR="00C5132B" w:rsidRDefault="003B38E3">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7FD2E18" w14:textId="77777777" w:rsidR="00C5132B" w:rsidRDefault="003B38E3">
                  <w:pPr>
                    <w:spacing w:before="158" w:line="183"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Daniel McKenna</w:t>
                  </w:r>
                </w:p>
                <w:p w14:paraId="57FD2E19" w14:textId="77777777" w:rsidR="00C5132B" w:rsidRDefault="003B38E3">
                  <w:pPr>
                    <w:spacing w:before="38" w:line="183"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 xml:space="preserve">Contact person position </w:t>
                  </w:r>
                  <w:r>
                    <w:rPr>
                      <w:rFonts w:ascii="Arial" w:eastAsia="Arial" w:hAnsi="Arial"/>
                      <w:color w:val="000000"/>
                      <w:spacing w:val="2"/>
                      <w:sz w:val="16"/>
                    </w:rPr>
                    <w:t>Senior Project Procurement Manager</w:t>
                  </w:r>
                </w:p>
                <w:p w14:paraId="57FD2E1A" w14:textId="77777777" w:rsidR="00C5132B" w:rsidRDefault="003B38E3">
                  <w:pPr>
                    <w:spacing w:before="38" w:line="183"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0419966550</w:t>
                  </w:r>
                </w:p>
                <w:p w14:paraId="57FD2E1B" w14:textId="77777777" w:rsidR="00C5132B" w:rsidRDefault="003B38E3">
                  <w:pPr>
                    <w:spacing w:before="38" w:line="183"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5">
                    <w:r>
                      <w:rPr>
                        <w:rFonts w:ascii="Arial" w:eastAsia="Arial" w:hAnsi="Arial"/>
                        <w:color w:val="0000FF"/>
                        <w:sz w:val="16"/>
                        <w:u w:val="single"/>
                      </w:rPr>
                      <w:t>daniel.mckenna@ausnetservices.com.au</w:t>
                    </w:r>
                  </w:hyperlink>
                  <w:r>
                    <w:rPr>
                      <w:rFonts w:ascii="Arial" w:eastAsia="Arial" w:hAnsi="Arial"/>
                      <w:color w:val="000000"/>
                      <w:sz w:val="16"/>
                    </w:rPr>
                    <w:t xml:space="preserve"> </w:t>
                  </w:r>
                </w:p>
                <w:p w14:paraId="57FD2E1C" w14:textId="77777777" w:rsidR="00C5132B" w:rsidRDefault="003B38E3">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https://www.westernrenewableslink.com.au/</w:t>
                  </w:r>
                </w:p>
                <w:p w14:paraId="57FD2E1D" w14:textId="77777777" w:rsidR="00C5132B" w:rsidRDefault="003B38E3">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57FD2E1E" w14:textId="77777777" w:rsidR="00C5132B" w:rsidRDefault="003B38E3">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7FD2E1F" w14:textId="77777777" w:rsidR="00C5132B" w:rsidRDefault="003B38E3">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7FD2E20" w14:textId="77777777" w:rsidR="00C5132B" w:rsidRDefault="003B38E3">
                  <w:pPr>
                    <w:spacing w:after="1262" w:line="221" w:lineRule="exact"/>
                    <w:ind w:left="576"/>
                    <w:textAlignment w:val="baseline"/>
                    <w:rPr>
                      <w:rFonts w:ascii="Arial" w:eastAsia="Arial" w:hAnsi="Arial"/>
                      <w:color w:val="000000"/>
                      <w:sz w:val="16"/>
                    </w:rPr>
                  </w:pPr>
                  <w:r>
                    <w:rPr>
                      <w:rFonts w:ascii="Arial" w:eastAsia="Arial" w:hAnsi="Arial"/>
                      <w:color w:val="000000"/>
                      <w:sz w:val="16"/>
                    </w:rPr>
                    <w:t>Engage with vendor identification agencies on project opportunities and bid processes Conduct supplier information briefings on project opportunities and bid processes Develop and distribute a supplier information guide for the project</w:t>
                  </w:r>
                </w:p>
              </w:txbxContent>
            </v:textbox>
            <w10:wrap type="square" anchorx="page" anchory="page"/>
          </v:shape>
        </w:pict>
      </w:r>
      <w:r>
        <w:pict w14:anchorId="57FD2DD5">
          <v:shape id="_x0000_s1027" type="#_x0000_t202" style="position:absolute;margin-left:488.15pt;margin-top:765.4pt;width:54.75pt;height:12.65pt;z-index:-251651072;mso-wrap-distance-left:0;mso-wrap-distance-right:0;mso-position-horizontal-relative:page;mso-position-vertical-relative:page" filled="f" stroked="f">
            <v:textbox inset="0,0,0,0">
              <w:txbxContent>
                <w:p w14:paraId="57FD2E21" w14:textId="77777777" w:rsidR="00C5132B" w:rsidRDefault="003B38E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7FD2DD6">
          <v:line id="_x0000_s1026" style="position:absolute;z-index:251668480;mso-position-horizontal-relative:page;mso-position-vertical-relative:page" from="43.9pt,148.55pt" to="538.15pt,148.55pt" strokeweight="1.2pt">
            <w10:wrap anchorx="page" anchory="page"/>
          </v:line>
        </w:pict>
      </w:r>
    </w:p>
    <w:p w14:paraId="57FD2DB5" w14:textId="77777777" w:rsidR="00C5132B" w:rsidRDefault="00C5132B">
      <w:pPr>
        <w:sectPr w:rsidR="00C5132B">
          <w:pgSz w:w="11904" w:h="16843"/>
          <w:pgMar w:top="752" w:right="946" w:bottom="890" w:left="878" w:header="720" w:footer="720" w:gutter="0"/>
          <w:cols w:space="720"/>
        </w:sectPr>
      </w:pPr>
    </w:p>
    <w:p w14:paraId="57FD2DB6" w14:textId="77777777" w:rsidR="00C5132B" w:rsidRDefault="003B38E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 1:56:57 GMT+1000 (</w:t>
      </w:r>
      <w:proofErr w:type="gramStart"/>
      <w:r>
        <w:rPr>
          <w:rFonts w:eastAsia="Times New Roman"/>
          <w:color w:val="000000"/>
          <w:sz w:val="16"/>
        </w:rPr>
        <w:t>AEST) *</w:t>
      </w:r>
      <w:proofErr w:type="gramEnd"/>
      <w:r>
        <w:rPr>
          <w:rFonts w:eastAsia="Times New Roman"/>
          <w:color w:val="000000"/>
          <w:sz w:val="16"/>
        </w:rPr>
        <w:t>****</w:t>
      </w:r>
    </w:p>
    <w:p w14:paraId="57FD2DB7" w14:textId="77777777" w:rsidR="00C5132B" w:rsidRDefault="00C5132B">
      <w:pPr>
        <w:spacing w:before="3" w:after="818" w:line="183" w:lineRule="exact"/>
        <w:sectPr w:rsidR="00C5132B">
          <w:pgSz w:w="11904" w:h="16843"/>
          <w:pgMar w:top="1040" w:right="1423" w:bottom="867" w:left="1121" w:header="720" w:footer="720" w:gutter="0"/>
          <w:cols w:space="720"/>
        </w:sectPr>
      </w:pPr>
    </w:p>
    <w:p w14:paraId="57FD2DB8" w14:textId="77777777" w:rsidR="00C5132B" w:rsidRDefault="003B38E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7FD2DB9" w14:textId="77777777" w:rsidR="00C5132B" w:rsidRDefault="003B38E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7FD2DBA" w14:textId="77777777" w:rsidR="00C5132B" w:rsidRDefault="003B38E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57FD2DBB" w14:textId="77777777" w:rsidR="00C5132B" w:rsidRDefault="003B38E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7FD2DBC" w14:textId="77777777" w:rsidR="00C5132B" w:rsidRDefault="003B38E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57FD2DBD" w14:textId="77777777" w:rsidR="00C5132B" w:rsidRDefault="003B38E3">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7FD2DBE" w14:textId="77777777" w:rsidR="00C5132B" w:rsidRDefault="00C5132B">
      <w:pPr>
        <w:spacing w:before="104" w:after="9927" w:line="218" w:lineRule="exact"/>
        <w:sectPr w:rsidR="00C5132B">
          <w:type w:val="continuous"/>
          <w:pgSz w:w="11904" w:h="16843"/>
          <w:pgMar w:top="1040" w:right="1505" w:bottom="867" w:left="1039" w:header="720" w:footer="720" w:gutter="0"/>
          <w:cols w:space="720"/>
        </w:sectPr>
      </w:pPr>
    </w:p>
    <w:p w14:paraId="57FD2DBF" w14:textId="77777777" w:rsidR="00C5132B" w:rsidRDefault="003B38E3">
      <w:pPr>
        <w:spacing w:before="4" w:line="249" w:lineRule="exact"/>
        <w:textAlignment w:val="baseline"/>
        <w:rPr>
          <w:rFonts w:eastAsia="Times New Roman"/>
          <w:color w:val="000000"/>
          <w:spacing w:val="-1"/>
        </w:rPr>
      </w:pPr>
      <w:r>
        <w:rPr>
          <w:rFonts w:eastAsia="Times New Roman"/>
          <w:color w:val="000000"/>
          <w:spacing w:val="-1"/>
        </w:rPr>
        <w:t>Page 5 of 5</w:t>
      </w:r>
    </w:p>
    <w:sectPr w:rsidR="00C5132B">
      <w:type w:val="continuous"/>
      <w:pgSz w:w="11904" w:h="16843"/>
      <w:pgMar w:top="1040" w:right="1043" w:bottom="867" w:left="9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2DDB" w14:textId="77777777" w:rsidR="003B38E3" w:rsidRDefault="003B38E3">
      <w:r>
        <w:separator/>
      </w:r>
    </w:p>
  </w:endnote>
  <w:endnote w:type="continuationSeparator" w:id="0">
    <w:p w14:paraId="57FD2DDD" w14:textId="77777777" w:rsidR="003B38E3" w:rsidRDefault="003B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1EF" w14:textId="2DBBE7BA" w:rsidR="00F631F6" w:rsidRDefault="00F631F6">
    <w:pPr>
      <w:pStyle w:val="Footer"/>
    </w:pPr>
    <w:r>
      <w:rPr>
        <w:noProof/>
      </w:rPr>
      <mc:AlternateContent>
        <mc:Choice Requires="wps">
          <w:drawing>
            <wp:anchor distT="0" distB="0" distL="0" distR="0" simplePos="0" relativeHeight="251662336" behindDoc="0" locked="0" layoutInCell="1" allowOverlap="1" wp14:anchorId="1CB58C5C" wp14:editId="1FCB891B">
              <wp:simplePos x="635" y="635"/>
              <wp:positionH relativeFrom="page">
                <wp:align>center</wp:align>
              </wp:positionH>
              <wp:positionV relativeFrom="page">
                <wp:align>bottom</wp:align>
              </wp:positionV>
              <wp:extent cx="622300" cy="376555"/>
              <wp:effectExtent l="0" t="0" r="6350" b="0"/>
              <wp:wrapNone/>
              <wp:docPr id="13364838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05E891" w14:textId="6FB7BA0C"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58C5C"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A05E891" w14:textId="6FB7BA0C"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08E7" w14:textId="5E89158B" w:rsidR="00F631F6" w:rsidRDefault="00F631F6">
    <w:pPr>
      <w:pStyle w:val="Footer"/>
    </w:pPr>
    <w:r>
      <w:rPr>
        <w:noProof/>
      </w:rPr>
      <mc:AlternateContent>
        <mc:Choice Requires="wps">
          <w:drawing>
            <wp:anchor distT="0" distB="0" distL="0" distR="0" simplePos="0" relativeHeight="251663360" behindDoc="0" locked="0" layoutInCell="1" allowOverlap="1" wp14:anchorId="4C0C60A5" wp14:editId="6092D796">
              <wp:simplePos x="355600" y="10077450"/>
              <wp:positionH relativeFrom="page">
                <wp:align>center</wp:align>
              </wp:positionH>
              <wp:positionV relativeFrom="page">
                <wp:align>bottom</wp:align>
              </wp:positionV>
              <wp:extent cx="622300" cy="376555"/>
              <wp:effectExtent l="0" t="0" r="6350" b="0"/>
              <wp:wrapNone/>
              <wp:docPr id="7739960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24571E" w14:textId="4B2F0426"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C60A5"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624571E" w14:textId="4B2F0426"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E9D2" w14:textId="5A6DD225" w:rsidR="00F631F6" w:rsidRDefault="00F631F6">
    <w:pPr>
      <w:pStyle w:val="Footer"/>
    </w:pPr>
    <w:r>
      <w:rPr>
        <w:noProof/>
      </w:rPr>
      <mc:AlternateContent>
        <mc:Choice Requires="wps">
          <w:drawing>
            <wp:anchor distT="0" distB="0" distL="0" distR="0" simplePos="0" relativeHeight="251661312" behindDoc="0" locked="0" layoutInCell="1" allowOverlap="1" wp14:anchorId="4223B700" wp14:editId="33B12E5F">
              <wp:simplePos x="635" y="635"/>
              <wp:positionH relativeFrom="page">
                <wp:align>center</wp:align>
              </wp:positionH>
              <wp:positionV relativeFrom="page">
                <wp:align>bottom</wp:align>
              </wp:positionV>
              <wp:extent cx="622300" cy="376555"/>
              <wp:effectExtent l="0" t="0" r="6350" b="0"/>
              <wp:wrapNone/>
              <wp:docPr id="13235398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DC2CE5" w14:textId="72B3077C"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3B70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DDC2CE5" w14:textId="72B3077C"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2DD7" w14:textId="77777777" w:rsidR="00C5132B" w:rsidRDefault="00C5132B"/>
  </w:footnote>
  <w:footnote w:type="continuationSeparator" w:id="0">
    <w:p w14:paraId="57FD2DD8" w14:textId="77777777" w:rsidR="00C5132B" w:rsidRDefault="003B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31C2" w14:textId="01BB12F2" w:rsidR="00F631F6" w:rsidRDefault="00F631F6">
    <w:pPr>
      <w:pStyle w:val="Header"/>
    </w:pPr>
    <w:r>
      <w:rPr>
        <w:noProof/>
      </w:rPr>
      <mc:AlternateContent>
        <mc:Choice Requires="wps">
          <w:drawing>
            <wp:anchor distT="0" distB="0" distL="0" distR="0" simplePos="0" relativeHeight="251659264" behindDoc="0" locked="0" layoutInCell="1" allowOverlap="1" wp14:anchorId="00D288E3" wp14:editId="171455E8">
              <wp:simplePos x="635" y="635"/>
              <wp:positionH relativeFrom="page">
                <wp:align>center</wp:align>
              </wp:positionH>
              <wp:positionV relativeFrom="page">
                <wp:align>top</wp:align>
              </wp:positionV>
              <wp:extent cx="622300" cy="376555"/>
              <wp:effectExtent l="0" t="0" r="6350" b="4445"/>
              <wp:wrapNone/>
              <wp:docPr id="9969355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0D759E" w14:textId="09661DF8"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288E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20D759E" w14:textId="09661DF8"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BE72" w14:textId="12AA6916" w:rsidR="00F631F6" w:rsidRDefault="00F631F6">
    <w:pPr>
      <w:pStyle w:val="Header"/>
    </w:pPr>
    <w:r>
      <w:rPr>
        <w:noProof/>
      </w:rPr>
      <mc:AlternateContent>
        <mc:Choice Requires="wps">
          <w:drawing>
            <wp:anchor distT="0" distB="0" distL="0" distR="0" simplePos="0" relativeHeight="251660288" behindDoc="0" locked="0" layoutInCell="1" allowOverlap="1" wp14:anchorId="2E8E1A22" wp14:editId="73316638">
              <wp:simplePos x="355600" y="457200"/>
              <wp:positionH relativeFrom="page">
                <wp:align>center</wp:align>
              </wp:positionH>
              <wp:positionV relativeFrom="page">
                <wp:align>top</wp:align>
              </wp:positionV>
              <wp:extent cx="622300" cy="376555"/>
              <wp:effectExtent l="0" t="0" r="6350" b="4445"/>
              <wp:wrapNone/>
              <wp:docPr id="5785891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A77265" w14:textId="3FDC7212"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E1A2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1A77265" w14:textId="3FDC7212"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3099" w14:textId="2EE157B1" w:rsidR="00F631F6" w:rsidRDefault="00F631F6">
    <w:pPr>
      <w:pStyle w:val="Header"/>
    </w:pPr>
    <w:r>
      <w:rPr>
        <w:noProof/>
      </w:rPr>
      <mc:AlternateContent>
        <mc:Choice Requires="wps">
          <w:drawing>
            <wp:anchor distT="0" distB="0" distL="0" distR="0" simplePos="0" relativeHeight="251658240" behindDoc="0" locked="0" layoutInCell="1" allowOverlap="1" wp14:anchorId="15EDE543" wp14:editId="6370F2CF">
              <wp:simplePos x="635" y="635"/>
              <wp:positionH relativeFrom="page">
                <wp:align>center</wp:align>
              </wp:positionH>
              <wp:positionV relativeFrom="page">
                <wp:align>top</wp:align>
              </wp:positionV>
              <wp:extent cx="622300" cy="376555"/>
              <wp:effectExtent l="0" t="0" r="6350" b="4445"/>
              <wp:wrapNone/>
              <wp:docPr id="17695885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A7C819" w14:textId="0EB42B58"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DE543"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BA7C819" w14:textId="0EB42B58" w:rsidR="00F631F6" w:rsidRPr="00F631F6" w:rsidRDefault="00F631F6" w:rsidP="00F631F6">
                    <w:pPr>
                      <w:rPr>
                        <w:rFonts w:ascii="Aptos" w:eastAsia="Aptos" w:hAnsi="Aptos" w:cs="Aptos"/>
                        <w:noProof/>
                        <w:color w:val="C00000"/>
                        <w:sz w:val="24"/>
                        <w:szCs w:val="24"/>
                      </w:rPr>
                    </w:pPr>
                    <w:r w:rsidRPr="00F631F6">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2B"/>
    <w:rsid w:val="003B38E3"/>
    <w:rsid w:val="0073009E"/>
    <w:rsid w:val="00884EC0"/>
    <w:rsid w:val="00C5132B"/>
    <w:rsid w:val="00F631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7FD2D76"/>
  <w15:docId w15:val="{AE914FDB-DDBF-4836-9BE0-3287E608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1F6"/>
    <w:pPr>
      <w:tabs>
        <w:tab w:val="center" w:pos="4513"/>
        <w:tab w:val="right" w:pos="9026"/>
      </w:tabs>
    </w:pPr>
  </w:style>
  <w:style w:type="character" w:customStyle="1" w:styleId="HeaderChar">
    <w:name w:val="Header Char"/>
    <w:basedOn w:val="DefaultParagraphFont"/>
    <w:link w:val="Header"/>
    <w:uiPriority w:val="99"/>
    <w:rsid w:val="00F631F6"/>
  </w:style>
  <w:style w:type="paragraph" w:styleId="Footer">
    <w:name w:val="footer"/>
    <w:basedOn w:val="Normal"/>
    <w:link w:val="FooterChar"/>
    <w:uiPriority w:val="99"/>
    <w:unhideWhenUsed/>
    <w:rsid w:val="00F631F6"/>
    <w:pPr>
      <w:tabs>
        <w:tab w:val="center" w:pos="4513"/>
        <w:tab w:val="right" w:pos="9026"/>
      </w:tabs>
    </w:pPr>
  </w:style>
  <w:style w:type="character" w:customStyle="1" w:styleId="FooterChar">
    <w:name w:val="Footer Char"/>
    <w:basedOn w:val="DefaultParagraphFont"/>
    <w:link w:val="Footer"/>
    <w:uiPriority w:val="99"/>
    <w:rsid w:val="00F6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niel.mckenna@ausnetservices.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mailto:daniel.mckenna@ausnetservices.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westernrenewableslink.com.au/opportunities/suppliers-and-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3244</Characters>
  <Application>Microsoft Office Word</Application>
  <DocSecurity>0</DocSecurity>
  <Lines>95</Lines>
  <Paragraphs>75</Paragraphs>
  <ScaleCrop>false</ScaleCrop>
  <Company>Department of Industry, Science, and Resources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2026-05-01T06:19:00Z</dcterms:created>
  <dcterms:modified xsi:type="dcterms:W3CDTF">2026-05-01T06:19:00Z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6979c756,3b6c07af,227c91f5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4ee39d72,4fa91ff9,2e223e29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