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DF0E" w14:textId="77777777" w:rsidR="00D14E22" w:rsidRDefault="00FC1629">
      <w:pPr>
        <w:spacing w:before="8" w:after="526"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0F" w14:textId="77777777" w:rsidR="00D14E22" w:rsidRDefault="002A14B5">
      <w:pPr>
        <w:spacing w:before="955" w:line="288" w:lineRule="exact"/>
        <w:textAlignment w:val="baseline"/>
        <w:rPr>
          <w:rFonts w:eastAsia="Times New Roman"/>
          <w:color w:val="000000"/>
          <w:sz w:val="24"/>
        </w:rPr>
      </w:pPr>
      <w:r>
        <w:pict w14:anchorId="1938DFD4">
          <v:shapetype id="_x0000_t202" coordsize="21600,21600" o:spt="202" path="m,l,21600r21600,l21600,xe">
            <v:stroke joinstyle="miter"/>
            <v:path gradientshapeok="t" o:connecttype="rect"/>
          </v:shapetype>
          <v:shape id="_x0000_s0" o:spid="_x0000_s2064" type="#_x0000_t202" style="position:absolute;margin-left:33.15pt;margin-top:0;width:381.6pt;height:44.65pt;z-index:-251665920;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028"/>
                    <w:gridCol w:w="4604"/>
                  </w:tblGrid>
                  <w:tr w:rsidR="00D14E22" w14:paraId="1938DFE7" w14:textId="77777777">
                    <w:trPr>
                      <w:trHeight w:hRule="exact" w:val="893"/>
                    </w:trPr>
                    <w:tc>
                      <w:tcPr>
                        <w:tcW w:w="3028" w:type="dxa"/>
                      </w:tcPr>
                      <w:p w14:paraId="1938DFE5" w14:textId="77777777" w:rsidR="00D14E22" w:rsidRDefault="00FC1629">
                        <w:pPr>
                          <w:jc w:val="center"/>
                          <w:textAlignment w:val="baseline"/>
                        </w:pPr>
                        <w:r>
                          <w:rPr>
                            <w:noProof/>
                          </w:rPr>
                          <w:drawing>
                            <wp:inline distT="0" distB="0" distL="0" distR="0" wp14:anchorId="1938DFE8" wp14:editId="1938DFE9">
                              <wp:extent cx="1922780" cy="5670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922780" cy="567055"/>
                                      </a:xfrm>
                                      <a:prstGeom prst="rect">
                                        <a:avLst/>
                                      </a:prstGeom>
                                    </pic:spPr>
                                  </pic:pic>
                                </a:graphicData>
                              </a:graphic>
                            </wp:inline>
                          </w:drawing>
                        </w:r>
                      </w:p>
                    </w:tc>
                    <w:tc>
                      <w:tcPr>
                        <w:tcW w:w="4604" w:type="dxa"/>
                        <w:vAlign w:val="center"/>
                      </w:tcPr>
                      <w:p w14:paraId="1938DFE6" w14:textId="77777777" w:rsidR="00D14E22" w:rsidRDefault="00FC1629">
                        <w:pPr>
                          <w:spacing w:before="409" w:after="41" w:line="442" w:lineRule="exact"/>
                          <w:ind w:right="5"/>
                          <w:jc w:val="right"/>
                          <w:textAlignment w:val="baseline"/>
                          <w:rPr>
                            <w:rFonts w:ascii="Calibri" w:eastAsia="Calibri" w:hAnsi="Calibri"/>
                            <w:color w:val="0F4761"/>
                            <w:w w:val="95"/>
                            <w:sz w:val="40"/>
                          </w:rPr>
                        </w:pPr>
                        <w:r>
                          <w:rPr>
                            <w:rFonts w:ascii="Calibri" w:eastAsia="Calibri" w:hAnsi="Calibri"/>
                            <w:color w:val="0F4761"/>
                            <w:w w:val="95"/>
                            <w:sz w:val="40"/>
                          </w:rPr>
                          <w:t>Australian Jobs Act 2013</w:t>
                        </w:r>
                      </w:p>
                    </w:tc>
                  </w:tr>
                </w:tbl>
                <w:p w14:paraId="1938DFE8" w14:textId="77777777" w:rsidR="00FC1629" w:rsidRDefault="00FC1629"/>
              </w:txbxContent>
            </v:textbox>
          </v:shape>
        </w:pict>
      </w:r>
    </w:p>
    <w:p w14:paraId="1938DF10" w14:textId="77777777" w:rsidR="00D14E22" w:rsidRDefault="00FC1629">
      <w:pPr>
        <w:spacing w:before="27" w:after="670" w:line="266" w:lineRule="exact"/>
        <w:ind w:left="5328"/>
        <w:textAlignment w:val="baseline"/>
        <w:rPr>
          <w:rFonts w:ascii="Calibri" w:eastAsia="Calibri" w:hAnsi="Calibri"/>
          <w:color w:val="000000"/>
          <w:sz w:val="24"/>
        </w:rPr>
      </w:pPr>
      <w:r>
        <w:rPr>
          <w:rFonts w:ascii="Calibri" w:eastAsia="Calibri" w:hAnsi="Calibri"/>
          <w:color w:val="000000"/>
          <w:sz w:val="24"/>
        </w:rPr>
        <w:t>Reference code: L6P9K3-D3N3X9</w:t>
      </w:r>
    </w:p>
    <w:p w14:paraId="1938DF11" w14:textId="77777777" w:rsidR="00D14E22" w:rsidRDefault="002A14B5">
      <w:pPr>
        <w:spacing w:before="102" w:line="324" w:lineRule="exact"/>
        <w:ind w:left="576"/>
        <w:textAlignment w:val="baseline"/>
        <w:rPr>
          <w:rFonts w:ascii="Calibri" w:eastAsia="Calibri" w:hAnsi="Calibri"/>
          <w:color w:val="0F4761"/>
          <w:sz w:val="32"/>
        </w:rPr>
      </w:pPr>
      <w:r>
        <w:pict w14:anchorId="1938DFD5">
          <v:line id="_x0000_s2063" style="position:absolute;left:0;text-align:left;z-index:251651584;mso-position-horizontal-relative:page;mso-position-vertical-relative:page" from="44.15pt,166.55pt" to="555.2pt,166.55pt" strokecolor="#2373a5" strokeweight="3.1pt">
            <w10:wrap anchorx="page" anchory="page"/>
          </v:line>
        </w:pict>
      </w:r>
      <w:r w:rsidR="00FC1629">
        <w:rPr>
          <w:rFonts w:ascii="Calibri" w:eastAsia="Calibri" w:hAnsi="Calibri"/>
          <w:color w:val="0F4761"/>
          <w:sz w:val="32"/>
        </w:rPr>
        <w:t>Australian Industry Participation Plan Summary – Project Phase</w:t>
      </w:r>
    </w:p>
    <w:p w14:paraId="1938DF12" w14:textId="77777777" w:rsidR="00D14E22" w:rsidRDefault="00FC1629">
      <w:pPr>
        <w:spacing w:before="167" w:after="18" w:line="222" w:lineRule="exact"/>
        <w:ind w:left="576"/>
        <w:textAlignment w:val="baseline"/>
        <w:rPr>
          <w:rFonts w:ascii="Calibri" w:eastAsia="Calibri" w:hAnsi="Calibri"/>
          <w:color w:val="000000"/>
        </w:rPr>
      </w:pPr>
      <w:r>
        <w:rPr>
          <w:rFonts w:ascii="Calibri" w:eastAsia="Calibri" w:hAnsi="Calibri"/>
          <w:color w:val="000000"/>
        </w:rPr>
        <w:t>Nominated project proponent:</w:t>
      </w:r>
    </w:p>
    <w:p w14:paraId="1938DF13" w14:textId="77777777" w:rsidR="00D14E22" w:rsidRDefault="00FC1629">
      <w:pPr>
        <w:pBdr>
          <w:top w:val="single" w:sz="9" w:space="4" w:color="808080"/>
          <w:left w:val="single" w:sz="9" w:space="3" w:color="808080"/>
          <w:bottom w:val="single" w:sz="9" w:space="5" w:color="808080"/>
          <w:right w:val="single" w:sz="9" w:space="0" w:color="808080"/>
        </w:pBdr>
        <w:spacing w:after="573" w:line="221" w:lineRule="exact"/>
        <w:ind w:left="514" w:right="581"/>
        <w:textAlignment w:val="baseline"/>
        <w:rPr>
          <w:rFonts w:ascii="Calibri" w:eastAsia="Calibri" w:hAnsi="Calibri"/>
          <w:color w:val="000000"/>
        </w:rPr>
      </w:pPr>
      <w:r>
        <w:rPr>
          <w:rFonts w:ascii="Calibri" w:eastAsia="Calibri" w:hAnsi="Calibri"/>
          <w:color w:val="000000"/>
        </w:rPr>
        <w:t>THEODORE ENERGY DEVELOPMENT PTY LTD</w:t>
      </w:r>
    </w:p>
    <w:p w14:paraId="1938DF14" w14:textId="77777777" w:rsidR="00D14E22" w:rsidRDefault="00FC1629">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Project details</w:t>
      </w:r>
    </w:p>
    <w:p w14:paraId="1938DF15" w14:textId="77777777" w:rsidR="00D14E22" w:rsidRDefault="00FC1629">
      <w:pPr>
        <w:spacing w:before="158" w:after="14" w:line="221" w:lineRule="exact"/>
        <w:ind w:left="576"/>
        <w:textAlignment w:val="baseline"/>
        <w:rPr>
          <w:rFonts w:ascii="Calibri" w:eastAsia="Calibri" w:hAnsi="Calibri"/>
          <w:color w:val="000000"/>
          <w:spacing w:val="-2"/>
        </w:rPr>
      </w:pPr>
      <w:r>
        <w:rPr>
          <w:rFonts w:ascii="Calibri" w:eastAsia="Calibri" w:hAnsi="Calibri"/>
          <w:color w:val="000000"/>
          <w:spacing w:val="-2"/>
        </w:rPr>
        <w:t>Project name:</w:t>
      </w:r>
    </w:p>
    <w:p w14:paraId="1938DF16" w14:textId="77777777" w:rsidR="00D14E22" w:rsidRDefault="00FC1629">
      <w:pPr>
        <w:pBdr>
          <w:top w:val="single" w:sz="9" w:space="4" w:color="808080"/>
          <w:left w:val="single" w:sz="9" w:space="3" w:color="808080"/>
          <w:bottom w:val="single" w:sz="9" w:space="5" w:color="808080"/>
          <w:right w:val="single" w:sz="9" w:space="0" w:color="808080"/>
        </w:pBdr>
        <w:spacing w:after="127" w:line="221" w:lineRule="exact"/>
        <w:ind w:left="514" w:right="581"/>
        <w:textAlignment w:val="baseline"/>
        <w:rPr>
          <w:rFonts w:ascii="Calibri" w:eastAsia="Calibri" w:hAnsi="Calibri"/>
          <w:color w:val="000000"/>
        </w:rPr>
      </w:pPr>
      <w:r>
        <w:rPr>
          <w:rFonts w:ascii="Calibri" w:eastAsia="Calibri" w:hAnsi="Calibri"/>
          <w:color w:val="000000"/>
        </w:rPr>
        <w:t>Theodore Wind Farm</w:t>
      </w:r>
    </w:p>
    <w:p w14:paraId="1938DF17" w14:textId="77777777" w:rsidR="00D14E22" w:rsidRDefault="00FC1629">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Location:</w:t>
      </w:r>
    </w:p>
    <w:p w14:paraId="1938DF18" w14:textId="77777777" w:rsidR="00D14E22" w:rsidRDefault="00FC1629">
      <w:pPr>
        <w:pBdr>
          <w:top w:val="single" w:sz="9" w:space="4" w:color="808080"/>
          <w:left w:val="single" w:sz="9" w:space="7" w:color="808080"/>
          <w:bottom w:val="single" w:sz="9" w:space="5" w:color="808080"/>
          <w:right w:val="single" w:sz="9" w:space="0" w:color="808080"/>
        </w:pBdr>
        <w:spacing w:after="127" w:line="221" w:lineRule="exact"/>
        <w:ind w:left="586" w:right="581"/>
        <w:textAlignment w:val="baseline"/>
        <w:rPr>
          <w:rFonts w:ascii="Calibri" w:eastAsia="Calibri" w:hAnsi="Calibri"/>
          <w:color w:val="000000"/>
          <w:spacing w:val="-2"/>
        </w:rPr>
      </w:pPr>
      <w:r>
        <w:rPr>
          <w:rFonts w:ascii="Calibri" w:eastAsia="Calibri" w:hAnsi="Calibri"/>
          <w:color w:val="000000"/>
          <w:spacing w:val="-2"/>
        </w:rPr>
        <w:t>Banana Shire in Queensland</w:t>
      </w:r>
    </w:p>
    <w:p w14:paraId="1938DF19" w14:textId="77777777" w:rsidR="00D14E22" w:rsidRDefault="00FC1629">
      <w:pPr>
        <w:spacing w:before="26" w:after="14" w:line="221" w:lineRule="exact"/>
        <w:ind w:left="504"/>
        <w:textAlignment w:val="baseline"/>
        <w:rPr>
          <w:rFonts w:ascii="Calibri" w:eastAsia="Calibri" w:hAnsi="Calibri"/>
          <w:color w:val="000000"/>
        </w:rPr>
      </w:pPr>
      <w:r>
        <w:rPr>
          <w:rFonts w:ascii="Calibri" w:eastAsia="Calibri" w:hAnsi="Calibri"/>
          <w:color w:val="000000"/>
        </w:rPr>
        <w:t>Type:</w:t>
      </w:r>
    </w:p>
    <w:p w14:paraId="1938DF1A" w14:textId="77777777" w:rsidR="00D14E22" w:rsidRDefault="00FC1629">
      <w:pPr>
        <w:pBdr>
          <w:top w:val="single" w:sz="9" w:space="4" w:color="808080"/>
          <w:left w:val="single" w:sz="9" w:space="7" w:color="808080"/>
          <w:bottom w:val="single" w:sz="9" w:space="5" w:color="808080"/>
          <w:right w:val="single" w:sz="9" w:space="0" w:color="808080"/>
        </w:pBdr>
        <w:spacing w:after="127" w:line="222" w:lineRule="exact"/>
        <w:ind w:left="586" w:right="581"/>
        <w:textAlignment w:val="baseline"/>
        <w:rPr>
          <w:rFonts w:ascii="Calibri" w:eastAsia="Calibri" w:hAnsi="Calibri"/>
          <w:color w:val="000000"/>
          <w:spacing w:val="-2"/>
        </w:rPr>
      </w:pPr>
      <w:r>
        <w:rPr>
          <w:rFonts w:ascii="Calibri" w:eastAsia="Calibri" w:hAnsi="Calibri"/>
          <w:color w:val="000000"/>
          <w:spacing w:val="-2"/>
        </w:rPr>
        <w:t>Electricity facility</w:t>
      </w:r>
    </w:p>
    <w:p w14:paraId="1938DF1B" w14:textId="77777777" w:rsidR="00D14E22" w:rsidRDefault="00FC1629">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Purpose:</w:t>
      </w:r>
    </w:p>
    <w:p w14:paraId="1938DF1C" w14:textId="77777777" w:rsidR="00D14E22" w:rsidRDefault="00FC1629">
      <w:pPr>
        <w:pBdr>
          <w:top w:val="single" w:sz="9" w:space="6" w:color="808080"/>
          <w:left w:val="single" w:sz="9" w:space="7" w:color="808080"/>
          <w:bottom w:val="single" w:sz="9" w:space="5" w:color="808080"/>
          <w:right w:val="single" w:sz="9" w:space="0" w:color="808080"/>
        </w:pBdr>
        <w:spacing w:after="132" w:line="183" w:lineRule="exact"/>
        <w:ind w:left="586" w:right="581"/>
        <w:textAlignment w:val="baseline"/>
        <w:rPr>
          <w:rFonts w:ascii="Arial" w:eastAsia="Arial" w:hAnsi="Arial"/>
          <w:color w:val="000000"/>
          <w:spacing w:val="-2"/>
          <w:sz w:val="16"/>
        </w:rPr>
      </w:pPr>
      <w:r>
        <w:rPr>
          <w:rFonts w:ascii="Arial" w:eastAsia="Arial" w:hAnsi="Arial"/>
          <w:color w:val="000000"/>
          <w:spacing w:val="-2"/>
          <w:sz w:val="16"/>
        </w:rPr>
        <w:t>Establish new facility</w:t>
      </w:r>
    </w:p>
    <w:p w14:paraId="1938DF1D" w14:textId="77777777" w:rsidR="00D14E22" w:rsidRDefault="00FC1629">
      <w:pPr>
        <w:spacing w:before="26" w:after="14" w:line="221" w:lineRule="exact"/>
        <w:ind w:left="576"/>
        <w:textAlignment w:val="baseline"/>
        <w:rPr>
          <w:rFonts w:ascii="Calibri" w:eastAsia="Calibri" w:hAnsi="Calibri"/>
          <w:color w:val="000000"/>
          <w:spacing w:val="-1"/>
        </w:rPr>
      </w:pPr>
      <w:r>
        <w:rPr>
          <w:rFonts w:ascii="Calibri" w:eastAsia="Calibri" w:hAnsi="Calibri"/>
          <w:color w:val="000000"/>
          <w:spacing w:val="-1"/>
        </w:rPr>
        <w:t>Capital expenditure:</w:t>
      </w:r>
    </w:p>
    <w:p w14:paraId="1938DF1E" w14:textId="77777777" w:rsidR="00D14E22" w:rsidRDefault="00FC1629">
      <w:pPr>
        <w:pBdr>
          <w:top w:val="single" w:sz="9" w:space="4" w:color="808080"/>
          <w:left w:val="single" w:sz="9" w:space="3" w:color="808080"/>
          <w:bottom w:val="single" w:sz="9" w:space="5" w:color="808080"/>
          <w:right w:val="single" w:sz="9" w:space="0" w:color="808080"/>
        </w:pBdr>
        <w:spacing w:after="396" w:line="221" w:lineRule="exact"/>
        <w:ind w:left="514" w:right="581"/>
        <w:textAlignment w:val="baseline"/>
        <w:rPr>
          <w:rFonts w:ascii="Calibri" w:eastAsia="Calibri" w:hAnsi="Calibri"/>
          <w:color w:val="000000"/>
        </w:rPr>
      </w:pPr>
      <w:r>
        <w:rPr>
          <w:rFonts w:ascii="Calibri" w:eastAsia="Calibri" w:hAnsi="Calibri"/>
          <w:color w:val="000000"/>
        </w:rPr>
        <w:t>$2 billion - $5 billion</w:t>
      </w:r>
    </w:p>
    <w:p w14:paraId="1938DF1F" w14:textId="77777777" w:rsidR="00D14E22" w:rsidRDefault="00FC1629">
      <w:pPr>
        <w:spacing w:before="26" w:after="9" w:line="221" w:lineRule="exact"/>
        <w:ind w:left="576"/>
        <w:textAlignment w:val="baseline"/>
        <w:rPr>
          <w:rFonts w:ascii="Calibri" w:eastAsia="Calibri" w:hAnsi="Calibri"/>
          <w:color w:val="000000"/>
          <w:spacing w:val="-2"/>
        </w:rPr>
      </w:pPr>
      <w:r>
        <w:rPr>
          <w:rFonts w:ascii="Calibri" w:eastAsia="Calibri" w:hAnsi="Calibri"/>
          <w:color w:val="000000"/>
          <w:spacing w:val="-2"/>
        </w:rPr>
        <w:t>Description:</w:t>
      </w:r>
    </w:p>
    <w:tbl>
      <w:tblPr>
        <w:tblW w:w="0" w:type="auto"/>
        <w:tblInd w:w="442" w:type="dxa"/>
        <w:tblLayout w:type="fixed"/>
        <w:tblCellMar>
          <w:left w:w="0" w:type="dxa"/>
          <w:right w:w="0" w:type="dxa"/>
        </w:tblCellMar>
        <w:tblLook w:val="04A0" w:firstRow="1" w:lastRow="0" w:firstColumn="1" w:lastColumn="0" w:noHBand="0" w:noVBand="1"/>
      </w:tblPr>
      <w:tblGrid>
        <w:gridCol w:w="9197"/>
      </w:tblGrid>
      <w:tr w:rsidR="00D14E22" w14:paraId="1938DF25" w14:textId="77777777">
        <w:trPr>
          <w:trHeight w:hRule="exact" w:val="2650"/>
        </w:trPr>
        <w:tc>
          <w:tcPr>
            <w:tcW w:w="9197" w:type="dxa"/>
            <w:tcBorders>
              <w:top w:val="single" w:sz="9" w:space="0" w:color="808080"/>
              <w:left w:val="single" w:sz="9" w:space="0" w:color="808080"/>
              <w:bottom w:val="single" w:sz="9" w:space="0" w:color="808080"/>
              <w:right w:val="single" w:sz="9" w:space="0" w:color="808080"/>
            </w:tcBorders>
          </w:tcPr>
          <w:p w14:paraId="1938DF20" w14:textId="77777777" w:rsidR="00D14E22" w:rsidRDefault="00FC1629">
            <w:pPr>
              <w:spacing w:before="119" w:line="183" w:lineRule="exact"/>
              <w:ind w:left="72" w:right="216"/>
              <w:textAlignment w:val="baseline"/>
              <w:rPr>
                <w:rFonts w:ascii="Calibri" w:eastAsia="Calibri" w:hAnsi="Calibri"/>
                <w:color w:val="000000"/>
              </w:rPr>
            </w:pPr>
            <w:r>
              <w:rPr>
                <w:rFonts w:ascii="Calibri" w:eastAsia="Calibri" w:hAnsi="Calibri"/>
                <w:color w:val="000000"/>
              </w:rPr>
              <w:t>The proposed project would incorporate a wind farm with up to 170 turbines and a battery storage facility.</w:t>
            </w:r>
          </w:p>
          <w:p w14:paraId="1938DF21" w14:textId="77777777" w:rsidR="00D14E22" w:rsidRDefault="00FC1629">
            <w:pPr>
              <w:spacing w:before="185" w:line="173" w:lineRule="exact"/>
              <w:ind w:left="72" w:right="144"/>
              <w:textAlignment w:val="baseline"/>
              <w:rPr>
                <w:rFonts w:ascii="Calibri" w:eastAsia="Calibri" w:hAnsi="Calibri"/>
                <w:color w:val="000000"/>
              </w:rPr>
            </w:pPr>
            <w:r>
              <w:rPr>
                <w:rFonts w:ascii="Calibri" w:eastAsia="Calibri" w:hAnsi="Calibri"/>
                <w:color w:val="000000"/>
              </w:rPr>
              <w:t xml:space="preserve">It is located about 22 </w:t>
            </w:r>
            <w:proofErr w:type="spellStart"/>
            <w:r>
              <w:rPr>
                <w:rFonts w:ascii="Calibri" w:eastAsia="Calibri" w:hAnsi="Calibri"/>
                <w:color w:val="000000"/>
              </w:rPr>
              <w:t>kilometres</w:t>
            </w:r>
            <w:proofErr w:type="spellEnd"/>
            <w:r>
              <w:rPr>
                <w:rFonts w:ascii="Calibri" w:eastAsia="Calibri" w:hAnsi="Calibri"/>
                <w:color w:val="000000"/>
              </w:rPr>
              <w:t xml:space="preserve"> east of Theodore and is proposed to be connected to the transmission network via the Banana Range Wind Farm Connection project 275 kV transmission line approximately 50 km north of the Project.</w:t>
            </w:r>
          </w:p>
          <w:p w14:paraId="1938DF22" w14:textId="77777777" w:rsidR="00D14E22" w:rsidRDefault="00FC1629">
            <w:pPr>
              <w:spacing w:line="202" w:lineRule="exact"/>
              <w:ind w:left="72"/>
              <w:textAlignment w:val="baseline"/>
              <w:rPr>
                <w:rFonts w:ascii="Calibri" w:eastAsia="Calibri" w:hAnsi="Calibri"/>
                <w:color w:val="000000"/>
              </w:rPr>
            </w:pPr>
            <w:r>
              <w:rPr>
                <w:rFonts w:ascii="Calibri" w:eastAsia="Calibri" w:hAnsi="Calibri"/>
                <w:color w:val="000000"/>
              </w:rPr>
              <w:t>The transmission line will be under separate ownership and subject to separate approvals.</w:t>
            </w:r>
          </w:p>
          <w:p w14:paraId="1938DF23" w14:textId="77777777" w:rsidR="00D14E22" w:rsidRDefault="00FC1629">
            <w:pPr>
              <w:spacing w:before="184" w:line="182" w:lineRule="exact"/>
              <w:ind w:left="72" w:right="648"/>
              <w:textAlignment w:val="baseline"/>
              <w:rPr>
                <w:rFonts w:ascii="Calibri" w:eastAsia="Calibri" w:hAnsi="Calibri"/>
                <w:color w:val="000000"/>
              </w:rPr>
            </w:pPr>
            <w:r>
              <w:rPr>
                <w:rFonts w:ascii="Calibri" w:eastAsia="Calibri" w:hAnsi="Calibri"/>
                <w:color w:val="000000"/>
              </w:rPr>
              <w:t xml:space="preserve">The Theodore Wind Farm will result in the generation of clean energy, assisting Queensland to meet its 70% renewable energy target by 2032 as part of the Queensland Energy and Jobs Plan, provide </w:t>
            </w:r>
            <w:proofErr w:type="gramStart"/>
            <w:r>
              <w:rPr>
                <w:rFonts w:ascii="Calibri" w:eastAsia="Calibri" w:hAnsi="Calibri"/>
                <w:color w:val="000000"/>
              </w:rPr>
              <w:t>a revenue</w:t>
            </w:r>
            <w:proofErr w:type="gramEnd"/>
            <w:r>
              <w:rPr>
                <w:rFonts w:ascii="Calibri" w:eastAsia="Calibri" w:hAnsi="Calibri"/>
                <w:color w:val="000000"/>
              </w:rPr>
              <w:t xml:space="preserve"> for involved landholders for up to 35+ years, and provide</w:t>
            </w:r>
          </w:p>
          <w:p w14:paraId="1938DF24" w14:textId="77777777" w:rsidR="00D14E22" w:rsidRDefault="00FC1629">
            <w:pPr>
              <w:spacing w:before="1" w:after="110" w:line="182" w:lineRule="exact"/>
              <w:ind w:left="72" w:right="1080"/>
              <w:textAlignment w:val="baseline"/>
              <w:rPr>
                <w:rFonts w:ascii="Calibri" w:eastAsia="Calibri" w:hAnsi="Calibri"/>
                <w:color w:val="000000"/>
              </w:rPr>
            </w:pPr>
            <w:r>
              <w:rPr>
                <w:rFonts w:ascii="Calibri" w:eastAsia="Calibri" w:hAnsi="Calibri"/>
                <w:color w:val="000000"/>
              </w:rPr>
              <w:t xml:space="preserve">approximately 300-500 construction jobs during the peak phase and approximately 10-50 ongoing </w:t>
            </w:r>
            <w:proofErr w:type="gramStart"/>
            <w:r>
              <w:rPr>
                <w:rFonts w:ascii="Calibri" w:eastAsia="Calibri" w:hAnsi="Calibri"/>
                <w:color w:val="000000"/>
              </w:rPr>
              <w:t>full time equivalent</w:t>
            </w:r>
            <w:proofErr w:type="gramEnd"/>
            <w:r>
              <w:rPr>
                <w:rFonts w:ascii="Calibri" w:eastAsia="Calibri" w:hAnsi="Calibri"/>
                <w:color w:val="000000"/>
              </w:rPr>
              <w:t xml:space="preserve"> (FTE) jobs.</w:t>
            </w:r>
          </w:p>
        </w:tc>
      </w:tr>
    </w:tbl>
    <w:p w14:paraId="1938DF26" w14:textId="77777777" w:rsidR="00D14E22" w:rsidRDefault="00D14E22">
      <w:pPr>
        <w:spacing w:after="107" w:line="20" w:lineRule="exact"/>
      </w:pPr>
    </w:p>
    <w:p w14:paraId="1938DF27" w14:textId="77777777" w:rsidR="00D14E22" w:rsidRDefault="00FC1629">
      <w:pPr>
        <w:spacing w:before="26" w:after="14" w:line="221" w:lineRule="exact"/>
        <w:ind w:left="576"/>
        <w:textAlignment w:val="baseline"/>
        <w:rPr>
          <w:rFonts w:ascii="Calibri" w:eastAsia="Calibri" w:hAnsi="Calibri"/>
          <w:color w:val="000000"/>
        </w:rPr>
      </w:pPr>
      <w:r>
        <w:rPr>
          <w:rFonts w:ascii="Calibri" w:eastAsia="Calibri" w:hAnsi="Calibri"/>
          <w:color w:val="000000"/>
        </w:rPr>
        <w:t>Estimated completion date:</w:t>
      </w:r>
    </w:p>
    <w:p w14:paraId="1938DF28" w14:textId="77777777" w:rsidR="00D14E22" w:rsidRDefault="00FC1629">
      <w:pPr>
        <w:pBdr>
          <w:top w:val="single" w:sz="9" w:space="4" w:color="808080"/>
          <w:left w:val="single" w:sz="9" w:space="3" w:color="808080"/>
          <w:bottom w:val="single" w:sz="9" w:space="5" w:color="808080"/>
          <w:right w:val="single" w:sz="9" w:space="0" w:color="808080"/>
        </w:pBdr>
        <w:spacing w:after="160" w:line="221" w:lineRule="exact"/>
        <w:ind w:left="514" w:right="6773"/>
        <w:textAlignment w:val="baseline"/>
        <w:rPr>
          <w:rFonts w:ascii="Calibri" w:eastAsia="Calibri" w:hAnsi="Calibri"/>
          <w:color w:val="000000"/>
          <w:spacing w:val="-1"/>
        </w:rPr>
      </w:pPr>
      <w:r>
        <w:rPr>
          <w:rFonts w:ascii="Calibri" w:eastAsia="Calibri" w:hAnsi="Calibri"/>
          <w:color w:val="000000"/>
          <w:spacing w:val="-1"/>
        </w:rPr>
        <w:t>31/03/2030</w:t>
      </w:r>
    </w:p>
    <w:p w14:paraId="1938DF29" w14:textId="77777777" w:rsidR="00D14E22" w:rsidRDefault="00FC1629">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1938DF2A" w14:textId="77777777" w:rsidR="00D14E22" w:rsidRDefault="00FC1629">
      <w:pPr>
        <w:spacing w:line="415" w:lineRule="exact"/>
        <w:ind w:left="576"/>
        <w:textAlignment w:val="baseline"/>
        <w:rPr>
          <w:rFonts w:ascii="Calibri" w:eastAsia="Calibri" w:hAnsi="Calibri"/>
          <w:color w:val="000000"/>
        </w:rPr>
      </w:pPr>
      <w:r>
        <w:rPr>
          <w:rFonts w:ascii="Calibri" w:eastAsia="Calibri" w:hAnsi="Calibri"/>
          <w:color w:val="000000"/>
        </w:rPr>
        <w:t xml:space="preserve">Indicative list of key goods and services to be acquired for the project: </w:t>
      </w:r>
      <w:r>
        <w:rPr>
          <w:rFonts w:ascii="Calibri" w:eastAsia="Calibri" w:hAnsi="Calibri"/>
          <w:color w:val="000000"/>
        </w:rPr>
        <w:br/>
      </w:r>
      <w:r>
        <w:rPr>
          <w:rFonts w:ascii="Calibri" w:eastAsia="Calibri" w:hAnsi="Calibri"/>
          <w:b/>
          <w:color w:val="000000"/>
        </w:rPr>
        <w:t>List of key goods and services:</w:t>
      </w:r>
    </w:p>
    <w:p w14:paraId="1938DF2B" w14:textId="77777777" w:rsidR="00D14E22" w:rsidRDefault="00FC1629">
      <w:pPr>
        <w:spacing w:before="94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2C" w14:textId="77777777" w:rsidR="00D14E22" w:rsidRDefault="00D14E22">
      <w:pPr>
        <w:sectPr w:rsidR="00D14E22">
          <w:headerReference w:type="even" r:id="rId7"/>
          <w:footerReference w:type="even" r:id="rId8"/>
          <w:headerReference w:type="first" r:id="rId9"/>
          <w:footerReference w:type="first" r:id="rId10"/>
          <w:pgSz w:w="11909" w:h="16838"/>
          <w:pgMar w:top="300" w:right="806" w:bottom="119" w:left="883" w:header="720" w:footer="720" w:gutter="0"/>
          <w:cols w:space="720"/>
        </w:sectPr>
      </w:pPr>
    </w:p>
    <w:p w14:paraId="1938DF2D" w14:textId="77777777" w:rsidR="00D14E22" w:rsidRDefault="00FC1629">
      <w:pPr>
        <w:spacing w:before="16" w:after="869" w:line="275" w:lineRule="exact"/>
        <w:jc w:val="center"/>
        <w:textAlignment w:val="baseline"/>
        <w:rPr>
          <w:rFonts w:ascii="Tahoma" w:eastAsia="Tahoma" w:hAnsi="Tahoma"/>
          <w:b/>
          <w:color w:val="C00000"/>
          <w:spacing w:val="-5"/>
          <w:sz w:val="23"/>
        </w:rPr>
      </w:pPr>
      <w:r>
        <w:rPr>
          <w:rFonts w:ascii="Tahoma" w:eastAsia="Tahoma" w:hAnsi="Tahoma"/>
          <w:b/>
          <w:color w:val="C00000"/>
          <w:spacing w:val="-5"/>
          <w:sz w:val="23"/>
        </w:rPr>
        <w:lastRenderedPageBreak/>
        <w:t>OFFICIAL</w:t>
      </w:r>
    </w:p>
    <w:p w14:paraId="1938DF2E" w14:textId="77777777" w:rsidR="00D14E22" w:rsidRDefault="00FC1629">
      <w:pPr>
        <w:spacing w:before="26" w:after="455" w:line="222" w:lineRule="exact"/>
        <w:ind w:left="72"/>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115" w:type="dxa"/>
        <w:tblLayout w:type="fixed"/>
        <w:tblCellMar>
          <w:left w:w="0" w:type="dxa"/>
          <w:right w:w="0" w:type="dxa"/>
        </w:tblCellMar>
        <w:tblLook w:val="04A0" w:firstRow="1" w:lastRow="0" w:firstColumn="1" w:lastColumn="0" w:noHBand="0" w:noVBand="1"/>
      </w:tblPr>
      <w:tblGrid>
        <w:gridCol w:w="3010"/>
        <w:gridCol w:w="3004"/>
        <w:gridCol w:w="3010"/>
      </w:tblGrid>
      <w:tr w:rsidR="00D14E22" w14:paraId="1938DF33" w14:textId="77777777">
        <w:trPr>
          <w:trHeight w:hRule="exact" w:val="821"/>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1938DF2F" w14:textId="77777777" w:rsidR="00D14E22" w:rsidRDefault="00FC1629">
            <w:pPr>
              <w:spacing w:before="33" w:after="561" w:line="226" w:lineRule="exact"/>
              <w:ind w:left="115"/>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1938DF30" w14:textId="77777777" w:rsidR="00D14E22" w:rsidRDefault="00FC1629">
            <w:pPr>
              <w:spacing w:before="33" w:after="561" w:line="226" w:lineRule="exact"/>
              <w:ind w:left="115"/>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1938DF31" w14:textId="77777777" w:rsidR="00D14E22" w:rsidRDefault="00FC1629">
            <w:pPr>
              <w:spacing w:before="33"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1938DF32" w14:textId="77777777" w:rsidR="00D14E22" w:rsidRDefault="00FC1629">
            <w:pPr>
              <w:spacing w:after="23" w:line="269"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D14E22" w14:paraId="1938DF37"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938DF34" w14:textId="77777777" w:rsidR="00D14E22" w:rsidRDefault="00FC1629">
            <w:pPr>
              <w:spacing w:after="298" w:line="221" w:lineRule="exact"/>
              <w:ind w:left="115"/>
              <w:textAlignment w:val="baseline"/>
              <w:rPr>
                <w:rFonts w:ascii="Calibri" w:eastAsia="Calibri" w:hAnsi="Calibri"/>
                <w:color w:val="000000"/>
              </w:rPr>
            </w:pPr>
            <w:r>
              <w:rPr>
                <w:rFonts w:ascii="Calibri" w:eastAsia="Calibri" w:hAnsi="Calibri"/>
                <w:color w:val="000000"/>
              </w:rPr>
              <w:t>Civil Balance of Plant</w:t>
            </w:r>
          </w:p>
        </w:tc>
        <w:tc>
          <w:tcPr>
            <w:tcW w:w="3004" w:type="dxa"/>
            <w:tcBorders>
              <w:top w:val="single" w:sz="4" w:space="0" w:color="000000"/>
              <w:left w:val="single" w:sz="4" w:space="0" w:color="000000"/>
              <w:bottom w:val="single" w:sz="4" w:space="0" w:color="000000"/>
              <w:right w:val="single" w:sz="4" w:space="0" w:color="000000"/>
            </w:tcBorders>
          </w:tcPr>
          <w:p w14:paraId="1938DF35" w14:textId="77777777" w:rsidR="00D14E22" w:rsidRDefault="00FC1629">
            <w:pPr>
              <w:spacing w:after="29" w:line="259"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36"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3C"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1938DF38" w14:textId="77777777" w:rsidR="00D14E22" w:rsidRDefault="00FC1629">
            <w:pPr>
              <w:spacing w:after="562" w:line="259" w:lineRule="exact"/>
              <w:ind w:left="108" w:right="612"/>
              <w:textAlignment w:val="baseline"/>
              <w:rPr>
                <w:rFonts w:ascii="Calibri" w:eastAsia="Calibri" w:hAnsi="Calibri"/>
                <w:color w:val="000000"/>
                <w:spacing w:val="-2"/>
              </w:rPr>
            </w:pPr>
            <w:r>
              <w:rPr>
                <w:rFonts w:ascii="Calibri" w:eastAsia="Calibri" w:hAnsi="Calibri"/>
                <w:color w:val="000000"/>
                <w:spacing w:val="-2"/>
              </w:rPr>
              <w:t>Wind Turbine Generators Supply</w:t>
            </w:r>
          </w:p>
        </w:tc>
        <w:tc>
          <w:tcPr>
            <w:tcW w:w="3004" w:type="dxa"/>
            <w:tcBorders>
              <w:top w:val="single" w:sz="4" w:space="0" w:color="000000"/>
              <w:left w:val="single" w:sz="4" w:space="0" w:color="000000"/>
              <w:bottom w:val="single" w:sz="4" w:space="0" w:color="000000"/>
              <w:right w:val="single" w:sz="4" w:space="0" w:color="000000"/>
            </w:tcBorders>
          </w:tcPr>
          <w:p w14:paraId="1938DF39" w14:textId="77777777" w:rsidR="00D14E22" w:rsidRDefault="00FC1629">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1938DF3A" w14:textId="77777777" w:rsidR="00D14E22" w:rsidRDefault="00FC1629">
            <w:pPr>
              <w:spacing w:after="24"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Tahoma" w:eastAsia="Tahoma" w:hAnsi="Tahoma"/>
                <w:color w:val="000000"/>
                <w:sz w:val="24"/>
              </w:rPr>
              <w:t xml:space="preserve"> </w:t>
            </w:r>
            <w:r>
              <w:rPr>
                <w:rFonts w:ascii="Tahoma" w:eastAsia="Tahoma" w:hAnsi="Tahoma"/>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3B"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41" w14:textId="77777777">
        <w:trPr>
          <w:trHeight w:hRule="exact" w:val="1080"/>
        </w:trPr>
        <w:tc>
          <w:tcPr>
            <w:tcW w:w="3010" w:type="dxa"/>
            <w:tcBorders>
              <w:top w:val="single" w:sz="4" w:space="0" w:color="000000"/>
              <w:left w:val="single" w:sz="4" w:space="0" w:color="000000"/>
              <w:bottom w:val="single" w:sz="4" w:space="0" w:color="000000"/>
              <w:right w:val="single" w:sz="4" w:space="0" w:color="000000"/>
            </w:tcBorders>
          </w:tcPr>
          <w:p w14:paraId="1938DF3D" w14:textId="77777777" w:rsidR="00D14E22" w:rsidRDefault="00FC1629">
            <w:pPr>
              <w:spacing w:after="557" w:line="259" w:lineRule="exact"/>
              <w:ind w:left="108"/>
              <w:textAlignment w:val="baseline"/>
              <w:rPr>
                <w:rFonts w:ascii="Calibri" w:eastAsia="Calibri" w:hAnsi="Calibri"/>
                <w:color w:val="000000"/>
              </w:rPr>
            </w:pPr>
            <w:r>
              <w:rPr>
                <w:rFonts w:ascii="Calibri" w:eastAsia="Calibri" w:hAnsi="Calibri"/>
                <w:color w:val="000000"/>
              </w:rPr>
              <w:t>Battery Energy Storage System Supply</w:t>
            </w:r>
          </w:p>
        </w:tc>
        <w:tc>
          <w:tcPr>
            <w:tcW w:w="3004" w:type="dxa"/>
            <w:tcBorders>
              <w:top w:val="single" w:sz="4" w:space="0" w:color="000000"/>
              <w:left w:val="single" w:sz="4" w:space="0" w:color="000000"/>
              <w:bottom w:val="single" w:sz="4" w:space="0" w:color="000000"/>
              <w:right w:val="single" w:sz="4" w:space="0" w:color="000000"/>
            </w:tcBorders>
          </w:tcPr>
          <w:p w14:paraId="1938DF3E" w14:textId="77777777" w:rsidR="00D14E22" w:rsidRDefault="00FC1629">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1938DF3F" w14:textId="77777777" w:rsidR="00D14E22" w:rsidRDefault="00FC1629">
            <w:pPr>
              <w:spacing w:after="20"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Tahoma" w:eastAsia="Tahoma" w:hAnsi="Tahoma"/>
                <w:color w:val="000000"/>
                <w:sz w:val="24"/>
              </w:rPr>
              <w:t xml:space="preserve"> </w:t>
            </w:r>
            <w:r>
              <w:rPr>
                <w:rFonts w:ascii="Tahoma" w:eastAsia="Tahoma" w:hAnsi="Tahoma"/>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40"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45" w14:textId="77777777">
        <w:trPr>
          <w:trHeight w:hRule="exact" w:val="816"/>
        </w:trPr>
        <w:tc>
          <w:tcPr>
            <w:tcW w:w="3010" w:type="dxa"/>
            <w:tcBorders>
              <w:top w:val="single" w:sz="4" w:space="0" w:color="000000"/>
              <w:left w:val="single" w:sz="4" w:space="0" w:color="000000"/>
              <w:bottom w:val="single" w:sz="4" w:space="0" w:color="000000"/>
              <w:right w:val="single" w:sz="4" w:space="0" w:color="000000"/>
            </w:tcBorders>
          </w:tcPr>
          <w:p w14:paraId="1938DF42" w14:textId="77777777" w:rsidR="00D14E22" w:rsidRDefault="00FC1629">
            <w:pPr>
              <w:spacing w:after="23" w:line="264" w:lineRule="exact"/>
              <w:ind w:left="108" w:right="612"/>
              <w:textAlignment w:val="baseline"/>
              <w:rPr>
                <w:rFonts w:ascii="Calibri" w:eastAsia="Calibri" w:hAnsi="Calibri"/>
                <w:color w:val="000000"/>
              </w:rPr>
            </w:pPr>
            <w:r>
              <w:rPr>
                <w:rFonts w:ascii="Calibri" w:eastAsia="Calibri" w:hAnsi="Calibri"/>
                <w:color w:val="000000"/>
              </w:rPr>
              <w:t>Wind Turbine Generators Installation and Commissioning</w:t>
            </w:r>
          </w:p>
        </w:tc>
        <w:tc>
          <w:tcPr>
            <w:tcW w:w="3004" w:type="dxa"/>
            <w:tcBorders>
              <w:top w:val="single" w:sz="4" w:space="0" w:color="000000"/>
              <w:left w:val="single" w:sz="4" w:space="0" w:color="000000"/>
              <w:bottom w:val="single" w:sz="4" w:space="0" w:color="000000"/>
              <w:right w:val="single" w:sz="4" w:space="0" w:color="000000"/>
            </w:tcBorders>
          </w:tcPr>
          <w:p w14:paraId="1938DF43" w14:textId="77777777" w:rsidR="00D14E22" w:rsidRDefault="00FC1629">
            <w:pPr>
              <w:spacing w:after="292"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44"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49"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938DF46" w14:textId="77777777" w:rsidR="00D14E22" w:rsidRDefault="00FC1629">
            <w:pPr>
              <w:spacing w:after="24" w:line="261" w:lineRule="exact"/>
              <w:ind w:left="108"/>
              <w:textAlignment w:val="baseline"/>
              <w:rPr>
                <w:rFonts w:ascii="Calibri" w:eastAsia="Calibri" w:hAnsi="Calibri"/>
                <w:color w:val="000000"/>
              </w:rPr>
            </w:pPr>
            <w:r>
              <w:rPr>
                <w:rFonts w:ascii="Calibri" w:eastAsia="Calibri" w:hAnsi="Calibri"/>
                <w:color w:val="000000"/>
              </w:rPr>
              <w:t xml:space="preserve">Wind Turbine Generators </w:t>
            </w:r>
            <w:proofErr w:type="spellStart"/>
            <w:r>
              <w:rPr>
                <w:rFonts w:ascii="Calibri" w:eastAsia="Calibri" w:hAnsi="Calibri"/>
                <w:color w:val="000000"/>
              </w:rPr>
              <w:t>Tranportation</w:t>
            </w:r>
            <w:proofErr w:type="spellEnd"/>
          </w:p>
        </w:tc>
        <w:tc>
          <w:tcPr>
            <w:tcW w:w="3004" w:type="dxa"/>
            <w:tcBorders>
              <w:top w:val="single" w:sz="4" w:space="0" w:color="000000"/>
              <w:left w:val="single" w:sz="4" w:space="0" w:color="000000"/>
              <w:bottom w:val="single" w:sz="4" w:space="0" w:color="000000"/>
              <w:right w:val="single" w:sz="4" w:space="0" w:color="000000"/>
            </w:tcBorders>
          </w:tcPr>
          <w:p w14:paraId="1938DF47" w14:textId="77777777" w:rsidR="00D14E22" w:rsidRDefault="00FC1629">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48"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4D"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1938DF4A" w14:textId="77777777" w:rsidR="00D14E22" w:rsidRDefault="00FC1629">
            <w:pPr>
              <w:spacing w:before="33" w:after="278" w:line="221" w:lineRule="exact"/>
              <w:ind w:left="115"/>
              <w:textAlignment w:val="baseline"/>
              <w:rPr>
                <w:rFonts w:ascii="Calibri" w:eastAsia="Calibri" w:hAnsi="Calibri"/>
                <w:color w:val="000000"/>
              </w:rPr>
            </w:pPr>
            <w:r>
              <w:rPr>
                <w:rFonts w:ascii="Calibri" w:eastAsia="Calibri" w:hAnsi="Calibri"/>
                <w:color w:val="000000"/>
              </w:rPr>
              <w:t>Site Camp Operations</w:t>
            </w:r>
          </w:p>
        </w:tc>
        <w:tc>
          <w:tcPr>
            <w:tcW w:w="3004" w:type="dxa"/>
            <w:tcBorders>
              <w:top w:val="single" w:sz="4" w:space="0" w:color="000000"/>
              <w:left w:val="single" w:sz="4" w:space="0" w:color="000000"/>
              <w:bottom w:val="single" w:sz="4" w:space="0" w:color="000000"/>
              <w:right w:val="single" w:sz="4" w:space="0" w:color="000000"/>
            </w:tcBorders>
          </w:tcPr>
          <w:p w14:paraId="1938DF4B" w14:textId="77777777" w:rsidR="00D14E22" w:rsidRDefault="00FC1629">
            <w:pPr>
              <w:spacing w:after="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4C"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r w:rsidR="00D14E22" w14:paraId="1938DF51"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1938DF4E" w14:textId="77777777" w:rsidR="00D14E22" w:rsidRDefault="00FC1629">
            <w:pPr>
              <w:spacing w:before="33" w:after="293" w:line="221" w:lineRule="exact"/>
              <w:ind w:left="115"/>
              <w:textAlignment w:val="baseline"/>
              <w:rPr>
                <w:rFonts w:ascii="Calibri" w:eastAsia="Calibri" w:hAnsi="Calibri"/>
                <w:color w:val="000000"/>
              </w:rPr>
            </w:pPr>
            <w:r>
              <w:rPr>
                <w:rFonts w:ascii="Calibri" w:eastAsia="Calibri" w:hAnsi="Calibri"/>
                <w:color w:val="000000"/>
              </w:rPr>
              <w:t>Electrical Balance of Plant</w:t>
            </w:r>
          </w:p>
        </w:tc>
        <w:tc>
          <w:tcPr>
            <w:tcW w:w="3004" w:type="dxa"/>
            <w:tcBorders>
              <w:top w:val="single" w:sz="4" w:space="0" w:color="000000"/>
              <w:left w:val="single" w:sz="4" w:space="0" w:color="000000"/>
              <w:bottom w:val="single" w:sz="4" w:space="0" w:color="000000"/>
              <w:right w:val="single" w:sz="4" w:space="0" w:color="000000"/>
            </w:tcBorders>
          </w:tcPr>
          <w:p w14:paraId="1938DF4F" w14:textId="77777777" w:rsidR="00D14E22" w:rsidRDefault="00FC1629">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50" w14:textId="77777777" w:rsidR="00D14E22" w:rsidRDefault="00FC1629">
            <w:pPr>
              <w:textAlignment w:val="baseline"/>
              <w:rPr>
                <w:rFonts w:ascii="Tahoma" w:eastAsia="Tahoma" w:hAnsi="Tahoma"/>
                <w:color w:val="000000"/>
                <w:sz w:val="24"/>
              </w:rPr>
            </w:pPr>
            <w:r>
              <w:rPr>
                <w:rFonts w:ascii="Tahoma" w:eastAsia="Tahoma" w:hAnsi="Tahoma"/>
                <w:color w:val="000000"/>
                <w:sz w:val="24"/>
              </w:rPr>
              <w:t xml:space="preserve"> </w:t>
            </w:r>
          </w:p>
        </w:tc>
      </w:tr>
    </w:tbl>
    <w:p w14:paraId="1938DF52" w14:textId="77777777" w:rsidR="00D14E22" w:rsidRDefault="00D14E22">
      <w:pPr>
        <w:spacing w:after="251" w:line="20" w:lineRule="exact"/>
      </w:pPr>
    </w:p>
    <w:p w14:paraId="1938DF53" w14:textId="77777777" w:rsidR="00D14E22" w:rsidRDefault="00FC1629">
      <w:pPr>
        <w:spacing w:before="26" w:after="9" w:line="222" w:lineRule="exact"/>
        <w:ind w:left="72"/>
        <w:textAlignment w:val="baseline"/>
        <w:rPr>
          <w:rFonts w:ascii="Calibri" w:eastAsia="Calibri" w:hAnsi="Calibri"/>
          <w:color w:val="000000"/>
          <w:spacing w:val="-1"/>
        </w:rPr>
      </w:pPr>
      <w:r>
        <w:rPr>
          <w:rFonts w:ascii="Calibri" w:eastAsia="Calibri" w:hAnsi="Calibri"/>
          <w:color w:val="000000"/>
          <w:spacing w:val="-1"/>
        </w:rPr>
        <w:t>Project standards:</w:t>
      </w:r>
    </w:p>
    <w:p w14:paraId="1938DF54" w14:textId="77777777" w:rsidR="00D14E22" w:rsidRDefault="00FC1629">
      <w:pPr>
        <w:pBdr>
          <w:top w:val="single" w:sz="9" w:space="4" w:color="808080"/>
          <w:left w:val="single" w:sz="9" w:space="3" w:color="808080"/>
          <w:bottom w:val="single" w:sz="9" w:space="5" w:color="808080"/>
          <w:right w:val="single" w:sz="9" w:space="0" w:color="808080"/>
        </w:pBdr>
        <w:spacing w:line="221" w:lineRule="exact"/>
        <w:ind w:left="72"/>
        <w:textAlignment w:val="baseline"/>
        <w:rPr>
          <w:rFonts w:ascii="Calibri" w:eastAsia="Calibri" w:hAnsi="Calibri"/>
          <w:color w:val="000000"/>
        </w:rPr>
      </w:pPr>
      <w:r>
        <w:rPr>
          <w:rFonts w:ascii="Calibri" w:eastAsia="Calibri" w:hAnsi="Calibri"/>
          <w:color w:val="000000"/>
        </w:rPr>
        <w:t>Australian, International</w:t>
      </w:r>
    </w:p>
    <w:p w14:paraId="1938DF55" w14:textId="77777777" w:rsidR="00D14E22" w:rsidRDefault="00D14E22">
      <w:pPr>
        <w:spacing w:before="6801" w:line="288" w:lineRule="exact"/>
        <w:textAlignment w:val="baseline"/>
        <w:rPr>
          <w:rFonts w:eastAsia="Times New Roman"/>
          <w:color w:val="000000"/>
          <w:sz w:val="24"/>
        </w:rPr>
      </w:pPr>
    </w:p>
    <w:p w14:paraId="1938DF56" w14:textId="77777777" w:rsidR="00D14E22" w:rsidRDefault="00FC1629">
      <w:pPr>
        <w:spacing w:before="3" w:line="275" w:lineRule="exact"/>
        <w:jc w:val="center"/>
        <w:textAlignment w:val="baseline"/>
        <w:rPr>
          <w:rFonts w:ascii="Tahoma" w:eastAsia="Tahoma" w:hAnsi="Tahoma"/>
          <w:b/>
          <w:color w:val="C00000"/>
          <w:spacing w:val="-5"/>
          <w:sz w:val="23"/>
        </w:rPr>
      </w:pPr>
      <w:r>
        <w:rPr>
          <w:rFonts w:ascii="Tahoma" w:eastAsia="Tahoma" w:hAnsi="Tahoma"/>
          <w:b/>
          <w:color w:val="C00000"/>
          <w:spacing w:val="-5"/>
          <w:sz w:val="23"/>
        </w:rPr>
        <w:t>OFFICIAL</w:t>
      </w:r>
    </w:p>
    <w:p w14:paraId="1938DF57" w14:textId="77777777" w:rsidR="00D14E22" w:rsidRDefault="00D14E22">
      <w:pPr>
        <w:sectPr w:rsidR="00D14E22">
          <w:pgSz w:w="11909" w:h="16838"/>
          <w:pgMar w:top="280" w:right="1384" w:bottom="129" w:left="1325" w:header="720" w:footer="720" w:gutter="0"/>
          <w:cols w:space="720"/>
        </w:sectPr>
      </w:pPr>
    </w:p>
    <w:p w14:paraId="1938DF58" w14:textId="77777777" w:rsidR="00D14E22" w:rsidRDefault="00FC1629">
      <w:pPr>
        <w:spacing w:before="8" w:line="274" w:lineRule="exact"/>
        <w:ind w:left="72"/>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938DF59" w14:textId="77777777" w:rsidR="00D14E22" w:rsidRDefault="00FC1629">
      <w:pPr>
        <w:spacing w:before="893" w:line="287" w:lineRule="exact"/>
        <w:ind w:left="144"/>
        <w:textAlignment w:val="baseline"/>
        <w:rPr>
          <w:rFonts w:ascii="Calibri" w:eastAsia="Calibri" w:hAnsi="Calibri"/>
          <w:color w:val="0F4761"/>
          <w:spacing w:val="-1"/>
          <w:sz w:val="28"/>
        </w:rPr>
      </w:pPr>
      <w:r>
        <w:rPr>
          <w:rFonts w:ascii="Calibri" w:eastAsia="Calibri" w:hAnsi="Calibri"/>
          <w:color w:val="0F4761"/>
          <w:spacing w:val="-1"/>
          <w:sz w:val="28"/>
        </w:rPr>
        <w:t>Supplier information and communication</w:t>
      </w:r>
    </w:p>
    <w:p w14:paraId="1938DF5A" w14:textId="77777777" w:rsidR="00D14E22" w:rsidRDefault="00FC1629">
      <w:pPr>
        <w:spacing w:before="153" w:line="240" w:lineRule="exact"/>
        <w:ind w:left="144"/>
        <w:textAlignment w:val="baseline"/>
        <w:rPr>
          <w:rFonts w:ascii="Calibri" w:eastAsia="Calibri" w:hAnsi="Calibri"/>
          <w:color w:val="0F4761"/>
          <w:spacing w:val="-1"/>
          <w:sz w:val="24"/>
        </w:rPr>
      </w:pPr>
      <w:r>
        <w:rPr>
          <w:rFonts w:ascii="Calibri" w:eastAsia="Calibri" w:hAnsi="Calibri"/>
          <w:color w:val="0F4761"/>
          <w:spacing w:val="-1"/>
          <w:sz w:val="24"/>
        </w:rPr>
        <w:t>Project Proponents Contact Person</w:t>
      </w:r>
    </w:p>
    <w:p w14:paraId="1938DF5B" w14:textId="77777777" w:rsidR="00D14E22" w:rsidRDefault="00FC1629">
      <w:pPr>
        <w:spacing w:before="115" w:line="221" w:lineRule="exact"/>
        <w:ind w:left="144"/>
        <w:textAlignment w:val="baseline"/>
        <w:rPr>
          <w:rFonts w:ascii="Calibri" w:eastAsia="Calibri" w:hAnsi="Calibri"/>
          <w:i/>
          <w:color w:val="000000"/>
        </w:rPr>
      </w:pPr>
      <w:r>
        <w:rPr>
          <w:rFonts w:ascii="Calibri" w:eastAsia="Calibri" w:hAnsi="Calibri"/>
          <w:i/>
          <w:color w:val="000000"/>
        </w:rPr>
        <w:t>Project proponent’s contact person for supplier enquires.</w:t>
      </w:r>
    </w:p>
    <w:p w14:paraId="1938DF5C" w14:textId="77777777" w:rsidR="00D14E22" w:rsidRDefault="00FC1629">
      <w:pPr>
        <w:spacing w:before="230" w:after="10" w:line="221" w:lineRule="exact"/>
        <w:ind w:left="144"/>
        <w:textAlignment w:val="baseline"/>
        <w:rPr>
          <w:rFonts w:ascii="Calibri" w:eastAsia="Calibri" w:hAnsi="Calibri"/>
          <w:color w:val="000000"/>
          <w:spacing w:val="-1"/>
        </w:rPr>
      </w:pPr>
      <w:r>
        <w:rPr>
          <w:rFonts w:ascii="Calibri" w:eastAsia="Calibri" w:hAnsi="Calibri"/>
          <w:color w:val="000000"/>
          <w:spacing w:val="-1"/>
        </w:rPr>
        <w:t>Contact person’s name:</w:t>
      </w:r>
    </w:p>
    <w:p w14:paraId="1938DF5D" w14:textId="77777777" w:rsidR="00D14E22" w:rsidRDefault="00FC1629">
      <w:pPr>
        <w:pBdr>
          <w:top w:val="single" w:sz="9" w:space="4" w:color="808080"/>
          <w:left w:val="single" w:sz="9" w:space="7" w:color="808080"/>
          <w:bottom w:val="single" w:sz="9" w:space="5" w:color="808080"/>
          <w:right w:val="single" w:sz="9" w:space="0" w:color="808080"/>
        </w:pBdr>
        <w:spacing w:after="132" w:line="220" w:lineRule="exact"/>
        <w:ind w:left="144"/>
        <w:textAlignment w:val="baseline"/>
        <w:rPr>
          <w:rFonts w:ascii="Calibri" w:eastAsia="Calibri" w:hAnsi="Calibri"/>
          <w:color w:val="000000"/>
          <w:spacing w:val="-3"/>
        </w:rPr>
      </w:pPr>
      <w:r>
        <w:rPr>
          <w:rFonts w:ascii="Calibri" w:eastAsia="Calibri" w:hAnsi="Calibri"/>
          <w:color w:val="000000"/>
          <w:spacing w:val="-3"/>
        </w:rPr>
        <w:t>Charles Melzani</w:t>
      </w:r>
    </w:p>
    <w:p w14:paraId="1938DF5E" w14:textId="77777777" w:rsidR="00D14E22" w:rsidRDefault="00FC1629">
      <w:pPr>
        <w:spacing w:before="26" w:after="5" w:line="221" w:lineRule="exact"/>
        <w:ind w:left="144"/>
        <w:textAlignment w:val="baseline"/>
        <w:rPr>
          <w:rFonts w:ascii="Calibri" w:eastAsia="Calibri" w:hAnsi="Calibri"/>
          <w:color w:val="000000"/>
          <w:spacing w:val="-1"/>
        </w:rPr>
      </w:pPr>
      <w:r>
        <w:rPr>
          <w:rFonts w:ascii="Calibri" w:eastAsia="Calibri" w:hAnsi="Calibri"/>
          <w:color w:val="000000"/>
          <w:spacing w:val="-1"/>
        </w:rPr>
        <w:t>Contact person’s position:</w:t>
      </w:r>
    </w:p>
    <w:p w14:paraId="1938DF5F" w14:textId="77777777" w:rsidR="00D14E22" w:rsidRDefault="00FC1629">
      <w:pPr>
        <w:pBdr>
          <w:top w:val="single" w:sz="9" w:space="6" w:color="808080"/>
          <w:left w:val="single" w:sz="9" w:space="7" w:color="808080"/>
          <w:bottom w:val="single" w:sz="9" w:space="6" w:color="808080"/>
          <w:right w:val="single" w:sz="9" w:space="0" w:color="808080"/>
        </w:pBdr>
        <w:spacing w:after="127" w:line="161" w:lineRule="exact"/>
        <w:ind w:left="144"/>
        <w:textAlignment w:val="baseline"/>
        <w:rPr>
          <w:rFonts w:ascii="Calibri" w:eastAsia="Calibri" w:hAnsi="Calibri"/>
          <w:color w:val="000000"/>
          <w:spacing w:val="-1"/>
          <w:sz w:val="16"/>
        </w:rPr>
      </w:pPr>
      <w:r>
        <w:rPr>
          <w:rFonts w:ascii="Calibri" w:eastAsia="Calibri" w:hAnsi="Calibri"/>
          <w:color w:val="000000"/>
          <w:spacing w:val="-1"/>
          <w:sz w:val="16"/>
        </w:rPr>
        <w:t>Project Procurement Manager</w:t>
      </w:r>
    </w:p>
    <w:p w14:paraId="1938DF60" w14:textId="77777777" w:rsidR="00D14E22" w:rsidRDefault="00FC1629">
      <w:pPr>
        <w:spacing w:before="26" w:after="6" w:line="220" w:lineRule="exact"/>
        <w:ind w:left="144"/>
        <w:textAlignment w:val="baseline"/>
        <w:rPr>
          <w:rFonts w:ascii="Calibri" w:eastAsia="Calibri" w:hAnsi="Calibri"/>
          <w:color w:val="000000"/>
          <w:spacing w:val="-2"/>
        </w:rPr>
      </w:pPr>
      <w:r>
        <w:rPr>
          <w:rFonts w:ascii="Calibri" w:eastAsia="Calibri" w:hAnsi="Calibri"/>
          <w:color w:val="000000"/>
          <w:spacing w:val="-2"/>
        </w:rPr>
        <w:t>Phone number:</w:t>
      </w:r>
    </w:p>
    <w:p w14:paraId="1938DF61" w14:textId="77777777" w:rsidR="00D14E22" w:rsidRDefault="00FC1629">
      <w:pPr>
        <w:pBdr>
          <w:top w:val="single" w:sz="9" w:space="4" w:color="808080"/>
          <w:left w:val="single" w:sz="9" w:space="7" w:color="808080"/>
          <w:bottom w:val="single" w:sz="9" w:space="5" w:color="808080"/>
          <w:right w:val="single" w:sz="9" w:space="0" w:color="808080"/>
        </w:pBdr>
        <w:spacing w:after="127" w:line="220" w:lineRule="exact"/>
        <w:ind w:left="144"/>
        <w:textAlignment w:val="baseline"/>
        <w:rPr>
          <w:rFonts w:ascii="Calibri" w:eastAsia="Calibri" w:hAnsi="Calibri"/>
          <w:color w:val="000000"/>
          <w:spacing w:val="-5"/>
        </w:rPr>
      </w:pPr>
      <w:r>
        <w:rPr>
          <w:rFonts w:ascii="Calibri" w:eastAsia="Calibri" w:hAnsi="Calibri"/>
          <w:color w:val="000000"/>
          <w:spacing w:val="-5"/>
        </w:rPr>
        <w:t>0429452606</w:t>
      </w:r>
    </w:p>
    <w:p w14:paraId="1938DF62" w14:textId="77777777" w:rsidR="00D14E22" w:rsidRDefault="00FC1629">
      <w:pPr>
        <w:spacing w:before="26" w:after="6" w:line="220" w:lineRule="exact"/>
        <w:ind w:left="144"/>
        <w:textAlignment w:val="baseline"/>
        <w:rPr>
          <w:rFonts w:ascii="Calibri" w:eastAsia="Calibri" w:hAnsi="Calibri"/>
          <w:color w:val="000000"/>
          <w:spacing w:val="-2"/>
        </w:rPr>
      </w:pPr>
      <w:r>
        <w:rPr>
          <w:rFonts w:ascii="Calibri" w:eastAsia="Calibri" w:hAnsi="Calibri"/>
          <w:color w:val="000000"/>
          <w:spacing w:val="-2"/>
        </w:rPr>
        <w:t>Email address:</w:t>
      </w:r>
    </w:p>
    <w:p w14:paraId="1938DF63" w14:textId="77777777" w:rsidR="00D14E22" w:rsidRDefault="00FC1629">
      <w:pPr>
        <w:pBdr>
          <w:top w:val="single" w:sz="9" w:space="4" w:color="808080"/>
          <w:left w:val="single" w:sz="9" w:space="7" w:color="808080"/>
          <w:bottom w:val="single" w:sz="9" w:space="6" w:color="808080"/>
          <w:right w:val="single" w:sz="9" w:space="0" w:color="808080"/>
        </w:pBdr>
        <w:spacing w:after="577" w:line="220" w:lineRule="exact"/>
        <w:ind w:left="144"/>
        <w:textAlignment w:val="baseline"/>
        <w:rPr>
          <w:rFonts w:ascii="Calibri" w:eastAsia="Calibri" w:hAnsi="Calibri"/>
          <w:color w:val="000000"/>
          <w:spacing w:val="-2"/>
        </w:rPr>
      </w:pPr>
      <w:hyperlink r:id="rId11">
        <w:r>
          <w:rPr>
            <w:rFonts w:ascii="Calibri" w:eastAsia="Calibri" w:hAnsi="Calibri"/>
            <w:color w:val="0000FF"/>
            <w:spacing w:val="-2"/>
            <w:u w:val="single"/>
          </w:rPr>
          <w:t>charles.melzani@rwe.com</w:t>
        </w:r>
      </w:hyperlink>
      <w:r>
        <w:rPr>
          <w:rFonts w:ascii="Calibri" w:eastAsia="Calibri" w:hAnsi="Calibri"/>
          <w:color w:val="000000"/>
          <w:spacing w:val="-2"/>
        </w:rPr>
        <w:t xml:space="preserve"> </w:t>
      </w:r>
    </w:p>
    <w:p w14:paraId="1938DF64" w14:textId="77777777" w:rsidR="00D14E22" w:rsidRDefault="00FC1629">
      <w:pPr>
        <w:spacing w:after="18" w:line="302" w:lineRule="exact"/>
        <w:ind w:left="144"/>
        <w:textAlignment w:val="baseline"/>
        <w:rPr>
          <w:rFonts w:ascii="Calibri" w:eastAsia="Calibri" w:hAnsi="Calibri"/>
          <w:color w:val="0F4761"/>
          <w:sz w:val="24"/>
        </w:rPr>
      </w:pPr>
      <w:r>
        <w:rPr>
          <w:rFonts w:ascii="Calibri" w:eastAsia="Calibri" w:hAnsi="Calibri"/>
          <w:color w:val="0F4761"/>
          <w:sz w:val="24"/>
        </w:rPr>
        <w:t xml:space="preserve">Project Proponent Website </w:t>
      </w:r>
      <w:r>
        <w:rPr>
          <w:rFonts w:ascii="Calibri" w:eastAsia="Calibri" w:hAnsi="Calibri"/>
          <w:color w:val="0F4761"/>
          <w:sz w:val="24"/>
        </w:rPr>
        <w:br/>
      </w:r>
      <w:r>
        <w:rPr>
          <w:rFonts w:ascii="Calibri" w:eastAsia="Calibri" w:hAnsi="Calibri"/>
          <w:color w:val="000000"/>
        </w:rPr>
        <w:t>Project proponent website:</w:t>
      </w:r>
    </w:p>
    <w:p w14:paraId="1938DF65" w14:textId="77777777" w:rsidR="00D14E22" w:rsidRDefault="00FC1629">
      <w:pPr>
        <w:pBdr>
          <w:top w:val="single" w:sz="9" w:space="4" w:color="808080"/>
          <w:left w:val="single" w:sz="9" w:space="7" w:color="808080"/>
          <w:bottom w:val="single" w:sz="9" w:space="5" w:color="808080"/>
          <w:right w:val="single" w:sz="9" w:space="0" w:color="808080"/>
        </w:pBdr>
        <w:spacing w:after="578" w:line="221" w:lineRule="exact"/>
        <w:ind w:left="144"/>
        <w:textAlignment w:val="baseline"/>
        <w:rPr>
          <w:rFonts w:ascii="Calibri" w:eastAsia="Calibri" w:hAnsi="Calibri"/>
          <w:color w:val="000000"/>
        </w:rPr>
      </w:pPr>
      <w:hyperlink r:id="rId12">
        <w:r>
          <w:rPr>
            <w:rFonts w:ascii="Calibri" w:eastAsia="Calibri" w:hAnsi="Calibri"/>
            <w:color w:val="0000FF"/>
            <w:u w:val="single"/>
          </w:rPr>
          <w:t>https://au.rwe.com/projects/theodore-wind-farm/</w:t>
        </w:r>
      </w:hyperlink>
      <w:r>
        <w:rPr>
          <w:rFonts w:ascii="Calibri" w:eastAsia="Calibri" w:hAnsi="Calibri"/>
          <w:color w:val="000000"/>
        </w:rPr>
        <w:t xml:space="preserve"> </w:t>
      </w:r>
    </w:p>
    <w:p w14:paraId="1938DF66" w14:textId="77777777" w:rsidR="00D14E22" w:rsidRDefault="00FC1629">
      <w:pPr>
        <w:spacing w:line="303" w:lineRule="exact"/>
        <w:ind w:left="144"/>
        <w:textAlignment w:val="baseline"/>
        <w:rPr>
          <w:rFonts w:ascii="Calibri" w:eastAsia="Calibri" w:hAnsi="Calibri"/>
          <w:color w:val="0F4761"/>
          <w:sz w:val="24"/>
        </w:rPr>
      </w:pPr>
      <w:r>
        <w:rPr>
          <w:rFonts w:ascii="Calibri" w:eastAsia="Calibri" w:hAnsi="Calibri"/>
          <w:color w:val="0F4761"/>
          <w:sz w:val="24"/>
        </w:rPr>
        <w:t xml:space="preserve">Project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686"/>
        <w:gridCol w:w="1844"/>
        <w:gridCol w:w="3494"/>
      </w:tblGrid>
      <w:tr w:rsidR="00D14E22" w14:paraId="1938DF6A" w14:textId="77777777">
        <w:trPr>
          <w:trHeight w:hRule="exact" w:val="552"/>
        </w:trPr>
        <w:tc>
          <w:tcPr>
            <w:tcW w:w="3686" w:type="dxa"/>
            <w:tcBorders>
              <w:top w:val="single" w:sz="4" w:space="0" w:color="000000"/>
              <w:left w:val="single" w:sz="4" w:space="0" w:color="000000"/>
              <w:bottom w:val="single" w:sz="4" w:space="0" w:color="000000"/>
              <w:right w:val="single" w:sz="4" w:space="0" w:color="000000"/>
            </w:tcBorders>
            <w:shd w:val="clear" w:color="156082" w:fill="156082"/>
          </w:tcPr>
          <w:p w14:paraId="1938DF67" w14:textId="77777777" w:rsidR="00D14E22" w:rsidRDefault="00FC1629">
            <w:pPr>
              <w:spacing w:before="38" w:after="283" w:line="226" w:lineRule="exact"/>
              <w:ind w:left="125"/>
              <w:textAlignment w:val="baseline"/>
              <w:rPr>
                <w:rFonts w:ascii="Calibri" w:eastAsia="Calibri" w:hAnsi="Calibri"/>
                <w:b/>
                <w:color w:val="FFFFFF"/>
              </w:rPr>
            </w:pPr>
            <w:r>
              <w:rPr>
                <w:rFonts w:ascii="Calibri" w:eastAsia="Calibri" w:hAnsi="Calibri"/>
                <w:b/>
                <w:color w:val="FFFFFF"/>
              </w:rPr>
              <w:t>Is this website active?</w:t>
            </w:r>
          </w:p>
        </w:tc>
        <w:tc>
          <w:tcPr>
            <w:tcW w:w="1844" w:type="dxa"/>
            <w:tcBorders>
              <w:top w:val="single" w:sz="4" w:space="0" w:color="000000"/>
              <w:left w:val="single" w:sz="4" w:space="0" w:color="000000"/>
              <w:bottom w:val="single" w:sz="4" w:space="0" w:color="000000"/>
              <w:right w:val="single" w:sz="4" w:space="0" w:color="000000"/>
            </w:tcBorders>
            <w:shd w:val="clear" w:color="156082" w:fill="156082"/>
          </w:tcPr>
          <w:p w14:paraId="1938DF68" w14:textId="77777777" w:rsidR="00D14E22" w:rsidRDefault="00FC1629">
            <w:pPr>
              <w:spacing w:after="14" w:line="266"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494" w:type="dxa"/>
            <w:tcBorders>
              <w:top w:val="single" w:sz="4" w:space="0" w:color="000000"/>
              <w:left w:val="single" w:sz="4" w:space="0" w:color="000000"/>
              <w:bottom w:val="single" w:sz="4" w:space="0" w:color="000000"/>
              <w:right w:val="single" w:sz="4" w:space="0" w:color="000000"/>
            </w:tcBorders>
            <w:shd w:val="clear" w:color="156082" w:fill="156082"/>
          </w:tcPr>
          <w:p w14:paraId="1938DF69" w14:textId="77777777" w:rsidR="00D14E22" w:rsidRDefault="00FC1629">
            <w:pPr>
              <w:spacing w:after="14" w:line="266" w:lineRule="exact"/>
              <w:ind w:left="108"/>
              <w:textAlignment w:val="baseline"/>
              <w:rPr>
                <w:rFonts w:ascii="Calibri" w:eastAsia="Calibri" w:hAnsi="Calibri"/>
                <w:b/>
                <w:color w:val="FFFFFF"/>
              </w:rPr>
            </w:pPr>
            <w:r>
              <w:rPr>
                <w:rFonts w:ascii="Calibri" w:eastAsia="Calibri" w:hAnsi="Calibri"/>
                <w:b/>
                <w:color w:val="FFFFFF"/>
              </w:rPr>
              <w:t>Date the website is expected to go live:</w:t>
            </w:r>
          </w:p>
        </w:tc>
      </w:tr>
      <w:tr w:rsidR="00D14E22" w14:paraId="1938DF6E" w14:textId="77777777">
        <w:trPr>
          <w:trHeight w:hRule="exact" w:val="552"/>
        </w:trPr>
        <w:tc>
          <w:tcPr>
            <w:tcW w:w="3686" w:type="dxa"/>
            <w:tcBorders>
              <w:top w:val="single" w:sz="4" w:space="0" w:color="000000"/>
              <w:left w:val="single" w:sz="4" w:space="0" w:color="000000"/>
              <w:bottom w:val="single" w:sz="4" w:space="0" w:color="000000"/>
              <w:right w:val="single" w:sz="4" w:space="0" w:color="000000"/>
            </w:tcBorders>
          </w:tcPr>
          <w:p w14:paraId="1938DF6B" w14:textId="77777777" w:rsidR="00D14E22" w:rsidRDefault="00FC1629">
            <w:pPr>
              <w:spacing w:after="20" w:line="261" w:lineRule="exact"/>
              <w:ind w:left="108" w:right="180"/>
              <w:jc w:val="both"/>
              <w:textAlignment w:val="baseline"/>
              <w:rPr>
                <w:rFonts w:ascii="Calibri" w:eastAsia="Calibri" w:hAnsi="Calibri"/>
                <w:color w:val="000000"/>
                <w:spacing w:val="-3"/>
              </w:rPr>
            </w:pPr>
            <w:hyperlink r:id="rId13">
              <w:r>
                <w:rPr>
                  <w:rFonts w:ascii="Calibri" w:eastAsia="Calibri" w:hAnsi="Calibri"/>
                  <w:color w:val="0000FF"/>
                  <w:spacing w:val="-3"/>
                  <w:u w:val="single"/>
                </w:rPr>
                <w:t>https://gateway.icn.org.au/projects/1</w:t>
              </w:r>
            </w:hyperlink>
            <w:r>
              <w:rPr>
                <w:rFonts w:ascii="Calibri" w:eastAsia="Calibri" w:hAnsi="Calibri"/>
                <w:color w:val="000000"/>
                <w:spacing w:val="-3"/>
              </w:rPr>
              <w:t xml:space="preserve"> 6702</w:t>
            </w:r>
          </w:p>
        </w:tc>
        <w:tc>
          <w:tcPr>
            <w:tcW w:w="1844" w:type="dxa"/>
            <w:tcBorders>
              <w:top w:val="single" w:sz="4" w:space="0" w:color="000000"/>
              <w:left w:val="single" w:sz="4" w:space="0" w:color="000000"/>
              <w:bottom w:val="single" w:sz="4" w:space="0" w:color="000000"/>
              <w:right w:val="single" w:sz="4" w:space="0" w:color="000000"/>
            </w:tcBorders>
          </w:tcPr>
          <w:p w14:paraId="1938DF6C" w14:textId="77777777" w:rsidR="00D14E22" w:rsidRDefault="00FC1629">
            <w:pPr>
              <w:spacing w:before="33" w:after="289" w:line="220"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1938DF6D" w14:textId="77777777" w:rsidR="00D14E22" w:rsidRDefault="00FC1629">
            <w:pPr>
              <w:textAlignment w:val="baseline"/>
              <w:rPr>
                <w:rFonts w:ascii="Arial" w:eastAsia="Arial" w:hAnsi="Arial"/>
                <w:color w:val="000000"/>
                <w:sz w:val="24"/>
              </w:rPr>
            </w:pPr>
            <w:r>
              <w:rPr>
                <w:rFonts w:ascii="Arial" w:eastAsia="Arial" w:hAnsi="Arial"/>
                <w:color w:val="000000"/>
                <w:sz w:val="24"/>
              </w:rPr>
              <w:t xml:space="preserve"> </w:t>
            </w:r>
          </w:p>
        </w:tc>
      </w:tr>
    </w:tbl>
    <w:p w14:paraId="1938DF6F" w14:textId="77777777" w:rsidR="00D14E22" w:rsidRDefault="00FC1629">
      <w:pPr>
        <w:spacing w:before="18" w:after="14" w:line="222" w:lineRule="exact"/>
        <w:ind w:left="144"/>
        <w:textAlignment w:val="baseline"/>
        <w:rPr>
          <w:rFonts w:ascii="Calibri" w:eastAsia="Calibri" w:hAnsi="Calibri"/>
          <w:color w:val="000000"/>
        </w:rPr>
      </w:pPr>
      <w:r>
        <w:rPr>
          <w:rFonts w:ascii="Calibri" w:eastAsia="Calibri" w:hAnsi="Calibri"/>
          <w:color w:val="000000"/>
        </w:rPr>
        <w:t>Supplier engagement and communication actions:</w:t>
      </w:r>
    </w:p>
    <w:p w14:paraId="4F34D074" w14:textId="77777777" w:rsidR="003D6E9A" w:rsidRDefault="003D6E9A">
      <w:pPr>
        <w:spacing w:before="121" w:after="105" w:line="182" w:lineRule="exact"/>
        <w:ind w:left="144" w:right="1368"/>
        <w:textAlignment w:val="baseline"/>
        <w:rPr>
          <w:rFonts w:ascii="Calibri" w:eastAsia="Calibri" w:hAnsi="Calibri"/>
          <w:color w:val="000000"/>
        </w:rPr>
      </w:pPr>
    </w:p>
    <w:p w14:paraId="1938DF70" w14:textId="4D83AA9B" w:rsidR="00D14E22" w:rsidRDefault="002A14B5">
      <w:pPr>
        <w:spacing w:before="121" w:after="105" w:line="182" w:lineRule="exact"/>
        <w:ind w:left="144" w:right="1368"/>
        <w:textAlignment w:val="baseline"/>
        <w:rPr>
          <w:rFonts w:ascii="Calibri" w:eastAsia="Calibri" w:hAnsi="Calibri"/>
          <w:color w:val="000000"/>
        </w:rPr>
      </w:pPr>
      <w:r>
        <w:pict w14:anchorId="1938DFD6">
          <v:line id="_x0000_s2062" style="position:absolute;left:0;text-align:left;z-index:251652608;mso-position-horizontal-relative:page;mso-position-vertical-relative:page" from="66.2pt,513.6pt" to="526.2pt,513.6pt" strokecolor="gray" strokeweight="1.2pt">
            <w10:wrap anchorx="page" anchory="page"/>
          </v:line>
        </w:pict>
      </w:r>
      <w:r>
        <w:pict w14:anchorId="1938DFD7">
          <v:line id="_x0000_s2061" style="position:absolute;left:0;text-align:left;z-index:251653632;mso-position-horizontal-relative:page;mso-position-vertical-relative:page" from="66.2pt,513.6pt" to="66.2pt,546pt" strokecolor="gray" strokeweight="1.2pt">
            <w10:wrap anchorx="page" anchory="page"/>
          </v:line>
        </w:pict>
      </w:r>
      <w:r>
        <w:pict w14:anchorId="1938DFD8">
          <v:line id="_x0000_s2060" style="position:absolute;left:0;text-align:left;z-index:251654656;mso-position-horizontal-relative:page;mso-position-vertical-relative:page" from="526.2pt,513.6pt" to="526.2pt,546pt" strokecolor="gray" strokeweight="1.2pt">
            <w10:wrap anchorx="page" anchory="page"/>
          </v:line>
        </w:pict>
      </w:r>
      <w:r w:rsidR="00FC1629">
        <w:rPr>
          <w:rFonts w:ascii="Calibri" w:eastAsia="Calibri" w:hAnsi="Calibri"/>
          <w:color w:val="000000"/>
        </w:rPr>
        <w:t>Engage with vendor identification agencies on project opportunities and bid processes Develop and distribute a supplier information guide for the project</w:t>
      </w:r>
    </w:p>
    <w:p w14:paraId="1938DF71" w14:textId="77777777" w:rsidR="00D14E22" w:rsidRDefault="00D14E22">
      <w:pPr>
        <w:spacing w:before="121" w:after="105" w:line="182" w:lineRule="exact"/>
        <w:sectPr w:rsidR="00D14E22">
          <w:pgSz w:w="11909" w:h="16838"/>
          <w:pgMar w:top="300" w:right="1385" w:bottom="119" w:left="1324" w:header="720" w:footer="720" w:gutter="0"/>
          <w:cols w:space="720"/>
        </w:sectPr>
      </w:pPr>
    </w:p>
    <w:p w14:paraId="1938DF72" w14:textId="77777777" w:rsidR="00D14E22" w:rsidRDefault="002A14B5">
      <w:pPr>
        <w:spacing w:before="5057" w:line="288" w:lineRule="exact"/>
        <w:textAlignment w:val="baseline"/>
        <w:rPr>
          <w:rFonts w:eastAsia="Times New Roman"/>
          <w:color w:val="000000"/>
          <w:sz w:val="24"/>
        </w:rPr>
      </w:pPr>
      <w:r>
        <w:pict w14:anchorId="1938DFD9">
          <v:line id="_x0000_s2059" style="position:absolute;z-index:251655680;mso-position-horizontal-relative:text;mso-position-vertical-relative:text" from="0,10.5pt" to="460pt,10.5pt" strokecolor="gray" strokeweight="1.2pt"/>
        </w:pict>
      </w:r>
    </w:p>
    <w:p w14:paraId="1938DF73" w14:textId="77777777" w:rsidR="00D14E22" w:rsidRDefault="00D14E22">
      <w:pPr>
        <w:sectPr w:rsidR="00D14E22">
          <w:type w:val="continuous"/>
          <w:pgSz w:w="11909" w:h="16838"/>
          <w:pgMar w:top="300" w:right="1352" w:bottom="119" w:left="1324" w:header="720" w:footer="720" w:gutter="0"/>
          <w:cols w:space="720"/>
        </w:sectPr>
      </w:pPr>
    </w:p>
    <w:p w14:paraId="1938DF74" w14:textId="77777777" w:rsidR="00D14E22" w:rsidRDefault="00FC1629">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75" w14:textId="77777777" w:rsidR="00D14E22" w:rsidRDefault="00D14E22">
      <w:pPr>
        <w:sectPr w:rsidR="00D14E22">
          <w:type w:val="continuous"/>
          <w:pgSz w:w="11909" w:h="16838"/>
          <w:pgMar w:top="300" w:right="1352" w:bottom="119" w:left="1357" w:header="720" w:footer="720" w:gutter="0"/>
          <w:cols w:space="720"/>
        </w:sectPr>
      </w:pPr>
    </w:p>
    <w:p w14:paraId="1938DF76" w14:textId="77777777" w:rsidR="00D14E22" w:rsidRDefault="00FC1629">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938DF77" w14:textId="77777777" w:rsidR="00D14E22" w:rsidRDefault="00D14E22">
      <w:pPr>
        <w:spacing w:before="8" w:after="858" w:line="274" w:lineRule="exact"/>
        <w:sectPr w:rsidR="00D14E22">
          <w:pgSz w:w="11909" w:h="16838"/>
          <w:pgMar w:top="300" w:right="1352" w:bottom="119" w:left="1357" w:header="720" w:footer="720" w:gutter="0"/>
          <w:cols w:space="720"/>
        </w:sectPr>
      </w:pPr>
    </w:p>
    <w:p w14:paraId="1938DF78" w14:textId="77777777" w:rsidR="00D14E22" w:rsidRDefault="00FC1629">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1938DF79" w14:textId="77777777" w:rsidR="00D14E22" w:rsidRDefault="00FC1629">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1938DF7A" w14:textId="77777777" w:rsidR="00D14E22" w:rsidRDefault="00FC1629">
      <w:pPr>
        <w:pBdr>
          <w:top w:val="single" w:sz="9" w:space="6" w:color="808080"/>
          <w:left w:val="single" w:sz="9" w:space="3" w:color="808080"/>
          <w:bottom w:val="single" w:sz="9" w:space="5" w:color="808080"/>
          <w:right w:val="single" w:sz="9" w:space="0" w:color="808080"/>
        </w:pBdr>
        <w:spacing w:after="583" w:line="178" w:lineRule="exact"/>
        <w:ind w:left="72"/>
        <w:textAlignment w:val="baseline"/>
        <w:rPr>
          <w:rFonts w:ascii="Calibri" w:eastAsia="Calibri" w:hAnsi="Calibri"/>
          <w:color w:val="000000"/>
        </w:rPr>
      </w:pPr>
      <w:r>
        <w:rPr>
          <w:rFonts w:ascii="Calibri" w:eastAsia="Calibri" w:hAnsi="Calibri"/>
          <w:color w:val="000000"/>
        </w:rPr>
        <w:t xml:space="preserve">Recommend suppliers undertake training and/or accreditation </w:t>
      </w:r>
      <w:r>
        <w:rPr>
          <w:rFonts w:ascii="Calibri" w:eastAsia="Calibri" w:hAnsi="Calibri"/>
          <w:color w:val="000000"/>
        </w:rPr>
        <w:br/>
        <w:t>Provide onsite or internal training or accreditation</w:t>
      </w:r>
    </w:p>
    <w:p w14:paraId="1938DF7B" w14:textId="77777777" w:rsidR="00D14E22" w:rsidRDefault="00FC1629">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1938DF7C" w14:textId="77777777" w:rsidR="00D14E22" w:rsidRDefault="00FC1629">
      <w:pPr>
        <w:pBdr>
          <w:top w:val="single" w:sz="9" w:space="4" w:color="808080"/>
          <w:left w:val="single" w:sz="9" w:space="3" w:color="808080"/>
          <w:bottom w:val="single" w:sz="9" w:space="6" w:color="808080"/>
          <w:right w:val="single" w:sz="9" w:space="0" w:color="808080"/>
        </w:pBdr>
        <w:spacing w:after="583" w:line="221" w:lineRule="exact"/>
        <w:ind w:left="72"/>
        <w:textAlignment w:val="baseline"/>
        <w:rPr>
          <w:rFonts w:ascii="Calibri" w:eastAsia="Calibri" w:hAnsi="Calibri"/>
          <w:color w:val="000000"/>
        </w:rPr>
      </w:pPr>
      <w:r>
        <w:rPr>
          <w:rFonts w:ascii="Calibri" w:eastAsia="Calibri" w:hAnsi="Calibri"/>
          <w:color w:val="000000"/>
        </w:rPr>
        <w:t>Assist participation by Australian entities in local, regional or national trade fairs and missions</w:t>
      </w:r>
    </w:p>
    <w:p w14:paraId="1938DF7D" w14:textId="77777777" w:rsidR="00D14E22" w:rsidRDefault="00FC1629">
      <w:pPr>
        <w:spacing w:before="26" w:after="11"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1938DF7E" w14:textId="77777777" w:rsidR="00D14E22" w:rsidRDefault="002A14B5">
      <w:pPr>
        <w:spacing w:before="119" w:line="182" w:lineRule="exact"/>
        <w:ind w:left="72" w:right="216"/>
        <w:textAlignment w:val="baseline"/>
        <w:rPr>
          <w:rFonts w:ascii="Calibri" w:eastAsia="Calibri" w:hAnsi="Calibri"/>
          <w:color w:val="000000"/>
        </w:rPr>
      </w:pPr>
      <w:r>
        <w:pict w14:anchorId="1938DFDA">
          <v:line id="_x0000_s2058" style="position:absolute;left:0;text-align:left;z-index:251656704;mso-position-horizontal-relative:page;mso-position-vertical-relative:page" from="66.2pt,248.9pt" to="526.2pt,248.9pt" strokecolor="gray" strokeweight="1.2pt">
            <w10:wrap anchorx="page" anchory="page"/>
          </v:line>
        </w:pict>
      </w:r>
      <w:r>
        <w:pict w14:anchorId="1938DFDB">
          <v:line id="_x0000_s2057" style="position:absolute;left:0;text-align:left;z-index:251657728;mso-position-horizontal-relative:page;mso-position-vertical-relative:page" from="66.2pt,248.9pt" to="66.2pt,317.75pt" strokecolor="gray" strokeweight="1.2pt">
            <w10:wrap anchorx="page" anchory="page"/>
          </v:line>
        </w:pict>
      </w:r>
      <w:r>
        <w:pict w14:anchorId="1938DFDC">
          <v:line id="_x0000_s2056" style="position:absolute;left:0;text-align:left;z-index:251658752;mso-position-horizontal-relative:page;mso-position-vertical-relative:page" from="526.2pt,248.9pt" to="526.2pt,317.75pt" strokecolor="gray" strokeweight="1.2pt">
            <w10:wrap anchorx="page" anchory="page"/>
          </v:line>
        </w:pict>
      </w:r>
      <w:r w:rsidR="00FC1629">
        <w:rPr>
          <w:rFonts w:ascii="Calibri" w:eastAsia="Calibri" w:hAnsi="Calibri"/>
          <w:color w:val="000000"/>
        </w:rPr>
        <w:t>Confirm you, and/or your procurement entities will offer and, if requested, provide feedback to unsuccessful Australian entities whose bids to supply key goods or services for the project have not been successful</w:t>
      </w:r>
    </w:p>
    <w:p w14:paraId="1938DF7F" w14:textId="77777777" w:rsidR="00D14E22" w:rsidRDefault="00FC1629">
      <w:pPr>
        <w:spacing w:before="3" w:line="172" w:lineRule="exact"/>
        <w:ind w:left="72" w:right="360"/>
        <w:textAlignment w:val="baseline"/>
        <w:rPr>
          <w:rFonts w:ascii="Calibri" w:eastAsia="Calibri" w:hAnsi="Calibri"/>
          <w:color w:val="000000"/>
        </w:rPr>
      </w:pPr>
      <w:r>
        <w:rPr>
          <w:rFonts w:ascii="Calibri" w:eastAsia="Calibri" w:hAnsi="Calibri"/>
          <w:color w:val="000000"/>
        </w:rPr>
        <w:t xml:space="preserve">Confirm feedback provided to unsuccessful bidders will include any recommendations </w:t>
      </w:r>
      <w:proofErr w:type="gramStart"/>
      <w:r>
        <w:rPr>
          <w:rFonts w:ascii="Calibri" w:eastAsia="Calibri" w:hAnsi="Calibri"/>
          <w:color w:val="000000"/>
        </w:rPr>
        <w:t>of</w:t>
      </w:r>
      <w:proofErr w:type="gramEnd"/>
      <w:r>
        <w:rPr>
          <w:rFonts w:ascii="Calibri" w:eastAsia="Calibri" w:hAnsi="Calibri"/>
          <w:color w:val="000000"/>
        </w:rPr>
        <w:t xml:space="preserve"> relevant training, skills, capability and capacity development</w:t>
      </w:r>
    </w:p>
    <w:p w14:paraId="1938DF80" w14:textId="77777777" w:rsidR="00D14E22" w:rsidRDefault="00FC1629">
      <w:pPr>
        <w:spacing w:after="105" w:line="202" w:lineRule="exact"/>
        <w:ind w:left="72"/>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w:t>
      </w:r>
    </w:p>
    <w:p w14:paraId="1938DF81" w14:textId="77777777" w:rsidR="00D14E22" w:rsidRDefault="00D14E22">
      <w:pPr>
        <w:spacing w:after="105" w:line="202" w:lineRule="exact"/>
        <w:sectPr w:rsidR="00D14E22">
          <w:type w:val="continuous"/>
          <w:pgSz w:w="11909" w:h="16838"/>
          <w:pgMar w:top="300" w:right="1385" w:bottom="119" w:left="1324" w:header="720" w:footer="720" w:gutter="0"/>
          <w:cols w:space="720"/>
        </w:sectPr>
      </w:pPr>
    </w:p>
    <w:p w14:paraId="1938DF82" w14:textId="77777777" w:rsidR="00D14E22" w:rsidRDefault="002A14B5">
      <w:pPr>
        <w:spacing w:before="9622" w:line="288" w:lineRule="exact"/>
        <w:textAlignment w:val="baseline"/>
        <w:rPr>
          <w:rFonts w:eastAsia="Times New Roman"/>
          <w:color w:val="000000"/>
          <w:sz w:val="24"/>
        </w:rPr>
      </w:pPr>
      <w:r>
        <w:pict w14:anchorId="1938DFDD">
          <v:line id="_x0000_s2055" style="position:absolute;z-index:251659776;mso-position-horizontal-relative:text;mso-position-vertical-relative:text" from="0,0" to="460pt,0" strokecolor="gray" strokeweight="1.2pt"/>
        </w:pict>
      </w:r>
    </w:p>
    <w:p w14:paraId="1938DF83" w14:textId="77777777" w:rsidR="00D14E22" w:rsidRDefault="00D14E22">
      <w:pPr>
        <w:sectPr w:rsidR="00D14E22">
          <w:type w:val="continuous"/>
          <w:pgSz w:w="11909" w:h="16838"/>
          <w:pgMar w:top="300" w:right="1352" w:bottom="119" w:left="1324" w:header="720" w:footer="720" w:gutter="0"/>
          <w:cols w:space="720"/>
        </w:sectPr>
      </w:pPr>
    </w:p>
    <w:p w14:paraId="1938DF84" w14:textId="77777777" w:rsidR="00D14E22" w:rsidRDefault="00FC1629">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85" w14:textId="77777777" w:rsidR="00D14E22" w:rsidRDefault="00D14E22">
      <w:pPr>
        <w:sectPr w:rsidR="00D14E22">
          <w:type w:val="continuous"/>
          <w:pgSz w:w="11909" w:h="16838"/>
          <w:pgMar w:top="300" w:right="1352" w:bottom="119" w:left="1357" w:header="720" w:footer="720" w:gutter="0"/>
          <w:cols w:space="720"/>
        </w:sectPr>
      </w:pPr>
    </w:p>
    <w:p w14:paraId="1938DF86" w14:textId="77777777" w:rsidR="00D14E22" w:rsidRDefault="00FC1629">
      <w:pPr>
        <w:spacing w:before="8" w:after="1174"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938DF87" w14:textId="77777777" w:rsidR="00D14E22" w:rsidRDefault="002A14B5">
      <w:pPr>
        <w:spacing w:before="107" w:line="324" w:lineRule="exact"/>
        <w:ind w:left="648"/>
        <w:textAlignment w:val="baseline"/>
        <w:rPr>
          <w:rFonts w:ascii="Calibri" w:eastAsia="Calibri" w:hAnsi="Calibri"/>
          <w:color w:val="0F4761"/>
          <w:sz w:val="32"/>
        </w:rPr>
      </w:pPr>
      <w:r>
        <w:pict w14:anchorId="1938DFDE">
          <v:line id="_x0000_s2054" style="position:absolute;left:0;text-align:left;z-index:251660800;mso-position-horizontal-relative:page;mso-position-vertical-relative:page" from="40.3pt,89.75pt" to="551.35pt,89.75pt" strokecolor="#2373a5" strokeweight="3.1pt">
            <w10:wrap anchorx="page" anchory="page"/>
          </v:line>
        </w:pict>
      </w:r>
      <w:r w:rsidR="00FC1629">
        <w:rPr>
          <w:rFonts w:ascii="Calibri" w:eastAsia="Calibri" w:hAnsi="Calibri"/>
          <w:color w:val="0F4761"/>
          <w:sz w:val="32"/>
        </w:rPr>
        <w:t>Australian Industry Participation Plan Summary – Operations Phase</w:t>
      </w:r>
    </w:p>
    <w:p w14:paraId="1938DF88" w14:textId="77777777" w:rsidR="00D14E22" w:rsidRDefault="00FC1629">
      <w:pPr>
        <w:spacing w:before="162" w:after="14" w:line="222" w:lineRule="exact"/>
        <w:ind w:left="648"/>
        <w:textAlignment w:val="baseline"/>
        <w:rPr>
          <w:rFonts w:ascii="Calibri" w:eastAsia="Calibri" w:hAnsi="Calibri"/>
          <w:color w:val="000000"/>
        </w:rPr>
      </w:pPr>
      <w:r>
        <w:rPr>
          <w:rFonts w:ascii="Calibri" w:eastAsia="Calibri" w:hAnsi="Calibri"/>
          <w:color w:val="000000"/>
        </w:rPr>
        <w:t>Nominated facility operator:</w:t>
      </w:r>
    </w:p>
    <w:p w14:paraId="1938DF89" w14:textId="77777777" w:rsidR="00D14E22" w:rsidRDefault="00FC1629">
      <w:pPr>
        <w:pBdr>
          <w:top w:val="single" w:sz="9" w:space="4" w:color="808080"/>
          <w:left w:val="single" w:sz="9" w:space="3" w:color="808080"/>
          <w:bottom w:val="single" w:sz="9" w:space="5" w:color="808080"/>
          <w:right w:val="single" w:sz="9" w:space="0" w:color="808080"/>
        </w:pBdr>
        <w:spacing w:after="160" w:line="221" w:lineRule="exact"/>
        <w:ind w:left="591" w:right="504"/>
        <w:textAlignment w:val="baseline"/>
        <w:rPr>
          <w:rFonts w:ascii="Calibri" w:eastAsia="Calibri" w:hAnsi="Calibri"/>
          <w:color w:val="000000"/>
        </w:rPr>
      </w:pPr>
      <w:r>
        <w:rPr>
          <w:rFonts w:ascii="Calibri" w:eastAsia="Calibri" w:hAnsi="Calibri"/>
          <w:color w:val="000000"/>
        </w:rPr>
        <w:t>THEODORE ENERGY DEVELOPMENT PTY LTD</w:t>
      </w:r>
    </w:p>
    <w:p w14:paraId="1938DF8A" w14:textId="77777777" w:rsidR="00D14E22" w:rsidRDefault="00FC1629">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Facility details</w:t>
      </w:r>
    </w:p>
    <w:p w14:paraId="1938DF8B" w14:textId="77777777" w:rsidR="00D14E22" w:rsidRDefault="00FC1629">
      <w:pPr>
        <w:spacing w:before="153" w:after="23" w:line="222" w:lineRule="exact"/>
        <w:ind w:left="648"/>
        <w:textAlignment w:val="baseline"/>
        <w:rPr>
          <w:rFonts w:ascii="Calibri" w:eastAsia="Calibri" w:hAnsi="Calibri"/>
          <w:color w:val="000000"/>
          <w:spacing w:val="-2"/>
        </w:rPr>
      </w:pPr>
      <w:r>
        <w:rPr>
          <w:rFonts w:ascii="Calibri" w:eastAsia="Calibri" w:hAnsi="Calibri"/>
          <w:color w:val="000000"/>
          <w:spacing w:val="-2"/>
        </w:rPr>
        <w:t>Facility name:</w:t>
      </w:r>
    </w:p>
    <w:p w14:paraId="1938DF8C" w14:textId="77777777" w:rsidR="00D14E22" w:rsidRDefault="00FC1629">
      <w:pPr>
        <w:pBdr>
          <w:top w:val="single" w:sz="9" w:space="6" w:color="808080"/>
          <w:left w:val="single" w:sz="9" w:space="3" w:color="808080"/>
          <w:bottom w:val="single" w:sz="9" w:space="5" w:color="808080"/>
          <w:right w:val="single" w:sz="9" w:space="0" w:color="808080"/>
        </w:pBdr>
        <w:spacing w:after="127" w:line="183" w:lineRule="exact"/>
        <w:ind w:left="591" w:right="504"/>
        <w:textAlignment w:val="baseline"/>
        <w:rPr>
          <w:rFonts w:ascii="Arial" w:eastAsia="Arial" w:hAnsi="Arial"/>
          <w:color w:val="000000"/>
          <w:sz w:val="16"/>
        </w:rPr>
      </w:pPr>
      <w:r>
        <w:rPr>
          <w:rFonts w:ascii="Arial" w:eastAsia="Arial" w:hAnsi="Arial"/>
          <w:color w:val="000000"/>
          <w:sz w:val="16"/>
        </w:rPr>
        <w:t>Theodore Wind Farm</w:t>
      </w:r>
    </w:p>
    <w:p w14:paraId="1938DF8D" w14:textId="77777777" w:rsidR="00D14E22" w:rsidRDefault="00FC1629">
      <w:pPr>
        <w:spacing w:before="26" w:after="10" w:line="221" w:lineRule="exact"/>
        <w:ind w:left="648"/>
        <w:textAlignment w:val="baseline"/>
        <w:rPr>
          <w:rFonts w:ascii="Calibri" w:eastAsia="Calibri" w:hAnsi="Calibri"/>
          <w:color w:val="000000"/>
          <w:spacing w:val="-3"/>
        </w:rPr>
      </w:pPr>
      <w:r>
        <w:rPr>
          <w:rFonts w:ascii="Calibri" w:eastAsia="Calibri" w:hAnsi="Calibri"/>
          <w:color w:val="000000"/>
          <w:spacing w:val="-3"/>
        </w:rPr>
        <w:t>Location:</w:t>
      </w:r>
    </w:p>
    <w:p w14:paraId="1938DF8E" w14:textId="77777777" w:rsidR="00D14E22" w:rsidRDefault="00FC1629">
      <w:pPr>
        <w:pBdr>
          <w:top w:val="single" w:sz="9" w:space="4" w:color="808080"/>
          <w:left w:val="single" w:sz="9" w:space="7" w:color="808080"/>
          <w:bottom w:val="single" w:sz="9" w:space="5" w:color="808080"/>
          <w:right w:val="single" w:sz="9" w:space="0" w:color="808080"/>
        </w:pBdr>
        <w:spacing w:after="127" w:line="221" w:lineRule="exact"/>
        <w:ind w:left="663" w:right="504"/>
        <w:textAlignment w:val="baseline"/>
        <w:rPr>
          <w:rFonts w:ascii="Calibri" w:eastAsia="Calibri" w:hAnsi="Calibri"/>
          <w:color w:val="000000"/>
          <w:spacing w:val="-2"/>
        </w:rPr>
      </w:pPr>
      <w:r>
        <w:rPr>
          <w:rFonts w:ascii="Calibri" w:eastAsia="Calibri" w:hAnsi="Calibri"/>
          <w:color w:val="000000"/>
          <w:spacing w:val="-2"/>
        </w:rPr>
        <w:t>Banana Shire in Queensland</w:t>
      </w:r>
    </w:p>
    <w:p w14:paraId="1938DF8F" w14:textId="77777777" w:rsidR="00D14E22" w:rsidRDefault="00FC1629">
      <w:pPr>
        <w:spacing w:before="26" w:after="9" w:line="222" w:lineRule="exact"/>
        <w:ind w:left="576"/>
        <w:textAlignment w:val="baseline"/>
        <w:rPr>
          <w:rFonts w:ascii="Calibri" w:eastAsia="Calibri" w:hAnsi="Calibri"/>
          <w:color w:val="000000"/>
        </w:rPr>
      </w:pPr>
      <w:r>
        <w:rPr>
          <w:rFonts w:ascii="Calibri" w:eastAsia="Calibri" w:hAnsi="Calibri"/>
          <w:color w:val="000000"/>
        </w:rPr>
        <w:t>Type:</w:t>
      </w:r>
    </w:p>
    <w:p w14:paraId="1938DF90" w14:textId="77777777" w:rsidR="00D14E22" w:rsidRDefault="00FC1629">
      <w:pPr>
        <w:pBdr>
          <w:top w:val="single" w:sz="9" w:space="4" w:color="808080"/>
          <w:left w:val="single" w:sz="9" w:space="7" w:color="808080"/>
          <w:bottom w:val="single" w:sz="9" w:space="5" w:color="808080"/>
          <w:right w:val="single" w:sz="9" w:space="0" w:color="808080"/>
        </w:pBdr>
        <w:spacing w:after="160" w:line="221" w:lineRule="exact"/>
        <w:ind w:left="663" w:right="504"/>
        <w:textAlignment w:val="baseline"/>
        <w:rPr>
          <w:rFonts w:ascii="Calibri" w:eastAsia="Calibri" w:hAnsi="Calibri"/>
          <w:color w:val="000000"/>
          <w:spacing w:val="-2"/>
        </w:rPr>
      </w:pPr>
      <w:r>
        <w:rPr>
          <w:rFonts w:ascii="Calibri" w:eastAsia="Calibri" w:hAnsi="Calibri"/>
          <w:color w:val="000000"/>
          <w:spacing w:val="-2"/>
        </w:rPr>
        <w:t>Electricity facility</w:t>
      </w:r>
    </w:p>
    <w:p w14:paraId="1938DF91" w14:textId="77777777" w:rsidR="00D14E22" w:rsidRDefault="00FC1629">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1938DF92" w14:textId="77777777" w:rsidR="00D14E22" w:rsidRDefault="00FC1629">
      <w:pPr>
        <w:spacing w:before="153" w:line="222" w:lineRule="exact"/>
        <w:ind w:left="648"/>
        <w:textAlignment w:val="baseline"/>
        <w:rPr>
          <w:rFonts w:ascii="Calibri" w:eastAsia="Calibri" w:hAnsi="Calibri"/>
          <w:color w:val="000000"/>
        </w:rPr>
      </w:pPr>
      <w:r>
        <w:rPr>
          <w:rFonts w:ascii="Calibri" w:eastAsia="Calibri" w:hAnsi="Calibri"/>
          <w:color w:val="000000"/>
        </w:rPr>
        <w:t>Indicative list of key goods and services to be acquired for the new facility:</w:t>
      </w:r>
    </w:p>
    <w:p w14:paraId="1938DF93" w14:textId="77777777" w:rsidR="00D14E22" w:rsidRDefault="00FC1629">
      <w:pPr>
        <w:spacing w:before="229" w:line="227" w:lineRule="exact"/>
        <w:ind w:left="648"/>
        <w:textAlignment w:val="baseline"/>
        <w:rPr>
          <w:rFonts w:ascii="Calibri" w:eastAsia="Calibri" w:hAnsi="Calibri"/>
          <w:b/>
          <w:color w:val="000000"/>
        </w:rPr>
      </w:pPr>
      <w:r>
        <w:rPr>
          <w:rFonts w:ascii="Calibri" w:eastAsia="Calibri" w:hAnsi="Calibri"/>
          <w:b/>
          <w:color w:val="000000"/>
        </w:rPr>
        <w:t>List of key goods and services:</w:t>
      </w:r>
    </w:p>
    <w:p w14:paraId="1938DF94" w14:textId="77777777" w:rsidR="00D14E22" w:rsidRDefault="00FC1629">
      <w:pPr>
        <w:spacing w:before="42" w:after="450" w:line="222" w:lineRule="exact"/>
        <w:ind w:left="648"/>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634" w:type="dxa"/>
        <w:tblLayout w:type="fixed"/>
        <w:tblCellMar>
          <w:left w:w="0" w:type="dxa"/>
          <w:right w:w="0" w:type="dxa"/>
        </w:tblCellMar>
        <w:tblLook w:val="04A0" w:firstRow="1" w:lastRow="0" w:firstColumn="1" w:lastColumn="0" w:noHBand="0" w:noVBand="1"/>
      </w:tblPr>
      <w:tblGrid>
        <w:gridCol w:w="3010"/>
        <w:gridCol w:w="3004"/>
        <w:gridCol w:w="3010"/>
      </w:tblGrid>
      <w:tr w:rsidR="00D14E22" w14:paraId="1938DF99" w14:textId="77777777">
        <w:trPr>
          <w:trHeight w:hRule="exact" w:val="821"/>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1938DF95" w14:textId="77777777" w:rsidR="00D14E22" w:rsidRDefault="00FC1629">
            <w:pPr>
              <w:spacing w:before="38" w:after="552" w:line="226" w:lineRule="exact"/>
              <w:ind w:left="120"/>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1938DF96" w14:textId="77777777" w:rsidR="00D14E22" w:rsidRDefault="00FC1629">
            <w:pPr>
              <w:spacing w:before="38" w:after="552" w:line="226" w:lineRule="exact"/>
              <w:ind w:left="120"/>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1938DF97" w14:textId="77777777" w:rsidR="00D14E22" w:rsidRDefault="00FC1629">
            <w:pPr>
              <w:spacing w:before="38"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1938DF98" w14:textId="77777777" w:rsidR="00D14E22" w:rsidRDefault="00FC1629">
            <w:pPr>
              <w:spacing w:before="1" w:after="15" w:line="268"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D14E22" w14:paraId="1938DF9D"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1938DF9A" w14:textId="77777777" w:rsidR="00D14E22" w:rsidRDefault="00FC1629">
            <w:pPr>
              <w:spacing w:after="19" w:line="261" w:lineRule="exact"/>
              <w:ind w:left="108"/>
              <w:textAlignment w:val="baseline"/>
              <w:rPr>
                <w:rFonts w:ascii="Calibri" w:eastAsia="Calibri" w:hAnsi="Calibri"/>
                <w:color w:val="000000"/>
              </w:rPr>
            </w:pPr>
            <w:r>
              <w:rPr>
                <w:rFonts w:ascii="Calibri" w:eastAsia="Calibri" w:hAnsi="Calibri"/>
                <w:color w:val="000000"/>
              </w:rPr>
              <w:t>Wind Turbine Operations and Maintenance Services</w:t>
            </w:r>
          </w:p>
        </w:tc>
        <w:tc>
          <w:tcPr>
            <w:tcW w:w="3004" w:type="dxa"/>
            <w:tcBorders>
              <w:top w:val="single" w:sz="4" w:space="0" w:color="000000"/>
              <w:left w:val="single" w:sz="4" w:space="0" w:color="000000"/>
              <w:bottom w:val="single" w:sz="4" w:space="0" w:color="000000"/>
              <w:right w:val="single" w:sz="4" w:space="0" w:color="000000"/>
            </w:tcBorders>
          </w:tcPr>
          <w:p w14:paraId="1938DF9B" w14:textId="77777777" w:rsidR="00D14E22" w:rsidRDefault="00FC1629">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1938DF9C" w14:textId="77777777" w:rsidR="00D14E22" w:rsidRDefault="00FC1629">
            <w:pPr>
              <w:textAlignment w:val="baseline"/>
              <w:rPr>
                <w:rFonts w:ascii="Arial" w:eastAsia="Arial" w:hAnsi="Arial"/>
                <w:color w:val="000000"/>
                <w:sz w:val="24"/>
              </w:rPr>
            </w:pPr>
            <w:r>
              <w:rPr>
                <w:rFonts w:ascii="Arial" w:eastAsia="Arial" w:hAnsi="Arial"/>
                <w:color w:val="000000"/>
                <w:sz w:val="24"/>
              </w:rPr>
              <w:t xml:space="preserve"> </w:t>
            </w:r>
          </w:p>
        </w:tc>
      </w:tr>
    </w:tbl>
    <w:p w14:paraId="1938DF9E" w14:textId="77777777" w:rsidR="00D14E22" w:rsidRDefault="00D14E22">
      <w:pPr>
        <w:spacing w:after="251" w:line="20" w:lineRule="exact"/>
      </w:pPr>
    </w:p>
    <w:p w14:paraId="1938DF9F" w14:textId="77777777" w:rsidR="00D14E22" w:rsidRDefault="00FC1629">
      <w:pPr>
        <w:spacing w:before="26" w:after="5" w:line="221" w:lineRule="exact"/>
        <w:ind w:left="648"/>
        <w:textAlignment w:val="baseline"/>
        <w:rPr>
          <w:rFonts w:ascii="Calibri" w:eastAsia="Calibri" w:hAnsi="Calibri"/>
          <w:color w:val="000000"/>
          <w:spacing w:val="-1"/>
        </w:rPr>
      </w:pPr>
      <w:r>
        <w:rPr>
          <w:rFonts w:ascii="Calibri" w:eastAsia="Calibri" w:hAnsi="Calibri"/>
          <w:color w:val="000000"/>
          <w:spacing w:val="-1"/>
        </w:rPr>
        <w:t>Facility standards:</w:t>
      </w:r>
    </w:p>
    <w:p w14:paraId="1938DFA0" w14:textId="77777777" w:rsidR="00D14E22" w:rsidRDefault="00FC1629">
      <w:pPr>
        <w:pBdr>
          <w:top w:val="single" w:sz="9" w:space="4" w:color="808080"/>
          <w:left w:val="single" w:sz="9" w:space="3" w:color="808080"/>
          <w:bottom w:val="single" w:sz="9" w:space="5" w:color="808080"/>
          <w:right w:val="single" w:sz="9" w:space="0" w:color="808080"/>
        </w:pBdr>
        <w:spacing w:line="221" w:lineRule="exact"/>
        <w:ind w:left="591" w:right="504"/>
        <w:textAlignment w:val="baseline"/>
        <w:rPr>
          <w:rFonts w:ascii="Calibri" w:eastAsia="Calibri" w:hAnsi="Calibri"/>
          <w:color w:val="000000"/>
        </w:rPr>
      </w:pPr>
      <w:r>
        <w:rPr>
          <w:rFonts w:ascii="Calibri" w:eastAsia="Calibri" w:hAnsi="Calibri"/>
          <w:color w:val="000000"/>
        </w:rPr>
        <w:t>Australian, International</w:t>
      </w:r>
    </w:p>
    <w:p w14:paraId="1938DFA1" w14:textId="77777777" w:rsidR="00D14E22" w:rsidRDefault="00D14E22">
      <w:pPr>
        <w:spacing w:before="5165" w:line="288" w:lineRule="exact"/>
        <w:textAlignment w:val="baseline"/>
        <w:rPr>
          <w:rFonts w:eastAsia="Times New Roman"/>
          <w:color w:val="000000"/>
          <w:sz w:val="24"/>
        </w:rPr>
      </w:pPr>
    </w:p>
    <w:p w14:paraId="1938DFA2" w14:textId="77777777" w:rsidR="00D14E22" w:rsidRDefault="00D14E22">
      <w:pPr>
        <w:sectPr w:rsidR="00D14E22">
          <w:pgSz w:w="11909" w:h="16838"/>
          <w:pgMar w:top="300" w:right="883" w:bottom="119" w:left="806" w:header="720" w:footer="720" w:gutter="0"/>
          <w:cols w:space="720"/>
        </w:sectPr>
      </w:pPr>
    </w:p>
    <w:p w14:paraId="1938DFA3" w14:textId="77777777" w:rsidR="00D14E22" w:rsidRDefault="00FC1629">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A4" w14:textId="77777777" w:rsidR="00D14E22" w:rsidRDefault="00D14E22">
      <w:pPr>
        <w:sectPr w:rsidR="00D14E22">
          <w:type w:val="continuous"/>
          <w:pgSz w:w="11909" w:h="16838"/>
          <w:pgMar w:top="300" w:right="1352" w:bottom="119" w:left="1357" w:header="720" w:footer="720" w:gutter="0"/>
          <w:cols w:space="720"/>
        </w:sectPr>
      </w:pPr>
    </w:p>
    <w:p w14:paraId="1938DFA5" w14:textId="77777777" w:rsidR="00D14E22" w:rsidRDefault="00FC1629">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938DFA6" w14:textId="77777777" w:rsidR="00D14E22" w:rsidRDefault="00D14E22">
      <w:pPr>
        <w:spacing w:before="8" w:after="858" w:line="274" w:lineRule="exact"/>
        <w:sectPr w:rsidR="00D14E22">
          <w:pgSz w:w="11909" w:h="16838"/>
          <w:pgMar w:top="300" w:right="1352" w:bottom="119" w:left="1357" w:header="720" w:footer="720" w:gutter="0"/>
          <w:cols w:space="720"/>
        </w:sectPr>
      </w:pPr>
    </w:p>
    <w:p w14:paraId="1938DFA7" w14:textId="77777777" w:rsidR="00D14E22" w:rsidRDefault="00FC1629">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Supplier information and communication</w:t>
      </w:r>
    </w:p>
    <w:p w14:paraId="1938DFA8" w14:textId="77777777" w:rsidR="00D14E22" w:rsidRDefault="00FC1629">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Facility operators Contact Person</w:t>
      </w:r>
    </w:p>
    <w:p w14:paraId="1938DFA9" w14:textId="77777777" w:rsidR="00D14E22" w:rsidRDefault="00FC1629">
      <w:pPr>
        <w:spacing w:before="115" w:line="221" w:lineRule="exact"/>
        <w:ind w:left="72"/>
        <w:textAlignment w:val="baseline"/>
        <w:rPr>
          <w:rFonts w:ascii="Calibri" w:eastAsia="Calibri" w:hAnsi="Calibri"/>
          <w:i/>
          <w:color w:val="000000"/>
        </w:rPr>
      </w:pPr>
      <w:r>
        <w:rPr>
          <w:rFonts w:ascii="Calibri" w:eastAsia="Calibri" w:hAnsi="Calibri"/>
          <w:i/>
          <w:color w:val="000000"/>
        </w:rPr>
        <w:t xml:space="preserve">Facility operators contact </w:t>
      </w:r>
      <w:proofErr w:type="gramStart"/>
      <w:r>
        <w:rPr>
          <w:rFonts w:ascii="Calibri" w:eastAsia="Calibri" w:hAnsi="Calibri"/>
          <w:i/>
          <w:color w:val="000000"/>
        </w:rPr>
        <w:t>person</w:t>
      </w:r>
      <w:proofErr w:type="gramEnd"/>
      <w:r>
        <w:rPr>
          <w:rFonts w:ascii="Calibri" w:eastAsia="Calibri" w:hAnsi="Calibri"/>
          <w:i/>
          <w:color w:val="000000"/>
        </w:rPr>
        <w:t xml:space="preserve"> for supplier </w:t>
      </w:r>
      <w:proofErr w:type="gramStart"/>
      <w:r>
        <w:rPr>
          <w:rFonts w:ascii="Calibri" w:eastAsia="Calibri" w:hAnsi="Calibri"/>
          <w:i/>
          <w:color w:val="000000"/>
        </w:rPr>
        <w:t>enquires</w:t>
      </w:r>
      <w:proofErr w:type="gramEnd"/>
      <w:r>
        <w:rPr>
          <w:rFonts w:ascii="Calibri" w:eastAsia="Calibri" w:hAnsi="Calibri"/>
          <w:i/>
          <w:color w:val="000000"/>
        </w:rPr>
        <w:t>.</w:t>
      </w:r>
    </w:p>
    <w:p w14:paraId="1938DFAA" w14:textId="77777777" w:rsidR="00D14E22" w:rsidRDefault="00FC1629">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1938DFAB" w14:textId="77777777" w:rsidR="00D14E22" w:rsidRDefault="00FC1629">
      <w:pPr>
        <w:pBdr>
          <w:top w:val="single" w:sz="9" w:space="4" w:color="808080"/>
          <w:left w:val="single" w:sz="9" w:space="3" w:color="808080"/>
          <w:bottom w:val="single" w:sz="9" w:space="5" w:color="808080"/>
          <w:right w:val="single" w:sz="9" w:space="0" w:color="808080"/>
        </w:pBdr>
        <w:spacing w:after="132" w:line="220" w:lineRule="exact"/>
        <w:ind w:left="72"/>
        <w:textAlignment w:val="baseline"/>
        <w:rPr>
          <w:rFonts w:ascii="Calibri" w:eastAsia="Calibri" w:hAnsi="Calibri"/>
          <w:color w:val="000000"/>
        </w:rPr>
      </w:pPr>
      <w:r>
        <w:rPr>
          <w:rFonts w:ascii="Calibri" w:eastAsia="Calibri" w:hAnsi="Calibri"/>
          <w:color w:val="000000"/>
        </w:rPr>
        <w:t>William Radford</w:t>
      </w:r>
    </w:p>
    <w:p w14:paraId="1938DFAC" w14:textId="77777777" w:rsidR="00D14E22" w:rsidRDefault="00FC1629">
      <w:pPr>
        <w:spacing w:before="26" w:after="5" w:line="221" w:lineRule="exact"/>
        <w:ind w:left="72"/>
        <w:textAlignment w:val="baseline"/>
        <w:rPr>
          <w:rFonts w:ascii="Calibri" w:eastAsia="Calibri" w:hAnsi="Calibri"/>
          <w:color w:val="000000"/>
        </w:rPr>
      </w:pPr>
      <w:r>
        <w:rPr>
          <w:rFonts w:ascii="Calibri" w:eastAsia="Calibri" w:hAnsi="Calibri"/>
          <w:color w:val="000000"/>
        </w:rPr>
        <w:t>Contact person’s position:</w:t>
      </w:r>
    </w:p>
    <w:p w14:paraId="1938DFAD" w14:textId="77777777" w:rsidR="00D14E22" w:rsidRDefault="00FC1629">
      <w:pPr>
        <w:pBdr>
          <w:top w:val="single" w:sz="9" w:space="4" w:color="808080"/>
          <w:left w:val="single" w:sz="9" w:space="3" w:color="808080"/>
          <w:bottom w:val="single" w:sz="9" w:space="5" w:color="808080"/>
          <w:right w:val="single" w:sz="9" w:space="0" w:color="808080"/>
        </w:pBdr>
        <w:spacing w:after="127" w:line="222" w:lineRule="exact"/>
        <w:ind w:left="72"/>
        <w:textAlignment w:val="baseline"/>
        <w:rPr>
          <w:rFonts w:ascii="Calibri" w:eastAsia="Calibri" w:hAnsi="Calibri"/>
          <w:color w:val="000000"/>
          <w:spacing w:val="-1"/>
        </w:rPr>
      </w:pPr>
      <w:r>
        <w:rPr>
          <w:rFonts w:ascii="Calibri" w:eastAsia="Calibri" w:hAnsi="Calibri"/>
          <w:color w:val="000000"/>
          <w:spacing w:val="-1"/>
        </w:rPr>
        <w:t>Project Manager</w:t>
      </w:r>
    </w:p>
    <w:p w14:paraId="1938DFAE" w14:textId="77777777" w:rsidR="00D14E22" w:rsidRDefault="00FC1629">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Phone number:</w:t>
      </w:r>
    </w:p>
    <w:p w14:paraId="1938DFAF" w14:textId="77777777" w:rsidR="00D14E22" w:rsidRDefault="00FC1629">
      <w:pPr>
        <w:pBdr>
          <w:top w:val="single" w:sz="9" w:space="4" w:color="808080"/>
          <w:left w:val="single" w:sz="9" w:space="3" w:color="808080"/>
          <w:bottom w:val="single" w:sz="9" w:space="5" w:color="808080"/>
          <w:right w:val="single" w:sz="9" w:space="0" w:color="808080"/>
        </w:pBdr>
        <w:spacing w:after="127" w:line="220" w:lineRule="exact"/>
        <w:ind w:left="72"/>
        <w:textAlignment w:val="baseline"/>
        <w:rPr>
          <w:rFonts w:ascii="Calibri" w:eastAsia="Calibri" w:hAnsi="Calibri"/>
          <w:color w:val="000000"/>
          <w:spacing w:val="-2"/>
        </w:rPr>
      </w:pPr>
      <w:r>
        <w:rPr>
          <w:rFonts w:ascii="Calibri" w:eastAsia="Calibri" w:hAnsi="Calibri"/>
          <w:color w:val="000000"/>
          <w:spacing w:val="-2"/>
        </w:rPr>
        <w:t>0409905273</w:t>
      </w:r>
    </w:p>
    <w:p w14:paraId="1938DFB0" w14:textId="77777777" w:rsidR="00D14E22" w:rsidRDefault="00FC1629">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Email address:</w:t>
      </w:r>
    </w:p>
    <w:p w14:paraId="1938DFB1" w14:textId="77777777" w:rsidR="00D14E22" w:rsidRDefault="00FC1629">
      <w:pPr>
        <w:pBdr>
          <w:top w:val="single" w:sz="9" w:space="4" w:color="808080"/>
          <w:left w:val="single" w:sz="9" w:space="3" w:color="808080"/>
          <w:bottom w:val="single" w:sz="9" w:space="6" w:color="808080"/>
          <w:right w:val="single" w:sz="9" w:space="0" w:color="808080"/>
        </w:pBdr>
        <w:spacing w:after="577" w:line="220" w:lineRule="exact"/>
        <w:ind w:left="72"/>
        <w:textAlignment w:val="baseline"/>
        <w:rPr>
          <w:rFonts w:ascii="Calibri" w:eastAsia="Calibri" w:hAnsi="Calibri"/>
          <w:color w:val="000000"/>
        </w:rPr>
      </w:pPr>
      <w:hyperlink r:id="rId14">
        <w:r>
          <w:rPr>
            <w:rFonts w:ascii="Calibri" w:eastAsia="Calibri" w:hAnsi="Calibri"/>
            <w:color w:val="0000FF"/>
            <w:u w:val="single"/>
          </w:rPr>
          <w:t>william.radford@rwe.com</w:t>
        </w:r>
      </w:hyperlink>
      <w:r>
        <w:rPr>
          <w:rFonts w:ascii="Calibri" w:eastAsia="Calibri" w:hAnsi="Calibri"/>
          <w:color w:val="000000"/>
        </w:rPr>
        <w:t xml:space="preserve"> </w:t>
      </w:r>
    </w:p>
    <w:p w14:paraId="1938DFB2" w14:textId="77777777" w:rsidR="00D14E22" w:rsidRDefault="00FC1629">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Facility Operator Website </w:t>
      </w:r>
      <w:r>
        <w:rPr>
          <w:rFonts w:ascii="Calibri" w:eastAsia="Calibri" w:hAnsi="Calibri"/>
          <w:color w:val="0F4761"/>
          <w:sz w:val="24"/>
        </w:rPr>
        <w:br/>
      </w:r>
      <w:r>
        <w:rPr>
          <w:rFonts w:ascii="Calibri" w:eastAsia="Calibri" w:hAnsi="Calibri"/>
          <w:color w:val="000000"/>
        </w:rPr>
        <w:t>Facility operator website:</w:t>
      </w:r>
    </w:p>
    <w:p w14:paraId="1938DFB3" w14:textId="77777777" w:rsidR="00D14E22" w:rsidRDefault="00FC1629">
      <w:pPr>
        <w:pBdr>
          <w:top w:val="single" w:sz="9" w:space="6" w:color="808080"/>
          <w:left w:val="single" w:sz="9" w:space="3" w:color="808080"/>
          <w:bottom w:val="single" w:sz="9" w:space="5" w:color="808080"/>
          <w:right w:val="single" w:sz="9" w:space="0" w:color="808080"/>
        </w:pBdr>
        <w:spacing w:after="578" w:line="161" w:lineRule="exact"/>
        <w:ind w:left="72"/>
        <w:textAlignment w:val="baseline"/>
        <w:rPr>
          <w:rFonts w:ascii="Calibri" w:eastAsia="Calibri" w:hAnsi="Calibri"/>
          <w:color w:val="000000"/>
          <w:sz w:val="16"/>
        </w:rPr>
      </w:pPr>
      <w:hyperlink r:id="rId15">
        <w:r>
          <w:rPr>
            <w:rFonts w:ascii="Calibri" w:eastAsia="Calibri" w:hAnsi="Calibri"/>
            <w:color w:val="0000FF"/>
            <w:sz w:val="16"/>
            <w:u w:val="single"/>
          </w:rPr>
          <w:t>https://au.rwe.com/projects/theodore-wind-farm/</w:t>
        </w:r>
      </w:hyperlink>
      <w:r>
        <w:rPr>
          <w:rFonts w:ascii="Calibri" w:eastAsia="Calibri" w:hAnsi="Calibri"/>
          <w:color w:val="000000"/>
          <w:sz w:val="16"/>
        </w:rPr>
        <w:t xml:space="preserve"> </w:t>
      </w:r>
    </w:p>
    <w:p w14:paraId="1938DFB4" w14:textId="77777777" w:rsidR="00D14E22" w:rsidRDefault="00FC1629">
      <w:pPr>
        <w:spacing w:after="447" w:line="303" w:lineRule="exact"/>
        <w:ind w:left="72"/>
        <w:textAlignment w:val="baseline"/>
        <w:rPr>
          <w:rFonts w:ascii="Calibri" w:eastAsia="Calibri" w:hAnsi="Calibri"/>
          <w:color w:val="0F4761"/>
          <w:sz w:val="24"/>
        </w:rPr>
      </w:pPr>
      <w:r>
        <w:rPr>
          <w:rFonts w:ascii="Calibri" w:eastAsia="Calibri" w:hAnsi="Calibri"/>
          <w:color w:val="0F4761"/>
          <w:sz w:val="24"/>
        </w:rPr>
        <w:t xml:space="preserve">Facility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504"/>
        <w:gridCol w:w="1742"/>
        <w:gridCol w:w="1032"/>
        <w:gridCol w:w="2746"/>
      </w:tblGrid>
      <w:tr w:rsidR="00D14E22" w14:paraId="1938DFB8" w14:textId="77777777">
        <w:trPr>
          <w:trHeight w:hRule="exact" w:val="552"/>
        </w:trPr>
        <w:tc>
          <w:tcPr>
            <w:tcW w:w="3504" w:type="dxa"/>
            <w:tcBorders>
              <w:top w:val="single" w:sz="4" w:space="0" w:color="000000"/>
              <w:left w:val="single" w:sz="4" w:space="0" w:color="000000"/>
              <w:bottom w:val="single" w:sz="4" w:space="0" w:color="000000"/>
              <w:right w:val="single" w:sz="4" w:space="0" w:color="000000"/>
            </w:tcBorders>
            <w:shd w:val="clear" w:color="156082" w:fill="156082"/>
          </w:tcPr>
          <w:p w14:paraId="1938DFB5" w14:textId="77777777" w:rsidR="00D14E22" w:rsidRDefault="00FC1629">
            <w:pPr>
              <w:spacing w:before="33" w:after="282" w:line="227" w:lineRule="exact"/>
              <w:ind w:left="120"/>
              <w:textAlignment w:val="baseline"/>
              <w:rPr>
                <w:rFonts w:ascii="Calibri" w:eastAsia="Calibri" w:hAnsi="Calibri"/>
                <w:b/>
                <w:color w:val="FFFFFF"/>
              </w:rPr>
            </w:pPr>
            <w:r>
              <w:rPr>
                <w:rFonts w:ascii="Calibri" w:eastAsia="Calibri" w:hAnsi="Calibri"/>
                <w:b/>
                <w:color w:val="FFFFFF"/>
              </w:rPr>
              <w:t>Website address (URL only)</w:t>
            </w:r>
          </w:p>
        </w:tc>
        <w:tc>
          <w:tcPr>
            <w:tcW w:w="1742" w:type="dxa"/>
            <w:tcBorders>
              <w:top w:val="single" w:sz="4" w:space="0" w:color="000000"/>
              <w:left w:val="single" w:sz="4" w:space="0" w:color="000000"/>
              <w:bottom w:val="single" w:sz="4" w:space="0" w:color="000000"/>
              <w:right w:val="single" w:sz="4" w:space="0" w:color="000000"/>
            </w:tcBorders>
            <w:shd w:val="clear" w:color="156082" w:fill="156082"/>
          </w:tcPr>
          <w:p w14:paraId="1938DFB6" w14:textId="77777777" w:rsidR="00D14E22" w:rsidRDefault="00FC1629">
            <w:pPr>
              <w:spacing w:after="15" w:line="263"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778" w:type="dxa"/>
            <w:gridSpan w:val="2"/>
            <w:tcBorders>
              <w:top w:val="single" w:sz="4" w:space="0" w:color="000000"/>
              <w:left w:val="single" w:sz="4" w:space="0" w:color="000000"/>
              <w:bottom w:val="single" w:sz="4" w:space="0" w:color="000000"/>
              <w:right w:val="single" w:sz="4" w:space="0" w:color="000000"/>
            </w:tcBorders>
            <w:shd w:val="clear" w:color="156082" w:fill="156082"/>
          </w:tcPr>
          <w:p w14:paraId="1938DFB7" w14:textId="77777777" w:rsidR="00D14E22" w:rsidRDefault="00FC1629">
            <w:pPr>
              <w:spacing w:after="15" w:line="263" w:lineRule="exact"/>
              <w:ind w:left="108" w:right="540"/>
              <w:textAlignment w:val="baseline"/>
              <w:rPr>
                <w:rFonts w:ascii="Calibri" w:eastAsia="Calibri" w:hAnsi="Calibri"/>
                <w:b/>
                <w:color w:val="FFFFFF"/>
              </w:rPr>
            </w:pPr>
            <w:r>
              <w:rPr>
                <w:rFonts w:ascii="Calibri" w:eastAsia="Calibri" w:hAnsi="Calibri"/>
                <w:b/>
                <w:color w:val="FFFFFF"/>
              </w:rPr>
              <w:t>Date the website is expected to go live:</w:t>
            </w:r>
          </w:p>
        </w:tc>
      </w:tr>
      <w:tr w:rsidR="00D14E22" w14:paraId="1938DFBC" w14:textId="77777777">
        <w:trPr>
          <w:trHeight w:hRule="exact" w:val="552"/>
        </w:trPr>
        <w:tc>
          <w:tcPr>
            <w:tcW w:w="3504" w:type="dxa"/>
            <w:tcBorders>
              <w:top w:val="single" w:sz="4" w:space="0" w:color="000000"/>
              <w:left w:val="single" w:sz="4" w:space="0" w:color="000000"/>
              <w:bottom w:val="single" w:sz="4" w:space="0" w:color="000000"/>
              <w:right w:val="single" w:sz="4" w:space="0" w:color="000000"/>
            </w:tcBorders>
          </w:tcPr>
          <w:p w14:paraId="1938DFB9" w14:textId="77777777" w:rsidR="00D14E22" w:rsidRDefault="00FC1629">
            <w:pPr>
              <w:spacing w:after="21" w:line="258" w:lineRule="exact"/>
              <w:ind w:left="108"/>
              <w:textAlignment w:val="baseline"/>
              <w:rPr>
                <w:rFonts w:ascii="Calibri" w:eastAsia="Calibri" w:hAnsi="Calibri"/>
                <w:color w:val="000000"/>
              </w:rPr>
            </w:pPr>
            <w:hyperlink r:id="rId16">
              <w:r>
                <w:rPr>
                  <w:rFonts w:ascii="Calibri" w:eastAsia="Calibri" w:hAnsi="Calibri"/>
                  <w:color w:val="0000FF"/>
                  <w:u w:val="single"/>
                </w:rPr>
                <w:t>https://au.rwe.com/projects/theod</w:t>
              </w:r>
            </w:hyperlink>
            <w:r>
              <w:rPr>
                <w:rFonts w:ascii="Calibri" w:eastAsia="Calibri" w:hAnsi="Calibri"/>
                <w:color w:val="000000"/>
              </w:rPr>
              <w:t xml:space="preserve"> ore-</w:t>
            </w:r>
            <w:proofErr w:type="gramStart"/>
            <w:r>
              <w:rPr>
                <w:rFonts w:ascii="Calibri" w:eastAsia="Calibri" w:hAnsi="Calibri"/>
                <w:color w:val="000000"/>
              </w:rPr>
              <w:t>wind-farm</w:t>
            </w:r>
            <w:proofErr w:type="gramEnd"/>
            <w:r>
              <w:rPr>
                <w:rFonts w:ascii="Calibri" w:eastAsia="Calibri" w:hAnsi="Calibri"/>
                <w:color w:val="000000"/>
              </w:rPr>
              <w:t>/</w:t>
            </w:r>
          </w:p>
        </w:tc>
        <w:tc>
          <w:tcPr>
            <w:tcW w:w="2774" w:type="dxa"/>
            <w:gridSpan w:val="2"/>
            <w:tcBorders>
              <w:top w:val="single" w:sz="4" w:space="0" w:color="000000"/>
              <w:left w:val="single" w:sz="4" w:space="0" w:color="000000"/>
              <w:bottom w:val="single" w:sz="4" w:space="0" w:color="000000"/>
              <w:right w:val="single" w:sz="4" w:space="0" w:color="000000"/>
            </w:tcBorders>
          </w:tcPr>
          <w:p w14:paraId="1938DFBA" w14:textId="77777777" w:rsidR="00D14E22" w:rsidRDefault="00FC1629">
            <w:pPr>
              <w:spacing w:after="289" w:line="220" w:lineRule="exact"/>
              <w:ind w:left="110"/>
              <w:textAlignment w:val="baseline"/>
              <w:rPr>
                <w:rFonts w:ascii="Calibri" w:eastAsia="Calibri" w:hAnsi="Calibri"/>
                <w:color w:val="000000"/>
              </w:rPr>
            </w:pPr>
            <w:r>
              <w:rPr>
                <w:rFonts w:ascii="Calibri" w:eastAsia="Calibri" w:hAnsi="Calibri"/>
                <w:color w:val="000000"/>
              </w:rPr>
              <w:t>Yes</w:t>
            </w:r>
          </w:p>
        </w:tc>
        <w:tc>
          <w:tcPr>
            <w:tcW w:w="2746" w:type="dxa"/>
            <w:tcBorders>
              <w:top w:val="single" w:sz="4" w:space="0" w:color="000000"/>
              <w:left w:val="single" w:sz="4" w:space="0" w:color="000000"/>
              <w:bottom w:val="single" w:sz="4" w:space="0" w:color="000000"/>
              <w:right w:val="single" w:sz="4" w:space="0" w:color="000000"/>
            </w:tcBorders>
          </w:tcPr>
          <w:p w14:paraId="1938DFBB" w14:textId="77777777" w:rsidR="00D14E22" w:rsidRDefault="00FC1629">
            <w:pPr>
              <w:textAlignment w:val="baseline"/>
              <w:rPr>
                <w:rFonts w:ascii="Arial" w:eastAsia="Arial" w:hAnsi="Arial"/>
                <w:color w:val="000000"/>
                <w:sz w:val="24"/>
              </w:rPr>
            </w:pPr>
            <w:r>
              <w:rPr>
                <w:rFonts w:ascii="Arial" w:eastAsia="Arial" w:hAnsi="Arial"/>
                <w:color w:val="000000"/>
                <w:sz w:val="24"/>
              </w:rPr>
              <w:t xml:space="preserve"> </w:t>
            </w:r>
          </w:p>
        </w:tc>
      </w:tr>
    </w:tbl>
    <w:p w14:paraId="1938DFBD" w14:textId="77777777" w:rsidR="00D14E22" w:rsidRDefault="00FC1629">
      <w:pPr>
        <w:spacing w:before="14" w:after="14" w:line="221" w:lineRule="exact"/>
        <w:ind w:left="72"/>
        <w:textAlignment w:val="baseline"/>
        <w:rPr>
          <w:rFonts w:ascii="Calibri" w:eastAsia="Calibri" w:hAnsi="Calibri"/>
          <w:color w:val="000000"/>
        </w:rPr>
      </w:pPr>
      <w:r>
        <w:rPr>
          <w:rFonts w:ascii="Calibri" w:eastAsia="Calibri" w:hAnsi="Calibri"/>
          <w:color w:val="000000"/>
        </w:rPr>
        <w:t>Supplier engagement and communication actions:</w:t>
      </w:r>
    </w:p>
    <w:p w14:paraId="1938DFBE" w14:textId="77777777" w:rsidR="00D14E22" w:rsidRDefault="00FC1629">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r>
        <w:rPr>
          <w:rFonts w:ascii="Calibri" w:eastAsia="Calibri" w:hAnsi="Calibri"/>
          <w:color w:val="000000"/>
        </w:rPr>
        <w:t>Develop and distribute a supplier information guide for the new facility</w:t>
      </w:r>
    </w:p>
    <w:p w14:paraId="1938DFBF" w14:textId="77777777" w:rsidR="00D14E22" w:rsidRDefault="00FC1629">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r>
        <w:rPr>
          <w:rFonts w:ascii="Calibri" w:eastAsia="Calibri" w:hAnsi="Calibri"/>
          <w:color w:val="000000"/>
        </w:rPr>
        <w:t>Directly contact suppliers with information on new facility opportunities and bid processes</w:t>
      </w:r>
    </w:p>
    <w:p w14:paraId="1938DFC0" w14:textId="77777777" w:rsidR="00D14E22" w:rsidRDefault="00D14E22">
      <w:pPr>
        <w:sectPr w:rsidR="00D14E22">
          <w:type w:val="continuous"/>
          <w:pgSz w:w="11909" w:h="16838"/>
          <w:pgMar w:top="300" w:right="1385" w:bottom="119" w:left="1324" w:header="720" w:footer="720" w:gutter="0"/>
          <w:cols w:space="720"/>
        </w:sectPr>
      </w:pPr>
    </w:p>
    <w:p w14:paraId="1938DFC1" w14:textId="77777777" w:rsidR="00D14E22" w:rsidRDefault="00D14E22">
      <w:pPr>
        <w:spacing w:before="4606" w:line="288" w:lineRule="exact"/>
        <w:textAlignment w:val="baseline"/>
        <w:rPr>
          <w:rFonts w:eastAsia="Times New Roman"/>
          <w:color w:val="000000"/>
          <w:sz w:val="24"/>
        </w:rPr>
      </w:pPr>
    </w:p>
    <w:p w14:paraId="1938DFC2" w14:textId="77777777" w:rsidR="00D14E22" w:rsidRDefault="00D14E22">
      <w:pPr>
        <w:sectPr w:rsidR="00D14E22">
          <w:type w:val="continuous"/>
          <w:pgSz w:w="11909" w:h="16838"/>
          <w:pgMar w:top="300" w:right="1352" w:bottom="119" w:left="1324" w:header="720" w:footer="720" w:gutter="0"/>
          <w:cols w:space="720"/>
        </w:sectPr>
      </w:pPr>
    </w:p>
    <w:p w14:paraId="1938DFC3" w14:textId="77777777" w:rsidR="00D14E22" w:rsidRDefault="00FC1629">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1938DFC4" w14:textId="77777777" w:rsidR="00D14E22" w:rsidRDefault="00D14E22">
      <w:pPr>
        <w:sectPr w:rsidR="00D14E22">
          <w:type w:val="continuous"/>
          <w:pgSz w:w="11909" w:h="16838"/>
          <w:pgMar w:top="300" w:right="1352" w:bottom="119" w:left="1357" w:header="720" w:footer="720" w:gutter="0"/>
          <w:cols w:space="720"/>
        </w:sectPr>
      </w:pPr>
    </w:p>
    <w:p w14:paraId="1938DFC5" w14:textId="77777777" w:rsidR="00D14E22" w:rsidRDefault="00FC1629">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1938DFC6" w14:textId="77777777" w:rsidR="00D14E22" w:rsidRDefault="00D14E22">
      <w:pPr>
        <w:spacing w:before="8" w:after="858" w:line="274" w:lineRule="exact"/>
        <w:sectPr w:rsidR="00D14E22">
          <w:pgSz w:w="11909" w:h="16838"/>
          <w:pgMar w:top="300" w:right="1352" w:bottom="119" w:left="1357" w:header="720" w:footer="720" w:gutter="0"/>
          <w:cols w:space="720"/>
        </w:sectPr>
      </w:pPr>
    </w:p>
    <w:p w14:paraId="1938DFC7" w14:textId="77777777" w:rsidR="00D14E22" w:rsidRDefault="00FC1629">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1938DFC8" w14:textId="77777777" w:rsidR="00D14E22" w:rsidRDefault="00FC1629">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1938DFC9" w14:textId="77777777" w:rsidR="00D14E22" w:rsidRDefault="00FC1629">
      <w:pPr>
        <w:pBdr>
          <w:top w:val="single" w:sz="9" w:space="6" w:color="808080"/>
          <w:left w:val="single" w:sz="9" w:space="3" w:color="808080"/>
          <w:bottom w:val="single" w:sz="9" w:space="5" w:color="808080"/>
          <w:right w:val="single" w:sz="9" w:space="0" w:color="808080"/>
        </w:pBdr>
        <w:spacing w:after="583" w:line="178" w:lineRule="exact"/>
        <w:ind w:left="72"/>
        <w:textAlignment w:val="baseline"/>
        <w:rPr>
          <w:rFonts w:ascii="Calibri" w:eastAsia="Calibri" w:hAnsi="Calibri"/>
          <w:color w:val="000000"/>
        </w:rPr>
      </w:pPr>
      <w:r>
        <w:rPr>
          <w:rFonts w:ascii="Calibri" w:eastAsia="Calibri" w:hAnsi="Calibri"/>
          <w:color w:val="000000"/>
        </w:rPr>
        <w:t xml:space="preserve">Recommend suppliers undertake training and/or accreditation </w:t>
      </w:r>
      <w:r>
        <w:rPr>
          <w:rFonts w:ascii="Calibri" w:eastAsia="Calibri" w:hAnsi="Calibri"/>
          <w:color w:val="000000"/>
        </w:rPr>
        <w:br/>
        <w:t>Provide onsite or internal training or accreditation</w:t>
      </w:r>
    </w:p>
    <w:p w14:paraId="1938DFCA" w14:textId="77777777" w:rsidR="00D14E22" w:rsidRDefault="00FC1629">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1938DFCB" w14:textId="77777777" w:rsidR="00D14E22" w:rsidRDefault="00FC1629">
      <w:pPr>
        <w:pBdr>
          <w:top w:val="single" w:sz="9" w:space="4" w:color="808080"/>
          <w:left w:val="single" w:sz="9" w:space="3" w:color="808080"/>
          <w:bottom w:val="single" w:sz="9" w:space="6" w:color="808080"/>
          <w:right w:val="single" w:sz="9" w:space="0" w:color="808080"/>
        </w:pBdr>
        <w:spacing w:after="583" w:line="221" w:lineRule="exact"/>
        <w:ind w:left="72"/>
        <w:textAlignment w:val="baseline"/>
        <w:rPr>
          <w:rFonts w:ascii="Calibri" w:eastAsia="Calibri" w:hAnsi="Calibri"/>
          <w:color w:val="000000"/>
        </w:rPr>
      </w:pPr>
      <w:r>
        <w:rPr>
          <w:rFonts w:ascii="Calibri" w:eastAsia="Calibri" w:hAnsi="Calibri"/>
          <w:color w:val="000000"/>
        </w:rPr>
        <w:t>Support suppliers to register with global supplier databases</w:t>
      </w:r>
    </w:p>
    <w:p w14:paraId="1938DFCC" w14:textId="77777777" w:rsidR="00D14E22" w:rsidRDefault="00FC1629">
      <w:pPr>
        <w:spacing w:before="26" w:after="11"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1938DFCD" w14:textId="77777777" w:rsidR="00D14E22" w:rsidRDefault="002A14B5">
      <w:pPr>
        <w:spacing w:before="120" w:line="182" w:lineRule="exact"/>
        <w:ind w:left="72" w:right="360"/>
        <w:jc w:val="both"/>
        <w:textAlignment w:val="baseline"/>
        <w:rPr>
          <w:rFonts w:ascii="Calibri" w:eastAsia="Calibri" w:hAnsi="Calibri"/>
          <w:color w:val="000000"/>
        </w:rPr>
      </w:pPr>
      <w:r>
        <w:pict w14:anchorId="1938DFDF">
          <v:line id="_x0000_s2053" style="position:absolute;left:0;text-align:left;z-index:251661824;mso-position-horizontal-relative:page;mso-position-vertical-relative:page" from="66.2pt,248.9pt" to="526.2pt,248.9pt" strokecolor="gray" strokeweight="1.2pt">
            <w10:wrap anchorx="page" anchory="page"/>
          </v:line>
        </w:pict>
      </w:r>
      <w:r>
        <w:pict w14:anchorId="1938DFE0">
          <v:line id="_x0000_s2052" style="position:absolute;left:0;text-align:left;z-index:251662848;mso-position-horizontal-relative:page;mso-position-vertical-relative:page" from="66.2pt,248.9pt" to="66.2pt,317.75pt" strokecolor="gray" strokeweight="1.2pt">
            <w10:wrap anchorx="page" anchory="page"/>
          </v:line>
        </w:pict>
      </w:r>
      <w:r>
        <w:pict w14:anchorId="1938DFE1">
          <v:line id="_x0000_s2051" style="position:absolute;left:0;text-align:left;z-index:251663872;mso-position-horizontal-relative:page;mso-position-vertical-relative:page" from="526.2pt,248.9pt" to="526.2pt,317.75pt" strokecolor="gray" strokeweight="1.2pt">
            <w10:wrap anchorx="page" anchory="page"/>
          </v:line>
        </w:pict>
      </w:r>
      <w:r w:rsidR="00FC1629">
        <w:rPr>
          <w:rFonts w:ascii="Calibri" w:eastAsia="Calibri" w:hAnsi="Calibri"/>
          <w:color w:val="000000"/>
        </w:rPr>
        <w:t xml:space="preserve">Confirm feedback provided to unsuccessful bidders will include any recommendations </w:t>
      </w:r>
      <w:proofErr w:type="gramStart"/>
      <w:r w:rsidR="00FC1629">
        <w:rPr>
          <w:rFonts w:ascii="Calibri" w:eastAsia="Calibri" w:hAnsi="Calibri"/>
          <w:color w:val="000000"/>
        </w:rPr>
        <w:t>of</w:t>
      </w:r>
      <w:proofErr w:type="gramEnd"/>
      <w:r w:rsidR="00FC1629">
        <w:rPr>
          <w:rFonts w:ascii="Calibri" w:eastAsia="Calibri" w:hAnsi="Calibri"/>
          <w:color w:val="000000"/>
        </w:rPr>
        <w:t xml:space="preserve"> relevant training, skills, capability and capacity development</w:t>
      </w:r>
    </w:p>
    <w:p w14:paraId="1938DFCE" w14:textId="77777777" w:rsidR="00D14E22" w:rsidRDefault="00FC1629">
      <w:pPr>
        <w:spacing w:before="1" w:after="106" w:line="182" w:lineRule="exact"/>
        <w:ind w:left="72" w:right="216"/>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w:t>
      </w:r>
    </w:p>
    <w:p w14:paraId="1938DFCF" w14:textId="77777777" w:rsidR="00D14E22" w:rsidRDefault="00D14E22">
      <w:pPr>
        <w:spacing w:before="1" w:after="106" w:line="182" w:lineRule="exact"/>
        <w:sectPr w:rsidR="00D14E22">
          <w:type w:val="continuous"/>
          <w:pgSz w:w="11909" w:h="16838"/>
          <w:pgMar w:top="300" w:right="1385" w:bottom="119" w:left="1324" w:header="720" w:footer="720" w:gutter="0"/>
          <w:cols w:space="720"/>
        </w:sectPr>
      </w:pPr>
    </w:p>
    <w:p w14:paraId="1938DFD0" w14:textId="77777777" w:rsidR="00D14E22" w:rsidRDefault="002A14B5">
      <w:pPr>
        <w:spacing w:before="9622" w:line="288" w:lineRule="exact"/>
        <w:textAlignment w:val="baseline"/>
        <w:rPr>
          <w:rFonts w:eastAsia="Times New Roman"/>
          <w:color w:val="000000"/>
          <w:sz w:val="24"/>
        </w:rPr>
      </w:pPr>
      <w:r>
        <w:pict w14:anchorId="1938DFE2">
          <v:line id="_x0000_s2050" style="position:absolute;z-index:251664896;mso-position-horizontal-relative:text;mso-position-vertical-relative:text" from="0,0" to="460pt,0" strokecolor="gray" strokeweight="1.2pt"/>
        </w:pict>
      </w:r>
    </w:p>
    <w:p w14:paraId="1938DFD1" w14:textId="77777777" w:rsidR="00D14E22" w:rsidRDefault="00D14E22">
      <w:pPr>
        <w:sectPr w:rsidR="00D14E22">
          <w:type w:val="continuous"/>
          <w:pgSz w:w="11909" w:h="16838"/>
          <w:pgMar w:top="300" w:right="1352" w:bottom="119" w:left="1324" w:header="720" w:footer="720" w:gutter="0"/>
          <w:cols w:space="720"/>
        </w:sectPr>
      </w:pPr>
    </w:p>
    <w:p w14:paraId="1938DFD2" w14:textId="77777777" w:rsidR="00D14E22" w:rsidRDefault="00FC1629">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sectPr w:rsidR="00D14E22">
      <w:type w:val="continuous"/>
      <w:pgSz w:w="11909" w:h="16838"/>
      <w:pgMar w:top="300" w:right="1352" w:bottom="119" w:left="13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B363" w14:textId="77777777" w:rsidR="002A14B5" w:rsidRDefault="002A14B5">
      <w:r>
        <w:separator/>
      </w:r>
    </w:p>
  </w:endnote>
  <w:endnote w:type="continuationSeparator" w:id="0">
    <w:p w14:paraId="0767321E" w14:textId="77777777" w:rsidR="002A14B5" w:rsidRDefault="002A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8445" w14:textId="123E2CA9" w:rsidR="005E5996" w:rsidRDefault="005E5996">
    <w:pPr>
      <w:pStyle w:val="Footer"/>
    </w:pPr>
    <w:r>
      <w:rPr>
        <w:noProof/>
      </w:rPr>
      <mc:AlternateContent>
        <mc:Choice Requires="wps">
          <w:drawing>
            <wp:anchor distT="0" distB="0" distL="0" distR="0" simplePos="0" relativeHeight="251662336" behindDoc="0" locked="0" layoutInCell="1" allowOverlap="1" wp14:anchorId="7643FFDF" wp14:editId="77EADC6E">
              <wp:simplePos x="635" y="635"/>
              <wp:positionH relativeFrom="page">
                <wp:align>center</wp:align>
              </wp:positionH>
              <wp:positionV relativeFrom="page">
                <wp:align>bottom</wp:align>
              </wp:positionV>
              <wp:extent cx="622300" cy="376555"/>
              <wp:effectExtent l="0" t="0" r="6350" b="0"/>
              <wp:wrapNone/>
              <wp:docPr id="19076520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A5B997" w14:textId="11CD8CC8"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3FFDF"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5A5B997" w14:textId="11CD8CC8"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700A" w14:textId="47EA1072" w:rsidR="005E5996" w:rsidRDefault="005E5996">
    <w:pPr>
      <w:pStyle w:val="Footer"/>
    </w:pPr>
    <w:r>
      <w:rPr>
        <w:noProof/>
      </w:rPr>
      <mc:AlternateContent>
        <mc:Choice Requires="wps">
          <w:drawing>
            <wp:anchor distT="0" distB="0" distL="0" distR="0" simplePos="0" relativeHeight="251661312" behindDoc="0" locked="0" layoutInCell="1" allowOverlap="1" wp14:anchorId="7985B728" wp14:editId="144171A6">
              <wp:simplePos x="635" y="635"/>
              <wp:positionH relativeFrom="page">
                <wp:align>center</wp:align>
              </wp:positionH>
              <wp:positionV relativeFrom="page">
                <wp:align>bottom</wp:align>
              </wp:positionV>
              <wp:extent cx="622300" cy="376555"/>
              <wp:effectExtent l="0" t="0" r="6350" b="0"/>
              <wp:wrapNone/>
              <wp:docPr id="5372361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9BA9B5" w14:textId="57CA91D8"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5B728"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D9BA9B5" w14:textId="57CA91D8"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2F15" w14:textId="77777777" w:rsidR="002A14B5" w:rsidRDefault="002A14B5"/>
  </w:footnote>
  <w:footnote w:type="continuationSeparator" w:id="0">
    <w:p w14:paraId="1FFFAD32" w14:textId="77777777" w:rsidR="002A14B5" w:rsidRDefault="002A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3D8" w14:textId="53CB5B1B" w:rsidR="005E5996" w:rsidRDefault="005E5996">
    <w:pPr>
      <w:pStyle w:val="Header"/>
    </w:pPr>
    <w:r>
      <w:rPr>
        <w:noProof/>
      </w:rPr>
      <mc:AlternateContent>
        <mc:Choice Requires="wps">
          <w:drawing>
            <wp:anchor distT="0" distB="0" distL="0" distR="0" simplePos="0" relativeHeight="251659264" behindDoc="0" locked="0" layoutInCell="1" allowOverlap="1" wp14:anchorId="3B72F88B" wp14:editId="434D9972">
              <wp:simplePos x="635" y="635"/>
              <wp:positionH relativeFrom="page">
                <wp:align>center</wp:align>
              </wp:positionH>
              <wp:positionV relativeFrom="page">
                <wp:align>top</wp:align>
              </wp:positionV>
              <wp:extent cx="622300" cy="376555"/>
              <wp:effectExtent l="0" t="0" r="6350" b="4445"/>
              <wp:wrapNone/>
              <wp:docPr id="4565247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FFD62" w14:textId="3A089369"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2F88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6DFFD62" w14:textId="3A089369"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7AE" w14:textId="1611A269" w:rsidR="005E5996" w:rsidRDefault="005E5996">
    <w:pPr>
      <w:pStyle w:val="Header"/>
    </w:pPr>
    <w:r>
      <w:rPr>
        <w:noProof/>
      </w:rPr>
      <mc:AlternateContent>
        <mc:Choice Requires="wps">
          <w:drawing>
            <wp:anchor distT="0" distB="0" distL="0" distR="0" simplePos="0" relativeHeight="251658240" behindDoc="0" locked="0" layoutInCell="1" allowOverlap="1" wp14:anchorId="3D9043ED" wp14:editId="1743407E">
              <wp:simplePos x="635" y="635"/>
              <wp:positionH relativeFrom="page">
                <wp:align>center</wp:align>
              </wp:positionH>
              <wp:positionV relativeFrom="page">
                <wp:align>top</wp:align>
              </wp:positionV>
              <wp:extent cx="622300" cy="376555"/>
              <wp:effectExtent l="0" t="0" r="6350" b="4445"/>
              <wp:wrapNone/>
              <wp:docPr id="4957685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E8144B" w14:textId="645F7276"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043E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AE8144B" w14:textId="645F7276" w:rsidR="005E5996" w:rsidRPr="005E5996" w:rsidRDefault="005E5996" w:rsidP="005E5996">
                    <w:pPr>
                      <w:rPr>
                        <w:rFonts w:ascii="Aptos" w:eastAsia="Aptos" w:hAnsi="Aptos" w:cs="Aptos"/>
                        <w:noProof/>
                        <w:color w:val="C00000"/>
                        <w:sz w:val="24"/>
                        <w:szCs w:val="24"/>
                      </w:rPr>
                    </w:pPr>
                    <w:r w:rsidRPr="005E5996">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22"/>
    <w:rsid w:val="002A14B5"/>
    <w:rsid w:val="003D6E9A"/>
    <w:rsid w:val="005E5996"/>
    <w:rsid w:val="00904AD5"/>
    <w:rsid w:val="00D14E22"/>
    <w:rsid w:val="00F56C13"/>
    <w:rsid w:val="00FA3BF1"/>
    <w:rsid w:val="00FC1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938DF0E"/>
  <w15:docId w15:val="{5CCB5070-35E8-44BE-8BD8-C90D473E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996"/>
    <w:pPr>
      <w:tabs>
        <w:tab w:val="center" w:pos="4513"/>
        <w:tab w:val="right" w:pos="9026"/>
      </w:tabs>
    </w:pPr>
  </w:style>
  <w:style w:type="character" w:customStyle="1" w:styleId="HeaderChar">
    <w:name w:val="Header Char"/>
    <w:basedOn w:val="DefaultParagraphFont"/>
    <w:link w:val="Header"/>
    <w:uiPriority w:val="99"/>
    <w:rsid w:val="005E5996"/>
  </w:style>
  <w:style w:type="paragraph" w:styleId="Footer">
    <w:name w:val="footer"/>
    <w:basedOn w:val="Normal"/>
    <w:link w:val="FooterChar"/>
    <w:uiPriority w:val="99"/>
    <w:unhideWhenUsed/>
    <w:rsid w:val="005E5996"/>
    <w:pPr>
      <w:tabs>
        <w:tab w:val="center" w:pos="4513"/>
        <w:tab w:val="right" w:pos="9026"/>
      </w:tabs>
    </w:pPr>
  </w:style>
  <w:style w:type="character" w:customStyle="1" w:styleId="FooterChar">
    <w:name w:val="Footer Char"/>
    <w:basedOn w:val="DefaultParagraphFont"/>
    <w:link w:val="Footer"/>
    <w:uiPriority w:val="99"/>
    <w:rsid w:val="005E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au.rwe.com/projects/theodore-wind-farm/"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au.rwe.com/projects/theod"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charles.melzani@rwe.com" TargetMode="External"/><Relationship Id="rId5" Type="http://schemas.openxmlformats.org/officeDocument/2006/relationships/endnotes" Target="endnotes.xml"/><Relationship Id="rId15" Type="http://schemas.openxmlformats.org/officeDocument/2006/relationships/hyperlink" Target="https://au.rwe.com/projects/theodore-wind-farm/"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william.radford@rw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969</Words>
  <Characters>5525</Characters>
  <Application>Microsoft Office Word</Application>
  <DocSecurity>4</DocSecurity>
  <Lines>46</Lines>
  <Paragraphs>12</Paragraphs>
  <ScaleCrop>false</ScaleCrop>
  <Company>Department of Industry, Science, and Resources</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Boscia, Robert</cp:lastModifiedBy>
  <cp:revision>2</cp:revision>
  <dcterms:created xsi:type="dcterms:W3CDTF">2026-05-28T06:29:00Z</dcterms:created>
  <dcterms:modified xsi:type="dcterms:W3CDTF">2026-05-28T06:29:00Z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1d8cd3d5,1b3603f4,65986ad3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2005928a,71b475f6,123c0acf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