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3C00" w14:textId="77777777" w:rsidR="00A50441" w:rsidRDefault="00C03268">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 17 2026 13:46:57 GMT+1000 (AEST) *****</w:t>
      </w:r>
    </w:p>
    <w:p w14:paraId="78573C01" w14:textId="77777777" w:rsidR="00A50441" w:rsidRDefault="00A50441">
      <w:pPr>
        <w:spacing w:before="3" w:after="1250" w:line="183" w:lineRule="exact"/>
        <w:sectPr w:rsidR="00A50441">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8573C02" w14:textId="77777777" w:rsidR="00A50441" w:rsidRDefault="00C03268">
      <w:pPr>
        <w:spacing w:after="162"/>
        <w:ind w:left="3629" w:right="4025"/>
        <w:textAlignment w:val="baseline"/>
      </w:pPr>
      <w:r>
        <w:rPr>
          <w:noProof/>
        </w:rPr>
        <w:drawing>
          <wp:inline distT="0" distB="0" distL="0" distR="0" wp14:anchorId="78573C5A" wp14:editId="78573C5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78573C03" w14:textId="77777777" w:rsidR="00A50441" w:rsidRDefault="00C03268">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8573C04" w14:textId="77777777" w:rsidR="00A50441" w:rsidRDefault="00C03268">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RJ85FQ57</w:t>
      </w:r>
    </w:p>
    <w:p w14:paraId="78573C05" w14:textId="77777777" w:rsidR="00A50441" w:rsidRDefault="00C03268">
      <w:pPr>
        <w:spacing w:before="474" w:after="84" w:line="393" w:lineRule="exact"/>
        <w:jc w:val="center"/>
        <w:textAlignment w:val="baseline"/>
        <w:rPr>
          <w:rFonts w:ascii="Arial" w:eastAsia="Arial" w:hAnsi="Arial"/>
          <w:color w:val="000000"/>
          <w:spacing w:val="7"/>
          <w:w w:val="95"/>
          <w:sz w:val="34"/>
        </w:rPr>
      </w:pPr>
      <w:r>
        <w:pict w14:anchorId="78573C5C">
          <v:line id="_x0000_s1032" style="position:absolute;left:0;text-align:left;z-index:25165926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8573C06" w14:textId="77777777" w:rsidR="00A50441" w:rsidRDefault="00C03268">
      <w:pPr>
        <w:spacing w:before="123" w:line="183" w:lineRule="exact"/>
        <w:ind w:left="288"/>
        <w:textAlignment w:val="baseline"/>
        <w:rPr>
          <w:rFonts w:ascii="Arial" w:eastAsia="Arial" w:hAnsi="Arial"/>
          <w:b/>
          <w:color w:val="000000"/>
          <w:spacing w:val="-2"/>
          <w:sz w:val="16"/>
        </w:rPr>
      </w:pPr>
      <w:r>
        <w:pict w14:anchorId="78573C5D">
          <v:line id="_x0000_s1031" style="position:absolute;left:0;text-align:left;z-index:251660288;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BCS Project Co. Pty Ltd as trustee for BCS Project Trust</w:t>
      </w:r>
    </w:p>
    <w:p w14:paraId="78573C07" w14:textId="77777777" w:rsidR="00A50441" w:rsidRDefault="00C03268">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8573C08" w14:textId="77777777" w:rsidR="00A50441" w:rsidRDefault="00C03268">
      <w:pPr>
        <w:spacing w:before="354" w:line="182" w:lineRule="exact"/>
        <w:ind w:left="504"/>
        <w:textAlignment w:val="baseline"/>
        <w:rPr>
          <w:rFonts w:ascii="Arial" w:eastAsia="Arial" w:hAnsi="Arial"/>
          <w:color w:val="000000"/>
          <w:sz w:val="16"/>
        </w:rPr>
      </w:pPr>
      <w:r>
        <w:rPr>
          <w:rFonts w:ascii="Arial" w:eastAsia="Arial" w:hAnsi="Arial"/>
          <w:color w:val="000000"/>
          <w:sz w:val="16"/>
        </w:rPr>
        <w:t>Name: Bulli Creek Solar Project-Stage 1</w:t>
      </w:r>
    </w:p>
    <w:p w14:paraId="78573C09" w14:textId="77777777" w:rsidR="00A50441" w:rsidRDefault="00C03268">
      <w:pPr>
        <w:spacing w:before="15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Bull i Creek, Queensland</w:t>
      </w:r>
    </w:p>
    <w:p w14:paraId="78573C0A" w14:textId="77777777" w:rsidR="00A50441" w:rsidRDefault="00C03268">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8573C0B" w14:textId="77777777" w:rsidR="00A50441" w:rsidRDefault="00C03268">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8573C0C" w14:textId="77777777" w:rsidR="00A50441" w:rsidRDefault="00C03268">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78573C0D" w14:textId="77777777" w:rsidR="00A50441" w:rsidRDefault="00C03268">
      <w:pPr>
        <w:spacing w:before="125"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Description: The Bulli Creek Stage 1 Solar Project (BCS- 1 or the Project) is an up to 775MWac solar photovoltaic (PV) project located 4km from the Powerlink Queensland Bulli Creek 330kV substation, approximately 150kms SW of Toowoomba. The site comprises a substation, solar panel array, internal access tracks and corridor for a 330kV powerline. Procurement is expected to commence following Financial Close (FC) of the Project in Q4 CY2024 with construction to commence in early Q1 2025. Construction is expec</w:t>
      </w:r>
      <w:r>
        <w:rPr>
          <w:rFonts w:ascii="Arial" w:eastAsia="Arial" w:hAnsi="Arial"/>
          <w:color w:val="000000"/>
          <w:spacing w:val="-3"/>
          <w:sz w:val="16"/>
        </w:rPr>
        <w:t>ted to take approximately 30 months with the Project commissioning expected to commence in early 2027. Genex has selected PCL Construction (the Contractor) as the preferred Engineering, Procurement and Construction (EPC) contractor for the Project. PCL will be responsible for all procurement associated with the Project with major procurement for the Project only commencing after Notice to Proceed (NTP) has been issued, following FC.</w:t>
      </w:r>
    </w:p>
    <w:p w14:paraId="78573C0E" w14:textId="77777777" w:rsidR="00A50441" w:rsidRDefault="00C03268">
      <w:pPr>
        <w:spacing w:before="139" w:after="5026"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27 Jan 2027</w:t>
      </w:r>
    </w:p>
    <w:p w14:paraId="78573C0F" w14:textId="77777777" w:rsidR="00A50441" w:rsidRDefault="00A50441">
      <w:pPr>
        <w:spacing w:before="139" w:after="5026" w:line="182" w:lineRule="exact"/>
        <w:sectPr w:rsidR="00A50441">
          <w:type w:val="continuous"/>
          <w:pgSz w:w="11904" w:h="16843"/>
          <w:pgMar w:top="1040" w:right="847" w:bottom="867" w:left="557" w:header="720" w:footer="720" w:gutter="0"/>
          <w:cols w:space="720"/>
        </w:sectPr>
      </w:pPr>
    </w:p>
    <w:p w14:paraId="78573C10" w14:textId="77777777" w:rsidR="00A50441" w:rsidRDefault="00C03268">
      <w:pPr>
        <w:spacing w:before="4" w:line="249" w:lineRule="exact"/>
        <w:textAlignment w:val="baseline"/>
        <w:rPr>
          <w:rFonts w:eastAsia="Times New Roman"/>
          <w:color w:val="000000"/>
          <w:spacing w:val="-2"/>
        </w:rPr>
      </w:pPr>
      <w:r>
        <w:rPr>
          <w:rFonts w:eastAsia="Times New Roman"/>
          <w:color w:val="000000"/>
          <w:spacing w:val="-2"/>
        </w:rPr>
        <w:t>Page 1 of 5</w:t>
      </w:r>
    </w:p>
    <w:p w14:paraId="78573C11" w14:textId="77777777" w:rsidR="00A50441" w:rsidRDefault="00A50441">
      <w:pPr>
        <w:sectPr w:rsidR="00A50441">
          <w:type w:val="continuous"/>
          <w:pgSz w:w="11904" w:h="16843"/>
          <w:pgMar w:top="1040" w:right="1042" w:bottom="867" w:left="9782" w:header="720" w:footer="720" w:gutter="0"/>
          <w:cols w:space="720"/>
        </w:sectPr>
      </w:pPr>
    </w:p>
    <w:p w14:paraId="78573C12" w14:textId="77777777" w:rsidR="00A50441" w:rsidRDefault="00C0326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13:46:57 GMT+1000 (AEST) *****</w:t>
      </w:r>
    </w:p>
    <w:p w14:paraId="78573C13" w14:textId="77777777" w:rsidR="00A50441" w:rsidRDefault="00A50441">
      <w:pPr>
        <w:spacing w:before="3" w:after="818" w:line="183" w:lineRule="exact"/>
        <w:sectPr w:rsidR="00A50441">
          <w:pgSz w:w="11904" w:h="16843"/>
          <w:pgMar w:top="1040" w:right="2986" w:bottom="867" w:left="2798" w:header="720" w:footer="720" w:gutter="0"/>
          <w:cols w:space="720"/>
        </w:sectPr>
      </w:pPr>
    </w:p>
    <w:p w14:paraId="78573C14" w14:textId="77777777" w:rsidR="00A50441" w:rsidRDefault="00C03268">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8573C15" w14:textId="77777777" w:rsidR="00A50441" w:rsidRDefault="00C03268">
      <w:pPr>
        <w:spacing w:before="353" w:after="144"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p w14:paraId="78573C16" w14:textId="77777777" w:rsidR="00A50441" w:rsidRDefault="00A50441">
      <w:pPr>
        <w:spacing w:before="353" w:after="144" w:line="182" w:lineRule="exact"/>
        <w:sectPr w:rsidR="00A50441">
          <w:type w:val="continuous"/>
          <w:pgSz w:w="11904" w:h="16843"/>
          <w:pgMar w:top="1040" w:right="6168" w:bottom="867" w:left="1056" w:header="720" w:footer="720" w:gutter="0"/>
          <w:cols w:space="720"/>
        </w:sectPr>
      </w:pPr>
    </w:p>
    <w:p w14:paraId="78573C17" w14:textId="77777777" w:rsidR="00A50441" w:rsidRDefault="00C03268">
      <w:pPr>
        <w:spacing w:before="100" w:line="221"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p w14:paraId="78573C18" w14:textId="77777777" w:rsidR="00A50441" w:rsidRDefault="00C03268">
      <w:pPr>
        <w:spacing w:before="139" w:line="178" w:lineRule="exact"/>
        <w:textAlignment w:val="baseline"/>
        <w:rPr>
          <w:rFonts w:ascii="Arial" w:eastAsia="Arial" w:hAnsi="Arial"/>
          <w:b/>
          <w:color w:val="000000"/>
          <w:spacing w:val="-2"/>
          <w:sz w:val="16"/>
        </w:rPr>
      </w:pPr>
      <w:r>
        <w:br w:type="column"/>
      </w:r>
      <w:r>
        <w:rPr>
          <w:rFonts w:ascii="Arial" w:eastAsia="Arial" w:hAnsi="Arial"/>
          <w:b/>
          <w:color w:val="000000"/>
          <w:spacing w:val="-2"/>
          <w:sz w:val="16"/>
        </w:rPr>
        <w:t>Opportunities for</w:t>
      </w:r>
    </w:p>
    <w:p w14:paraId="78573C19" w14:textId="77777777" w:rsidR="00A50441" w:rsidRDefault="00C03268">
      <w:pPr>
        <w:spacing w:before="35"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p w14:paraId="78573C1A" w14:textId="77777777" w:rsidR="00A50441" w:rsidRDefault="00C03268">
      <w:pPr>
        <w:spacing w:line="216" w:lineRule="exact"/>
        <w:jc w:val="center"/>
        <w:textAlignment w:val="baseline"/>
        <w:rPr>
          <w:rFonts w:ascii="Arial" w:eastAsia="Arial" w:hAnsi="Arial"/>
          <w:b/>
          <w:color w:val="000000"/>
          <w:spacing w:val="-4"/>
          <w:sz w:val="16"/>
        </w:rPr>
      </w:pPr>
      <w:r>
        <w:br w:type="column"/>
      </w: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p w14:paraId="78573C1B" w14:textId="77777777" w:rsidR="00A50441" w:rsidRDefault="00C03268">
      <w:pPr>
        <w:spacing w:before="100" w:after="106" w:line="221" w:lineRule="exact"/>
        <w:jc w:val="both"/>
        <w:textAlignment w:val="baseline"/>
        <w:rPr>
          <w:rFonts w:ascii="Arial" w:eastAsia="Arial" w:hAnsi="Arial"/>
          <w:b/>
          <w:color w:val="000000"/>
          <w:spacing w:val="-2"/>
          <w:sz w:val="16"/>
        </w:rPr>
      </w:pPr>
      <w:r>
        <w:br w:type="column"/>
      </w:r>
      <w:r>
        <w:rPr>
          <w:rFonts w:ascii="Arial" w:eastAsia="Arial" w:hAnsi="Arial"/>
          <w:b/>
          <w:color w:val="000000"/>
          <w:spacing w:val="-2"/>
          <w:sz w:val="16"/>
        </w:rPr>
        <w:t>Explanation for no opportunities for Australian entities</w:t>
      </w:r>
    </w:p>
    <w:p w14:paraId="78573C1C" w14:textId="77777777" w:rsidR="00A50441" w:rsidRDefault="00A50441">
      <w:pPr>
        <w:spacing w:before="100" w:after="106" w:line="221" w:lineRule="exact"/>
        <w:sectPr w:rsidR="00A50441">
          <w:type w:val="continuous"/>
          <w:pgSz w:w="11904" w:h="16843"/>
          <w:pgMar w:top="1040" w:right="2011" w:bottom="867" w:left="1046" w:header="720" w:footer="720" w:gutter="0"/>
          <w:cols w:num="4" w:space="0" w:equalWidth="0">
            <w:col w:w="1109" w:space="821"/>
            <w:col w:w="1382" w:space="437"/>
            <w:col w:w="1301" w:space="307"/>
            <w:col w:w="3490" w:space="0"/>
          </w:cols>
        </w:sectPr>
      </w:pPr>
    </w:p>
    <w:p w14:paraId="78573C1D"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Electricals</w:t>
      </w:r>
      <w:r>
        <w:rPr>
          <w:rFonts w:ascii="Arial" w:eastAsia="Arial" w:hAnsi="Arial"/>
          <w:color w:val="000000"/>
          <w:spacing w:val="-2"/>
          <w:sz w:val="16"/>
        </w:rPr>
        <w:tab/>
        <w:t>Yes</w:t>
      </w:r>
      <w:r>
        <w:rPr>
          <w:rFonts w:ascii="Arial" w:eastAsia="Arial" w:hAnsi="Arial"/>
          <w:color w:val="000000"/>
          <w:spacing w:val="-2"/>
          <w:sz w:val="16"/>
        </w:rPr>
        <w:tab/>
        <w:t>No</w:t>
      </w:r>
    </w:p>
    <w:p w14:paraId="78573C1E" w14:textId="77777777" w:rsidR="00A50441" w:rsidRDefault="00C03268">
      <w:pPr>
        <w:tabs>
          <w:tab w:val="left" w:pos="2520"/>
          <w:tab w:val="left" w:pos="432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Site amenities</w:t>
      </w:r>
      <w:r>
        <w:rPr>
          <w:rFonts w:ascii="Arial" w:eastAsia="Arial" w:hAnsi="Arial"/>
          <w:color w:val="000000"/>
          <w:spacing w:val="-1"/>
          <w:sz w:val="16"/>
        </w:rPr>
        <w:tab/>
        <w:t>Yes</w:t>
      </w:r>
      <w:r>
        <w:rPr>
          <w:rFonts w:ascii="Arial" w:eastAsia="Arial" w:hAnsi="Arial"/>
          <w:color w:val="000000"/>
          <w:spacing w:val="-1"/>
          <w:sz w:val="16"/>
        </w:rPr>
        <w:tab/>
        <w:t>No</w:t>
      </w:r>
    </w:p>
    <w:p w14:paraId="78573C1F"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Concrete</w:t>
      </w:r>
      <w:r>
        <w:rPr>
          <w:rFonts w:ascii="Arial" w:eastAsia="Arial" w:hAnsi="Arial"/>
          <w:color w:val="000000"/>
          <w:spacing w:val="-2"/>
          <w:sz w:val="16"/>
        </w:rPr>
        <w:tab/>
        <w:t>Yes</w:t>
      </w:r>
      <w:r>
        <w:rPr>
          <w:rFonts w:ascii="Arial" w:eastAsia="Arial" w:hAnsi="Arial"/>
          <w:color w:val="000000"/>
          <w:spacing w:val="-2"/>
          <w:sz w:val="16"/>
        </w:rPr>
        <w:tab/>
        <w:t>No</w:t>
      </w:r>
    </w:p>
    <w:p w14:paraId="78573C20" w14:textId="77777777" w:rsidR="00A50441" w:rsidRDefault="00C03268">
      <w:pPr>
        <w:tabs>
          <w:tab w:val="left" w:pos="2520"/>
          <w:tab w:val="left" w:pos="432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Trackers</w:t>
      </w:r>
      <w:r>
        <w:rPr>
          <w:rFonts w:ascii="Arial" w:eastAsia="Arial" w:hAnsi="Arial"/>
          <w:color w:val="000000"/>
          <w:spacing w:val="-1"/>
          <w:sz w:val="16"/>
        </w:rPr>
        <w:tab/>
        <w:t>Yes</w:t>
      </w:r>
      <w:r>
        <w:rPr>
          <w:rFonts w:ascii="Arial" w:eastAsia="Arial" w:hAnsi="Arial"/>
          <w:color w:val="000000"/>
          <w:spacing w:val="-1"/>
          <w:sz w:val="16"/>
        </w:rPr>
        <w:tab/>
        <w:t>No</w:t>
      </w:r>
    </w:p>
    <w:p w14:paraId="78573C21" w14:textId="77777777" w:rsidR="00A50441" w:rsidRDefault="00C03268">
      <w:pPr>
        <w:tabs>
          <w:tab w:val="left" w:pos="2520"/>
          <w:tab w:val="left" w:pos="4320"/>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Piles</w:t>
      </w:r>
      <w:r>
        <w:rPr>
          <w:rFonts w:ascii="Arial" w:eastAsia="Arial" w:hAnsi="Arial"/>
          <w:color w:val="000000"/>
          <w:spacing w:val="-3"/>
          <w:sz w:val="16"/>
        </w:rPr>
        <w:tab/>
        <w:t>Yes</w:t>
      </w:r>
      <w:r>
        <w:rPr>
          <w:rFonts w:ascii="Arial" w:eastAsia="Arial" w:hAnsi="Arial"/>
          <w:color w:val="000000"/>
          <w:spacing w:val="-3"/>
          <w:sz w:val="16"/>
        </w:rPr>
        <w:tab/>
        <w:t>No</w:t>
      </w:r>
    </w:p>
    <w:p w14:paraId="78573C22" w14:textId="77777777" w:rsidR="00A50441" w:rsidRDefault="00C03268">
      <w:pPr>
        <w:tabs>
          <w:tab w:val="left" w:pos="2520"/>
          <w:tab w:val="left" w:pos="432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Trenching</w:t>
      </w:r>
      <w:r>
        <w:rPr>
          <w:rFonts w:ascii="Arial" w:eastAsia="Arial" w:hAnsi="Arial"/>
          <w:color w:val="000000"/>
          <w:spacing w:val="-1"/>
          <w:sz w:val="16"/>
        </w:rPr>
        <w:tab/>
        <w:t>Yes</w:t>
      </w:r>
      <w:r>
        <w:rPr>
          <w:rFonts w:ascii="Arial" w:eastAsia="Arial" w:hAnsi="Arial"/>
          <w:color w:val="000000"/>
          <w:spacing w:val="-1"/>
          <w:sz w:val="16"/>
        </w:rPr>
        <w:tab/>
        <w:t>No</w:t>
      </w:r>
    </w:p>
    <w:p w14:paraId="78573C23"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t>No</w:t>
      </w:r>
    </w:p>
    <w:p w14:paraId="78573C24"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Roading</w:t>
      </w:r>
      <w:r>
        <w:rPr>
          <w:rFonts w:ascii="Arial" w:eastAsia="Arial" w:hAnsi="Arial"/>
          <w:color w:val="000000"/>
          <w:spacing w:val="-2"/>
          <w:sz w:val="16"/>
        </w:rPr>
        <w:tab/>
        <w:t>Yes</w:t>
      </w:r>
      <w:r>
        <w:rPr>
          <w:rFonts w:ascii="Arial" w:eastAsia="Arial" w:hAnsi="Arial"/>
          <w:color w:val="000000"/>
          <w:spacing w:val="-2"/>
          <w:sz w:val="16"/>
        </w:rPr>
        <w:tab/>
        <w:t>No</w:t>
      </w:r>
    </w:p>
    <w:p w14:paraId="78573C25"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Labour hire</w:t>
      </w:r>
      <w:r>
        <w:rPr>
          <w:rFonts w:ascii="Arial" w:eastAsia="Arial" w:hAnsi="Arial"/>
          <w:color w:val="000000"/>
          <w:spacing w:val="-2"/>
          <w:sz w:val="16"/>
        </w:rPr>
        <w:tab/>
        <w:t>Yes</w:t>
      </w:r>
      <w:r>
        <w:rPr>
          <w:rFonts w:ascii="Arial" w:eastAsia="Arial" w:hAnsi="Arial"/>
          <w:color w:val="000000"/>
          <w:spacing w:val="-2"/>
          <w:sz w:val="16"/>
        </w:rPr>
        <w:tab/>
        <w:t>No</w:t>
      </w:r>
    </w:p>
    <w:p w14:paraId="78573C26" w14:textId="77777777" w:rsidR="00A50441" w:rsidRDefault="00C03268">
      <w:pPr>
        <w:tabs>
          <w:tab w:val="left" w:pos="2520"/>
          <w:tab w:val="left" w:pos="432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Security</w:t>
      </w:r>
      <w:r>
        <w:rPr>
          <w:rFonts w:ascii="Arial" w:eastAsia="Arial" w:hAnsi="Arial"/>
          <w:color w:val="000000"/>
          <w:spacing w:val="-2"/>
          <w:sz w:val="16"/>
        </w:rPr>
        <w:tab/>
        <w:t>Yes</w:t>
      </w:r>
      <w:r>
        <w:rPr>
          <w:rFonts w:ascii="Arial" w:eastAsia="Arial" w:hAnsi="Arial"/>
          <w:color w:val="000000"/>
          <w:spacing w:val="-2"/>
          <w:sz w:val="16"/>
        </w:rPr>
        <w:tab/>
        <w:t>No</w:t>
      </w:r>
    </w:p>
    <w:p w14:paraId="78573C27" w14:textId="77777777" w:rsidR="00A50441" w:rsidRDefault="00C03268">
      <w:pPr>
        <w:tabs>
          <w:tab w:val="left" w:pos="2520"/>
          <w:tab w:val="left" w:pos="432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Inverters</w:t>
      </w:r>
      <w:r>
        <w:rPr>
          <w:rFonts w:ascii="Arial" w:eastAsia="Arial" w:hAnsi="Arial"/>
          <w:color w:val="000000"/>
          <w:spacing w:val="-2"/>
          <w:sz w:val="16"/>
        </w:rPr>
        <w:tab/>
        <w:t>Yes</w:t>
      </w:r>
      <w:r>
        <w:rPr>
          <w:rFonts w:ascii="Arial" w:eastAsia="Arial" w:hAnsi="Arial"/>
          <w:color w:val="000000"/>
          <w:spacing w:val="-2"/>
          <w:sz w:val="16"/>
        </w:rPr>
        <w:tab/>
        <w:t>No</w:t>
      </w:r>
    </w:p>
    <w:p w14:paraId="78573C28" w14:textId="77777777" w:rsidR="00A50441" w:rsidRDefault="00C03268">
      <w:pPr>
        <w:tabs>
          <w:tab w:val="left" w:pos="2520"/>
          <w:tab w:val="left" w:pos="4320"/>
        </w:tabs>
        <w:spacing w:before="39" w:line="182" w:lineRule="exact"/>
        <w:textAlignment w:val="baseline"/>
        <w:rPr>
          <w:rFonts w:ascii="Arial" w:eastAsia="Arial" w:hAnsi="Arial"/>
          <w:color w:val="000000"/>
          <w:spacing w:val="-5"/>
          <w:sz w:val="16"/>
        </w:rPr>
      </w:pPr>
      <w:r>
        <w:rPr>
          <w:rFonts w:ascii="Arial" w:eastAsia="Arial" w:hAnsi="Arial"/>
          <w:color w:val="000000"/>
          <w:spacing w:val="-5"/>
          <w:sz w:val="16"/>
        </w:rPr>
        <w:t>Modules</w:t>
      </w:r>
      <w:r>
        <w:rPr>
          <w:rFonts w:ascii="Arial" w:eastAsia="Arial" w:hAnsi="Arial"/>
          <w:color w:val="000000"/>
          <w:spacing w:val="-5"/>
          <w:sz w:val="16"/>
        </w:rPr>
        <w:tab/>
        <w:t>Yes</w:t>
      </w:r>
      <w:r>
        <w:rPr>
          <w:rFonts w:ascii="Arial" w:eastAsia="Arial" w:hAnsi="Arial"/>
          <w:color w:val="000000"/>
          <w:spacing w:val="-5"/>
          <w:sz w:val="16"/>
        </w:rPr>
        <w:tab/>
        <w:t>Yes</w:t>
      </w:r>
    </w:p>
    <w:p w14:paraId="78573C29"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Fencing</w:t>
      </w:r>
      <w:r>
        <w:rPr>
          <w:rFonts w:ascii="Arial" w:eastAsia="Arial" w:hAnsi="Arial"/>
          <w:color w:val="000000"/>
          <w:spacing w:val="-2"/>
          <w:sz w:val="16"/>
        </w:rPr>
        <w:tab/>
        <w:t>Yes</w:t>
      </w:r>
      <w:r>
        <w:rPr>
          <w:rFonts w:ascii="Arial" w:eastAsia="Arial" w:hAnsi="Arial"/>
          <w:color w:val="000000"/>
          <w:spacing w:val="-2"/>
          <w:sz w:val="16"/>
        </w:rPr>
        <w:tab/>
        <w:t>No</w:t>
      </w:r>
    </w:p>
    <w:p w14:paraId="78573C2A" w14:textId="77777777" w:rsidR="00A50441" w:rsidRDefault="00C03268">
      <w:pPr>
        <w:tabs>
          <w:tab w:val="left" w:pos="2520"/>
          <w:tab w:val="left" w:pos="432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Landscaping</w:t>
      </w:r>
      <w:r>
        <w:rPr>
          <w:rFonts w:ascii="Arial" w:eastAsia="Arial" w:hAnsi="Arial"/>
          <w:color w:val="000000"/>
          <w:spacing w:val="-2"/>
          <w:sz w:val="16"/>
        </w:rPr>
        <w:tab/>
        <w:t>Yes</w:t>
      </w:r>
      <w:r>
        <w:rPr>
          <w:rFonts w:ascii="Arial" w:eastAsia="Arial" w:hAnsi="Arial"/>
          <w:color w:val="000000"/>
          <w:spacing w:val="-2"/>
          <w:sz w:val="16"/>
        </w:rPr>
        <w:tab/>
        <w:t>No</w:t>
      </w:r>
    </w:p>
    <w:p w14:paraId="78573C2B" w14:textId="77777777" w:rsidR="00A50441" w:rsidRDefault="00C03268">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78573C2C" w14:textId="77777777" w:rsidR="00A50441" w:rsidRDefault="00C03268">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8573C2D" w14:textId="77777777" w:rsidR="00A50441" w:rsidRDefault="00C03268">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8573C2E" w14:textId="77777777" w:rsidR="00A50441" w:rsidRDefault="00C03268">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8573C2F" w14:textId="77777777" w:rsidR="00A50441" w:rsidRDefault="00C0326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8573C30" w14:textId="77777777" w:rsidR="00A50441" w:rsidRDefault="00C03268">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Amy Crowley</w:t>
      </w:r>
    </w:p>
    <w:p w14:paraId="78573C31" w14:textId="77777777" w:rsidR="00A50441" w:rsidRDefault="00C0326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78573C32" w14:textId="77777777" w:rsidR="00A50441" w:rsidRDefault="00C03268">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0497831987</w:t>
      </w:r>
    </w:p>
    <w:p w14:paraId="78573C33" w14:textId="77777777" w:rsidR="00A50441" w:rsidRDefault="00C03268">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ac@genexpower.com.au</w:t>
        </w:r>
      </w:hyperlink>
      <w:r>
        <w:rPr>
          <w:rFonts w:ascii="Arial" w:eastAsia="Arial" w:hAnsi="Arial"/>
          <w:color w:val="000000"/>
          <w:sz w:val="16"/>
        </w:rPr>
        <w:t xml:space="preserve"> </w:t>
      </w:r>
    </w:p>
    <w:p w14:paraId="78573C34" w14:textId="77777777" w:rsidR="00A50441" w:rsidRDefault="00C03268">
      <w:pPr>
        <w:spacing w:before="59" w:line="321" w:lineRule="exact"/>
        <w:ind w:right="648"/>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https://genexpower.com.au/bulli-creek-clean-energy-project/</w:t>
        </w:r>
      </w:hyperlink>
      <w:r>
        <w:rPr>
          <w:rFonts w:ascii="Arial" w:eastAsia="Arial" w:hAnsi="Arial"/>
          <w:color w:val="000000"/>
          <w:sz w:val="16"/>
        </w:rPr>
        <w:t xml:space="preserve"> Project opportunities website:</w:t>
      </w:r>
    </w:p>
    <w:p w14:paraId="78573C35" w14:textId="77777777" w:rsidR="00A50441" w:rsidRDefault="00C03268">
      <w:pPr>
        <w:spacing w:line="360" w:lineRule="exact"/>
        <w:ind w:firstLine="648"/>
        <w:textAlignment w:val="baseline"/>
        <w:rPr>
          <w:rFonts w:ascii="Arial" w:eastAsia="Arial" w:hAnsi="Arial"/>
          <w:color w:val="000000"/>
          <w:sz w:val="16"/>
        </w:rPr>
      </w:pPr>
      <w:hyperlink r:id="rId15">
        <w:r>
          <w:rPr>
            <w:rFonts w:ascii="Arial" w:eastAsia="Arial" w:hAnsi="Arial"/>
            <w:color w:val="0000FF"/>
            <w:sz w:val="16"/>
            <w:u w:val="single"/>
          </w:rPr>
          <w:t>https://genexpower.com.au/bulli-creek-clean-energy-project/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78573C36" w14:textId="77777777" w:rsidR="00A50441" w:rsidRDefault="00C03268">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8573C37" w14:textId="77777777" w:rsidR="00A50441" w:rsidRDefault="00C03268">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p w14:paraId="78573C38" w14:textId="77777777" w:rsidR="00A50441" w:rsidRDefault="00C03268">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8573C39" w14:textId="77777777" w:rsidR="00A50441" w:rsidRDefault="00C03268">
      <w:pPr>
        <w:spacing w:before="38" w:after="1887"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8573C3A" w14:textId="77777777" w:rsidR="00A50441" w:rsidRDefault="00A50441">
      <w:pPr>
        <w:spacing w:before="38" w:after="1887" w:line="182" w:lineRule="exact"/>
        <w:sectPr w:rsidR="00A50441">
          <w:type w:val="continuous"/>
          <w:pgSz w:w="11904" w:h="16843"/>
          <w:pgMar w:top="1040" w:right="4325" w:bottom="867" w:left="1019" w:header="720" w:footer="720" w:gutter="0"/>
          <w:cols w:space="720"/>
        </w:sectPr>
      </w:pPr>
    </w:p>
    <w:p w14:paraId="78573C3B" w14:textId="77777777" w:rsidR="00A50441" w:rsidRDefault="00C03268">
      <w:pPr>
        <w:spacing w:before="4" w:line="249" w:lineRule="exact"/>
        <w:textAlignment w:val="baseline"/>
        <w:rPr>
          <w:rFonts w:eastAsia="Times New Roman"/>
          <w:color w:val="000000"/>
        </w:rPr>
      </w:pPr>
      <w:r>
        <w:rPr>
          <w:rFonts w:eastAsia="Times New Roman"/>
          <w:color w:val="000000"/>
        </w:rPr>
        <w:t>Page 2 of 5</w:t>
      </w:r>
    </w:p>
    <w:p w14:paraId="78573C3C" w14:textId="77777777" w:rsidR="00A50441" w:rsidRDefault="00A50441">
      <w:pPr>
        <w:sectPr w:rsidR="00A50441">
          <w:type w:val="continuous"/>
          <w:pgSz w:w="11904" w:h="16843"/>
          <w:pgMar w:top="1040" w:right="1038" w:bottom="867" w:left="9756" w:header="720" w:footer="720" w:gutter="0"/>
          <w:cols w:space="720"/>
        </w:sectPr>
      </w:pPr>
    </w:p>
    <w:p w14:paraId="78573C3D" w14:textId="77777777" w:rsidR="00A50441" w:rsidRDefault="00C0326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13:46:57 GMT+1000 (AEST) *****</w:t>
      </w:r>
    </w:p>
    <w:p w14:paraId="78573C3E" w14:textId="77777777" w:rsidR="00A50441" w:rsidRDefault="00A50441">
      <w:pPr>
        <w:spacing w:before="3" w:after="818" w:line="183" w:lineRule="exact"/>
        <w:sectPr w:rsidR="00A50441">
          <w:pgSz w:w="11904" w:h="16843"/>
          <w:pgMar w:top="1040" w:right="2823" w:bottom="867" w:left="2521" w:header="720" w:footer="720" w:gutter="0"/>
          <w:cols w:space="720"/>
        </w:sectPr>
      </w:pPr>
    </w:p>
    <w:p w14:paraId="78573C3F" w14:textId="77777777" w:rsidR="00A50441" w:rsidRDefault="00C0326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8573C40" w14:textId="77777777" w:rsidR="00A50441" w:rsidRDefault="00C0326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8573C41" w14:textId="77777777" w:rsidR="00A50441" w:rsidRDefault="00C0326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78573C42" w14:textId="77777777" w:rsidR="00A50441" w:rsidRDefault="00C0326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8573C43" w14:textId="77777777" w:rsidR="00A50441" w:rsidRDefault="00C03268">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8573C44" w14:textId="77777777" w:rsidR="00A50441" w:rsidRDefault="00C0326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8573C45" w14:textId="77777777" w:rsidR="00A50441" w:rsidRDefault="00C03268">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8573C46" w14:textId="77777777" w:rsidR="00A50441" w:rsidRDefault="00C03268">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8573C47" w14:textId="77777777" w:rsidR="00A50441" w:rsidRDefault="00C03268">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573C48" w14:textId="77777777" w:rsidR="00A50441" w:rsidRDefault="00A50441">
      <w:pPr>
        <w:spacing w:before="95" w:after="9485" w:line="221" w:lineRule="exact"/>
        <w:sectPr w:rsidR="00A50441">
          <w:type w:val="continuous"/>
          <w:pgSz w:w="11904" w:h="16843"/>
          <w:pgMar w:top="1040" w:right="1493" w:bottom="867" w:left="1051" w:header="720" w:footer="720" w:gutter="0"/>
          <w:cols w:space="720"/>
        </w:sectPr>
      </w:pPr>
    </w:p>
    <w:p w14:paraId="78573C49" w14:textId="77777777" w:rsidR="00A50441" w:rsidRDefault="00C03268">
      <w:pPr>
        <w:spacing w:before="4" w:line="249" w:lineRule="exact"/>
        <w:textAlignment w:val="baseline"/>
        <w:rPr>
          <w:rFonts w:eastAsia="Times New Roman"/>
          <w:color w:val="000000"/>
        </w:rPr>
      </w:pPr>
      <w:r>
        <w:rPr>
          <w:rFonts w:eastAsia="Times New Roman"/>
          <w:color w:val="000000"/>
        </w:rPr>
        <w:t>Page 3 of 5</w:t>
      </w:r>
    </w:p>
    <w:p w14:paraId="78573C4A" w14:textId="77777777" w:rsidR="00A50441" w:rsidRDefault="00A50441">
      <w:pPr>
        <w:sectPr w:rsidR="00A50441">
          <w:type w:val="continuous"/>
          <w:pgSz w:w="11904" w:h="16843"/>
          <w:pgMar w:top="1040" w:right="1029" w:bottom="867" w:left="9765" w:header="720" w:footer="720" w:gutter="0"/>
          <w:cols w:space="720"/>
        </w:sectPr>
      </w:pPr>
    </w:p>
    <w:p w14:paraId="78573C4B" w14:textId="77777777" w:rsidR="00A50441" w:rsidRDefault="00C03268">
      <w:pPr>
        <w:textAlignment w:val="baseline"/>
        <w:rPr>
          <w:rFonts w:eastAsia="Times New Roman"/>
          <w:color w:val="000000"/>
          <w:sz w:val="24"/>
        </w:rPr>
      </w:pPr>
      <w:r>
        <w:lastRenderedPageBreak/>
        <w:pict w14:anchorId="78573C5F">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61312;mso-wrap-distance-left:0;mso-wrap-distance-right:0;mso-position-horizontal-relative:page;mso-position-vertical-relative:page" filled="f" stroked="f">
            <v:textbox inset="0,0,0,0">
              <w:txbxContent>
                <w:p w14:paraId="78573C67" w14:textId="77777777" w:rsidR="00A50441" w:rsidRDefault="00C03268">
                  <w:pPr>
                    <w:spacing w:before="3" w:line="183" w:lineRule="exact"/>
                    <w:jc w:val="center"/>
                    <w:textAlignment w:val="baseline"/>
                    <w:rPr>
                      <w:rFonts w:eastAsia="Times New Roman"/>
                      <w:color w:val="000000"/>
                      <w:sz w:val="16"/>
                    </w:rPr>
                  </w:pPr>
                  <w:r>
                    <w:rPr>
                      <w:rFonts w:eastAsia="Times New Roman"/>
                      <w:color w:val="000000"/>
                      <w:sz w:val="16"/>
                    </w:rPr>
                    <w:t>***** Approved by AIP Authority on Fri Apr 17 2026 13:46:57 GMT+1000 (AEST) *****</w:t>
                  </w:r>
                </w:p>
                <w:p w14:paraId="78573C68" w14:textId="77777777" w:rsidR="00A50441" w:rsidRDefault="00C03268">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8573C60">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78573C69" w14:textId="77777777" w:rsidR="00A50441" w:rsidRDefault="00C03268">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PCL CONSTRUCTION PTY LTD</w:t>
                  </w:r>
                </w:p>
                <w:p w14:paraId="78573C6A" w14:textId="77777777" w:rsidR="00A50441" w:rsidRDefault="00C03268">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8573C6B" w14:textId="77777777" w:rsidR="00A50441" w:rsidRDefault="00C03268">
                  <w:pPr>
                    <w:spacing w:before="353" w:line="182" w:lineRule="exact"/>
                    <w:ind w:left="144"/>
                    <w:textAlignment w:val="baseline"/>
                    <w:rPr>
                      <w:rFonts w:ascii="Arial" w:eastAsia="Arial" w:hAnsi="Arial"/>
                      <w:color w:val="000000"/>
                      <w:sz w:val="16"/>
                    </w:rPr>
                  </w:pPr>
                  <w:r>
                    <w:rPr>
                      <w:rFonts w:ascii="Arial" w:eastAsia="Arial" w:hAnsi="Arial"/>
                      <w:color w:val="000000"/>
                      <w:sz w:val="16"/>
                    </w:rPr>
                    <w:t>Name: Bulli Creek Solar Project-Stage 1</w:t>
                  </w:r>
                </w:p>
                <w:p w14:paraId="78573C6C" w14:textId="77777777" w:rsidR="00A50441" w:rsidRDefault="00C03268">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Bull i Creek, Queensland</w:t>
                  </w:r>
                </w:p>
                <w:p w14:paraId="78573C6D" w14:textId="77777777" w:rsidR="00A50441" w:rsidRDefault="00C03268">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8573C6E" w14:textId="77777777" w:rsidR="00A50441" w:rsidRDefault="00C03268">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8573C6F" w14:textId="77777777" w:rsidR="00A50441" w:rsidRDefault="00C03268">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8573C61">
          <v:shape id="_x0000_s1028" type="#_x0000_t202" style="position:absolute;margin-left:52.3pt;margin-top:335.05pt;width:442.35pt;height:31.4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A50441" w14:paraId="78573C75" w14:textId="77777777">
                    <w:tblPrEx>
                      <w:tblCellMar>
                        <w:top w:w="0" w:type="dxa"/>
                        <w:bottom w:w="0" w:type="dxa"/>
                      </w:tblCellMar>
                    </w:tblPrEx>
                    <w:trPr>
                      <w:trHeight w:hRule="exact" w:val="629"/>
                    </w:trPr>
                    <w:tc>
                      <w:tcPr>
                        <w:tcW w:w="1519" w:type="dxa"/>
                        <w:vAlign w:val="center"/>
                      </w:tcPr>
                      <w:p w14:paraId="78573C70" w14:textId="77777777" w:rsidR="00A50441" w:rsidRDefault="00C03268">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78573C71" w14:textId="77777777" w:rsidR="00A50441" w:rsidRDefault="00C03268">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8573C72" w14:textId="77777777" w:rsidR="00A50441" w:rsidRDefault="00C03268">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8573C73" w14:textId="77777777" w:rsidR="00A50441" w:rsidRDefault="00C03268">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78573C74" w14:textId="77777777" w:rsidR="00A50441" w:rsidRDefault="00C03268">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78573C86" w14:textId="77777777" w:rsidR="00C03268" w:rsidRDefault="00C03268"/>
              </w:txbxContent>
            </v:textbox>
            <w10:wrap type="square" anchorx="page" anchory="page"/>
          </v:shape>
        </w:pict>
      </w:r>
      <w:r>
        <w:pict w14:anchorId="78573C62">
          <v:shape id="_x0000_s3" type="#_x0000_t202" style="position:absolute;margin-left:52.3pt;margin-top:384.65pt;width:327pt;height:380.75pt;z-index:-251659264;mso-wrap-distance-left:0;mso-wrap-distance-right:0;mso-position-horizontal-relative:page;mso-position-vertical-relative:page" filled="f" stroked="f">
            <v:textbox inset="0,0,0,0">
              <w:txbxContent>
                <w:p w14:paraId="78573C76" w14:textId="77777777" w:rsidR="00A50441" w:rsidRDefault="00C03268">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8573C77" w14:textId="77777777" w:rsidR="00A50441" w:rsidRDefault="00C0326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8573C78" w14:textId="77777777" w:rsidR="00A50441" w:rsidRDefault="00C03268">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8573C79" w14:textId="77777777" w:rsidR="00A50441" w:rsidRDefault="00C0326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8573C7A" w14:textId="77777777" w:rsidR="00A50441" w:rsidRDefault="00C03268">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Arran McGhie</w:t>
                  </w:r>
                </w:p>
                <w:p w14:paraId="78573C7B" w14:textId="77777777" w:rsidR="00A50441" w:rsidRDefault="00C03268">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Operations Officer</w:t>
                  </w:r>
                </w:p>
                <w:p w14:paraId="78573C7C" w14:textId="77777777" w:rsidR="00A50441" w:rsidRDefault="00C03268">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0439065926</w:t>
                  </w:r>
                </w:p>
                <w:p w14:paraId="78573C7D" w14:textId="77777777" w:rsidR="00A50441" w:rsidRDefault="00C03268">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am@genexpower.com.au</w:t>
                    </w:r>
                  </w:hyperlink>
                  <w:r>
                    <w:rPr>
                      <w:rFonts w:ascii="Arial" w:eastAsia="Arial" w:hAnsi="Arial"/>
                      <w:color w:val="000000"/>
                      <w:sz w:val="16"/>
                    </w:rPr>
                    <w:t xml:space="preserve"> </w:t>
                  </w:r>
                </w:p>
                <w:p w14:paraId="78573C7E" w14:textId="77777777" w:rsidR="00A50441" w:rsidRDefault="00C03268">
                  <w:pPr>
                    <w:spacing w:before="51" w:line="328" w:lineRule="exact"/>
                    <w:textAlignment w:val="baseline"/>
                    <w:rPr>
                      <w:rFonts w:ascii="Arial" w:eastAsia="Arial" w:hAnsi="Arial"/>
                      <w:color w:val="000000"/>
                      <w:sz w:val="16"/>
                    </w:rPr>
                  </w:pPr>
                  <w:r>
                    <w:rPr>
                      <w:rFonts w:ascii="Arial" w:eastAsia="Arial" w:hAnsi="Arial"/>
                      <w:color w:val="000000"/>
                      <w:sz w:val="16"/>
                    </w:rPr>
                    <w:t xml:space="preserve">Facility operator website: https://genexpower.com.au/ </w:t>
                  </w:r>
                  <w:r>
                    <w:rPr>
                      <w:rFonts w:ascii="Arial" w:eastAsia="Arial" w:hAnsi="Arial"/>
                      <w:color w:val="000000"/>
                      <w:sz w:val="16"/>
                    </w:rPr>
                    <w:br/>
                    <w:t xml:space="preserve">Facility opportunities website: https://genexpower.com.au/ </w:t>
                  </w:r>
                  <w:r>
                    <w:rPr>
                      <w:rFonts w:ascii="Arial" w:eastAsia="Arial" w:hAnsi="Arial"/>
                      <w:color w:val="000000"/>
                      <w:sz w:val="16"/>
                    </w:rPr>
                    <w:br/>
                    <w:t>Supplier engagement and communication actions :</w:t>
                  </w:r>
                </w:p>
                <w:p w14:paraId="78573C7F" w14:textId="77777777" w:rsidR="00A50441" w:rsidRDefault="00C0326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8573C80" w14:textId="77777777" w:rsidR="00A50441" w:rsidRDefault="00C03268">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8573C81" w14:textId="77777777" w:rsidR="00A50441" w:rsidRDefault="00C0326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8573C82" w14:textId="77777777" w:rsidR="00A50441" w:rsidRDefault="00C03268">
                  <w:pPr>
                    <w:spacing w:before="34" w:after="21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78573C63">
          <v:shape id="_x0000_s1027" type="#_x0000_t202" style="position:absolute;margin-left:487.8pt;margin-top:765.4pt;width:60.1pt;height:13.6pt;z-index:-251658240;mso-wrap-distance-left:0;mso-wrap-distance-right:0;mso-position-horizontal-relative:page;mso-position-vertical-relative:page" filled="f" stroked="f">
            <v:textbox inset="0,0,0,0">
              <w:txbxContent>
                <w:p w14:paraId="78573C83" w14:textId="77777777" w:rsidR="00A50441" w:rsidRDefault="00C03268">
                  <w:pPr>
                    <w:spacing w:before="4" w:after="5" w:line="249" w:lineRule="exac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78573C64">
          <v:line id="_x0000_s1026" style="position:absolute;z-index:251661312;mso-position-horizontal-relative:page;mso-position-vertical-relative:page" from="43.9pt,148.55pt" to="538.15pt,148.55pt" strokeweight="1.2pt">
            <w10:wrap anchorx="page" anchory="page"/>
          </v:line>
        </w:pict>
      </w:r>
    </w:p>
    <w:p w14:paraId="78573C4C" w14:textId="77777777" w:rsidR="00A50441" w:rsidRDefault="00A50441">
      <w:pPr>
        <w:sectPr w:rsidR="00A50441">
          <w:pgSz w:w="11904" w:h="16843"/>
          <w:pgMar w:top="752" w:right="946" w:bottom="890" w:left="878" w:header="720" w:footer="720" w:gutter="0"/>
          <w:cols w:space="720"/>
        </w:sectPr>
      </w:pPr>
    </w:p>
    <w:p w14:paraId="78573C4D" w14:textId="77777777" w:rsidR="00A50441" w:rsidRDefault="00C0326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13:46:57 GMT+1000 (AEST) *****</w:t>
      </w:r>
    </w:p>
    <w:p w14:paraId="78573C4E" w14:textId="77777777" w:rsidR="00A50441" w:rsidRDefault="00A50441">
      <w:pPr>
        <w:spacing w:before="3" w:after="818" w:line="183" w:lineRule="exact"/>
        <w:sectPr w:rsidR="00A50441">
          <w:pgSz w:w="11904" w:h="16843"/>
          <w:pgMar w:top="1040" w:right="1423" w:bottom="867" w:left="1121" w:header="720" w:footer="720" w:gutter="0"/>
          <w:cols w:space="720"/>
        </w:sectPr>
      </w:pPr>
    </w:p>
    <w:p w14:paraId="78573C4F" w14:textId="77777777" w:rsidR="00A50441" w:rsidRDefault="00C0326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8573C50" w14:textId="77777777" w:rsidR="00A50441" w:rsidRDefault="00C0326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8573C51" w14:textId="77777777" w:rsidR="00A50441" w:rsidRDefault="00C0326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78573C52" w14:textId="77777777" w:rsidR="00A50441" w:rsidRDefault="00C0326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8573C53" w14:textId="77777777" w:rsidR="00A50441" w:rsidRDefault="00C03268">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8573C54" w14:textId="77777777" w:rsidR="00A50441" w:rsidRDefault="00C0326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8573C55" w14:textId="77777777" w:rsidR="00A50441" w:rsidRDefault="00C03268">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8573C56" w14:textId="77777777" w:rsidR="00A50441" w:rsidRDefault="00C03268">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8573C57" w14:textId="77777777" w:rsidR="00A50441" w:rsidRDefault="00C03268">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573C58" w14:textId="77777777" w:rsidR="00A50441" w:rsidRDefault="00A50441">
      <w:pPr>
        <w:spacing w:before="95" w:after="9485" w:line="221" w:lineRule="exact"/>
        <w:sectPr w:rsidR="00A50441">
          <w:type w:val="continuous"/>
          <w:pgSz w:w="11904" w:h="16843"/>
          <w:pgMar w:top="1040" w:right="1505" w:bottom="867" w:left="1039" w:header="720" w:footer="720" w:gutter="0"/>
          <w:cols w:space="720"/>
        </w:sectPr>
      </w:pPr>
    </w:p>
    <w:p w14:paraId="78573C59" w14:textId="77777777" w:rsidR="00A50441" w:rsidRDefault="00C03268">
      <w:pPr>
        <w:spacing w:before="4" w:line="249" w:lineRule="exact"/>
        <w:textAlignment w:val="baseline"/>
        <w:rPr>
          <w:rFonts w:eastAsia="Times New Roman"/>
          <w:color w:val="000000"/>
        </w:rPr>
      </w:pPr>
      <w:r>
        <w:rPr>
          <w:rFonts w:eastAsia="Times New Roman"/>
          <w:color w:val="000000"/>
        </w:rPr>
        <w:t>Page 5 of 5</w:t>
      </w:r>
    </w:p>
    <w:sectPr w:rsidR="00A50441">
      <w:type w:val="continuous"/>
      <w:pgSz w:w="11904" w:h="16843"/>
      <w:pgMar w:top="1040" w:right="1038" w:bottom="867" w:left="97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3C69" w14:textId="77777777" w:rsidR="00C03268" w:rsidRDefault="00C03268">
      <w:r>
        <w:separator/>
      </w:r>
    </w:p>
  </w:endnote>
  <w:endnote w:type="continuationSeparator" w:id="0">
    <w:p w14:paraId="78573C6B" w14:textId="77777777" w:rsidR="00C03268" w:rsidRDefault="00C0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8893" w14:textId="3B836EC0" w:rsidR="00C03268" w:rsidRDefault="00C03268">
    <w:pPr>
      <w:pStyle w:val="Footer"/>
    </w:pPr>
    <w:r>
      <w:rPr>
        <w:noProof/>
      </w:rPr>
      <mc:AlternateContent>
        <mc:Choice Requires="wps">
          <w:drawing>
            <wp:anchor distT="0" distB="0" distL="0" distR="0" simplePos="0" relativeHeight="251662336" behindDoc="0" locked="0" layoutInCell="1" allowOverlap="1" wp14:anchorId="3C3C840E" wp14:editId="4C434C41">
              <wp:simplePos x="635" y="635"/>
              <wp:positionH relativeFrom="page">
                <wp:align>center</wp:align>
              </wp:positionH>
              <wp:positionV relativeFrom="page">
                <wp:align>bottom</wp:align>
              </wp:positionV>
              <wp:extent cx="622300" cy="376555"/>
              <wp:effectExtent l="0" t="0" r="6350" b="0"/>
              <wp:wrapNone/>
              <wp:docPr id="18245161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EDD02E" w14:textId="45583380"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C840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3EDD02E" w14:textId="45583380"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99D7" w14:textId="13E02D17" w:rsidR="00C03268" w:rsidRDefault="00C03268">
    <w:pPr>
      <w:pStyle w:val="Footer"/>
    </w:pPr>
    <w:r>
      <w:rPr>
        <w:noProof/>
      </w:rPr>
      <mc:AlternateContent>
        <mc:Choice Requires="wps">
          <w:drawing>
            <wp:anchor distT="0" distB="0" distL="0" distR="0" simplePos="0" relativeHeight="251663360" behindDoc="0" locked="0" layoutInCell="1" allowOverlap="1" wp14:anchorId="1A2E8833" wp14:editId="71A3F4F7">
              <wp:simplePos x="357809" y="10074303"/>
              <wp:positionH relativeFrom="page">
                <wp:align>center</wp:align>
              </wp:positionH>
              <wp:positionV relativeFrom="page">
                <wp:align>bottom</wp:align>
              </wp:positionV>
              <wp:extent cx="622300" cy="376555"/>
              <wp:effectExtent l="0" t="0" r="6350" b="0"/>
              <wp:wrapNone/>
              <wp:docPr id="2896106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FE471B" w14:textId="2EFAB6B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E883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DFE471B" w14:textId="2EFAB6B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0C71" w14:textId="2993E100" w:rsidR="00C03268" w:rsidRDefault="00C03268">
    <w:pPr>
      <w:pStyle w:val="Footer"/>
    </w:pPr>
    <w:r>
      <w:rPr>
        <w:noProof/>
      </w:rPr>
      <mc:AlternateContent>
        <mc:Choice Requires="wps">
          <w:drawing>
            <wp:anchor distT="0" distB="0" distL="0" distR="0" simplePos="0" relativeHeight="251661312" behindDoc="0" locked="0" layoutInCell="1" allowOverlap="1" wp14:anchorId="292B90B2" wp14:editId="51EA9B63">
              <wp:simplePos x="635" y="635"/>
              <wp:positionH relativeFrom="page">
                <wp:align>center</wp:align>
              </wp:positionH>
              <wp:positionV relativeFrom="page">
                <wp:align>bottom</wp:align>
              </wp:positionV>
              <wp:extent cx="622300" cy="376555"/>
              <wp:effectExtent l="0" t="0" r="6350" b="0"/>
              <wp:wrapNone/>
              <wp:docPr id="8533311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A2752D" w14:textId="1575F8F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2B90B2"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AA2752D" w14:textId="1575F8F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3C65" w14:textId="77777777" w:rsidR="00A50441" w:rsidRDefault="00A50441"/>
  </w:footnote>
  <w:footnote w:type="continuationSeparator" w:id="0">
    <w:p w14:paraId="78573C66" w14:textId="77777777" w:rsidR="00A50441" w:rsidRDefault="00C0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A41F" w14:textId="1A237C3D" w:rsidR="00C03268" w:rsidRDefault="00C03268">
    <w:pPr>
      <w:pStyle w:val="Header"/>
    </w:pPr>
    <w:r>
      <w:rPr>
        <w:noProof/>
      </w:rPr>
      <mc:AlternateContent>
        <mc:Choice Requires="wps">
          <w:drawing>
            <wp:anchor distT="0" distB="0" distL="0" distR="0" simplePos="0" relativeHeight="251659264" behindDoc="0" locked="0" layoutInCell="1" allowOverlap="1" wp14:anchorId="5E61F17F" wp14:editId="028787ED">
              <wp:simplePos x="635" y="635"/>
              <wp:positionH relativeFrom="page">
                <wp:align>center</wp:align>
              </wp:positionH>
              <wp:positionV relativeFrom="page">
                <wp:align>top</wp:align>
              </wp:positionV>
              <wp:extent cx="622300" cy="376555"/>
              <wp:effectExtent l="0" t="0" r="6350" b="4445"/>
              <wp:wrapNone/>
              <wp:docPr id="7253600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6CFB72" w14:textId="68F71EDA"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1F17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D6CFB72" w14:textId="68F71EDA"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83E" w14:textId="6882EBF6" w:rsidR="00C03268" w:rsidRDefault="00C03268">
    <w:pPr>
      <w:pStyle w:val="Header"/>
    </w:pPr>
    <w:r>
      <w:rPr>
        <w:noProof/>
      </w:rPr>
      <mc:AlternateContent>
        <mc:Choice Requires="wps">
          <w:drawing>
            <wp:anchor distT="0" distB="0" distL="0" distR="0" simplePos="0" relativeHeight="251660288" behindDoc="0" locked="0" layoutInCell="1" allowOverlap="1" wp14:anchorId="01A33049" wp14:editId="2C021E09">
              <wp:simplePos x="357809" y="461176"/>
              <wp:positionH relativeFrom="page">
                <wp:align>center</wp:align>
              </wp:positionH>
              <wp:positionV relativeFrom="page">
                <wp:align>top</wp:align>
              </wp:positionV>
              <wp:extent cx="622300" cy="376555"/>
              <wp:effectExtent l="0" t="0" r="6350" b="4445"/>
              <wp:wrapNone/>
              <wp:docPr id="20130571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2224D1" w14:textId="71EB1354"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3304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D2224D1" w14:textId="71EB1354"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8A9C" w14:textId="1BC16C64" w:rsidR="00C03268" w:rsidRDefault="00C03268">
    <w:pPr>
      <w:pStyle w:val="Header"/>
    </w:pPr>
    <w:r>
      <w:rPr>
        <w:noProof/>
      </w:rPr>
      <mc:AlternateContent>
        <mc:Choice Requires="wps">
          <w:drawing>
            <wp:anchor distT="0" distB="0" distL="0" distR="0" simplePos="0" relativeHeight="251658240" behindDoc="0" locked="0" layoutInCell="1" allowOverlap="1" wp14:anchorId="6667F0F9" wp14:editId="4587D384">
              <wp:simplePos x="635" y="635"/>
              <wp:positionH relativeFrom="page">
                <wp:align>center</wp:align>
              </wp:positionH>
              <wp:positionV relativeFrom="page">
                <wp:align>top</wp:align>
              </wp:positionV>
              <wp:extent cx="622300" cy="376555"/>
              <wp:effectExtent l="0" t="0" r="6350" b="4445"/>
              <wp:wrapNone/>
              <wp:docPr id="3566975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C9649D" w14:textId="0525C05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7F0F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CC9649D" w14:textId="0525C058" w:rsidR="00C03268" w:rsidRPr="00C03268" w:rsidRDefault="00C03268" w:rsidP="00C03268">
                    <w:pPr>
                      <w:rPr>
                        <w:rFonts w:ascii="Aptos" w:eastAsia="Aptos" w:hAnsi="Aptos" w:cs="Aptos"/>
                        <w:noProof/>
                        <w:color w:val="C00000"/>
                        <w:sz w:val="24"/>
                        <w:szCs w:val="24"/>
                      </w:rPr>
                    </w:pPr>
                    <w:r w:rsidRPr="00C0326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41"/>
    <w:rsid w:val="00A50441"/>
    <w:rsid w:val="00C03268"/>
    <w:rsid w:val="00F95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8573C00"/>
  <w15:docId w15:val="{686CAD38-7786-4017-A40D-C36C9563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68"/>
    <w:pPr>
      <w:tabs>
        <w:tab w:val="center" w:pos="4513"/>
        <w:tab w:val="right" w:pos="9026"/>
      </w:tabs>
    </w:pPr>
  </w:style>
  <w:style w:type="character" w:customStyle="1" w:styleId="HeaderChar">
    <w:name w:val="Header Char"/>
    <w:basedOn w:val="DefaultParagraphFont"/>
    <w:link w:val="Header"/>
    <w:uiPriority w:val="99"/>
    <w:rsid w:val="00C03268"/>
  </w:style>
  <w:style w:type="paragraph" w:styleId="Footer">
    <w:name w:val="footer"/>
    <w:basedOn w:val="Normal"/>
    <w:link w:val="FooterChar"/>
    <w:uiPriority w:val="99"/>
    <w:unhideWhenUsed/>
    <w:rsid w:val="00C03268"/>
    <w:pPr>
      <w:tabs>
        <w:tab w:val="center" w:pos="4513"/>
        <w:tab w:val="right" w:pos="9026"/>
      </w:tabs>
    </w:pPr>
  </w:style>
  <w:style w:type="character" w:customStyle="1" w:styleId="FooterChar">
    <w:name w:val="Footer Char"/>
    <w:basedOn w:val="DefaultParagraphFont"/>
    <w:link w:val="Footer"/>
    <w:uiPriority w:val="99"/>
    <w:rsid w:val="00C0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genexpower.com.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am@genexpower.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enexpower.com.au/bulli-creek-clean-energy-project/"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genexpower.com.au/bulli-creek-clean-energy-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4400</Characters>
  <Application>Microsoft Office Word</Application>
  <DocSecurity>0</DocSecurity>
  <Lines>293</Lines>
  <Paragraphs>127</Paragraphs>
  <ScaleCrop>false</ScaleCrop>
  <Company>Department of Industry, Science, and Resources</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2026-04-21T00:31:00Z</dcterms:created>
  <dcterms:modified xsi:type="dcterms:W3CDTF">2026-04-21T00:31:00Z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1542c5e8,2b3c1de1,77fcd08c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32dcccc6,6cbfe831,11431b7a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