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56F6" w14:textId="77777777" w:rsidR="00367BE4" w:rsidRDefault="00495536">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Feb 27</w:t>
      </w:r>
      <w:proofErr w:type="gramStart"/>
      <w:r>
        <w:rPr>
          <w:rFonts w:eastAsia="Times New Roman"/>
          <w:color w:val="000000"/>
          <w:sz w:val="16"/>
        </w:rPr>
        <w:t xml:space="preserve"> 2026</w:t>
      </w:r>
      <w:proofErr w:type="gramEnd"/>
      <w:r>
        <w:rPr>
          <w:rFonts w:eastAsia="Times New Roman"/>
          <w:color w:val="000000"/>
          <w:sz w:val="16"/>
        </w:rPr>
        <w:t xml:space="preserve"> 17:16:57 GMT+1 100 (AEDT) *****</w:t>
      </w:r>
    </w:p>
    <w:p w14:paraId="0B6AFF2D" w14:textId="77777777" w:rsidR="00367BE4" w:rsidRDefault="00367BE4">
      <w:pPr>
        <w:spacing w:before="3" w:after="1250" w:line="183" w:lineRule="exact"/>
        <w:sectPr w:rsidR="00367BE4">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22CC12BA" w14:textId="77777777" w:rsidR="00367BE4" w:rsidRDefault="00495536">
      <w:pPr>
        <w:spacing w:after="162"/>
        <w:ind w:left="3629" w:right="4025"/>
        <w:textAlignment w:val="baseline"/>
      </w:pPr>
      <w:r>
        <w:rPr>
          <w:noProof/>
        </w:rPr>
        <w:drawing>
          <wp:inline distT="0" distB="0" distL="0" distR="0" wp14:anchorId="3AD9989F" wp14:editId="48C0D2B8">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09F737F3" w14:textId="77777777" w:rsidR="00367BE4" w:rsidRDefault="00495536">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C2A189A" w14:textId="77777777" w:rsidR="00367BE4" w:rsidRDefault="00495536">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VBBKCHK9</w:t>
      </w:r>
    </w:p>
    <w:p w14:paraId="25FEB60C" w14:textId="77777777" w:rsidR="00367BE4" w:rsidRDefault="00495536">
      <w:pPr>
        <w:spacing w:before="474" w:after="84" w:line="393" w:lineRule="exact"/>
        <w:jc w:val="center"/>
        <w:textAlignment w:val="baseline"/>
        <w:rPr>
          <w:rFonts w:ascii="Arial" w:eastAsia="Arial" w:hAnsi="Arial"/>
          <w:color w:val="000000"/>
          <w:spacing w:val="7"/>
          <w:w w:val="95"/>
          <w:sz w:val="34"/>
        </w:rPr>
      </w:pPr>
      <w:r>
        <w:pict w14:anchorId="2860B736">
          <v:line id="_x0000_s1038" style="position:absolute;left:0;text-align:left;z-index:251653120;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379AA5A1" w14:textId="77777777" w:rsidR="00367BE4" w:rsidRDefault="00495536">
      <w:pPr>
        <w:spacing w:before="123" w:line="183" w:lineRule="exact"/>
        <w:ind w:left="288"/>
        <w:textAlignment w:val="baseline"/>
        <w:rPr>
          <w:rFonts w:ascii="Arial" w:eastAsia="Arial" w:hAnsi="Arial"/>
          <w:b/>
          <w:color w:val="000000"/>
          <w:spacing w:val="-1"/>
          <w:sz w:val="16"/>
        </w:rPr>
      </w:pPr>
      <w:r>
        <w:pict w14:anchorId="21614858">
          <v:line id="_x0000_s1037" style="position:absolute;left:0;text-align:left;z-index:251654144;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ARROW ENERGY PTY LTD</w:t>
      </w:r>
    </w:p>
    <w:p w14:paraId="42D0DEF7" w14:textId="77777777" w:rsidR="00367BE4" w:rsidRDefault="00495536">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2067C86" w14:textId="77777777" w:rsidR="00367BE4" w:rsidRDefault="00495536">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Surat Gas Project - Phase two</w:t>
      </w:r>
    </w:p>
    <w:p w14:paraId="2DE415DE" w14:textId="77777777" w:rsidR="00367BE4" w:rsidRDefault="00495536">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Miles, Queensland (Surat Basin)</w:t>
      </w:r>
    </w:p>
    <w:p w14:paraId="2227C2C9" w14:textId="77777777" w:rsidR="00367BE4" w:rsidRDefault="00495536">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Type: Other productive </w:t>
      </w:r>
      <w:proofErr w:type="gramStart"/>
      <w:r>
        <w:rPr>
          <w:rFonts w:ascii="Arial" w:eastAsia="Arial" w:hAnsi="Arial"/>
          <w:color w:val="000000"/>
          <w:spacing w:val="-3"/>
          <w:sz w:val="16"/>
        </w:rPr>
        <w:t>facility</w:t>
      </w:r>
      <w:proofErr w:type="gramEnd"/>
    </w:p>
    <w:p w14:paraId="6A686A64" w14:textId="77777777" w:rsidR="00367BE4" w:rsidRDefault="00495536">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2C66235" w14:textId="77777777" w:rsidR="00367BE4" w:rsidRDefault="00495536">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4FB269F6" w14:textId="77777777" w:rsidR="00367BE4" w:rsidRDefault="00495536">
      <w:pPr>
        <w:spacing w:before="121"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Arrow is an incorporated joint venture owned 50/50 by Shell and PetroChina. The Surat Gas Project (SGP) in southern Queensland, is Arrow Energy’s world-scale project to </w:t>
      </w:r>
      <w:proofErr w:type="spellStart"/>
      <w:r>
        <w:rPr>
          <w:rFonts w:ascii="Arial" w:eastAsia="Arial" w:hAnsi="Arial"/>
          <w:color w:val="000000"/>
          <w:spacing w:val="-4"/>
          <w:sz w:val="16"/>
        </w:rPr>
        <w:t>commercialise</w:t>
      </w:r>
      <w:proofErr w:type="spellEnd"/>
      <w:r>
        <w:rPr>
          <w:rFonts w:ascii="Arial" w:eastAsia="Arial" w:hAnsi="Arial"/>
          <w:color w:val="000000"/>
          <w:spacing w:val="-4"/>
          <w:sz w:val="16"/>
        </w:rPr>
        <w:t xml:space="preserve"> </w:t>
      </w:r>
      <w:proofErr w:type="gramStart"/>
      <w:r>
        <w:rPr>
          <w:rFonts w:ascii="Arial" w:eastAsia="Arial" w:hAnsi="Arial"/>
          <w:color w:val="000000"/>
          <w:spacing w:val="-4"/>
          <w:sz w:val="16"/>
        </w:rPr>
        <w:t>the majority of</w:t>
      </w:r>
      <w:proofErr w:type="gramEnd"/>
      <w:r>
        <w:rPr>
          <w:rFonts w:ascii="Arial" w:eastAsia="Arial" w:hAnsi="Arial"/>
          <w:color w:val="000000"/>
          <w:spacing w:val="-4"/>
          <w:sz w:val="16"/>
        </w:rPr>
        <w:t xml:space="preserve"> its Surat Basin gas reserves (about five trillion cubic feet (TCF)). Over the full 27-year life of the SGP, Arrow expects to develop around 5 TCF of natural gas from approximately 2,500 wells. Arrow has sanctioned the first phase of the SGP, with most of the construction work well progressed and on track for completion. This Australian Industry Participation notification relates to the second phase of activity in the SGP. Phase two of the project, with construction scheduled to</w:t>
      </w:r>
      <w:r>
        <w:rPr>
          <w:rFonts w:ascii="Arial" w:eastAsia="Arial" w:hAnsi="Arial"/>
          <w:color w:val="000000"/>
          <w:spacing w:val="-4"/>
          <w:sz w:val="16"/>
        </w:rPr>
        <w:t xml:space="preserve"> commence from late 2024, will bring an additional 130TJ/day of gas to market over 27 years, and will include but is not limited to: - Approximately 250 new gas wells around the Miles region including gathering network. - Construction of a new Field Compression Station (FCS) and a Steel Export Pipeline. - Construction of a Metering &amp; Flare Package at the existing Shell-QGC operated McNulty FCS. - Construction of a new Hybrid Power Station under an Independent Power Producer Agreement. Peak construction is a</w:t>
      </w:r>
      <w:r>
        <w:rPr>
          <w:rFonts w:ascii="Arial" w:eastAsia="Arial" w:hAnsi="Arial"/>
          <w:color w:val="000000"/>
          <w:spacing w:val="-4"/>
          <w:sz w:val="16"/>
        </w:rPr>
        <w:t xml:space="preserve">nticipated 2025 - 2027. Subsequent phases Arrow’s </w:t>
      </w:r>
      <w:proofErr w:type="gramStart"/>
      <w:r>
        <w:rPr>
          <w:rFonts w:ascii="Arial" w:eastAsia="Arial" w:hAnsi="Arial"/>
          <w:color w:val="000000"/>
          <w:spacing w:val="-4"/>
          <w:sz w:val="16"/>
        </w:rPr>
        <w:t>future plans</w:t>
      </w:r>
      <w:proofErr w:type="gramEnd"/>
      <w:r>
        <w:rPr>
          <w:rFonts w:ascii="Arial" w:eastAsia="Arial" w:hAnsi="Arial"/>
          <w:color w:val="000000"/>
          <w:spacing w:val="-4"/>
          <w:sz w:val="16"/>
        </w:rPr>
        <w:t xml:space="preserve"> include: - Additional wells and associated gathering to expand across Arrow’s Surat tenure areas - construction of another new Field Compression Station at Lynwood, south of Arrow’s Tipton development - construction of another Inlet Processing Facility (IPFs) at the Shell-QGC operated </w:t>
      </w:r>
      <w:proofErr w:type="spellStart"/>
      <w:r>
        <w:rPr>
          <w:rFonts w:ascii="Arial" w:eastAsia="Arial" w:hAnsi="Arial"/>
          <w:color w:val="000000"/>
          <w:spacing w:val="-4"/>
          <w:sz w:val="16"/>
        </w:rPr>
        <w:t>Jammat</w:t>
      </w:r>
      <w:proofErr w:type="spellEnd"/>
      <w:r>
        <w:rPr>
          <w:rFonts w:ascii="Arial" w:eastAsia="Arial" w:hAnsi="Arial"/>
          <w:color w:val="000000"/>
          <w:spacing w:val="-4"/>
          <w:sz w:val="16"/>
        </w:rPr>
        <w:t xml:space="preserve"> FCS. An AIPP will be prepared as required for subsequent development phases, following shareholder approval of this later activity.</w:t>
      </w:r>
    </w:p>
    <w:p w14:paraId="0A97F2FD" w14:textId="77777777" w:rsidR="00367BE4" w:rsidRDefault="00495536">
      <w:pPr>
        <w:spacing w:before="135" w:after="3928"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Apr 2027</w:t>
      </w:r>
    </w:p>
    <w:p w14:paraId="0251879D" w14:textId="77777777" w:rsidR="00367BE4" w:rsidRDefault="00367BE4">
      <w:pPr>
        <w:spacing w:before="135" w:after="3928" w:line="181" w:lineRule="exact"/>
        <w:sectPr w:rsidR="00367BE4">
          <w:type w:val="continuous"/>
          <w:pgSz w:w="11904" w:h="16843"/>
          <w:pgMar w:top="1040" w:right="847" w:bottom="867" w:left="557" w:header="720" w:footer="720" w:gutter="0"/>
          <w:cols w:space="720"/>
        </w:sectPr>
      </w:pPr>
    </w:p>
    <w:p w14:paraId="0CCC5241" w14:textId="77777777" w:rsidR="00367BE4" w:rsidRDefault="00495536">
      <w:pPr>
        <w:spacing w:before="4" w:line="249" w:lineRule="exact"/>
        <w:textAlignment w:val="baseline"/>
        <w:rPr>
          <w:rFonts w:eastAsia="Times New Roman"/>
          <w:color w:val="000000"/>
          <w:spacing w:val="-2"/>
        </w:rPr>
      </w:pPr>
      <w:r>
        <w:rPr>
          <w:rFonts w:eastAsia="Times New Roman"/>
          <w:color w:val="000000"/>
          <w:spacing w:val="-2"/>
        </w:rPr>
        <w:t>Page 1 of 5</w:t>
      </w:r>
    </w:p>
    <w:p w14:paraId="157C2E48" w14:textId="77777777" w:rsidR="00367BE4" w:rsidRDefault="00367BE4">
      <w:pPr>
        <w:sectPr w:rsidR="00367BE4">
          <w:type w:val="continuous"/>
          <w:pgSz w:w="11904" w:h="16843"/>
          <w:pgMar w:top="1040" w:right="1042" w:bottom="867" w:left="9782" w:header="720" w:footer="720" w:gutter="0"/>
          <w:cols w:space="720"/>
        </w:sectPr>
      </w:pPr>
    </w:p>
    <w:p w14:paraId="58084022" w14:textId="77777777" w:rsidR="00367BE4" w:rsidRDefault="00495536">
      <w:pPr>
        <w:textAlignment w:val="baseline"/>
        <w:rPr>
          <w:rFonts w:eastAsia="Times New Roman"/>
          <w:color w:val="000000"/>
          <w:sz w:val="24"/>
        </w:rPr>
      </w:pPr>
      <w:r>
        <w:lastRenderedPageBreak/>
        <w:pict w14:anchorId="2C211483">
          <v:shapetype id="_x0000_t202" coordsize="21600,21600" o:spt="202" path="m,l,21600r21600,l21600,xe">
            <v:stroke joinstyle="miter"/>
            <v:path gradientshapeok="t" o:connecttype="rect"/>
          </v:shapetype>
          <v:shape id="_x0000_s0" o:spid="_x0000_s1036" type="#_x0000_t202" style="position:absolute;margin-left:226.8pt;margin-top:157pt;width:274.8pt;height:93.95pt;z-index:-2516602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600"/>
                    <w:gridCol w:w="1673"/>
                    <w:gridCol w:w="2223"/>
                  </w:tblGrid>
                  <w:tr w:rsidR="00367BE4" w14:paraId="0CB06B73" w14:textId="77777777">
                    <w:tblPrEx>
                      <w:tblCellMar>
                        <w:top w:w="0" w:type="dxa"/>
                        <w:bottom w:w="0" w:type="dxa"/>
                      </w:tblCellMar>
                    </w:tblPrEx>
                    <w:trPr>
                      <w:trHeight w:hRule="exact" w:val="628"/>
                    </w:trPr>
                    <w:tc>
                      <w:tcPr>
                        <w:tcW w:w="1600" w:type="dxa"/>
                        <w:vAlign w:val="center"/>
                      </w:tcPr>
                      <w:p w14:paraId="0CE0CA34" w14:textId="77777777" w:rsidR="00367BE4" w:rsidRDefault="00495536">
                        <w:pPr>
                          <w:spacing w:before="98" w:after="80" w:line="220" w:lineRule="exact"/>
                          <w:ind w:left="36"/>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26B9EB75" w14:textId="77777777" w:rsidR="00367BE4" w:rsidRDefault="00495536">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223" w:type="dxa"/>
                      </w:tcPr>
                      <w:p w14:paraId="458AB4AE" w14:textId="77777777" w:rsidR="00367BE4" w:rsidRDefault="00495536">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7542547E" w14:textId="77777777" w:rsidR="00367BE4" w:rsidRDefault="00495536">
                        <w:pPr>
                          <w:spacing w:line="199" w:lineRule="exact"/>
                          <w:ind w:left="144"/>
                          <w:textAlignment w:val="baseline"/>
                          <w:rPr>
                            <w:rFonts w:ascii="Arial" w:eastAsia="Arial" w:hAnsi="Arial"/>
                            <w:b/>
                            <w:color w:val="000000"/>
                            <w:spacing w:val="-3"/>
                            <w:sz w:val="16"/>
                          </w:rPr>
                        </w:pPr>
                        <w:r>
                          <w:rPr>
                            <w:rFonts w:ascii="Arial" w:eastAsia="Arial" w:hAnsi="Arial"/>
                            <w:b/>
                            <w:color w:val="000000"/>
                            <w:spacing w:val="-3"/>
                            <w:sz w:val="16"/>
                          </w:rPr>
                          <w:t>opportunities for Australian entities</w:t>
                        </w:r>
                      </w:p>
                    </w:tc>
                  </w:tr>
                </w:tbl>
                <w:p w14:paraId="6716D00D" w14:textId="77777777" w:rsidR="00367BE4" w:rsidRDefault="00367BE4">
                  <w:pPr>
                    <w:spacing w:after="152" w:line="20" w:lineRule="exact"/>
                  </w:pPr>
                </w:p>
                <w:p w14:paraId="7138622E" w14:textId="18357DDD" w:rsidR="00367BE4" w:rsidRDefault="00495536">
                  <w:pPr>
                    <w:tabs>
                      <w:tab w:val="left" w:pos="2376"/>
                    </w:tabs>
                    <w:spacing w:before="1"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w:t>
                  </w:r>
                  <w:r>
                    <w:rPr>
                      <w:rFonts w:ascii="Arial" w:eastAsia="Arial" w:hAnsi="Arial"/>
                      <w:color w:val="000000"/>
                      <w:spacing w:val="-8"/>
                      <w:w w:val="95"/>
                      <w:sz w:val="16"/>
                    </w:rPr>
                    <w:t xml:space="preserve">Yes                                             </w:t>
                  </w:r>
                  <w:r>
                    <w:rPr>
                      <w:rFonts w:ascii="Arial" w:eastAsia="Arial" w:hAnsi="Arial"/>
                      <w:color w:val="000000"/>
                      <w:spacing w:val="-8"/>
                      <w:w w:val="95"/>
                      <w:sz w:val="16"/>
                    </w:rPr>
                    <w:t>No</w:t>
                  </w:r>
                </w:p>
                <w:p w14:paraId="1B1B684A" w14:textId="47EEF492" w:rsidR="00367BE4" w:rsidRDefault="00495536">
                  <w:pPr>
                    <w:tabs>
                      <w:tab w:val="left" w:pos="2376"/>
                    </w:tabs>
                    <w:spacing w:before="255"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w:t>
                  </w:r>
                  <w:r>
                    <w:rPr>
                      <w:rFonts w:ascii="Arial" w:eastAsia="Arial" w:hAnsi="Arial"/>
                      <w:color w:val="000000"/>
                      <w:spacing w:val="-8"/>
                      <w:w w:val="95"/>
                      <w:sz w:val="16"/>
                    </w:rPr>
                    <w:t xml:space="preserve">Yes                                             </w:t>
                  </w:r>
                  <w:r>
                    <w:rPr>
                      <w:rFonts w:ascii="Arial" w:eastAsia="Arial" w:hAnsi="Arial"/>
                      <w:color w:val="000000"/>
                      <w:spacing w:val="-8"/>
                      <w:w w:val="95"/>
                      <w:sz w:val="16"/>
                    </w:rPr>
                    <w:t>No</w:t>
                  </w:r>
                </w:p>
                <w:p w14:paraId="057C8FD1" w14:textId="5B149112" w:rsidR="00367BE4" w:rsidRDefault="00495536">
                  <w:pPr>
                    <w:tabs>
                      <w:tab w:val="left" w:pos="2376"/>
                    </w:tabs>
                    <w:spacing w:before="259" w:line="177" w:lineRule="exact"/>
                    <w:ind w:left="504"/>
                    <w:textAlignment w:val="baseline"/>
                    <w:rPr>
                      <w:rFonts w:ascii="Arial" w:eastAsia="Arial" w:hAnsi="Arial"/>
                      <w:color w:val="000000"/>
                      <w:spacing w:val="-12"/>
                      <w:w w:val="95"/>
                      <w:sz w:val="16"/>
                    </w:rPr>
                  </w:pPr>
                  <w:r>
                    <w:rPr>
                      <w:rFonts w:ascii="Arial" w:eastAsia="Arial" w:hAnsi="Arial"/>
                      <w:color w:val="000000"/>
                      <w:spacing w:val="-12"/>
                      <w:w w:val="95"/>
                      <w:sz w:val="16"/>
                    </w:rPr>
                    <w:t xml:space="preserve"> </w:t>
                  </w:r>
                  <w:r>
                    <w:rPr>
                      <w:rFonts w:ascii="Arial" w:eastAsia="Arial" w:hAnsi="Arial"/>
                      <w:color w:val="000000"/>
                      <w:spacing w:val="-12"/>
                      <w:w w:val="95"/>
                      <w:sz w:val="16"/>
                    </w:rPr>
                    <w:t xml:space="preserve">Yes                                                   </w:t>
                  </w:r>
                  <w:proofErr w:type="spellStart"/>
                  <w:r>
                    <w:rPr>
                      <w:rFonts w:ascii="Arial" w:eastAsia="Arial" w:hAnsi="Arial"/>
                      <w:color w:val="000000"/>
                      <w:spacing w:val="-12"/>
                      <w:w w:val="95"/>
                      <w:sz w:val="16"/>
                    </w:rPr>
                    <w:t>Yes</w:t>
                  </w:r>
                  <w:proofErr w:type="spellEnd"/>
                </w:p>
              </w:txbxContent>
            </v:textbox>
            <w10:wrap type="square" anchorx="page" anchory="page"/>
          </v:shape>
        </w:pict>
      </w:r>
      <w:r>
        <w:pict w14:anchorId="0C1CB671">
          <v:shape id="_x0000_s1035" type="#_x0000_t202" style="position:absolute;margin-left:138pt;margin-top:52pt;width:306pt;height:50.7pt;z-index:-251659264;mso-wrap-distance-left:0;mso-wrap-distance-right:0;mso-position-horizontal-relative:page;mso-position-vertical-relative:page" filled="f" stroked="f">
            <v:textbox inset="0,0,0,0">
              <w:txbxContent>
                <w:p w14:paraId="75FB52D3" w14:textId="77777777" w:rsidR="00367BE4" w:rsidRDefault="00495536">
                  <w:pPr>
                    <w:spacing w:before="3" w:after="818" w:line="183" w:lineRule="exact"/>
                    <w:jc w:val="center"/>
                    <w:textAlignment w:val="baseline"/>
                    <w:rPr>
                      <w:rFonts w:eastAsia="Times New Roman"/>
                      <w:color w:val="000000"/>
                      <w:sz w:val="16"/>
                    </w:rPr>
                  </w:pPr>
                  <w:r>
                    <w:rPr>
                      <w:rFonts w:eastAsia="Times New Roman"/>
                      <w:color w:val="000000"/>
                      <w:sz w:val="16"/>
                    </w:rPr>
                    <w:t>***** Approved by AIP Authority on Fri Feb 27</w:t>
                  </w:r>
                  <w:proofErr w:type="gramStart"/>
                  <w:r>
                    <w:rPr>
                      <w:rFonts w:eastAsia="Times New Roman"/>
                      <w:color w:val="000000"/>
                      <w:sz w:val="16"/>
                    </w:rPr>
                    <w:t xml:space="preserve"> 2026</w:t>
                  </w:r>
                  <w:proofErr w:type="gramEnd"/>
                  <w:r>
                    <w:rPr>
                      <w:rFonts w:eastAsia="Times New Roman"/>
                      <w:color w:val="000000"/>
                      <w:sz w:val="16"/>
                    </w:rPr>
                    <w:t xml:space="preserve"> 17:16:57 GMT+1 100 (AEDT) *****</w:t>
                  </w:r>
                </w:p>
              </w:txbxContent>
            </v:textbox>
            <w10:wrap type="square" anchorx="page" anchory="page"/>
          </v:shape>
        </w:pict>
      </w:r>
      <w:r>
        <w:pict w14:anchorId="448FC027">
          <v:shape id="_x0000_s1034" type="#_x0000_t202" style="position:absolute;margin-left:52.8pt;margin-top:102.7pt;width:234pt;height:54.3pt;z-index:251651072;mso-wrap-distance-left:0;mso-wrap-distance-right:0;mso-position-horizontal-relative:page;mso-position-vertical-relative:page" filled="f" stroked="f">
            <v:textbox inset="0,0,0,0">
              <w:txbxContent>
                <w:p w14:paraId="720E3569" w14:textId="77777777" w:rsidR="00367BE4" w:rsidRDefault="00495536">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2623E11A" w14:textId="77777777" w:rsidR="00367BE4" w:rsidRDefault="00495536">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anchorx="page" anchory="page"/>
          </v:shape>
        </w:pict>
      </w:r>
      <w:r>
        <w:pict w14:anchorId="59CB6D5C">
          <v:shape id="_x0000_s3" type="#_x0000_t202" style="position:absolute;margin-left:52.3pt;margin-top:157pt;width:157pt;height:100.95pt;z-index:-251658240;mso-wrap-distance-left:0;mso-wrap-distance-right:0;mso-position-horizontal-relative:page;mso-position-vertical-relative:page" filled="f" stroked="f">
            <v:textbox inset="0,0,0,0">
              <w:txbxContent>
                <w:p w14:paraId="36DBFBB7" w14:textId="77777777" w:rsidR="00367BE4" w:rsidRDefault="00495536">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30546DAE" w14:textId="77777777" w:rsidR="00367BE4" w:rsidRDefault="00495536">
                  <w:pPr>
                    <w:spacing w:before="224" w:line="219" w:lineRule="exact"/>
                    <w:textAlignment w:val="baseline"/>
                    <w:rPr>
                      <w:rFonts w:ascii="Arial" w:eastAsia="Arial" w:hAnsi="Arial"/>
                      <w:color w:val="000000"/>
                      <w:spacing w:val="-4"/>
                      <w:sz w:val="16"/>
                    </w:rPr>
                  </w:pPr>
                  <w:proofErr w:type="spellStart"/>
                  <w:r>
                    <w:rPr>
                      <w:rFonts w:ascii="Arial" w:eastAsia="Arial" w:hAnsi="Arial"/>
                      <w:color w:val="000000"/>
                      <w:spacing w:val="-4"/>
                      <w:sz w:val="16"/>
                    </w:rPr>
                    <w:t>Girrahween</w:t>
                  </w:r>
                  <w:proofErr w:type="spellEnd"/>
                  <w:r>
                    <w:rPr>
                      <w:rFonts w:ascii="Arial" w:eastAsia="Arial" w:hAnsi="Arial"/>
                      <w:color w:val="000000"/>
                      <w:spacing w:val="-4"/>
                      <w:sz w:val="16"/>
                    </w:rPr>
                    <w:t xml:space="preserve"> Compression Gas Processing Facility and Water Transfer Station </w:t>
                  </w:r>
                  <w:proofErr w:type="spellStart"/>
                  <w:r>
                    <w:rPr>
                      <w:rFonts w:ascii="Arial" w:eastAsia="Arial" w:hAnsi="Arial"/>
                      <w:color w:val="000000"/>
                      <w:spacing w:val="-4"/>
                      <w:sz w:val="16"/>
                    </w:rPr>
                    <w:t>Girrahween</w:t>
                  </w:r>
                  <w:proofErr w:type="spellEnd"/>
                  <w:r>
                    <w:rPr>
                      <w:rFonts w:ascii="Arial" w:eastAsia="Arial" w:hAnsi="Arial"/>
                      <w:color w:val="000000"/>
                      <w:spacing w:val="-4"/>
                      <w:sz w:val="16"/>
                    </w:rPr>
                    <w:t xml:space="preserve"> Satellite Warehouse &amp; Operations Office Facility</w:t>
                  </w:r>
                </w:p>
                <w:p w14:paraId="320069A7" w14:textId="77777777" w:rsidR="00367BE4" w:rsidRDefault="00495536">
                  <w:pPr>
                    <w:spacing w:after="34" w:line="220" w:lineRule="exact"/>
                    <w:textAlignment w:val="baseline"/>
                    <w:rPr>
                      <w:rFonts w:ascii="Arial" w:eastAsia="Arial" w:hAnsi="Arial"/>
                      <w:color w:val="000000"/>
                      <w:spacing w:val="-4"/>
                      <w:sz w:val="16"/>
                    </w:rPr>
                  </w:pPr>
                  <w:proofErr w:type="spellStart"/>
                  <w:r>
                    <w:rPr>
                      <w:rFonts w:ascii="Arial" w:eastAsia="Arial" w:hAnsi="Arial"/>
                      <w:color w:val="000000"/>
                      <w:spacing w:val="-4"/>
                      <w:sz w:val="16"/>
                    </w:rPr>
                    <w:t>Girrahween</w:t>
                  </w:r>
                  <w:proofErr w:type="spellEnd"/>
                  <w:r>
                    <w:rPr>
                      <w:rFonts w:ascii="Arial" w:eastAsia="Arial" w:hAnsi="Arial"/>
                      <w:color w:val="000000"/>
                      <w:spacing w:val="-4"/>
                      <w:sz w:val="16"/>
                    </w:rPr>
                    <w:t xml:space="preserve"> </w:t>
                  </w:r>
                  <w:proofErr w:type="spellStart"/>
                  <w:r>
                    <w:rPr>
                      <w:rFonts w:ascii="Arial" w:eastAsia="Arial" w:hAnsi="Arial"/>
                      <w:color w:val="000000"/>
                      <w:spacing w:val="-4"/>
                      <w:sz w:val="16"/>
                    </w:rPr>
                    <w:t>Switchrooms</w:t>
                  </w:r>
                  <w:proofErr w:type="spellEnd"/>
                  <w:r>
                    <w:rPr>
                      <w:rFonts w:ascii="Arial" w:eastAsia="Arial" w:hAnsi="Arial"/>
                      <w:color w:val="000000"/>
                      <w:spacing w:val="-4"/>
                      <w:sz w:val="16"/>
                    </w:rPr>
                    <w:t xml:space="preserve"> - Design and Supply including Start-up Support Services</w:t>
                  </w:r>
                </w:p>
              </w:txbxContent>
            </v:textbox>
            <w10:wrap type="square" anchorx="page" anchory="page"/>
          </v:shape>
        </w:pict>
      </w:r>
      <w:r>
        <w:pict w14:anchorId="6C2F506A">
          <v:shape id="_x0000_s1033" type="#_x0000_t202" style="position:absolute;margin-left:50.95pt;margin-top:257.95pt;width:363pt;height:507.45pt;z-index:-251657216;mso-wrap-distance-left:0;mso-wrap-distance-right:0;mso-position-horizontal-relative:page;mso-position-vertical-relative:page" filled="f" stroked="f">
            <v:textbox inset="0,0,0,0">
              <w:txbxContent>
                <w:p w14:paraId="7DA9A184" w14:textId="77777777" w:rsidR="00367BE4" w:rsidRDefault="00495536">
                  <w:pPr>
                    <w:tabs>
                      <w:tab w:val="left" w:pos="4104"/>
                      <w:tab w:val="left" w:pos="5832"/>
                    </w:tabs>
                    <w:spacing w:before="1" w:line="182" w:lineRule="exact"/>
                    <w:textAlignment w:val="baseline"/>
                    <w:rPr>
                      <w:rFonts w:ascii="Arial" w:eastAsia="Arial" w:hAnsi="Arial"/>
                      <w:color w:val="000000"/>
                      <w:sz w:val="16"/>
                    </w:rPr>
                  </w:pPr>
                  <w:r>
                    <w:rPr>
                      <w:rFonts w:ascii="Arial" w:eastAsia="Arial" w:hAnsi="Arial"/>
                      <w:color w:val="000000"/>
                      <w:sz w:val="16"/>
                    </w:rPr>
                    <w:t xml:space="preserve">Supply of Steel </w:t>
                  </w:r>
                  <w:proofErr w:type="spellStart"/>
                  <w:r>
                    <w:rPr>
                      <w:rFonts w:ascii="Arial" w:eastAsia="Arial" w:hAnsi="Arial"/>
                      <w:color w:val="000000"/>
                      <w:sz w:val="16"/>
                    </w:rPr>
                    <w:t>Linepipe</w:t>
                  </w:r>
                  <w:proofErr w:type="spellEnd"/>
                  <w:r>
                    <w:rPr>
                      <w:rFonts w:ascii="Arial" w:eastAsia="Arial" w:hAnsi="Arial"/>
                      <w:color w:val="000000"/>
                      <w:sz w:val="16"/>
                    </w:rPr>
                    <w:t xml:space="preserve"> and Bends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FA64501" w14:textId="77777777" w:rsidR="00367BE4" w:rsidRDefault="00495536">
                  <w:pPr>
                    <w:tabs>
                      <w:tab w:val="left" w:pos="4104"/>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Drilling Rigs and Associated Drilling Services</w:t>
                  </w:r>
                  <w:r>
                    <w:rPr>
                      <w:rFonts w:ascii="Arial" w:eastAsia="Arial" w:hAnsi="Arial"/>
                      <w:color w:val="000000"/>
                      <w:sz w:val="16"/>
                    </w:rPr>
                    <w:tab/>
                    <w:t>Yes</w:t>
                  </w:r>
                  <w:r>
                    <w:rPr>
                      <w:rFonts w:ascii="Arial" w:eastAsia="Arial" w:hAnsi="Arial"/>
                      <w:color w:val="000000"/>
                      <w:sz w:val="16"/>
                    </w:rPr>
                    <w:tab/>
                    <w:t>No</w:t>
                  </w:r>
                </w:p>
                <w:p w14:paraId="58B22189" w14:textId="77777777" w:rsidR="00367BE4" w:rsidRDefault="00495536">
                  <w:pPr>
                    <w:tabs>
                      <w:tab w:val="left" w:pos="4104"/>
                      <w:tab w:val="left" w:pos="5832"/>
                    </w:tabs>
                    <w:spacing w:before="39" w:line="182" w:lineRule="exact"/>
                    <w:textAlignment w:val="baseline"/>
                    <w:rPr>
                      <w:rFonts w:ascii="Arial" w:eastAsia="Arial" w:hAnsi="Arial"/>
                      <w:color w:val="000000"/>
                      <w:sz w:val="16"/>
                    </w:rPr>
                  </w:pPr>
                  <w:proofErr w:type="spellStart"/>
                  <w:r>
                    <w:rPr>
                      <w:rFonts w:ascii="Arial" w:eastAsia="Arial" w:hAnsi="Arial"/>
                      <w:color w:val="000000"/>
                      <w:sz w:val="16"/>
                    </w:rPr>
                    <w:t>Girrahween</w:t>
                  </w:r>
                  <w:proofErr w:type="spellEnd"/>
                  <w:r>
                    <w:rPr>
                      <w:rFonts w:ascii="Arial" w:eastAsia="Arial" w:hAnsi="Arial"/>
                      <w:color w:val="000000"/>
                      <w:sz w:val="16"/>
                    </w:rPr>
                    <w:t xml:space="preserve"> Power Purchase Agreement</w:t>
                  </w:r>
                  <w:r>
                    <w:rPr>
                      <w:rFonts w:ascii="Arial" w:eastAsia="Arial" w:hAnsi="Arial"/>
                      <w:color w:val="000000"/>
                      <w:sz w:val="16"/>
                    </w:rPr>
                    <w:tab/>
                    <w:t>Yes</w:t>
                  </w:r>
                  <w:r>
                    <w:rPr>
                      <w:rFonts w:ascii="Arial" w:eastAsia="Arial" w:hAnsi="Arial"/>
                      <w:color w:val="000000"/>
                      <w:sz w:val="16"/>
                    </w:rPr>
                    <w:tab/>
                    <w:t>No</w:t>
                  </w:r>
                </w:p>
                <w:p w14:paraId="44BD6D72" w14:textId="77777777" w:rsidR="00367BE4" w:rsidRDefault="00495536">
                  <w:pPr>
                    <w:tabs>
                      <w:tab w:val="left" w:pos="4104"/>
                      <w:tab w:val="left" w:pos="5832"/>
                    </w:tabs>
                    <w:spacing w:before="34" w:line="182" w:lineRule="exact"/>
                    <w:textAlignment w:val="baseline"/>
                    <w:rPr>
                      <w:rFonts w:ascii="Arial" w:eastAsia="Arial" w:hAnsi="Arial"/>
                      <w:color w:val="000000"/>
                      <w:spacing w:val="-1"/>
                      <w:sz w:val="16"/>
                    </w:rPr>
                  </w:pPr>
                  <w:proofErr w:type="spellStart"/>
                  <w:r>
                    <w:rPr>
                      <w:rFonts w:ascii="Arial" w:eastAsia="Arial" w:hAnsi="Arial"/>
                      <w:color w:val="000000"/>
                      <w:spacing w:val="-1"/>
                      <w:sz w:val="16"/>
                    </w:rPr>
                    <w:t>Girrahween</w:t>
                  </w:r>
                  <w:proofErr w:type="spellEnd"/>
                  <w:r>
                    <w:rPr>
                      <w:rFonts w:ascii="Arial" w:eastAsia="Arial" w:hAnsi="Arial"/>
                      <w:color w:val="000000"/>
                      <w:spacing w:val="-1"/>
                      <w:sz w:val="16"/>
                    </w:rPr>
                    <w:t xml:space="preserve"> Ground Flare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21C7EBD" w14:textId="77777777" w:rsidR="00367BE4" w:rsidRDefault="00495536">
                  <w:pPr>
                    <w:tabs>
                      <w:tab w:val="left" w:pos="4104"/>
                      <w:tab w:val="left" w:pos="5832"/>
                    </w:tabs>
                    <w:spacing w:before="38" w:line="182" w:lineRule="exact"/>
                    <w:textAlignment w:val="baseline"/>
                    <w:rPr>
                      <w:rFonts w:ascii="Arial" w:eastAsia="Arial" w:hAnsi="Arial"/>
                      <w:color w:val="000000"/>
                      <w:sz w:val="16"/>
                    </w:rPr>
                  </w:pPr>
                  <w:proofErr w:type="spellStart"/>
                  <w:r>
                    <w:rPr>
                      <w:rFonts w:ascii="Arial" w:eastAsia="Arial" w:hAnsi="Arial"/>
                      <w:color w:val="000000"/>
                      <w:sz w:val="16"/>
                    </w:rPr>
                    <w:t>Girrahween</w:t>
                  </w:r>
                  <w:proofErr w:type="spellEnd"/>
                  <w:r>
                    <w:rPr>
                      <w:rFonts w:ascii="Arial" w:eastAsia="Arial" w:hAnsi="Arial"/>
                      <w:color w:val="000000"/>
                      <w:sz w:val="16"/>
                    </w:rPr>
                    <w:t xml:space="preserve"> Plant Automation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A36E7B7" w14:textId="77777777" w:rsidR="00367BE4" w:rsidRDefault="00495536">
                  <w:pPr>
                    <w:tabs>
                      <w:tab w:val="left" w:pos="4104"/>
                      <w:tab w:val="left" w:pos="5832"/>
                    </w:tabs>
                    <w:spacing w:before="39" w:line="182" w:lineRule="exact"/>
                    <w:textAlignment w:val="baseline"/>
                    <w:rPr>
                      <w:rFonts w:ascii="Arial" w:eastAsia="Arial" w:hAnsi="Arial"/>
                      <w:color w:val="000000"/>
                      <w:sz w:val="16"/>
                    </w:rPr>
                  </w:pPr>
                  <w:proofErr w:type="spellStart"/>
                  <w:r>
                    <w:rPr>
                      <w:rFonts w:ascii="Arial" w:eastAsia="Arial" w:hAnsi="Arial"/>
                      <w:color w:val="000000"/>
                      <w:sz w:val="16"/>
                    </w:rPr>
                    <w:t>Girrahween</w:t>
                  </w:r>
                  <w:proofErr w:type="spellEnd"/>
                  <w:r>
                    <w:rPr>
                      <w:rFonts w:ascii="Arial" w:eastAsia="Arial" w:hAnsi="Arial"/>
                      <w:color w:val="000000"/>
                      <w:sz w:val="16"/>
                    </w:rPr>
                    <w:t xml:space="preserve"> Dry Gas Metering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763FCCB" w14:textId="77777777" w:rsidR="00367BE4" w:rsidRDefault="00495536">
                  <w:pPr>
                    <w:tabs>
                      <w:tab w:val="left" w:pos="4104"/>
                      <w:tab w:val="left" w:pos="5832"/>
                    </w:tabs>
                    <w:spacing w:before="39" w:line="182" w:lineRule="exact"/>
                    <w:textAlignment w:val="baseline"/>
                    <w:rPr>
                      <w:rFonts w:ascii="Arial" w:eastAsia="Arial" w:hAnsi="Arial"/>
                      <w:color w:val="000000"/>
                      <w:spacing w:val="-1"/>
                      <w:sz w:val="16"/>
                    </w:rPr>
                  </w:pPr>
                  <w:proofErr w:type="spellStart"/>
                  <w:r>
                    <w:rPr>
                      <w:rFonts w:ascii="Arial" w:eastAsia="Arial" w:hAnsi="Arial"/>
                      <w:color w:val="000000"/>
                      <w:spacing w:val="-1"/>
                      <w:sz w:val="16"/>
                    </w:rPr>
                    <w:t>Girrahween</w:t>
                  </w:r>
                  <w:proofErr w:type="spellEnd"/>
                  <w:r>
                    <w:rPr>
                      <w:rFonts w:ascii="Arial" w:eastAsia="Arial" w:hAnsi="Arial"/>
                      <w:color w:val="000000"/>
                      <w:spacing w:val="-1"/>
                      <w:sz w:val="16"/>
                    </w:rPr>
                    <w:t xml:space="preserve"> Pumps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1E5E31E" w14:textId="77777777" w:rsidR="00367BE4" w:rsidRDefault="00495536">
                  <w:pPr>
                    <w:tabs>
                      <w:tab w:val="left" w:pos="4104"/>
                      <w:tab w:val="left" w:pos="5832"/>
                    </w:tabs>
                    <w:spacing w:before="39" w:line="182" w:lineRule="exact"/>
                    <w:textAlignment w:val="baseline"/>
                    <w:rPr>
                      <w:rFonts w:ascii="Arial" w:eastAsia="Arial" w:hAnsi="Arial"/>
                      <w:color w:val="000000"/>
                      <w:spacing w:val="-1"/>
                      <w:sz w:val="16"/>
                    </w:rPr>
                  </w:pPr>
                  <w:proofErr w:type="spellStart"/>
                  <w:r>
                    <w:rPr>
                      <w:rFonts w:ascii="Arial" w:eastAsia="Arial" w:hAnsi="Arial"/>
                      <w:color w:val="000000"/>
                      <w:spacing w:val="-1"/>
                      <w:sz w:val="16"/>
                    </w:rPr>
                    <w:t>Girrahween</w:t>
                  </w:r>
                  <w:proofErr w:type="spellEnd"/>
                  <w:r>
                    <w:rPr>
                      <w:rFonts w:ascii="Arial" w:eastAsia="Arial" w:hAnsi="Arial"/>
                      <w:color w:val="000000"/>
                      <w:spacing w:val="-1"/>
                      <w:sz w:val="16"/>
                    </w:rPr>
                    <w:t xml:space="preserve"> Inlet Filters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B46DAF9" w14:textId="77777777" w:rsidR="00367BE4" w:rsidRDefault="00495536">
                  <w:pPr>
                    <w:tabs>
                      <w:tab w:val="left" w:pos="4104"/>
                      <w:tab w:val="left" w:pos="5832"/>
                    </w:tabs>
                    <w:spacing w:before="39" w:line="182" w:lineRule="exact"/>
                    <w:textAlignment w:val="baseline"/>
                    <w:rPr>
                      <w:rFonts w:ascii="Arial" w:eastAsia="Arial" w:hAnsi="Arial"/>
                      <w:color w:val="000000"/>
                      <w:sz w:val="16"/>
                    </w:rPr>
                  </w:pPr>
                  <w:proofErr w:type="spellStart"/>
                  <w:r>
                    <w:rPr>
                      <w:rFonts w:ascii="Arial" w:eastAsia="Arial" w:hAnsi="Arial"/>
                      <w:color w:val="000000"/>
                      <w:sz w:val="16"/>
                    </w:rPr>
                    <w:t>Girrahween</w:t>
                  </w:r>
                  <w:proofErr w:type="spellEnd"/>
                  <w:r>
                    <w:rPr>
                      <w:rFonts w:ascii="Arial" w:eastAsia="Arial" w:hAnsi="Arial"/>
                      <w:color w:val="000000"/>
                      <w:sz w:val="16"/>
                    </w:rPr>
                    <w:t xml:space="preserve"> Compressed Air Package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84B83EE" w14:textId="77777777" w:rsidR="00367BE4" w:rsidRDefault="00495536">
                  <w:pPr>
                    <w:spacing w:before="312" w:line="88" w:lineRule="exact"/>
                    <w:textAlignment w:val="baseline"/>
                    <w:rPr>
                      <w:rFonts w:ascii="Arial" w:eastAsia="Arial" w:hAnsi="Arial"/>
                      <w:color w:val="000000"/>
                      <w:sz w:val="11"/>
                    </w:rPr>
                  </w:pPr>
                  <w:r>
                    <w:rPr>
                      <w:rFonts w:ascii="Arial" w:eastAsia="Arial" w:hAnsi="Arial"/>
                      <w:color w:val="000000"/>
                      <w:sz w:val="11"/>
                    </w:rPr>
                    <w:t>*</w:t>
                  </w:r>
                </w:p>
                <w:p w14:paraId="34113CDE" w14:textId="77777777" w:rsidR="00367BE4" w:rsidRDefault="00495536">
                  <w:pPr>
                    <w:spacing w:line="229"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1458F0B6" w14:textId="77777777" w:rsidR="00367BE4" w:rsidRDefault="00495536">
                  <w:pPr>
                    <w:spacing w:before="125" w:line="216"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33172459" w14:textId="77777777" w:rsidR="00367BE4" w:rsidRDefault="00495536">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9DA46F2" w14:textId="77777777" w:rsidR="00367BE4" w:rsidRDefault="00495536">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5E078DF" w14:textId="77777777" w:rsidR="00367BE4" w:rsidRDefault="00495536">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Robert Blue</w:t>
                  </w:r>
                </w:p>
                <w:p w14:paraId="6F89DD5F" w14:textId="77777777" w:rsidR="00367BE4" w:rsidRDefault="00495536">
                  <w:pPr>
                    <w:spacing w:before="34"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Manager</w:t>
                  </w:r>
                </w:p>
                <w:p w14:paraId="16FE87F7" w14:textId="77777777" w:rsidR="00367BE4" w:rsidRDefault="00495536">
                  <w:pPr>
                    <w:spacing w:before="38"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0730124596</w:t>
                  </w:r>
                </w:p>
                <w:p w14:paraId="3DB2CB59" w14:textId="77777777" w:rsidR="00367BE4" w:rsidRDefault="00495536">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robert.blue@arrowenergy.com.au</w:t>
                    </w:r>
                  </w:hyperlink>
                  <w:r>
                    <w:rPr>
                      <w:rFonts w:ascii="Arial" w:eastAsia="Arial" w:hAnsi="Arial"/>
                      <w:color w:val="000000"/>
                      <w:sz w:val="16"/>
                    </w:rPr>
                    <w:t xml:space="preserve"> </w:t>
                  </w:r>
                </w:p>
                <w:p w14:paraId="0F2FED27" w14:textId="77777777" w:rsidR="00367BE4" w:rsidRDefault="00495536">
                  <w:pPr>
                    <w:spacing w:before="57" w:line="322" w:lineRule="exact"/>
                    <w:jc w:val="both"/>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https://www.arrowenergy.com.au/suppliers-contractors/contracting-opportunities</w:t>
                    </w:r>
                  </w:hyperlink>
                  <w:r>
                    <w:rPr>
                      <w:rFonts w:ascii="Arial" w:eastAsia="Arial" w:hAnsi="Arial"/>
                      <w:color w:val="000000"/>
                      <w:sz w:val="16"/>
                    </w:rPr>
                    <w:t xml:space="preserve"> Project opportunities website:</w:t>
                  </w:r>
                </w:p>
                <w:p w14:paraId="3CA9A026" w14:textId="77777777" w:rsidR="00367BE4" w:rsidRDefault="00495536">
                  <w:pPr>
                    <w:spacing w:line="360" w:lineRule="exact"/>
                    <w:ind w:right="936" w:firstLine="648"/>
                    <w:textAlignment w:val="baseline"/>
                    <w:rPr>
                      <w:rFonts w:ascii="Arial" w:eastAsia="Arial" w:hAnsi="Arial"/>
                      <w:color w:val="000000"/>
                      <w:spacing w:val="-4"/>
                      <w:sz w:val="16"/>
                    </w:rPr>
                  </w:pPr>
                  <w:hyperlink r:id="rId15">
                    <w:r>
                      <w:rPr>
                        <w:rFonts w:ascii="Arial" w:eastAsia="Arial" w:hAnsi="Arial"/>
                        <w:color w:val="0000FF"/>
                        <w:spacing w:val="-4"/>
                        <w:sz w:val="16"/>
                        <w:u w:val="single"/>
                      </w:rPr>
                      <w:t>https://gateway.icn.org.au/project/1766/arrow-energy?st=projects&amp;psid=1588291874</w:t>
                    </w:r>
                  </w:hyperlink>
                  <w:r>
                    <w:rPr>
                      <w:rFonts w:ascii="Arial" w:eastAsia="Arial" w:hAnsi="Arial"/>
                      <w:color w:val="000000"/>
                      <w:spacing w:val="-4"/>
                      <w:sz w:val="16"/>
                    </w:rPr>
                    <w:t xml:space="preserve"> Supplier engagement and communication </w:t>
                  </w:r>
                  <w:proofErr w:type="gramStart"/>
                  <w:r>
                    <w:rPr>
                      <w:rFonts w:ascii="Arial" w:eastAsia="Arial" w:hAnsi="Arial"/>
                      <w:color w:val="000000"/>
                      <w:spacing w:val="-4"/>
                      <w:sz w:val="16"/>
                    </w:rPr>
                    <w:t>actions :</w:t>
                  </w:r>
                  <w:proofErr w:type="gramEnd"/>
                </w:p>
                <w:p w14:paraId="5271A75F" w14:textId="77777777" w:rsidR="00367BE4" w:rsidRDefault="00495536">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D2ED1FB" w14:textId="77777777" w:rsidR="00367BE4" w:rsidRDefault="00495536">
                  <w:pPr>
                    <w:spacing w:before="34"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383A8EA8" w14:textId="77777777" w:rsidR="00367BE4" w:rsidRDefault="00495536">
                  <w:pPr>
                    <w:spacing w:before="38"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97FA244" w14:textId="77777777" w:rsidR="00367BE4" w:rsidRDefault="00495536">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7080DF5F" w14:textId="77777777" w:rsidR="00367BE4" w:rsidRDefault="00495536">
                  <w:pPr>
                    <w:spacing w:before="39" w:after="144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6E2CE538">
          <v:shape id="_x0000_s1032" type="#_x0000_t202" style="position:absolute;margin-left:487.8pt;margin-top:765.4pt;width:55.5pt;height:13.6pt;z-index:-251656192;mso-wrap-distance-left:0;mso-wrap-distance-right:0;mso-position-horizontal-relative:page;mso-position-vertical-relative:page" filled="f" stroked="f">
            <v:textbox inset="0,0,0,0">
              <w:txbxContent>
                <w:p w14:paraId="557D12A1" w14:textId="77777777" w:rsidR="00367BE4" w:rsidRDefault="00495536">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4F914DF3" w14:textId="77777777" w:rsidR="00367BE4" w:rsidRDefault="00367BE4">
      <w:pPr>
        <w:sectPr w:rsidR="00367BE4">
          <w:pgSz w:w="11904" w:h="16843"/>
          <w:pgMar w:top="752" w:right="1038" w:bottom="890" w:left="1019" w:header="720" w:footer="720" w:gutter="0"/>
          <w:cols w:space="720"/>
        </w:sectPr>
      </w:pPr>
    </w:p>
    <w:p w14:paraId="14685386" w14:textId="77777777" w:rsidR="00367BE4" w:rsidRDefault="00495536">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w:t>
      </w:r>
      <w:proofErr w:type="gramStart"/>
      <w:r>
        <w:rPr>
          <w:rFonts w:eastAsia="Times New Roman"/>
          <w:color w:val="000000"/>
          <w:sz w:val="16"/>
        </w:rPr>
        <w:t xml:space="preserve"> 2026</w:t>
      </w:r>
      <w:proofErr w:type="gramEnd"/>
      <w:r>
        <w:rPr>
          <w:rFonts w:eastAsia="Times New Roman"/>
          <w:color w:val="000000"/>
          <w:sz w:val="16"/>
        </w:rPr>
        <w:t xml:space="preserve"> 17:16:57 GMT+1 100 (AEDT) *****</w:t>
      </w:r>
    </w:p>
    <w:p w14:paraId="0158F2E8" w14:textId="77777777" w:rsidR="00367BE4" w:rsidRDefault="00367BE4">
      <w:pPr>
        <w:spacing w:before="3" w:after="818" w:line="183" w:lineRule="exact"/>
        <w:sectPr w:rsidR="00367BE4">
          <w:pgSz w:w="11904" w:h="16843"/>
          <w:pgMar w:top="1040" w:right="3024" w:bottom="867" w:left="2760" w:header="720" w:footer="720" w:gutter="0"/>
          <w:cols w:space="720"/>
        </w:sectPr>
      </w:pPr>
    </w:p>
    <w:p w14:paraId="4C6B5CBD" w14:textId="77777777" w:rsidR="00367BE4" w:rsidRDefault="00495536">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DD189D0" w14:textId="77777777" w:rsidR="00367BE4" w:rsidRDefault="00495536">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AA0DCFB" w14:textId="77777777" w:rsidR="00367BE4" w:rsidRDefault="00495536">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r>
      <w:r>
        <w:rPr>
          <w:rFonts w:ascii="Arial" w:eastAsia="Arial" w:hAnsi="Arial"/>
          <w:color w:val="000000"/>
          <w:sz w:val="16"/>
        </w:rPr>
        <w:t xml:space="preserve">Encourage joint ventures and alliances between suppliers </w:t>
      </w:r>
      <w:r>
        <w:rPr>
          <w:rFonts w:ascii="Arial" w:eastAsia="Arial" w:hAnsi="Arial"/>
          <w:color w:val="000000"/>
          <w:sz w:val="16"/>
        </w:rPr>
        <w:br/>
        <w:t>Indigenous Entrepreneur Program</w:t>
      </w:r>
    </w:p>
    <w:p w14:paraId="084A8305" w14:textId="77777777" w:rsidR="00367BE4" w:rsidRDefault="00495536">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D9117C8" w14:textId="77777777" w:rsidR="00367BE4" w:rsidRDefault="00495536">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324A19A4" w14:textId="77777777" w:rsidR="00367BE4" w:rsidRDefault="00495536">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FC67514" w14:textId="77777777" w:rsidR="00367BE4" w:rsidRDefault="00367BE4">
      <w:pPr>
        <w:spacing w:before="98" w:after="9706" w:line="220" w:lineRule="exact"/>
        <w:sectPr w:rsidR="00367BE4">
          <w:type w:val="continuous"/>
          <w:pgSz w:w="11904" w:h="16843"/>
          <w:pgMar w:top="1040" w:right="1493" w:bottom="867" w:left="1051" w:header="720" w:footer="720" w:gutter="0"/>
          <w:cols w:space="720"/>
        </w:sectPr>
      </w:pPr>
    </w:p>
    <w:p w14:paraId="5B866B90" w14:textId="77777777" w:rsidR="00367BE4" w:rsidRDefault="00495536">
      <w:pPr>
        <w:spacing w:before="4" w:line="249" w:lineRule="exact"/>
        <w:textAlignment w:val="baseline"/>
        <w:rPr>
          <w:rFonts w:eastAsia="Times New Roman"/>
          <w:color w:val="000000"/>
          <w:spacing w:val="-2"/>
        </w:rPr>
      </w:pPr>
      <w:r>
        <w:rPr>
          <w:rFonts w:eastAsia="Times New Roman"/>
          <w:color w:val="000000"/>
          <w:spacing w:val="-2"/>
        </w:rPr>
        <w:t>Page 3 of 5</w:t>
      </w:r>
    </w:p>
    <w:p w14:paraId="4ED95159" w14:textId="77777777" w:rsidR="00367BE4" w:rsidRDefault="00367BE4">
      <w:pPr>
        <w:sectPr w:rsidR="00367BE4">
          <w:type w:val="continuous"/>
          <w:pgSz w:w="11904" w:h="16843"/>
          <w:pgMar w:top="1040" w:right="1044" w:bottom="867" w:left="9780" w:header="720" w:footer="720" w:gutter="0"/>
          <w:cols w:space="720"/>
        </w:sectPr>
      </w:pPr>
    </w:p>
    <w:p w14:paraId="02129B9A" w14:textId="77777777" w:rsidR="00367BE4" w:rsidRDefault="00495536">
      <w:pPr>
        <w:textAlignment w:val="baseline"/>
        <w:rPr>
          <w:rFonts w:eastAsia="Times New Roman"/>
          <w:color w:val="000000"/>
          <w:sz w:val="24"/>
        </w:rPr>
      </w:pPr>
      <w:r>
        <w:lastRenderedPageBreak/>
        <w:pict w14:anchorId="4B629924">
          <v:shape id="_x0000_s1031" type="#_x0000_t202" style="position:absolute;margin-left:43.9pt;margin-top:52pt;width:7in;height:95.9pt;z-index:-251655168;mso-wrap-distance-left:0;mso-wrap-distance-right:0;mso-position-horizontal-relative:page;mso-position-vertical-relative:page" filled="f" stroked="f">
            <v:textbox inset="0,0,0,0">
              <w:txbxContent>
                <w:p w14:paraId="594F2E9B" w14:textId="77777777" w:rsidR="00367BE4" w:rsidRDefault="00495536">
                  <w:pPr>
                    <w:spacing w:before="3" w:line="183" w:lineRule="exact"/>
                    <w:jc w:val="center"/>
                    <w:textAlignment w:val="baseline"/>
                    <w:rPr>
                      <w:rFonts w:eastAsia="Times New Roman"/>
                      <w:color w:val="000000"/>
                      <w:sz w:val="16"/>
                    </w:rPr>
                  </w:pPr>
                  <w:r>
                    <w:rPr>
                      <w:rFonts w:eastAsia="Times New Roman"/>
                      <w:color w:val="000000"/>
                      <w:sz w:val="16"/>
                    </w:rPr>
                    <w:t>***** Approved by AIP Authority on Fri Feb 27</w:t>
                  </w:r>
                  <w:proofErr w:type="gramStart"/>
                  <w:r>
                    <w:rPr>
                      <w:rFonts w:eastAsia="Times New Roman"/>
                      <w:color w:val="000000"/>
                      <w:sz w:val="16"/>
                    </w:rPr>
                    <w:t xml:space="preserve"> 2026</w:t>
                  </w:r>
                  <w:proofErr w:type="gramEnd"/>
                  <w:r>
                    <w:rPr>
                      <w:rFonts w:eastAsia="Times New Roman"/>
                      <w:color w:val="000000"/>
                      <w:sz w:val="16"/>
                    </w:rPr>
                    <w:t xml:space="preserve"> 17:16:57 GMT+1 100 (AEDT) *****</w:t>
                  </w:r>
                </w:p>
                <w:p w14:paraId="4DBBE559" w14:textId="77777777" w:rsidR="00367BE4" w:rsidRDefault="00495536">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2099E767">
          <v:shape id="_x0000_s1030" type="#_x0000_t202" style="position:absolute;margin-left:43.9pt;margin-top:147.9pt;width:7in;height:187.15pt;z-index:251652096;mso-wrap-distance-left:0;mso-wrap-distance-right:0;mso-position-horizontal-relative:page;mso-position-vertical-relative:page" filled="f" stroked="f">
            <v:textbox inset="0,0,0,0">
              <w:txbxContent>
                <w:p w14:paraId="70B67905" w14:textId="77777777" w:rsidR="00367BE4" w:rsidRDefault="00495536">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ARROW ENERGY PTY LTD</w:t>
                  </w:r>
                </w:p>
                <w:p w14:paraId="234D97F3" w14:textId="77777777" w:rsidR="00367BE4" w:rsidRDefault="00495536">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2CB04BD" w14:textId="77777777" w:rsidR="00367BE4" w:rsidRDefault="00495536">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Surat Gas Project - Phase two </w:t>
                  </w:r>
                  <w:r>
                    <w:rPr>
                      <w:rFonts w:ascii="Arial" w:eastAsia="Arial" w:hAnsi="Arial"/>
                      <w:color w:val="000000"/>
                      <w:sz w:val="16"/>
                    </w:rPr>
                    <w:br/>
                    <w:t xml:space="preserve">Location: Miles, Queensland (Surat Basin) </w:t>
                  </w:r>
                  <w:r>
                    <w:rPr>
                      <w:rFonts w:ascii="Arial" w:eastAsia="Arial" w:hAnsi="Arial"/>
                      <w:color w:val="000000"/>
                      <w:sz w:val="16"/>
                    </w:rPr>
                    <w:br/>
                  </w:r>
                  <w:r>
                    <w:rPr>
                      <w:rFonts w:ascii="Arial" w:eastAsia="Arial" w:hAnsi="Arial"/>
                      <w:color w:val="000000"/>
                      <w:sz w:val="16"/>
                    </w:rPr>
                    <w:t>Type: Other productive facility</w:t>
                  </w:r>
                </w:p>
                <w:p w14:paraId="7181C117" w14:textId="77777777" w:rsidR="00367BE4" w:rsidRDefault="00495536">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9D98811" w14:textId="77777777" w:rsidR="00367BE4" w:rsidRDefault="00495536">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4B4F0E6B">
          <v:shape id="_x0000_s1029" type="#_x0000_t202" style="position:absolute;margin-left:52.3pt;margin-top:335.05pt;width:442.35pt;height:31.45pt;z-index:-2516541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519"/>
                    <w:gridCol w:w="1750"/>
                    <w:gridCol w:w="261"/>
                    <w:gridCol w:w="1673"/>
                    <w:gridCol w:w="3644"/>
                  </w:tblGrid>
                  <w:tr w:rsidR="00367BE4" w14:paraId="738B48FA" w14:textId="77777777">
                    <w:tblPrEx>
                      <w:tblCellMar>
                        <w:top w:w="0" w:type="dxa"/>
                        <w:bottom w:w="0" w:type="dxa"/>
                      </w:tblCellMar>
                    </w:tblPrEx>
                    <w:trPr>
                      <w:trHeight w:hRule="exact" w:val="629"/>
                    </w:trPr>
                    <w:tc>
                      <w:tcPr>
                        <w:tcW w:w="1519" w:type="dxa"/>
                        <w:vAlign w:val="center"/>
                      </w:tcPr>
                      <w:p w14:paraId="13D559F5" w14:textId="77777777" w:rsidR="00367BE4" w:rsidRDefault="00495536">
                        <w:pPr>
                          <w:spacing w:before="101" w:after="85"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7AE8D701" w14:textId="77777777" w:rsidR="00367BE4" w:rsidRDefault="00495536">
                        <w:pPr>
                          <w:spacing w:before="101" w:after="85"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518D3ABF" w14:textId="77777777" w:rsidR="00367BE4" w:rsidRDefault="00495536">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3213951E" w14:textId="77777777" w:rsidR="00367BE4" w:rsidRDefault="00495536">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344C70AC" w14:textId="77777777" w:rsidR="00367BE4" w:rsidRDefault="00495536">
                        <w:pPr>
                          <w:spacing w:before="101" w:after="85"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417B9E80" w14:textId="77777777" w:rsidR="00495536" w:rsidRDefault="00495536"/>
              </w:txbxContent>
            </v:textbox>
            <w10:wrap type="square" anchorx="page" anchory="page"/>
          </v:shape>
        </w:pict>
      </w:r>
      <w:r>
        <w:pict w14:anchorId="32E8FAF6">
          <v:shape id="_x0000_s1028" type="#_x0000_t202" style="position:absolute;margin-left:52.3pt;margin-top:384.65pt;width:384pt;height:380.75pt;z-index:-251653120;mso-wrap-distance-left:0;mso-wrap-distance-right:0;mso-position-horizontal-relative:page;mso-position-vertical-relative:page" filled="f" stroked="f">
            <v:textbox inset="0,0,0,0">
              <w:txbxContent>
                <w:p w14:paraId="43D8F15A" w14:textId="77777777" w:rsidR="00367BE4" w:rsidRDefault="00495536">
                  <w:pPr>
                    <w:spacing w:line="274"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74AFD54C" w14:textId="77777777" w:rsidR="00367BE4" w:rsidRDefault="00495536">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1896A904" w14:textId="77777777" w:rsidR="00367BE4" w:rsidRDefault="00495536">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6DEC136" w14:textId="77777777" w:rsidR="00367BE4" w:rsidRDefault="00495536">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AA72EC1" w14:textId="77777777" w:rsidR="00367BE4" w:rsidRDefault="00495536">
                  <w:pPr>
                    <w:spacing w:before="159"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Robert Blue</w:t>
                  </w:r>
                </w:p>
                <w:p w14:paraId="4AB95870" w14:textId="77777777" w:rsidR="00367BE4" w:rsidRDefault="00495536">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Manager</w:t>
                  </w:r>
                </w:p>
                <w:p w14:paraId="43828E9D" w14:textId="77777777" w:rsidR="00367BE4" w:rsidRDefault="00495536">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0730124596</w:t>
                  </w:r>
                </w:p>
                <w:p w14:paraId="02A5F348" w14:textId="77777777" w:rsidR="00367BE4" w:rsidRDefault="00495536">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robert.blue@arrowenergy.com.au</w:t>
                    </w:r>
                  </w:hyperlink>
                  <w:r>
                    <w:rPr>
                      <w:rFonts w:ascii="Arial" w:eastAsia="Arial" w:hAnsi="Arial"/>
                      <w:color w:val="000000"/>
                      <w:sz w:val="16"/>
                    </w:rPr>
                    <w:t xml:space="preserve"> </w:t>
                  </w:r>
                </w:p>
                <w:p w14:paraId="3372C741" w14:textId="77777777" w:rsidR="00367BE4" w:rsidRDefault="00495536">
                  <w:pPr>
                    <w:spacing w:before="51" w:line="328" w:lineRule="exact"/>
                    <w:textAlignment w:val="baseline"/>
                    <w:rPr>
                      <w:rFonts w:ascii="Arial" w:eastAsia="Arial" w:hAnsi="Arial"/>
                      <w:color w:val="000000"/>
                      <w:spacing w:val="-4"/>
                      <w:sz w:val="16"/>
                    </w:rPr>
                  </w:pPr>
                  <w:r>
                    <w:rPr>
                      <w:rFonts w:ascii="Arial" w:eastAsia="Arial" w:hAnsi="Arial"/>
                      <w:color w:val="000000"/>
                      <w:spacing w:val="-4"/>
                      <w:sz w:val="16"/>
                    </w:rPr>
                    <w:t xml:space="preserve">Facility operator website: </w:t>
                  </w:r>
                  <w:hyperlink r:id="rId17">
                    <w:r>
                      <w:rPr>
                        <w:rFonts w:ascii="Arial" w:eastAsia="Arial" w:hAnsi="Arial"/>
                        <w:color w:val="0000FF"/>
                        <w:spacing w:val="-4"/>
                        <w:sz w:val="16"/>
                        <w:u w:val="single"/>
                      </w:rPr>
                      <w:t>https://www.arrowenergy.com.au/suppliers-contractors/contracting-opportunities</w:t>
                    </w:r>
                  </w:hyperlink>
                  <w:r>
                    <w:rPr>
                      <w:rFonts w:ascii="Arial" w:eastAsia="Arial" w:hAnsi="Arial"/>
                      <w:color w:val="000000"/>
                      <w:spacing w:val="-4"/>
                      <w:sz w:val="16"/>
                    </w:rPr>
                    <w:t xml:space="preserve"> Facility opportunities website: </w:t>
                  </w:r>
                  <w:hyperlink r:id="rId18">
                    <w:r>
                      <w:rPr>
                        <w:rFonts w:ascii="Arial" w:eastAsia="Arial" w:hAnsi="Arial"/>
                        <w:color w:val="0000FF"/>
                        <w:spacing w:val="-4"/>
                        <w:sz w:val="16"/>
                        <w:u w:val="single"/>
                      </w:rPr>
                      <w:t>https://gateway.icn.org.au/project/1766/arrow-energy?st=projects&amp;psid=1588291874</w:t>
                    </w:r>
                  </w:hyperlink>
                  <w:r>
                    <w:rPr>
                      <w:rFonts w:ascii="Arial" w:eastAsia="Arial" w:hAnsi="Arial"/>
                      <w:color w:val="000000"/>
                      <w:spacing w:val="-4"/>
                      <w:sz w:val="16"/>
                    </w:rPr>
                    <w:t xml:space="preserve"> Supplier engagement and communication actions :</w:t>
                  </w:r>
                </w:p>
                <w:p w14:paraId="5552E800" w14:textId="77777777" w:rsidR="00367BE4" w:rsidRDefault="00495536">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89B1B3E" w14:textId="77777777" w:rsidR="00367BE4" w:rsidRDefault="00495536">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21711229" w14:textId="77777777" w:rsidR="00367BE4" w:rsidRDefault="00495536">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9D2734F" w14:textId="77777777" w:rsidR="00367BE4" w:rsidRDefault="00495536">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99E4AF4" w14:textId="77777777" w:rsidR="00367BE4" w:rsidRDefault="00495536">
                  <w:pPr>
                    <w:spacing w:before="38" w:after="188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2EF06BE9">
          <v:shape id="_x0000_s1027" type="#_x0000_t202" style="position:absolute;margin-left:488.15pt;margin-top:765.4pt;width:55pt;height:13.6pt;z-index:-251652096;mso-wrap-distance-left:0;mso-wrap-distance-right:0;mso-position-horizontal-relative:page;mso-position-vertical-relative:page" filled="f" stroked="f">
            <v:textbox inset="0,0,0,0">
              <w:txbxContent>
                <w:p w14:paraId="55CF2D48" w14:textId="77777777" w:rsidR="00367BE4" w:rsidRDefault="00495536">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58689A7E">
          <v:line id="_x0000_s1026" style="position:absolute;z-index:251655168;mso-position-horizontal-relative:page;mso-position-vertical-relative:page" from="43.9pt,148.55pt" to="538.15pt,148.55pt" strokeweight="1.2pt">
            <w10:wrap anchorx="page" anchory="page"/>
          </v:line>
        </w:pict>
      </w:r>
    </w:p>
    <w:p w14:paraId="1EE81560" w14:textId="77777777" w:rsidR="00367BE4" w:rsidRDefault="00367BE4">
      <w:pPr>
        <w:sectPr w:rsidR="00367BE4">
          <w:pgSz w:w="11904" w:h="16843"/>
          <w:pgMar w:top="752" w:right="946" w:bottom="890" w:left="878" w:header="720" w:footer="720" w:gutter="0"/>
          <w:cols w:space="720"/>
        </w:sectPr>
      </w:pPr>
    </w:p>
    <w:p w14:paraId="4888C0B8" w14:textId="77777777" w:rsidR="00367BE4" w:rsidRDefault="00495536">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w:t>
      </w:r>
      <w:proofErr w:type="gramStart"/>
      <w:r>
        <w:rPr>
          <w:rFonts w:eastAsia="Times New Roman"/>
          <w:color w:val="000000"/>
          <w:sz w:val="16"/>
        </w:rPr>
        <w:t xml:space="preserve"> 2026</w:t>
      </w:r>
      <w:proofErr w:type="gramEnd"/>
      <w:r>
        <w:rPr>
          <w:rFonts w:eastAsia="Times New Roman"/>
          <w:color w:val="000000"/>
          <w:sz w:val="16"/>
        </w:rPr>
        <w:t xml:space="preserve"> 17:16:57 GMT+1 100 (AEDT) *****</w:t>
      </w:r>
    </w:p>
    <w:p w14:paraId="41563034" w14:textId="77777777" w:rsidR="00367BE4" w:rsidRDefault="00367BE4">
      <w:pPr>
        <w:spacing w:before="3" w:after="818" w:line="183" w:lineRule="exact"/>
        <w:sectPr w:rsidR="00367BE4">
          <w:pgSz w:w="11904" w:h="16843"/>
          <w:pgMar w:top="1040" w:right="1423" w:bottom="867" w:left="1121" w:header="720" w:footer="720" w:gutter="0"/>
          <w:cols w:space="720"/>
        </w:sectPr>
      </w:pPr>
    </w:p>
    <w:p w14:paraId="2284212B" w14:textId="77777777" w:rsidR="00367BE4" w:rsidRDefault="00495536">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1F94623" w14:textId="77777777" w:rsidR="00367BE4" w:rsidRDefault="00495536">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3048C8D" w14:textId="77777777" w:rsidR="00367BE4" w:rsidRDefault="00495536">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 xml:space="preserve">Encourage joint ventures and alliances between suppliers </w:t>
      </w:r>
      <w:r>
        <w:rPr>
          <w:rFonts w:ascii="Arial" w:eastAsia="Arial" w:hAnsi="Arial"/>
          <w:color w:val="000000"/>
          <w:sz w:val="16"/>
        </w:rPr>
        <w:br/>
        <w:t>Indigenous Entrepreneur Program</w:t>
      </w:r>
    </w:p>
    <w:p w14:paraId="3090BCEA" w14:textId="77777777" w:rsidR="00367BE4" w:rsidRDefault="00495536">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BAC1F9F" w14:textId="77777777" w:rsidR="00367BE4" w:rsidRDefault="00495536">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5545DC98" w14:textId="77777777" w:rsidR="00367BE4" w:rsidRDefault="00495536">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42C9825" w14:textId="77777777" w:rsidR="00367BE4" w:rsidRDefault="00367BE4">
      <w:pPr>
        <w:spacing w:before="98" w:after="9706" w:line="220" w:lineRule="exact"/>
        <w:sectPr w:rsidR="00367BE4">
          <w:type w:val="continuous"/>
          <w:pgSz w:w="11904" w:h="16843"/>
          <w:pgMar w:top="1040" w:right="1505" w:bottom="867" w:left="1039" w:header="720" w:footer="720" w:gutter="0"/>
          <w:cols w:space="720"/>
        </w:sectPr>
      </w:pPr>
    </w:p>
    <w:p w14:paraId="6DD5B6FA" w14:textId="77777777" w:rsidR="00367BE4" w:rsidRDefault="00495536">
      <w:pPr>
        <w:spacing w:before="4" w:line="249" w:lineRule="exact"/>
        <w:textAlignment w:val="baseline"/>
        <w:rPr>
          <w:rFonts w:eastAsia="Times New Roman"/>
          <w:color w:val="000000"/>
          <w:spacing w:val="-1"/>
        </w:rPr>
      </w:pPr>
      <w:r>
        <w:rPr>
          <w:rFonts w:eastAsia="Times New Roman"/>
          <w:color w:val="000000"/>
          <w:spacing w:val="-1"/>
        </w:rPr>
        <w:t>Page 5 of 5</w:t>
      </w:r>
    </w:p>
    <w:sectPr w:rsidR="00367BE4">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1ACD2" w14:textId="77777777" w:rsidR="00495536" w:rsidRDefault="00495536">
      <w:r>
        <w:separator/>
      </w:r>
    </w:p>
  </w:endnote>
  <w:endnote w:type="continuationSeparator" w:id="0">
    <w:p w14:paraId="405A7DAB" w14:textId="77777777" w:rsidR="00495536" w:rsidRDefault="0049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29CC" w14:textId="7B171BF9" w:rsidR="00495536" w:rsidRDefault="00495536">
    <w:pPr>
      <w:pStyle w:val="Footer"/>
    </w:pPr>
    <w:r>
      <w:rPr>
        <w:noProof/>
      </w:rPr>
      <mc:AlternateContent>
        <mc:Choice Requires="wps">
          <w:drawing>
            <wp:anchor distT="0" distB="0" distL="0" distR="0" simplePos="0" relativeHeight="251662336" behindDoc="0" locked="0" layoutInCell="1" allowOverlap="1" wp14:anchorId="40990A01" wp14:editId="5696D054">
              <wp:simplePos x="635" y="635"/>
              <wp:positionH relativeFrom="page">
                <wp:align>center</wp:align>
              </wp:positionH>
              <wp:positionV relativeFrom="page">
                <wp:align>bottom</wp:align>
              </wp:positionV>
              <wp:extent cx="622300" cy="376555"/>
              <wp:effectExtent l="0" t="0" r="6350" b="0"/>
              <wp:wrapNone/>
              <wp:docPr id="7209384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982B15" w14:textId="25B9A570" w:rsidR="00495536" w:rsidRPr="00495536" w:rsidRDefault="00495536" w:rsidP="00495536">
                          <w:pPr>
                            <w:rPr>
                              <w:rFonts w:ascii="Aptos" w:eastAsia="Aptos" w:hAnsi="Aptos" w:cs="Aptos"/>
                              <w:noProof/>
                              <w:color w:val="C00000"/>
                              <w:sz w:val="24"/>
                              <w:szCs w:val="24"/>
                            </w:rPr>
                          </w:pPr>
                          <w:r w:rsidRPr="0049553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990A01"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1982B15" w14:textId="25B9A570" w:rsidR="00495536" w:rsidRPr="00495536" w:rsidRDefault="00495536" w:rsidP="00495536">
                    <w:pPr>
                      <w:rPr>
                        <w:rFonts w:ascii="Aptos" w:eastAsia="Aptos" w:hAnsi="Aptos" w:cs="Aptos"/>
                        <w:noProof/>
                        <w:color w:val="C00000"/>
                        <w:sz w:val="24"/>
                        <w:szCs w:val="24"/>
                      </w:rPr>
                    </w:pPr>
                    <w:r w:rsidRPr="00495536">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417D" w14:textId="3EF42917" w:rsidR="00495536" w:rsidRDefault="00495536">
    <w:pPr>
      <w:pStyle w:val="Footer"/>
    </w:pPr>
    <w:r>
      <w:rPr>
        <w:noProof/>
      </w:rPr>
      <mc:AlternateContent>
        <mc:Choice Requires="wps">
          <w:drawing>
            <wp:anchor distT="0" distB="0" distL="0" distR="0" simplePos="0" relativeHeight="251663360" behindDoc="0" locked="0" layoutInCell="1" allowOverlap="1" wp14:anchorId="37D93D7C" wp14:editId="7EFFF359">
              <wp:simplePos x="354132" y="10079542"/>
              <wp:positionH relativeFrom="page">
                <wp:align>center</wp:align>
              </wp:positionH>
              <wp:positionV relativeFrom="page">
                <wp:align>bottom</wp:align>
              </wp:positionV>
              <wp:extent cx="622300" cy="376555"/>
              <wp:effectExtent l="0" t="0" r="6350" b="0"/>
              <wp:wrapNone/>
              <wp:docPr id="61000462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F3A2D5" w14:textId="49BA8F08" w:rsidR="00495536" w:rsidRPr="00495536" w:rsidRDefault="00495536" w:rsidP="00495536">
                          <w:pPr>
                            <w:rPr>
                              <w:rFonts w:ascii="Aptos" w:eastAsia="Aptos" w:hAnsi="Aptos" w:cs="Aptos"/>
                              <w:noProof/>
                              <w:color w:val="C00000"/>
                              <w:sz w:val="24"/>
                              <w:szCs w:val="24"/>
                            </w:rPr>
                          </w:pPr>
                          <w:r w:rsidRPr="0049553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3D7C"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1CF3A2D5" w14:textId="49BA8F08" w:rsidR="00495536" w:rsidRPr="00495536" w:rsidRDefault="00495536" w:rsidP="00495536">
                    <w:pPr>
                      <w:rPr>
                        <w:rFonts w:ascii="Aptos" w:eastAsia="Aptos" w:hAnsi="Aptos" w:cs="Aptos"/>
                        <w:noProof/>
                        <w:color w:val="C00000"/>
                        <w:sz w:val="24"/>
                        <w:szCs w:val="24"/>
                      </w:rPr>
                    </w:pPr>
                    <w:r w:rsidRPr="00495536">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1E87" w14:textId="4085F47A" w:rsidR="00495536" w:rsidRDefault="00495536">
    <w:pPr>
      <w:pStyle w:val="Footer"/>
    </w:pPr>
    <w:r>
      <w:rPr>
        <w:noProof/>
      </w:rPr>
      <mc:AlternateContent>
        <mc:Choice Requires="wps">
          <w:drawing>
            <wp:anchor distT="0" distB="0" distL="0" distR="0" simplePos="0" relativeHeight="251661312" behindDoc="0" locked="0" layoutInCell="1" allowOverlap="1" wp14:anchorId="6E00BF30" wp14:editId="72E98F65">
              <wp:simplePos x="635" y="635"/>
              <wp:positionH relativeFrom="page">
                <wp:align>center</wp:align>
              </wp:positionH>
              <wp:positionV relativeFrom="page">
                <wp:align>bottom</wp:align>
              </wp:positionV>
              <wp:extent cx="622300" cy="376555"/>
              <wp:effectExtent l="0" t="0" r="6350" b="0"/>
              <wp:wrapNone/>
              <wp:docPr id="169050581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15DF6B" w14:textId="7628C1BE" w:rsidR="00495536" w:rsidRPr="00495536" w:rsidRDefault="00495536" w:rsidP="00495536">
                          <w:pPr>
                            <w:rPr>
                              <w:rFonts w:ascii="Aptos" w:eastAsia="Aptos" w:hAnsi="Aptos" w:cs="Aptos"/>
                              <w:noProof/>
                              <w:color w:val="C00000"/>
                              <w:sz w:val="24"/>
                              <w:szCs w:val="24"/>
                            </w:rPr>
                          </w:pPr>
                          <w:r w:rsidRPr="0049553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00BF30"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415DF6B" w14:textId="7628C1BE" w:rsidR="00495536" w:rsidRPr="00495536" w:rsidRDefault="00495536" w:rsidP="00495536">
                    <w:pPr>
                      <w:rPr>
                        <w:rFonts w:ascii="Aptos" w:eastAsia="Aptos" w:hAnsi="Aptos" w:cs="Aptos"/>
                        <w:noProof/>
                        <w:color w:val="C00000"/>
                        <w:sz w:val="24"/>
                        <w:szCs w:val="24"/>
                      </w:rPr>
                    </w:pPr>
                    <w:r w:rsidRPr="00495536">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1D25B" w14:textId="77777777" w:rsidR="00367BE4" w:rsidRDefault="00367BE4"/>
  </w:footnote>
  <w:footnote w:type="continuationSeparator" w:id="0">
    <w:p w14:paraId="19A3B6A8" w14:textId="77777777" w:rsidR="00367BE4" w:rsidRDefault="00495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6999" w14:textId="6BE27278" w:rsidR="00495536" w:rsidRDefault="00495536">
    <w:pPr>
      <w:pStyle w:val="Header"/>
    </w:pPr>
    <w:r>
      <w:rPr>
        <w:noProof/>
      </w:rPr>
      <mc:AlternateContent>
        <mc:Choice Requires="wps">
          <w:drawing>
            <wp:anchor distT="0" distB="0" distL="0" distR="0" simplePos="0" relativeHeight="251659264" behindDoc="0" locked="0" layoutInCell="1" allowOverlap="1" wp14:anchorId="694E5C5A" wp14:editId="1621AD36">
              <wp:simplePos x="635" y="635"/>
              <wp:positionH relativeFrom="page">
                <wp:align>center</wp:align>
              </wp:positionH>
              <wp:positionV relativeFrom="page">
                <wp:align>top</wp:align>
              </wp:positionV>
              <wp:extent cx="622300" cy="376555"/>
              <wp:effectExtent l="0" t="0" r="6350" b="4445"/>
              <wp:wrapNone/>
              <wp:docPr id="19509424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1788ED" w14:textId="23ECCDF5" w:rsidR="00495536" w:rsidRPr="00495536" w:rsidRDefault="00495536" w:rsidP="00495536">
                          <w:pPr>
                            <w:rPr>
                              <w:rFonts w:ascii="Aptos" w:eastAsia="Aptos" w:hAnsi="Aptos" w:cs="Aptos"/>
                              <w:noProof/>
                              <w:color w:val="C00000"/>
                              <w:sz w:val="24"/>
                              <w:szCs w:val="24"/>
                            </w:rPr>
                          </w:pPr>
                          <w:r w:rsidRPr="0049553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4E5C5A"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A1788ED" w14:textId="23ECCDF5" w:rsidR="00495536" w:rsidRPr="00495536" w:rsidRDefault="00495536" w:rsidP="00495536">
                    <w:pPr>
                      <w:rPr>
                        <w:rFonts w:ascii="Aptos" w:eastAsia="Aptos" w:hAnsi="Aptos" w:cs="Aptos"/>
                        <w:noProof/>
                        <w:color w:val="C00000"/>
                        <w:sz w:val="24"/>
                        <w:szCs w:val="24"/>
                      </w:rPr>
                    </w:pPr>
                    <w:r w:rsidRPr="00495536">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774E" w14:textId="5C39CCBA" w:rsidR="00495536" w:rsidRDefault="00495536">
    <w:pPr>
      <w:pStyle w:val="Header"/>
    </w:pPr>
    <w:r>
      <w:rPr>
        <w:noProof/>
      </w:rPr>
      <mc:AlternateContent>
        <mc:Choice Requires="wps">
          <w:drawing>
            <wp:anchor distT="0" distB="0" distL="0" distR="0" simplePos="0" relativeHeight="251660288" behindDoc="0" locked="0" layoutInCell="1" allowOverlap="1" wp14:anchorId="306FF1BC" wp14:editId="0C8A3A6E">
              <wp:simplePos x="354132" y="459843"/>
              <wp:positionH relativeFrom="page">
                <wp:align>center</wp:align>
              </wp:positionH>
              <wp:positionV relativeFrom="page">
                <wp:align>top</wp:align>
              </wp:positionV>
              <wp:extent cx="622300" cy="376555"/>
              <wp:effectExtent l="0" t="0" r="6350" b="4445"/>
              <wp:wrapNone/>
              <wp:docPr id="1934051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4FDB4C" w14:textId="2D9CC9E7" w:rsidR="00495536" w:rsidRPr="00495536" w:rsidRDefault="00495536" w:rsidP="00495536">
                          <w:pPr>
                            <w:rPr>
                              <w:rFonts w:ascii="Aptos" w:eastAsia="Aptos" w:hAnsi="Aptos" w:cs="Aptos"/>
                              <w:noProof/>
                              <w:color w:val="C00000"/>
                              <w:sz w:val="24"/>
                              <w:szCs w:val="24"/>
                            </w:rPr>
                          </w:pPr>
                          <w:r w:rsidRPr="0049553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6FF1BC"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574FDB4C" w14:textId="2D9CC9E7" w:rsidR="00495536" w:rsidRPr="00495536" w:rsidRDefault="00495536" w:rsidP="00495536">
                    <w:pPr>
                      <w:rPr>
                        <w:rFonts w:ascii="Aptos" w:eastAsia="Aptos" w:hAnsi="Aptos" w:cs="Aptos"/>
                        <w:noProof/>
                        <w:color w:val="C00000"/>
                        <w:sz w:val="24"/>
                        <w:szCs w:val="24"/>
                      </w:rPr>
                    </w:pPr>
                    <w:r w:rsidRPr="00495536">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4430" w14:textId="04BEB7F2" w:rsidR="00495536" w:rsidRDefault="00495536">
    <w:pPr>
      <w:pStyle w:val="Header"/>
    </w:pPr>
    <w:r>
      <w:rPr>
        <w:noProof/>
      </w:rPr>
      <mc:AlternateContent>
        <mc:Choice Requires="wps">
          <w:drawing>
            <wp:anchor distT="0" distB="0" distL="0" distR="0" simplePos="0" relativeHeight="251658240" behindDoc="0" locked="0" layoutInCell="1" allowOverlap="1" wp14:anchorId="23A37564" wp14:editId="27A80A40">
              <wp:simplePos x="635" y="635"/>
              <wp:positionH relativeFrom="page">
                <wp:align>center</wp:align>
              </wp:positionH>
              <wp:positionV relativeFrom="page">
                <wp:align>top</wp:align>
              </wp:positionV>
              <wp:extent cx="622300" cy="376555"/>
              <wp:effectExtent l="0" t="0" r="6350" b="4445"/>
              <wp:wrapNone/>
              <wp:docPr id="3213613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151FAA" w14:textId="636C9519" w:rsidR="00495536" w:rsidRPr="00495536" w:rsidRDefault="00495536" w:rsidP="00495536">
                          <w:pPr>
                            <w:rPr>
                              <w:rFonts w:ascii="Aptos" w:eastAsia="Aptos" w:hAnsi="Aptos" w:cs="Aptos"/>
                              <w:noProof/>
                              <w:color w:val="C00000"/>
                              <w:sz w:val="24"/>
                              <w:szCs w:val="24"/>
                            </w:rPr>
                          </w:pPr>
                          <w:r w:rsidRPr="0049553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A37564"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6151FAA" w14:textId="636C9519" w:rsidR="00495536" w:rsidRPr="00495536" w:rsidRDefault="00495536" w:rsidP="00495536">
                    <w:pPr>
                      <w:rPr>
                        <w:rFonts w:ascii="Aptos" w:eastAsia="Aptos" w:hAnsi="Aptos" w:cs="Aptos"/>
                        <w:noProof/>
                        <w:color w:val="C00000"/>
                        <w:sz w:val="24"/>
                        <w:szCs w:val="24"/>
                      </w:rPr>
                    </w:pPr>
                    <w:r w:rsidRPr="00495536">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BE4"/>
    <w:rsid w:val="00367BE4"/>
    <w:rsid w:val="00495536"/>
    <w:rsid w:val="00BB11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457CD93A"/>
  <w15:docId w15:val="{A37E4C6F-1B6B-408E-B495-DA459D78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536"/>
    <w:pPr>
      <w:tabs>
        <w:tab w:val="center" w:pos="4513"/>
        <w:tab w:val="right" w:pos="9026"/>
      </w:tabs>
    </w:pPr>
  </w:style>
  <w:style w:type="character" w:customStyle="1" w:styleId="HeaderChar">
    <w:name w:val="Header Char"/>
    <w:basedOn w:val="DefaultParagraphFont"/>
    <w:link w:val="Header"/>
    <w:uiPriority w:val="99"/>
    <w:rsid w:val="00495536"/>
  </w:style>
  <w:style w:type="paragraph" w:styleId="Footer">
    <w:name w:val="footer"/>
    <w:basedOn w:val="Normal"/>
    <w:link w:val="FooterChar"/>
    <w:uiPriority w:val="99"/>
    <w:unhideWhenUsed/>
    <w:rsid w:val="00495536"/>
    <w:pPr>
      <w:tabs>
        <w:tab w:val="center" w:pos="4513"/>
        <w:tab w:val="right" w:pos="9026"/>
      </w:tabs>
    </w:pPr>
  </w:style>
  <w:style w:type="character" w:customStyle="1" w:styleId="FooterChar">
    <w:name w:val="Footer Char"/>
    <w:basedOn w:val="DefaultParagraphFont"/>
    <w:link w:val="Footer"/>
    <w:uiPriority w:val="99"/>
    <w:rsid w:val="00495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obert.blue@arrowenergy.com.au" TargetMode="External"/><Relationship Id="rId18" Type="http://schemas.openxmlformats.org/officeDocument/2006/relationships/hyperlink" Target="https://gateway.icn.org.au/project/1766/arrow-energy?st=projects&amp;psid=1588291874"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www.arrowenergy.com.au/suppliers-contractors/contracting-opportunities"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robert.blue@arrowenergy.com.a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gateway.icn.org.au/project/1766/arrow-energy?st=projects&amp;psid=1588291874"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arrowenergy.com.au/suppliers-contractors/contracting-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546</Words>
  <Characters>3178</Characters>
  <Application>Microsoft Office Word</Application>
  <DocSecurity>0</DocSecurity>
  <Lines>66</Lines>
  <Paragraphs>35</Paragraphs>
  <ScaleCrop>false</ScaleCrop>
  <Company>Department of Industry, Science, and Resources</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Urbaniak, Marek</cp:lastModifiedBy>
  <cp:revision>2</cp:revision>
  <dcterms:created xsi:type="dcterms:W3CDTF">2026-03-02T04:56:00Z</dcterms:created>
  <dcterms:modified xsi:type="dcterms:W3CDTF">2026-03-02T04:57:00Z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132795d8,74490501,73474845</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64c3125b,2af8a5f4,245bee94</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