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E120" w14:textId="77777777" w:rsidR="003017E1" w:rsidRDefault="00291C15">
      <w:pPr>
        <w:textAlignment w:val="baseline"/>
        <w:rPr>
          <w:rFonts w:eastAsia="Times New Roman"/>
          <w:color w:val="000000"/>
          <w:sz w:val="24"/>
        </w:rPr>
      </w:pPr>
      <w:r>
        <w:pict w14:anchorId="6FB3CA3E">
          <v:shapetype id="_x0000_t202" coordsize="21600,21600" o:spt="202" path="m,l,21600r21600,l21600,xe">
            <v:stroke joinstyle="miter"/>
            <v:path gradientshapeok="t" o:connecttype="rect"/>
          </v:shapetype>
          <v:shape id="_x0000_s0" o:spid="_x0000_s1054" type="#_x0000_t202" style="position:absolute;margin-left:27.85pt;margin-top:52pt;width:525pt;height:72.1pt;z-index:251642880;mso-wrap-distance-left:0;mso-wrap-distance-right:0;mso-position-horizontal-relative:page;mso-position-vertical-relative:page" filled="f" stroked="f">
            <v:textbox inset="0,0,0,0">
              <w:txbxContent>
                <w:p w14:paraId="6838EB18" w14:textId="77777777" w:rsidR="003017E1" w:rsidRDefault="00291C15">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Dec 05 2025 1 1:00:59 GMT+1 100 (AEDT) *****</w:t>
                  </w:r>
                </w:p>
              </w:txbxContent>
            </v:textbox>
            <w10:wrap anchorx="page" anchory="page"/>
          </v:shape>
        </w:pict>
      </w:r>
      <w:r>
        <w:pict w14:anchorId="5F62B232">
          <v:shape id="_x0000_s1" type="#_x0000_t202" style="position:absolute;margin-left:27.85pt;margin-top:124.1pt;width:525pt;height:24.65pt;z-index:-251670528;mso-wrap-distance-left:0;mso-wrap-distance-right:0;mso-position-horizontal-relative:page;mso-position-vertical-relative:page" filled="f" stroked="f">
            <v:textbox inset="0,0,0,0">
              <w:txbxContent>
                <w:p w14:paraId="130B8C09" w14:textId="77777777" w:rsidR="003017E1" w:rsidRDefault="00291C15">
                  <w:pPr>
                    <w:spacing w:after="162"/>
                    <w:ind w:left="3629" w:right="4025"/>
                    <w:textAlignment w:val="baseline"/>
                  </w:pPr>
                  <w:r>
                    <w:rPr>
                      <w:noProof/>
                    </w:rPr>
                    <w:drawing>
                      <wp:inline distT="0" distB="0" distL="0" distR="0" wp14:anchorId="04451361" wp14:editId="690515E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685B03CD">
          <v:shape id="_x0000_s1053" type="#_x0000_t202" style="position:absolute;margin-left:27.85pt;margin-top:148.75pt;width:525pt;height:62.15pt;z-index:-251669504;mso-wrap-distance-left:0;mso-wrap-distance-right:0;mso-position-horizontal-relative:page;mso-position-vertical-relative:page" filled="f" stroked="f">
            <v:textbox inset="0,0,0,0">
              <w:txbxContent>
                <w:p w14:paraId="72FFFE7D" w14:textId="77777777" w:rsidR="003017E1" w:rsidRDefault="00291C15">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1D2EE6E" w14:textId="77777777" w:rsidR="003017E1" w:rsidRDefault="00291C15">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Reference code: </w:t>
                  </w:r>
                  <w:r>
                    <w:rPr>
                      <w:rFonts w:ascii="Arial" w:eastAsia="Arial" w:hAnsi="Arial"/>
                      <w:color w:val="000000"/>
                      <w:sz w:val="26"/>
                    </w:rPr>
                    <w:t>PAVHK3PZ</w:t>
                  </w:r>
                </w:p>
              </w:txbxContent>
            </v:textbox>
            <w10:wrap type="square" anchorx="page" anchory="page"/>
          </v:shape>
        </w:pict>
      </w:r>
      <w:r>
        <w:pict w14:anchorId="06ADAEEF">
          <v:shape id="_x0000_s1052" type="#_x0000_t202" style="position:absolute;margin-left:27.85pt;margin-top:210.9pt;width:525pt;height:47.9pt;z-index:-251668480;mso-wrap-distance-left:0;mso-wrap-distance-right:0;mso-position-horizontal-relative:page;mso-position-vertical-relative:page" filled="f" stroked="f">
            <v:textbox inset="0,0,0,0">
              <w:txbxContent>
                <w:p w14:paraId="6B6DB601" w14:textId="77777777" w:rsidR="003017E1" w:rsidRDefault="00291C15">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501CCA09">
          <v:shape id="_x0000_s1051" type="#_x0000_t202" style="position:absolute;margin-left:27.85pt;margin-top:258.8pt;width:525pt;height:408.25pt;z-index:-251667456;mso-wrap-distance-left:0;mso-wrap-distance-right:0;mso-position-horizontal-relative:page;mso-position-vertical-relative:page" filled="f" stroked="f">
            <v:textbox inset="0,0,0,0">
              <w:txbxContent>
                <w:p w14:paraId="7FD97C6D" w14:textId="77777777" w:rsidR="003017E1" w:rsidRDefault="00291C15">
                  <w:pPr>
                    <w:spacing w:before="123" w:line="183" w:lineRule="exact"/>
                    <w:ind w:left="288"/>
                    <w:textAlignment w:val="baseline"/>
                    <w:rPr>
                      <w:rFonts w:ascii="Arial" w:eastAsia="Arial" w:hAnsi="Arial"/>
                      <w:b/>
                      <w:color w:val="000000"/>
                      <w:sz w:val="16"/>
                    </w:rPr>
                  </w:pPr>
                  <w:r>
                    <w:rPr>
                      <w:rFonts w:ascii="Arial" w:eastAsia="Arial" w:hAnsi="Arial"/>
                      <w:b/>
                      <w:color w:val="000000"/>
                      <w:sz w:val="16"/>
                    </w:rPr>
                    <w:t xml:space="preserve">Nominated project proponent: </w:t>
                  </w:r>
                  <w:r>
                    <w:rPr>
                      <w:rFonts w:ascii="Arial" w:eastAsia="Arial" w:hAnsi="Arial"/>
                      <w:color w:val="000000"/>
                      <w:sz w:val="16"/>
                    </w:rPr>
                    <w:t>HANCOCK ENERGY (PBN) PTY LTD</w:t>
                  </w:r>
                </w:p>
                <w:p w14:paraId="55876266" w14:textId="77777777" w:rsidR="003017E1" w:rsidRDefault="00291C15">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5D6C62F" w14:textId="77777777" w:rsidR="003017E1" w:rsidRDefault="00291C15">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Belisama Gas Project</w:t>
                  </w:r>
                </w:p>
                <w:p w14:paraId="5B7DDED3" w14:textId="77777777" w:rsidR="003017E1" w:rsidRDefault="00291C15">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360km north of Perth, 40km East of Dongara and 15km West of Mingenew</w:t>
                  </w:r>
                </w:p>
                <w:p w14:paraId="06DA381F" w14:textId="77777777" w:rsidR="003017E1" w:rsidRDefault="00291C15">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Petroleum facility</w:t>
                  </w:r>
                </w:p>
                <w:p w14:paraId="7CA7AD36" w14:textId="77777777" w:rsidR="003017E1" w:rsidRDefault="00291C15">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7ACFA69" w14:textId="77777777" w:rsidR="003017E1" w:rsidRDefault="00291C15">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520F697B" w14:textId="77777777" w:rsidR="003017E1" w:rsidRDefault="00291C15">
                  <w:pPr>
                    <w:spacing w:before="132" w:line="219" w:lineRule="exact"/>
                    <w:ind w:left="504" w:right="576"/>
                    <w:textAlignment w:val="baseline"/>
                    <w:rPr>
                      <w:rFonts w:ascii="Arial" w:eastAsia="Arial" w:hAnsi="Arial"/>
                      <w:color w:val="000000"/>
                      <w:spacing w:val="-2"/>
                      <w:sz w:val="16"/>
                    </w:rPr>
                  </w:pPr>
                  <w:r>
                    <w:rPr>
                      <w:rFonts w:ascii="Arial" w:eastAsia="Arial" w:hAnsi="Arial"/>
                      <w:color w:val="000000"/>
                      <w:spacing w:val="-2"/>
                      <w:sz w:val="16"/>
                    </w:rPr>
                    <w:t>Description: The Belisama Gas Project will develop the Lockyer gas field located approximately 360km north of Perth, 40km East of Dongara and 15km West of Mingenew. The Lockyer gas field is located within Production Licences EP368 and EP426. The Belisama Gas Project will comprise of: a) Conventional gas production wells (not requiring hydraulic fracture stimulation) b) An upstream gas gathering network comprising wellhead facilities, infield hubs, and connecting flowlines back to the Central Processing Faci</w:t>
                  </w:r>
                  <w:r>
                    <w:rPr>
                      <w:rFonts w:ascii="Arial" w:eastAsia="Arial" w:hAnsi="Arial"/>
                      <w:color w:val="000000"/>
                      <w:spacing w:val="-2"/>
                      <w:sz w:val="16"/>
                    </w:rPr>
                    <w:t>lity (CPF) c) The CPF, will comprise of gas treatment, condensate stabilisation and produced water treatment. d) Raw gas will be treated to allow export via the Dampier- Bunbury Natural Gas Pipeline (D BN GP), e) Condensate storage and truck loading system will be included as part of the CPF f) A gas export trunkline which will connect from the CPF to the DBNGP pipeline g) The CPF will be located on a green fields site and will not be connected to existing utilities infrastructure. h) All utilities and supp</w:t>
                  </w:r>
                  <w:r>
                    <w:rPr>
                      <w:rFonts w:ascii="Arial" w:eastAsia="Arial" w:hAnsi="Arial"/>
                      <w:color w:val="000000"/>
                      <w:spacing w:val="-2"/>
                      <w:sz w:val="16"/>
                    </w:rPr>
                    <w:t xml:space="preserve">orting infrastructure required to support the field operations and on-site personnel will be designed, procured, and constructed, i) This will include power generation, electrical distribution, water treatment and distribution, safety, control and communication systems, offices, amenities, workshops and warehouses, and other systems typically required for hydrocarbon facilities (air, nitrogen, chemicals etc.). h) Operations personnel will be accommodated in an operations village located in proximity to the </w:t>
                  </w:r>
                  <w:r>
                    <w:rPr>
                      <w:rFonts w:ascii="Arial" w:eastAsia="Arial" w:hAnsi="Arial"/>
                      <w:color w:val="000000"/>
                      <w:spacing w:val="-2"/>
                      <w:sz w:val="16"/>
                    </w:rPr>
                    <w:t>CPF. i) Construction personnel will be accommodated in a temporary construction camp located in proximity to the CPF. j) FEED Oct 25 to May 26, EPC award, first PO and Early works 2Q 26. k) FID expected 3Q 2026, full execution 3Q 26 l) The estimated timeline for the project will up to 36 months including commissioning to Sales Gas m) No Government funding or grants or investment are expected.</w:t>
                  </w:r>
                </w:p>
                <w:p w14:paraId="344E7DA2" w14:textId="77777777" w:rsidR="003017E1" w:rsidRDefault="00291C15">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Jan 2029</w:t>
                  </w:r>
                </w:p>
                <w:p w14:paraId="4236838C" w14:textId="77777777" w:rsidR="003017E1" w:rsidRDefault="00291C15">
                  <w:pPr>
                    <w:spacing w:before="431"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40616794" w14:textId="77777777" w:rsidR="003017E1" w:rsidRDefault="00291C15">
                  <w:pPr>
                    <w:spacing w:before="353" w:after="15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7B7F927C">
          <v:shape id="_x0000_s1050" type="#_x0000_t202" style="position:absolute;margin-left:52.55pt;margin-top:667.05pt;width:121.95pt;height:55.05pt;z-index:-251666432;mso-wrap-distance-left:0;mso-wrap-distance-right:0;mso-position-horizontal-relative:page;mso-position-vertical-relative:page" filled="f" stroked="f">
            <v:textbox inset="0,0,0,0">
              <w:txbxContent>
                <w:p w14:paraId="7741836D" w14:textId="77777777" w:rsidR="003017E1" w:rsidRDefault="00291C15">
                  <w:pPr>
                    <w:spacing w:before="257" w:line="183"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275BF319" w14:textId="77777777" w:rsidR="003017E1" w:rsidRDefault="00291C15">
                  <w:pPr>
                    <w:spacing w:before="219" w:line="214" w:lineRule="exact"/>
                    <w:textAlignment w:val="baseline"/>
                    <w:rPr>
                      <w:rFonts w:ascii="Arial" w:eastAsia="Arial" w:hAnsi="Arial"/>
                      <w:color w:val="000000"/>
                      <w:spacing w:val="-7"/>
                      <w:sz w:val="16"/>
                    </w:rPr>
                  </w:pPr>
                  <w:r>
                    <w:rPr>
                      <w:rFonts w:ascii="Arial" w:eastAsia="Arial" w:hAnsi="Arial"/>
                      <w:color w:val="000000"/>
                      <w:spacing w:val="-7"/>
                      <w:sz w:val="16"/>
                    </w:rPr>
                    <w:t>Supply of Equipment and Permanent Materials</w:t>
                  </w:r>
                </w:p>
              </w:txbxContent>
            </v:textbox>
            <w10:wrap type="square" anchorx="page" anchory="page"/>
          </v:shape>
        </w:pict>
      </w:r>
      <w:r>
        <w:pict w14:anchorId="6823895E">
          <v:shape id="_x0000_s1049" type="#_x0000_t202" style="position:absolute;margin-left:204.7pt;margin-top:667.05pt;width:69.15pt;height:16pt;z-index:-251665408;mso-wrap-distance-left:0;mso-wrap-distance-right:0;mso-position-horizontal-relative:page;mso-position-vertical-relative:page" filled="f" stroked="f">
            <v:textbox inset="0,0,0,0">
              <w:txbxContent>
                <w:p w14:paraId="77E57184" w14:textId="77777777" w:rsidR="003017E1" w:rsidRDefault="00291C15">
                  <w:pPr>
                    <w:spacing w:before="137" w:line="173"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3659D1C3">
          <v:shape id="_x0000_s1048" type="#_x0000_t202" style="position:absolute;margin-left:204.7pt;margin-top:683.05pt;width:69.15pt;height:13.2pt;z-index:-251664384;mso-wrap-distance-left:0;mso-wrap-distance-right:0;mso-position-horizontal-relative:page;mso-position-vertical-relative:page" filled="f" stroked="f">
            <v:textbox inset="0,0,0,0">
              <w:txbxContent>
                <w:p w14:paraId="26DA1856" w14:textId="77777777" w:rsidR="003017E1" w:rsidRDefault="00291C15">
                  <w:pPr>
                    <w:spacing w:before="35" w:after="45" w:line="183"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2ED0EDEC">
          <v:shape id="_x0000_s1047" type="#_x0000_t202" style="position:absolute;margin-left:295.7pt;margin-top:667.05pt;width:65.25pt;height:33.05pt;z-index:-251663360;mso-wrap-distance-left:0;mso-wrap-distance-right:0;mso-position-horizontal-relative:page;mso-position-vertical-relative:page" filled="f" stroked="f">
            <v:textbox inset="0,0,0,0">
              <w:txbxContent>
                <w:p w14:paraId="3030720A" w14:textId="77777777" w:rsidR="003017E1" w:rsidRDefault="00291C15">
                  <w:pPr>
                    <w:spacing w:before="1" w:line="218"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20444689">
          <v:shape id="_x0000_s1046" type="#_x0000_t202" style="position:absolute;margin-left:376.3pt;margin-top:667.05pt;width:135.15pt;height:27.05pt;z-index:-251662336;mso-wrap-distance-left:0;mso-wrap-distance-right:0;mso-position-horizontal-relative:page;mso-position-vertical-relative:page" filled="f" stroked="f">
            <v:textbox inset="0,0,0,0">
              <w:txbxContent>
                <w:p w14:paraId="351894A9" w14:textId="77777777" w:rsidR="003017E1" w:rsidRDefault="00291C15">
                  <w:pPr>
                    <w:spacing w:before="101" w:line="219"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7652BA67">
          <v:shape id="_x0000_s1045" type="#_x0000_t202" style="position:absolute;margin-left:204.7pt;margin-top:700.1pt;width:306.75pt;height:22pt;z-index:-251661312;mso-wrap-distance-left:0;mso-wrap-distance-right:0;mso-position-horizontal-relative:page;mso-position-vertical-relative:page" filled="f" stroked="f">
            <v:textbox inset="0,0,0,0">
              <w:txbxContent>
                <w:p w14:paraId="639FC310" w14:textId="77777777" w:rsidR="003017E1" w:rsidRDefault="00291C15">
                  <w:pPr>
                    <w:tabs>
                      <w:tab w:val="left" w:pos="2376"/>
                    </w:tabs>
                    <w:spacing w:before="139" w:after="106" w:line="181" w:lineRule="exact"/>
                    <w:ind w:left="576"/>
                    <w:textAlignment w:val="baseline"/>
                    <w:rPr>
                      <w:rFonts w:ascii="Arial" w:eastAsia="Arial" w:hAnsi="Arial"/>
                      <w:color w:val="000000"/>
                      <w:spacing w:val="-3"/>
                      <w:sz w:val="16"/>
                    </w:rPr>
                  </w:pPr>
                  <w:r>
                    <w:rPr>
                      <w:rFonts w:ascii="Arial" w:eastAsia="Arial" w:hAnsi="Arial"/>
                      <w:color w:val="000000"/>
                      <w:spacing w:val="-3"/>
                      <w:sz w:val="16"/>
                    </w:rPr>
                    <w:t>Yes</w:t>
                  </w:r>
                  <w:r>
                    <w:rPr>
                      <w:rFonts w:ascii="Arial" w:eastAsia="Arial" w:hAnsi="Arial"/>
                      <w:color w:val="000000"/>
                      <w:spacing w:val="-3"/>
                      <w:sz w:val="16"/>
                    </w:rPr>
                    <w:tab/>
                    <w:t>Yes</w:t>
                  </w:r>
                </w:p>
              </w:txbxContent>
            </v:textbox>
            <w10:wrap type="square" anchorx="page" anchory="page"/>
          </v:shape>
        </w:pict>
      </w:r>
      <w:r>
        <w:pict w14:anchorId="5EC5E9F1">
          <v:shape id="_x0000_s1044" type="#_x0000_t202" style="position:absolute;margin-left:52.55pt;margin-top:722.1pt;width:4in;height:43.3pt;z-index:-251660288;mso-wrap-distance-left:0;mso-wrap-distance-right:0;mso-position-horizontal-relative:page;mso-position-vertical-relative:page" filled="f" stroked="f">
            <v:textbox inset="0,0,0,0">
              <w:txbxContent>
                <w:p w14:paraId="5E1FD76E" w14:textId="77777777" w:rsidR="003017E1" w:rsidRDefault="00291C15">
                  <w:pPr>
                    <w:tabs>
                      <w:tab w:val="left" w:pos="3600"/>
                      <w:tab w:val="right" w:pos="5688"/>
                    </w:tabs>
                    <w:spacing w:before="40" w:line="181" w:lineRule="exact"/>
                    <w:textAlignment w:val="baseline"/>
                    <w:rPr>
                      <w:rFonts w:ascii="Arial" w:eastAsia="Arial" w:hAnsi="Arial"/>
                      <w:color w:val="000000"/>
                      <w:sz w:val="16"/>
                    </w:rPr>
                  </w:pPr>
                  <w:r>
                    <w:rPr>
                      <w:rFonts w:ascii="Arial" w:eastAsia="Arial" w:hAnsi="Arial"/>
                      <w:color w:val="000000"/>
                      <w:sz w:val="16"/>
                    </w:rPr>
                    <w:t>Supply of Coated Line pipe &amp; Fittings</w:t>
                  </w:r>
                  <w:r>
                    <w:rPr>
                      <w:rFonts w:ascii="Arial" w:eastAsia="Arial" w:hAnsi="Arial"/>
                      <w:color w:val="000000"/>
                      <w:sz w:val="16"/>
                    </w:rPr>
                    <w:tab/>
                    <w:t>Yes</w:t>
                  </w:r>
                  <w:r>
                    <w:rPr>
                      <w:rFonts w:ascii="Arial" w:eastAsia="Arial" w:hAnsi="Arial"/>
                      <w:color w:val="000000"/>
                      <w:sz w:val="16"/>
                    </w:rPr>
                    <w:tab/>
                    <w:t>Yes</w:t>
                  </w:r>
                </w:p>
                <w:p w14:paraId="06987CDF" w14:textId="77777777" w:rsidR="003017E1" w:rsidRDefault="00291C15">
                  <w:pPr>
                    <w:tabs>
                      <w:tab w:val="left" w:pos="3600"/>
                      <w:tab w:val="right" w:pos="5688"/>
                    </w:tabs>
                    <w:spacing w:before="52" w:line="215" w:lineRule="exact"/>
                    <w:textAlignment w:val="baseline"/>
                    <w:rPr>
                      <w:rFonts w:ascii="Arial" w:eastAsia="Arial" w:hAnsi="Arial"/>
                      <w:color w:val="000000"/>
                      <w:sz w:val="16"/>
                    </w:rPr>
                  </w:pPr>
                  <w:r>
                    <w:rPr>
                      <w:rFonts w:ascii="Arial" w:eastAsia="Arial" w:hAnsi="Arial"/>
                      <w:color w:val="000000"/>
                      <w:sz w:val="16"/>
                    </w:rPr>
                    <w:t>Provision of fabricated Hubs &amp; Pig</w:t>
                  </w:r>
                  <w:r>
                    <w:rPr>
                      <w:rFonts w:ascii="Arial" w:eastAsia="Arial" w:hAnsi="Arial"/>
                      <w:color w:val="000000"/>
                      <w:sz w:val="16"/>
                    </w:rPr>
                    <w:tab/>
                    <w:t>Yes</w:t>
                  </w:r>
                  <w:r>
                    <w:rPr>
                      <w:rFonts w:ascii="Arial" w:eastAsia="Arial" w:hAnsi="Arial"/>
                      <w:color w:val="000000"/>
                      <w:sz w:val="16"/>
                    </w:rPr>
                    <w:tab/>
                    <w:t>Yes</w:t>
                  </w:r>
                </w:p>
                <w:p w14:paraId="22FB1C54" w14:textId="77777777" w:rsidR="003017E1" w:rsidRDefault="00291C15">
                  <w:pPr>
                    <w:spacing w:after="208" w:line="169" w:lineRule="exact"/>
                    <w:textAlignment w:val="baseline"/>
                    <w:rPr>
                      <w:rFonts w:ascii="Arial" w:eastAsia="Arial" w:hAnsi="Arial"/>
                      <w:color w:val="000000"/>
                      <w:spacing w:val="-4"/>
                      <w:sz w:val="16"/>
                    </w:rPr>
                  </w:pPr>
                  <w:r>
                    <w:rPr>
                      <w:rFonts w:ascii="Arial" w:eastAsia="Arial" w:hAnsi="Arial"/>
                      <w:color w:val="000000"/>
                      <w:spacing w:val="-4"/>
                      <w:sz w:val="16"/>
                    </w:rPr>
                    <w:t>Launcher/Receivers</w:t>
                  </w:r>
                </w:p>
              </w:txbxContent>
            </v:textbox>
            <w10:wrap type="square" anchorx="page" anchory="page"/>
          </v:shape>
        </w:pict>
      </w:r>
      <w:r>
        <w:pict w14:anchorId="69ACAB60">
          <v:shape id="_x0000_s1043" type="#_x0000_t202" style="position:absolute;margin-left:376.3pt;margin-top:765.4pt;width:167pt;height:13.6pt;z-index:-251659264;mso-wrap-distance-left:0;mso-wrap-distance-right:0;mso-position-horizontal-relative:page;mso-position-vertical-relative:page" filled="f" stroked="f">
            <v:textbox inset="0,0,0,0">
              <w:txbxContent>
                <w:p w14:paraId="75AE04AE" w14:textId="77777777" w:rsidR="003017E1" w:rsidRDefault="00291C15">
                  <w:pPr>
                    <w:spacing w:before="4" w:after="5" w:line="249" w:lineRule="exact"/>
                    <w:jc w:val="right"/>
                    <w:textAlignment w:val="baseline"/>
                    <w:rPr>
                      <w:rFonts w:eastAsia="Times New Roman"/>
                      <w:color w:val="000000"/>
                    </w:rPr>
                  </w:pPr>
                  <w:r>
                    <w:rPr>
                      <w:rFonts w:eastAsia="Times New Roman"/>
                      <w:color w:val="000000"/>
                    </w:rPr>
                    <w:t>Page 1 of 5</w:t>
                  </w:r>
                </w:p>
              </w:txbxContent>
            </v:textbox>
            <w10:wrap type="square" anchorx="page" anchory="page"/>
          </v:shape>
        </w:pict>
      </w:r>
      <w:r>
        <w:pict w14:anchorId="20376023">
          <v:line id="_x0000_s1042" style="position:absolute;z-index:251670528;mso-position-horizontal-relative:page;mso-position-vertical-relative:page" from="27.85pt,212.65pt" to="552.9pt,212.65pt" strokecolor="#347c87" strokeweight="3.35pt">
            <w10:wrap anchorx="page" anchory="page"/>
          </v:line>
        </w:pict>
      </w:r>
      <w:r>
        <w:pict w14:anchorId="076FE587">
          <v:line id="_x0000_s1041" style="position:absolute;z-index:251671552;mso-position-horizontal-relative:page;mso-position-vertical-relative:page" from="43.9pt,259.45pt" to="538.15pt,259.45pt" strokeweight="1.2pt">
            <w10:wrap anchorx="page" anchory="page"/>
          </v:line>
        </w:pict>
      </w:r>
    </w:p>
    <w:p w14:paraId="101333F0" w14:textId="77777777" w:rsidR="003017E1" w:rsidRDefault="003017E1">
      <w:pPr>
        <w:sectPr w:rsidR="003017E1">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4BBC3137" w14:textId="77777777" w:rsidR="003017E1" w:rsidRDefault="00291C15">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Dec 05 2025 1 1:00:59 GMT+1 100 (AEDT) *****</w:t>
      </w:r>
    </w:p>
    <w:p w14:paraId="0DB8D936" w14:textId="77777777" w:rsidR="003017E1" w:rsidRDefault="00291C15">
      <w:pPr>
        <w:tabs>
          <w:tab w:val="left" w:pos="3600"/>
          <w:tab w:val="left" w:pos="5400"/>
        </w:tabs>
        <w:spacing w:before="1477" w:line="208" w:lineRule="exact"/>
        <w:textAlignment w:val="baseline"/>
        <w:rPr>
          <w:rFonts w:ascii="Arial" w:eastAsia="Arial" w:hAnsi="Arial"/>
          <w:color w:val="000000"/>
          <w:sz w:val="16"/>
        </w:rPr>
      </w:pPr>
      <w:r>
        <w:rPr>
          <w:rFonts w:ascii="Arial" w:eastAsia="Arial" w:hAnsi="Arial"/>
          <w:color w:val="000000"/>
          <w:sz w:val="16"/>
        </w:rPr>
        <w:t>Supply of Gas/Diesel Engines and/or</w:t>
      </w:r>
      <w:r>
        <w:rPr>
          <w:rFonts w:ascii="Arial" w:eastAsia="Arial" w:hAnsi="Arial"/>
          <w:color w:val="000000"/>
          <w:sz w:val="16"/>
        </w:rPr>
        <w:tab/>
        <w:t>Yes</w:t>
      </w:r>
      <w:r>
        <w:rPr>
          <w:rFonts w:ascii="Arial" w:eastAsia="Arial" w:hAnsi="Arial"/>
          <w:color w:val="000000"/>
          <w:sz w:val="16"/>
        </w:rPr>
        <w:tab/>
        <w:t>Yes</w:t>
      </w:r>
    </w:p>
    <w:p w14:paraId="07719203" w14:textId="77777777" w:rsidR="003017E1" w:rsidRDefault="00291C15">
      <w:pPr>
        <w:spacing w:line="170" w:lineRule="exact"/>
        <w:textAlignment w:val="baseline"/>
        <w:rPr>
          <w:rFonts w:ascii="Arial" w:eastAsia="Arial" w:hAnsi="Arial"/>
          <w:color w:val="000000"/>
          <w:spacing w:val="-3"/>
          <w:sz w:val="16"/>
        </w:rPr>
      </w:pPr>
      <w:r>
        <w:rPr>
          <w:rFonts w:ascii="Arial" w:eastAsia="Arial" w:hAnsi="Arial"/>
          <w:color w:val="000000"/>
          <w:spacing w:val="-3"/>
          <w:sz w:val="16"/>
        </w:rPr>
        <w:t>Turbines</w:t>
      </w:r>
    </w:p>
    <w:p w14:paraId="2AFB22B5"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Supply of Compressors</w:t>
      </w:r>
      <w:r>
        <w:rPr>
          <w:rFonts w:ascii="Arial" w:eastAsia="Arial" w:hAnsi="Arial"/>
          <w:color w:val="000000"/>
          <w:sz w:val="16"/>
        </w:rPr>
        <w:tab/>
        <w:t>Yes</w:t>
      </w:r>
      <w:r>
        <w:rPr>
          <w:rFonts w:ascii="Arial" w:eastAsia="Arial" w:hAnsi="Arial"/>
          <w:color w:val="000000"/>
          <w:sz w:val="16"/>
        </w:rPr>
        <w:tab/>
        <w:t>Yes</w:t>
      </w:r>
    </w:p>
    <w:p w14:paraId="7F6F3445"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Supply of Heat Exchangers</w:t>
      </w:r>
      <w:r>
        <w:rPr>
          <w:rFonts w:ascii="Arial" w:eastAsia="Arial" w:hAnsi="Arial"/>
          <w:color w:val="000000"/>
          <w:sz w:val="16"/>
        </w:rPr>
        <w:tab/>
        <w:t>Yes</w:t>
      </w:r>
      <w:r>
        <w:rPr>
          <w:rFonts w:ascii="Arial" w:eastAsia="Arial" w:hAnsi="Arial"/>
          <w:color w:val="000000"/>
          <w:sz w:val="16"/>
        </w:rPr>
        <w:tab/>
        <w:t>Yes</w:t>
      </w:r>
    </w:p>
    <w:p w14:paraId="683535F2"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Supply of Slugcatcher(s)</w:t>
      </w:r>
      <w:r>
        <w:rPr>
          <w:rFonts w:ascii="Arial" w:eastAsia="Arial" w:hAnsi="Arial"/>
          <w:color w:val="000000"/>
          <w:sz w:val="16"/>
        </w:rPr>
        <w:tab/>
        <w:t>Yes</w:t>
      </w:r>
      <w:r>
        <w:rPr>
          <w:rFonts w:ascii="Arial" w:eastAsia="Arial" w:hAnsi="Arial"/>
          <w:color w:val="000000"/>
          <w:sz w:val="16"/>
        </w:rPr>
        <w:tab/>
        <w:t>Yes</w:t>
      </w:r>
    </w:p>
    <w:p w14:paraId="5C6380EB" w14:textId="77777777" w:rsidR="003017E1" w:rsidRDefault="00291C15">
      <w:pPr>
        <w:tabs>
          <w:tab w:val="left" w:pos="3600"/>
          <w:tab w:val="left" w:pos="5400"/>
        </w:tabs>
        <w:spacing w:before="34" w:line="182" w:lineRule="exact"/>
        <w:textAlignment w:val="baseline"/>
        <w:rPr>
          <w:rFonts w:ascii="Arial" w:eastAsia="Arial" w:hAnsi="Arial"/>
          <w:color w:val="000000"/>
          <w:sz w:val="16"/>
        </w:rPr>
      </w:pPr>
      <w:r>
        <w:rPr>
          <w:rFonts w:ascii="Arial" w:eastAsia="Arial" w:hAnsi="Arial"/>
          <w:color w:val="000000"/>
          <w:sz w:val="16"/>
        </w:rPr>
        <w:t>Supply of Pressure Vessels</w:t>
      </w:r>
      <w:r>
        <w:rPr>
          <w:rFonts w:ascii="Arial" w:eastAsia="Arial" w:hAnsi="Arial"/>
          <w:color w:val="000000"/>
          <w:sz w:val="16"/>
        </w:rPr>
        <w:tab/>
        <w:t>Yes</w:t>
      </w:r>
      <w:r>
        <w:rPr>
          <w:rFonts w:ascii="Arial" w:eastAsia="Arial" w:hAnsi="Arial"/>
          <w:color w:val="000000"/>
          <w:sz w:val="16"/>
        </w:rPr>
        <w:tab/>
        <w:t>Yes</w:t>
      </w:r>
    </w:p>
    <w:p w14:paraId="7055A8CF" w14:textId="77777777" w:rsidR="003017E1" w:rsidRDefault="00291C15">
      <w:pPr>
        <w:tabs>
          <w:tab w:val="left" w:pos="3600"/>
          <w:tab w:val="left" w:pos="5400"/>
        </w:tabs>
        <w:spacing w:before="38" w:line="182" w:lineRule="exact"/>
        <w:textAlignment w:val="baseline"/>
        <w:rPr>
          <w:rFonts w:ascii="Arial" w:eastAsia="Arial" w:hAnsi="Arial"/>
          <w:color w:val="000000"/>
          <w:sz w:val="16"/>
        </w:rPr>
      </w:pPr>
      <w:r>
        <w:rPr>
          <w:rFonts w:ascii="Arial" w:eastAsia="Arial" w:hAnsi="Arial"/>
          <w:color w:val="000000"/>
          <w:sz w:val="16"/>
        </w:rPr>
        <w:t>Supply of Tanks</w:t>
      </w:r>
      <w:r>
        <w:rPr>
          <w:rFonts w:ascii="Arial" w:eastAsia="Arial" w:hAnsi="Arial"/>
          <w:color w:val="000000"/>
          <w:sz w:val="16"/>
        </w:rPr>
        <w:tab/>
        <w:t>Yes</w:t>
      </w:r>
      <w:r>
        <w:rPr>
          <w:rFonts w:ascii="Arial" w:eastAsia="Arial" w:hAnsi="Arial"/>
          <w:color w:val="000000"/>
          <w:sz w:val="16"/>
        </w:rPr>
        <w:tab/>
        <w:t>Yes</w:t>
      </w:r>
    </w:p>
    <w:p w14:paraId="213A0D8E"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Supply of Columns</w:t>
      </w:r>
      <w:r>
        <w:rPr>
          <w:rFonts w:ascii="Arial" w:eastAsia="Arial" w:hAnsi="Arial"/>
          <w:color w:val="000000"/>
          <w:sz w:val="16"/>
        </w:rPr>
        <w:tab/>
        <w:t>Yes</w:t>
      </w:r>
      <w:r>
        <w:rPr>
          <w:rFonts w:ascii="Arial" w:eastAsia="Arial" w:hAnsi="Arial"/>
          <w:color w:val="000000"/>
          <w:sz w:val="16"/>
        </w:rPr>
        <w:tab/>
        <w:t>Yes</w:t>
      </w:r>
    </w:p>
    <w:p w14:paraId="4B26B9E8"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Supply of Process Pumps</w:t>
      </w:r>
      <w:r>
        <w:rPr>
          <w:rFonts w:ascii="Arial" w:eastAsia="Arial" w:hAnsi="Arial"/>
          <w:color w:val="000000"/>
          <w:sz w:val="16"/>
        </w:rPr>
        <w:tab/>
        <w:t>Yes</w:t>
      </w:r>
      <w:r>
        <w:rPr>
          <w:rFonts w:ascii="Arial" w:eastAsia="Arial" w:hAnsi="Arial"/>
          <w:color w:val="000000"/>
          <w:sz w:val="16"/>
        </w:rPr>
        <w:tab/>
        <w:t>Yes</w:t>
      </w:r>
    </w:p>
    <w:p w14:paraId="27B6D166"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Supply of Instrumentation</w:t>
      </w:r>
      <w:r>
        <w:rPr>
          <w:rFonts w:ascii="Arial" w:eastAsia="Arial" w:hAnsi="Arial"/>
          <w:color w:val="000000"/>
          <w:sz w:val="16"/>
        </w:rPr>
        <w:tab/>
        <w:t>Yes</w:t>
      </w:r>
      <w:r>
        <w:rPr>
          <w:rFonts w:ascii="Arial" w:eastAsia="Arial" w:hAnsi="Arial"/>
          <w:color w:val="000000"/>
          <w:sz w:val="16"/>
        </w:rPr>
        <w:tab/>
        <w:t>Yes</w:t>
      </w:r>
    </w:p>
    <w:p w14:paraId="2B8C00E9"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Supply of Electrical Equipment</w:t>
      </w:r>
      <w:r>
        <w:rPr>
          <w:rFonts w:ascii="Arial" w:eastAsia="Arial" w:hAnsi="Arial"/>
          <w:color w:val="000000"/>
          <w:sz w:val="16"/>
        </w:rPr>
        <w:tab/>
        <w:t>Yes</w:t>
      </w:r>
      <w:r>
        <w:rPr>
          <w:rFonts w:ascii="Arial" w:eastAsia="Arial" w:hAnsi="Arial"/>
          <w:color w:val="000000"/>
          <w:sz w:val="16"/>
        </w:rPr>
        <w:tab/>
        <w:t>Yes</w:t>
      </w:r>
    </w:p>
    <w:p w14:paraId="350BAFBB" w14:textId="77777777" w:rsidR="003017E1" w:rsidRDefault="00291C15">
      <w:pPr>
        <w:tabs>
          <w:tab w:val="left" w:pos="3600"/>
          <w:tab w:val="left" w:pos="5400"/>
        </w:tabs>
        <w:spacing w:before="34" w:line="182" w:lineRule="exact"/>
        <w:textAlignment w:val="baseline"/>
        <w:rPr>
          <w:rFonts w:ascii="Arial" w:eastAsia="Arial" w:hAnsi="Arial"/>
          <w:color w:val="000000"/>
          <w:sz w:val="16"/>
        </w:rPr>
      </w:pPr>
      <w:r>
        <w:rPr>
          <w:rFonts w:ascii="Arial" w:eastAsia="Arial" w:hAnsi="Arial"/>
          <w:color w:val="000000"/>
          <w:sz w:val="16"/>
        </w:rPr>
        <w:t>Supply of Structural Steel &amp; Re-bar</w:t>
      </w:r>
      <w:r>
        <w:rPr>
          <w:rFonts w:ascii="Arial" w:eastAsia="Arial" w:hAnsi="Arial"/>
          <w:color w:val="000000"/>
          <w:sz w:val="16"/>
        </w:rPr>
        <w:tab/>
        <w:t>Yes</w:t>
      </w:r>
      <w:r>
        <w:rPr>
          <w:rFonts w:ascii="Arial" w:eastAsia="Arial" w:hAnsi="Arial"/>
          <w:color w:val="000000"/>
          <w:sz w:val="16"/>
        </w:rPr>
        <w:tab/>
        <w:t>Yes</w:t>
      </w:r>
    </w:p>
    <w:p w14:paraId="1C615E8B" w14:textId="77777777" w:rsidR="003017E1" w:rsidRDefault="00291C15">
      <w:pPr>
        <w:tabs>
          <w:tab w:val="left" w:pos="3600"/>
          <w:tab w:val="left" w:pos="5400"/>
        </w:tabs>
        <w:spacing w:before="38" w:line="182" w:lineRule="exact"/>
        <w:textAlignment w:val="baseline"/>
        <w:rPr>
          <w:rFonts w:ascii="Arial" w:eastAsia="Arial" w:hAnsi="Arial"/>
          <w:color w:val="000000"/>
          <w:sz w:val="16"/>
        </w:rPr>
      </w:pPr>
      <w:r>
        <w:rPr>
          <w:rFonts w:ascii="Arial" w:eastAsia="Arial" w:hAnsi="Arial"/>
          <w:color w:val="000000"/>
          <w:sz w:val="16"/>
        </w:rPr>
        <w:t>Supply of Electrical Cabling</w:t>
      </w:r>
      <w:r>
        <w:rPr>
          <w:rFonts w:ascii="Arial" w:eastAsia="Arial" w:hAnsi="Arial"/>
          <w:color w:val="000000"/>
          <w:sz w:val="16"/>
        </w:rPr>
        <w:tab/>
        <w:t>Yes</w:t>
      </w:r>
      <w:r>
        <w:rPr>
          <w:rFonts w:ascii="Arial" w:eastAsia="Arial" w:hAnsi="Arial"/>
          <w:color w:val="000000"/>
          <w:sz w:val="16"/>
        </w:rPr>
        <w:tab/>
        <w:t>Yes</w:t>
      </w:r>
    </w:p>
    <w:p w14:paraId="5E74CA85"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Supply of Structural Steel &amp; Re-bar</w:t>
      </w:r>
      <w:r>
        <w:rPr>
          <w:rFonts w:ascii="Arial" w:eastAsia="Arial" w:hAnsi="Arial"/>
          <w:color w:val="000000"/>
          <w:sz w:val="16"/>
        </w:rPr>
        <w:tab/>
        <w:t>Yes</w:t>
      </w:r>
      <w:r>
        <w:rPr>
          <w:rFonts w:ascii="Arial" w:eastAsia="Arial" w:hAnsi="Arial"/>
          <w:color w:val="000000"/>
          <w:sz w:val="16"/>
        </w:rPr>
        <w:tab/>
        <w:t>Yes</w:t>
      </w:r>
    </w:p>
    <w:p w14:paraId="418A29DB"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Supply of Piping &amp; Fittings</w:t>
      </w:r>
      <w:r>
        <w:rPr>
          <w:rFonts w:ascii="Arial" w:eastAsia="Arial" w:hAnsi="Arial"/>
          <w:color w:val="000000"/>
          <w:sz w:val="16"/>
        </w:rPr>
        <w:tab/>
        <w:t>Yes</w:t>
      </w:r>
      <w:r>
        <w:rPr>
          <w:rFonts w:ascii="Arial" w:eastAsia="Arial" w:hAnsi="Arial"/>
          <w:color w:val="000000"/>
          <w:sz w:val="16"/>
        </w:rPr>
        <w:tab/>
        <w:t>Yes</w:t>
      </w:r>
    </w:p>
    <w:p w14:paraId="6C7492B8" w14:textId="77777777" w:rsidR="003017E1" w:rsidRDefault="00291C15">
      <w:pPr>
        <w:tabs>
          <w:tab w:val="left" w:pos="3600"/>
          <w:tab w:val="left" w:pos="5400"/>
        </w:tabs>
        <w:spacing w:before="64" w:line="208" w:lineRule="exact"/>
        <w:textAlignment w:val="baseline"/>
        <w:rPr>
          <w:rFonts w:ascii="Arial" w:eastAsia="Arial" w:hAnsi="Arial"/>
          <w:color w:val="000000"/>
          <w:sz w:val="16"/>
        </w:rPr>
      </w:pPr>
      <w:r>
        <w:rPr>
          <w:rFonts w:ascii="Arial" w:eastAsia="Arial" w:hAnsi="Arial"/>
          <w:color w:val="000000"/>
          <w:sz w:val="16"/>
        </w:rPr>
        <w:t>Supply of Painting, Insulation &amp;</w:t>
      </w:r>
      <w:r>
        <w:rPr>
          <w:rFonts w:ascii="Arial" w:eastAsia="Arial" w:hAnsi="Arial"/>
          <w:color w:val="000000"/>
          <w:sz w:val="16"/>
        </w:rPr>
        <w:tab/>
        <w:t>Yes</w:t>
      </w:r>
      <w:r>
        <w:rPr>
          <w:rFonts w:ascii="Arial" w:eastAsia="Arial" w:hAnsi="Arial"/>
          <w:color w:val="000000"/>
          <w:sz w:val="16"/>
        </w:rPr>
        <w:tab/>
        <w:t>Yes</w:t>
      </w:r>
    </w:p>
    <w:p w14:paraId="4F2D86B8" w14:textId="77777777" w:rsidR="003017E1" w:rsidRDefault="00291C15">
      <w:pPr>
        <w:spacing w:line="170" w:lineRule="exact"/>
        <w:textAlignment w:val="baseline"/>
        <w:rPr>
          <w:rFonts w:ascii="Arial" w:eastAsia="Arial" w:hAnsi="Arial"/>
          <w:color w:val="000000"/>
          <w:spacing w:val="-2"/>
          <w:sz w:val="16"/>
        </w:rPr>
      </w:pPr>
      <w:r>
        <w:rPr>
          <w:rFonts w:ascii="Arial" w:eastAsia="Arial" w:hAnsi="Arial"/>
          <w:color w:val="000000"/>
          <w:spacing w:val="-2"/>
          <w:sz w:val="16"/>
        </w:rPr>
        <w:t>Fireproofing Materials</w:t>
      </w:r>
    </w:p>
    <w:p w14:paraId="20960DA6" w14:textId="77777777" w:rsidR="003017E1" w:rsidRDefault="00291C15">
      <w:pPr>
        <w:tabs>
          <w:tab w:val="left" w:pos="3600"/>
          <w:tab w:val="left" w:pos="5400"/>
        </w:tabs>
        <w:spacing w:before="34" w:line="182" w:lineRule="exact"/>
        <w:textAlignment w:val="baseline"/>
        <w:rPr>
          <w:rFonts w:ascii="Arial" w:eastAsia="Arial" w:hAnsi="Arial"/>
          <w:color w:val="000000"/>
          <w:sz w:val="16"/>
        </w:rPr>
      </w:pPr>
      <w:r>
        <w:rPr>
          <w:rFonts w:ascii="Arial" w:eastAsia="Arial" w:hAnsi="Arial"/>
          <w:color w:val="000000"/>
          <w:sz w:val="16"/>
        </w:rPr>
        <w:t>Supply of Valves &amp; Fittings</w:t>
      </w:r>
      <w:r>
        <w:rPr>
          <w:rFonts w:ascii="Arial" w:eastAsia="Arial" w:hAnsi="Arial"/>
          <w:color w:val="000000"/>
          <w:sz w:val="16"/>
        </w:rPr>
        <w:tab/>
        <w:t>Yes</w:t>
      </w:r>
      <w:r>
        <w:rPr>
          <w:rFonts w:ascii="Arial" w:eastAsia="Arial" w:hAnsi="Arial"/>
          <w:color w:val="000000"/>
          <w:sz w:val="16"/>
        </w:rPr>
        <w:tab/>
        <w:t>Yes</w:t>
      </w:r>
    </w:p>
    <w:p w14:paraId="379653C0" w14:textId="77777777" w:rsidR="003017E1" w:rsidRDefault="00291C15">
      <w:pPr>
        <w:tabs>
          <w:tab w:val="left" w:pos="3600"/>
          <w:tab w:val="left" w:pos="5400"/>
        </w:tabs>
        <w:spacing w:before="38" w:line="182" w:lineRule="exact"/>
        <w:textAlignment w:val="baseline"/>
        <w:rPr>
          <w:rFonts w:ascii="Arial" w:eastAsia="Arial" w:hAnsi="Arial"/>
          <w:color w:val="000000"/>
          <w:sz w:val="16"/>
        </w:rPr>
      </w:pPr>
      <w:r>
        <w:rPr>
          <w:rFonts w:ascii="Arial" w:eastAsia="Arial" w:hAnsi="Arial"/>
          <w:color w:val="000000"/>
          <w:sz w:val="16"/>
        </w:rPr>
        <w:t>Supply of Membranes &amp; Chemicals</w:t>
      </w:r>
      <w:r>
        <w:rPr>
          <w:rFonts w:ascii="Arial" w:eastAsia="Arial" w:hAnsi="Arial"/>
          <w:color w:val="000000"/>
          <w:sz w:val="16"/>
        </w:rPr>
        <w:tab/>
        <w:t>Yes</w:t>
      </w:r>
      <w:r>
        <w:rPr>
          <w:rFonts w:ascii="Arial" w:eastAsia="Arial" w:hAnsi="Arial"/>
          <w:color w:val="000000"/>
          <w:sz w:val="16"/>
        </w:rPr>
        <w:tab/>
        <w:t>Yes</w:t>
      </w:r>
    </w:p>
    <w:p w14:paraId="1D17BA4E"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Supply of Control Systems</w:t>
      </w:r>
      <w:r>
        <w:rPr>
          <w:rFonts w:ascii="Arial" w:eastAsia="Arial" w:hAnsi="Arial"/>
          <w:color w:val="000000"/>
          <w:sz w:val="16"/>
        </w:rPr>
        <w:tab/>
        <w:t>Yes</w:t>
      </w:r>
      <w:r>
        <w:rPr>
          <w:rFonts w:ascii="Arial" w:eastAsia="Arial" w:hAnsi="Arial"/>
          <w:color w:val="000000"/>
          <w:sz w:val="16"/>
        </w:rPr>
        <w:tab/>
        <w:t>Yes</w:t>
      </w:r>
    </w:p>
    <w:p w14:paraId="3252F5BD" w14:textId="77777777" w:rsidR="003017E1" w:rsidRDefault="00291C15">
      <w:pPr>
        <w:tabs>
          <w:tab w:val="left" w:pos="3600"/>
          <w:tab w:val="left" w:pos="5400"/>
        </w:tabs>
        <w:spacing w:before="64" w:line="208" w:lineRule="exact"/>
        <w:textAlignment w:val="baseline"/>
        <w:rPr>
          <w:rFonts w:ascii="Arial" w:eastAsia="Arial" w:hAnsi="Arial"/>
          <w:color w:val="000000"/>
          <w:sz w:val="16"/>
        </w:rPr>
      </w:pPr>
      <w:r>
        <w:rPr>
          <w:rFonts w:ascii="Arial" w:eastAsia="Arial" w:hAnsi="Arial"/>
          <w:color w:val="000000"/>
          <w:sz w:val="16"/>
        </w:rPr>
        <w:t>Supply of</w:t>
      </w:r>
      <w:r>
        <w:rPr>
          <w:rFonts w:ascii="Arial" w:eastAsia="Arial" w:hAnsi="Arial"/>
          <w:color w:val="000000"/>
          <w:sz w:val="16"/>
        </w:rPr>
        <w:tab/>
        <w:t>Yes</w:t>
      </w:r>
      <w:r>
        <w:rPr>
          <w:rFonts w:ascii="Arial" w:eastAsia="Arial" w:hAnsi="Arial"/>
          <w:color w:val="000000"/>
          <w:sz w:val="16"/>
        </w:rPr>
        <w:tab/>
        <w:t>Yes</w:t>
      </w:r>
    </w:p>
    <w:p w14:paraId="33AA1E5D" w14:textId="77777777" w:rsidR="003017E1" w:rsidRDefault="00291C15">
      <w:pPr>
        <w:spacing w:line="170" w:lineRule="exact"/>
        <w:textAlignment w:val="baseline"/>
        <w:rPr>
          <w:rFonts w:ascii="Arial" w:eastAsia="Arial" w:hAnsi="Arial"/>
          <w:color w:val="000000"/>
          <w:spacing w:val="-3"/>
          <w:sz w:val="16"/>
        </w:rPr>
      </w:pPr>
      <w:r>
        <w:rPr>
          <w:rFonts w:ascii="Arial" w:eastAsia="Arial" w:hAnsi="Arial"/>
          <w:color w:val="000000"/>
          <w:spacing w:val="-3"/>
          <w:sz w:val="16"/>
        </w:rPr>
        <w:t>Buildings/warehouses/workshops</w:t>
      </w:r>
    </w:p>
    <w:p w14:paraId="205BB34C"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Supply of Fire &amp; Safety Equipment</w:t>
      </w:r>
      <w:r>
        <w:rPr>
          <w:rFonts w:ascii="Arial" w:eastAsia="Arial" w:hAnsi="Arial"/>
          <w:color w:val="000000"/>
          <w:sz w:val="16"/>
        </w:rPr>
        <w:tab/>
        <w:t>Yes</w:t>
      </w:r>
      <w:r>
        <w:rPr>
          <w:rFonts w:ascii="Arial" w:eastAsia="Arial" w:hAnsi="Arial"/>
          <w:color w:val="000000"/>
          <w:sz w:val="16"/>
        </w:rPr>
        <w:tab/>
        <w:t>Yes</w:t>
      </w:r>
    </w:p>
    <w:p w14:paraId="78FA3875" w14:textId="77777777" w:rsidR="003017E1" w:rsidRDefault="00291C15">
      <w:pPr>
        <w:tabs>
          <w:tab w:val="left" w:pos="3600"/>
          <w:tab w:val="left" w:pos="5400"/>
        </w:tabs>
        <w:spacing w:before="34" w:line="182" w:lineRule="exact"/>
        <w:textAlignment w:val="baseline"/>
        <w:rPr>
          <w:rFonts w:ascii="Arial" w:eastAsia="Arial" w:hAnsi="Arial"/>
          <w:color w:val="000000"/>
          <w:sz w:val="16"/>
        </w:rPr>
      </w:pPr>
      <w:r>
        <w:rPr>
          <w:rFonts w:ascii="Arial" w:eastAsia="Arial" w:hAnsi="Arial"/>
          <w:color w:val="000000"/>
          <w:sz w:val="16"/>
        </w:rPr>
        <w:t>Construction Services</w:t>
      </w:r>
      <w:r>
        <w:rPr>
          <w:rFonts w:ascii="Arial" w:eastAsia="Arial" w:hAnsi="Arial"/>
          <w:color w:val="000000"/>
          <w:sz w:val="16"/>
        </w:rPr>
        <w:tab/>
        <w:t>Yes</w:t>
      </w:r>
      <w:r>
        <w:rPr>
          <w:rFonts w:ascii="Arial" w:eastAsia="Arial" w:hAnsi="Arial"/>
          <w:color w:val="000000"/>
          <w:sz w:val="16"/>
        </w:rPr>
        <w:tab/>
        <w:t>No</w:t>
      </w:r>
    </w:p>
    <w:p w14:paraId="3254D624" w14:textId="77777777" w:rsidR="003017E1" w:rsidRDefault="00291C15">
      <w:pPr>
        <w:tabs>
          <w:tab w:val="left" w:pos="3600"/>
          <w:tab w:val="left" w:pos="5400"/>
        </w:tabs>
        <w:spacing w:before="38" w:line="182" w:lineRule="exact"/>
        <w:textAlignment w:val="baseline"/>
        <w:rPr>
          <w:rFonts w:ascii="Arial" w:eastAsia="Arial" w:hAnsi="Arial"/>
          <w:color w:val="000000"/>
          <w:sz w:val="16"/>
        </w:rPr>
      </w:pPr>
      <w:r>
        <w:rPr>
          <w:rFonts w:ascii="Arial" w:eastAsia="Arial" w:hAnsi="Arial"/>
          <w:color w:val="000000"/>
          <w:sz w:val="16"/>
        </w:rPr>
        <w:t>On-Site Construction labour</w:t>
      </w:r>
      <w:r>
        <w:rPr>
          <w:rFonts w:ascii="Arial" w:eastAsia="Arial" w:hAnsi="Arial"/>
          <w:color w:val="000000"/>
          <w:sz w:val="16"/>
        </w:rPr>
        <w:tab/>
        <w:t>Yes</w:t>
      </w:r>
      <w:r>
        <w:rPr>
          <w:rFonts w:ascii="Arial" w:eastAsia="Arial" w:hAnsi="Arial"/>
          <w:color w:val="000000"/>
          <w:sz w:val="16"/>
        </w:rPr>
        <w:tab/>
        <w:t>No</w:t>
      </w:r>
    </w:p>
    <w:p w14:paraId="7BA803CF"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Earthworks &amp; Site Preparation</w:t>
      </w:r>
      <w:r>
        <w:rPr>
          <w:rFonts w:ascii="Arial" w:eastAsia="Arial" w:hAnsi="Arial"/>
          <w:color w:val="000000"/>
          <w:sz w:val="16"/>
        </w:rPr>
        <w:tab/>
        <w:t>Yes</w:t>
      </w:r>
      <w:r>
        <w:rPr>
          <w:rFonts w:ascii="Arial" w:eastAsia="Arial" w:hAnsi="Arial"/>
          <w:color w:val="000000"/>
          <w:sz w:val="16"/>
        </w:rPr>
        <w:tab/>
        <w:t>No</w:t>
      </w:r>
    </w:p>
    <w:p w14:paraId="77A70924"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Civil Works &amp; Infrastructure</w:t>
      </w:r>
      <w:r>
        <w:rPr>
          <w:rFonts w:ascii="Arial" w:eastAsia="Arial" w:hAnsi="Arial"/>
          <w:color w:val="000000"/>
          <w:sz w:val="16"/>
        </w:rPr>
        <w:tab/>
        <w:t>Yes</w:t>
      </w:r>
      <w:r>
        <w:rPr>
          <w:rFonts w:ascii="Arial" w:eastAsia="Arial" w:hAnsi="Arial"/>
          <w:color w:val="000000"/>
          <w:sz w:val="16"/>
        </w:rPr>
        <w:tab/>
        <w:t>No</w:t>
      </w:r>
    </w:p>
    <w:p w14:paraId="5E16AE7A"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Provision of Temporary Site Facilities</w:t>
      </w:r>
      <w:r>
        <w:rPr>
          <w:rFonts w:ascii="Arial" w:eastAsia="Arial" w:hAnsi="Arial"/>
          <w:color w:val="000000"/>
          <w:sz w:val="16"/>
        </w:rPr>
        <w:tab/>
        <w:t>Yes</w:t>
      </w:r>
      <w:r>
        <w:rPr>
          <w:rFonts w:ascii="Arial" w:eastAsia="Arial" w:hAnsi="Arial"/>
          <w:color w:val="000000"/>
          <w:sz w:val="16"/>
        </w:rPr>
        <w:tab/>
        <w:t>No</w:t>
      </w:r>
    </w:p>
    <w:p w14:paraId="273056AA" w14:textId="77777777" w:rsidR="003017E1" w:rsidRDefault="00291C15">
      <w:pPr>
        <w:tabs>
          <w:tab w:val="left" w:pos="3600"/>
          <w:tab w:val="left" w:pos="5400"/>
        </w:tabs>
        <w:spacing w:before="59" w:line="208" w:lineRule="exact"/>
        <w:textAlignment w:val="baseline"/>
        <w:rPr>
          <w:rFonts w:ascii="Arial" w:eastAsia="Arial" w:hAnsi="Arial"/>
          <w:color w:val="000000"/>
          <w:sz w:val="16"/>
        </w:rPr>
      </w:pPr>
      <w:r>
        <w:rPr>
          <w:rFonts w:ascii="Arial" w:eastAsia="Arial" w:hAnsi="Arial"/>
          <w:color w:val="000000"/>
          <w:sz w:val="16"/>
        </w:rPr>
        <w:t>Provision of Temporary Accommodation</w:t>
      </w:r>
      <w:r>
        <w:rPr>
          <w:rFonts w:ascii="Arial" w:eastAsia="Arial" w:hAnsi="Arial"/>
          <w:color w:val="000000"/>
          <w:sz w:val="16"/>
        </w:rPr>
        <w:tab/>
        <w:t>Yes</w:t>
      </w:r>
      <w:r>
        <w:rPr>
          <w:rFonts w:ascii="Arial" w:eastAsia="Arial" w:hAnsi="Arial"/>
          <w:color w:val="000000"/>
          <w:sz w:val="16"/>
        </w:rPr>
        <w:tab/>
        <w:t>No</w:t>
      </w:r>
    </w:p>
    <w:p w14:paraId="04797128" w14:textId="77777777" w:rsidR="003017E1" w:rsidRDefault="00291C15">
      <w:pPr>
        <w:spacing w:line="160" w:lineRule="exact"/>
        <w:textAlignment w:val="baseline"/>
        <w:rPr>
          <w:rFonts w:ascii="Arial" w:eastAsia="Arial" w:hAnsi="Arial"/>
          <w:color w:val="000000"/>
          <w:spacing w:val="-3"/>
          <w:sz w:val="16"/>
        </w:rPr>
      </w:pPr>
      <w:r>
        <w:rPr>
          <w:rFonts w:ascii="Arial" w:eastAsia="Arial" w:hAnsi="Arial"/>
          <w:color w:val="000000"/>
          <w:spacing w:val="-3"/>
          <w:sz w:val="16"/>
        </w:rPr>
        <w:t>Services</w:t>
      </w:r>
    </w:p>
    <w:tbl>
      <w:tblPr>
        <w:tblW w:w="0" w:type="auto"/>
        <w:tblLayout w:type="fixed"/>
        <w:tblCellMar>
          <w:left w:w="0" w:type="dxa"/>
          <w:right w:w="0" w:type="dxa"/>
        </w:tblCellMar>
        <w:tblLook w:val="04A0" w:firstRow="1" w:lastRow="0" w:firstColumn="1" w:lastColumn="0" w:noHBand="0" w:noVBand="1"/>
      </w:tblPr>
      <w:tblGrid>
        <w:gridCol w:w="3195"/>
        <w:gridCol w:w="4725"/>
      </w:tblGrid>
      <w:tr w:rsidR="003017E1" w14:paraId="278A5F8C" w14:textId="77777777">
        <w:tblPrEx>
          <w:tblCellMar>
            <w:top w:w="0" w:type="dxa"/>
            <w:bottom w:w="0" w:type="dxa"/>
          </w:tblCellMar>
        </w:tblPrEx>
        <w:trPr>
          <w:trHeight w:hRule="exact" w:val="2203"/>
        </w:trPr>
        <w:tc>
          <w:tcPr>
            <w:tcW w:w="3195" w:type="dxa"/>
          </w:tcPr>
          <w:p w14:paraId="41F6C441" w14:textId="77777777" w:rsidR="003017E1" w:rsidRDefault="00291C15">
            <w:pPr>
              <w:spacing w:line="220" w:lineRule="exact"/>
              <w:ind w:right="540"/>
              <w:jc w:val="both"/>
              <w:textAlignment w:val="baseline"/>
              <w:rPr>
                <w:rFonts w:ascii="Arial" w:eastAsia="Arial" w:hAnsi="Arial"/>
                <w:color w:val="000000"/>
                <w:spacing w:val="-4"/>
                <w:sz w:val="16"/>
              </w:rPr>
            </w:pPr>
            <w:r>
              <w:rPr>
                <w:rFonts w:ascii="Arial" w:eastAsia="Arial" w:hAnsi="Arial"/>
                <w:color w:val="000000"/>
                <w:spacing w:val="-4"/>
                <w:sz w:val="16"/>
              </w:rPr>
              <w:t>Provision of Road &amp; Sea Transportation Services</w:t>
            </w:r>
          </w:p>
          <w:p w14:paraId="32D3B859" w14:textId="77777777" w:rsidR="003017E1" w:rsidRDefault="00291C15">
            <w:pPr>
              <w:spacing w:before="39" w:line="182" w:lineRule="exact"/>
              <w:textAlignment w:val="baseline"/>
              <w:rPr>
                <w:rFonts w:ascii="Arial" w:eastAsia="Arial" w:hAnsi="Arial"/>
                <w:color w:val="000000"/>
                <w:sz w:val="16"/>
              </w:rPr>
            </w:pPr>
            <w:r>
              <w:rPr>
                <w:rFonts w:ascii="Arial" w:eastAsia="Arial" w:hAnsi="Arial"/>
                <w:color w:val="000000"/>
                <w:sz w:val="16"/>
              </w:rPr>
              <w:t>Provision of Waste</w:t>
            </w:r>
          </w:p>
          <w:p w14:paraId="7F53F3C9" w14:textId="77777777" w:rsidR="003017E1" w:rsidRDefault="00291C15">
            <w:pPr>
              <w:spacing w:line="219" w:lineRule="exact"/>
              <w:ind w:right="540"/>
              <w:textAlignment w:val="baseline"/>
              <w:rPr>
                <w:rFonts w:ascii="Arial" w:eastAsia="Arial" w:hAnsi="Arial"/>
                <w:color w:val="000000"/>
                <w:spacing w:val="-3"/>
                <w:sz w:val="16"/>
              </w:rPr>
            </w:pPr>
            <w:r>
              <w:rPr>
                <w:rFonts w:ascii="Arial" w:eastAsia="Arial" w:hAnsi="Arial"/>
                <w:color w:val="000000"/>
                <w:spacing w:val="-3"/>
                <w:sz w:val="16"/>
              </w:rPr>
              <w:t>Management/Disposal Services Provision of NDT Inspection &amp; Testing Services</w:t>
            </w:r>
          </w:p>
          <w:p w14:paraId="52BC74D5" w14:textId="77777777" w:rsidR="003017E1" w:rsidRDefault="00291C15">
            <w:pPr>
              <w:spacing w:before="1" w:line="220" w:lineRule="exact"/>
              <w:ind w:right="540"/>
              <w:jc w:val="both"/>
              <w:textAlignment w:val="baseline"/>
              <w:rPr>
                <w:rFonts w:ascii="Arial" w:eastAsia="Arial" w:hAnsi="Arial"/>
                <w:color w:val="000000"/>
                <w:spacing w:val="-4"/>
                <w:sz w:val="16"/>
              </w:rPr>
            </w:pPr>
            <w:r>
              <w:rPr>
                <w:rFonts w:ascii="Arial" w:eastAsia="Arial" w:hAnsi="Arial"/>
                <w:color w:val="000000"/>
                <w:spacing w:val="-4"/>
                <w:sz w:val="16"/>
              </w:rPr>
              <w:t>Provision of Electrical &amp; Instrumentation Services</w:t>
            </w:r>
          </w:p>
          <w:p w14:paraId="22DAF150" w14:textId="77777777" w:rsidR="003017E1" w:rsidRDefault="00291C15">
            <w:pPr>
              <w:spacing w:before="2" w:line="215" w:lineRule="exact"/>
              <w:ind w:right="432"/>
              <w:textAlignment w:val="baseline"/>
              <w:rPr>
                <w:rFonts w:ascii="Arial" w:eastAsia="Arial" w:hAnsi="Arial"/>
                <w:color w:val="000000"/>
                <w:spacing w:val="-4"/>
                <w:sz w:val="16"/>
              </w:rPr>
            </w:pPr>
            <w:r>
              <w:rPr>
                <w:rFonts w:ascii="Arial" w:eastAsia="Arial" w:hAnsi="Arial"/>
                <w:color w:val="000000"/>
                <w:spacing w:val="-4"/>
                <w:sz w:val="16"/>
              </w:rPr>
              <w:t>Provision of Painting, Industrial Coating &amp; Insulation Services</w:t>
            </w:r>
          </w:p>
        </w:tc>
        <w:tc>
          <w:tcPr>
            <w:tcW w:w="4725" w:type="dxa"/>
          </w:tcPr>
          <w:p w14:paraId="44684D0C" w14:textId="0475386B" w:rsidR="003017E1" w:rsidRDefault="00291C15" w:rsidP="00291C15">
            <w:pPr>
              <w:tabs>
                <w:tab w:val="left" w:pos="2232"/>
              </w:tabs>
              <w:spacing w:before="138" w:line="182" w:lineRule="exact"/>
              <w:ind w:right="2304"/>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                                  No</w:t>
            </w:r>
          </w:p>
          <w:p w14:paraId="7060AE08" w14:textId="4A47E952" w:rsidR="003017E1" w:rsidRDefault="00291C15" w:rsidP="00291C15">
            <w:pPr>
              <w:tabs>
                <w:tab w:val="left" w:pos="2232"/>
              </w:tabs>
              <w:spacing w:before="260" w:line="182" w:lineRule="exact"/>
              <w:ind w:right="2304"/>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                                  No</w:t>
            </w:r>
          </w:p>
          <w:p w14:paraId="48015F98" w14:textId="5ECB2D97" w:rsidR="003017E1" w:rsidRDefault="00291C15" w:rsidP="00291C15">
            <w:pPr>
              <w:tabs>
                <w:tab w:val="left" w:pos="2232"/>
              </w:tabs>
              <w:spacing w:before="255" w:line="182" w:lineRule="exact"/>
              <w:ind w:right="2304"/>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                                  No</w:t>
            </w:r>
          </w:p>
          <w:p w14:paraId="77BD1944" w14:textId="0DBBD39A" w:rsidR="003017E1" w:rsidRDefault="00291C15" w:rsidP="00291C15">
            <w:pPr>
              <w:tabs>
                <w:tab w:val="left" w:pos="2232"/>
              </w:tabs>
              <w:spacing w:before="259" w:line="182" w:lineRule="exact"/>
              <w:ind w:right="2304"/>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                                  No</w:t>
            </w:r>
          </w:p>
          <w:p w14:paraId="2C7F37BF" w14:textId="4799D7B5" w:rsidR="003017E1" w:rsidRDefault="00291C15" w:rsidP="00291C15">
            <w:pPr>
              <w:tabs>
                <w:tab w:val="left" w:pos="2232"/>
              </w:tabs>
              <w:spacing w:before="260" w:after="110" w:line="182" w:lineRule="exact"/>
              <w:ind w:right="2304"/>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                                  N</w:t>
            </w:r>
            <w:r>
              <w:rPr>
                <w:rFonts w:ascii="Arial" w:eastAsia="Arial" w:hAnsi="Arial"/>
                <w:color w:val="000000"/>
                <w:sz w:val="16"/>
              </w:rPr>
              <w:t>o</w:t>
            </w:r>
          </w:p>
        </w:tc>
      </w:tr>
    </w:tbl>
    <w:p w14:paraId="02804A71" w14:textId="16BEDCFD" w:rsidR="003017E1" w:rsidRDefault="00291C15">
      <w:pPr>
        <w:tabs>
          <w:tab w:val="left" w:pos="3600"/>
          <w:tab w:val="left" w:pos="5400"/>
        </w:tabs>
        <w:spacing w:before="38" w:line="182" w:lineRule="exact"/>
        <w:textAlignment w:val="baseline"/>
        <w:rPr>
          <w:rFonts w:ascii="Arial" w:eastAsia="Arial" w:hAnsi="Arial"/>
          <w:color w:val="000000"/>
          <w:sz w:val="16"/>
        </w:rPr>
      </w:pPr>
      <w:r>
        <w:rPr>
          <w:rFonts w:ascii="Arial" w:eastAsia="Arial" w:hAnsi="Arial"/>
          <w:color w:val="000000"/>
          <w:sz w:val="16"/>
        </w:rPr>
        <w:t>Provision of Mechanical Services</w:t>
      </w:r>
      <w:r>
        <w:rPr>
          <w:rFonts w:ascii="Arial" w:eastAsia="Arial" w:hAnsi="Arial"/>
          <w:color w:val="000000"/>
          <w:sz w:val="16"/>
        </w:rPr>
        <w:tab/>
        <w:t xml:space="preserve">Yes                                  </w:t>
      </w:r>
      <w:r>
        <w:rPr>
          <w:rFonts w:ascii="Arial" w:eastAsia="Arial" w:hAnsi="Arial"/>
          <w:color w:val="000000"/>
          <w:sz w:val="16"/>
        </w:rPr>
        <w:t>No</w:t>
      </w:r>
    </w:p>
    <w:p w14:paraId="0EB47698" w14:textId="1B6E40F5" w:rsidR="003017E1" w:rsidRDefault="00291C15">
      <w:pPr>
        <w:tabs>
          <w:tab w:val="left" w:pos="3600"/>
          <w:tab w:val="left" w:pos="5400"/>
        </w:tabs>
        <w:spacing w:before="58" w:line="208" w:lineRule="exact"/>
        <w:textAlignment w:val="baseline"/>
        <w:rPr>
          <w:rFonts w:ascii="Arial" w:eastAsia="Arial" w:hAnsi="Arial"/>
          <w:color w:val="000000"/>
          <w:sz w:val="16"/>
        </w:rPr>
      </w:pPr>
      <w:r>
        <w:rPr>
          <w:rFonts w:ascii="Arial" w:eastAsia="Arial" w:hAnsi="Arial"/>
          <w:color w:val="000000"/>
          <w:sz w:val="16"/>
        </w:rPr>
        <w:t>Provision of Heavy Lift Crane Hire</w:t>
      </w:r>
      <w:r>
        <w:rPr>
          <w:rFonts w:ascii="Arial" w:eastAsia="Arial" w:hAnsi="Arial"/>
          <w:color w:val="000000"/>
          <w:sz w:val="16"/>
        </w:rPr>
        <w:tab/>
        <w:t xml:space="preserve">Yes                                  </w:t>
      </w:r>
      <w:r>
        <w:rPr>
          <w:rFonts w:ascii="Arial" w:eastAsia="Arial" w:hAnsi="Arial"/>
          <w:color w:val="000000"/>
          <w:sz w:val="16"/>
        </w:rPr>
        <w:t>No</w:t>
      </w:r>
    </w:p>
    <w:p w14:paraId="3C3658C6" w14:textId="77777777" w:rsidR="003017E1" w:rsidRDefault="00291C15">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0BF86D37" w14:textId="77777777" w:rsidR="003017E1" w:rsidRDefault="00291C15">
      <w:pPr>
        <w:tabs>
          <w:tab w:val="left" w:pos="3600"/>
          <w:tab w:val="left" w:pos="5400"/>
        </w:tabs>
        <w:spacing w:before="28" w:line="207" w:lineRule="exact"/>
        <w:ind w:right="2304"/>
        <w:jc w:val="both"/>
        <w:textAlignment w:val="baseline"/>
        <w:rPr>
          <w:rFonts w:ascii="Arial" w:eastAsia="Arial" w:hAnsi="Arial"/>
          <w:color w:val="000000"/>
          <w:sz w:val="16"/>
        </w:rPr>
      </w:pPr>
      <w:r>
        <w:rPr>
          <w:rFonts w:ascii="Arial" w:eastAsia="Arial" w:hAnsi="Arial"/>
          <w:color w:val="000000"/>
          <w:sz w:val="16"/>
        </w:rPr>
        <w:t>Provision of Hire Equipment Services</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(Other)</w:t>
      </w:r>
    </w:p>
    <w:p w14:paraId="54827CD1" w14:textId="77777777" w:rsidR="003017E1" w:rsidRDefault="00291C15">
      <w:pPr>
        <w:tabs>
          <w:tab w:val="left" w:pos="3600"/>
          <w:tab w:val="left" w:pos="5400"/>
        </w:tabs>
        <w:spacing w:before="39" w:line="182" w:lineRule="exact"/>
        <w:jc w:val="both"/>
        <w:textAlignment w:val="baseline"/>
        <w:rPr>
          <w:rFonts w:ascii="Arial" w:eastAsia="Arial" w:hAnsi="Arial"/>
          <w:color w:val="000000"/>
          <w:sz w:val="16"/>
        </w:rPr>
      </w:pPr>
      <w:r>
        <w:rPr>
          <w:rFonts w:ascii="Arial" w:eastAsia="Arial" w:hAnsi="Arial"/>
          <w:color w:val="000000"/>
          <w:sz w:val="16"/>
        </w:rPr>
        <w:t>Supply of Scaffold &amp; Access Equipment</w:t>
      </w:r>
      <w:r>
        <w:rPr>
          <w:rFonts w:ascii="Arial" w:eastAsia="Arial" w:hAnsi="Arial"/>
          <w:color w:val="000000"/>
          <w:sz w:val="16"/>
        </w:rPr>
        <w:tab/>
        <w:t>Yes</w:t>
      </w:r>
      <w:r>
        <w:rPr>
          <w:rFonts w:ascii="Arial" w:eastAsia="Arial" w:hAnsi="Arial"/>
          <w:color w:val="000000"/>
          <w:sz w:val="16"/>
        </w:rPr>
        <w:tab/>
        <w:t>No</w:t>
      </w:r>
    </w:p>
    <w:p w14:paraId="2CFB53B7" w14:textId="77777777" w:rsidR="003017E1" w:rsidRDefault="00291C15">
      <w:pPr>
        <w:tabs>
          <w:tab w:val="left" w:pos="3600"/>
          <w:tab w:val="left" w:pos="5400"/>
        </w:tabs>
        <w:spacing w:before="39" w:line="182" w:lineRule="exact"/>
        <w:jc w:val="both"/>
        <w:textAlignment w:val="baseline"/>
        <w:rPr>
          <w:rFonts w:ascii="Arial" w:eastAsia="Arial" w:hAnsi="Arial"/>
          <w:color w:val="000000"/>
          <w:sz w:val="16"/>
        </w:rPr>
      </w:pPr>
      <w:r>
        <w:rPr>
          <w:rFonts w:ascii="Arial" w:eastAsia="Arial" w:hAnsi="Arial"/>
          <w:color w:val="000000"/>
          <w:sz w:val="16"/>
        </w:rPr>
        <w:t>Supply of Scaffold Services</w:t>
      </w:r>
      <w:r>
        <w:rPr>
          <w:rFonts w:ascii="Arial" w:eastAsia="Arial" w:hAnsi="Arial"/>
          <w:color w:val="000000"/>
          <w:sz w:val="16"/>
        </w:rPr>
        <w:tab/>
        <w:t>Yes</w:t>
      </w:r>
      <w:r>
        <w:rPr>
          <w:rFonts w:ascii="Arial" w:eastAsia="Arial" w:hAnsi="Arial"/>
          <w:color w:val="000000"/>
          <w:sz w:val="16"/>
        </w:rPr>
        <w:tab/>
        <w:t>No</w:t>
      </w:r>
    </w:p>
    <w:p w14:paraId="40C75BA3" w14:textId="77777777" w:rsidR="003017E1" w:rsidRDefault="00291C15">
      <w:pPr>
        <w:tabs>
          <w:tab w:val="left" w:pos="3600"/>
          <w:tab w:val="left" w:pos="5400"/>
        </w:tabs>
        <w:spacing w:before="34" w:line="182" w:lineRule="exact"/>
        <w:jc w:val="both"/>
        <w:textAlignment w:val="baseline"/>
        <w:rPr>
          <w:rFonts w:ascii="Arial" w:eastAsia="Arial" w:hAnsi="Arial"/>
          <w:color w:val="000000"/>
          <w:sz w:val="16"/>
        </w:rPr>
      </w:pPr>
      <w:r>
        <w:rPr>
          <w:rFonts w:ascii="Arial" w:eastAsia="Arial" w:hAnsi="Arial"/>
          <w:color w:val="000000"/>
          <w:sz w:val="16"/>
        </w:rPr>
        <w:t>Supply of Concrete</w:t>
      </w:r>
      <w:r>
        <w:rPr>
          <w:rFonts w:ascii="Arial" w:eastAsia="Arial" w:hAnsi="Arial"/>
          <w:color w:val="000000"/>
          <w:sz w:val="16"/>
        </w:rPr>
        <w:tab/>
        <w:t>Yes</w:t>
      </w:r>
      <w:r>
        <w:rPr>
          <w:rFonts w:ascii="Arial" w:eastAsia="Arial" w:hAnsi="Arial"/>
          <w:color w:val="000000"/>
          <w:sz w:val="16"/>
        </w:rPr>
        <w:tab/>
        <w:t>No</w:t>
      </w:r>
    </w:p>
    <w:p w14:paraId="3B1352FC" w14:textId="77777777" w:rsidR="003017E1" w:rsidRDefault="00291C15">
      <w:pPr>
        <w:tabs>
          <w:tab w:val="left" w:pos="3600"/>
          <w:tab w:val="left" w:pos="5400"/>
        </w:tabs>
        <w:spacing w:before="38" w:line="182" w:lineRule="exact"/>
        <w:jc w:val="both"/>
        <w:textAlignment w:val="baseline"/>
        <w:rPr>
          <w:rFonts w:ascii="Arial" w:eastAsia="Arial" w:hAnsi="Arial"/>
          <w:color w:val="000000"/>
          <w:sz w:val="16"/>
        </w:rPr>
      </w:pPr>
      <w:r>
        <w:rPr>
          <w:rFonts w:ascii="Arial" w:eastAsia="Arial" w:hAnsi="Arial"/>
          <w:color w:val="000000"/>
          <w:sz w:val="16"/>
        </w:rPr>
        <w:t>Supply of Steel Piling Services</w:t>
      </w:r>
      <w:r>
        <w:rPr>
          <w:rFonts w:ascii="Arial" w:eastAsia="Arial" w:hAnsi="Arial"/>
          <w:color w:val="000000"/>
          <w:sz w:val="16"/>
        </w:rPr>
        <w:tab/>
        <w:t>Yes</w:t>
      </w:r>
      <w:r>
        <w:rPr>
          <w:rFonts w:ascii="Arial" w:eastAsia="Arial" w:hAnsi="Arial"/>
          <w:color w:val="000000"/>
          <w:sz w:val="16"/>
        </w:rPr>
        <w:tab/>
        <w:t>No</w:t>
      </w:r>
    </w:p>
    <w:p w14:paraId="6F634E0F" w14:textId="77777777" w:rsidR="003017E1" w:rsidRDefault="00291C15">
      <w:pPr>
        <w:tabs>
          <w:tab w:val="left" w:pos="3600"/>
          <w:tab w:val="left" w:pos="5400"/>
        </w:tabs>
        <w:spacing w:before="39" w:line="182" w:lineRule="exact"/>
        <w:jc w:val="both"/>
        <w:textAlignment w:val="baseline"/>
        <w:rPr>
          <w:rFonts w:ascii="Arial" w:eastAsia="Arial" w:hAnsi="Arial"/>
          <w:color w:val="000000"/>
          <w:sz w:val="16"/>
        </w:rPr>
      </w:pPr>
      <w:r>
        <w:rPr>
          <w:rFonts w:ascii="Arial" w:eastAsia="Arial" w:hAnsi="Arial"/>
          <w:color w:val="000000"/>
          <w:sz w:val="16"/>
        </w:rPr>
        <w:t>Onsite Drilling and Services</w:t>
      </w:r>
      <w:r>
        <w:rPr>
          <w:rFonts w:ascii="Arial" w:eastAsia="Arial" w:hAnsi="Arial"/>
          <w:color w:val="000000"/>
          <w:sz w:val="16"/>
        </w:rPr>
        <w:tab/>
        <w:t>Yes</w:t>
      </w:r>
      <w:r>
        <w:rPr>
          <w:rFonts w:ascii="Arial" w:eastAsia="Arial" w:hAnsi="Arial"/>
          <w:color w:val="000000"/>
          <w:sz w:val="16"/>
        </w:rPr>
        <w:tab/>
        <w:t>No</w:t>
      </w:r>
    </w:p>
    <w:p w14:paraId="4FB67E59" w14:textId="77777777" w:rsidR="003017E1" w:rsidRDefault="00291C15">
      <w:pPr>
        <w:tabs>
          <w:tab w:val="left" w:pos="3600"/>
          <w:tab w:val="left" w:pos="5400"/>
        </w:tabs>
        <w:spacing w:before="64" w:line="208" w:lineRule="exact"/>
        <w:jc w:val="both"/>
        <w:textAlignment w:val="baseline"/>
        <w:rPr>
          <w:rFonts w:ascii="Arial" w:eastAsia="Arial" w:hAnsi="Arial"/>
          <w:color w:val="000000"/>
          <w:sz w:val="16"/>
        </w:rPr>
      </w:pPr>
      <w:r>
        <w:rPr>
          <w:rFonts w:ascii="Arial" w:eastAsia="Arial" w:hAnsi="Arial"/>
          <w:color w:val="000000"/>
          <w:sz w:val="16"/>
        </w:rPr>
        <w:t>Site Earthworks for Well Pads &amp; Access</w:t>
      </w:r>
      <w:r>
        <w:rPr>
          <w:rFonts w:ascii="Arial" w:eastAsia="Arial" w:hAnsi="Arial"/>
          <w:color w:val="000000"/>
          <w:sz w:val="16"/>
        </w:rPr>
        <w:tab/>
        <w:t>Yes</w:t>
      </w:r>
      <w:r>
        <w:rPr>
          <w:rFonts w:ascii="Arial" w:eastAsia="Arial" w:hAnsi="Arial"/>
          <w:color w:val="000000"/>
          <w:sz w:val="16"/>
        </w:rPr>
        <w:tab/>
        <w:t>No</w:t>
      </w:r>
    </w:p>
    <w:p w14:paraId="271A0190" w14:textId="77777777" w:rsidR="003017E1" w:rsidRDefault="00291C15">
      <w:pPr>
        <w:spacing w:line="170" w:lineRule="exact"/>
        <w:textAlignment w:val="baseline"/>
        <w:rPr>
          <w:rFonts w:ascii="Arial" w:eastAsia="Arial" w:hAnsi="Arial"/>
          <w:color w:val="000000"/>
          <w:spacing w:val="-7"/>
          <w:sz w:val="16"/>
        </w:rPr>
      </w:pPr>
      <w:r>
        <w:rPr>
          <w:rFonts w:ascii="Arial" w:eastAsia="Arial" w:hAnsi="Arial"/>
          <w:color w:val="000000"/>
          <w:spacing w:val="-7"/>
          <w:sz w:val="16"/>
        </w:rPr>
        <w:t>Roads</w:t>
      </w:r>
    </w:p>
    <w:p w14:paraId="2BBAB400"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Drill Rig Services</w:t>
      </w:r>
      <w:r>
        <w:rPr>
          <w:rFonts w:ascii="Arial" w:eastAsia="Arial" w:hAnsi="Arial"/>
          <w:color w:val="000000"/>
          <w:sz w:val="16"/>
        </w:rPr>
        <w:tab/>
        <w:t>Yes</w:t>
      </w:r>
      <w:r>
        <w:rPr>
          <w:rFonts w:ascii="Arial" w:eastAsia="Arial" w:hAnsi="Arial"/>
          <w:color w:val="000000"/>
          <w:sz w:val="16"/>
        </w:rPr>
        <w:tab/>
        <w:t>No</w:t>
      </w:r>
    </w:p>
    <w:p w14:paraId="349830CD" w14:textId="77777777" w:rsidR="003017E1" w:rsidRDefault="00291C15">
      <w:pPr>
        <w:tabs>
          <w:tab w:val="left" w:pos="3600"/>
          <w:tab w:val="left" w:pos="5400"/>
        </w:tabs>
        <w:spacing w:before="34" w:line="182" w:lineRule="exact"/>
        <w:textAlignment w:val="baseline"/>
        <w:rPr>
          <w:rFonts w:ascii="Arial" w:eastAsia="Arial" w:hAnsi="Arial"/>
          <w:color w:val="000000"/>
          <w:sz w:val="16"/>
        </w:rPr>
      </w:pPr>
      <w:r>
        <w:rPr>
          <w:rFonts w:ascii="Arial" w:eastAsia="Arial" w:hAnsi="Arial"/>
          <w:color w:val="000000"/>
          <w:sz w:val="16"/>
        </w:rPr>
        <w:t>Provision of Electric Wire Services</w:t>
      </w:r>
      <w:r>
        <w:rPr>
          <w:rFonts w:ascii="Arial" w:eastAsia="Arial" w:hAnsi="Arial"/>
          <w:color w:val="000000"/>
          <w:sz w:val="16"/>
        </w:rPr>
        <w:tab/>
        <w:t>Yes</w:t>
      </w:r>
      <w:r>
        <w:rPr>
          <w:rFonts w:ascii="Arial" w:eastAsia="Arial" w:hAnsi="Arial"/>
          <w:color w:val="000000"/>
          <w:sz w:val="16"/>
        </w:rPr>
        <w:tab/>
        <w:t>No</w:t>
      </w:r>
    </w:p>
    <w:p w14:paraId="4D950948" w14:textId="77777777" w:rsidR="003017E1" w:rsidRDefault="00291C15">
      <w:pPr>
        <w:tabs>
          <w:tab w:val="left" w:pos="3600"/>
          <w:tab w:val="left" w:pos="5400"/>
        </w:tabs>
        <w:spacing w:before="38" w:line="182" w:lineRule="exact"/>
        <w:textAlignment w:val="baseline"/>
        <w:rPr>
          <w:rFonts w:ascii="Arial" w:eastAsia="Arial" w:hAnsi="Arial"/>
          <w:color w:val="000000"/>
          <w:sz w:val="16"/>
        </w:rPr>
      </w:pPr>
      <w:r>
        <w:rPr>
          <w:rFonts w:ascii="Arial" w:eastAsia="Arial" w:hAnsi="Arial"/>
          <w:color w:val="000000"/>
          <w:sz w:val="16"/>
        </w:rPr>
        <w:t>Provision of Camp operational Services</w:t>
      </w:r>
      <w:r>
        <w:rPr>
          <w:rFonts w:ascii="Arial" w:eastAsia="Arial" w:hAnsi="Arial"/>
          <w:color w:val="000000"/>
          <w:sz w:val="16"/>
        </w:rPr>
        <w:tab/>
        <w:t>Yes</w:t>
      </w:r>
      <w:r>
        <w:rPr>
          <w:rFonts w:ascii="Arial" w:eastAsia="Arial" w:hAnsi="Arial"/>
          <w:color w:val="000000"/>
          <w:sz w:val="16"/>
        </w:rPr>
        <w:tab/>
        <w:t>No</w:t>
      </w:r>
    </w:p>
    <w:p w14:paraId="6991DCB4" w14:textId="77777777" w:rsidR="003017E1" w:rsidRDefault="00291C15">
      <w:pPr>
        <w:tabs>
          <w:tab w:val="left" w:pos="3600"/>
          <w:tab w:val="left" w:pos="5400"/>
        </w:tabs>
        <w:spacing w:before="39" w:line="182" w:lineRule="exact"/>
        <w:textAlignment w:val="baseline"/>
        <w:rPr>
          <w:rFonts w:ascii="Arial" w:eastAsia="Arial" w:hAnsi="Arial"/>
          <w:color w:val="000000"/>
          <w:sz w:val="16"/>
        </w:rPr>
      </w:pPr>
      <w:r>
        <w:pict w14:anchorId="6AC5121B">
          <v:shape id="_x0000_s1040" type="#_x0000_t202" style="position:absolute;margin-left:488.15pt;margin-top:765.4pt;width:54.75pt;height:12.65pt;z-index:-251658240;mso-wrap-distance-left:0;mso-wrap-distance-right:0;mso-position-horizontal-relative:page;mso-position-vertical-relative:page" filled="f" stroked="f">
            <v:textbox inset="0,0,0,0">
              <w:txbxContent>
                <w:p w14:paraId="1EDB4916" w14:textId="77777777" w:rsidR="003017E1" w:rsidRDefault="00291C15">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Pr>
          <w:rFonts w:ascii="Arial" w:eastAsia="Arial" w:hAnsi="Arial"/>
          <w:color w:val="000000"/>
          <w:sz w:val="16"/>
        </w:rPr>
        <w:t>Provision of Camp cleaning services</w:t>
      </w:r>
      <w:r>
        <w:rPr>
          <w:rFonts w:ascii="Arial" w:eastAsia="Arial" w:hAnsi="Arial"/>
          <w:color w:val="000000"/>
          <w:sz w:val="16"/>
        </w:rPr>
        <w:tab/>
        <w:t>Yes</w:t>
      </w:r>
      <w:r>
        <w:rPr>
          <w:rFonts w:ascii="Arial" w:eastAsia="Arial" w:hAnsi="Arial"/>
          <w:color w:val="000000"/>
          <w:sz w:val="16"/>
        </w:rPr>
        <w:tab/>
        <w:t>No</w:t>
      </w:r>
    </w:p>
    <w:p w14:paraId="1BCCE585" w14:textId="77777777" w:rsidR="003017E1" w:rsidRDefault="003017E1">
      <w:pPr>
        <w:sectPr w:rsidR="003017E1">
          <w:pgSz w:w="11904" w:h="16843"/>
          <w:pgMar w:top="1040" w:right="2938" w:bottom="867" w:left="1046" w:header="720" w:footer="720" w:gutter="0"/>
          <w:cols w:space="720"/>
        </w:sectPr>
      </w:pPr>
    </w:p>
    <w:p w14:paraId="1E8DEA06" w14:textId="77777777" w:rsidR="003017E1" w:rsidRDefault="00291C15">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Dec 05 2025 1 1:00:59 GMT+1 100 (AEDT) *****</w:t>
      </w:r>
    </w:p>
    <w:p w14:paraId="45579F54" w14:textId="77777777" w:rsidR="003017E1" w:rsidRDefault="00291C15">
      <w:pPr>
        <w:spacing w:before="618" w:line="338"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4D88275E" w14:textId="77777777" w:rsidR="003017E1" w:rsidRDefault="00291C15">
      <w:pPr>
        <w:spacing w:before="10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7B5B106B" w14:textId="77777777" w:rsidR="003017E1" w:rsidRDefault="00291C15">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F91DFD0" w14:textId="77777777" w:rsidR="003017E1" w:rsidRDefault="00291C15">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A443402" w14:textId="77777777" w:rsidR="003017E1" w:rsidRDefault="00291C15">
      <w:pPr>
        <w:spacing w:before="475"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Chris Wheeldon</w:t>
      </w:r>
    </w:p>
    <w:p w14:paraId="358C1DE6" w14:textId="77777777" w:rsidR="003017E1" w:rsidRDefault="00291C15">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Director</w:t>
      </w:r>
    </w:p>
    <w:p w14:paraId="5B63CCFB" w14:textId="77777777" w:rsidR="003017E1" w:rsidRDefault="00291C15">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0861181615</w:t>
      </w:r>
    </w:p>
    <w:p w14:paraId="1EBB9D84" w14:textId="77777777" w:rsidR="003017E1" w:rsidRDefault="00291C15">
      <w:pPr>
        <w:spacing w:before="38" w:line="183"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AIP@hancockenergy.com.au</w:t>
        </w:r>
      </w:hyperlink>
      <w:r>
        <w:rPr>
          <w:rFonts w:ascii="Arial" w:eastAsia="Arial" w:hAnsi="Arial"/>
          <w:color w:val="000000"/>
          <w:spacing w:val="-1"/>
          <w:sz w:val="16"/>
        </w:rPr>
        <w:t xml:space="preserve"> </w:t>
      </w:r>
    </w:p>
    <w:p w14:paraId="1E968CC0" w14:textId="77777777" w:rsidR="003017E1" w:rsidRDefault="00291C15">
      <w:pPr>
        <w:spacing w:before="61" w:line="317"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https://hancockenergy.com.au</w:t>
        </w:r>
      </w:hyperlink>
      <w:r>
        <w:rPr>
          <w:rFonts w:ascii="Arial" w:eastAsia="Arial" w:hAnsi="Arial"/>
          <w:color w:val="000000"/>
          <w:sz w:val="16"/>
        </w:rPr>
        <w:t xml:space="preserve"> </w:t>
      </w:r>
      <w:r>
        <w:rPr>
          <w:rFonts w:ascii="Arial" w:eastAsia="Arial" w:hAnsi="Arial"/>
          <w:color w:val="000000"/>
          <w:sz w:val="16"/>
        </w:rPr>
        <w:br/>
        <w:t>Project opportunities website:</w:t>
      </w:r>
    </w:p>
    <w:p w14:paraId="10A25348" w14:textId="77777777" w:rsidR="003017E1" w:rsidRDefault="00291C15">
      <w:pPr>
        <w:spacing w:before="158" w:line="182" w:lineRule="exact"/>
        <w:ind w:left="576"/>
        <w:textAlignment w:val="baseline"/>
        <w:rPr>
          <w:rFonts w:ascii="Arial" w:eastAsia="Arial" w:hAnsi="Arial"/>
          <w:color w:val="000000"/>
          <w:spacing w:val="-4"/>
          <w:sz w:val="16"/>
        </w:rPr>
      </w:pPr>
      <w:hyperlink r:id="rId13">
        <w:r>
          <w:rPr>
            <w:rFonts w:ascii="Arial" w:eastAsia="Arial" w:hAnsi="Arial"/>
            <w:color w:val="0000FF"/>
            <w:spacing w:val="-4"/>
            <w:sz w:val="16"/>
            <w:u w:val="single"/>
          </w:rPr>
          <w:t>https://hancockenergy.com.au</w:t>
        </w:r>
      </w:hyperlink>
      <w:r>
        <w:rPr>
          <w:rFonts w:ascii="Arial" w:eastAsia="Arial" w:hAnsi="Arial"/>
          <w:color w:val="000000"/>
          <w:spacing w:val="-4"/>
          <w:sz w:val="16"/>
        </w:rPr>
        <w:t xml:space="preserve"> </w:t>
      </w:r>
    </w:p>
    <w:p w14:paraId="3E61A71B" w14:textId="77777777" w:rsidR="003017E1" w:rsidRDefault="00291C15">
      <w:pPr>
        <w:spacing w:before="198"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3548841" w14:textId="77777777" w:rsidR="003017E1" w:rsidRDefault="00291C15">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CFC1077" w14:textId="77777777" w:rsidR="003017E1" w:rsidRDefault="00291C15">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D105975" w14:textId="77777777" w:rsidR="003017E1" w:rsidRDefault="00291C15">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4744A822" w14:textId="77777777" w:rsidR="003017E1" w:rsidRDefault="00291C15">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2FF2F6E5" w14:textId="77777777" w:rsidR="003017E1" w:rsidRDefault="00291C15">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6F6812A" w14:textId="77777777" w:rsidR="003017E1" w:rsidRDefault="00291C15">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9C5F729" w14:textId="77777777" w:rsidR="003017E1" w:rsidRDefault="00291C15">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AA79DA4" w14:textId="77777777" w:rsidR="003017E1" w:rsidRDefault="00291C15">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5B574377" w14:textId="77777777" w:rsidR="003017E1" w:rsidRDefault="00291C15">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3DC4107C" w14:textId="77777777" w:rsidR="003017E1" w:rsidRDefault="00291C15">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25B9403D" w14:textId="77777777" w:rsidR="003017E1" w:rsidRDefault="00291C15">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EE219CF" w14:textId="77777777" w:rsidR="003017E1" w:rsidRDefault="00291C15">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onsite or internal training or accreditation</w:t>
      </w:r>
    </w:p>
    <w:p w14:paraId="5304F623" w14:textId="77777777" w:rsidR="003017E1" w:rsidRDefault="00291C15">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006371B0" w14:textId="77777777" w:rsidR="003017E1" w:rsidRDefault="00291C15">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20D1FAB" w14:textId="77777777" w:rsidR="003017E1" w:rsidRDefault="00291C15">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4C849579" w14:textId="77777777" w:rsidR="003017E1" w:rsidRDefault="00291C15">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15672D92" w14:textId="77777777" w:rsidR="003017E1" w:rsidRDefault="00291C15">
      <w:pPr>
        <w:spacing w:before="39" w:line="182" w:lineRule="exact"/>
        <w:ind w:left="576"/>
        <w:textAlignment w:val="baseline"/>
        <w:rPr>
          <w:rFonts w:ascii="Arial" w:eastAsia="Arial" w:hAnsi="Arial"/>
          <w:color w:val="000000"/>
          <w:spacing w:val="-2"/>
          <w:sz w:val="16"/>
        </w:rPr>
      </w:pPr>
      <w:r>
        <w:rPr>
          <w:rFonts w:ascii="Arial" w:eastAsia="Arial" w:hAnsi="Arial"/>
          <w:color w:val="000000"/>
          <w:spacing w:val="-2"/>
          <w:sz w:val="16"/>
        </w:rPr>
        <w:t>Assist participation by Australian entities in local, regional or national trade fairs and missions</w:t>
      </w:r>
    </w:p>
    <w:p w14:paraId="324BFFCC" w14:textId="77777777" w:rsidR="003017E1" w:rsidRDefault="00291C15">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28A11312" w14:textId="77777777" w:rsidR="003017E1" w:rsidRDefault="00291C15">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The project proponent will ensure that its procurement entities offer, and if requested, provide feedback to Australian entities whose</w:t>
      </w:r>
    </w:p>
    <w:p w14:paraId="46656AD6" w14:textId="77777777" w:rsidR="003017E1" w:rsidRDefault="00291C15">
      <w:pPr>
        <w:spacing w:line="220" w:lineRule="exact"/>
        <w:ind w:left="576" w:right="576"/>
        <w:textAlignment w:val="baseline"/>
        <w:rPr>
          <w:rFonts w:ascii="Arial" w:eastAsia="Arial" w:hAnsi="Arial"/>
          <w:color w:val="000000"/>
          <w:sz w:val="16"/>
        </w:rPr>
      </w:pPr>
      <w:r>
        <w:rPr>
          <w:rFonts w:ascii="Arial" w:eastAsia="Arial" w:hAnsi="Arial"/>
          <w:color w:val="000000"/>
          <w:sz w:val="16"/>
        </w:rPr>
        <w:t>bids to supply key goods or services for the project have not been successful. Feedback will include recommendations about any relevant training, skills capability and capacity development.</w:t>
      </w:r>
    </w:p>
    <w:p w14:paraId="3BC070A7" w14:textId="77777777" w:rsidR="003017E1" w:rsidRDefault="00291C15">
      <w:pPr>
        <w:spacing w:before="1791" w:line="249" w:lineRule="exact"/>
        <w:jc w:val="right"/>
        <w:textAlignment w:val="baseline"/>
        <w:rPr>
          <w:rFonts w:eastAsia="Times New Roman"/>
          <w:color w:val="000000"/>
        </w:rPr>
      </w:pPr>
      <w:r>
        <w:rPr>
          <w:rFonts w:eastAsia="Times New Roman"/>
          <w:color w:val="000000"/>
        </w:rPr>
        <w:t>Page 3 of 5</w:t>
      </w:r>
    </w:p>
    <w:p w14:paraId="60AE997F" w14:textId="77777777" w:rsidR="003017E1" w:rsidRDefault="003017E1">
      <w:pPr>
        <w:sectPr w:rsidR="003017E1">
          <w:pgSz w:w="11904" w:h="16843"/>
          <w:pgMar w:top="1040" w:right="1038" w:bottom="867" w:left="1046" w:header="720" w:footer="720" w:gutter="0"/>
          <w:cols w:space="720"/>
        </w:sectPr>
      </w:pPr>
    </w:p>
    <w:p w14:paraId="25438D62" w14:textId="77777777" w:rsidR="003017E1" w:rsidRDefault="00291C15">
      <w:pPr>
        <w:textAlignment w:val="baseline"/>
        <w:rPr>
          <w:rFonts w:eastAsia="Times New Roman"/>
          <w:color w:val="000000"/>
          <w:sz w:val="24"/>
        </w:rPr>
      </w:pPr>
      <w:r>
        <w:lastRenderedPageBreak/>
        <w:pict w14:anchorId="25547A24">
          <v:shape id="_x0000_s1039" type="#_x0000_t202" style="position:absolute;margin-left:52.3pt;margin-top:335.05pt;width:457.95pt;height:34.05pt;z-index:-251657216;mso-wrap-distance-left:0;mso-wrap-distance-right:0;mso-position-horizontal-relative:page;mso-position-vertical-relative:page" filled="f" stroked="f">
            <v:textbox inset="0,0,0,0">
              <w:txbxContent>
                <w:p w14:paraId="67C54B26" w14:textId="77777777" w:rsidR="00291C15" w:rsidRDefault="00291C15"/>
              </w:txbxContent>
            </v:textbox>
            <w10:wrap type="square" anchorx="page" anchory="page"/>
          </v:shape>
        </w:pict>
      </w:r>
      <w:r>
        <w:pict w14:anchorId="34DE72F2">
          <v:shape id="_x0000_s1038" type="#_x0000_t202" style="position:absolute;margin-left:44.55pt;margin-top:52pt;width:491pt;height:52.85pt;z-index:-251656192;mso-wrap-distance-left:0;mso-wrap-distance-right:0;mso-position-horizontal-relative:page;mso-position-vertical-relative:page" filled="f" stroked="f">
            <v:textbox inset="0,0,0,0">
              <w:txbxContent>
                <w:p w14:paraId="4C5A249E" w14:textId="77777777" w:rsidR="003017E1" w:rsidRDefault="00291C15">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Dec 05 2025 1 1:00:59 GMT+1 100 (AEDT) *****</w:t>
                  </w:r>
                </w:p>
              </w:txbxContent>
            </v:textbox>
            <w10:wrap type="square" anchorx="page" anchory="page"/>
          </v:shape>
        </w:pict>
      </w:r>
      <w:r>
        <w:pict w14:anchorId="54EC8CC6">
          <v:shape id="_x0000_s1037" type="#_x0000_t202" style="position:absolute;margin-left:43.9pt;margin-top:104.85pt;width:7in;height:43.05pt;z-index:-251655168;mso-wrap-distance-left:0;mso-wrap-distance-right:0;mso-position-horizontal-relative:page;mso-position-vertical-relative:page" filled="f" stroked="f">
            <v:textbox inset="0,0,0,0">
              <w:txbxContent>
                <w:p w14:paraId="3E60691A" w14:textId="77777777" w:rsidR="003017E1" w:rsidRDefault="00291C15">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11E16020">
          <v:shape id="_x0000_s1036" type="#_x0000_t202" style="position:absolute;margin-left:43.9pt;margin-top:147.9pt;width:7in;height:187.15pt;z-index:251643904;mso-wrap-distance-left:0;mso-wrap-distance-right:0;mso-position-horizontal-relative:page;mso-position-vertical-relative:page" filled="f" stroked="f">
            <v:textbox inset="0,0,0,0">
              <w:txbxContent>
                <w:p w14:paraId="680F9519" w14:textId="77777777" w:rsidR="003017E1" w:rsidRDefault="00291C15">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Hancock Energy (PBN) Pty Ltd</w:t>
                  </w:r>
                </w:p>
                <w:p w14:paraId="38D7D353" w14:textId="77777777" w:rsidR="003017E1" w:rsidRDefault="00291C15">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4AD2D890" w14:textId="77777777" w:rsidR="003017E1" w:rsidRDefault="00291C15">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Belisama Gas Project</w:t>
                  </w:r>
                </w:p>
                <w:p w14:paraId="15CAFC1C" w14:textId="77777777" w:rsidR="003017E1" w:rsidRDefault="00291C15">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360km north of Perth, 40km East of Dongara and 15km West of Mingenew</w:t>
                  </w:r>
                </w:p>
                <w:p w14:paraId="273671F3" w14:textId="77777777" w:rsidR="003017E1" w:rsidRDefault="00291C15">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Petroleum facility</w:t>
                  </w:r>
                </w:p>
                <w:p w14:paraId="6EBE3E75" w14:textId="77777777" w:rsidR="003017E1" w:rsidRDefault="00291C15">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36EFDC7" w14:textId="77777777" w:rsidR="003017E1" w:rsidRDefault="00291C15">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E315716">
          <v:shape id="_x0000_s1035" type="#_x0000_t202" style="position:absolute;margin-left:203.2pt;margin-top:335.05pt;width:71.1pt;height:16.1pt;z-index:-251654144;mso-wrap-distance-left:0;mso-wrap-distance-right:0;mso-position-horizontal-relative:page;mso-position-vertical-relative:page" filled="f" stroked="f">
            <v:textbox inset="0,0,0,0">
              <w:txbxContent>
                <w:p w14:paraId="3DC71E92" w14:textId="77777777" w:rsidR="003017E1" w:rsidRDefault="00291C15">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15E6A7F5">
          <v:shape id="_x0000_s1034" type="#_x0000_t202" style="position:absolute;margin-left:203.2pt;margin-top:351.15pt;width:71.1pt;height:17.05pt;z-index:-251653120;mso-wrap-distance-left:0;mso-wrap-distance-right:0;mso-position-horizontal-relative:page;mso-position-vertical-relative:page" filled="f" stroked="f">
            <v:textbox inset="0,0,0,0">
              <w:txbxContent>
                <w:p w14:paraId="7F585246" w14:textId="77777777" w:rsidR="003017E1" w:rsidRDefault="00291C15">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Arial" w:eastAsia="Arial" w:hAnsi="Arial"/>
                      <w:b/>
                      <w:color w:val="000000"/>
                      <w:spacing w:val="-7"/>
                      <w:sz w:val="11"/>
                    </w:rPr>
                    <w:t>*</w:t>
                  </w:r>
                </w:p>
              </w:txbxContent>
            </v:textbox>
            <w10:wrap type="square" anchorx="page" anchory="page"/>
          </v:shape>
        </w:pict>
      </w:r>
      <w:r>
        <w:pict w14:anchorId="4CC627FD">
          <v:shape id="_x0000_s1033" type="#_x0000_t202" style="position:absolute;margin-left:294.7pt;margin-top:335.05pt;width:65.05pt;height:33.15pt;z-index:-251652096;mso-wrap-distance-left:0;mso-wrap-distance-right:0;mso-position-horizontal-relative:page;mso-position-vertical-relative:page" filled="f" stroked="f">
            <v:textbox inset="0,0,0,0">
              <w:txbxContent>
                <w:p w14:paraId="4DBC27FF" w14:textId="77777777" w:rsidR="003017E1" w:rsidRDefault="00291C15">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68F8E169">
          <v:shape id="_x0000_s1032" type="#_x0000_t202" style="position:absolute;margin-left:375.1pt;margin-top:335.05pt;width:135.15pt;height:33.15pt;z-index:-251651072;mso-wrap-distance-left:0;mso-wrap-distance-right:0;mso-position-horizontal-relative:page;mso-position-vertical-relative:page" filled="f" stroked="f">
            <v:textbox inset="0,0,0,0">
              <w:txbxContent>
                <w:p w14:paraId="1A8ED4A2" w14:textId="77777777" w:rsidR="003017E1" w:rsidRDefault="00291C15">
                  <w:pPr>
                    <w:spacing w:before="101" w:after="114"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2EEC6471">
          <v:shape id="_x0000_s1031" type="#_x0000_t202" style="position:absolute;margin-left:52.3pt;margin-top:335.05pt;width:86.9pt;height:33.15pt;z-index:-251650048;mso-wrap-distance-left:0;mso-wrap-distance-right:0;mso-position-horizontal-relative:page;mso-position-vertical-relative:page" filled="f" stroked="f">
            <v:textbox inset="0,0,0,0">
              <w:txbxContent>
                <w:p w14:paraId="711282BB" w14:textId="77777777" w:rsidR="003017E1" w:rsidRDefault="00291C15">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3DD62116">
          <v:shape id="_x0000_s1030" type="#_x0000_t202" style="position:absolute;margin-left:52.3pt;margin-top:370.05pt;width:4in;height:109.9pt;z-index:251644928;mso-wrap-distance-left:0;mso-wrap-distance-right:0;mso-position-horizontal-relative:page;mso-position-vertical-relative:page" filled="f" stroked="f">
            <v:textbox inset="0,0,0,0">
              <w:txbxContent>
                <w:p w14:paraId="7EC9D72F" w14:textId="77777777" w:rsidR="003017E1" w:rsidRDefault="00291C15">
                  <w:pPr>
                    <w:tabs>
                      <w:tab w:val="left" w:pos="3600"/>
                      <w:tab w:val="right" w:pos="5616"/>
                    </w:tabs>
                    <w:spacing w:before="13" w:line="216" w:lineRule="exact"/>
                    <w:textAlignment w:val="baseline"/>
                    <w:rPr>
                      <w:rFonts w:ascii="Arial" w:eastAsia="Arial" w:hAnsi="Arial"/>
                      <w:color w:val="000000"/>
                      <w:sz w:val="16"/>
                    </w:rPr>
                  </w:pPr>
                  <w:r>
                    <w:rPr>
                      <w:rFonts w:ascii="Arial" w:eastAsia="Arial" w:hAnsi="Arial"/>
                      <w:color w:val="000000"/>
                      <w:sz w:val="16"/>
                    </w:rPr>
                    <w:t>Provision of Operational support to the</w:t>
                  </w:r>
                  <w:r>
                    <w:rPr>
                      <w:rFonts w:ascii="Arial" w:eastAsia="Arial" w:hAnsi="Arial"/>
                      <w:color w:val="000000"/>
                      <w:sz w:val="16"/>
                    </w:rPr>
                    <w:tab/>
                    <w:t>Yes</w:t>
                  </w:r>
                  <w:r>
                    <w:rPr>
                      <w:rFonts w:ascii="Arial" w:eastAsia="Arial" w:hAnsi="Arial"/>
                      <w:color w:val="000000"/>
                      <w:sz w:val="16"/>
                    </w:rPr>
                    <w:tab/>
                    <w:t>No</w:t>
                  </w:r>
                </w:p>
                <w:p w14:paraId="20511CFD" w14:textId="77777777" w:rsidR="003017E1" w:rsidRDefault="00291C15">
                  <w:pPr>
                    <w:spacing w:line="170" w:lineRule="exact"/>
                    <w:textAlignment w:val="baseline"/>
                    <w:rPr>
                      <w:rFonts w:ascii="Arial" w:eastAsia="Arial" w:hAnsi="Arial"/>
                      <w:color w:val="000000"/>
                      <w:spacing w:val="-6"/>
                      <w:sz w:val="16"/>
                    </w:rPr>
                  </w:pPr>
                  <w:r>
                    <w:rPr>
                      <w:rFonts w:ascii="Arial" w:eastAsia="Arial" w:hAnsi="Arial"/>
                      <w:color w:val="000000"/>
                      <w:spacing w:val="-6"/>
                      <w:sz w:val="16"/>
                    </w:rPr>
                    <w:t>Plant</w:t>
                  </w:r>
                </w:p>
                <w:p w14:paraId="62D1D393" w14:textId="77777777" w:rsidR="003017E1" w:rsidRDefault="00291C15">
                  <w:pPr>
                    <w:tabs>
                      <w:tab w:val="left" w:pos="3600"/>
                      <w:tab w:val="right" w:pos="5616"/>
                    </w:tabs>
                    <w:spacing w:before="23" w:line="209" w:lineRule="exact"/>
                    <w:ind w:right="144"/>
                    <w:jc w:val="both"/>
                    <w:textAlignment w:val="baseline"/>
                    <w:rPr>
                      <w:rFonts w:ascii="Arial" w:eastAsia="Arial" w:hAnsi="Arial"/>
                      <w:color w:val="000000"/>
                      <w:sz w:val="16"/>
                    </w:rPr>
                  </w:pPr>
                  <w:r>
                    <w:rPr>
                      <w:rFonts w:ascii="Arial" w:eastAsia="Arial" w:hAnsi="Arial"/>
                      <w:color w:val="000000"/>
                      <w:sz w:val="16"/>
                    </w:rPr>
                    <w:t>Provision of firefighting equipment and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supply</w:t>
                  </w:r>
                </w:p>
                <w:p w14:paraId="26AE9B0D" w14:textId="77777777" w:rsidR="003017E1" w:rsidRDefault="00291C15">
                  <w:pPr>
                    <w:tabs>
                      <w:tab w:val="left" w:pos="3600"/>
                      <w:tab w:val="right" w:pos="5616"/>
                    </w:tabs>
                    <w:spacing w:before="39" w:line="182" w:lineRule="exact"/>
                    <w:jc w:val="both"/>
                    <w:textAlignment w:val="baseline"/>
                    <w:rPr>
                      <w:rFonts w:ascii="Arial" w:eastAsia="Arial" w:hAnsi="Arial"/>
                      <w:color w:val="000000"/>
                      <w:sz w:val="16"/>
                    </w:rPr>
                  </w:pPr>
                  <w:r>
                    <w:rPr>
                      <w:rFonts w:ascii="Arial" w:eastAsia="Arial" w:hAnsi="Arial"/>
                      <w:color w:val="000000"/>
                      <w:sz w:val="16"/>
                    </w:rPr>
                    <w:t>Provision of catering services and supply</w:t>
                  </w:r>
                  <w:r>
                    <w:rPr>
                      <w:rFonts w:ascii="Arial" w:eastAsia="Arial" w:hAnsi="Arial"/>
                      <w:color w:val="000000"/>
                      <w:sz w:val="16"/>
                    </w:rPr>
                    <w:tab/>
                    <w:t>Yes</w:t>
                  </w:r>
                  <w:r>
                    <w:rPr>
                      <w:rFonts w:ascii="Arial" w:eastAsia="Arial" w:hAnsi="Arial"/>
                      <w:color w:val="000000"/>
                      <w:sz w:val="16"/>
                    </w:rPr>
                    <w:tab/>
                    <w:t>No</w:t>
                  </w:r>
                </w:p>
                <w:p w14:paraId="137F03BD" w14:textId="77777777" w:rsidR="003017E1" w:rsidRDefault="00291C15">
                  <w:pPr>
                    <w:tabs>
                      <w:tab w:val="left" w:pos="3600"/>
                      <w:tab w:val="right" w:pos="5616"/>
                    </w:tabs>
                    <w:spacing w:before="53" w:line="219" w:lineRule="exact"/>
                    <w:jc w:val="both"/>
                    <w:textAlignment w:val="baseline"/>
                    <w:rPr>
                      <w:rFonts w:ascii="Arial" w:eastAsia="Arial" w:hAnsi="Arial"/>
                      <w:color w:val="000000"/>
                      <w:sz w:val="16"/>
                    </w:rPr>
                  </w:pPr>
                  <w:r>
                    <w:rPr>
                      <w:rFonts w:ascii="Arial" w:eastAsia="Arial" w:hAnsi="Arial"/>
                      <w:color w:val="000000"/>
                      <w:sz w:val="16"/>
                    </w:rPr>
                    <w:t>Provision of Transport services and</w:t>
                  </w:r>
                  <w:r>
                    <w:rPr>
                      <w:rFonts w:ascii="Arial" w:eastAsia="Arial" w:hAnsi="Arial"/>
                      <w:color w:val="000000"/>
                      <w:sz w:val="16"/>
                    </w:rPr>
                    <w:tab/>
                    <w:t>Yes</w:t>
                  </w:r>
                  <w:r>
                    <w:rPr>
                      <w:rFonts w:ascii="Arial" w:eastAsia="Arial" w:hAnsi="Arial"/>
                      <w:color w:val="000000"/>
                      <w:sz w:val="16"/>
                    </w:rPr>
                    <w:tab/>
                    <w:t>No</w:t>
                  </w:r>
                </w:p>
                <w:p w14:paraId="0ABF1E1D" w14:textId="77777777" w:rsidR="003017E1" w:rsidRDefault="00291C15">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supply</w:t>
                  </w:r>
                </w:p>
                <w:p w14:paraId="60F2F7B4" w14:textId="77777777" w:rsidR="003017E1" w:rsidRDefault="00291C15">
                  <w:pPr>
                    <w:tabs>
                      <w:tab w:val="left" w:pos="3600"/>
                      <w:tab w:val="right" w:pos="5616"/>
                    </w:tabs>
                    <w:spacing w:before="34" w:line="182" w:lineRule="exact"/>
                    <w:textAlignment w:val="baseline"/>
                    <w:rPr>
                      <w:rFonts w:ascii="Arial" w:eastAsia="Arial" w:hAnsi="Arial"/>
                      <w:color w:val="000000"/>
                      <w:sz w:val="16"/>
                    </w:rPr>
                  </w:pPr>
                  <w:r>
                    <w:rPr>
                      <w:rFonts w:ascii="Arial" w:eastAsia="Arial" w:hAnsi="Arial"/>
                      <w:color w:val="000000"/>
                      <w:sz w:val="16"/>
                    </w:rPr>
                    <w:t>Provision of IT services to the plant</w:t>
                  </w:r>
                  <w:r>
                    <w:rPr>
                      <w:rFonts w:ascii="Arial" w:eastAsia="Arial" w:hAnsi="Arial"/>
                      <w:color w:val="000000"/>
                      <w:sz w:val="16"/>
                    </w:rPr>
                    <w:tab/>
                    <w:t>Yes</w:t>
                  </w:r>
                  <w:r>
                    <w:rPr>
                      <w:rFonts w:ascii="Arial" w:eastAsia="Arial" w:hAnsi="Arial"/>
                      <w:color w:val="000000"/>
                      <w:sz w:val="16"/>
                    </w:rPr>
                    <w:tab/>
                    <w:t>No</w:t>
                  </w:r>
                </w:p>
                <w:p w14:paraId="6415A4EE" w14:textId="77777777" w:rsidR="003017E1" w:rsidRDefault="00291C15">
                  <w:pPr>
                    <w:tabs>
                      <w:tab w:val="left" w:pos="3600"/>
                      <w:tab w:val="right" w:pos="5616"/>
                    </w:tabs>
                    <w:spacing w:before="53" w:line="218" w:lineRule="exact"/>
                    <w:textAlignment w:val="baseline"/>
                    <w:rPr>
                      <w:rFonts w:ascii="Arial" w:eastAsia="Arial" w:hAnsi="Arial"/>
                      <w:color w:val="000000"/>
                      <w:sz w:val="16"/>
                    </w:rPr>
                  </w:pPr>
                  <w:r>
                    <w:rPr>
                      <w:rFonts w:ascii="Arial" w:eastAsia="Arial" w:hAnsi="Arial"/>
                      <w:color w:val="000000"/>
                      <w:sz w:val="16"/>
                    </w:rPr>
                    <w:t>Provision of Telecommunications</w:t>
                  </w:r>
                  <w:r>
                    <w:rPr>
                      <w:rFonts w:ascii="Arial" w:eastAsia="Arial" w:hAnsi="Arial"/>
                      <w:color w:val="000000"/>
                      <w:sz w:val="16"/>
                    </w:rPr>
                    <w:tab/>
                    <w:t>Yes</w:t>
                  </w:r>
                  <w:r>
                    <w:rPr>
                      <w:rFonts w:ascii="Arial" w:eastAsia="Arial" w:hAnsi="Arial"/>
                      <w:color w:val="000000"/>
                      <w:sz w:val="16"/>
                    </w:rPr>
                    <w:tab/>
                    <w:t>No</w:t>
                  </w:r>
                </w:p>
                <w:p w14:paraId="2D6537EC" w14:textId="77777777" w:rsidR="003017E1" w:rsidRDefault="00291C15">
                  <w:pPr>
                    <w:spacing w:after="29" w:line="170" w:lineRule="exact"/>
                    <w:textAlignment w:val="baseline"/>
                    <w:rPr>
                      <w:rFonts w:ascii="Arial" w:eastAsia="Arial" w:hAnsi="Arial"/>
                      <w:color w:val="000000"/>
                      <w:spacing w:val="-3"/>
                      <w:sz w:val="16"/>
                    </w:rPr>
                  </w:pPr>
                  <w:r>
                    <w:rPr>
                      <w:rFonts w:ascii="Arial" w:eastAsia="Arial" w:hAnsi="Arial"/>
                      <w:color w:val="000000"/>
                      <w:spacing w:val="-3"/>
                      <w:sz w:val="16"/>
                    </w:rPr>
                    <w:t>services to the plant</w:t>
                  </w:r>
                </w:p>
              </w:txbxContent>
            </v:textbox>
            <w10:wrap anchorx="page" anchory="page"/>
          </v:shape>
        </w:pict>
      </w:r>
      <w:r>
        <w:pict w14:anchorId="5AC02142">
          <v:shape id="_x0000_s1029" type="#_x0000_t202" style="position:absolute;margin-left:52.3pt;margin-top:479.95pt;width:4in;height:66pt;z-index:-2516490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156"/>
                    <w:gridCol w:w="2604"/>
                  </w:tblGrid>
                  <w:tr w:rsidR="003017E1" w14:paraId="3607D389" w14:textId="77777777">
                    <w:tblPrEx>
                      <w:tblCellMar>
                        <w:top w:w="0" w:type="dxa"/>
                        <w:bottom w:w="0" w:type="dxa"/>
                      </w:tblCellMar>
                    </w:tblPrEx>
                    <w:trPr>
                      <w:trHeight w:hRule="exact" w:val="1320"/>
                    </w:trPr>
                    <w:tc>
                      <w:tcPr>
                        <w:tcW w:w="3156" w:type="dxa"/>
                      </w:tcPr>
                      <w:p w14:paraId="07AB0832" w14:textId="77777777" w:rsidR="003017E1" w:rsidRDefault="00291C15">
                        <w:pPr>
                          <w:spacing w:line="202" w:lineRule="exact"/>
                          <w:textAlignment w:val="baseline"/>
                          <w:rPr>
                            <w:rFonts w:ascii="Arial" w:eastAsia="Arial" w:hAnsi="Arial"/>
                            <w:color w:val="000000"/>
                            <w:sz w:val="16"/>
                          </w:rPr>
                        </w:pPr>
                        <w:r>
                          <w:rPr>
                            <w:rFonts w:ascii="Arial" w:eastAsia="Arial" w:hAnsi="Arial"/>
                            <w:color w:val="000000"/>
                            <w:sz w:val="16"/>
                          </w:rPr>
                          <w:t xml:space="preserve">Provision of ongoing maintenance </w:t>
                        </w:r>
                        <w:r>
                          <w:rPr>
                            <w:rFonts w:ascii="Arial" w:eastAsia="Arial" w:hAnsi="Arial"/>
                            <w:color w:val="000000"/>
                            <w:sz w:val="16"/>
                          </w:rPr>
                          <w:br/>
                          <w:t>services to the plant</w:t>
                        </w:r>
                      </w:p>
                      <w:p w14:paraId="476612AC" w14:textId="77777777" w:rsidR="003017E1" w:rsidRDefault="00291C15">
                        <w:pPr>
                          <w:spacing w:before="5" w:line="216" w:lineRule="exact"/>
                          <w:ind w:right="432"/>
                          <w:textAlignment w:val="baseline"/>
                          <w:rPr>
                            <w:rFonts w:ascii="Arial" w:eastAsia="Arial" w:hAnsi="Arial"/>
                            <w:color w:val="000000"/>
                            <w:sz w:val="16"/>
                          </w:rPr>
                        </w:pPr>
                        <w:r>
                          <w:rPr>
                            <w:rFonts w:ascii="Arial" w:eastAsia="Arial" w:hAnsi="Arial"/>
                            <w:color w:val="000000"/>
                            <w:sz w:val="16"/>
                          </w:rPr>
                          <w:t>Provision of warehousing services to the plant</w:t>
                        </w:r>
                      </w:p>
                      <w:p w14:paraId="31E72647" w14:textId="77777777" w:rsidR="003017E1" w:rsidRDefault="00291C15">
                        <w:pPr>
                          <w:spacing w:after="34" w:line="220" w:lineRule="exact"/>
                          <w:ind w:right="756"/>
                          <w:textAlignment w:val="baseline"/>
                          <w:rPr>
                            <w:rFonts w:ascii="Arial" w:eastAsia="Arial" w:hAnsi="Arial"/>
                            <w:color w:val="000000"/>
                            <w:sz w:val="16"/>
                          </w:rPr>
                        </w:pPr>
                        <w:r>
                          <w:rPr>
                            <w:rFonts w:ascii="Arial" w:eastAsia="Arial" w:hAnsi="Arial"/>
                            <w:color w:val="000000"/>
                            <w:sz w:val="16"/>
                          </w:rPr>
                          <w:t>Provision of cleaning services to the operational village</w:t>
                        </w:r>
                      </w:p>
                    </w:tc>
                    <w:tc>
                      <w:tcPr>
                        <w:tcW w:w="2604" w:type="dxa"/>
                      </w:tcPr>
                      <w:p w14:paraId="0BB44AD0" w14:textId="2DA45837" w:rsidR="003017E1" w:rsidRDefault="00291C15">
                        <w:pPr>
                          <w:tabs>
                            <w:tab w:val="right" w:pos="2448"/>
                          </w:tabs>
                          <w:spacing w:before="102" w:line="182" w:lineRule="exact"/>
                          <w:ind w:right="144"/>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No</w:t>
                        </w:r>
                      </w:p>
                      <w:p w14:paraId="1EA6B8F3" w14:textId="14D90E8C" w:rsidR="003017E1" w:rsidRDefault="00291C15">
                        <w:pPr>
                          <w:tabs>
                            <w:tab w:val="right" w:pos="2448"/>
                          </w:tabs>
                          <w:spacing w:before="255" w:line="182" w:lineRule="exact"/>
                          <w:ind w:right="144"/>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No</w:t>
                        </w:r>
                      </w:p>
                      <w:p w14:paraId="7D11FC45" w14:textId="660FDF28" w:rsidR="003017E1" w:rsidRDefault="00291C15">
                        <w:pPr>
                          <w:tabs>
                            <w:tab w:val="right" w:pos="2448"/>
                          </w:tabs>
                          <w:spacing w:before="259" w:after="154" w:line="182" w:lineRule="exact"/>
                          <w:ind w:right="144"/>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No</w:t>
                        </w:r>
                      </w:p>
                    </w:tc>
                  </w:tr>
                </w:tbl>
                <w:p w14:paraId="654AFAF8" w14:textId="77777777" w:rsidR="00291C15" w:rsidRDefault="00291C15"/>
              </w:txbxContent>
            </v:textbox>
            <w10:wrap type="square" anchorx="page" anchory="page"/>
          </v:shape>
        </w:pict>
      </w:r>
      <w:r>
        <w:pict w14:anchorId="17C8B9C5">
          <v:shape id="_x0000_s1028" type="#_x0000_t202" style="position:absolute;margin-left:52.3pt;margin-top:545.95pt;width:4in;height:233.05pt;z-index:-251648000;mso-wrap-distance-left:0;mso-wrap-distance-right:0;mso-position-horizontal-relative:page;mso-position-vertical-relative:page" filled="f" stroked="f">
            <v:textbox inset="0,0,0,0">
              <w:txbxContent>
                <w:p w14:paraId="556E3342" w14:textId="77777777" w:rsidR="003017E1" w:rsidRDefault="00291C15">
                  <w:pPr>
                    <w:tabs>
                      <w:tab w:val="left" w:pos="3600"/>
                      <w:tab w:val="right" w:pos="5616"/>
                    </w:tabs>
                    <w:spacing w:before="1" w:line="182" w:lineRule="exact"/>
                    <w:textAlignment w:val="baseline"/>
                    <w:rPr>
                      <w:rFonts w:ascii="Arial" w:eastAsia="Arial" w:hAnsi="Arial"/>
                      <w:color w:val="000000"/>
                      <w:sz w:val="16"/>
                    </w:rPr>
                  </w:pPr>
                  <w:r>
                    <w:rPr>
                      <w:rFonts w:ascii="Arial" w:eastAsia="Arial" w:hAnsi="Arial"/>
                      <w:color w:val="000000"/>
                      <w:sz w:val="16"/>
                    </w:rPr>
                    <w:t>Supply of material and spares ( bulks)</w:t>
                  </w:r>
                  <w:r>
                    <w:rPr>
                      <w:rFonts w:ascii="Arial" w:eastAsia="Arial" w:hAnsi="Arial"/>
                      <w:color w:val="000000"/>
                      <w:sz w:val="16"/>
                    </w:rPr>
                    <w:tab/>
                    <w:t>Yes</w:t>
                  </w:r>
                  <w:r>
                    <w:rPr>
                      <w:rFonts w:ascii="Arial" w:eastAsia="Arial" w:hAnsi="Arial"/>
                      <w:color w:val="000000"/>
                      <w:sz w:val="16"/>
                    </w:rPr>
                    <w:tab/>
                    <w:t>Yes</w:t>
                  </w:r>
                </w:p>
                <w:p w14:paraId="7FB141BD" w14:textId="77777777" w:rsidR="003017E1" w:rsidRDefault="00291C15">
                  <w:pPr>
                    <w:tabs>
                      <w:tab w:val="left" w:pos="3600"/>
                      <w:tab w:val="right" w:pos="5616"/>
                    </w:tabs>
                    <w:spacing w:before="52" w:line="220" w:lineRule="exact"/>
                    <w:textAlignment w:val="baseline"/>
                    <w:rPr>
                      <w:rFonts w:ascii="Arial" w:eastAsia="Arial" w:hAnsi="Arial"/>
                      <w:color w:val="000000"/>
                      <w:sz w:val="16"/>
                    </w:rPr>
                  </w:pPr>
                  <w:r>
                    <w:rPr>
                      <w:rFonts w:ascii="Arial" w:eastAsia="Arial" w:hAnsi="Arial"/>
                      <w:color w:val="000000"/>
                      <w:sz w:val="16"/>
                    </w:rPr>
                    <w:t>Provision of waste disposal services to</w:t>
                  </w:r>
                  <w:r>
                    <w:rPr>
                      <w:rFonts w:ascii="Arial" w:eastAsia="Arial" w:hAnsi="Arial"/>
                      <w:color w:val="000000"/>
                      <w:sz w:val="16"/>
                    </w:rPr>
                    <w:tab/>
                    <w:t>Yes</w:t>
                  </w:r>
                  <w:r>
                    <w:rPr>
                      <w:rFonts w:ascii="Arial" w:eastAsia="Arial" w:hAnsi="Arial"/>
                      <w:color w:val="000000"/>
                      <w:sz w:val="16"/>
                    </w:rPr>
                    <w:tab/>
                    <w:t>No</w:t>
                  </w:r>
                </w:p>
                <w:p w14:paraId="4E33FCE6" w14:textId="77777777" w:rsidR="003017E1" w:rsidRDefault="00291C15">
                  <w:pPr>
                    <w:spacing w:line="170" w:lineRule="exact"/>
                    <w:textAlignment w:val="baseline"/>
                    <w:rPr>
                      <w:rFonts w:ascii="Arial" w:eastAsia="Arial" w:hAnsi="Arial"/>
                      <w:color w:val="000000"/>
                      <w:spacing w:val="-5"/>
                      <w:sz w:val="16"/>
                    </w:rPr>
                  </w:pPr>
                  <w:r>
                    <w:rPr>
                      <w:rFonts w:ascii="Arial" w:eastAsia="Arial" w:hAnsi="Arial"/>
                      <w:color w:val="000000"/>
                      <w:spacing w:val="-5"/>
                      <w:sz w:val="16"/>
                    </w:rPr>
                    <w:t>the plant</w:t>
                  </w:r>
                </w:p>
                <w:p w14:paraId="3B79EC88" w14:textId="77777777" w:rsidR="003017E1" w:rsidRDefault="00291C15">
                  <w:pPr>
                    <w:tabs>
                      <w:tab w:val="left" w:pos="3600"/>
                      <w:tab w:val="right" w:pos="5616"/>
                    </w:tabs>
                    <w:spacing w:before="24" w:line="206" w:lineRule="exact"/>
                    <w:ind w:right="144"/>
                    <w:jc w:val="both"/>
                    <w:textAlignment w:val="baseline"/>
                    <w:rPr>
                      <w:rFonts w:ascii="Arial" w:eastAsia="Arial" w:hAnsi="Arial"/>
                      <w:color w:val="000000"/>
                      <w:sz w:val="16"/>
                    </w:rPr>
                  </w:pPr>
                  <w:r>
                    <w:rPr>
                      <w:rFonts w:ascii="Arial" w:eastAsia="Arial" w:hAnsi="Arial"/>
                      <w:color w:val="000000"/>
                      <w:sz w:val="16"/>
                    </w:rPr>
                    <w:t>Provision of road maintenance to the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entry roads to the plant</w:t>
                  </w:r>
                </w:p>
                <w:p w14:paraId="4F73E33D" w14:textId="77777777" w:rsidR="003017E1" w:rsidRDefault="00291C15">
                  <w:pPr>
                    <w:tabs>
                      <w:tab w:val="left" w:pos="3600"/>
                      <w:tab w:val="right" w:pos="5616"/>
                    </w:tabs>
                    <w:spacing w:before="39" w:line="182" w:lineRule="exact"/>
                    <w:jc w:val="both"/>
                    <w:textAlignment w:val="baseline"/>
                    <w:rPr>
                      <w:rFonts w:ascii="Arial" w:eastAsia="Arial" w:hAnsi="Arial"/>
                      <w:color w:val="000000"/>
                      <w:sz w:val="16"/>
                    </w:rPr>
                  </w:pPr>
                  <w:r>
                    <w:rPr>
                      <w:rFonts w:ascii="Arial" w:eastAsia="Arial" w:hAnsi="Arial"/>
                      <w:color w:val="000000"/>
                      <w:sz w:val="16"/>
                    </w:rPr>
                    <w:t>Provision of security services to the plant</w:t>
                  </w:r>
                  <w:r>
                    <w:rPr>
                      <w:rFonts w:ascii="Arial" w:eastAsia="Arial" w:hAnsi="Arial"/>
                      <w:color w:val="000000"/>
                      <w:sz w:val="16"/>
                    </w:rPr>
                    <w:tab/>
                    <w:t>Yes</w:t>
                  </w:r>
                  <w:r>
                    <w:rPr>
                      <w:rFonts w:ascii="Arial" w:eastAsia="Arial" w:hAnsi="Arial"/>
                      <w:color w:val="000000"/>
                      <w:sz w:val="16"/>
                    </w:rPr>
                    <w:tab/>
                    <w:t>No</w:t>
                  </w:r>
                </w:p>
                <w:p w14:paraId="2BE18017" w14:textId="77777777" w:rsidR="003017E1" w:rsidRDefault="00291C15">
                  <w:pPr>
                    <w:tabs>
                      <w:tab w:val="left" w:pos="3600"/>
                      <w:tab w:val="right" w:pos="5616"/>
                    </w:tabs>
                    <w:spacing w:before="51" w:line="221" w:lineRule="exact"/>
                    <w:jc w:val="both"/>
                    <w:textAlignment w:val="baseline"/>
                    <w:rPr>
                      <w:rFonts w:ascii="Arial" w:eastAsia="Arial" w:hAnsi="Arial"/>
                      <w:color w:val="000000"/>
                      <w:sz w:val="16"/>
                    </w:rPr>
                  </w:pPr>
                  <w:r>
                    <w:rPr>
                      <w:rFonts w:ascii="Arial" w:eastAsia="Arial" w:hAnsi="Arial"/>
                      <w:color w:val="000000"/>
                      <w:sz w:val="16"/>
                    </w:rPr>
                    <w:t>Provision of Bulk Transport services and</w:t>
                  </w:r>
                  <w:r>
                    <w:rPr>
                      <w:rFonts w:ascii="Arial" w:eastAsia="Arial" w:hAnsi="Arial"/>
                      <w:color w:val="000000"/>
                      <w:sz w:val="16"/>
                    </w:rPr>
                    <w:tab/>
                    <w:t>Yes</w:t>
                  </w:r>
                  <w:r>
                    <w:rPr>
                      <w:rFonts w:ascii="Arial" w:eastAsia="Arial" w:hAnsi="Arial"/>
                      <w:color w:val="000000"/>
                      <w:sz w:val="16"/>
                    </w:rPr>
                    <w:tab/>
                    <w:t>No</w:t>
                  </w:r>
                </w:p>
                <w:p w14:paraId="04FBBF89" w14:textId="77777777" w:rsidR="003017E1" w:rsidRDefault="00291C15">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supply</w:t>
                  </w:r>
                </w:p>
                <w:p w14:paraId="48EFA1B1" w14:textId="77777777" w:rsidR="003017E1" w:rsidRDefault="00291C15">
                  <w:pPr>
                    <w:spacing w:before="192" w:line="343"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2C1AE29C" w14:textId="77777777" w:rsidR="003017E1" w:rsidRDefault="00291C15">
                  <w:pPr>
                    <w:spacing w:before="101" w:after="1502"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0A8B7769">
          <v:shape id="_x0000_s1027" type="#_x0000_t202" style="position:absolute;margin-left:488.15pt;margin-top:765.4pt;width:54.75pt;height:12.65pt;z-index:-251646976;mso-wrap-distance-left:0;mso-wrap-distance-right:0;mso-position-horizontal-relative:page;mso-position-vertical-relative:page" filled="f" stroked="f">
            <v:textbox inset="0,0,0,0">
              <w:txbxContent>
                <w:p w14:paraId="701FF428" w14:textId="77777777" w:rsidR="003017E1" w:rsidRDefault="00291C15">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370BD81">
          <v:line id="_x0000_s1026" style="position:absolute;z-index:251672576;mso-position-horizontal-relative:page;mso-position-vertical-relative:page" from="43.9pt,148.55pt" to="538.15pt,148.55pt" strokeweight="1.2pt">
            <w10:wrap anchorx="page" anchory="page"/>
          </v:line>
        </w:pict>
      </w:r>
    </w:p>
    <w:p w14:paraId="2B939FD3" w14:textId="77777777" w:rsidR="003017E1" w:rsidRDefault="003017E1">
      <w:pPr>
        <w:sectPr w:rsidR="003017E1">
          <w:pgSz w:w="11904" w:h="16843"/>
          <w:pgMar w:top="752" w:right="946" w:bottom="890" w:left="878" w:header="720" w:footer="720" w:gutter="0"/>
          <w:cols w:space="720"/>
        </w:sectPr>
      </w:pPr>
    </w:p>
    <w:p w14:paraId="59673678" w14:textId="77777777" w:rsidR="003017E1" w:rsidRDefault="00291C15">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Dec 05 2025 1 1:00:59 GMT+1 100 (AEDT) *****</w:t>
      </w:r>
    </w:p>
    <w:p w14:paraId="67A18B1C" w14:textId="77777777" w:rsidR="003017E1" w:rsidRDefault="003017E1">
      <w:pPr>
        <w:spacing w:before="3" w:after="818" w:line="183" w:lineRule="exact"/>
        <w:sectPr w:rsidR="003017E1">
          <w:pgSz w:w="11904" w:h="16843"/>
          <w:pgMar w:top="1040" w:right="1193" w:bottom="867" w:left="891" w:header="720" w:footer="720" w:gutter="0"/>
          <w:cols w:space="720"/>
        </w:sectPr>
      </w:pPr>
    </w:p>
    <w:p w14:paraId="3B629221" w14:textId="77777777" w:rsidR="003017E1" w:rsidRDefault="00291C15">
      <w:pPr>
        <w:spacing w:line="391" w:lineRule="exact"/>
        <w:ind w:left="216"/>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F8CD77A" w14:textId="77777777" w:rsidR="003017E1" w:rsidRDefault="00291C15">
      <w:pPr>
        <w:spacing w:before="353" w:line="182" w:lineRule="exact"/>
        <w:ind w:left="216"/>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93334D7" w14:textId="77777777" w:rsidR="003017E1" w:rsidRDefault="00291C15">
      <w:pPr>
        <w:spacing w:before="140" w:line="182" w:lineRule="exact"/>
        <w:ind w:left="432"/>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Chris Wheeldon</w:t>
      </w:r>
    </w:p>
    <w:p w14:paraId="6C7F0DEB" w14:textId="77777777" w:rsidR="003017E1" w:rsidRDefault="00291C15">
      <w:pPr>
        <w:spacing w:before="3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Director</w:t>
      </w:r>
    </w:p>
    <w:p w14:paraId="6145ED33" w14:textId="77777777" w:rsidR="003017E1" w:rsidRDefault="00291C15">
      <w:pPr>
        <w:spacing w:before="39" w:line="182" w:lineRule="exact"/>
        <w:ind w:left="864"/>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0861181615</w:t>
      </w:r>
    </w:p>
    <w:p w14:paraId="52A9AF0B" w14:textId="77777777" w:rsidR="003017E1" w:rsidRDefault="00291C15">
      <w:pPr>
        <w:spacing w:before="34" w:line="182" w:lineRule="exact"/>
        <w:ind w:left="1584"/>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4">
        <w:r>
          <w:rPr>
            <w:rFonts w:ascii="Arial" w:eastAsia="Arial" w:hAnsi="Arial"/>
            <w:color w:val="0000FF"/>
            <w:spacing w:val="-1"/>
            <w:sz w:val="16"/>
            <w:u w:val="single"/>
          </w:rPr>
          <w:t>AIP@hancockenergy.com.au</w:t>
        </w:r>
      </w:hyperlink>
      <w:r>
        <w:rPr>
          <w:rFonts w:ascii="Arial" w:eastAsia="Arial" w:hAnsi="Arial"/>
          <w:color w:val="000000"/>
          <w:spacing w:val="-1"/>
          <w:sz w:val="16"/>
        </w:rPr>
        <w:t xml:space="preserve"> </w:t>
      </w:r>
    </w:p>
    <w:p w14:paraId="52AD19F4" w14:textId="77777777" w:rsidR="003017E1" w:rsidRDefault="00291C15">
      <w:pPr>
        <w:spacing w:before="202" w:line="182" w:lineRule="exact"/>
        <w:ind w:left="216"/>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5">
        <w:r>
          <w:rPr>
            <w:rFonts w:ascii="Arial" w:eastAsia="Arial" w:hAnsi="Arial"/>
            <w:color w:val="0000FF"/>
            <w:spacing w:val="-3"/>
            <w:sz w:val="16"/>
            <w:u w:val="single"/>
          </w:rPr>
          <w:t>https://hancockenergy.com.au</w:t>
        </w:r>
      </w:hyperlink>
      <w:r>
        <w:rPr>
          <w:rFonts w:ascii="Arial" w:eastAsia="Arial" w:hAnsi="Arial"/>
          <w:color w:val="000000"/>
          <w:spacing w:val="-3"/>
          <w:sz w:val="16"/>
        </w:rPr>
        <w:t xml:space="preserve"> </w:t>
      </w:r>
    </w:p>
    <w:p w14:paraId="55C98121" w14:textId="77777777" w:rsidR="003017E1" w:rsidRDefault="00291C15">
      <w:pPr>
        <w:spacing w:before="154" w:line="182" w:lineRule="exact"/>
        <w:ind w:left="216"/>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2E6BA083" w14:textId="77777777" w:rsidR="003017E1" w:rsidRDefault="00291C15">
      <w:pPr>
        <w:spacing w:before="139" w:line="182" w:lineRule="exact"/>
        <w:ind w:left="216"/>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1F98D0A" w14:textId="77777777" w:rsidR="003017E1" w:rsidRDefault="00291C15">
      <w:pPr>
        <w:spacing w:before="159" w:line="182" w:lineRule="exact"/>
        <w:ind w:left="864"/>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DA4B577" w14:textId="77777777" w:rsidR="003017E1" w:rsidRDefault="00291C15">
      <w:pPr>
        <w:spacing w:before="39" w:line="182" w:lineRule="exact"/>
        <w:ind w:left="864"/>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2D26163" w14:textId="77777777" w:rsidR="003017E1" w:rsidRDefault="00291C15">
      <w:pPr>
        <w:spacing w:before="39" w:line="182" w:lineRule="exact"/>
        <w:ind w:left="864"/>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BEECD8F" w14:textId="77777777" w:rsidR="003017E1" w:rsidRDefault="00291C15">
      <w:pPr>
        <w:spacing w:before="34" w:line="182" w:lineRule="exact"/>
        <w:ind w:left="864"/>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350C270" w14:textId="77777777" w:rsidR="003017E1" w:rsidRDefault="00291C15">
      <w:pPr>
        <w:spacing w:before="38" w:line="182" w:lineRule="exact"/>
        <w:ind w:left="864"/>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C402B36" w14:textId="77777777" w:rsidR="003017E1" w:rsidRDefault="00291C15">
      <w:pPr>
        <w:spacing w:before="473" w:line="393" w:lineRule="exact"/>
        <w:ind w:left="216"/>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4C69F71" w14:textId="77777777" w:rsidR="003017E1" w:rsidRDefault="00291C15">
      <w:pPr>
        <w:spacing w:before="354" w:line="182" w:lineRule="exact"/>
        <w:ind w:left="216"/>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2DF9063" w14:textId="77777777" w:rsidR="003017E1" w:rsidRDefault="00291C15">
      <w:pPr>
        <w:spacing w:before="140" w:line="182" w:lineRule="exact"/>
        <w:ind w:left="864"/>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5B2F3BE" w14:textId="77777777" w:rsidR="003017E1" w:rsidRDefault="00291C15">
      <w:pPr>
        <w:spacing w:before="34" w:line="182" w:lineRule="exact"/>
        <w:ind w:left="864"/>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5D3D8854" w14:textId="77777777" w:rsidR="003017E1" w:rsidRDefault="00291C15">
      <w:pPr>
        <w:spacing w:before="38" w:line="182" w:lineRule="exact"/>
        <w:ind w:left="864"/>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1CA3E339" w14:textId="77777777" w:rsidR="003017E1" w:rsidRDefault="00291C15">
      <w:pPr>
        <w:spacing w:before="39" w:line="182" w:lineRule="exact"/>
        <w:ind w:left="864"/>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5650B9FA" w14:textId="77777777" w:rsidR="003017E1" w:rsidRDefault="00291C15">
      <w:pPr>
        <w:spacing w:before="39" w:line="182" w:lineRule="exact"/>
        <w:ind w:left="864"/>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1FB9577" w14:textId="77777777" w:rsidR="003017E1" w:rsidRDefault="00291C15">
      <w:pPr>
        <w:spacing w:before="39" w:line="182" w:lineRule="exact"/>
        <w:ind w:left="864"/>
        <w:textAlignment w:val="baseline"/>
        <w:rPr>
          <w:rFonts w:ascii="Arial" w:eastAsia="Arial" w:hAnsi="Arial"/>
          <w:color w:val="000000"/>
          <w:spacing w:val="-3"/>
          <w:sz w:val="16"/>
        </w:rPr>
      </w:pPr>
      <w:r>
        <w:rPr>
          <w:rFonts w:ascii="Arial" w:eastAsia="Arial" w:hAnsi="Arial"/>
          <w:color w:val="000000"/>
          <w:spacing w:val="-3"/>
          <w:sz w:val="16"/>
        </w:rPr>
        <w:t>Provide onsite or internal training or accreditation</w:t>
      </w:r>
    </w:p>
    <w:p w14:paraId="5BA1FAC7" w14:textId="77777777" w:rsidR="003017E1" w:rsidRDefault="00291C15">
      <w:pPr>
        <w:spacing w:before="39" w:line="182" w:lineRule="exact"/>
        <w:ind w:left="864"/>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701E8A91" w14:textId="77777777" w:rsidR="003017E1" w:rsidRDefault="00291C15">
      <w:pPr>
        <w:spacing w:before="197" w:line="182" w:lineRule="exact"/>
        <w:ind w:left="216"/>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EB6DA8E" w14:textId="77777777" w:rsidR="003017E1" w:rsidRDefault="00291C15">
      <w:pPr>
        <w:spacing w:before="159" w:line="182" w:lineRule="exact"/>
        <w:ind w:left="864"/>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27EB596C" w14:textId="77777777" w:rsidR="003017E1" w:rsidRDefault="00291C15">
      <w:pPr>
        <w:spacing w:before="34" w:line="182" w:lineRule="exact"/>
        <w:ind w:left="864"/>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0AD243ED" w14:textId="77777777" w:rsidR="003017E1" w:rsidRDefault="00291C15">
      <w:pPr>
        <w:spacing w:before="38" w:line="182" w:lineRule="exact"/>
        <w:ind w:left="864"/>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3F849DB6" w14:textId="77777777" w:rsidR="003017E1" w:rsidRDefault="00291C15">
      <w:pPr>
        <w:spacing w:before="198" w:line="182" w:lineRule="exact"/>
        <w:ind w:left="216"/>
        <w:textAlignment w:val="baseline"/>
        <w:rPr>
          <w:rFonts w:ascii="Arial" w:eastAsia="Arial" w:hAnsi="Arial"/>
          <w:color w:val="000000"/>
          <w:spacing w:val="-6"/>
          <w:sz w:val="16"/>
        </w:rPr>
      </w:pPr>
      <w:r>
        <w:rPr>
          <w:rFonts w:ascii="Arial" w:eastAsia="Arial" w:hAnsi="Arial"/>
          <w:color w:val="000000"/>
          <w:spacing w:val="-6"/>
          <w:sz w:val="16"/>
        </w:rPr>
        <w:t>Feedback:</w:t>
      </w:r>
    </w:p>
    <w:p w14:paraId="5DA314F3" w14:textId="77777777" w:rsidR="003017E1" w:rsidRDefault="00291C15">
      <w:pPr>
        <w:spacing w:before="100" w:after="3744" w:line="221" w:lineRule="exact"/>
        <w:ind w:left="864" w:right="21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4679334" w14:textId="77777777" w:rsidR="003017E1" w:rsidRDefault="003017E1">
      <w:pPr>
        <w:spacing w:before="100" w:after="3744" w:line="221" w:lineRule="exact"/>
        <w:sectPr w:rsidR="003017E1">
          <w:type w:val="continuous"/>
          <w:pgSz w:w="11904" w:h="16843"/>
          <w:pgMar w:top="1040" w:right="1277" w:bottom="867" w:left="807" w:header="720" w:footer="720" w:gutter="0"/>
          <w:cols w:space="720"/>
        </w:sectPr>
      </w:pPr>
    </w:p>
    <w:p w14:paraId="2487256F" w14:textId="77777777" w:rsidR="003017E1" w:rsidRDefault="00291C15">
      <w:pPr>
        <w:spacing w:before="4" w:line="249" w:lineRule="exact"/>
        <w:textAlignment w:val="baseline"/>
        <w:rPr>
          <w:rFonts w:eastAsia="Times New Roman"/>
          <w:color w:val="000000"/>
          <w:spacing w:val="-1"/>
        </w:rPr>
      </w:pPr>
      <w:r>
        <w:rPr>
          <w:rFonts w:eastAsia="Times New Roman"/>
          <w:color w:val="000000"/>
          <w:spacing w:val="-1"/>
        </w:rPr>
        <w:t>Page 5 of 5</w:t>
      </w:r>
    </w:p>
    <w:sectPr w:rsidR="003017E1">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08D9" w14:textId="77777777" w:rsidR="00291C15" w:rsidRDefault="00291C15">
      <w:r>
        <w:separator/>
      </w:r>
    </w:p>
  </w:endnote>
  <w:endnote w:type="continuationSeparator" w:id="0">
    <w:p w14:paraId="32224341" w14:textId="77777777" w:rsidR="00291C15" w:rsidRDefault="0029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5465" w14:textId="3A2FCC8F" w:rsidR="00291C15" w:rsidRDefault="00291C15">
    <w:pPr>
      <w:pStyle w:val="Footer"/>
    </w:pPr>
    <w:r>
      <w:rPr>
        <w:noProof/>
      </w:rPr>
      <mc:AlternateContent>
        <mc:Choice Requires="wps">
          <w:drawing>
            <wp:anchor distT="0" distB="0" distL="0" distR="0" simplePos="0" relativeHeight="251662336" behindDoc="0" locked="0" layoutInCell="1" allowOverlap="1" wp14:anchorId="56C753AD" wp14:editId="705546CC">
              <wp:simplePos x="635" y="635"/>
              <wp:positionH relativeFrom="page">
                <wp:align>center</wp:align>
              </wp:positionH>
              <wp:positionV relativeFrom="page">
                <wp:align>bottom</wp:align>
              </wp:positionV>
              <wp:extent cx="622300" cy="376555"/>
              <wp:effectExtent l="0" t="0" r="6350" b="0"/>
              <wp:wrapNone/>
              <wp:docPr id="13667997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6EA2F3" w14:textId="6F6E2C5A" w:rsidR="00291C15" w:rsidRPr="00291C15" w:rsidRDefault="00291C15" w:rsidP="00291C15">
                          <w:pPr>
                            <w:rPr>
                              <w:rFonts w:ascii="Aptos" w:eastAsia="Aptos" w:hAnsi="Aptos" w:cs="Aptos"/>
                              <w:noProof/>
                              <w:color w:val="C00000"/>
                              <w:sz w:val="24"/>
                              <w:szCs w:val="24"/>
                            </w:rPr>
                          </w:pPr>
                          <w:r w:rsidRPr="00291C1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753AD"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06EA2F3" w14:textId="6F6E2C5A" w:rsidR="00291C15" w:rsidRPr="00291C15" w:rsidRDefault="00291C15" w:rsidP="00291C15">
                    <w:pPr>
                      <w:rPr>
                        <w:rFonts w:ascii="Aptos" w:eastAsia="Aptos" w:hAnsi="Aptos" w:cs="Aptos"/>
                        <w:noProof/>
                        <w:color w:val="C00000"/>
                        <w:sz w:val="24"/>
                        <w:szCs w:val="24"/>
                      </w:rPr>
                    </w:pPr>
                    <w:r w:rsidRPr="00291C15">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30A6" w14:textId="49F577CE" w:rsidR="00291C15" w:rsidRDefault="00291C15">
    <w:pPr>
      <w:pStyle w:val="Footer"/>
    </w:pPr>
    <w:r>
      <w:rPr>
        <w:noProof/>
      </w:rPr>
      <mc:AlternateContent>
        <mc:Choice Requires="wps">
          <w:drawing>
            <wp:anchor distT="0" distB="0" distL="0" distR="0" simplePos="0" relativeHeight="251661312" behindDoc="0" locked="0" layoutInCell="1" allowOverlap="1" wp14:anchorId="6901F638" wp14:editId="57474600">
              <wp:simplePos x="635" y="635"/>
              <wp:positionH relativeFrom="page">
                <wp:align>center</wp:align>
              </wp:positionH>
              <wp:positionV relativeFrom="page">
                <wp:align>bottom</wp:align>
              </wp:positionV>
              <wp:extent cx="622300" cy="376555"/>
              <wp:effectExtent l="0" t="0" r="6350" b="0"/>
              <wp:wrapNone/>
              <wp:docPr id="20079878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4FCCDF" w14:textId="0973747C" w:rsidR="00291C15" w:rsidRPr="00291C15" w:rsidRDefault="00291C15" w:rsidP="00291C15">
                          <w:pPr>
                            <w:rPr>
                              <w:rFonts w:ascii="Aptos" w:eastAsia="Aptos" w:hAnsi="Aptos" w:cs="Aptos"/>
                              <w:noProof/>
                              <w:color w:val="C00000"/>
                              <w:sz w:val="24"/>
                              <w:szCs w:val="24"/>
                            </w:rPr>
                          </w:pPr>
                          <w:r w:rsidRPr="00291C1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01F638"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D4FCCDF" w14:textId="0973747C" w:rsidR="00291C15" w:rsidRPr="00291C15" w:rsidRDefault="00291C15" w:rsidP="00291C15">
                    <w:pPr>
                      <w:rPr>
                        <w:rFonts w:ascii="Aptos" w:eastAsia="Aptos" w:hAnsi="Aptos" w:cs="Aptos"/>
                        <w:noProof/>
                        <w:color w:val="C00000"/>
                        <w:sz w:val="24"/>
                        <w:szCs w:val="24"/>
                      </w:rPr>
                    </w:pPr>
                    <w:r w:rsidRPr="00291C15">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2329" w14:textId="77777777" w:rsidR="003017E1" w:rsidRDefault="003017E1"/>
  </w:footnote>
  <w:footnote w:type="continuationSeparator" w:id="0">
    <w:p w14:paraId="75A9947E" w14:textId="77777777" w:rsidR="003017E1" w:rsidRDefault="00291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FDD0" w14:textId="3058E1D8" w:rsidR="00291C15" w:rsidRDefault="00291C15">
    <w:pPr>
      <w:pStyle w:val="Header"/>
    </w:pPr>
    <w:r>
      <w:rPr>
        <w:noProof/>
      </w:rPr>
      <mc:AlternateContent>
        <mc:Choice Requires="wps">
          <w:drawing>
            <wp:anchor distT="0" distB="0" distL="0" distR="0" simplePos="0" relativeHeight="251659264" behindDoc="0" locked="0" layoutInCell="1" allowOverlap="1" wp14:anchorId="5CDCE1D3" wp14:editId="7FDF7FA3">
              <wp:simplePos x="635" y="635"/>
              <wp:positionH relativeFrom="page">
                <wp:align>center</wp:align>
              </wp:positionH>
              <wp:positionV relativeFrom="page">
                <wp:align>top</wp:align>
              </wp:positionV>
              <wp:extent cx="622300" cy="376555"/>
              <wp:effectExtent l="0" t="0" r="6350" b="4445"/>
              <wp:wrapNone/>
              <wp:docPr id="13811578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0BF496C" w14:textId="5570A141" w:rsidR="00291C15" w:rsidRPr="00291C15" w:rsidRDefault="00291C15" w:rsidP="00291C15">
                          <w:pPr>
                            <w:rPr>
                              <w:rFonts w:ascii="Aptos" w:eastAsia="Aptos" w:hAnsi="Aptos" w:cs="Aptos"/>
                              <w:noProof/>
                              <w:color w:val="C00000"/>
                              <w:sz w:val="24"/>
                              <w:szCs w:val="24"/>
                            </w:rPr>
                          </w:pPr>
                          <w:r w:rsidRPr="00291C1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DCE1D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0BF496C" w14:textId="5570A141" w:rsidR="00291C15" w:rsidRPr="00291C15" w:rsidRDefault="00291C15" w:rsidP="00291C15">
                    <w:pPr>
                      <w:rPr>
                        <w:rFonts w:ascii="Aptos" w:eastAsia="Aptos" w:hAnsi="Aptos" w:cs="Aptos"/>
                        <w:noProof/>
                        <w:color w:val="C00000"/>
                        <w:sz w:val="24"/>
                        <w:szCs w:val="24"/>
                      </w:rPr>
                    </w:pPr>
                    <w:r w:rsidRPr="00291C15">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9F16" w14:textId="07E38C70" w:rsidR="00291C15" w:rsidRDefault="00291C15">
    <w:pPr>
      <w:pStyle w:val="Header"/>
    </w:pPr>
    <w:r>
      <w:rPr>
        <w:noProof/>
      </w:rPr>
      <mc:AlternateContent>
        <mc:Choice Requires="wps">
          <w:drawing>
            <wp:anchor distT="0" distB="0" distL="0" distR="0" simplePos="0" relativeHeight="251658240" behindDoc="0" locked="0" layoutInCell="1" allowOverlap="1" wp14:anchorId="3F8F5B63" wp14:editId="73AE4553">
              <wp:simplePos x="635" y="635"/>
              <wp:positionH relativeFrom="page">
                <wp:align>center</wp:align>
              </wp:positionH>
              <wp:positionV relativeFrom="page">
                <wp:align>top</wp:align>
              </wp:positionV>
              <wp:extent cx="622300" cy="376555"/>
              <wp:effectExtent l="0" t="0" r="6350" b="4445"/>
              <wp:wrapNone/>
              <wp:docPr id="12702617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4A3D24" w14:textId="58185BDA" w:rsidR="00291C15" w:rsidRPr="00291C15" w:rsidRDefault="00291C15" w:rsidP="00291C15">
                          <w:pPr>
                            <w:rPr>
                              <w:rFonts w:ascii="Aptos" w:eastAsia="Aptos" w:hAnsi="Aptos" w:cs="Aptos"/>
                              <w:noProof/>
                              <w:color w:val="C00000"/>
                              <w:sz w:val="24"/>
                              <w:szCs w:val="24"/>
                            </w:rPr>
                          </w:pPr>
                          <w:r w:rsidRPr="00291C1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8F5B63"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14A3D24" w14:textId="58185BDA" w:rsidR="00291C15" w:rsidRPr="00291C15" w:rsidRDefault="00291C15" w:rsidP="00291C15">
                    <w:pPr>
                      <w:rPr>
                        <w:rFonts w:ascii="Aptos" w:eastAsia="Aptos" w:hAnsi="Aptos" w:cs="Aptos"/>
                        <w:noProof/>
                        <w:color w:val="C00000"/>
                        <w:sz w:val="24"/>
                        <w:szCs w:val="24"/>
                      </w:rPr>
                    </w:pPr>
                    <w:r w:rsidRPr="00291C15">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E1"/>
    <w:rsid w:val="00291C15"/>
    <w:rsid w:val="003017E1"/>
    <w:rsid w:val="008B12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896AE"/>
  <w15:docId w15:val="{B67A8605-6A85-43B6-B3C2-E5F294B6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C15"/>
    <w:pPr>
      <w:tabs>
        <w:tab w:val="center" w:pos="4513"/>
        <w:tab w:val="right" w:pos="9026"/>
      </w:tabs>
    </w:pPr>
  </w:style>
  <w:style w:type="character" w:customStyle="1" w:styleId="HeaderChar">
    <w:name w:val="Header Char"/>
    <w:basedOn w:val="DefaultParagraphFont"/>
    <w:link w:val="Header"/>
    <w:uiPriority w:val="99"/>
    <w:rsid w:val="00291C15"/>
  </w:style>
  <w:style w:type="paragraph" w:styleId="Footer">
    <w:name w:val="footer"/>
    <w:basedOn w:val="Normal"/>
    <w:link w:val="FooterChar"/>
    <w:uiPriority w:val="99"/>
    <w:unhideWhenUsed/>
    <w:rsid w:val="00291C15"/>
    <w:pPr>
      <w:tabs>
        <w:tab w:val="center" w:pos="4513"/>
        <w:tab w:val="right" w:pos="9026"/>
      </w:tabs>
    </w:pPr>
  </w:style>
  <w:style w:type="character" w:customStyle="1" w:styleId="FooterChar">
    <w:name w:val="Footer Char"/>
    <w:basedOn w:val="DefaultParagraphFont"/>
    <w:link w:val="Footer"/>
    <w:uiPriority w:val="99"/>
    <w:rsid w:val="0029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ancockenergy.com.au"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hancockenergy.com.au"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AIP@hancockenergy.com.au" TargetMode="External"/><Relationship Id="rId5" Type="http://schemas.openxmlformats.org/officeDocument/2006/relationships/endnotes" Target="endnotes.xml"/><Relationship Id="rId15" Type="http://schemas.openxmlformats.org/officeDocument/2006/relationships/hyperlink" Target="https://hancockenergy.com.au"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AIP@hancockenerg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900</Words>
  <Characters>5626</Characters>
  <Application>Microsoft Office Word</Application>
  <DocSecurity>0</DocSecurity>
  <Lines>165</Lines>
  <Paragraphs>151</Paragraphs>
  <ScaleCrop>false</ScaleCrop>
  <Company>Department of Industry, Science, and Resources</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Cheong, Chris</cp:lastModifiedBy>
  <cp:revision>2</cp:revision>
  <dcterms:created xsi:type="dcterms:W3CDTF">2025-12-05T01:06:00Z</dcterms:created>
  <dcterms:modified xsi:type="dcterms:W3CDTF">2025-12-05T01:06:00Z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4bb6a803,5252cbb9,7d293fda</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77af768c,5177b55d,46773cf9</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