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5C167" w14:textId="77777777" w:rsidR="00867D1B" w:rsidRDefault="00EA49D5">
      <w:pPr>
        <w:spacing w:before="3" w:after="1250" w:line="183" w:lineRule="exact"/>
        <w:jc w:val="center"/>
        <w:textAlignment w:val="baseline"/>
        <w:rPr>
          <w:rFonts w:eastAsia="Times New Roman"/>
          <w:color w:val="000000"/>
          <w:sz w:val="16"/>
        </w:rPr>
      </w:pPr>
      <w:r>
        <w:rPr>
          <w:rFonts w:eastAsia="Times New Roman"/>
          <w:color w:val="000000"/>
          <w:sz w:val="16"/>
        </w:rPr>
        <w:t>***** DRAFT not approved by AIP Authority (printed on Thu Jun 26 2025 16:32:46 GMT+ 1000 (AEST)) *****</w:t>
      </w:r>
    </w:p>
    <w:p w14:paraId="1E498641" w14:textId="77777777" w:rsidR="00867D1B" w:rsidRDefault="00867D1B">
      <w:pPr>
        <w:spacing w:before="3" w:after="1250" w:line="183" w:lineRule="exact"/>
        <w:sectPr w:rsidR="00867D1B">
          <w:headerReference w:type="even" r:id="rId6"/>
          <w:headerReference w:type="default" r:id="rId7"/>
          <w:footerReference w:type="even" r:id="rId8"/>
          <w:footerReference w:type="default" r:id="rId9"/>
          <w:headerReference w:type="first" r:id="rId10"/>
          <w:footerReference w:type="first" r:id="rId11"/>
          <w:pgSz w:w="11904" w:h="16843"/>
          <w:pgMar w:top="1040" w:right="847" w:bottom="867" w:left="557" w:header="720" w:footer="720" w:gutter="0"/>
          <w:cols w:space="720"/>
        </w:sectPr>
      </w:pPr>
    </w:p>
    <w:p w14:paraId="79CDE5A8" w14:textId="77777777" w:rsidR="00EA49D5" w:rsidRDefault="00EA49D5">
      <w:pPr>
        <w:spacing w:line="391" w:lineRule="exact"/>
        <w:ind w:left="3312"/>
        <w:textAlignment w:val="baseline"/>
        <w:rPr>
          <w:rFonts w:ascii="Arial" w:eastAsia="Arial" w:hAnsi="Arial"/>
          <w:color w:val="000000"/>
          <w:spacing w:val="6"/>
          <w:w w:val="95"/>
          <w:sz w:val="34"/>
        </w:rPr>
      </w:pPr>
    </w:p>
    <w:p w14:paraId="20061072" w14:textId="77777777" w:rsidR="00EA49D5" w:rsidRDefault="00EA49D5">
      <w:pPr>
        <w:spacing w:line="391" w:lineRule="exact"/>
        <w:ind w:left="3312"/>
        <w:textAlignment w:val="baseline"/>
        <w:rPr>
          <w:rFonts w:ascii="Arial" w:eastAsia="Arial" w:hAnsi="Arial"/>
          <w:color w:val="000000"/>
          <w:spacing w:val="6"/>
          <w:w w:val="95"/>
          <w:sz w:val="34"/>
        </w:rPr>
      </w:pPr>
    </w:p>
    <w:p w14:paraId="05B02C94" w14:textId="6AF04EA5" w:rsidR="00867D1B" w:rsidRDefault="00EA49D5">
      <w:pPr>
        <w:spacing w:line="391" w:lineRule="exact"/>
        <w:ind w:left="3312"/>
        <w:textAlignment w:val="baseline"/>
        <w:rPr>
          <w:rFonts w:ascii="Arial" w:eastAsia="Arial" w:hAnsi="Arial"/>
          <w:color w:val="000000"/>
          <w:spacing w:val="6"/>
          <w:w w:val="95"/>
          <w:sz w:val="34"/>
        </w:rPr>
      </w:pPr>
      <w:r>
        <w:pict w14:anchorId="7C55ECC2">
          <v:shapetype id="_x0000_t202" coordsize="21600,21600" o:spt="202" path="m,l,21600r21600,l21600,xe">
            <v:stroke joinstyle="miter"/>
            <v:path gradientshapeok="t" o:connecttype="rect"/>
          </v:shapetype>
          <v:shape id="_x0000_s0" o:spid="_x0000_s1029" type="#_x0000_t202" style="position:absolute;left:0;text-align:left;margin-left:209.3pt;margin-top:124.1pt;width:2in;height:24.65pt;z-index:-251660288;mso-wrap-distance-left:0;mso-wrap-distance-right:0;mso-position-horizontal-relative:page;mso-position-vertical-relative:page" filled="f" stroked="f">
            <v:textbox inset="0,0,0,0">
              <w:txbxContent>
                <w:p w14:paraId="3F4B4A38" w14:textId="77777777" w:rsidR="00867D1B" w:rsidRDefault="00EA49D5">
                  <w:pPr>
                    <w:spacing w:after="162"/>
                    <w:ind w:right="34"/>
                    <w:textAlignment w:val="baseline"/>
                  </w:pPr>
                  <w:r>
                    <w:rPr>
                      <w:noProof/>
                    </w:rPr>
                    <w:drawing>
                      <wp:inline distT="0" distB="0" distL="0" distR="0" wp14:anchorId="3C3AE744" wp14:editId="3AC6F35F">
                        <wp:extent cx="1807210" cy="2101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2"/>
                                <a:stretch>
                                  <a:fillRect/>
                                </a:stretch>
                              </pic:blipFill>
                              <pic:spPr>
                                <a:xfrm>
                                  <a:off x="0" y="0"/>
                                  <a:ext cx="1807210" cy="210185"/>
                                </a:xfrm>
                                <a:prstGeom prst="rect">
                                  <a:avLst/>
                                </a:prstGeom>
                              </pic:spPr>
                            </pic:pic>
                          </a:graphicData>
                        </a:graphic>
                      </wp:inline>
                    </w:drawing>
                  </w:r>
                </w:p>
              </w:txbxContent>
            </v:textbox>
            <w10:wrap type="square" anchorx="page" anchory="page"/>
          </v:shape>
        </w:pict>
      </w:r>
      <w:r>
        <w:rPr>
          <w:rFonts w:ascii="Arial" w:eastAsia="Arial" w:hAnsi="Arial"/>
          <w:color w:val="000000"/>
          <w:spacing w:val="6"/>
          <w:w w:val="95"/>
          <w:sz w:val="34"/>
        </w:rPr>
        <w:t>Australian Jobs Act 2013</w:t>
      </w:r>
    </w:p>
    <w:p w14:paraId="52AAEFBF" w14:textId="77777777" w:rsidR="00867D1B" w:rsidRDefault="00EA49D5">
      <w:pPr>
        <w:spacing w:before="203" w:after="338" w:line="297" w:lineRule="exact"/>
        <w:ind w:left="3312"/>
        <w:textAlignment w:val="baseline"/>
        <w:rPr>
          <w:rFonts w:ascii="Arial" w:eastAsia="Arial" w:hAnsi="Arial"/>
          <w:color w:val="000000"/>
          <w:spacing w:val="-1"/>
        </w:rPr>
      </w:pPr>
      <w:r>
        <w:rPr>
          <w:rFonts w:ascii="Arial" w:eastAsia="Arial" w:hAnsi="Arial"/>
          <w:color w:val="000000"/>
          <w:spacing w:val="-1"/>
        </w:rPr>
        <w:t xml:space="preserve">AIP Plan reference code: </w:t>
      </w:r>
      <w:r>
        <w:rPr>
          <w:rFonts w:ascii="Arial" w:eastAsia="Arial" w:hAnsi="Arial"/>
          <w:color w:val="000000"/>
          <w:spacing w:val="-1"/>
          <w:sz w:val="26"/>
        </w:rPr>
        <w:t>6C3W3D7K</w:t>
      </w:r>
    </w:p>
    <w:p w14:paraId="02BC6541" w14:textId="77777777" w:rsidR="00867D1B" w:rsidRDefault="00EA49D5" w:rsidP="00EA49D5">
      <w:pPr>
        <w:spacing w:before="160" w:after="84" w:line="393" w:lineRule="exact"/>
        <w:jc w:val="center"/>
        <w:textAlignment w:val="baseline"/>
        <w:rPr>
          <w:rFonts w:ascii="Arial" w:eastAsia="Arial" w:hAnsi="Arial"/>
          <w:color w:val="000000"/>
          <w:spacing w:val="7"/>
          <w:w w:val="95"/>
          <w:sz w:val="34"/>
        </w:rPr>
      </w:pPr>
      <w:r>
        <w:pict w14:anchorId="0768B92E">
          <v:line id="_x0000_s1028" style="position:absolute;left:0;text-align:left;z-index:251658240;mso-position-horizontal-relative:page;mso-position-vertical-relative:page" from="27.85pt,212.65pt" to="552.9pt,212.65pt" strokecolor="#347c87" strokeweight="3.35pt">
            <w10:wrap anchorx="page" anchory="page"/>
          </v:line>
        </w:pict>
      </w:r>
      <w:r>
        <w:rPr>
          <w:rFonts w:ascii="Arial" w:eastAsia="Arial" w:hAnsi="Arial"/>
          <w:color w:val="000000"/>
          <w:spacing w:val="7"/>
          <w:w w:val="95"/>
          <w:sz w:val="34"/>
        </w:rPr>
        <w:t>Australian Industry Participation Plan Summary - Project Phase</w:t>
      </w:r>
    </w:p>
    <w:p w14:paraId="1085338D" w14:textId="77777777" w:rsidR="00867D1B" w:rsidRDefault="00EA49D5">
      <w:pPr>
        <w:spacing w:before="123" w:line="182" w:lineRule="exact"/>
        <w:ind w:left="288"/>
        <w:textAlignment w:val="baseline"/>
        <w:rPr>
          <w:rFonts w:ascii="Arial" w:eastAsia="Arial" w:hAnsi="Arial"/>
          <w:b/>
          <w:color w:val="000000"/>
          <w:spacing w:val="-1"/>
          <w:sz w:val="16"/>
        </w:rPr>
      </w:pPr>
      <w:r>
        <w:pict w14:anchorId="5794C000">
          <v:line id="_x0000_s1027" style="position:absolute;left:0;text-align:left;z-index:251659264;mso-position-horizontal-relative:page;mso-position-vertical-relative:page" from="43.9pt,259.45pt" to="538.15pt,259.45pt" strokeweight="1.2pt">
            <w10:wrap anchorx="page" anchory="page"/>
          </v:line>
        </w:pict>
      </w:r>
      <w:r>
        <w:rPr>
          <w:rFonts w:ascii="Arial" w:eastAsia="Arial" w:hAnsi="Arial"/>
          <w:b/>
          <w:color w:val="000000"/>
          <w:spacing w:val="-1"/>
          <w:sz w:val="16"/>
        </w:rPr>
        <w:t xml:space="preserve">Nominated project proponent: </w:t>
      </w:r>
      <w:r>
        <w:rPr>
          <w:rFonts w:ascii="Arial" w:eastAsia="Arial" w:hAnsi="Arial"/>
          <w:color w:val="000000"/>
          <w:spacing w:val="-1"/>
          <w:sz w:val="16"/>
        </w:rPr>
        <w:t xml:space="preserve">RTA </w:t>
      </w:r>
      <w:proofErr w:type="spellStart"/>
      <w:r>
        <w:rPr>
          <w:rFonts w:ascii="Arial" w:eastAsia="Arial" w:hAnsi="Arial"/>
          <w:color w:val="000000"/>
          <w:spacing w:val="-1"/>
          <w:sz w:val="16"/>
        </w:rPr>
        <w:t>Weipa</w:t>
      </w:r>
      <w:proofErr w:type="spellEnd"/>
      <w:r>
        <w:rPr>
          <w:rFonts w:ascii="Arial" w:eastAsia="Arial" w:hAnsi="Arial"/>
          <w:color w:val="000000"/>
          <w:spacing w:val="-1"/>
          <w:sz w:val="16"/>
        </w:rPr>
        <w:t xml:space="preserve"> Pty Ltd</w:t>
      </w:r>
    </w:p>
    <w:p w14:paraId="61175FE5" w14:textId="77777777" w:rsidR="00867D1B" w:rsidRDefault="00EA49D5">
      <w:pPr>
        <w:spacing w:before="353" w:line="393" w:lineRule="exact"/>
        <w:ind w:left="432"/>
        <w:textAlignment w:val="baseline"/>
        <w:rPr>
          <w:rFonts w:ascii="Arial" w:eastAsia="Arial" w:hAnsi="Arial"/>
          <w:color w:val="000000"/>
          <w:w w:val="95"/>
          <w:sz w:val="34"/>
        </w:rPr>
      </w:pPr>
      <w:r>
        <w:rPr>
          <w:rFonts w:ascii="Arial" w:eastAsia="Arial" w:hAnsi="Arial"/>
          <w:color w:val="000000"/>
          <w:w w:val="95"/>
          <w:sz w:val="34"/>
        </w:rPr>
        <w:t>Project details</w:t>
      </w:r>
    </w:p>
    <w:p w14:paraId="58C6C375" w14:textId="77777777" w:rsidR="00867D1B" w:rsidRDefault="00EA49D5">
      <w:pPr>
        <w:spacing w:before="354" w:line="182" w:lineRule="exact"/>
        <w:ind w:left="432"/>
        <w:textAlignment w:val="baseline"/>
        <w:rPr>
          <w:rFonts w:ascii="Arial" w:eastAsia="Arial" w:hAnsi="Arial"/>
          <w:color w:val="000000"/>
          <w:spacing w:val="-3"/>
          <w:sz w:val="16"/>
        </w:rPr>
      </w:pPr>
      <w:r>
        <w:rPr>
          <w:rFonts w:ascii="Arial" w:eastAsia="Arial" w:hAnsi="Arial"/>
          <w:color w:val="000000"/>
          <w:spacing w:val="-3"/>
          <w:sz w:val="16"/>
        </w:rPr>
        <w:t xml:space="preserve">Name: </w:t>
      </w:r>
      <w:proofErr w:type="spellStart"/>
      <w:r>
        <w:rPr>
          <w:rFonts w:ascii="Arial" w:eastAsia="Arial" w:hAnsi="Arial"/>
          <w:color w:val="000000"/>
          <w:spacing w:val="-3"/>
          <w:sz w:val="16"/>
        </w:rPr>
        <w:t>Kangwinan</w:t>
      </w:r>
      <w:proofErr w:type="spellEnd"/>
      <w:r>
        <w:rPr>
          <w:rFonts w:ascii="Arial" w:eastAsia="Arial" w:hAnsi="Arial"/>
          <w:color w:val="000000"/>
          <w:spacing w:val="-3"/>
          <w:sz w:val="16"/>
        </w:rPr>
        <w:t xml:space="preserve"> Project</w:t>
      </w:r>
    </w:p>
    <w:p w14:paraId="5C455597" w14:textId="77777777" w:rsidR="00867D1B" w:rsidRDefault="00EA49D5">
      <w:pPr>
        <w:spacing w:before="159" w:line="182" w:lineRule="exact"/>
        <w:ind w:left="432"/>
        <w:textAlignment w:val="baseline"/>
        <w:rPr>
          <w:rFonts w:ascii="Arial" w:eastAsia="Arial" w:hAnsi="Arial"/>
          <w:color w:val="000000"/>
          <w:spacing w:val="-4"/>
          <w:sz w:val="16"/>
        </w:rPr>
      </w:pPr>
      <w:r>
        <w:rPr>
          <w:rFonts w:ascii="Arial" w:eastAsia="Arial" w:hAnsi="Arial"/>
          <w:color w:val="000000"/>
          <w:spacing w:val="-4"/>
          <w:sz w:val="16"/>
        </w:rPr>
        <w:t>Location: Cape York Peninsula, Queensland</w:t>
      </w:r>
    </w:p>
    <w:p w14:paraId="6AF165E2" w14:textId="77777777" w:rsidR="00867D1B" w:rsidRDefault="00EA49D5">
      <w:pPr>
        <w:spacing w:before="134" w:line="182" w:lineRule="exact"/>
        <w:ind w:left="432"/>
        <w:textAlignment w:val="baseline"/>
        <w:rPr>
          <w:rFonts w:ascii="Arial" w:eastAsia="Arial" w:hAnsi="Arial"/>
          <w:color w:val="000000"/>
          <w:spacing w:val="-2"/>
          <w:sz w:val="16"/>
        </w:rPr>
      </w:pPr>
      <w:r>
        <w:rPr>
          <w:rFonts w:ascii="Arial" w:eastAsia="Arial" w:hAnsi="Arial"/>
          <w:color w:val="000000"/>
          <w:spacing w:val="-2"/>
          <w:sz w:val="16"/>
        </w:rPr>
        <w:t>Type: Mine or quarry</w:t>
      </w:r>
    </w:p>
    <w:p w14:paraId="49DE7BBF" w14:textId="77777777" w:rsidR="00867D1B" w:rsidRDefault="00EA49D5">
      <w:pPr>
        <w:spacing w:before="159" w:line="182" w:lineRule="exact"/>
        <w:ind w:left="432"/>
        <w:textAlignment w:val="baseline"/>
        <w:rPr>
          <w:rFonts w:ascii="Arial" w:eastAsia="Arial" w:hAnsi="Arial"/>
          <w:color w:val="000000"/>
          <w:spacing w:val="-3"/>
          <w:sz w:val="16"/>
        </w:rPr>
      </w:pPr>
      <w:r>
        <w:rPr>
          <w:rFonts w:ascii="Arial" w:eastAsia="Arial" w:hAnsi="Arial"/>
          <w:color w:val="000000"/>
          <w:spacing w:val="-3"/>
          <w:sz w:val="16"/>
        </w:rPr>
        <w:t>Purpose: Upgrade existing facility</w:t>
      </w:r>
    </w:p>
    <w:p w14:paraId="773E36E9" w14:textId="77777777" w:rsidR="00867D1B" w:rsidRDefault="00EA49D5">
      <w:pPr>
        <w:spacing w:before="140" w:line="182" w:lineRule="exact"/>
        <w:ind w:left="432"/>
        <w:textAlignment w:val="baseline"/>
        <w:rPr>
          <w:rFonts w:ascii="Arial" w:eastAsia="Arial" w:hAnsi="Arial"/>
          <w:color w:val="000000"/>
          <w:spacing w:val="-3"/>
          <w:sz w:val="16"/>
        </w:rPr>
      </w:pPr>
      <w:r>
        <w:rPr>
          <w:rFonts w:ascii="Arial" w:eastAsia="Arial" w:hAnsi="Arial"/>
          <w:color w:val="000000"/>
          <w:spacing w:val="-3"/>
          <w:sz w:val="16"/>
        </w:rPr>
        <w:t>Capital expenditure: $1 billion - $2 billion</w:t>
      </w:r>
    </w:p>
    <w:p w14:paraId="28CD7165" w14:textId="77777777" w:rsidR="00867D1B" w:rsidRDefault="00EA49D5">
      <w:pPr>
        <w:spacing w:before="126" w:line="219" w:lineRule="exact"/>
        <w:ind w:left="432" w:right="648"/>
        <w:textAlignment w:val="baseline"/>
        <w:rPr>
          <w:rFonts w:ascii="Arial" w:eastAsia="Arial" w:hAnsi="Arial"/>
          <w:color w:val="000000"/>
          <w:spacing w:val="-3"/>
          <w:sz w:val="16"/>
        </w:rPr>
      </w:pPr>
      <w:r>
        <w:rPr>
          <w:rFonts w:ascii="Arial" w:eastAsia="Arial" w:hAnsi="Arial"/>
          <w:color w:val="000000"/>
          <w:spacing w:val="-3"/>
          <w:sz w:val="16"/>
        </w:rPr>
        <w:t xml:space="preserve">Description: The proposed </w:t>
      </w:r>
      <w:proofErr w:type="spellStart"/>
      <w:r>
        <w:rPr>
          <w:rFonts w:ascii="Arial" w:eastAsia="Arial" w:hAnsi="Arial"/>
          <w:color w:val="000000"/>
          <w:spacing w:val="-3"/>
          <w:sz w:val="16"/>
        </w:rPr>
        <w:t>Kangwinan</w:t>
      </w:r>
      <w:proofErr w:type="spellEnd"/>
      <w:r>
        <w:rPr>
          <w:rFonts w:ascii="Arial" w:eastAsia="Arial" w:hAnsi="Arial"/>
          <w:color w:val="000000"/>
          <w:spacing w:val="-3"/>
          <w:sz w:val="16"/>
        </w:rPr>
        <w:t xml:space="preserve"> Project seeks to expand the existing mining operations at Rio Tinto’s </w:t>
      </w:r>
      <w:proofErr w:type="spellStart"/>
      <w:r>
        <w:rPr>
          <w:rFonts w:ascii="Arial" w:eastAsia="Arial" w:hAnsi="Arial"/>
          <w:color w:val="000000"/>
          <w:spacing w:val="-3"/>
          <w:sz w:val="16"/>
        </w:rPr>
        <w:t>Amrun</w:t>
      </w:r>
      <w:proofErr w:type="spellEnd"/>
      <w:r>
        <w:rPr>
          <w:rFonts w:ascii="Arial" w:eastAsia="Arial" w:hAnsi="Arial"/>
          <w:color w:val="000000"/>
          <w:spacing w:val="-3"/>
          <w:sz w:val="16"/>
        </w:rPr>
        <w:t xml:space="preserve"> mine site located on Western Cape York peninsula, approximately 40 </w:t>
      </w:r>
      <w:proofErr w:type="spellStart"/>
      <w:r>
        <w:rPr>
          <w:rFonts w:ascii="Arial" w:eastAsia="Arial" w:hAnsi="Arial"/>
          <w:color w:val="000000"/>
          <w:spacing w:val="-3"/>
          <w:sz w:val="16"/>
        </w:rPr>
        <w:t>kilometres</w:t>
      </w:r>
      <w:proofErr w:type="spellEnd"/>
      <w:r>
        <w:rPr>
          <w:rFonts w:ascii="Arial" w:eastAsia="Arial" w:hAnsi="Arial"/>
          <w:color w:val="000000"/>
          <w:spacing w:val="-3"/>
          <w:sz w:val="16"/>
        </w:rPr>
        <w:t xml:space="preserve"> southwest of </w:t>
      </w:r>
      <w:proofErr w:type="spellStart"/>
      <w:r>
        <w:rPr>
          <w:rFonts w:ascii="Arial" w:eastAsia="Arial" w:hAnsi="Arial"/>
          <w:color w:val="000000"/>
          <w:spacing w:val="-3"/>
          <w:sz w:val="16"/>
        </w:rPr>
        <w:t>Weipa</w:t>
      </w:r>
      <w:proofErr w:type="spellEnd"/>
      <w:r>
        <w:rPr>
          <w:rFonts w:ascii="Arial" w:eastAsia="Arial" w:hAnsi="Arial"/>
          <w:color w:val="000000"/>
          <w:spacing w:val="-3"/>
          <w:sz w:val="16"/>
        </w:rPr>
        <w:t>. The proposed Project, if approved, would include: • Expansion of the existing bauxite mine. • Construction of processing facilities (</w:t>
      </w:r>
      <w:proofErr w:type="spellStart"/>
      <w:r>
        <w:rPr>
          <w:rFonts w:ascii="Arial" w:eastAsia="Arial" w:hAnsi="Arial"/>
          <w:color w:val="000000"/>
          <w:spacing w:val="-3"/>
          <w:sz w:val="16"/>
        </w:rPr>
        <w:t>ore</w:t>
      </w:r>
      <w:proofErr w:type="spellEnd"/>
      <w:r>
        <w:rPr>
          <w:rFonts w:ascii="Arial" w:eastAsia="Arial" w:hAnsi="Arial"/>
          <w:color w:val="000000"/>
          <w:spacing w:val="-3"/>
          <w:sz w:val="16"/>
        </w:rPr>
        <w:t xml:space="preserve"> transfer station (truck dump), run of mine stockpile, beneficiation plant, new stacker, stockyard expansion).• Construction of non-processing mine infrastructure (heavy vehicle workshops, off</w:t>
      </w:r>
      <w:r>
        <w:rPr>
          <w:rFonts w:ascii="Arial" w:eastAsia="Arial" w:hAnsi="Arial"/>
          <w:color w:val="000000"/>
          <w:spacing w:val="-3"/>
          <w:sz w:val="16"/>
        </w:rPr>
        <w:t xml:space="preserve">ices, heavy vehicle refueling facility, water supply, water pipeline and associated reticulation network, communications infrastructure and heavy and light vehicle road networks) • Expansion of the existing </w:t>
      </w:r>
      <w:proofErr w:type="spellStart"/>
      <w:r>
        <w:rPr>
          <w:rFonts w:ascii="Arial" w:eastAsia="Arial" w:hAnsi="Arial"/>
          <w:color w:val="000000"/>
          <w:spacing w:val="-3"/>
          <w:sz w:val="16"/>
        </w:rPr>
        <w:t>Chith</w:t>
      </w:r>
      <w:proofErr w:type="spellEnd"/>
      <w:r>
        <w:rPr>
          <w:rFonts w:ascii="Arial" w:eastAsia="Arial" w:hAnsi="Arial"/>
          <w:color w:val="000000"/>
          <w:spacing w:val="-3"/>
          <w:sz w:val="16"/>
        </w:rPr>
        <w:t xml:space="preserve"> Export Facility to construct a second berth on the northern side including extending the existing </w:t>
      </w:r>
      <w:proofErr w:type="spellStart"/>
      <w:r>
        <w:rPr>
          <w:rFonts w:ascii="Arial" w:eastAsia="Arial" w:hAnsi="Arial"/>
          <w:color w:val="000000"/>
          <w:spacing w:val="-3"/>
          <w:sz w:val="16"/>
        </w:rPr>
        <w:t>Shiploading</w:t>
      </w:r>
      <w:proofErr w:type="spellEnd"/>
      <w:r>
        <w:rPr>
          <w:rFonts w:ascii="Arial" w:eastAsia="Arial" w:hAnsi="Arial"/>
          <w:color w:val="000000"/>
          <w:spacing w:val="-3"/>
          <w:sz w:val="16"/>
        </w:rPr>
        <w:t xml:space="preserve"> conveyor. • Construction of an overland conveyor from the </w:t>
      </w:r>
      <w:proofErr w:type="spellStart"/>
      <w:r>
        <w:rPr>
          <w:rFonts w:ascii="Arial" w:eastAsia="Arial" w:hAnsi="Arial"/>
          <w:color w:val="000000"/>
          <w:spacing w:val="-3"/>
          <w:sz w:val="16"/>
        </w:rPr>
        <w:t>Kangwinan</w:t>
      </w:r>
      <w:proofErr w:type="spellEnd"/>
      <w:r>
        <w:rPr>
          <w:rFonts w:ascii="Arial" w:eastAsia="Arial" w:hAnsi="Arial"/>
          <w:color w:val="000000"/>
          <w:spacing w:val="-3"/>
          <w:sz w:val="16"/>
        </w:rPr>
        <w:t xml:space="preserve"> processing plant to the existing </w:t>
      </w:r>
      <w:proofErr w:type="spellStart"/>
      <w:r>
        <w:rPr>
          <w:rFonts w:ascii="Arial" w:eastAsia="Arial" w:hAnsi="Arial"/>
          <w:color w:val="000000"/>
          <w:spacing w:val="-3"/>
          <w:sz w:val="16"/>
        </w:rPr>
        <w:t>Amrun</w:t>
      </w:r>
      <w:proofErr w:type="spellEnd"/>
      <w:r>
        <w:rPr>
          <w:rFonts w:ascii="Arial" w:eastAsia="Arial" w:hAnsi="Arial"/>
          <w:color w:val="000000"/>
          <w:spacing w:val="-3"/>
          <w:sz w:val="16"/>
        </w:rPr>
        <w:t xml:space="preserve"> stockyard. • Construction of a new </w:t>
      </w:r>
      <w:proofErr w:type="gramStart"/>
      <w:r>
        <w:rPr>
          <w:rFonts w:ascii="Arial" w:eastAsia="Arial" w:hAnsi="Arial"/>
          <w:color w:val="000000"/>
          <w:spacing w:val="-3"/>
          <w:sz w:val="16"/>
        </w:rPr>
        <w:t>tailings</w:t>
      </w:r>
      <w:proofErr w:type="gramEnd"/>
      <w:r>
        <w:rPr>
          <w:rFonts w:ascii="Arial" w:eastAsia="Arial" w:hAnsi="Arial"/>
          <w:color w:val="000000"/>
          <w:spacing w:val="-3"/>
          <w:sz w:val="16"/>
        </w:rPr>
        <w:t xml:space="preserve"> storage facility.• Camp facilities and</w:t>
      </w:r>
      <w:r>
        <w:rPr>
          <w:rFonts w:ascii="Arial" w:eastAsia="Arial" w:hAnsi="Arial"/>
          <w:color w:val="000000"/>
          <w:spacing w:val="-3"/>
          <w:sz w:val="16"/>
        </w:rPr>
        <w:t xml:space="preserve"> temporary infrastructure to support construction.</w:t>
      </w:r>
    </w:p>
    <w:p w14:paraId="6C840721" w14:textId="77777777" w:rsidR="00867D1B" w:rsidRDefault="00EA49D5">
      <w:pPr>
        <w:spacing w:before="140" w:line="182" w:lineRule="exact"/>
        <w:ind w:left="432"/>
        <w:textAlignment w:val="baseline"/>
        <w:rPr>
          <w:rFonts w:ascii="Arial" w:eastAsia="Arial" w:hAnsi="Arial"/>
          <w:color w:val="000000"/>
          <w:spacing w:val="-4"/>
          <w:sz w:val="16"/>
        </w:rPr>
      </w:pPr>
      <w:r>
        <w:rPr>
          <w:rFonts w:ascii="Arial" w:eastAsia="Arial" w:hAnsi="Arial"/>
          <w:color w:val="000000"/>
          <w:spacing w:val="-4"/>
          <w:sz w:val="16"/>
        </w:rPr>
        <w:t>Completion date: 31 Mar 2029</w:t>
      </w:r>
    </w:p>
    <w:p w14:paraId="20127C38" w14:textId="77777777" w:rsidR="00867D1B" w:rsidRDefault="00EA49D5">
      <w:pPr>
        <w:spacing w:before="430" w:line="393" w:lineRule="exact"/>
        <w:ind w:left="432"/>
        <w:textAlignment w:val="baseline"/>
        <w:rPr>
          <w:rFonts w:ascii="Arial" w:eastAsia="Arial" w:hAnsi="Arial"/>
          <w:color w:val="000000"/>
          <w:w w:val="95"/>
          <w:sz w:val="34"/>
        </w:rPr>
      </w:pPr>
      <w:r>
        <w:rPr>
          <w:rFonts w:ascii="Arial" w:eastAsia="Arial" w:hAnsi="Arial"/>
          <w:color w:val="000000"/>
          <w:w w:val="95"/>
          <w:sz w:val="34"/>
        </w:rPr>
        <w:t>Key goods and services</w:t>
      </w:r>
    </w:p>
    <w:p w14:paraId="0034344F" w14:textId="77777777" w:rsidR="00867D1B" w:rsidRDefault="00EA49D5">
      <w:pPr>
        <w:spacing w:before="353" w:after="149" w:line="182" w:lineRule="exact"/>
        <w:ind w:left="432"/>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project:</w:t>
      </w:r>
    </w:p>
    <w:tbl>
      <w:tblPr>
        <w:tblW w:w="0" w:type="auto"/>
        <w:tblLayout w:type="fixed"/>
        <w:tblCellMar>
          <w:left w:w="0" w:type="dxa"/>
          <w:right w:w="0" w:type="dxa"/>
        </w:tblCellMar>
        <w:tblLook w:val="0000" w:firstRow="0" w:lastRow="0" w:firstColumn="0" w:lastColumn="0" w:noHBand="0" w:noVBand="0"/>
      </w:tblPr>
      <w:tblGrid>
        <w:gridCol w:w="3093"/>
        <w:gridCol w:w="2467"/>
        <w:gridCol w:w="1673"/>
        <w:gridCol w:w="3267"/>
      </w:tblGrid>
      <w:tr w:rsidR="00867D1B" w14:paraId="447CC0DE" w14:textId="77777777">
        <w:tblPrEx>
          <w:tblCellMar>
            <w:top w:w="0" w:type="dxa"/>
            <w:bottom w:w="0" w:type="dxa"/>
          </w:tblCellMar>
        </w:tblPrEx>
        <w:trPr>
          <w:trHeight w:hRule="exact" w:val="628"/>
        </w:trPr>
        <w:tc>
          <w:tcPr>
            <w:tcW w:w="3093" w:type="dxa"/>
            <w:vAlign w:val="center"/>
          </w:tcPr>
          <w:p w14:paraId="6DC76482" w14:textId="77777777" w:rsidR="00867D1B" w:rsidRDefault="00EA49D5">
            <w:pPr>
              <w:spacing w:before="258" w:after="183" w:line="182" w:lineRule="exact"/>
              <w:ind w:right="871"/>
              <w:jc w:val="right"/>
              <w:textAlignment w:val="baseline"/>
              <w:rPr>
                <w:rFonts w:ascii="Arial" w:eastAsia="Arial" w:hAnsi="Arial"/>
                <w:b/>
                <w:color w:val="000000"/>
                <w:sz w:val="16"/>
              </w:rPr>
            </w:pPr>
            <w:r>
              <w:rPr>
                <w:rFonts w:ascii="Arial" w:eastAsia="Arial" w:hAnsi="Arial"/>
                <w:b/>
                <w:color w:val="000000"/>
                <w:sz w:val="16"/>
              </w:rPr>
              <w:t>Key goods and services</w:t>
            </w:r>
          </w:p>
        </w:tc>
        <w:tc>
          <w:tcPr>
            <w:tcW w:w="2467" w:type="dxa"/>
            <w:vAlign w:val="center"/>
          </w:tcPr>
          <w:p w14:paraId="1567B6B5" w14:textId="77777777" w:rsidR="00867D1B" w:rsidRDefault="00EA49D5">
            <w:pPr>
              <w:spacing w:before="98" w:after="85" w:line="220" w:lineRule="exact"/>
              <w:ind w:left="900"/>
              <w:textAlignment w:val="baseline"/>
              <w:rPr>
                <w:rFonts w:ascii="Arial" w:eastAsia="Arial" w:hAnsi="Arial"/>
                <w:b/>
                <w:color w:val="000000"/>
                <w:sz w:val="16"/>
              </w:rPr>
            </w:pPr>
            <w:r>
              <w:rPr>
                <w:rFonts w:ascii="Arial" w:eastAsia="Arial" w:hAnsi="Arial"/>
                <w:b/>
                <w:color w:val="000000"/>
                <w:sz w:val="16"/>
              </w:rPr>
              <w:t>Opportunities for Australian entities</w:t>
            </w:r>
            <w:r>
              <w:rPr>
                <w:rFonts w:ascii="Arial" w:eastAsia="Arial" w:hAnsi="Arial"/>
                <w:b/>
                <w:color w:val="000000"/>
                <w:sz w:val="16"/>
                <w:vertAlign w:val="superscript"/>
              </w:rPr>
              <w:t>*</w:t>
            </w:r>
            <w:r>
              <w:rPr>
                <w:rFonts w:ascii="Arial" w:eastAsia="Arial" w:hAnsi="Arial"/>
                <w:b/>
                <w:color w:val="000000"/>
                <w:sz w:val="7"/>
              </w:rPr>
              <w:t xml:space="preserve"> </w:t>
            </w:r>
          </w:p>
        </w:tc>
        <w:tc>
          <w:tcPr>
            <w:tcW w:w="1673" w:type="dxa"/>
          </w:tcPr>
          <w:p w14:paraId="46D8F9C5" w14:textId="77777777" w:rsidR="00867D1B" w:rsidRDefault="00EA49D5">
            <w:pPr>
              <w:spacing w:line="207" w:lineRule="exact"/>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 xml:space="preserve">non-Australian </w:t>
            </w:r>
            <w:r>
              <w:rPr>
                <w:rFonts w:ascii="Arial" w:eastAsia="Arial" w:hAnsi="Arial"/>
                <w:b/>
                <w:color w:val="000000"/>
                <w:sz w:val="16"/>
              </w:rPr>
              <w:br/>
              <w:t>entities</w:t>
            </w:r>
          </w:p>
        </w:tc>
        <w:tc>
          <w:tcPr>
            <w:tcW w:w="3267" w:type="dxa"/>
          </w:tcPr>
          <w:p w14:paraId="0CF2E75E" w14:textId="77777777" w:rsidR="00867D1B" w:rsidRDefault="00EA49D5">
            <w:pPr>
              <w:spacing w:before="38" w:line="182" w:lineRule="exact"/>
              <w:ind w:left="144"/>
              <w:textAlignment w:val="baseline"/>
              <w:rPr>
                <w:rFonts w:ascii="Arial" w:eastAsia="Arial" w:hAnsi="Arial"/>
                <w:b/>
                <w:color w:val="000000"/>
                <w:sz w:val="16"/>
              </w:rPr>
            </w:pPr>
            <w:r>
              <w:rPr>
                <w:rFonts w:ascii="Arial" w:eastAsia="Arial" w:hAnsi="Arial"/>
                <w:b/>
                <w:color w:val="000000"/>
                <w:sz w:val="16"/>
              </w:rPr>
              <w:t>Explanation for no</w:t>
            </w:r>
          </w:p>
          <w:p w14:paraId="5DA2AABB" w14:textId="77777777" w:rsidR="00867D1B" w:rsidRDefault="00EA49D5">
            <w:pPr>
              <w:spacing w:line="201" w:lineRule="exact"/>
              <w:ind w:left="144"/>
              <w:textAlignment w:val="baseline"/>
              <w:rPr>
                <w:rFonts w:ascii="Arial" w:eastAsia="Arial" w:hAnsi="Arial"/>
                <w:b/>
                <w:color w:val="000000"/>
                <w:sz w:val="16"/>
              </w:rPr>
            </w:pPr>
            <w:r>
              <w:rPr>
                <w:rFonts w:ascii="Arial" w:eastAsia="Arial" w:hAnsi="Arial"/>
                <w:b/>
                <w:color w:val="000000"/>
                <w:sz w:val="16"/>
              </w:rPr>
              <w:t xml:space="preserve">opportunities for Australian </w:t>
            </w:r>
            <w:r>
              <w:rPr>
                <w:rFonts w:ascii="Arial" w:eastAsia="Arial" w:hAnsi="Arial"/>
                <w:b/>
                <w:color w:val="000000"/>
                <w:sz w:val="16"/>
              </w:rPr>
              <w:br/>
              <w:t>entities</w:t>
            </w:r>
          </w:p>
        </w:tc>
      </w:tr>
    </w:tbl>
    <w:p w14:paraId="00FFE4EF" w14:textId="77777777" w:rsidR="00867D1B" w:rsidRDefault="00867D1B">
      <w:pPr>
        <w:spacing w:after="51" w:line="20" w:lineRule="exact"/>
      </w:pPr>
    </w:p>
    <w:p w14:paraId="73FE67F5" w14:textId="77777777" w:rsidR="00867D1B" w:rsidRDefault="00EA49D5">
      <w:pPr>
        <w:tabs>
          <w:tab w:val="left" w:pos="4536"/>
          <w:tab w:val="left" w:pos="6264"/>
        </w:tabs>
        <w:spacing w:before="1" w:line="182" w:lineRule="exact"/>
        <w:ind w:left="432"/>
        <w:textAlignment w:val="baseline"/>
        <w:rPr>
          <w:rFonts w:ascii="Arial" w:eastAsia="Arial" w:hAnsi="Arial"/>
          <w:color w:val="000000"/>
          <w:spacing w:val="-1"/>
          <w:sz w:val="16"/>
        </w:rPr>
      </w:pPr>
      <w:r>
        <w:rPr>
          <w:rFonts w:ascii="Arial" w:eastAsia="Arial" w:hAnsi="Arial"/>
          <w:color w:val="000000"/>
          <w:spacing w:val="-1"/>
          <w:sz w:val="16"/>
        </w:rPr>
        <w:t>Supply of Process Slurry and Water Pumps</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01E7189F" w14:textId="77777777" w:rsidR="00867D1B" w:rsidRDefault="00EA49D5">
      <w:pPr>
        <w:tabs>
          <w:tab w:val="left" w:pos="4536"/>
          <w:tab w:val="left" w:pos="6264"/>
        </w:tabs>
        <w:spacing w:before="39" w:line="182" w:lineRule="exact"/>
        <w:ind w:left="432"/>
        <w:textAlignment w:val="baseline"/>
        <w:rPr>
          <w:rFonts w:ascii="Arial" w:eastAsia="Arial" w:hAnsi="Arial"/>
          <w:color w:val="000000"/>
          <w:spacing w:val="-1"/>
          <w:sz w:val="16"/>
        </w:rPr>
      </w:pPr>
      <w:r>
        <w:rPr>
          <w:rFonts w:ascii="Arial" w:eastAsia="Arial" w:hAnsi="Arial"/>
          <w:color w:val="000000"/>
          <w:spacing w:val="-1"/>
          <w:sz w:val="16"/>
        </w:rPr>
        <w:t>Supply of Mineral Sizers</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19A83919" w14:textId="77777777" w:rsidR="00867D1B" w:rsidRDefault="00EA49D5">
      <w:pPr>
        <w:tabs>
          <w:tab w:val="left" w:pos="4536"/>
          <w:tab w:val="left" w:pos="6264"/>
        </w:tabs>
        <w:spacing w:before="39" w:line="182" w:lineRule="exact"/>
        <w:ind w:left="432"/>
        <w:textAlignment w:val="baseline"/>
        <w:rPr>
          <w:rFonts w:ascii="Arial" w:eastAsia="Arial" w:hAnsi="Arial"/>
          <w:color w:val="000000"/>
          <w:spacing w:val="-2"/>
          <w:sz w:val="16"/>
        </w:rPr>
      </w:pPr>
      <w:r>
        <w:rPr>
          <w:rFonts w:ascii="Arial" w:eastAsia="Arial" w:hAnsi="Arial"/>
          <w:color w:val="000000"/>
          <w:spacing w:val="-2"/>
          <w:sz w:val="16"/>
        </w:rPr>
        <w:t>Supply of Screens</w:t>
      </w:r>
      <w:r>
        <w:rPr>
          <w:rFonts w:ascii="Arial" w:eastAsia="Arial" w:hAnsi="Arial"/>
          <w:color w:val="000000"/>
          <w:spacing w:val="-2"/>
          <w:sz w:val="16"/>
        </w:rPr>
        <w:tab/>
        <w:t>Yes</w:t>
      </w:r>
      <w:r>
        <w:rPr>
          <w:rFonts w:ascii="Arial" w:eastAsia="Arial" w:hAnsi="Arial"/>
          <w:color w:val="000000"/>
          <w:spacing w:val="-2"/>
          <w:sz w:val="16"/>
        </w:rPr>
        <w:tab/>
      </w:r>
      <w:proofErr w:type="spellStart"/>
      <w:r>
        <w:rPr>
          <w:rFonts w:ascii="Arial" w:eastAsia="Arial" w:hAnsi="Arial"/>
          <w:color w:val="000000"/>
          <w:spacing w:val="-2"/>
          <w:sz w:val="16"/>
        </w:rPr>
        <w:t>Yes</w:t>
      </w:r>
      <w:proofErr w:type="spellEnd"/>
    </w:p>
    <w:p w14:paraId="65A32370" w14:textId="77777777" w:rsidR="00867D1B" w:rsidRDefault="00EA49D5">
      <w:pPr>
        <w:tabs>
          <w:tab w:val="left" w:pos="4536"/>
          <w:tab w:val="left" w:pos="6264"/>
        </w:tabs>
        <w:spacing w:before="34" w:line="182" w:lineRule="exact"/>
        <w:ind w:left="432"/>
        <w:textAlignment w:val="baseline"/>
        <w:rPr>
          <w:rFonts w:ascii="Arial" w:eastAsia="Arial" w:hAnsi="Arial"/>
          <w:color w:val="000000"/>
          <w:spacing w:val="-1"/>
          <w:sz w:val="16"/>
        </w:rPr>
      </w:pPr>
      <w:r>
        <w:rPr>
          <w:rFonts w:ascii="Arial" w:eastAsia="Arial" w:hAnsi="Arial"/>
          <w:color w:val="000000"/>
          <w:spacing w:val="-1"/>
          <w:sz w:val="16"/>
        </w:rPr>
        <w:t>Supply of Apron Feeder</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3E9368BD" w14:textId="77777777" w:rsidR="00867D1B" w:rsidRDefault="00EA49D5">
      <w:pPr>
        <w:tabs>
          <w:tab w:val="left" w:pos="4536"/>
          <w:tab w:val="left" w:pos="6264"/>
        </w:tabs>
        <w:spacing w:before="38" w:line="182" w:lineRule="exact"/>
        <w:ind w:left="432"/>
        <w:textAlignment w:val="baseline"/>
        <w:rPr>
          <w:rFonts w:ascii="Arial" w:eastAsia="Arial" w:hAnsi="Arial"/>
          <w:color w:val="000000"/>
          <w:spacing w:val="-1"/>
          <w:sz w:val="16"/>
        </w:rPr>
      </w:pPr>
      <w:r>
        <w:rPr>
          <w:rFonts w:ascii="Arial" w:eastAsia="Arial" w:hAnsi="Arial"/>
          <w:color w:val="000000"/>
          <w:spacing w:val="-1"/>
          <w:sz w:val="16"/>
        </w:rPr>
        <w:t>Supply of Radial Stacker</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3825E776" w14:textId="77777777" w:rsidR="00867D1B" w:rsidRDefault="00EA49D5">
      <w:pPr>
        <w:tabs>
          <w:tab w:val="left" w:pos="4536"/>
          <w:tab w:val="left" w:pos="6264"/>
        </w:tabs>
        <w:spacing w:before="39" w:line="182" w:lineRule="exact"/>
        <w:ind w:left="432"/>
        <w:textAlignment w:val="baseline"/>
        <w:rPr>
          <w:rFonts w:ascii="Arial" w:eastAsia="Arial" w:hAnsi="Arial"/>
          <w:color w:val="000000"/>
          <w:spacing w:val="-1"/>
          <w:sz w:val="16"/>
        </w:rPr>
      </w:pPr>
      <w:r>
        <w:rPr>
          <w:rFonts w:ascii="Arial" w:eastAsia="Arial" w:hAnsi="Arial"/>
          <w:color w:val="000000"/>
          <w:spacing w:val="-1"/>
          <w:sz w:val="16"/>
        </w:rPr>
        <w:t>Supply of Tertiary Crusher</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212D7AAD" w14:textId="77777777" w:rsidR="00867D1B" w:rsidRDefault="00EA49D5">
      <w:pPr>
        <w:tabs>
          <w:tab w:val="left" w:pos="4536"/>
          <w:tab w:val="left" w:pos="6264"/>
        </w:tabs>
        <w:spacing w:before="39" w:line="182" w:lineRule="exact"/>
        <w:ind w:left="432"/>
        <w:textAlignment w:val="baseline"/>
        <w:rPr>
          <w:rFonts w:ascii="Arial" w:eastAsia="Arial" w:hAnsi="Arial"/>
          <w:color w:val="000000"/>
          <w:spacing w:val="-1"/>
          <w:sz w:val="16"/>
        </w:rPr>
      </w:pPr>
      <w:r>
        <w:rPr>
          <w:rFonts w:ascii="Arial" w:eastAsia="Arial" w:hAnsi="Arial"/>
          <w:color w:val="000000"/>
          <w:spacing w:val="-1"/>
          <w:sz w:val="16"/>
        </w:rPr>
        <w:t>Supply of Samplers</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68C80C65" w14:textId="77777777" w:rsidR="00867D1B" w:rsidRDefault="00EA49D5">
      <w:pPr>
        <w:tabs>
          <w:tab w:val="left" w:pos="4536"/>
          <w:tab w:val="left" w:pos="6264"/>
        </w:tabs>
        <w:spacing w:before="39" w:line="182" w:lineRule="exact"/>
        <w:ind w:left="432"/>
        <w:textAlignment w:val="baseline"/>
        <w:rPr>
          <w:rFonts w:ascii="Arial" w:eastAsia="Arial" w:hAnsi="Arial"/>
          <w:color w:val="000000"/>
          <w:spacing w:val="-1"/>
          <w:sz w:val="16"/>
        </w:rPr>
      </w:pPr>
      <w:r>
        <w:rPr>
          <w:rFonts w:ascii="Arial" w:eastAsia="Arial" w:hAnsi="Arial"/>
          <w:color w:val="000000"/>
          <w:spacing w:val="-1"/>
          <w:sz w:val="16"/>
        </w:rPr>
        <w:t>Supply of Conveyor Components</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5D907ED1" w14:textId="77777777" w:rsidR="00867D1B" w:rsidRDefault="00EA49D5">
      <w:pPr>
        <w:tabs>
          <w:tab w:val="left" w:pos="4536"/>
          <w:tab w:val="left" w:pos="6264"/>
        </w:tabs>
        <w:spacing w:before="39" w:line="182" w:lineRule="exact"/>
        <w:ind w:left="432"/>
        <w:textAlignment w:val="baseline"/>
        <w:rPr>
          <w:rFonts w:ascii="Arial" w:eastAsia="Arial" w:hAnsi="Arial"/>
          <w:color w:val="000000"/>
          <w:spacing w:val="-1"/>
          <w:sz w:val="16"/>
        </w:rPr>
      </w:pPr>
      <w:r>
        <w:rPr>
          <w:rFonts w:ascii="Arial" w:eastAsia="Arial" w:hAnsi="Arial"/>
          <w:color w:val="000000"/>
          <w:spacing w:val="-1"/>
          <w:sz w:val="16"/>
        </w:rPr>
        <w:t>Supply of Take-Up Winches</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0B5E08FF" w14:textId="77777777" w:rsidR="00867D1B" w:rsidRDefault="00EA49D5">
      <w:pPr>
        <w:tabs>
          <w:tab w:val="left" w:pos="4536"/>
          <w:tab w:val="left" w:pos="6264"/>
        </w:tabs>
        <w:spacing w:before="34" w:line="182" w:lineRule="exact"/>
        <w:ind w:left="432"/>
        <w:textAlignment w:val="baseline"/>
        <w:rPr>
          <w:rFonts w:ascii="Arial" w:eastAsia="Arial" w:hAnsi="Arial"/>
          <w:color w:val="000000"/>
          <w:spacing w:val="-2"/>
          <w:sz w:val="16"/>
        </w:rPr>
      </w:pPr>
      <w:r>
        <w:rPr>
          <w:rFonts w:ascii="Arial" w:eastAsia="Arial" w:hAnsi="Arial"/>
          <w:color w:val="000000"/>
          <w:spacing w:val="-2"/>
          <w:sz w:val="16"/>
        </w:rPr>
        <w:t>Supply of Tanks</w:t>
      </w:r>
      <w:r>
        <w:rPr>
          <w:rFonts w:ascii="Arial" w:eastAsia="Arial" w:hAnsi="Arial"/>
          <w:color w:val="000000"/>
          <w:spacing w:val="-2"/>
          <w:sz w:val="16"/>
        </w:rPr>
        <w:tab/>
        <w:t>Yes</w:t>
      </w:r>
      <w:r>
        <w:rPr>
          <w:rFonts w:ascii="Arial" w:eastAsia="Arial" w:hAnsi="Arial"/>
          <w:color w:val="000000"/>
          <w:spacing w:val="-2"/>
          <w:sz w:val="16"/>
        </w:rPr>
        <w:tab/>
      </w:r>
      <w:proofErr w:type="spellStart"/>
      <w:r>
        <w:rPr>
          <w:rFonts w:ascii="Arial" w:eastAsia="Arial" w:hAnsi="Arial"/>
          <w:color w:val="000000"/>
          <w:spacing w:val="-2"/>
          <w:sz w:val="16"/>
        </w:rPr>
        <w:t>Yes</w:t>
      </w:r>
      <w:proofErr w:type="spellEnd"/>
    </w:p>
    <w:p w14:paraId="318BD5C9" w14:textId="77777777" w:rsidR="00867D1B" w:rsidRDefault="00EA49D5">
      <w:pPr>
        <w:tabs>
          <w:tab w:val="left" w:pos="4536"/>
          <w:tab w:val="left" w:pos="6264"/>
        </w:tabs>
        <w:spacing w:before="38" w:line="182" w:lineRule="exact"/>
        <w:ind w:left="432"/>
        <w:textAlignment w:val="baseline"/>
        <w:rPr>
          <w:rFonts w:ascii="Arial" w:eastAsia="Arial" w:hAnsi="Arial"/>
          <w:color w:val="000000"/>
          <w:spacing w:val="-1"/>
          <w:sz w:val="16"/>
        </w:rPr>
      </w:pPr>
      <w:r>
        <w:rPr>
          <w:rFonts w:ascii="Arial" w:eastAsia="Arial" w:hAnsi="Arial"/>
          <w:color w:val="000000"/>
          <w:spacing w:val="-1"/>
          <w:sz w:val="16"/>
        </w:rPr>
        <w:t>Supply of Sewage Treatment Plant</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5C954DDE" w14:textId="77777777" w:rsidR="00867D1B" w:rsidRDefault="00EA49D5">
      <w:pPr>
        <w:spacing w:before="212" w:line="249" w:lineRule="exact"/>
        <w:ind w:right="108"/>
        <w:jc w:val="right"/>
        <w:textAlignment w:val="baseline"/>
        <w:rPr>
          <w:rFonts w:eastAsia="Times New Roman"/>
          <w:color w:val="000000"/>
        </w:rPr>
      </w:pPr>
      <w:r>
        <w:rPr>
          <w:rFonts w:eastAsia="Times New Roman"/>
          <w:color w:val="000000"/>
        </w:rPr>
        <w:t>Page 1 of 3</w:t>
      </w:r>
    </w:p>
    <w:p w14:paraId="66D93349" w14:textId="77777777" w:rsidR="00867D1B" w:rsidRDefault="00867D1B">
      <w:pPr>
        <w:sectPr w:rsidR="00867D1B">
          <w:type w:val="continuous"/>
          <w:pgSz w:w="11904" w:h="16843"/>
          <w:pgMar w:top="1040" w:right="847" w:bottom="867" w:left="557" w:header="720" w:footer="720" w:gutter="0"/>
          <w:cols w:space="720"/>
        </w:sectPr>
      </w:pPr>
    </w:p>
    <w:p w14:paraId="3591581A" w14:textId="77777777" w:rsidR="00867D1B" w:rsidRDefault="00EA49D5">
      <w:pPr>
        <w:spacing w:before="3" w:line="183" w:lineRule="exact"/>
        <w:jc w:val="center"/>
        <w:textAlignment w:val="baseline"/>
        <w:rPr>
          <w:rFonts w:eastAsia="Times New Roman"/>
          <w:color w:val="000000"/>
          <w:sz w:val="16"/>
        </w:rPr>
      </w:pPr>
      <w:r>
        <w:rPr>
          <w:rFonts w:eastAsia="Times New Roman"/>
          <w:color w:val="000000"/>
          <w:sz w:val="16"/>
        </w:rPr>
        <w:lastRenderedPageBreak/>
        <w:t>***** DRAFT not approved by AIP Authority (printed on Thu Jun 26 2025 16:32:46 GMT+ 1000 (AEST)) *****</w:t>
      </w:r>
    </w:p>
    <w:p w14:paraId="23EDBC75" w14:textId="77777777" w:rsidR="00867D1B" w:rsidRDefault="00EA49D5">
      <w:pPr>
        <w:tabs>
          <w:tab w:val="left" w:pos="4032"/>
          <w:tab w:val="left" w:pos="5832"/>
        </w:tabs>
        <w:spacing w:before="1452" w:line="182" w:lineRule="exact"/>
        <w:textAlignment w:val="baseline"/>
        <w:rPr>
          <w:rFonts w:ascii="Arial" w:eastAsia="Arial" w:hAnsi="Arial"/>
          <w:color w:val="000000"/>
          <w:sz w:val="16"/>
        </w:rPr>
      </w:pPr>
      <w:r>
        <w:rPr>
          <w:rFonts w:ascii="Arial" w:eastAsia="Arial" w:hAnsi="Arial"/>
          <w:color w:val="000000"/>
          <w:sz w:val="16"/>
        </w:rPr>
        <w:t>Supply of Portable Water Treatment Plant</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72639444" w14:textId="77777777" w:rsidR="00867D1B" w:rsidRDefault="00EA49D5">
      <w:pPr>
        <w:tabs>
          <w:tab w:val="left" w:pos="4032"/>
          <w:tab w:val="left" w:pos="5832"/>
        </w:tabs>
        <w:spacing w:before="39" w:line="182" w:lineRule="exact"/>
        <w:textAlignment w:val="baseline"/>
        <w:rPr>
          <w:rFonts w:ascii="Arial" w:eastAsia="Arial" w:hAnsi="Arial"/>
          <w:color w:val="000000"/>
          <w:sz w:val="16"/>
        </w:rPr>
      </w:pPr>
      <w:r>
        <w:rPr>
          <w:rFonts w:ascii="Arial" w:eastAsia="Arial" w:hAnsi="Arial"/>
          <w:color w:val="000000"/>
          <w:sz w:val="16"/>
        </w:rPr>
        <w:t>Supply of Overhead Power Line</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713BE4A5" w14:textId="77777777" w:rsidR="00867D1B" w:rsidRDefault="00EA49D5">
      <w:pPr>
        <w:tabs>
          <w:tab w:val="left" w:pos="4032"/>
          <w:tab w:val="left" w:pos="5832"/>
        </w:tabs>
        <w:spacing w:before="39" w:line="182" w:lineRule="exact"/>
        <w:textAlignment w:val="baseline"/>
        <w:rPr>
          <w:rFonts w:ascii="Arial" w:eastAsia="Arial" w:hAnsi="Arial"/>
          <w:color w:val="000000"/>
          <w:sz w:val="16"/>
        </w:rPr>
      </w:pPr>
      <w:r>
        <w:rPr>
          <w:rFonts w:ascii="Arial" w:eastAsia="Arial" w:hAnsi="Arial"/>
          <w:color w:val="000000"/>
          <w:sz w:val="16"/>
        </w:rPr>
        <w:t>Supply of Air Compressors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21BF762B" w14:textId="77777777" w:rsidR="00867D1B" w:rsidRDefault="00EA49D5">
      <w:pPr>
        <w:tabs>
          <w:tab w:val="left" w:pos="4032"/>
          <w:tab w:val="left" w:pos="5832"/>
        </w:tabs>
        <w:spacing w:before="39" w:line="182" w:lineRule="exact"/>
        <w:textAlignment w:val="baseline"/>
        <w:rPr>
          <w:rFonts w:ascii="Arial" w:eastAsia="Arial" w:hAnsi="Arial"/>
          <w:color w:val="000000"/>
          <w:sz w:val="16"/>
        </w:rPr>
      </w:pPr>
      <w:r>
        <w:rPr>
          <w:rFonts w:ascii="Arial" w:eastAsia="Arial" w:hAnsi="Arial"/>
          <w:color w:val="000000"/>
          <w:sz w:val="16"/>
        </w:rPr>
        <w:t>Supply of Fabricated Chutes &amp; Plateworks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49251C92" w14:textId="77777777" w:rsidR="00867D1B" w:rsidRDefault="00EA49D5">
      <w:pPr>
        <w:tabs>
          <w:tab w:val="left" w:pos="4032"/>
          <w:tab w:val="left" w:pos="5832"/>
        </w:tabs>
        <w:spacing w:before="59" w:line="208" w:lineRule="exact"/>
        <w:textAlignment w:val="baseline"/>
        <w:rPr>
          <w:rFonts w:ascii="Arial" w:eastAsia="Arial" w:hAnsi="Arial"/>
          <w:color w:val="000000"/>
          <w:sz w:val="16"/>
        </w:rPr>
      </w:pPr>
      <w:r>
        <w:rPr>
          <w:rFonts w:ascii="Arial" w:eastAsia="Arial" w:hAnsi="Arial"/>
          <w:color w:val="000000"/>
          <w:sz w:val="16"/>
        </w:rPr>
        <w:t>Supply of Marine Equipment including port</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2FC5FBC9" w14:textId="77777777" w:rsidR="00867D1B" w:rsidRDefault="00EA49D5">
      <w:pPr>
        <w:spacing w:line="170" w:lineRule="exact"/>
        <w:textAlignment w:val="baseline"/>
        <w:rPr>
          <w:rFonts w:ascii="Arial" w:eastAsia="Arial" w:hAnsi="Arial"/>
          <w:color w:val="000000"/>
          <w:spacing w:val="-4"/>
          <w:sz w:val="16"/>
        </w:rPr>
      </w:pPr>
      <w:r>
        <w:rPr>
          <w:rFonts w:ascii="Arial" w:eastAsia="Arial" w:hAnsi="Arial"/>
          <w:color w:val="000000"/>
          <w:spacing w:val="-4"/>
          <w:sz w:val="16"/>
        </w:rPr>
        <w:t>berthing equipment</w:t>
      </w:r>
    </w:p>
    <w:p w14:paraId="59591354" w14:textId="77777777" w:rsidR="00867D1B" w:rsidRDefault="00EA49D5">
      <w:pPr>
        <w:tabs>
          <w:tab w:val="left" w:pos="4032"/>
          <w:tab w:val="left" w:pos="5832"/>
        </w:tabs>
        <w:spacing w:before="31" w:line="205" w:lineRule="exact"/>
        <w:textAlignment w:val="baseline"/>
        <w:rPr>
          <w:rFonts w:ascii="Arial" w:eastAsia="Arial" w:hAnsi="Arial"/>
          <w:color w:val="000000"/>
          <w:sz w:val="16"/>
        </w:rPr>
      </w:pPr>
      <w:r>
        <w:rPr>
          <w:rFonts w:ascii="Arial" w:eastAsia="Arial" w:hAnsi="Arial"/>
          <w:color w:val="000000"/>
          <w:sz w:val="16"/>
        </w:rPr>
        <w:t>Supply of Electrical Equipment &amp; Bulk</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r>
        <w:rPr>
          <w:rFonts w:ascii="Arial" w:eastAsia="Arial" w:hAnsi="Arial"/>
          <w:color w:val="000000"/>
          <w:sz w:val="16"/>
        </w:rPr>
        <w:t xml:space="preserve"> </w:t>
      </w:r>
      <w:r>
        <w:rPr>
          <w:rFonts w:ascii="Arial" w:eastAsia="Arial" w:hAnsi="Arial"/>
          <w:color w:val="000000"/>
          <w:sz w:val="16"/>
        </w:rPr>
        <w:br/>
        <w:t>Materials</w:t>
      </w:r>
    </w:p>
    <w:p w14:paraId="49475807" w14:textId="77777777" w:rsidR="00867D1B" w:rsidRDefault="00EA49D5">
      <w:pPr>
        <w:tabs>
          <w:tab w:val="left" w:pos="4032"/>
          <w:tab w:val="left" w:pos="5832"/>
        </w:tabs>
        <w:spacing w:before="39" w:line="182" w:lineRule="exact"/>
        <w:textAlignment w:val="baseline"/>
        <w:rPr>
          <w:rFonts w:ascii="Arial" w:eastAsia="Arial" w:hAnsi="Arial"/>
          <w:color w:val="000000"/>
          <w:sz w:val="16"/>
        </w:rPr>
      </w:pPr>
      <w:r>
        <w:rPr>
          <w:rFonts w:ascii="Arial" w:eastAsia="Arial" w:hAnsi="Arial"/>
          <w:color w:val="000000"/>
          <w:sz w:val="16"/>
        </w:rPr>
        <w:t>Supply of Instrumentation &amp; Bulk Materials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5108EE91" w14:textId="77777777" w:rsidR="00867D1B" w:rsidRDefault="00EA49D5">
      <w:pPr>
        <w:tabs>
          <w:tab w:val="left" w:pos="4032"/>
          <w:tab w:val="left" w:pos="5832"/>
        </w:tabs>
        <w:spacing w:before="39" w:line="182" w:lineRule="exact"/>
        <w:textAlignment w:val="baseline"/>
        <w:rPr>
          <w:rFonts w:ascii="Arial" w:eastAsia="Arial" w:hAnsi="Arial"/>
          <w:color w:val="000000"/>
          <w:sz w:val="16"/>
        </w:rPr>
      </w:pPr>
      <w:r>
        <w:rPr>
          <w:rFonts w:ascii="Arial" w:eastAsia="Arial" w:hAnsi="Arial"/>
          <w:color w:val="000000"/>
          <w:sz w:val="16"/>
        </w:rPr>
        <w:t>Supply of Pipe, Fittings &amp; Valves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5EB50B56" w14:textId="77777777" w:rsidR="00867D1B" w:rsidRDefault="00EA49D5">
      <w:pPr>
        <w:tabs>
          <w:tab w:val="left" w:pos="4032"/>
          <w:tab w:val="left" w:pos="5832"/>
        </w:tabs>
        <w:spacing w:before="39" w:line="182" w:lineRule="exact"/>
        <w:textAlignment w:val="baseline"/>
        <w:rPr>
          <w:rFonts w:ascii="Arial" w:eastAsia="Arial" w:hAnsi="Arial"/>
          <w:color w:val="000000"/>
          <w:sz w:val="16"/>
        </w:rPr>
      </w:pPr>
      <w:r>
        <w:rPr>
          <w:rFonts w:ascii="Arial" w:eastAsia="Arial" w:hAnsi="Arial"/>
          <w:color w:val="000000"/>
          <w:sz w:val="16"/>
        </w:rPr>
        <w:t>Supply of Control Systems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6280DA33" w14:textId="77777777" w:rsidR="00867D1B" w:rsidRDefault="00EA49D5">
      <w:pPr>
        <w:tabs>
          <w:tab w:val="left" w:pos="4032"/>
          <w:tab w:val="left" w:pos="5832"/>
        </w:tabs>
        <w:spacing w:before="34" w:line="182" w:lineRule="exact"/>
        <w:textAlignment w:val="baseline"/>
        <w:rPr>
          <w:rFonts w:ascii="Arial" w:eastAsia="Arial" w:hAnsi="Arial"/>
          <w:color w:val="000000"/>
          <w:sz w:val="16"/>
        </w:rPr>
      </w:pPr>
      <w:r>
        <w:rPr>
          <w:rFonts w:ascii="Arial" w:eastAsia="Arial" w:hAnsi="Arial"/>
          <w:color w:val="000000"/>
          <w:sz w:val="16"/>
        </w:rPr>
        <w:t>Supply of Prefabricated Buildings &amp; Rooms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043FCF51" w14:textId="77777777" w:rsidR="00867D1B" w:rsidRDefault="00EA49D5">
      <w:pPr>
        <w:tabs>
          <w:tab w:val="left" w:pos="4032"/>
          <w:tab w:val="left" w:pos="5832"/>
        </w:tabs>
        <w:spacing w:before="38" w:line="182" w:lineRule="exact"/>
        <w:textAlignment w:val="baseline"/>
        <w:rPr>
          <w:rFonts w:ascii="Arial" w:eastAsia="Arial" w:hAnsi="Arial"/>
          <w:color w:val="000000"/>
          <w:sz w:val="16"/>
        </w:rPr>
      </w:pPr>
      <w:r>
        <w:rPr>
          <w:rFonts w:ascii="Arial" w:eastAsia="Arial" w:hAnsi="Arial"/>
          <w:color w:val="000000"/>
          <w:sz w:val="16"/>
        </w:rPr>
        <w:t>Supply of Structural Steel</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1F010269" w14:textId="77777777" w:rsidR="00867D1B" w:rsidRDefault="00EA49D5">
      <w:pPr>
        <w:tabs>
          <w:tab w:val="left" w:pos="4032"/>
          <w:tab w:val="left" w:pos="5832"/>
        </w:tabs>
        <w:spacing w:before="39" w:line="182" w:lineRule="exact"/>
        <w:textAlignment w:val="baseline"/>
        <w:rPr>
          <w:rFonts w:ascii="Arial" w:eastAsia="Arial" w:hAnsi="Arial"/>
          <w:color w:val="000000"/>
          <w:sz w:val="16"/>
        </w:rPr>
      </w:pPr>
      <w:r>
        <w:rPr>
          <w:rFonts w:ascii="Arial" w:eastAsia="Arial" w:hAnsi="Arial"/>
          <w:color w:val="000000"/>
          <w:sz w:val="16"/>
        </w:rPr>
        <w:t>Supply of Geotextiles and HDPE Liners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04C64187" w14:textId="77777777" w:rsidR="00867D1B" w:rsidRDefault="00EA49D5">
      <w:pPr>
        <w:tabs>
          <w:tab w:val="left" w:pos="4032"/>
          <w:tab w:val="left" w:pos="5832"/>
        </w:tabs>
        <w:spacing w:before="39" w:line="182" w:lineRule="exact"/>
        <w:textAlignment w:val="baseline"/>
        <w:rPr>
          <w:rFonts w:ascii="Arial" w:eastAsia="Arial" w:hAnsi="Arial"/>
          <w:color w:val="000000"/>
          <w:sz w:val="16"/>
        </w:rPr>
      </w:pPr>
      <w:r>
        <w:rPr>
          <w:rFonts w:ascii="Arial" w:eastAsia="Arial" w:hAnsi="Arial"/>
          <w:color w:val="000000"/>
          <w:sz w:val="16"/>
        </w:rPr>
        <w:t>Supply of Precast Concrete</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44CC812E" w14:textId="77777777" w:rsidR="00867D1B" w:rsidRDefault="00EA49D5">
      <w:pPr>
        <w:tabs>
          <w:tab w:val="left" w:pos="4032"/>
          <w:tab w:val="left" w:pos="5832"/>
        </w:tabs>
        <w:spacing w:before="39" w:line="182" w:lineRule="exact"/>
        <w:textAlignment w:val="baseline"/>
        <w:rPr>
          <w:rFonts w:ascii="Arial" w:eastAsia="Arial" w:hAnsi="Arial"/>
          <w:color w:val="000000"/>
          <w:sz w:val="16"/>
        </w:rPr>
      </w:pPr>
      <w:r>
        <w:rPr>
          <w:rFonts w:ascii="Arial" w:eastAsia="Arial" w:hAnsi="Arial"/>
          <w:color w:val="000000"/>
          <w:sz w:val="16"/>
        </w:rPr>
        <w:t>Supply of Embed Bolts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748490D5" w14:textId="77777777" w:rsidR="00867D1B" w:rsidRDefault="00EA49D5">
      <w:pPr>
        <w:tabs>
          <w:tab w:val="left" w:pos="4032"/>
          <w:tab w:val="left" w:pos="5832"/>
        </w:tabs>
        <w:spacing w:before="39" w:line="182" w:lineRule="exact"/>
        <w:textAlignment w:val="baseline"/>
        <w:rPr>
          <w:rFonts w:ascii="Arial" w:eastAsia="Arial" w:hAnsi="Arial"/>
          <w:color w:val="000000"/>
          <w:sz w:val="16"/>
        </w:rPr>
      </w:pPr>
      <w:r>
        <w:rPr>
          <w:rFonts w:ascii="Arial" w:eastAsia="Arial" w:hAnsi="Arial"/>
          <w:color w:val="000000"/>
          <w:sz w:val="16"/>
        </w:rPr>
        <w:t>Supply of Concrete &amp; Reinforced Steel Bars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1CB53464" w14:textId="77777777" w:rsidR="00867D1B" w:rsidRDefault="00EA49D5">
      <w:pPr>
        <w:tabs>
          <w:tab w:val="left" w:pos="4032"/>
          <w:tab w:val="left" w:pos="5832"/>
        </w:tabs>
        <w:spacing w:before="34" w:line="182" w:lineRule="exact"/>
        <w:textAlignment w:val="baseline"/>
        <w:rPr>
          <w:rFonts w:ascii="Arial" w:eastAsia="Arial" w:hAnsi="Arial"/>
          <w:color w:val="000000"/>
          <w:sz w:val="16"/>
        </w:rPr>
      </w:pPr>
      <w:r>
        <w:rPr>
          <w:rFonts w:ascii="Arial" w:eastAsia="Arial" w:hAnsi="Arial"/>
          <w:color w:val="000000"/>
          <w:sz w:val="16"/>
        </w:rPr>
        <w:t>Supply of Reinforced Earth Wall</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6EA7A14A" w14:textId="77777777" w:rsidR="00867D1B" w:rsidRDefault="00EA49D5">
      <w:pPr>
        <w:tabs>
          <w:tab w:val="left" w:pos="4032"/>
          <w:tab w:val="left" w:pos="5832"/>
        </w:tabs>
        <w:spacing w:before="63" w:line="208" w:lineRule="exact"/>
        <w:textAlignment w:val="baseline"/>
        <w:rPr>
          <w:rFonts w:ascii="Arial" w:eastAsia="Arial" w:hAnsi="Arial"/>
          <w:color w:val="000000"/>
          <w:sz w:val="16"/>
        </w:rPr>
      </w:pPr>
      <w:r>
        <w:rPr>
          <w:rFonts w:ascii="Arial" w:eastAsia="Arial" w:hAnsi="Arial"/>
          <w:color w:val="000000"/>
          <w:sz w:val="16"/>
        </w:rPr>
        <w:t>Supply of Modular Packages (Design, procure,</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2FE3803B" w14:textId="77777777" w:rsidR="00867D1B" w:rsidRDefault="00EA49D5">
      <w:pPr>
        <w:spacing w:line="170" w:lineRule="exact"/>
        <w:textAlignment w:val="baseline"/>
        <w:rPr>
          <w:rFonts w:ascii="Arial" w:eastAsia="Arial" w:hAnsi="Arial"/>
          <w:color w:val="000000"/>
          <w:spacing w:val="-3"/>
          <w:sz w:val="16"/>
        </w:rPr>
      </w:pPr>
      <w:r>
        <w:rPr>
          <w:rFonts w:ascii="Arial" w:eastAsia="Arial" w:hAnsi="Arial"/>
          <w:color w:val="000000"/>
          <w:spacing w:val="-3"/>
          <w:sz w:val="16"/>
        </w:rPr>
        <w:t xml:space="preserve">fabricate, </w:t>
      </w:r>
      <w:proofErr w:type="spellStart"/>
      <w:r>
        <w:rPr>
          <w:rFonts w:ascii="Arial" w:eastAsia="Arial" w:hAnsi="Arial"/>
          <w:color w:val="000000"/>
          <w:spacing w:val="-3"/>
          <w:sz w:val="16"/>
        </w:rPr>
        <w:t>modularise</w:t>
      </w:r>
      <w:proofErr w:type="spellEnd"/>
      <w:r>
        <w:rPr>
          <w:rFonts w:ascii="Arial" w:eastAsia="Arial" w:hAnsi="Arial"/>
          <w:color w:val="000000"/>
          <w:spacing w:val="-3"/>
          <w:sz w:val="16"/>
        </w:rPr>
        <w:t xml:space="preserve"> of OLC, etc.,</w:t>
      </w:r>
    </w:p>
    <w:p w14:paraId="45BB2416" w14:textId="77777777" w:rsidR="00867D1B" w:rsidRDefault="00EA49D5">
      <w:pPr>
        <w:tabs>
          <w:tab w:val="left" w:pos="4032"/>
          <w:tab w:val="left" w:pos="5832"/>
        </w:tabs>
        <w:spacing w:before="39" w:line="182" w:lineRule="exact"/>
        <w:textAlignment w:val="baseline"/>
        <w:rPr>
          <w:rFonts w:ascii="Arial" w:eastAsia="Arial" w:hAnsi="Arial"/>
          <w:color w:val="000000"/>
          <w:sz w:val="16"/>
        </w:rPr>
      </w:pPr>
      <w:r>
        <w:rPr>
          <w:rFonts w:ascii="Arial" w:eastAsia="Arial" w:hAnsi="Arial"/>
          <w:color w:val="000000"/>
          <w:sz w:val="16"/>
        </w:rPr>
        <w:t>Supply of General Consumables</w:t>
      </w:r>
      <w:r>
        <w:rPr>
          <w:rFonts w:ascii="Arial" w:eastAsia="Arial" w:hAnsi="Arial"/>
          <w:color w:val="000000"/>
          <w:sz w:val="16"/>
        </w:rPr>
        <w:tab/>
        <w:t>Yes</w:t>
      </w:r>
      <w:r>
        <w:rPr>
          <w:rFonts w:ascii="Arial" w:eastAsia="Arial" w:hAnsi="Arial"/>
          <w:color w:val="000000"/>
          <w:sz w:val="16"/>
        </w:rPr>
        <w:tab/>
        <w:t>No</w:t>
      </w:r>
    </w:p>
    <w:p w14:paraId="376432DD" w14:textId="77777777" w:rsidR="00867D1B" w:rsidRDefault="00EA49D5">
      <w:pPr>
        <w:tabs>
          <w:tab w:val="left" w:pos="4032"/>
          <w:tab w:val="left" w:pos="5832"/>
        </w:tabs>
        <w:spacing w:before="64" w:line="208" w:lineRule="exact"/>
        <w:textAlignment w:val="baseline"/>
        <w:rPr>
          <w:rFonts w:ascii="Arial" w:eastAsia="Arial" w:hAnsi="Arial"/>
          <w:color w:val="000000"/>
          <w:sz w:val="16"/>
        </w:rPr>
      </w:pPr>
      <w:r>
        <w:rPr>
          <w:rFonts w:ascii="Arial" w:eastAsia="Arial" w:hAnsi="Arial"/>
          <w:color w:val="000000"/>
          <w:sz w:val="16"/>
        </w:rPr>
        <w:t>Supply of Health and Safety Equipment</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1A001E15" w14:textId="77777777" w:rsidR="00867D1B" w:rsidRDefault="00EA49D5">
      <w:pPr>
        <w:spacing w:line="170" w:lineRule="exact"/>
        <w:textAlignment w:val="baseline"/>
        <w:rPr>
          <w:rFonts w:ascii="Arial" w:eastAsia="Arial" w:hAnsi="Arial"/>
          <w:color w:val="000000"/>
          <w:spacing w:val="-3"/>
          <w:sz w:val="16"/>
        </w:rPr>
      </w:pPr>
      <w:r>
        <w:rPr>
          <w:rFonts w:ascii="Arial" w:eastAsia="Arial" w:hAnsi="Arial"/>
          <w:color w:val="000000"/>
          <w:spacing w:val="-3"/>
          <w:sz w:val="16"/>
        </w:rPr>
        <w:t>(includes plant &amp; personal items)</w:t>
      </w:r>
    </w:p>
    <w:p w14:paraId="118EBE49" w14:textId="77777777" w:rsidR="00867D1B" w:rsidRDefault="00EA49D5">
      <w:pPr>
        <w:tabs>
          <w:tab w:val="left" w:pos="4032"/>
          <w:tab w:val="left" w:pos="5832"/>
        </w:tabs>
        <w:spacing w:before="34" w:line="182" w:lineRule="exact"/>
        <w:textAlignment w:val="baseline"/>
        <w:rPr>
          <w:rFonts w:ascii="Arial" w:eastAsia="Arial" w:hAnsi="Arial"/>
          <w:color w:val="000000"/>
          <w:sz w:val="16"/>
        </w:rPr>
      </w:pPr>
      <w:r>
        <w:rPr>
          <w:rFonts w:ascii="Arial" w:eastAsia="Arial" w:hAnsi="Arial"/>
          <w:color w:val="000000"/>
          <w:sz w:val="16"/>
        </w:rPr>
        <w:t>Supply of Port Facility Equipment</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2C26A1E8" w14:textId="77777777" w:rsidR="00867D1B" w:rsidRDefault="00EA49D5">
      <w:pPr>
        <w:tabs>
          <w:tab w:val="left" w:pos="4032"/>
          <w:tab w:val="left" w:pos="5832"/>
        </w:tabs>
        <w:spacing w:before="38" w:line="182" w:lineRule="exact"/>
        <w:textAlignment w:val="baseline"/>
        <w:rPr>
          <w:rFonts w:ascii="Arial" w:eastAsia="Arial" w:hAnsi="Arial"/>
          <w:color w:val="000000"/>
          <w:sz w:val="16"/>
        </w:rPr>
      </w:pPr>
      <w:r>
        <w:rPr>
          <w:rFonts w:ascii="Arial" w:eastAsia="Arial" w:hAnsi="Arial"/>
          <w:color w:val="000000"/>
          <w:sz w:val="16"/>
        </w:rPr>
        <w:t xml:space="preserve">Services for Construction </w:t>
      </w:r>
      <w:proofErr w:type="spellStart"/>
      <w:r>
        <w:rPr>
          <w:rFonts w:ascii="Arial" w:eastAsia="Arial" w:hAnsi="Arial"/>
          <w:color w:val="000000"/>
          <w:sz w:val="16"/>
        </w:rPr>
        <w:t>Labour</w:t>
      </w:r>
      <w:proofErr w:type="spellEnd"/>
      <w:r>
        <w:rPr>
          <w:rFonts w:ascii="Arial" w:eastAsia="Arial" w:hAnsi="Arial"/>
          <w:color w:val="000000"/>
          <w:sz w:val="16"/>
        </w:rPr>
        <w:tab/>
        <w:t>Yes</w:t>
      </w:r>
      <w:r>
        <w:rPr>
          <w:rFonts w:ascii="Arial" w:eastAsia="Arial" w:hAnsi="Arial"/>
          <w:color w:val="000000"/>
          <w:sz w:val="16"/>
        </w:rPr>
        <w:tab/>
        <w:t>No</w:t>
      </w:r>
    </w:p>
    <w:p w14:paraId="611DFB46" w14:textId="77777777" w:rsidR="00867D1B" w:rsidRDefault="00EA49D5">
      <w:pPr>
        <w:tabs>
          <w:tab w:val="left" w:pos="4032"/>
          <w:tab w:val="left" w:pos="5832"/>
        </w:tabs>
        <w:spacing w:before="39" w:line="182" w:lineRule="exact"/>
        <w:textAlignment w:val="baseline"/>
        <w:rPr>
          <w:rFonts w:ascii="Arial" w:eastAsia="Arial" w:hAnsi="Arial"/>
          <w:color w:val="000000"/>
          <w:sz w:val="16"/>
        </w:rPr>
      </w:pPr>
      <w:r>
        <w:rPr>
          <w:rFonts w:ascii="Arial" w:eastAsia="Arial" w:hAnsi="Arial"/>
          <w:color w:val="000000"/>
          <w:sz w:val="16"/>
        </w:rPr>
        <w:t>Services of Plant and Equipment Hire</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563D9CE5" w14:textId="77777777" w:rsidR="00867D1B" w:rsidRDefault="00EA49D5">
      <w:pPr>
        <w:tabs>
          <w:tab w:val="left" w:pos="4032"/>
          <w:tab w:val="left" w:pos="5832"/>
        </w:tabs>
        <w:spacing w:before="39" w:line="182" w:lineRule="exact"/>
        <w:textAlignment w:val="baseline"/>
        <w:rPr>
          <w:rFonts w:ascii="Arial" w:eastAsia="Arial" w:hAnsi="Arial"/>
          <w:color w:val="000000"/>
          <w:sz w:val="16"/>
        </w:rPr>
      </w:pPr>
      <w:r>
        <w:rPr>
          <w:rFonts w:ascii="Arial" w:eastAsia="Arial" w:hAnsi="Arial"/>
          <w:color w:val="000000"/>
          <w:sz w:val="16"/>
        </w:rPr>
        <w:t>Services for Dredging</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14B8EFAF" w14:textId="77777777" w:rsidR="00867D1B" w:rsidRDefault="00EA49D5">
      <w:pPr>
        <w:tabs>
          <w:tab w:val="left" w:pos="4032"/>
          <w:tab w:val="left" w:pos="5832"/>
        </w:tabs>
        <w:spacing w:before="39" w:line="182" w:lineRule="exact"/>
        <w:textAlignment w:val="baseline"/>
        <w:rPr>
          <w:rFonts w:ascii="Arial" w:eastAsia="Arial" w:hAnsi="Arial"/>
          <w:color w:val="000000"/>
          <w:sz w:val="16"/>
        </w:rPr>
      </w:pPr>
      <w:r>
        <w:rPr>
          <w:rFonts w:ascii="Arial" w:eastAsia="Arial" w:hAnsi="Arial"/>
          <w:color w:val="000000"/>
          <w:sz w:val="16"/>
        </w:rPr>
        <w:t>Services for Accommodation</w:t>
      </w:r>
      <w:r>
        <w:rPr>
          <w:rFonts w:ascii="Arial" w:eastAsia="Arial" w:hAnsi="Arial"/>
          <w:color w:val="000000"/>
          <w:sz w:val="16"/>
        </w:rPr>
        <w:tab/>
        <w:t>Yes</w:t>
      </w:r>
      <w:r>
        <w:rPr>
          <w:rFonts w:ascii="Arial" w:eastAsia="Arial" w:hAnsi="Arial"/>
          <w:color w:val="000000"/>
          <w:sz w:val="16"/>
        </w:rPr>
        <w:tab/>
        <w:t>No</w:t>
      </w:r>
    </w:p>
    <w:p w14:paraId="15CFD508" w14:textId="77777777" w:rsidR="00867D1B" w:rsidRDefault="00EA49D5">
      <w:pPr>
        <w:tabs>
          <w:tab w:val="left" w:pos="4032"/>
          <w:tab w:val="left" w:pos="5832"/>
        </w:tabs>
        <w:spacing w:before="39" w:line="182" w:lineRule="exact"/>
        <w:textAlignment w:val="baseline"/>
        <w:rPr>
          <w:rFonts w:ascii="Arial" w:eastAsia="Arial" w:hAnsi="Arial"/>
          <w:color w:val="000000"/>
          <w:sz w:val="16"/>
        </w:rPr>
      </w:pPr>
      <w:r>
        <w:rPr>
          <w:rFonts w:ascii="Arial" w:eastAsia="Arial" w:hAnsi="Arial"/>
          <w:color w:val="000000"/>
          <w:sz w:val="16"/>
        </w:rPr>
        <w:t>Services for Training</w:t>
      </w:r>
      <w:r>
        <w:rPr>
          <w:rFonts w:ascii="Arial" w:eastAsia="Arial" w:hAnsi="Arial"/>
          <w:color w:val="000000"/>
          <w:sz w:val="16"/>
        </w:rPr>
        <w:tab/>
        <w:t>Yes</w:t>
      </w:r>
      <w:r>
        <w:rPr>
          <w:rFonts w:ascii="Arial" w:eastAsia="Arial" w:hAnsi="Arial"/>
          <w:color w:val="000000"/>
          <w:sz w:val="16"/>
        </w:rPr>
        <w:tab/>
        <w:t>No</w:t>
      </w:r>
    </w:p>
    <w:p w14:paraId="612C602E" w14:textId="77777777" w:rsidR="00867D1B" w:rsidRDefault="00EA49D5">
      <w:pPr>
        <w:tabs>
          <w:tab w:val="left" w:pos="4032"/>
          <w:tab w:val="left" w:pos="5832"/>
        </w:tabs>
        <w:spacing w:before="34" w:line="182" w:lineRule="exact"/>
        <w:textAlignment w:val="baseline"/>
        <w:rPr>
          <w:rFonts w:ascii="Arial" w:eastAsia="Arial" w:hAnsi="Arial"/>
          <w:color w:val="000000"/>
          <w:sz w:val="16"/>
        </w:rPr>
      </w:pPr>
      <w:r>
        <w:rPr>
          <w:rFonts w:ascii="Arial" w:eastAsia="Arial" w:hAnsi="Arial"/>
          <w:color w:val="000000"/>
          <w:sz w:val="16"/>
        </w:rPr>
        <w:t>Services for Waste Management</w:t>
      </w:r>
      <w:r>
        <w:rPr>
          <w:rFonts w:ascii="Arial" w:eastAsia="Arial" w:hAnsi="Arial"/>
          <w:color w:val="000000"/>
          <w:sz w:val="16"/>
        </w:rPr>
        <w:tab/>
        <w:t>Yes</w:t>
      </w:r>
      <w:r>
        <w:rPr>
          <w:rFonts w:ascii="Arial" w:eastAsia="Arial" w:hAnsi="Arial"/>
          <w:color w:val="000000"/>
          <w:sz w:val="16"/>
        </w:rPr>
        <w:tab/>
        <w:t>No</w:t>
      </w:r>
    </w:p>
    <w:p w14:paraId="7E72C177" w14:textId="77777777" w:rsidR="00867D1B" w:rsidRDefault="00EA49D5">
      <w:pPr>
        <w:tabs>
          <w:tab w:val="left" w:pos="4032"/>
          <w:tab w:val="left" w:pos="5832"/>
        </w:tabs>
        <w:spacing w:before="38" w:line="182" w:lineRule="exact"/>
        <w:textAlignment w:val="baseline"/>
        <w:rPr>
          <w:rFonts w:ascii="Arial" w:eastAsia="Arial" w:hAnsi="Arial"/>
          <w:color w:val="000000"/>
          <w:sz w:val="16"/>
        </w:rPr>
      </w:pPr>
      <w:r>
        <w:rPr>
          <w:rFonts w:ascii="Arial" w:eastAsia="Arial" w:hAnsi="Arial"/>
          <w:color w:val="000000"/>
          <w:sz w:val="16"/>
        </w:rPr>
        <w:t>Services for Medical and Emergency Services</w:t>
      </w:r>
      <w:r>
        <w:rPr>
          <w:rFonts w:ascii="Arial" w:eastAsia="Arial" w:hAnsi="Arial"/>
          <w:color w:val="000000"/>
          <w:sz w:val="16"/>
        </w:rPr>
        <w:tab/>
        <w:t>Yes</w:t>
      </w:r>
      <w:r>
        <w:rPr>
          <w:rFonts w:ascii="Arial" w:eastAsia="Arial" w:hAnsi="Arial"/>
          <w:color w:val="000000"/>
          <w:sz w:val="16"/>
        </w:rPr>
        <w:tab/>
        <w:t>No</w:t>
      </w:r>
    </w:p>
    <w:p w14:paraId="1374DCA2" w14:textId="77777777" w:rsidR="00867D1B" w:rsidRDefault="00EA49D5">
      <w:pPr>
        <w:tabs>
          <w:tab w:val="left" w:pos="4032"/>
          <w:tab w:val="left" w:pos="5832"/>
        </w:tabs>
        <w:spacing w:before="64" w:line="208" w:lineRule="exact"/>
        <w:textAlignment w:val="baseline"/>
        <w:rPr>
          <w:rFonts w:ascii="Arial" w:eastAsia="Arial" w:hAnsi="Arial"/>
          <w:color w:val="000000"/>
          <w:sz w:val="16"/>
        </w:rPr>
      </w:pPr>
      <w:r>
        <w:rPr>
          <w:rFonts w:ascii="Arial" w:eastAsia="Arial" w:hAnsi="Arial"/>
          <w:color w:val="000000"/>
          <w:sz w:val="16"/>
        </w:rPr>
        <w:t>Services for Passenger and Materials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0540E3A2" w14:textId="77777777" w:rsidR="00867D1B" w:rsidRDefault="00EA49D5">
      <w:pPr>
        <w:spacing w:line="170" w:lineRule="exact"/>
        <w:textAlignment w:val="baseline"/>
        <w:rPr>
          <w:rFonts w:ascii="Arial" w:eastAsia="Arial" w:hAnsi="Arial"/>
          <w:color w:val="000000"/>
          <w:spacing w:val="-3"/>
          <w:sz w:val="16"/>
        </w:rPr>
      </w:pPr>
      <w:r>
        <w:rPr>
          <w:rFonts w:ascii="Arial" w:eastAsia="Arial" w:hAnsi="Arial"/>
          <w:color w:val="000000"/>
          <w:spacing w:val="-3"/>
          <w:sz w:val="16"/>
        </w:rPr>
        <w:t>Transport (sea, land and air)</w:t>
      </w:r>
    </w:p>
    <w:p w14:paraId="25697AD8" w14:textId="77777777" w:rsidR="00867D1B" w:rsidRDefault="00EA49D5">
      <w:pPr>
        <w:tabs>
          <w:tab w:val="left" w:pos="4032"/>
          <w:tab w:val="left" w:pos="5832"/>
        </w:tabs>
        <w:spacing w:before="39" w:line="182" w:lineRule="exact"/>
        <w:textAlignment w:val="baseline"/>
        <w:rPr>
          <w:rFonts w:ascii="Arial" w:eastAsia="Arial" w:hAnsi="Arial"/>
          <w:color w:val="000000"/>
          <w:sz w:val="16"/>
        </w:rPr>
      </w:pPr>
      <w:r>
        <w:rPr>
          <w:rFonts w:ascii="Arial" w:eastAsia="Arial" w:hAnsi="Arial"/>
          <w:color w:val="000000"/>
          <w:sz w:val="16"/>
        </w:rPr>
        <w:t>Services for Logistics and Storage</w:t>
      </w:r>
      <w:r>
        <w:rPr>
          <w:rFonts w:ascii="Arial" w:eastAsia="Arial" w:hAnsi="Arial"/>
          <w:color w:val="000000"/>
          <w:sz w:val="16"/>
        </w:rPr>
        <w:tab/>
        <w:t>Yes</w:t>
      </w:r>
      <w:r>
        <w:rPr>
          <w:rFonts w:ascii="Arial" w:eastAsia="Arial" w:hAnsi="Arial"/>
          <w:color w:val="000000"/>
          <w:sz w:val="16"/>
        </w:rPr>
        <w:tab/>
        <w:t>No</w:t>
      </w:r>
    </w:p>
    <w:p w14:paraId="5A9A84C3" w14:textId="77777777" w:rsidR="00867D1B" w:rsidRDefault="00EA49D5">
      <w:pPr>
        <w:tabs>
          <w:tab w:val="left" w:pos="4032"/>
          <w:tab w:val="left" w:pos="5832"/>
        </w:tabs>
        <w:spacing w:before="39" w:line="182" w:lineRule="exact"/>
        <w:textAlignment w:val="baseline"/>
        <w:rPr>
          <w:rFonts w:ascii="Arial" w:eastAsia="Arial" w:hAnsi="Arial"/>
          <w:color w:val="000000"/>
          <w:sz w:val="16"/>
        </w:rPr>
      </w:pPr>
      <w:r>
        <w:rPr>
          <w:rFonts w:ascii="Arial" w:eastAsia="Arial" w:hAnsi="Arial"/>
          <w:color w:val="000000"/>
          <w:sz w:val="16"/>
        </w:rPr>
        <w:t>Services for Materials Handling</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74E413F0" w14:textId="77777777" w:rsidR="00867D1B" w:rsidRDefault="00EA49D5">
      <w:pPr>
        <w:tabs>
          <w:tab w:val="left" w:pos="4032"/>
          <w:tab w:val="left" w:pos="5832"/>
        </w:tabs>
        <w:spacing w:before="34" w:line="182" w:lineRule="exact"/>
        <w:textAlignment w:val="baseline"/>
        <w:rPr>
          <w:rFonts w:ascii="Arial" w:eastAsia="Arial" w:hAnsi="Arial"/>
          <w:color w:val="000000"/>
          <w:sz w:val="16"/>
        </w:rPr>
      </w:pPr>
      <w:r>
        <w:rPr>
          <w:rFonts w:ascii="Arial" w:eastAsia="Arial" w:hAnsi="Arial"/>
          <w:color w:val="000000"/>
          <w:sz w:val="16"/>
        </w:rPr>
        <w:t>Services for Legal and Professional Services</w:t>
      </w:r>
      <w:r>
        <w:rPr>
          <w:rFonts w:ascii="Arial" w:eastAsia="Arial" w:hAnsi="Arial"/>
          <w:color w:val="000000"/>
          <w:sz w:val="16"/>
        </w:rPr>
        <w:tab/>
        <w:t>Yes</w:t>
      </w:r>
      <w:r>
        <w:rPr>
          <w:rFonts w:ascii="Arial" w:eastAsia="Arial" w:hAnsi="Arial"/>
          <w:color w:val="000000"/>
          <w:sz w:val="16"/>
        </w:rPr>
        <w:tab/>
        <w:t>No</w:t>
      </w:r>
    </w:p>
    <w:p w14:paraId="6CDDDBFD" w14:textId="77777777" w:rsidR="00867D1B" w:rsidRDefault="00EA49D5">
      <w:pPr>
        <w:tabs>
          <w:tab w:val="left" w:pos="4032"/>
          <w:tab w:val="left" w:pos="5832"/>
        </w:tabs>
        <w:spacing w:before="38" w:line="182" w:lineRule="exact"/>
        <w:textAlignment w:val="baseline"/>
        <w:rPr>
          <w:rFonts w:ascii="Arial" w:eastAsia="Arial" w:hAnsi="Arial"/>
          <w:color w:val="000000"/>
          <w:sz w:val="16"/>
        </w:rPr>
      </w:pPr>
      <w:r>
        <w:rPr>
          <w:rFonts w:ascii="Arial" w:eastAsia="Arial" w:hAnsi="Arial"/>
          <w:color w:val="000000"/>
          <w:sz w:val="16"/>
        </w:rPr>
        <w:t>Services for Project Engineering</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164D7837" w14:textId="77777777" w:rsidR="00867D1B" w:rsidRDefault="00EA49D5">
      <w:pPr>
        <w:tabs>
          <w:tab w:val="left" w:pos="4032"/>
          <w:tab w:val="left" w:pos="5832"/>
        </w:tabs>
        <w:spacing w:before="39" w:line="182" w:lineRule="exact"/>
        <w:textAlignment w:val="baseline"/>
        <w:rPr>
          <w:rFonts w:ascii="Arial" w:eastAsia="Arial" w:hAnsi="Arial"/>
          <w:color w:val="000000"/>
          <w:sz w:val="16"/>
        </w:rPr>
      </w:pPr>
      <w:r>
        <w:rPr>
          <w:rFonts w:ascii="Arial" w:eastAsia="Arial" w:hAnsi="Arial"/>
          <w:color w:val="000000"/>
          <w:sz w:val="16"/>
        </w:rPr>
        <w:t>Services for Port Facility Services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3509A0D6" w14:textId="77777777" w:rsidR="00867D1B" w:rsidRDefault="00EA49D5">
      <w:pPr>
        <w:tabs>
          <w:tab w:val="left" w:pos="4032"/>
          <w:tab w:val="left" w:pos="5832"/>
        </w:tabs>
        <w:spacing w:before="39" w:line="182" w:lineRule="exact"/>
        <w:textAlignment w:val="baseline"/>
        <w:rPr>
          <w:rFonts w:ascii="Arial" w:eastAsia="Arial" w:hAnsi="Arial"/>
          <w:color w:val="000000"/>
          <w:sz w:val="16"/>
        </w:rPr>
      </w:pPr>
      <w:r>
        <w:rPr>
          <w:rFonts w:ascii="Arial" w:eastAsia="Arial" w:hAnsi="Arial"/>
          <w:color w:val="000000"/>
          <w:sz w:val="16"/>
        </w:rPr>
        <w:t xml:space="preserve">Services for Tel </w:t>
      </w:r>
      <w:proofErr w:type="spellStart"/>
      <w:r>
        <w:rPr>
          <w:rFonts w:ascii="Arial" w:eastAsia="Arial" w:hAnsi="Arial"/>
          <w:color w:val="000000"/>
          <w:sz w:val="16"/>
        </w:rPr>
        <w:t>stra</w:t>
      </w:r>
      <w:proofErr w:type="spellEnd"/>
      <w:r>
        <w:rPr>
          <w:rFonts w:ascii="Arial" w:eastAsia="Arial" w:hAnsi="Arial"/>
          <w:color w:val="000000"/>
          <w:sz w:val="16"/>
        </w:rPr>
        <w:tab/>
        <w:t>Yes</w:t>
      </w:r>
      <w:r>
        <w:rPr>
          <w:rFonts w:ascii="Arial" w:eastAsia="Arial" w:hAnsi="Arial"/>
          <w:color w:val="000000"/>
          <w:sz w:val="16"/>
        </w:rPr>
        <w:tab/>
        <w:t>No</w:t>
      </w:r>
    </w:p>
    <w:p w14:paraId="4D6BF6D3" w14:textId="77777777" w:rsidR="00867D1B" w:rsidRDefault="00EA49D5">
      <w:pPr>
        <w:spacing w:before="213" w:line="323" w:lineRule="exact"/>
        <w:textAlignment w:val="baseline"/>
        <w:rPr>
          <w:rFonts w:ascii="Arial" w:eastAsia="Arial" w:hAnsi="Arial"/>
          <w:color w:val="000000"/>
          <w:sz w:val="11"/>
          <w:vertAlign w:val="superscript"/>
        </w:rPr>
      </w:pPr>
      <w:r>
        <w:rPr>
          <w:rFonts w:ascii="Arial" w:eastAsia="Arial" w:hAnsi="Arial"/>
          <w:color w:val="000000"/>
          <w:sz w:val="11"/>
          <w:vertAlign w:val="superscript"/>
        </w:rPr>
        <w:t>*</w:t>
      </w:r>
      <w:r>
        <w:rPr>
          <w:rFonts w:ascii="Arial" w:eastAsia="Arial" w:hAnsi="Arial"/>
          <w:color w:val="000000"/>
          <w:sz w:val="16"/>
        </w:rPr>
        <w:t xml:space="preserve">An Australian entity is an entity with an ABN or ACN </w:t>
      </w:r>
      <w:r>
        <w:rPr>
          <w:rFonts w:ascii="Arial" w:eastAsia="Arial" w:hAnsi="Arial"/>
          <w:color w:val="000000"/>
          <w:sz w:val="16"/>
        </w:rPr>
        <w:br/>
        <w:t>Project standards:</w:t>
      </w:r>
    </w:p>
    <w:p w14:paraId="41E8E8A0" w14:textId="77777777" w:rsidR="00867D1B" w:rsidRDefault="00EA49D5">
      <w:pPr>
        <w:spacing w:before="122" w:line="220" w:lineRule="exact"/>
        <w:ind w:left="576"/>
        <w:textAlignment w:val="baseline"/>
        <w:rPr>
          <w:rFonts w:ascii="Arial" w:eastAsia="Arial" w:hAnsi="Arial"/>
          <w:color w:val="000000"/>
          <w:sz w:val="16"/>
        </w:rPr>
      </w:pPr>
      <w:r>
        <w:pict w14:anchorId="009692E0">
          <v:shape id="_x0000_s1026" type="#_x0000_t202" style="position:absolute;left:0;text-align:left;margin-left:489.1pt;margin-top:765.4pt;width:55pt;height:12.65pt;z-index:-251659264;mso-wrap-distance-left:0;mso-wrap-distance-right:0;mso-position-horizontal-relative:page;mso-position-vertical-relative:page" filled="f" stroked="f">
            <v:textbox inset="0,0,0,0">
              <w:txbxContent>
                <w:p w14:paraId="15710BC0" w14:textId="77777777" w:rsidR="00867D1B" w:rsidRDefault="00EA49D5">
                  <w:pPr>
                    <w:spacing w:before="4" w:line="240" w:lineRule="exact"/>
                    <w:textAlignment w:val="baseline"/>
                    <w:rPr>
                      <w:rFonts w:eastAsia="Times New Roman"/>
                      <w:color w:val="000000"/>
                      <w:spacing w:val="-1"/>
                    </w:rPr>
                  </w:pPr>
                  <w:r>
                    <w:rPr>
                      <w:rFonts w:eastAsia="Times New Roman"/>
                      <w:color w:val="000000"/>
                      <w:spacing w:val="-1"/>
                    </w:rPr>
                    <w:t>Page 2 of 3</w:t>
                  </w:r>
                </w:p>
              </w:txbxContent>
            </v:textbox>
            <w10:wrap type="square" anchorx="page" anchory="page"/>
          </v:shape>
        </w:pict>
      </w:r>
      <w:r>
        <w:rPr>
          <w:rFonts w:ascii="Arial" w:eastAsia="Arial" w:hAnsi="Arial"/>
          <w:color w:val="000000"/>
          <w:sz w:val="16"/>
        </w:rPr>
        <w:t xml:space="preserve">Australian </w:t>
      </w:r>
      <w:r>
        <w:rPr>
          <w:rFonts w:ascii="Arial" w:eastAsia="Arial" w:hAnsi="Arial"/>
          <w:color w:val="000000"/>
          <w:sz w:val="16"/>
        </w:rPr>
        <w:br/>
        <w:t>International</w:t>
      </w:r>
    </w:p>
    <w:p w14:paraId="1F311227" w14:textId="77777777" w:rsidR="00867D1B" w:rsidRDefault="00867D1B">
      <w:pPr>
        <w:sectPr w:rsidR="00867D1B">
          <w:pgSz w:w="11904" w:h="16843"/>
          <w:pgMar w:top="1040" w:right="2398" w:bottom="867" w:left="1046" w:header="720" w:footer="720" w:gutter="0"/>
          <w:cols w:space="720"/>
        </w:sectPr>
      </w:pPr>
    </w:p>
    <w:p w14:paraId="38921558" w14:textId="77777777" w:rsidR="00867D1B" w:rsidRDefault="00EA49D5">
      <w:pPr>
        <w:spacing w:before="3" w:after="818" w:line="183" w:lineRule="exact"/>
        <w:jc w:val="center"/>
        <w:textAlignment w:val="baseline"/>
        <w:rPr>
          <w:rFonts w:eastAsia="Times New Roman"/>
          <w:color w:val="000000"/>
          <w:sz w:val="16"/>
        </w:rPr>
      </w:pPr>
      <w:r>
        <w:rPr>
          <w:rFonts w:eastAsia="Times New Roman"/>
          <w:color w:val="000000"/>
          <w:sz w:val="16"/>
        </w:rPr>
        <w:lastRenderedPageBreak/>
        <w:t>***** DRAFT not approved by AIP Authority (printed on Thu Jun 26 2025 16:32:46 GMT+ 1000 (AEST)) *****</w:t>
      </w:r>
    </w:p>
    <w:p w14:paraId="5749AD21" w14:textId="77777777" w:rsidR="00867D1B" w:rsidRDefault="00867D1B">
      <w:pPr>
        <w:spacing w:before="3" w:after="818" w:line="183" w:lineRule="exact"/>
        <w:sectPr w:rsidR="00867D1B">
          <w:pgSz w:w="11904" w:h="16843"/>
          <w:pgMar w:top="1040" w:right="1873" w:bottom="867" w:left="1571" w:header="720" w:footer="720" w:gutter="0"/>
          <w:cols w:space="720"/>
        </w:sectPr>
      </w:pPr>
    </w:p>
    <w:p w14:paraId="4083B4DD" w14:textId="77777777" w:rsidR="00867D1B" w:rsidRDefault="00EA49D5">
      <w:pPr>
        <w:spacing w:line="391"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17BE4F04" w14:textId="77777777" w:rsidR="00867D1B" w:rsidRDefault="00EA49D5">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Project proponent’s contact person for supplier enquiries:</w:t>
      </w:r>
    </w:p>
    <w:p w14:paraId="7AE9FFED" w14:textId="77777777" w:rsidR="00867D1B" w:rsidRDefault="00EA49D5">
      <w:pPr>
        <w:spacing w:before="481" w:line="182"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 xml:space="preserve">Alex </w:t>
      </w:r>
      <w:proofErr w:type="spellStart"/>
      <w:r>
        <w:rPr>
          <w:rFonts w:ascii="Arial" w:eastAsia="Arial" w:hAnsi="Arial"/>
          <w:color w:val="000000"/>
          <w:sz w:val="16"/>
        </w:rPr>
        <w:t>Nicolini</w:t>
      </w:r>
      <w:proofErr w:type="spellEnd"/>
    </w:p>
    <w:p w14:paraId="7E0C1F21" w14:textId="77777777" w:rsidR="00867D1B" w:rsidRDefault="00EA49D5">
      <w:pPr>
        <w:spacing w:before="39" w:line="182" w:lineRule="exact"/>
        <w:textAlignment w:val="baseline"/>
        <w:rPr>
          <w:rFonts w:ascii="Arial" w:eastAsia="Arial" w:hAnsi="Arial"/>
          <w:b/>
          <w:color w:val="000000"/>
          <w:spacing w:val="-1"/>
          <w:sz w:val="16"/>
        </w:rPr>
      </w:pPr>
      <w:r>
        <w:rPr>
          <w:rFonts w:ascii="Arial" w:eastAsia="Arial" w:hAnsi="Arial"/>
          <w:b/>
          <w:color w:val="000000"/>
          <w:spacing w:val="-1"/>
          <w:sz w:val="16"/>
        </w:rPr>
        <w:t xml:space="preserve">Contact person position </w:t>
      </w:r>
      <w:r>
        <w:rPr>
          <w:rFonts w:ascii="Arial" w:eastAsia="Arial" w:hAnsi="Arial"/>
          <w:color w:val="000000"/>
          <w:spacing w:val="-1"/>
          <w:sz w:val="16"/>
        </w:rPr>
        <w:t>Senior Procurement and Contracts Manager</w:t>
      </w:r>
    </w:p>
    <w:p w14:paraId="321334E4" w14:textId="77777777" w:rsidR="00867D1B" w:rsidRDefault="00EA49D5">
      <w:pPr>
        <w:spacing w:before="34" w:line="182" w:lineRule="exact"/>
        <w:ind w:left="720"/>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0732653000</w:t>
      </w:r>
    </w:p>
    <w:p w14:paraId="25E0EB11" w14:textId="77777777" w:rsidR="00867D1B" w:rsidRDefault="00EA49D5">
      <w:pPr>
        <w:spacing w:before="38" w:line="182" w:lineRule="exact"/>
        <w:ind w:left="1368"/>
        <w:textAlignment w:val="baseline"/>
        <w:rPr>
          <w:rFonts w:ascii="Arial" w:eastAsia="Arial" w:hAnsi="Arial"/>
          <w:b/>
          <w:color w:val="000000"/>
          <w:sz w:val="16"/>
        </w:rPr>
      </w:pPr>
      <w:r>
        <w:rPr>
          <w:rFonts w:ascii="Arial" w:eastAsia="Arial" w:hAnsi="Arial"/>
          <w:b/>
          <w:color w:val="000000"/>
          <w:sz w:val="16"/>
        </w:rPr>
        <w:t xml:space="preserve">E-mail </w:t>
      </w:r>
      <w:hyperlink r:id="rId13">
        <w:r>
          <w:rPr>
            <w:rFonts w:ascii="Arial" w:eastAsia="Arial" w:hAnsi="Arial"/>
            <w:color w:val="0000FF"/>
            <w:sz w:val="16"/>
            <w:u w:val="single"/>
          </w:rPr>
          <w:t>alex.nicolini@riotinto.com</w:t>
        </w:r>
      </w:hyperlink>
      <w:r>
        <w:rPr>
          <w:rFonts w:ascii="Arial" w:eastAsia="Arial" w:hAnsi="Arial"/>
          <w:color w:val="000000"/>
          <w:sz w:val="16"/>
        </w:rPr>
        <w:t xml:space="preserve"> </w:t>
      </w:r>
    </w:p>
    <w:p w14:paraId="40A6B5A8" w14:textId="77777777" w:rsidR="00867D1B" w:rsidRDefault="00EA49D5">
      <w:pPr>
        <w:spacing w:before="198" w:line="182" w:lineRule="exact"/>
        <w:textAlignment w:val="baseline"/>
        <w:rPr>
          <w:rFonts w:ascii="Arial" w:eastAsia="Arial" w:hAnsi="Arial"/>
          <w:color w:val="000000"/>
          <w:spacing w:val="-3"/>
          <w:sz w:val="16"/>
        </w:rPr>
      </w:pPr>
      <w:r>
        <w:rPr>
          <w:rFonts w:ascii="Arial" w:eastAsia="Arial" w:hAnsi="Arial"/>
          <w:color w:val="000000"/>
          <w:spacing w:val="-3"/>
          <w:sz w:val="16"/>
        </w:rPr>
        <w:t>Project proponent website: http://www.riotinto.com/</w:t>
      </w:r>
    </w:p>
    <w:p w14:paraId="5693B6A3" w14:textId="77777777" w:rsidR="00867D1B" w:rsidRDefault="00EA49D5">
      <w:pPr>
        <w:spacing w:before="139" w:line="182" w:lineRule="exact"/>
        <w:textAlignment w:val="baseline"/>
        <w:rPr>
          <w:rFonts w:ascii="Arial" w:eastAsia="Arial" w:hAnsi="Arial"/>
          <w:color w:val="000000"/>
          <w:spacing w:val="-3"/>
          <w:sz w:val="16"/>
        </w:rPr>
      </w:pPr>
      <w:r>
        <w:rPr>
          <w:rFonts w:ascii="Arial" w:eastAsia="Arial" w:hAnsi="Arial"/>
          <w:color w:val="000000"/>
          <w:spacing w:val="-3"/>
          <w:sz w:val="16"/>
        </w:rPr>
        <w:t xml:space="preserve">Project opportunities website: </w:t>
      </w:r>
      <w:hyperlink r:id="rId14">
        <w:r>
          <w:rPr>
            <w:rFonts w:ascii="Arial" w:eastAsia="Arial" w:hAnsi="Arial"/>
            <w:color w:val="0000FF"/>
            <w:spacing w:val="-3"/>
            <w:sz w:val="16"/>
            <w:u w:val="single"/>
          </w:rPr>
          <w:t>https://gateway.icn.org.au/projects/15382?view_type=test</w:t>
        </w:r>
      </w:hyperlink>
      <w:r>
        <w:rPr>
          <w:rFonts w:ascii="Arial" w:eastAsia="Arial" w:hAnsi="Arial"/>
          <w:color w:val="000000"/>
          <w:spacing w:val="-3"/>
          <w:sz w:val="16"/>
        </w:rPr>
        <w:t xml:space="preserve"> </w:t>
      </w:r>
    </w:p>
    <w:p w14:paraId="7BD2656D" w14:textId="77777777" w:rsidR="00867D1B" w:rsidRDefault="00EA49D5">
      <w:pPr>
        <w:spacing w:before="159" w:line="182" w:lineRule="exact"/>
        <w:textAlignment w:val="baseline"/>
        <w:rPr>
          <w:rFonts w:ascii="Arial" w:eastAsia="Arial" w:hAnsi="Arial"/>
          <w:color w:val="000000"/>
          <w:spacing w:val="-4"/>
          <w:sz w:val="16"/>
        </w:rPr>
      </w:pPr>
      <w:r>
        <w:rPr>
          <w:rFonts w:ascii="Arial" w:eastAsia="Arial" w:hAnsi="Arial"/>
          <w:color w:val="000000"/>
          <w:spacing w:val="-4"/>
          <w:sz w:val="16"/>
        </w:rPr>
        <w:t>Supplier engagement and communication actions :</w:t>
      </w:r>
    </w:p>
    <w:p w14:paraId="5189FB1C" w14:textId="77777777" w:rsidR="00867D1B" w:rsidRDefault="00EA49D5">
      <w:pPr>
        <w:spacing w:before="103" w:line="219" w:lineRule="exact"/>
        <w:ind w:left="576"/>
        <w:textAlignment w:val="baseline"/>
        <w:rPr>
          <w:rFonts w:ascii="Arial" w:eastAsia="Arial" w:hAnsi="Arial"/>
          <w:color w:val="000000"/>
          <w:sz w:val="16"/>
        </w:rPr>
      </w:pPr>
      <w:r>
        <w:rPr>
          <w:rFonts w:ascii="Arial" w:eastAsia="Arial" w:hAnsi="Arial"/>
          <w:color w:val="000000"/>
          <w:sz w:val="16"/>
        </w:rPr>
        <w:t xml:space="preserve">Engage with vendor identification agencies on project opportunities and bid processes </w:t>
      </w:r>
      <w:r>
        <w:rPr>
          <w:rFonts w:ascii="Arial" w:eastAsia="Arial" w:hAnsi="Arial"/>
          <w:color w:val="000000"/>
          <w:sz w:val="16"/>
        </w:rPr>
        <w:br/>
        <w:t xml:space="preserve">Conduct supplier information briefings on project opportunities and bid processes </w:t>
      </w:r>
      <w:r>
        <w:rPr>
          <w:rFonts w:ascii="Arial" w:eastAsia="Arial" w:hAnsi="Arial"/>
          <w:color w:val="000000"/>
          <w:sz w:val="16"/>
        </w:rPr>
        <w:br/>
        <w:t xml:space="preserve">Issue media releases or ASX announcements on project developments and opportunities </w:t>
      </w:r>
      <w:r>
        <w:rPr>
          <w:rFonts w:ascii="Arial" w:eastAsia="Arial" w:hAnsi="Arial"/>
          <w:color w:val="000000"/>
          <w:sz w:val="16"/>
        </w:rPr>
        <w:br/>
        <w:t>Directly contact suppliers with information on project opportunities and bid processes</w:t>
      </w:r>
    </w:p>
    <w:p w14:paraId="35734C65" w14:textId="77777777" w:rsidR="00867D1B" w:rsidRDefault="00EA49D5">
      <w:pPr>
        <w:spacing w:before="473" w:line="393" w:lineRule="exact"/>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234695C3" w14:textId="77777777" w:rsidR="00867D1B" w:rsidRDefault="00EA49D5">
      <w:pPr>
        <w:spacing w:before="354" w:line="182" w:lineRule="exact"/>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65EC0FDC" w14:textId="77777777" w:rsidR="00867D1B" w:rsidRDefault="00EA49D5">
      <w:pPr>
        <w:spacing w:before="135" w:line="182" w:lineRule="exact"/>
        <w:ind w:left="576"/>
        <w:textAlignment w:val="baseline"/>
        <w:rPr>
          <w:rFonts w:ascii="Arial" w:eastAsia="Arial" w:hAnsi="Arial"/>
          <w:color w:val="000000"/>
          <w:spacing w:val="-3"/>
          <w:sz w:val="16"/>
        </w:rPr>
      </w:pPr>
      <w:r>
        <w:rPr>
          <w:rFonts w:ascii="Arial" w:eastAsia="Arial" w:hAnsi="Arial"/>
          <w:color w:val="000000"/>
          <w:spacing w:val="-3"/>
          <w:sz w:val="16"/>
        </w:rPr>
        <w:t>Recommend suppliers undertake training and/or accreditation</w:t>
      </w:r>
    </w:p>
    <w:p w14:paraId="2C2969B4" w14:textId="77777777" w:rsidR="00867D1B" w:rsidRDefault="00EA49D5">
      <w:pPr>
        <w:spacing w:before="38" w:line="182" w:lineRule="exact"/>
        <w:ind w:left="576"/>
        <w:textAlignment w:val="baseline"/>
        <w:rPr>
          <w:rFonts w:ascii="Arial" w:eastAsia="Arial" w:hAnsi="Arial"/>
          <w:color w:val="000000"/>
          <w:spacing w:val="-3"/>
          <w:sz w:val="16"/>
        </w:rPr>
      </w:pPr>
      <w:r>
        <w:rPr>
          <w:rFonts w:ascii="Arial" w:eastAsia="Arial" w:hAnsi="Arial"/>
          <w:color w:val="000000"/>
          <w:spacing w:val="-3"/>
          <w:sz w:val="16"/>
        </w:rPr>
        <w:t>Support supplier development initiatives of industry associations or governments</w:t>
      </w:r>
    </w:p>
    <w:p w14:paraId="4BC8DEC1" w14:textId="77777777" w:rsidR="00867D1B" w:rsidRDefault="00EA49D5">
      <w:pPr>
        <w:spacing w:before="198" w:line="182" w:lineRule="exact"/>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74166D13" w14:textId="77777777" w:rsidR="00867D1B" w:rsidRDefault="00EA49D5">
      <w:pPr>
        <w:spacing w:before="158" w:line="182" w:lineRule="exact"/>
        <w:ind w:left="576"/>
        <w:textAlignment w:val="baseline"/>
        <w:rPr>
          <w:rFonts w:ascii="Arial" w:eastAsia="Arial" w:hAnsi="Arial"/>
          <w:color w:val="000000"/>
          <w:spacing w:val="-3"/>
          <w:sz w:val="16"/>
        </w:rPr>
      </w:pPr>
      <w:r>
        <w:rPr>
          <w:rFonts w:ascii="Arial" w:eastAsia="Arial" w:hAnsi="Arial"/>
          <w:color w:val="000000"/>
          <w:spacing w:val="-3"/>
          <w:sz w:val="16"/>
        </w:rPr>
        <w:t>Introduce suppliers to global supply chain partners</w:t>
      </w:r>
    </w:p>
    <w:p w14:paraId="1B635F60" w14:textId="77777777" w:rsidR="00867D1B" w:rsidRDefault="00EA49D5">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Support suppliers to register with global supplier databases</w:t>
      </w:r>
    </w:p>
    <w:p w14:paraId="4E4EA7E3" w14:textId="77777777" w:rsidR="00867D1B" w:rsidRDefault="00EA49D5">
      <w:pPr>
        <w:spacing w:before="197" w:line="182" w:lineRule="exact"/>
        <w:textAlignment w:val="baseline"/>
        <w:rPr>
          <w:rFonts w:ascii="Arial" w:eastAsia="Arial" w:hAnsi="Arial"/>
          <w:color w:val="000000"/>
          <w:spacing w:val="-3"/>
          <w:sz w:val="16"/>
        </w:rPr>
      </w:pPr>
      <w:r>
        <w:rPr>
          <w:rFonts w:ascii="Arial" w:eastAsia="Arial" w:hAnsi="Arial"/>
          <w:color w:val="000000"/>
          <w:spacing w:val="-3"/>
          <w:sz w:val="16"/>
        </w:rPr>
        <w:t>Feedback process for unsuccessful bidders:</w:t>
      </w:r>
    </w:p>
    <w:p w14:paraId="3A8B8A47" w14:textId="77777777" w:rsidR="00867D1B" w:rsidRDefault="00EA49D5">
      <w:pPr>
        <w:spacing w:before="107" w:after="4306" w:line="219" w:lineRule="exact"/>
        <w:textAlignment w:val="baseline"/>
        <w:rPr>
          <w:rFonts w:ascii="Arial" w:eastAsia="Arial" w:hAnsi="Arial"/>
          <w:color w:val="000000"/>
          <w:spacing w:val="-4"/>
          <w:sz w:val="16"/>
        </w:rPr>
      </w:pPr>
      <w:r>
        <w:rPr>
          <w:rFonts w:ascii="Arial" w:eastAsia="Arial" w:hAnsi="Arial"/>
          <w:color w:val="000000"/>
          <w:spacing w:val="-4"/>
          <w:sz w:val="16"/>
        </w:rPr>
        <w:t>The project proponent will provide training to procurement entities and develop a guideline setting out the AIPP obligations to ensure that the procurement entities provide feedback to Australian entities which were unsuccessful in their bids to supply key goods and services to the project. Where Australian entities have been unsuccessful in a bid, they will be provided with an offer to receive specific feedback with the intent of providing improvement opportunities or developing the capability of the Austr</w:t>
      </w:r>
      <w:r>
        <w:rPr>
          <w:rFonts w:ascii="Arial" w:eastAsia="Arial" w:hAnsi="Arial"/>
          <w:color w:val="000000"/>
          <w:spacing w:val="-4"/>
          <w:sz w:val="16"/>
        </w:rPr>
        <w:t>alian entities. The procurement entities will be required to provide regular updates to the project proponent detailing the tender activities and feedback provided to Australian entities for compliance monitoring by the project proponent.</w:t>
      </w:r>
    </w:p>
    <w:p w14:paraId="1644A554" w14:textId="77777777" w:rsidR="00867D1B" w:rsidRDefault="00867D1B">
      <w:pPr>
        <w:spacing w:before="107" w:after="4306" w:line="219" w:lineRule="exact"/>
        <w:sectPr w:rsidR="00867D1B">
          <w:type w:val="continuous"/>
          <w:pgSz w:w="11904" w:h="16843"/>
          <w:pgMar w:top="1040" w:right="1498" w:bottom="867" w:left="1046" w:header="720" w:footer="720" w:gutter="0"/>
          <w:cols w:space="720"/>
        </w:sectPr>
      </w:pPr>
    </w:p>
    <w:p w14:paraId="628751B1" w14:textId="77777777" w:rsidR="00867D1B" w:rsidRDefault="00EA49D5">
      <w:pPr>
        <w:spacing w:before="4" w:line="249" w:lineRule="exact"/>
        <w:textAlignment w:val="baseline"/>
        <w:rPr>
          <w:rFonts w:eastAsia="Times New Roman"/>
          <w:color w:val="000000"/>
          <w:spacing w:val="-2"/>
        </w:rPr>
      </w:pPr>
      <w:r>
        <w:rPr>
          <w:rFonts w:eastAsia="Times New Roman"/>
          <w:color w:val="000000"/>
          <w:spacing w:val="-2"/>
        </w:rPr>
        <w:t>Page 3 of 3</w:t>
      </w:r>
    </w:p>
    <w:sectPr w:rsidR="00867D1B">
      <w:type w:val="continuous"/>
      <w:pgSz w:w="11904" w:h="16843"/>
      <w:pgMar w:top="1040" w:right="1018" w:bottom="867" w:left="980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53BF3" w14:textId="77777777" w:rsidR="00EA49D5" w:rsidRDefault="00EA49D5">
      <w:r>
        <w:separator/>
      </w:r>
    </w:p>
  </w:endnote>
  <w:endnote w:type="continuationSeparator" w:id="0">
    <w:p w14:paraId="762FFB43" w14:textId="77777777" w:rsidR="00EA49D5" w:rsidRDefault="00EA4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14CFC" w14:textId="0E7CE58F" w:rsidR="00EA49D5" w:rsidRDefault="00EA49D5">
    <w:pPr>
      <w:pStyle w:val="Footer"/>
    </w:pPr>
    <w:r>
      <w:rPr>
        <w:noProof/>
      </w:rPr>
      <mc:AlternateContent>
        <mc:Choice Requires="wps">
          <w:drawing>
            <wp:anchor distT="0" distB="0" distL="0" distR="0" simplePos="0" relativeHeight="251662336" behindDoc="0" locked="0" layoutInCell="1" allowOverlap="1" wp14:anchorId="687F60BC" wp14:editId="2F20F8B8">
              <wp:simplePos x="635" y="635"/>
              <wp:positionH relativeFrom="page">
                <wp:align>center</wp:align>
              </wp:positionH>
              <wp:positionV relativeFrom="page">
                <wp:align>bottom</wp:align>
              </wp:positionV>
              <wp:extent cx="551815" cy="376555"/>
              <wp:effectExtent l="0" t="0" r="635" b="0"/>
              <wp:wrapNone/>
              <wp:docPr id="28572610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AD5D675" w14:textId="5891242A" w:rsidR="00EA49D5" w:rsidRPr="00EA49D5" w:rsidRDefault="00EA49D5" w:rsidP="00EA49D5">
                          <w:pPr>
                            <w:rPr>
                              <w:rFonts w:ascii="Calibri" w:eastAsia="Calibri" w:hAnsi="Calibri" w:cs="Calibri"/>
                              <w:noProof/>
                              <w:color w:val="C00000"/>
                              <w:sz w:val="24"/>
                              <w:szCs w:val="24"/>
                            </w:rPr>
                          </w:pPr>
                          <w:r w:rsidRPr="00EA49D5">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7F60BC" id="_x0000_t202" coordsize="21600,21600" o:spt="202" path="m,l,21600r21600,l21600,xe">
              <v:stroke joinstyle="miter"/>
              <v:path gradientshapeok="t" o:connecttype="rect"/>
            </v:shapetype>
            <v:shape id="Text Box 5" o:spid="_x0000_s1028" type="#_x0000_t202" alt="OFFICIAL" style="position:absolute;margin-left:0;margin-top:0;width:43.45pt;height:29.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LEDwIAABw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4+frsiwjSna5bJ0P3wRoEo2aOtxKIosd&#10;1j6MqVNKrGVg1SmVNqPMbw7EjJ7s0mG0wrAdSNfU9NPU/RaaIw7lYNy3t3zVYek18+GJOVwwzoGi&#10;DY94SAV9TeFkUdKC+/k3f8xH3jFKSY+CqalBRVOivhvcR9TWZLjJ2Caj+JKXOcbNXt8ByrDAF2F5&#10;MtHrgppM6UC/oJyXsRCGmOFYrqbbybwLo3LxOXCxXKYklJFlYW02lkfoSFfk8nl4Yc6eCA+4qQeY&#10;1MSqN7yPufGmt8t9QPbTUiK1I5EnxlGCaa2n5xI1/vo/ZV0e9eIX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CLLSxA8CAAAc&#10;BAAADgAAAAAAAAAAAAAAAAAuAgAAZHJzL2Uyb0RvYy54bWxQSwECLQAUAAYACAAAACEAIHrByNoA&#10;AAADAQAADwAAAAAAAAAAAAAAAABpBAAAZHJzL2Rvd25yZXYueG1sUEsFBgAAAAAEAAQA8wAAAHAF&#10;AAAAAA==&#10;" filled="f" stroked="f">
              <v:fill o:detectmouseclick="t"/>
              <v:textbox style="mso-fit-shape-to-text:t" inset="0,0,0,15pt">
                <w:txbxContent>
                  <w:p w14:paraId="5AD5D675" w14:textId="5891242A" w:rsidR="00EA49D5" w:rsidRPr="00EA49D5" w:rsidRDefault="00EA49D5" w:rsidP="00EA49D5">
                    <w:pPr>
                      <w:rPr>
                        <w:rFonts w:ascii="Calibri" w:eastAsia="Calibri" w:hAnsi="Calibri" w:cs="Calibri"/>
                        <w:noProof/>
                        <w:color w:val="C00000"/>
                        <w:sz w:val="24"/>
                        <w:szCs w:val="24"/>
                      </w:rPr>
                    </w:pPr>
                    <w:r w:rsidRPr="00EA49D5">
                      <w:rPr>
                        <w:rFonts w:ascii="Calibri" w:eastAsia="Calibri" w:hAnsi="Calibri" w:cs="Calibri"/>
                        <w:noProof/>
                        <w:color w:val="C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5C656" w14:textId="55B42375" w:rsidR="00EA49D5" w:rsidRDefault="00EA49D5">
    <w:pPr>
      <w:pStyle w:val="Footer"/>
    </w:pPr>
    <w:r>
      <w:rPr>
        <w:noProof/>
      </w:rPr>
      <mc:AlternateContent>
        <mc:Choice Requires="wps">
          <w:drawing>
            <wp:anchor distT="0" distB="0" distL="0" distR="0" simplePos="0" relativeHeight="251663360" behindDoc="0" locked="0" layoutInCell="1" allowOverlap="1" wp14:anchorId="7AC11BE3" wp14:editId="3B5F119F">
              <wp:simplePos x="355600" y="10077450"/>
              <wp:positionH relativeFrom="page">
                <wp:align>center</wp:align>
              </wp:positionH>
              <wp:positionV relativeFrom="page">
                <wp:align>bottom</wp:align>
              </wp:positionV>
              <wp:extent cx="551815" cy="376555"/>
              <wp:effectExtent l="0" t="0" r="635" b="0"/>
              <wp:wrapNone/>
              <wp:docPr id="355172649"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B6A2137" w14:textId="01890217" w:rsidR="00EA49D5" w:rsidRPr="00EA49D5" w:rsidRDefault="00EA49D5" w:rsidP="00EA49D5">
                          <w:pPr>
                            <w:rPr>
                              <w:rFonts w:ascii="Calibri" w:eastAsia="Calibri" w:hAnsi="Calibri" w:cs="Calibri"/>
                              <w:noProof/>
                              <w:color w:val="C00000"/>
                              <w:sz w:val="24"/>
                              <w:szCs w:val="24"/>
                            </w:rPr>
                          </w:pPr>
                          <w:r w:rsidRPr="00EA49D5">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C11BE3" id="_x0000_t202" coordsize="21600,21600" o:spt="202" path="m,l,21600r21600,l21600,xe">
              <v:stroke joinstyle="miter"/>
              <v:path gradientshapeok="t" o:connecttype="rect"/>
            </v:shapetype>
            <v:shape id="Text Box 6" o:spid="_x0000_s1029" type="#_x0000_t202" alt="OFFICIAL" style="position:absolute;margin-left:0;margin-top:0;width:43.45pt;height:29.6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0B6A2137" w14:textId="01890217" w:rsidR="00EA49D5" w:rsidRPr="00EA49D5" w:rsidRDefault="00EA49D5" w:rsidP="00EA49D5">
                    <w:pPr>
                      <w:rPr>
                        <w:rFonts w:ascii="Calibri" w:eastAsia="Calibri" w:hAnsi="Calibri" w:cs="Calibri"/>
                        <w:noProof/>
                        <w:color w:val="C00000"/>
                        <w:sz w:val="24"/>
                        <w:szCs w:val="24"/>
                      </w:rPr>
                    </w:pPr>
                    <w:r w:rsidRPr="00EA49D5">
                      <w:rPr>
                        <w:rFonts w:ascii="Calibri" w:eastAsia="Calibri" w:hAnsi="Calibri" w:cs="Calibri"/>
                        <w:noProof/>
                        <w:color w:val="C0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4D22E" w14:textId="63004A54" w:rsidR="00EA49D5" w:rsidRDefault="00EA49D5">
    <w:pPr>
      <w:pStyle w:val="Footer"/>
    </w:pPr>
    <w:r>
      <w:rPr>
        <w:noProof/>
      </w:rPr>
      <mc:AlternateContent>
        <mc:Choice Requires="wps">
          <w:drawing>
            <wp:anchor distT="0" distB="0" distL="0" distR="0" simplePos="0" relativeHeight="251661312" behindDoc="0" locked="0" layoutInCell="1" allowOverlap="1" wp14:anchorId="1D305D26" wp14:editId="338B840C">
              <wp:simplePos x="635" y="635"/>
              <wp:positionH relativeFrom="page">
                <wp:align>center</wp:align>
              </wp:positionH>
              <wp:positionV relativeFrom="page">
                <wp:align>bottom</wp:align>
              </wp:positionV>
              <wp:extent cx="551815" cy="376555"/>
              <wp:effectExtent l="0" t="0" r="635" b="0"/>
              <wp:wrapNone/>
              <wp:docPr id="105836367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8640C94" w14:textId="21434D21" w:rsidR="00EA49D5" w:rsidRPr="00EA49D5" w:rsidRDefault="00EA49D5" w:rsidP="00EA49D5">
                          <w:pPr>
                            <w:rPr>
                              <w:rFonts w:ascii="Calibri" w:eastAsia="Calibri" w:hAnsi="Calibri" w:cs="Calibri"/>
                              <w:noProof/>
                              <w:color w:val="C00000"/>
                              <w:sz w:val="24"/>
                              <w:szCs w:val="24"/>
                            </w:rPr>
                          </w:pPr>
                          <w:r w:rsidRPr="00EA49D5">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305D26" id="_x0000_t202" coordsize="21600,21600" o:spt="202" path="m,l,21600r21600,l21600,xe">
              <v:stroke joinstyle="miter"/>
              <v:path gradientshapeok="t" o:connecttype="rect"/>
            </v:shapetype>
            <v:shape id="Text Box 4" o:spid="_x0000_s1031" type="#_x0000_t202" alt="OFFICIAL" style="position:absolute;margin-left:0;margin-top:0;width:43.45pt;height:29.6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28640C94" w14:textId="21434D21" w:rsidR="00EA49D5" w:rsidRPr="00EA49D5" w:rsidRDefault="00EA49D5" w:rsidP="00EA49D5">
                    <w:pPr>
                      <w:rPr>
                        <w:rFonts w:ascii="Calibri" w:eastAsia="Calibri" w:hAnsi="Calibri" w:cs="Calibri"/>
                        <w:noProof/>
                        <w:color w:val="C00000"/>
                        <w:sz w:val="24"/>
                        <w:szCs w:val="24"/>
                      </w:rPr>
                    </w:pPr>
                    <w:r w:rsidRPr="00EA49D5">
                      <w:rPr>
                        <w:rFonts w:ascii="Calibri" w:eastAsia="Calibri" w:hAnsi="Calibri" w:cs="Calibri"/>
                        <w:noProof/>
                        <w:color w:val="C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B99DA" w14:textId="77777777" w:rsidR="00867D1B" w:rsidRDefault="00867D1B"/>
  </w:footnote>
  <w:footnote w:type="continuationSeparator" w:id="0">
    <w:p w14:paraId="1AD86719" w14:textId="77777777" w:rsidR="00867D1B" w:rsidRDefault="00EA4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62672" w14:textId="58041ED6" w:rsidR="00EA49D5" w:rsidRDefault="00EA49D5">
    <w:pPr>
      <w:pStyle w:val="Header"/>
    </w:pPr>
    <w:r>
      <w:rPr>
        <w:noProof/>
      </w:rPr>
      <mc:AlternateContent>
        <mc:Choice Requires="wps">
          <w:drawing>
            <wp:anchor distT="0" distB="0" distL="0" distR="0" simplePos="0" relativeHeight="251659264" behindDoc="0" locked="0" layoutInCell="1" allowOverlap="1" wp14:anchorId="311FD2B5" wp14:editId="761AE70A">
              <wp:simplePos x="635" y="635"/>
              <wp:positionH relativeFrom="page">
                <wp:align>center</wp:align>
              </wp:positionH>
              <wp:positionV relativeFrom="page">
                <wp:align>top</wp:align>
              </wp:positionV>
              <wp:extent cx="551815" cy="376555"/>
              <wp:effectExtent l="0" t="0" r="635" b="4445"/>
              <wp:wrapNone/>
              <wp:docPr id="157432283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2D06E8E" w14:textId="612DFAE0" w:rsidR="00EA49D5" w:rsidRPr="00EA49D5" w:rsidRDefault="00EA49D5" w:rsidP="00EA49D5">
                          <w:pPr>
                            <w:rPr>
                              <w:rFonts w:ascii="Calibri" w:eastAsia="Calibri" w:hAnsi="Calibri" w:cs="Calibri"/>
                              <w:noProof/>
                              <w:color w:val="C00000"/>
                              <w:sz w:val="24"/>
                              <w:szCs w:val="24"/>
                            </w:rPr>
                          </w:pPr>
                          <w:r w:rsidRPr="00EA49D5">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1FD2B5"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fill o:detectmouseclick="t"/>
              <v:textbox style="mso-fit-shape-to-text:t" inset="0,15pt,0,0">
                <w:txbxContent>
                  <w:p w14:paraId="12D06E8E" w14:textId="612DFAE0" w:rsidR="00EA49D5" w:rsidRPr="00EA49D5" w:rsidRDefault="00EA49D5" w:rsidP="00EA49D5">
                    <w:pPr>
                      <w:rPr>
                        <w:rFonts w:ascii="Calibri" w:eastAsia="Calibri" w:hAnsi="Calibri" w:cs="Calibri"/>
                        <w:noProof/>
                        <w:color w:val="C00000"/>
                        <w:sz w:val="24"/>
                        <w:szCs w:val="24"/>
                      </w:rPr>
                    </w:pPr>
                    <w:r w:rsidRPr="00EA49D5">
                      <w:rPr>
                        <w:rFonts w:ascii="Calibri" w:eastAsia="Calibri" w:hAnsi="Calibri" w:cs="Calibri"/>
                        <w:noProof/>
                        <w:color w:val="C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5B5A4" w14:textId="0727B344" w:rsidR="00EA49D5" w:rsidRDefault="00EA49D5">
    <w:pPr>
      <w:pStyle w:val="Header"/>
    </w:pPr>
    <w:r>
      <w:rPr>
        <w:noProof/>
      </w:rPr>
      <mc:AlternateContent>
        <mc:Choice Requires="wps">
          <w:drawing>
            <wp:anchor distT="0" distB="0" distL="0" distR="0" simplePos="0" relativeHeight="251660288" behindDoc="0" locked="0" layoutInCell="1" allowOverlap="1" wp14:anchorId="1914F9CB" wp14:editId="3DA47B6A">
              <wp:simplePos x="355600" y="457200"/>
              <wp:positionH relativeFrom="page">
                <wp:align>center</wp:align>
              </wp:positionH>
              <wp:positionV relativeFrom="page">
                <wp:align>top</wp:align>
              </wp:positionV>
              <wp:extent cx="551815" cy="376555"/>
              <wp:effectExtent l="0" t="0" r="635" b="4445"/>
              <wp:wrapNone/>
              <wp:docPr id="85621368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C955938" w14:textId="188C8566" w:rsidR="00EA49D5" w:rsidRPr="00EA49D5" w:rsidRDefault="00EA49D5" w:rsidP="00EA49D5">
                          <w:pPr>
                            <w:rPr>
                              <w:rFonts w:ascii="Calibri" w:eastAsia="Calibri" w:hAnsi="Calibri" w:cs="Calibri"/>
                              <w:noProof/>
                              <w:color w:val="C00000"/>
                              <w:sz w:val="24"/>
                              <w:szCs w:val="24"/>
                            </w:rPr>
                          </w:pPr>
                          <w:r w:rsidRPr="00EA49D5">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914F9CB" id="_x0000_t202" coordsize="21600,21600" o:spt="202" path="m,l,21600r21600,l21600,xe">
              <v:stroke joinstyle="miter"/>
              <v:path gradientshapeok="t" o:connecttype="rect"/>
            </v:shapetype>
            <v:shape id="Text Box 3" o:spid="_x0000_s1027" type="#_x0000_t202" alt="OFFICIAL" style="position:absolute;margin-left:0;margin-top:0;width:43.4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fill o:detectmouseclick="t"/>
              <v:textbox style="mso-fit-shape-to-text:t" inset="0,15pt,0,0">
                <w:txbxContent>
                  <w:p w14:paraId="4C955938" w14:textId="188C8566" w:rsidR="00EA49D5" w:rsidRPr="00EA49D5" w:rsidRDefault="00EA49D5" w:rsidP="00EA49D5">
                    <w:pPr>
                      <w:rPr>
                        <w:rFonts w:ascii="Calibri" w:eastAsia="Calibri" w:hAnsi="Calibri" w:cs="Calibri"/>
                        <w:noProof/>
                        <w:color w:val="C00000"/>
                        <w:sz w:val="24"/>
                        <w:szCs w:val="24"/>
                      </w:rPr>
                    </w:pPr>
                    <w:r w:rsidRPr="00EA49D5">
                      <w:rPr>
                        <w:rFonts w:ascii="Calibri" w:eastAsia="Calibri" w:hAnsi="Calibri" w:cs="Calibri"/>
                        <w:noProof/>
                        <w:color w:val="C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E73D1" w14:textId="08C1FF02" w:rsidR="00EA49D5" w:rsidRDefault="00EA49D5">
    <w:pPr>
      <w:pStyle w:val="Header"/>
    </w:pPr>
    <w:r>
      <w:rPr>
        <w:noProof/>
      </w:rPr>
      <mc:AlternateContent>
        <mc:Choice Requires="wps">
          <w:drawing>
            <wp:anchor distT="0" distB="0" distL="0" distR="0" simplePos="0" relativeHeight="251658240" behindDoc="0" locked="0" layoutInCell="1" allowOverlap="1" wp14:anchorId="1560926C" wp14:editId="2222B5CB">
              <wp:simplePos x="635" y="635"/>
              <wp:positionH relativeFrom="page">
                <wp:align>center</wp:align>
              </wp:positionH>
              <wp:positionV relativeFrom="page">
                <wp:align>top</wp:align>
              </wp:positionV>
              <wp:extent cx="551815" cy="376555"/>
              <wp:effectExtent l="0" t="0" r="635" b="4445"/>
              <wp:wrapNone/>
              <wp:docPr id="126316142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1A6DE32" w14:textId="09A70580" w:rsidR="00EA49D5" w:rsidRPr="00EA49D5" w:rsidRDefault="00EA49D5" w:rsidP="00EA49D5">
                          <w:pPr>
                            <w:rPr>
                              <w:rFonts w:ascii="Calibri" w:eastAsia="Calibri" w:hAnsi="Calibri" w:cs="Calibri"/>
                              <w:noProof/>
                              <w:color w:val="C00000"/>
                              <w:sz w:val="24"/>
                              <w:szCs w:val="24"/>
                            </w:rPr>
                          </w:pPr>
                          <w:r w:rsidRPr="00EA49D5">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60926C" id="_x0000_t202" coordsize="21600,21600" o:spt="202" path="m,l,21600r21600,l21600,xe">
              <v:stroke joinstyle="miter"/>
              <v:path gradientshapeok="t" o:connecttype="rect"/>
            </v:shapetype>
            <v:shape id="Text Box 1" o:spid="_x0000_s1030"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fill o:detectmouseclick="t"/>
              <v:textbox style="mso-fit-shape-to-text:t" inset="0,15pt,0,0">
                <w:txbxContent>
                  <w:p w14:paraId="51A6DE32" w14:textId="09A70580" w:rsidR="00EA49D5" w:rsidRPr="00EA49D5" w:rsidRDefault="00EA49D5" w:rsidP="00EA49D5">
                    <w:pPr>
                      <w:rPr>
                        <w:rFonts w:ascii="Calibri" w:eastAsia="Calibri" w:hAnsi="Calibri" w:cs="Calibri"/>
                        <w:noProof/>
                        <w:color w:val="C00000"/>
                        <w:sz w:val="24"/>
                        <w:szCs w:val="24"/>
                      </w:rPr>
                    </w:pPr>
                    <w:r w:rsidRPr="00EA49D5">
                      <w:rPr>
                        <w:rFonts w:ascii="Calibri" w:eastAsia="Calibri" w:hAnsi="Calibri" w:cs="Calibri"/>
                        <w:noProof/>
                        <w:color w:val="C00000"/>
                        <w:sz w:val="24"/>
                        <w:szCs w:val="24"/>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D1B"/>
    <w:rsid w:val="00867D1B"/>
    <w:rsid w:val="00A530A9"/>
    <w:rsid w:val="00EA49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4B0DF72E"/>
  <w15:docId w15:val="{1521D9A7-8A42-4F88-BCA1-44172B689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9D5"/>
    <w:pPr>
      <w:tabs>
        <w:tab w:val="center" w:pos="4513"/>
        <w:tab w:val="right" w:pos="9026"/>
      </w:tabs>
    </w:pPr>
  </w:style>
  <w:style w:type="character" w:customStyle="1" w:styleId="HeaderChar">
    <w:name w:val="Header Char"/>
    <w:basedOn w:val="DefaultParagraphFont"/>
    <w:link w:val="Header"/>
    <w:uiPriority w:val="99"/>
    <w:rsid w:val="00EA49D5"/>
  </w:style>
  <w:style w:type="paragraph" w:styleId="Footer">
    <w:name w:val="footer"/>
    <w:basedOn w:val="Normal"/>
    <w:link w:val="FooterChar"/>
    <w:uiPriority w:val="99"/>
    <w:unhideWhenUsed/>
    <w:rsid w:val="00EA49D5"/>
    <w:pPr>
      <w:tabs>
        <w:tab w:val="center" w:pos="4513"/>
        <w:tab w:val="right" w:pos="9026"/>
      </w:tabs>
    </w:pPr>
  </w:style>
  <w:style w:type="character" w:customStyle="1" w:styleId="FooterChar">
    <w:name w:val="Footer Char"/>
    <w:basedOn w:val="DefaultParagraphFont"/>
    <w:link w:val="Footer"/>
    <w:uiPriority w:val="99"/>
    <w:rsid w:val="00EA49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alex.nicolini@riotinto.com"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png"/><Relationship Id="fId" Type="http://schemas.openxmlformats.org/wordprocessingml/2006/fontTable" Target="fontTable0.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s://gateway.icn.org.au/projects/15382?view_type=t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788632b-1377-4314-aac5-af7281e8e760}" enabled="1" method="Privileged" siteId="{8f73f427-32e5-4a3b-8d42-b369b956a96b}" contentBits="3"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924</Words>
  <Characters>5268</Characters>
  <Application>Microsoft Office Word</Application>
  <DocSecurity>0</DocSecurity>
  <Lines>43</Lines>
  <Paragraphs>12</Paragraphs>
  <ScaleCrop>false</ScaleCrop>
  <Company>Department of Industry, Science, and Resources</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dc:creator>Bellwood, Charlie</dc:creator>
  <cp:lastModifiedBy>Bellwood, Charlie</cp:lastModifiedBy>
  <cp:revision>2</cp:revision>
  <dcterms:created xsi:type="dcterms:W3CDTF">2025-06-26T06:34:00Z</dcterms:created>
  <dcterms:modified xsi:type="dcterms:W3CDTF">2025-06-26T06:34:00Z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4b4a504e,5dd64296,3308c8b2</vt:lpwstr>
  </property>
  <property fmtid="{D5CDD505-2E9C-101B-9397-08002B2CF9AE}" pid="3" name="ClassificationContentMarkingHeaderFontProps">
    <vt:lpwstr>#c00000,12,Calibri</vt:lpwstr>
  </property>
  <property fmtid="{D5CDD505-2E9C-101B-9397-08002B2CF9AE}" pid="4" name="ClassificationContentMarkingHeaderText">
    <vt:lpwstr>OFFICIAL</vt:lpwstr>
  </property>
  <property fmtid="{D5CDD505-2E9C-101B-9397-08002B2CF9AE}" pid="5" name="ClassificationContentMarkingFooterShapeIds">
    <vt:lpwstr>3f15591d,1107d595,152b8129</vt:lpwstr>
  </property>
  <property fmtid="{D5CDD505-2E9C-101B-9397-08002B2CF9AE}" pid="6" name="ClassificationContentMarkingFooterFontProps">
    <vt:lpwstr>#c00000,12,Calibri</vt:lpwstr>
  </property>
  <property fmtid="{D5CDD505-2E9C-101B-9397-08002B2CF9AE}" pid="7" name="ClassificationContentMarkingFooterText">
    <vt:lpwstr>OFFICIAL</vt:lpwstr>
  </property>
</Properties>
</file>