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3F03" w14:textId="77777777" w:rsidR="00DC072E" w:rsidRDefault="00AF5E87">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Tue Nov 07</w:t>
      </w:r>
      <w:proofErr w:type="gramStart"/>
      <w:r>
        <w:rPr>
          <w:rFonts w:eastAsia="Times New Roman"/>
          <w:color w:val="000000"/>
          <w:sz w:val="16"/>
        </w:rPr>
        <w:t xml:space="preserve"> 2023</w:t>
      </w:r>
      <w:proofErr w:type="gramEnd"/>
      <w:r>
        <w:rPr>
          <w:rFonts w:eastAsia="Times New Roman"/>
          <w:color w:val="000000"/>
          <w:sz w:val="16"/>
        </w:rPr>
        <w:t xml:space="preserve"> 13:12:49 GMT+1 100 (AEDT)) *****</w:t>
      </w:r>
    </w:p>
    <w:p w14:paraId="1A612571" w14:textId="77777777" w:rsidR="00DC072E" w:rsidRDefault="00DC072E">
      <w:pPr>
        <w:spacing w:before="3" w:after="1250" w:line="183" w:lineRule="exact"/>
        <w:sectPr w:rsidR="00DC072E">
          <w:pgSz w:w="11904" w:h="16843"/>
          <w:pgMar w:top="1040" w:right="847" w:bottom="867" w:left="557" w:header="720" w:footer="720" w:gutter="0"/>
          <w:cols w:space="720"/>
        </w:sectPr>
      </w:pPr>
    </w:p>
    <w:p w14:paraId="1BE6213E" w14:textId="77777777" w:rsidR="00DC072E" w:rsidRDefault="00AF5E87">
      <w:pPr>
        <w:spacing w:after="162"/>
        <w:ind w:left="3629" w:right="4025"/>
        <w:textAlignment w:val="baseline"/>
      </w:pPr>
      <w:r>
        <w:rPr>
          <w:noProof/>
        </w:rPr>
        <w:drawing>
          <wp:inline distT="0" distB="0" distL="0" distR="0" wp14:anchorId="58325357" wp14:editId="1DB40401">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807210" cy="210185"/>
                    </a:xfrm>
                    <a:prstGeom prst="rect">
                      <a:avLst/>
                    </a:prstGeom>
                  </pic:spPr>
                </pic:pic>
              </a:graphicData>
            </a:graphic>
          </wp:inline>
        </w:drawing>
      </w:r>
    </w:p>
    <w:p w14:paraId="6695FC0C" w14:textId="77777777" w:rsidR="00DC072E" w:rsidRDefault="00AF5E87">
      <w:pPr>
        <w:spacing w:line="391" w:lineRule="exact"/>
        <w:ind w:left="3312"/>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22F33EDD" w14:textId="77777777" w:rsidR="00DC072E" w:rsidRDefault="00AF5E87">
      <w:pPr>
        <w:spacing w:before="203" w:after="338" w:line="297" w:lineRule="exact"/>
        <w:ind w:left="3312"/>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Z2VSZY7H</w:t>
      </w:r>
    </w:p>
    <w:p w14:paraId="68BF6A57" w14:textId="77777777" w:rsidR="00DC072E" w:rsidRDefault="00AF5E87">
      <w:pPr>
        <w:spacing w:before="474" w:after="55" w:line="393" w:lineRule="exact"/>
        <w:jc w:val="center"/>
        <w:textAlignment w:val="baseline"/>
        <w:rPr>
          <w:rFonts w:ascii="Arial" w:eastAsia="Arial" w:hAnsi="Arial"/>
          <w:color w:val="000000"/>
          <w:spacing w:val="7"/>
          <w:w w:val="95"/>
          <w:sz w:val="34"/>
        </w:rPr>
      </w:pPr>
      <w:r>
        <w:pict w14:anchorId="1E0A5436">
          <v:line id="_x0000_s1033" style="position:absolute;left:0;text-align:left;z-index:251655168;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125F8571" w14:textId="77777777" w:rsidR="00DC072E" w:rsidRDefault="00AF5E87">
      <w:pPr>
        <w:spacing w:line="341" w:lineRule="exact"/>
        <w:ind w:left="288"/>
        <w:textAlignment w:val="baseline"/>
        <w:rPr>
          <w:rFonts w:ascii="Arial" w:eastAsia="Arial" w:hAnsi="Arial"/>
          <w:b/>
          <w:color w:val="000000"/>
          <w:sz w:val="16"/>
        </w:rPr>
      </w:pPr>
      <w:r>
        <w:pict w14:anchorId="0D4D57CA">
          <v:line id="_x0000_s1032" style="position:absolute;left:0;text-align:left;z-index:251656192;mso-position-horizontal-relative:page;mso-position-vertical-relative:page" from="43.9pt,259.45pt" to="538.15pt,259.45pt" strokeweight="1.2pt">
            <w10:wrap anchorx="page" anchory="page"/>
          </v:line>
        </w:pict>
      </w:r>
      <w:r>
        <w:rPr>
          <w:rFonts w:ascii="Arial" w:eastAsia="Arial" w:hAnsi="Arial"/>
          <w:b/>
          <w:color w:val="000000"/>
          <w:sz w:val="16"/>
        </w:rPr>
        <w:t xml:space="preserve">Nominated project proponent: </w:t>
      </w:r>
      <w:r>
        <w:rPr>
          <w:rFonts w:ascii="Arial" w:eastAsia="Arial" w:hAnsi="Arial"/>
          <w:color w:val="000000"/>
          <w:sz w:val="16"/>
        </w:rPr>
        <w:t xml:space="preserve">HAN ROY IRON ORE PROJECTS PTY LTD </w:t>
      </w:r>
      <w:r>
        <w:rPr>
          <w:rFonts w:ascii="Arial" w:eastAsia="Arial" w:hAnsi="Arial"/>
          <w:color w:val="000000"/>
          <w:sz w:val="16"/>
        </w:rPr>
        <w:br/>
      </w:r>
      <w:r>
        <w:rPr>
          <w:rFonts w:ascii="Arial" w:eastAsia="Arial" w:hAnsi="Arial"/>
          <w:b/>
          <w:color w:val="000000"/>
          <w:sz w:val="16"/>
        </w:rPr>
        <w:t>Other project proponent(s):</w:t>
      </w:r>
    </w:p>
    <w:p w14:paraId="758F00DC" w14:textId="77777777" w:rsidR="00DC072E" w:rsidRDefault="00AF5E87">
      <w:pPr>
        <w:spacing w:before="371"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0A20FCB3" w14:textId="77777777" w:rsidR="00DC072E" w:rsidRDefault="00AF5E87">
      <w:pPr>
        <w:spacing w:before="35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 xml:space="preserve">Name: </w:t>
      </w:r>
      <w:proofErr w:type="spellStart"/>
      <w:r>
        <w:rPr>
          <w:rFonts w:ascii="Arial" w:eastAsia="Arial" w:hAnsi="Arial"/>
          <w:color w:val="000000"/>
          <w:spacing w:val="-2"/>
          <w:sz w:val="16"/>
        </w:rPr>
        <w:t>Mulga</w:t>
      </w:r>
      <w:proofErr w:type="spellEnd"/>
      <w:r>
        <w:rPr>
          <w:rFonts w:ascii="Arial" w:eastAsia="Arial" w:hAnsi="Arial"/>
          <w:color w:val="000000"/>
          <w:spacing w:val="-2"/>
          <w:sz w:val="16"/>
        </w:rPr>
        <w:t xml:space="preserve"> Downs Mine Project</w:t>
      </w:r>
    </w:p>
    <w:p w14:paraId="2E8B0D69" w14:textId="77777777" w:rsidR="00DC072E" w:rsidRDefault="00AF5E87">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Location: Pilbara, WA</w:t>
      </w:r>
    </w:p>
    <w:p w14:paraId="278E3955" w14:textId="77777777" w:rsidR="00DC072E" w:rsidRDefault="00AF5E87">
      <w:pPr>
        <w:spacing w:before="13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Mine or quarry</w:t>
      </w:r>
    </w:p>
    <w:p w14:paraId="163A3099" w14:textId="77777777" w:rsidR="00DC072E" w:rsidRDefault="00AF5E87">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51671255" w14:textId="77777777" w:rsidR="00DC072E" w:rsidRDefault="00AF5E87">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Capital expenditure: $500 million or </w:t>
      </w:r>
      <w:proofErr w:type="gramStart"/>
      <w:r>
        <w:rPr>
          <w:rFonts w:ascii="Arial" w:eastAsia="Arial" w:hAnsi="Arial"/>
          <w:color w:val="000000"/>
          <w:spacing w:val="-3"/>
          <w:sz w:val="16"/>
        </w:rPr>
        <w:t>more</w:t>
      </w:r>
      <w:proofErr w:type="gramEnd"/>
    </w:p>
    <w:p w14:paraId="7A371BEB" w14:textId="77777777" w:rsidR="00DC072E" w:rsidRDefault="00AF5E87">
      <w:pPr>
        <w:spacing w:before="125" w:line="216" w:lineRule="exact"/>
        <w:ind w:left="504" w:right="1224"/>
        <w:textAlignment w:val="baseline"/>
        <w:rPr>
          <w:rFonts w:ascii="Arial" w:eastAsia="Arial" w:hAnsi="Arial"/>
          <w:color w:val="000000"/>
          <w:sz w:val="16"/>
        </w:rPr>
      </w:pPr>
      <w:r>
        <w:rPr>
          <w:rFonts w:ascii="Arial" w:eastAsia="Arial" w:hAnsi="Arial"/>
          <w:color w:val="000000"/>
          <w:sz w:val="16"/>
        </w:rPr>
        <w:t xml:space="preserve">Description: The </w:t>
      </w:r>
      <w:proofErr w:type="spellStart"/>
      <w:r>
        <w:rPr>
          <w:rFonts w:ascii="Arial" w:eastAsia="Arial" w:hAnsi="Arial"/>
          <w:color w:val="000000"/>
          <w:sz w:val="16"/>
        </w:rPr>
        <w:t>Mulga</w:t>
      </w:r>
      <w:proofErr w:type="spellEnd"/>
      <w:r>
        <w:rPr>
          <w:rFonts w:ascii="Arial" w:eastAsia="Arial" w:hAnsi="Arial"/>
          <w:color w:val="000000"/>
          <w:sz w:val="16"/>
        </w:rPr>
        <w:t xml:space="preserve"> Downs project aims to develop the mining and processing area including all essential infrastructure to allow transportation to Roy Hill’s existing rail operation, prior to delivery of the ore to the port.</w:t>
      </w:r>
    </w:p>
    <w:p w14:paraId="2F370CCB" w14:textId="77777777" w:rsidR="00DC072E" w:rsidRDefault="00AF5E87">
      <w:pPr>
        <w:spacing w:before="139" w:after="5986" w:line="182"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2027</w:t>
      </w:r>
    </w:p>
    <w:p w14:paraId="6DF29C7D" w14:textId="77777777" w:rsidR="00DC072E" w:rsidRDefault="00DC072E">
      <w:pPr>
        <w:spacing w:before="139" w:after="5986" w:line="182" w:lineRule="exact"/>
        <w:sectPr w:rsidR="00DC072E">
          <w:type w:val="continuous"/>
          <w:pgSz w:w="11904" w:h="16843"/>
          <w:pgMar w:top="1040" w:right="847" w:bottom="867" w:left="557" w:header="720" w:footer="720" w:gutter="0"/>
          <w:cols w:space="720"/>
        </w:sectPr>
      </w:pPr>
    </w:p>
    <w:p w14:paraId="0F6A51F6" w14:textId="77777777" w:rsidR="00DC072E" w:rsidRDefault="00AF5E87">
      <w:pPr>
        <w:spacing w:before="4" w:line="249" w:lineRule="exact"/>
        <w:textAlignment w:val="baseline"/>
        <w:rPr>
          <w:rFonts w:eastAsia="Times New Roman"/>
          <w:color w:val="000000"/>
          <w:spacing w:val="-2"/>
        </w:rPr>
      </w:pPr>
      <w:r>
        <w:rPr>
          <w:rFonts w:eastAsia="Times New Roman"/>
          <w:color w:val="000000"/>
          <w:spacing w:val="-2"/>
        </w:rPr>
        <w:t>Page 1 of 5</w:t>
      </w:r>
    </w:p>
    <w:p w14:paraId="7CD7093B" w14:textId="77777777" w:rsidR="00DC072E" w:rsidRDefault="00DC072E">
      <w:pPr>
        <w:sectPr w:rsidR="00DC072E">
          <w:type w:val="continuous"/>
          <w:pgSz w:w="11904" w:h="16843"/>
          <w:pgMar w:top="1040" w:right="1042" w:bottom="867" w:left="9782" w:header="720" w:footer="720" w:gutter="0"/>
          <w:cols w:space="720"/>
        </w:sectPr>
      </w:pPr>
    </w:p>
    <w:p w14:paraId="608A057B" w14:textId="77777777" w:rsidR="00DC072E" w:rsidRDefault="00AF5E87">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Tue Nov 07</w:t>
      </w:r>
      <w:proofErr w:type="gramStart"/>
      <w:r>
        <w:rPr>
          <w:rFonts w:eastAsia="Times New Roman"/>
          <w:color w:val="000000"/>
          <w:sz w:val="16"/>
        </w:rPr>
        <w:t xml:space="preserve"> 2023</w:t>
      </w:r>
      <w:proofErr w:type="gramEnd"/>
      <w:r>
        <w:rPr>
          <w:rFonts w:eastAsia="Times New Roman"/>
          <w:color w:val="000000"/>
          <w:sz w:val="16"/>
        </w:rPr>
        <w:t xml:space="preserve"> 13:12:50 GMT+1 100 (AEDT)) *****</w:t>
      </w:r>
    </w:p>
    <w:p w14:paraId="2A013300" w14:textId="77777777" w:rsidR="00DC072E" w:rsidRDefault="00AF5E87">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0B0E4F62" w14:textId="77777777" w:rsidR="00DC072E" w:rsidRDefault="00AF5E87">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430"/>
        <w:gridCol w:w="2265"/>
        <w:gridCol w:w="1678"/>
        <w:gridCol w:w="3467"/>
      </w:tblGrid>
      <w:tr w:rsidR="00DC072E" w14:paraId="2CD89AD9" w14:textId="77777777">
        <w:tblPrEx>
          <w:tblCellMar>
            <w:top w:w="0" w:type="dxa"/>
            <w:bottom w:w="0" w:type="dxa"/>
          </w:tblCellMar>
        </w:tblPrEx>
        <w:trPr>
          <w:trHeight w:hRule="exact" w:val="628"/>
        </w:trPr>
        <w:tc>
          <w:tcPr>
            <w:tcW w:w="2430" w:type="dxa"/>
            <w:vAlign w:val="center"/>
          </w:tcPr>
          <w:p w14:paraId="3F0827E9" w14:textId="77777777" w:rsidR="00DC072E" w:rsidRDefault="00AF5E87">
            <w:pPr>
              <w:spacing w:before="258" w:after="178" w:line="182" w:lineRule="exact"/>
              <w:ind w:right="670"/>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265" w:type="dxa"/>
            <w:vAlign w:val="center"/>
          </w:tcPr>
          <w:p w14:paraId="36EFF029" w14:textId="77777777" w:rsidR="00DC072E" w:rsidRDefault="00AF5E87">
            <w:pPr>
              <w:spacing w:before="98" w:after="80" w:line="220" w:lineRule="exact"/>
              <w:ind w:left="432"/>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8" w:type="dxa"/>
          </w:tcPr>
          <w:p w14:paraId="2DDD188E" w14:textId="77777777" w:rsidR="00DC072E" w:rsidRDefault="00AF5E87">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467" w:type="dxa"/>
            <w:vAlign w:val="center"/>
          </w:tcPr>
          <w:p w14:paraId="1603DA41" w14:textId="77777777" w:rsidR="00DC072E" w:rsidRDefault="00AF5E87">
            <w:pPr>
              <w:spacing w:before="101" w:after="77" w:line="220" w:lineRule="exact"/>
              <w:ind w:left="144" w:right="612"/>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0CB94942" w14:textId="77777777" w:rsidR="00DC072E" w:rsidRDefault="00DC072E">
      <w:pPr>
        <w:spacing w:after="15" w:line="20" w:lineRule="exact"/>
      </w:pPr>
    </w:p>
    <w:p w14:paraId="3B3C14F6" w14:textId="77777777" w:rsidR="00DC072E" w:rsidRDefault="00AF5E87">
      <w:pPr>
        <w:tabs>
          <w:tab w:val="left" w:pos="3672"/>
          <w:tab w:val="left" w:pos="5472"/>
        </w:tabs>
        <w:spacing w:before="37" w:line="182" w:lineRule="exact"/>
        <w:textAlignment w:val="baseline"/>
        <w:rPr>
          <w:rFonts w:ascii="Arial" w:eastAsia="Arial" w:hAnsi="Arial"/>
          <w:color w:val="000000"/>
          <w:spacing w:val="-1"/>
          <w:sz w:val="16"/>
        </w:rPr>
      </w:pPr>
      <w:r>
        <w:rPr>
          <w:rFonts w:ascii="Arial" w:eastAsia="Arial" w:hAnsi="Arial"/>
          <w:color w:val="000000"/>
          <w:spacing w:val="-1"/>
          <w:sz w:val="16"/>
        </w:rPr>
        <w:t>Accommodation and Site Buildings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AFCECC0" w14:textId="77777777" w:rsidR="00DC072E" w:rsidRDefault="00AF5E87">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Cementing and Concreting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4132AE3" w14:textId="77777777" w:rsidR="00DC072E" w:rsidRDefault="00AF5E87">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Earthworks and Excavation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E611598" w14:textId="77777777" w:rsidR="00DC072E" w:rsidRDefault="00AF5E87">
      <w:pPr>
        <w:tabs>
          <w:tab w:val="left" w:pos="3672"/>
          <w:tab w:val="left" w:pos="5472"/>
        </w:tabs>
        <w:spacing w:before="34" w:line="182" w:lineRule="exact"/>
        <w:textAlignment w:val="baseline"/>
        <w:rPr>
          <w:rFonts w:ascii="Arial" w:eastAsia="Arial" w:hAnsi="Arial"/>
          <w:color w:val="000000"/>
          <w:spacing w:val="-2"/>
          <w:sz w:val="16"/>
        </w:rPr>
      </w:pPr>
      <w:r>
        <w:rPr>
          <w:rFonts w:ascii="Arial" w:eastAsia="Arial" w:hAnsi="Arial"/>
          <w:color w:val="000000"/>
          <w:spacing w:val="-2"/>
          <w:sz w:val="16"/>
        </w:rPr>
        <w:t>Electrical Equipment</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3D861480" w14:textId="77777777" w:rsidR="00DC072E" w:rsidRDefault="00AF5E87">
      <w:pPr>
        <w:tabs>
          <w:tab w:val="left" w:pos="3672"/>
          <w:tab w:val="left" w:pos="5472"/>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Fencing and Perimeter Equipment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BCD59C0" w14:textId="77777777" w:rsidR="00DC072E" w:rsidRDefault="00AF5E87">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Fuel Supply and Dispensing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FF90020" w14:textId="77777777" w:rsidR="00DC072E" w:rsidRDefault="00AF5E87">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Materials Handling Equipment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E86C29D" w14:textId="77777777" w:rsidR="00DC072E" w:rsidRDefault="00AF5E87">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Materials Processing Equipment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2E4C598" w14:textId="77777777" w:rsidR="00DC072E" w:rsidRDefault="00AF5E87">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Piping and Pump Equipment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D7D39C7" w14:textId="77777777" w:rsidR="00DC072E" w:rsidRDefault="00AF5E87">
      <w:pPr>
        <w:tabs>
          <w:tab w:val="left" w:pos="3672"/>
          <w:tab w:val="left" w:pos="547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Steel and other Fabrication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81E4DCD" w14:textId="77777777" w:rsidR="00DC072E" w:rsidRDefault="00AF5E87">
      <w:pPr>
        <w:tabs>
          <w:tab w:val="left" w:pos="3672"/>
          <w:tab w:val="left" w:pos="5472"/>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Transport and Haulage</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D9B8863" w14:textId="77777777" w:rsidR="00DC072E" w:rsidRDefault="00AF5E87">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Water Treatment and Pumping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2CC32C7" w14:textId="77777777" w:rsidR="00DC072E" w:rsidRDefault="00AF5E87">
      <w:pPr>
        <w:tabs>
          <w:tab w:val="left" w:pos="3672"/>
          <w:tab w:val="left" w:pos="547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IT and Services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7EC4DD06" w14:textId="77777777" w:rsidR="00DC072E" w:rsidRDefault="00AF5E87">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Waste Management and Cleaning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1601C20" w14:textId="77777777" w:rsidR="00DC072E" w:rsidRDefault="00AF5E87">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Building and Facility Constriction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F23D5A9" w14:textId="77777777" w:rsidR="00DC072E" w:rsidRDefault="00AF5E87">
      <w:pPr>
        <w:tabs>
          <w:tab w:val="left" w:pos="3672"/>
          <w:tab w:val="left" w:pos="547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Power Transmission and Distribution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CC88CA9" w14:textId="77777777" w:rsidR="00DC072E" w:rsidRDefault="00AF5E87">
      <w:pPr>
        <w:tabs>
          <w:tab w:val="left" w:pos="3672"/>
          <w:tab w:val="left" w:pos="5472"/>
        </w:tabs>
        <w:spacing w:before="38" w:line="182" w:lineRule="exact"/>
        <w:textAlignment w:val="baseline"/>
        <w:rPr>
          <w:rFonts w:ascii="Arial" w:eastAsia="Arial" w:hAnsi="Arial"/>
          <w:color w:val="000000"/>
          <w:spacing w:val="-3"/>
          <w:sz w:val="16"/>
        </w:rPr>
      </w:pPr>
      <w:r>
        <w:rPr>
          <w:rFonts w:ascii="Arial" w:eastAsia="Arial" w:hAnsi="Arial"/>
          <w:color w:val="000000"/>
          <w:spacing w:val="-3"/>
          <w:sz w:val="16"/>
        </w:rPr>
        <w:t>Drilling</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14C90830" w14:textId="77777777" w:rsidR="00DC072E" w:rsidRDefault="00AF5E87">
      <w:pPr>
        <w:tabs>
          <w:tab w:val="left" w:pos="3672"/>
          <w:tab w:val="left" w:pos="5472"/>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Explosives</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7F4BD647" w14:textId="77777777" w:rsidR="00DC072E" w:rsidRDefault="00AF5E87">
      <w:pPr>
        <w:tabs>
          <w:tab w:val="left" w:pos="3672"/>
          <w:tab w:val="left" w:pos="5472"/>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Engin</w:t>
      </w:r>
      <w:r>
        <w:rPr>
          <w:rFonts w:ascii="Arial" w:eastAsia="Arial" w:hAnsi="Arial"/>
          <w:color w:val="000000"/>
          <w:spacing w:val="-3"/>
          <w:sz w:val="16"/>
        </w:rPr>
        <w:t>eering</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1B684E84" w14:textId="77777777" w:rsidR="00DC072E" w:rsidRDefault="00AF5E87">
      <w:pPr>
        <w:tabs>
          <w:tab w:val="left" w:pos="3672"/>
          <w:tab w:val="left" w:pos="547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Freight and Logistics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0B98E703" w14:textId="77777777" w:rsidR="00DC072E" w:rsidRDefault="00AF5E87">
      <w:pPr>
        <w:tabs>
          <w:tab w:val="left" w:pos="3672"/>
          <w:tab w:val="left" w:pos="547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Civil and Earthworks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03E31564" w14:textId="77777777" w:rsidR="00DC072E" w:rsidRDefault="00AF5E87">
      <w:pPr>
        <w:tabs>
          <w:tab w:val="left" w:pos="3672"/>
          <w:tab w:val="left" w:pos="5472"/>
        </w:tabs>
        <w:spacing w:before="34" w:line="182" w:lineRule="exact"/>
        <w:textAlignment w:val="baseline"/>
        <w:rPr>
          <w:rFonts w:ascii="Arial" w:eastAsia="Arial" w:hAnsi="Arial"/>
          <w:color w:val="000000"/>
          <w:spacing w:val="-3"/>
          <w:sz w:val="16"/>
        </w:rPr>
      </w:pPr>
      <w:r>
        <w:rPr>
          <w:rFonts w:ascii="Arial" w:eastAsia="Arial" w:hAnsi="Arial"/>
          <w:color w:val="000000"/>
          <w:spacing w:val="-3"/>
          <w:sz w:val="16"/>
        </w:rPr>
        <w:t>Electrical</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39B852C1" w14:textId="77777777" w:rsidR="00DC072E" w:rsidRDefault="00AF5E87">
      <w:pPr>
        <w:tabs>
          <w:tab w:val="left" w:pos="3672"/>
          <w:tab w:val="left" w:pos="5472"/>
        </w:tabs>
        <w:spacing w:before="38" w:line="182" w:lineRule="exact"/>
        <w:textAlignment w:val="baseline"/>
        <w:rPr>
          <w:rFonts w:ascii="Arial" w:eastAsia="Arial" w:hAnsi="Arial"/>
          <w:color w:val="000000"/>
          <w:spacing w:val="-2"/>
          <w:sz w:val="16"/>
        </w:rPr>
      </w:pPr>
      <w:r>
        <w:rPr>
          <w:rFonts w:ascii="Arial" w:eastAsia="Arial" w:hAnsi="Arial"/>
          <w:color w:val="000000"/>
          <w:spacing w:val="-2"/>
          <w:sz w:val="16"/>
        </w:rPr>
        <w:t>Catering and Camps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6F4B7D25" w14:textId="77777777" w:rsidR="00DC072E" w:rsidRDefault="00AF5E87">
      <w:pPr>
        <w:tabs>
          <w:tab w:val="left" w:pos="3672"/>
          <w:tab w:val="left" w:pos="5472"/>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Fuel Supply</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3E0CD5C6" w14:textId="77777777" w:rsidR="00DC072E" w:rsidRDefault="00AF5E87">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Airport and Aviation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D71E4F9" w14:textId="77777777" w:rsidR="00DC072E" w:rsidRDefault="00AF5E87">
      <w:pPr>
        <w:tabs>
          <w:tab w:val="left" w:pos="3672"/>
          <w:tab w:val="left" w:pos="5472"/>
        </w:tabs>
        <w:spacing w:before="64" w:line="208" w:lineRule="exact"/>
        <w:textAlignment w:val="baseline"/>
        <w:rPr>
          <w:rFonts w:ascii="Arial" w:eastAsia="Arial" w:hAnsi="Arial"/>
          <w:color w:val="000000"/>
          <w:spacing w:val="-1"/>
          <w:sz w:val="16"/>
        </w:rPr>
      </w:pPr>
      <w:r>
        <w:rPr>
          <w:rFonts w:ascii="Arial" w:eastAsia="Arial" w:hAnsi="Arial"/>
          <w:color w:val="000000"/>
          <w:spacing w:val="-1"/>
          <w:sz w:val="16"/>
        </w:rPr>
        <w:t xml:space="preserve">Construction Equipment and </w:t>
      </w:r>
      <w:proofErr w:type="spellStart"/>
      <w:r>
        <w:rPr>
          <w:rFonts w:ascii="Arial" w:eastAsia="Arial" w:hAnsi="Arial"/>
          <w:color w:val="000000"/>
          <w:spacing w:val="-1"/>
          <w:sz w:val="16"/>
        </w:rPr>
        <w:t>Labour</w:t>
      </w:r>
      <w:proofErr w:type="spellEnd"/>
      <w:r>
        <w:rPr>
          <w:rFonts w:ascii="Arial" w:eastAsia="Arial" w:hAnsi="Arial"/>
          <w:color w:val="000000"/>
          <w:spacing w:val="-1"/>
          <w:sz w:val="16"/>
        </w:rPr>
        <w:t xml:space="preserve"> Hire</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569E857" w14:textId="77777777" w:rsidR="00DC072E" w:rsidRDefault="00AF5E87">
      <w:pPr>
        <w:spacing w:line="170" w:lineRule="exact"/>
        <w:textAlignment w:val="baseline"/>
        <w:rPr>
          <w:rFonts w:ascii="Arial" w:eastAsia="Arial" w:hAnsi="Arial"/>
          <w:color w:val="000000"/>
          <w:spacing w:val="-3"/>
          <w:sz w:val="16"/>
        </w:rPr>
      </w:pPr>
      <w:r>
        <w:rPr>
          <w:rFonts w:ascii="Arial" w:eastAsia="Arial" w:hAnsi="Arial"/>
          <w:color w:val="000000"/>
          <w:spacing w:val="-3"/>
          <w:sz w:val="16"/>
        </w:rPr>
        <w:t>(</w:t>
      </w:r>
      <w:proofErr w:type="gramStart"/>
      <w:r>
        <w:rPr>
          <w:rFonts w:ascii="Arial" w:eastAsia="Arial" w:hAnsi="Arial"/>
          <w:color w:val="000000"/>
          <w:spacing w:val="-3"/>
          <w:sz w:val="16"/>
        </w:rPr>
        <w:t>cranes</w:t>
      </w:r>
      <w:proofErr w:type="gramEnd"/>
      <w:r>
        <w:rPr>
          <w:rFonts w:ascii="Arial" w:eastAsia="Arial" w:hAnsi="Arial"/>
          <w:color w:val="000000"/>
          <w:spacing w:val="-3"/>
          <w:sz w:val="16"/>
        </w:rPr>
        <w:t>, scaffolding)</w:t>
      </w:r>
    </w:p>
    <w:p w14:paraId="2B03412D" w14:textId="77777777" w:rsidR="00DC072E" w:rsidRDefault="00AF5E87">
      <w:pPr>
        <w:tabs>
          <w:tab w:val="left" w:pos="3672"/>
          <w:tab w:val="left" w:pos="547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Port Handling and Infrastructure</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6E82095" w14:textId="77777777" w:rsidR="00DC072E" w:rsidRDefault="00AF5E87">
      <w:pPr>
        <w:spacing w:before="316" w:line="88" w:lineRule="exact"/>
        <w:textAlignment w:val="baseline"/>
        <w:rPr>
          <w:rFonts w:ascii="Arial" w:eastAsia="Arial" w:hAnsi="Arial"/>
          <w:color w:val="000000"/>
          <w:sz w:val="11"/>
        </w:rPr>
      </w:pPr>
      <w:r>
        <w:rPr>
          <w:rFonts w:ascii="Arial" w:eastAsia="Arial" w:hAnsi="Arial"/>
          <w:color w:val="000000"/>
          <w:sz w:val="11"/>
        </w:rPr>
        <w:t>*</w:t>
      </w:r>
    </w:p>
    <w:p w14:paraId="0236C7AE" w14:textId="77777777" w:rsidR="00DC072E" w:rsidRDefault="00AF5E87">
      <w:pPr>
        <w:spacing w:line="230"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0A96FFA2" w14:textId="77777777" w:rsidR="00DC072E" w:rsidRDefault="00AF5E87">
      <w:pPr>
        <w:spacing w:before="117" w:after="3706"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 xml:space="preserve">International </w:t>
      </w:r>
      <w:r>
        <w:rPr>
          <w:rFonts w:ascii="Arial" w:eastAsia="Arial" w:hAnsi="Arial"/>
          <w:color w:val="000000"/>
          <w:sz w:val="16"/>
        </w:rPr>
        <w:br/>
        <w:t xml:space="preserve">Still </w:t>
      </w:r>
      <w:proofErr w:type="gramStart"/>
      <w:r>
        <w:rPr>
          <w:rFonts w:ascii="Arial" w:eastAsia="Arial" w:hAnsi="Arial"/>
          <w:color w:val="000000"/>
          <w:sz w:val="16"/>
        </w:rPr>
        <w:t>developing</w:t>
      </w:r>
      <w:proofErr w:type="gramEnd"/>
    </w:p>
    <w:p w14:paraId="5DD99DC7" w14:textId="77777777" w:rsidR="00DC072E" w:rsidRDefault="00AF5E87">
      <w:pPr>
        <w:spacing w:before="4" w:line="249" w:lineRule="exact"/>
        <w:jc w:val="right"/>
        <w:textAlignment w:val="baseline"/>
        <w:rPr>
          <w:rFonts w:eastAsia="Times New Roman"/>
          <w:color w:val="000000"/>
        </w:rPr>
      </w:pPr>
      <w:r>
        <w:rPr>
          <w:rFonts w:eastAsia="Times New Roman"/>
          <w:color w:val="000000"/>
        </w:rPr>
        <w:t>Page 2 of 5</w:t>
      </w:r>
    </w:p>
    <w:p w14:paraId="0086C769" w14:textId="77777777" w:rsidR="00DC072E" w:rsidRDefault="00DC072E">
      <w:pPr>
        <w:sectPr w:rsidR="00DC072E">
          <w:pgSz w:w="11904" w:h="16843"/>
          <w:pgMar w:top="1040" w:right="1045" w:bottom="867" w:left="1019" w:header="720" w:footer="720" w:gutter="0"/>
          <w:cols w:space="720"/>
        </w:sectPr>
      </w:pPr>
    </w:p>
    <w:p w14:paraId="4D9CAF75" w14:textId="77777777" w:rsidR="00DC072E" w:rsidRDefault="00AF5E87">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Tue Nov 07</w:t>
      </w:r>
      <w:proofErr w:type="gramStart"/>
      <w:r>
        <w:rPr>
          <w:rFonts w:eastAsia="Times New Roman"/>
          <w:color w:val="000000"/>
          <w:sz w:val="16"/>
        </w:rPr>
        <w:t xml:space="preserve"> 2023</w:t>
      </w:r>
      <w:proofErr w:type="gramEnd"/>
      <w:r>
        <w:rPr>
          <w:rFonts w:eastAsia="Times New Roman"/>
          <w:color w:val="000000"/>
          <w:sz w:val="16"/>
        </w:rPr>
        <w:t xml:space="preserve"> 13:12:50 GMT+1 100 (AEDT)) *****</w:t>
      </w:r>
    </w:p>
    <w:p w14:paraId="0F03EAB5" w14:textId="77777777" w:rsidR="00DC072E" w:rsidRDefault="00DC072E">
      <w:pPr>
        <w:spacing w:before="3" w:after="818" w:line="183" w:lineRule="exact"/>
        <w:sectPr w:rsidR="00DC072E">
          <w:pgSz w:w="11904" w:h="16843"/>
          <w:pgMar w:top="1040" w:right="1183" w:bottom="867" w:left="881" w:header="720" w:footer="720" w:gutter="0"/>
          <w:cols w:space="720"/>
        </w:sectPr>
      </w:pPr>
    </w:p>
    <w:p w14:paraId="244FE079" w14:textId="77777777" w:rsidR="00DC072E" w:rsidRDefault="00AF5E87">
      <w:pPr>
        <w:spacing w:line="391"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276336B5" w14:textId="77777777" w:rsidR="00DC072E" w:rsidRDefault="00AF5E87">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243692CD" w14:textId="77777777" w:rsidR="00DC072E" w:rsidRDefault="00AF5E87">
      <w:pPr>
        <w:spacing w:before="481" w:line="182"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Konrad Schmitz</w:t>
      </w:r>
    </w:p>
    <w:p w14:paraId="5CAA7C2B" w14:textId="77777777" w:rsidR="00DC072E" w:rsidRDefault="00AF5E87">
      <w:pPr>
        <w:spacing w:before="39" w:line="182" w:lineRule="exact"/>
        <w:ind w:left="144"/>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Project Director</w:t>
      </w:r>
    </w:p>
    <w:p w14:paraId="136A5238" w14:textId="77777777" w:rsidR="00DC072E" w:rsidRDefault="00AF5E87">
      <w:pPr>
        <w:spacing w:before="34" w:line="182" w:lineRule="exact"/>
        <w:ind w:left="792"/>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0892396200</w:t>
      </w:r>
    </w:p>
    <w:p w14:paraId="70E0E497" w14:textId="77777777" w:rsidR="00DC072E" w:rsidRDefault="00AF5E87">
      <w:pPr>
        <w:spacing w:before="38" w:line="182" w:lineRule="exact"/>
        <w:ind w:left="1512"/>
        <w:textAlignment w:val="baseline"/>
        <w:rPr>
          <w:rFonts w:ascii="Arial" w:eastAsia="Arial" w:hAnsi="Arial"/>
          <w:b/>
          <w:color w:val="000000"/>
          <w:sz w:val="16"/>
        </w:rPr>
      </w:pPr>
      <w:r>
        <w:rPr>
          <w:rFonts w:ascii="Arial" w:eastAsia="Arial" w:hAnsi="Arial"/>
          <w:b/>
          <w:color w:val="000000"/>
          <w:sz w:val="16"/>
        </w:rPr>
        <w:t xml:space="preserve">E-mail </w:t>
      </w:r>
      <w:hyperlink r:id="rId8">
        <w:r>
          <w:rPr>
            <w:rFonts w:ascii="Arial" w:eastAsia="Arial" w:hAnsi="Arial"/>
            <w:color w:val="0000FF"/>
            <w:sz w:val="16"/>
            <w:u w:val="single"/>
          </w:rPr>
          <w:t>konrad.schmitz@hanroy.com.au</w:t>
        </w:r>
      </w:hyperlink>
      <w:r>
        <w:rPr>
          <w:rFonts w:ascii="Arial" w:eastAsia="Arial" w:hAnsi="Arial"/>
          <w:color w:val="000000"/>
          <w:sz w:val="16"/>
        </w:rPr>
        <w:t xml:space="preserve"> </w:t>
      </w:r>
    </w:p>
    <w:p w14:paraId="7EAE622C" w14:textId="77777777" w:rsidR="00DC072E" w:rsidRDefault="00AF5E87">
      <w:pPr>
        <w:spacing w:before="198"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 website: https://www.hanroy.com.au/ https://gateway.icn.org.au/</w:t>
      </w:r>
    </w:p>
    <w:p w14:paraId="02F932CA" w14:textId="77777777" w:rsidR="00DC072E" w:rsidRDefault="00AF5E87">
      <w:pPr>
        <w:spacing w:before="139"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opportunities website: https://gateway.icn.org.au/</w:t>
      </w:r>
    </w:p>
    <w:p w14:paraId="2D1E2C27" w14:textId="77777777" w:rsidR="00DC072E" w:rsidRDefault="00AF5E87">
      <w:pPr>
        <w:spacing w:before="159"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7990938E" w14:textId="77777777" w:rsidR="00DC072E" w:rsidRDefault="00AF5E87">
      <w:pPr>
        <w:spacing w:before="106" w:line="216" w:lineRule="exact"/>
        <w:ind w:left="792"/>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Develop and distribute a supplier information guide for the </w:t>
      </w:r>
      <w:proofErr w:type="gramStart"/>
      <w:r>
        <w:rPr>
          <w:rFonts w:ascii="Arial" w:eastAsia="Arial" w:hAnsi="Arial"/>
          <w:color w:val="000000"/>
          <w:sz w:val="16"/>
        </w:rPr>
        <w:t>project</w:t>
      </w:r>
      <w:proofErr w:type="gramEnd"/>
    </w:p>
    <w:p w14:paraId="3A79B90E" w14:textId="77777777" w:rsidR="00DC072E" w:rsidRDefault="00AF5E87">
      <w:pPr>
        <w:spacing w:line="220" w:lineRule="exact"/>
        <w:ind w:left="792"/>
        <w:textAlignment w:val="baseline"/>
        <w:rPr>
          <w:rFonts w:ascii="Arial" w:eastAsia="Arial" w:hAnsi="Arial"/>
          <w:color w:val="000000"/>
          <w:sz w:val="16"/>
        </w:rPr>
      </w:pPr>
      <w:r>
        <w:rPr>
          <w:rFonts w:ascii="Arial" w:eastAsia="Arial" w:hAnsi="Arial"/>
          <w:color w:val="000000"/>
          <w:sz w:val="16"/>
        </w:rPr>
        <w:t xml:space="preserve">Directly contact suppliers with information on project opportunities and bid processes </w:t>
      </w:r>
      <w:r>
        <w:rPr>
          <w:rFonts w:ascii="Arial" w:eastAsia="Arial" w:hAnsi="Arial"/>
          <w:color w:val="000000"/>
          <w:sz w:val="16"/>
        </w:rPr>
        <w:br/>
        <w:t>Engage with C</w:t>
      </w:r>
      <w:r>
        <w:rPr>
          <w:rFonts w:ascii="Arial" w:eastAsia="Arial" w:hAnsi="Arial"/>
          <w:color w:val="000000"/>
          <w:sz w:val="16"/>
        </w:rPr>
        <w:t xml:space="preserve">ontractors utilized </w:t>
      </w:r>
      <w:proofErr w:type="gramStart"/>
      <w:r>
        <w:rPr>
          <w:rFonts w:ascii="Arial" w:eastAsia="Arial" w:hAnsi="Arial"/>
          <w:color w:val="000000"/>
          <w:sz w:val="16"/>
        </w:rPr>
        <w:t>previously</w:t>
      </w:r>
      <w:proofErr w:type="gramEnd"/>
    </w:p>
    <w:p w14:paraId="6ABD1B56" w14:textId="77777777" w:rsidR="00DC072E" w:rsidRDefault="00AF5E87">
      <w:pPr>
        <w:spacing w:before="473" w:line="393"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3CE967E" w14:textId="77777777" w:rsidR="00DC072E" w:rsidRDefault="00AF5E87">
      <w:pPr>
        <w:spacing w:before="3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7706153" w14:textId="77777777" w:rsidR="00DC072E" w:rsidRDefault="00AF5E87">
      <w:pPr>
        <w:spacing w:before="135"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0D52893E" w14:textId="77777777" w:rsidR="00DC072E" w:rsidRDefault="00AF5E87">
      <w:pPr>
        <w:spacing w:before="38" w:line="182" w:lineRule="exact"/>
        <w:ind w:left="792"/>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3267CC11" w14:textId="77777777" w:rsidR="00DC072E" w:rsidRDefault="00AF5E87">
      <w:pPr>
        <w:spacing w:before="198"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w:t>
      </w:r>
      <w:r>
        <w:rPr>
          <w:rFonts w:ascii="Arial" w:eastAsia="Arial" w:hAnsi="Arial"/>
          <w:color w:val="000000"/>
          <w:spacing w:val="-3"/>
          <w:sz w:val="16"/>
        </w:rPr>
        <w:t>bal supply chain integration actions:</w:t>
      </w:r>
    </w:p>
    <w:p w14:paraId="530C7906" w14:textId="77777777" w:rsidR="00DC072E" w:rsidRDefault="00AF5E87">
      <w:pPr>
        <w:spacing w:line="360" w:lineRule="exact"/>
        <w:ind w:left="144" w:firstLine="648"/>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208BB4A5" w14:textId="77777777" w:rsidR="00DC072E" w:rsidRDefault="00AF5E87">
      <w:pPr>
        <w:spacing w:before="100" w:after="5184" w:line="221"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ICN WA will be utilized to ensure that this obligation is fulfilled. Australian Suppliers can register interest outside of the normal tender process, with their capabilities able to be assessed by ICN WA as well as </w:t>
      </w:r>
      <w:proofErr w:type="spellStart"/>
      <w:r>
        <w:rPr>
          <w:rFonts w:ascii="Arial" w:eastAsia="Arial" w:hAnsi="Arial"/>
          <w:color w:val="000000"/>
          <w:spacing w:val="-4"/>
          <w:sz w:val="16"/>
        </w:rPr>
        <w:t>HanRoy</w:t>
      </w:r>
      <w:proofErr w:type="spellEnd"/>
      <w:r>
        <w:rPr>
          <w:rFonts w:ascii="Arial" w:eastAsia="Arial" w:hAnsi="Arial"/>
          <w:color w:val="000000"/>
          <w:spacing w:val="-4"/>
          <w:sz w:val="16"/>
        </w:rPr>
        <w:t>. Post Tender completion, any unsuc</w:t>
      </w:r>
      <w:r>
        <w:rPr>
          <w:rFonts w:ascii="Arial" w:eastAsia="Arial" w:hAnsi="Arial"/>
          <w:color w:val="000000"/>
          <w:spacing w:val="-4"/>
          <w:sz w:val="16"/>
        </w:rPr>
        <w:t xml:space="preserve">cessful bids can utilize ICN WA for feedback, which will be provided in conjunction with </w:t>
      </w:r>
      <w:proofErr w:type="spellStart"/>
      <w:r>
        <w:rPr>
          <w:rFonts w:ascii="Arial" w:eastAsia="Arial" w:hAnsi="Arial"/>
          <w:color w:val="000000"/>
          <w:spacing w:val="-4"/>
          <w:sz w:val="16"/>
        </w:rPr>
        <w:t>HanRoy</w:t>
      </w:r>
      <w:proofErr w:type="spellEnd"/>
      <w:r>
        <w:rPr>
          <w:rFonts w:ascii="Arial" w:eastAsia="Arial" w:hAnsi="Arial"/>
          <w:color w:val="000000"/>
          <w:spacing w:val="-4"/>
          <w:sz w:val="16"/>
        </w:rPr>
        <w:t>.</w:t>
      </w:r>
    </w:p>
    <w:p w14:paraId="2A9DF323" w14:textId="77777777" w:rsidR="00DC072E" w:rsidRDefault="00DC072E">
      <w:pPr>
        <w:spacing w:before="100" w:after="5184" w:line="221" w:lineRule="exact"/>
        <w:sectPr w:rsidR="00DC072E">
          <w:type w:val="continuous"/>
          <w:pgSz w:w="11904" w:h="16843"/>
          <w:pgMar w:top="1040" w:right="1838" w:bottom="867" w:left="881" w:header="720" w:footer="720" w:gutter="0"/>
          <w:cols w:space="720"/>
        </w:sectPr>
      </w:pPr>
    </w:p>
    <w:p w14:paraId="08854D5A" w14:textId="77777777" w:rsidR="00DC072E" w:rsidRDefault="00AF5E87">
      <w:pPr>
        <w:spacing w:before="4" w:line="249" w:lineRule="exact"/>
        <w:textAlignment w:val="baseline"/>
        <w:rPr>
          <w:rFonts w:eastAsia="Times New Roman"/>
          <w:color w:val="000000"/>
          <w:spacing w:val="-2"/>
        </w:rPr>
      </w:pPr>
      <w:r>
        <w:rPr>
          <w:rFonts w:eastAsia="Times New Roman"/>
          <w:color w:val="000000"/>
          <w:spacing w:val="-2"/>
        </w:rPr>
        <w:t>Page 3 of 5</w:t>
      </w:r>
    </w:p>
    <w:p w14:paraId="7CF51BAE" w14:textId="77777777" w:rsidR="00DC072E" w:rsidRDefault="00DC072E">
      <w:pPr>
        <w:sectPr w:rsidR="00DC072E">
          <w:type w:val="continuous"/>
          <w:pgSz w:w="11904" w:h="16843"/>
          <w:pgMar w:top="1040" w:right="1042" w:bottom="867" w:left="9782" w:header="720" w:footer="720" w:gutter="0"/>
          <w:cols w:space="720"/>
        </w:sectPr>
      </w:pPr>
    </w:p>
    <w:p w14:paraId="6233E5EF" w14:textId="77777777" w:rsidR="00DC072E" w:rsidRDefault="00AF5E87">
      <w:pPr>
        <w:textAlignment w:val="baseline"/>
        <w:rPr>
          <w:rFonts w:eastAsia="Times New Roman"/>
          <w:color w:val="000000"/>
          <w:sz w:val="24"/>
        </w:rPr>
      </w:pPr>
      <w:r>
        <w:lastRenderedPageBreak/>
        <w:pict w14:anchorId="6B2D8E63">
          <v:shapetype id="_x0000_t202" coordsize="21600,21600" o:spt="202" path="m,l,21600r21600,l21600,xe">
            <v:stroke joinstyle="miter"/>
            <v:path gradientshapeok="t" o:connecttype="rect"/>
          </v:shapetype>
          <v:shape id="_x0000_s0" o:spid="_x0000_s1031" type="#_x0000_t202" style="position:absolute;margin-left:43.9pt;margin-top:52pt;width:7in;height:95.9pt;z-index:-251658240;mso-wrap-distance-left:0;mso-wrap-distance-right:0;mso-position-horizontal-relative:page;mso-position-vertical-relative:page" filled="f" stroked="f">
            <v:textbox inset="0,0,0,0">
              <w:txbxContent>
                <w:p w14:paraId="0BA8F742" w14:textId="77777777" w:rsidR="00DC072E" w:rsidRDefault="00AF5E87">
                  <w:pPr>
                    <w:spacing w:before="3" w:line="183" w:lineRule="exact"/>
                    <w:jc w:val="center"/>
                    <w:textAlignment w:val="baseline"/>
                    <w:rPr>
                      <w:rFonts w:eastAsia="Times New Roman"/>
                      <w:color w:val="000000"/>
                      <w:sz w:val="16"/>
                    </w:rPr>
                  </w:pPr>
                  <w:r>
                    <w:rPr>
                      <w:rFonts w:eastAsia="Times New Roman"/>
                      <w:color w:val="000000"/>
                      <w:sz w:val="16"/>
                    </w:rPr>
                    <w:t>***** DRAFT not approved by AIP Authority (printed on Tue Nov 07</w:t>
                  </w:r>
                  <w:proofErr w:type="gramStart"/>
                  <w:r>
                    <w:rPr>
                      <w:rFonts w:eastAsia="Times New Roman"/>
                      <w:color w:val="000000"/>
                      <w:sz w:val="16"/>
                    </w:rPr>
                    <w:t xml:space="preserve"> 2023</w:t>
                  </w:r>
                  <w:proofErr w:type="gramEnd"/>
                  <w:r>
                    <w:rPr>
                      <w:rFonts w:eastAsia="Times New Roman"/>
                      <w:color w:val="000000"/>
                      <w:sz w:val="16"/>
                    </w:rPr>
                    <w:t xml:space="preserve"> 13:12:50 GMT+1 100 (AEDT)) *****</w:t>
                  </w:r>
                </w:p>
                <w:p w14:paraId="6C2260D6" w14:textId="77777777" w:rsidR="00DC072E" w:rsidRDefault="00AF5E87">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4DBC5A09">
          <v:shape id="_x0000_s1030" type="#_x0000_t202" style="position:absolute;margin-left:43.9pt;margin-top:147.9pt;width:7in;height:187.15pt;z-index:251654144;mso-wrap-distance-left:0;mso-wrap-distance-right:0;mso-position-horizontal-relative:page;mso-position-vertical-relative:page" filled="f" stroked="f">
            <v:textbox inset="0,0,0,0">
              <w:txbxContent>
                <w:p w14:paraId="1102591D" w14:textId="77777777" w:rsidR="00DC072E" w:rsidRDefault="00AF5E87">
                  <w:pPr>
                    <w:spacing w:before="124" w:line="182"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ROY HILL OPERATIONS PTY LTD</w:t>
                  </w:r>
                </w:p>
                <w:p w14:paraId="22215E9E" w14:textId="77777777" w:rsidR="00DC072E" w:rsidRDefault="00AF5E87">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753785E6" w14:textId="77777777" w:rsidR="00DC072E" w:rsidRDefault="00AF5E87">
                  <w:pPr>
                    <w:spacing w:before="353" w:line="182" w:lineRule="exact"/>
                    <w:ind w:left="144"/>
                    <w:textAlignment w:val="baseline"/>
                    <w:rPr>
                      <w:rFonts w:ascii="Arial" w:eastAsia="Arial" w:hAnsi="Arial"/>
                      <w:color w:val="000000"/>
                      <w:spacing w:val="-2"/>
                      <w:sz w:val="16"/>
                    </w:rPr>
                  </w:pPr>
                  <w:r>
                    <w:rPr>
                      <w:rFonts w:ascii="Arial" w:eastAsia="Arial" w:hAnsi="Arial"/>
                      <w:color w:val="000000"/>
                      <w:spacing w:val="-2"/>
                      <w:sz w:val="16"/>
                    </w:rPr>
                    <w:t xml:space="preserve">Name: </w:t>
                  </w:r>
                  <w:proofErr w:type="spellStart"/>
                  <w:r>
                    <w:rPr>
                      <w:rFonts w:ascii="Arial" w:eastAsia="Arial" w:hAnsi="Arial"/>
                      <w:color w:val="000000"/>
                      <w:spacing w:val="-2"/>
                      <w:sz w:val="16"/>
                    </w:rPr>
                    <w:t>Mulg</w:t>
                  </w:r>
                  <w:r>
                    <w:rPr>
                      <w:rFonts w:ascii="Arial" w:eastAsia="Arial" w:hAnsi="Arial"/>
                      <w:color w:val="000000"/>
                      <w:spacing w:val="-2"/>
                      <w:sz w:val="16"/>
                    </w:rPr>
                    <w:t>a</w:t>
                  </w:r>
                  <w:proofErr w:type="spellEnd"/>
                  <w:r>
                    <w:rPr>
                      <w:rFonts w:ascii="Arial" w:eastAsia="Arial" w:hAnsi="Arial"/>
                      <w:color w:val="000000"/>
                      <w:spacing w:val="-2"/>
                      <w:sz w:val="16"/>
                    </w:rPr>
                    <w:t xml:space="preserve"> Downs Mine Project</w:t>
                  </w:r>
                </w:p>
                <w:p w14:paraId="6E18B2BA" w14:textId="77777777" w:rsidR="00DC072E" w:rsidRDefault="00AF5E87">
                  <w:pPr>
                    <w:spacing w:before="140" w:line="182" w:lineRule="exact"/>
                    <w:ind w:left="144"/>
                    <w:textAlignment w:val="baseline"/>
                    <w:rPr>
                      <w:rFonts w:ascii="Arial" w:eastAsia="Arial" w:hAnsi="Arial"/>
                      <w:color w:val="000000"/>
                      <w:spacing w:val="-3"/>
                      <w:sz w:val="16"/>
                    </w:rPr>
                  </w:pPr>
                  <w:r>
                    <w:rPr>
                      <w:rFonts w:ascii="Arial" w:eastAsia="Arial" w:hAnsi="Arial"/>
                      <w:color w:val="000000"/>
                      <w:spacing w:val="-3"/>
                      <w:sz w:val="16"/>
                    </w:rPr>
                    <w:t>Location: Pilbara, WA</w:t>
                  </w:r>
                </w:p>
                <w:p w14:paraId="448D723F" w14:textId="77777777" w:rsidR="00DC072E" w:rsidRDefault="00AF5E87">
                  <w:pPr>
                    <w:spacing w:before="159" w:line="182" w:lineRule="exact"/>
                    <w:ind w:left="144"/>
                    <w:textAlignment w:val="baseline"/>
                    <w:rPr>
                      <w:rFonts w:ascii="Arial" w:eastAsia="Arial" w:hAnsi="Arial"/>
                      <w:color w:val="000000"/>
                      <w:spacing w:val="-2"/>
                      <w:sz w:val="16"/>
                    </w:rPr>
                  </w:pPr>
                  <w:r>
                    <w:rPr>
                      <w:rFonts w:ascii="Arial" w:eastAsia="Arial" w:hAnsi="Arial"/>
                      <w:color w:val="000000"/>
                      <w:spacing w:val="-2"/>
                      <w:sz w:val="16"/>
                    </w:rPr>
                    <w:t>Type: Mine or quarry</w:t>
                  </w:r>
                </w:p>
                <w:p w14:paraId="0164AB4A" w14:textId="77777777" w:rsidR="00DC072E" w:rsidRDefault="00AF5E87">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0E0BE58A" w14:textId="77777777" w:rsidR="00DC072E" w:rsidRDefault="00AF5E87">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4DD6DEAA">
          <v:shape id="_x0000_s1029" type="#_x0000_t202" style="position:absolute;margin-left:52.3pt;margin-top:335.05pt;width:442.35pt;height:31.45pt;z-index:-25165721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19"/>
                    <w:gridCol w:w="1750"/>
                    <w:gridCol w:w="261"/>
                    <w:gridCol w:w="1673"/>
                    <w:gridCol w:w="3644"/>
                  </w:tblGrid>
                  <w:tr w:rsidR="00DC072E" w14:paraId="106FCCB3" w14:textId="77777777">
                    <w:tblPrEx>
                      <w:tblCellMar>
                        <w:top w:w="0" w:type="dxa"/>
                        <w:bottom w:w="0" w:type="dxa"/>
                      </w:tblCellMar>
                    </w:tblPrEx>
                    <w:trPr>
                      <w:trHeight w:hRule="exact" w:val="629"/>
                    </w:trPr>
                    <w:tc>
                      <w:tcPr>
                        <w:tcW w:w="1519" w:type="dxa"/>
                        <w:vAlign w:val="center"/>
                      </w:tcPr>
                      <w:p w14:paraId="1814A530" w14:textId="77777777" w:rsidR="00DC072E" w:rsidRDefault="00AF5E87">
                        <w:pPr>
                          <w:spacing w:before="100" w:after="86"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6B11EC3D" w14:textId="77777777" w:rsidR="00DC072E" w:rsidRDefault="00AF5E87">
                        <w:pPr>
                          <w:spacing w:before="100" w:after="86"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29A0DD24" w14:textId="77777777" w:rsidR="00DC072E" w:rsidRDefault="00AF5E87">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1B508705" w14:textId="77777777" w:rsidR="00DC072E" w:rsidRDefault="00AF5E87">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7B589597" w14:textId="77777777" w:rsidR="00DC072E" w:rsidRDefault="00AF5E87">
                        <w:pPr>
                          <w:spacing w:before="100" w:after="86"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2C0CB8D5" w14:textId="77777777" w:rsidR="00000000" w:rsidRDefault="00AF5E87"/>
              </w:txbxContent>
            </v:textbox>
            <w10:wrap type="square" anchorx="page" anchory="page"/>
          </v:shape>
        </w:pict>
      </w:r>
      <w:r>
        <w:pict w14:anchorId="4728FFF7">
          <v:shape id="_x0000_s1028" type="#_x0000_t202" style="position:absolute;margin-left:52.3pt;margin-top:384.65pt;width:316pt;height:380.75pt;z-index:-251656192;mso-wrap-distance-left:0;mso-wrap-distance-right:0;mso-position-horizontal-relative:page;mso-position-vertical-relative:page" filled="f" stroked="f">
            <v:textbox inset="0,0,0,0">
              <w:txbxContent>
                <w:p w14:paraId="60EFA493" w14:textId="77777777" w:rsidR="00DC072E" w:rsidRDefault="00AF5E87">
                  <w:pPr>
                    <w:spacing w:line="274"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64898C9E" w14:textId="77777777" w:rsidR="00DC072E" w:rsidRDefault="00AF5E87">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r>
                  <w:r>
                    <w:rPr>
                      <w:rFonts w:ascii="Arial" w:eastAsia="Arial" w:hAnsi="Arial"/>
                      <w:color w:val="000000"/>
                      <w:sz w:val="16"/>
                    </w:rPr>
                    <w:t>International</w:t>
                  </w:r>
                </w:p>
                <w:p w14:paraId="0BE474D9" w14:textId="77777777" w:rsidR="00DC072E" w:rsidRDefault="00AF5E87">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Still developing</w:t>
                  </w:r>
                </w:p>
                <w:p w14:paraId="56636E70" w14:textId="77777777" w:rsidR="00DC072E" w:rsidRDefault="00AF5E87">
                  <w:pPr>
                    <w:spacing w:before="472"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3F90B513" w14:textId="77777777" w:rsidR="00DC072E" w:rsidRDefault="00AF5E87">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2D7F7371" w14:textId="77777777" w:rsidR="00DC072E" w:rsidRDefault="00AF5E87">
                  <w:pPr>
                    <w:spacing w:before="15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Konrad Schmitz</w:t>
                  </w:r>
                </w:p>
                <w:p w14:paraId="0D7C9237" w14:textId="77777777" w:rsidR="00DC072E" w:rsidRDefault="00AF5E87">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Project Director</w:t>
                  </w:r>
                </w:p>
                <w:p w14:paraId="7F020B7D" w14:textId="77777777" w:rsidR="00DC072E" w:rsidRDefault="00AF5E87">
                  <w:pPr>
                    <w:spacing w:before="39"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0892396200</w:t>
                  </w:r>
                </w:p>
                <w:p w14:paraId="0C7FAD81" w14:textId="77777777" w:rsidR="00DC072E" w:rsidRDefault="00AF5E87">
                  <w:pPr>
                    <w:spacing w:before="34"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9">
                    <w:r>
                      <w:rPr>
                        <w:rFonts w:ascii="Arial" w:eastAsia="Arial" w:hAnsi="Arial"/>
                        <w:color w:val="0000FF"/>
                        <w:sz w:val="16"/>
                        <w:u w:val="single"/>
                      </w:rPr>
                      <w:t>konrad.schmitz@hanroy.com.au</w:t>
                    </w:r>
                  </w:hyperlink>
                  <w:r>
                    <w:rPr>
                      <w:rFonts w:ascii="Arial" w:eastAsia="Arial" w:hAnsi="Arial"/>
                      <w:color w:val="000000"/>
                      <w:sz w:val="16"/>
                    </w:rPr>
                    <w:t xml:space="preserve"> </w:t>
                  </w:r>
                </w:p>
                <w:p w14:paraId="192FE157" w14:textId="77777777" w:rsidR="00DC072E" w:rsidRDefault="00AF5E87">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 website: https://www.hanroy.com.au/ https://gateway.icn.org.au/</w:t>
                  </w:r>
                </w:p>
                <w:p w14:paraId="5CE49847" w14:textId="77777777" w:rsidR="00DC072E" w:rsidRDefault="00AF5E87">
                  <w:pPr>
                    <w:spacing w:before="134" w:line="182" w:lineRule="exact"/>
                    <w:textAlignment w:val="baseline"/>
                    <w:rPr>
                      <w:rFonts w:ascii="Arial" w:eastAsia="Arial" w:hAnsi="Arial"/>
                      <w:color w:val="000000"/>
                      <w:spacing w:val="-3"/>
                      <w:sz w:val="16"/>
                    </w:rPr>
                  </w:pPr>
                  <w:r>
                    <w:rPr>
                      <w:rFonts w:ascii="Arial" w:eastAsia="Arial" w:hAnsi="Arial"/>
                      <w:color w:val="000000"/>
                      <w:spacing w:val="-3"/>
                      <w:sz w:val="16"/>
                    </w:rPr>
                    <w:t>Facility opportunities website: https://gateway.icn.org.a</w:t>
                  </w:r>
                  <w:r>
                    <w:rPr>
                      <w:rFonts w:ascii="Arial" w:eastAsia="Arial" w:hAnsi="Arial"/>
                      <w:color w:val="000000"/>
                      <w:spacing w:val="-3"/>
                      <w:sz w:val="16"/>
                    </w:rPr>
                    <w:t>u/</w:t>
                  </w:r>
                </w:p>
                <w:p w14:paraId="48B2B52F" w14:textId="77777777" w:rsidR="00DC072E" w:rsidRDefault="00AF5E87">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0ADD9A4E" w14:textId="77777777" w:rsidR="00DC072E" w:rsidRDefault="00AF5E87">
                  <w:pPr>
                    <w:spacing w:before="101" w:line="221" w:lineRule="exact"/>
                    <w:ind w:left="576"/>
                    <w:jc w:val="both"/>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Develop and distribute a supplier information guide for the </w:t>
                  </w:r>
                  <w:proofErr w:type="gramStart"/>
                  <w:r>
                    <w:rPr>
                      <w:rFonts w:ascii="Arial" w:eastAsia="Arial" w:hAnsi="Arial"/>
                      <w:color w:val="000000"/>
                      <w:sz w:val="16"/>
                    </w:rPr>
                    <w:t>project</w:t>
                  </w:r>
                  <w:proofErr w:type="gramEnd"/>
                </w:p>
                <w:p w14:paraId="727547B9" w14:textId="77777777" w:rsidR="00DC072E" w:rsidRDefault="00AF5E87">
                  <w:pPr>
                    <w:spacing w:after="1887" w:line="218" w:lineRule="exact"/>
                    <w:ind w:left="576"/>
                    <w:jc w:val="both"/>
                    <w:textAlignment w:val="baseline"/>
                    <w:rPr>
                      <w:rFonts w:ascii="Arial" w:eastAsia="Arial" w:hAnsi="Arial"/>
                      <w:color w:val="000000"/>
                      <w:sz w:val="16"/>
                    </w:rPr>
                  </w:pPr>
                  <w:r>
                    <w:rPr>
                      <w:rFonts w:ascii="Arial" w:eastAsia="Arial" w:hAnsi="Arial"/>
                      <w:color w:val="000000"/>
                      <w:sz w:val="16"/>
                    </w:rPr>
                    <w:t>Directly contact suppliers with information on project opportunities and bid processes Engage with Con</w:t>
                  </w:r>
                  <w:r>
                    <w:rPr>
                      <w:rFonts w:ascii="Arial" w:eastAsia="Arial" w:hAnsi="Arial"/>
                      <w:color w:val="000000"/>
                      <w:sz w:val="16"/>
                    </w:rPr>
                    <w:t xml:space="preserve">tractors utilized </w:t>
                  </w:r>
                  <w:proofErr w:type="gramStart"/>
                  <w:r>
                    <w:rPr>
                      <w:rFonts w:ascii="Arial" w:eastAsia="Arial" w:hAnsi="Arial"/>
                      <w:color w:val="000000"/>
                      <w:sz w:val="16"/>
                    </w:rPr>
                    <w:t>previously</w:t>
                  </w:r>
                  <w:proofErr w:type="gramEnd"/>
                </w:p>
              </w:txbxContent>
            </v:textbox>
            <w10:wrap type="square" anchorx="page" anchory="page"/>
          </v:shape>
        </w:pict>
      </w:r>
      <w:r>
        <w:pict w14:anchorId="0AF08944">
          <v:shape id="_x0000_s1027" type="#_x0000_t202" style="position:absolute;margin-left:488.15pt;margin-top:765.4pt;width:55pt;height:13.6pt;z-index:-251655168;mso-wrap-distance-left:0;mso-wrap-distance-right:0;mso-position-horizontal-relative:page;mso-position-vertical-relative:page" filled="f" stroked="f">
            <v:textbox inset="0,0,0,0">
              <w:txbxContent>
                <w:p w14:paraId="6EC9B9E4" w14:textId="77777777" w:rsidR="00DC072E" w:rsidRDefault="00AF5E87">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48CEA3B5">
          <v:line id="_x0000_s1026" style="position:absolute;z-index:251657216;mso-position-horizontal-relative:page;mso-position-vertical-relative:page" from="43.9pt,148.55pt" to="538.15pt,148.55pt" strokeweight="1.2pt">
            <w10:wrap anchorx="page" anchory="page"/>
          </v:line>
        </w:pict>
      </w:r>
    </w:p>
    <w:p w14:paraId="7C08E83F" w14:textId="77777777" w:rsidR="00DC072E" w:rsidRDefault="00DC072E">
      <w:pPr>
        <w:sectPr w:rsidR="00DC072E">
          <w:pgSz w:w="11904" w:h="16843"/>
          <w:pgMar w:top="752" w:right="946" w:bottom="890" w:left="878" w:header="720" w:footer="720" w:gutter="0"/>
          <w:cols w:space="720"/>
        </w:sectPr>
      </w:pPr>
    </w:p>
    <w:p w14:paraId="7CC2C4B3" w14:textId="77777777" w:rsidR="00DC072E" w:rsidRDefault="00AF5E87">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Tue Nov 07</w:t>
      </w:r>
      <w:proofErr w:type="gramStart"/>
      <w:r>
        <w:rPr>
          <w:rFonts w:eastAsia="Times New Roman"/>
          <w:color w:val="000000"/>
          <w:sz w:val="16"/>
        </w:rPr>
        <w:t xml:space="preserve"> 2023</w:t>
      </w:r>
      <w:proofErr w:type="gramEnd"/>
      <w:r>
        <w:rPr>
          <w:rFonts w:eastAsia="Times New Roman"/>
          <w:color w:val="000000"/>
          <w:sz w:val="16"/>
        </w:rPr>
        <w:t xml:space="preserve"> 13:12:50 GMT+1 100 (AEDT)) *****</w:t>
      </w:r>
    </w:p>
    <w:p w14:paraId="57010521" w14:textId="77777777" w:rsidR="00DC072E" w:rsidRDefault="00DC072E">
      <w:pPr>
        <w:spacing w:before="3" w:after="818" w:line="183" w:lineRule="exact"/>
        <w:sectPr w:rsidR="00DC072E">
          <w:pgSz w:w="11904" w:h="16843"/>
          <w:pgMar w:top="1040" w:right="1511" w:bottom="867" w:left="1208" w:header="720" w:footer="720" w:gutter="0"/>
          <w:cols w:space="720"/>
        </w:sectPr>
      </w:pPr>
    </w:p>
    <w:p w14:paraId="5D2EB7CD" w14:textId="77777777" w:rsidR="00DC072E" w:rsidRDefault="00AF5E87">
      <w:pPr>
        <w:spacing w:line="391" w:lineRule="exact"/>
        <w:ind w:left="72"/>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44E1421" w14:textId="77777777" w:rsidR="00DC072E" w:rsidRDefault="00AF5E87">
      <w:pPr>
        <w:spacing w:before="353" w:line="182" w:lineRule="exact"/>
        <w:ind w:left="72"/>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22671BF8" w14:textId="77777777" w:rsidR="00DC072E" w:rsidRDefault="00AF5E87">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68A8B4BC" w14:textId="77777777" w:rsidR="00DC072E" w:rsidRDefault="00AF5E87">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2B2A809E" w14:textId="77777777" w:rsidR="00DC072E" w:rsidRDefault="00AF5E87">
      <w:pPr>
        <w:spacing w:before="197" w:line="182" w:lineRule="exact"/>
        <w:ind w:left="72"/>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894EB97" w14:textId="77777777" w:rsidR="00DC072E" w:rsidRDefault="00AF5E87">
      <w:pPr>
        <w:spacing w:line="360" w:lineRule="exact"/>
        <w:ind w:left="72" w:firstLine="576"/>
        <w:textAlignment w:val="baseline"/>
        <w:rPr>
          <w:rFonts w:ascii="Arial" w:eastAsia="Arial" w:hAnsi="Arial"/>
          <w:color w:val="000000"/>
          <w:sz w:val="16"/>
        </w:rPr>
      </w:pPr>
      <w:r>
        <w:rPr>
          <w:rFonts w:ascii="Arial" w:eastAsia="Arial" w:hAnsi="Arial"/>
          <w:color w:val="000000"/>
          <w:sz w:val="16"/>
        </w:rPr>
        <w:t>Provide references for high perfo</w:t>
      </w:r>
      <w:r>
        <w:rPr>
          <w:rFonts w:ascii="Arial" w:eastAsia="Arial" w:hAnsi="Arial"/>
          <w:color w:val="000000"/>
          <w:sz w:val="16"/>
        </w:rPr>
        <w:t xml:space="preserve">rming suppliers </w:t>
      </w:r>
      <w:r>
        <w:rPr>
          <w:rFonts w:ascii="Arial" w:eastAsia="Arial" w:hAnsi="Arial"/>
          <w:color w:val="000000"/>
          <w:sz w:val="16"/>
        </w:rPr>
        <w:br/>
        <w:t>Feedback process for unsuccessful bidders:</w:t>
      </w:r>
    </w:p>
    <w:p w14:paraId="241ED08E" w14:textId="77777777" w:rsidR="00DC072E" w:rsidRDefault="00AF5E87">
      <w:pPr>
        <w:spacing w:before="104" w:after="9927" w:line="218" w:lineRule="exact"/>
        <w:ind w:left="72" w:right="72"/>
        <w:textAlignment w:val="baseline"/>
        <w:rPr>
          <w:rFonts w:ascii="Arial" w:eastAsia="Arial" w:hAnsi="Arial"/>
          <w:color w:val="000000"/>
          <w:spacing w:val="-4"/>
          <w:sz w:val="16"/>
        </w:rPr>
      </w:pPr>
      <w:r>
        <w:rPr>
          <w:rFonts w:ascii="Arial" w:eastAsia="Arial" w:hAnsi="Arial"/>
          <w:color w:val="000000"/>
          <w:spacing w:val="-4"/>
          <w:sz w:val="16"/>
        </w:rPr>
        <w:t>ION WA will be utilized to ensure that this obligation is fulfilled. Australian Suppliers can register interest outside of the normal tender process, with their capabilities able to be assessed by</w:t>
      </w:r>
      <w:r>
        <w:rPr>
          <w:rFonts w:ascii="Arial" w:eastAsia="Arial" w:hAnsi="Arial"/>
          <w:color w:val="000000"/>
          <w:spacing w:val="-4"/>
          <w:sz w:val="16"/>
        </w:rPr>
        <w:t xml:space="preserve"> ION WA as well as </w:t>
      </w:r>
      <w:proofErr w:type="spellStart"/>
      <w:r>
        <w:rPr>
          <w:rFonts w:ascii="Arial" w:eastAsia="Arial" w:hAnsi="Arial"/>
          <w:color w:val="000000"/>
          <w:spacing w:val="-4"/>
          <w:sz w:val="16"/>
        </w:rPr>
        <w:t>HanRoy</w:t>
      </w:r>
      <w:proofErr w:type="spellEnd"/>
      <w:r>
        <w:rPr>
          <w:rFonts w:ascii="Arial" w:eastAsia="Arial" w:hAnsi="Arial"/>
          <w:color w:val="000000"/>
          <w:spacing w:val="-4"/>
          <w:sz w:val="16"/>
        </w:rPr>
        <w:t xml:space="preserve">. Post Tender completion, any unsuccessful bids can utilize ION WA for feedback, which will be provided in conjunction with </w:t>
      </w:r>
      <w:proofErr w:type="spellStart"/>
      <w:r>
        <w:rPr>
          <w:rFonts w:ascii="Arial" w:eastAsia="Arial" w:hAnsi="Arial"/>
          <w:color w:val="000000"/>
          <w:spacing w:val="-4"/>
          <w:sz w:val="16"/>
        </w:rPr>
        <w:t>HanRoy</w:t>
      </w:r>
      <w:proofErr w:type="spellEnd"/>
      <w:r>
        <w:rPr>
          <w:rFonts w:ascii="Arial" w:eastAsia="Arial" w:hAnsi="Arial"/>
          <w:color w:val="000000"/>
          <w:spacing w:val="-4"/>
          <w:sz w:val="16"/>
        </w:rPr>
        <w:t>.</w:t>
      </w:r>
    </w:p>
    <w:p w14:paraId="4D33A31D" w14:textId="77777777" w:rsidR="00DC072E" w:rsidRDefault="00DC072E">
      <w:pPr>
        <w:spacing w:before="104" w:after="9927" w:line="218" w:lineRule="exact"/>
        <w:sectPr w:rsidR="00DC072E">
          <w:type w:val="continuous"/>
          <w:pgSz w:w="11904" w:h="16843"/>
          <w:pgMar w:top="1040" w:right="1755" w:bottom="867" w:left="964" w:header="720" w:footer="720" w:gutter="0"/>
          <w:cols w:space="720"/>
        </w:sectPr>
      </w:pPr>
    </w:p>
    <w:p w14:paraId="51056CF8" w14:textId="77777777" w:rsidR="00DC072E" w:rsidRDefault="00AF5E87">
      <w:pPr>
        <w:spacing w:before="4" w:line="249" w:lineRule="exact"/>
        <w:textAlignment w:val="baseline"/>
        <w:rPr>
          <w:rFonts w:eastAsia="Times New Roman"/>
          <w:color w:val="000000"/>
          <w:spacing w:val="-1"/>
        </w:rPr>
      </w:pPr>
      <w:r>
        <w:rPr>
          <w:rFonts w:eastAsia="Times New Roman"/>
          <w:color w:val="000000"/>
          <w:spacing w:val="-1"/>
        </w:rPr>
        <w:t>Page 5 of 5</w:t>
      </w:r>
    </w:p>
    <w:sectPr w:rsidR="00DC072E">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7486C" w14:textId="77777777" w:rsidR="00000000" w:rsidRDefault="00AF5E87">
      <w:r>
        <w:separator/>
      </w:r>
    </w:p>
  </w:endnote>
  <w:endnote w:type="continuationSeparator" w:id="0">
    <w:p w14:paraId="26A0F0CB" w14:textId="77777777" w:rsidR="00000000" w:rsidRDefault="00AF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44D3" w14:textId="77777777" w:rsidR="00DC072E" w:rsidRDefault="00DC072E"/>
  </w:footnote>
  <w:footnote w:type="continuationSeparator" w:id="0">
    <w:p w14:paraId="5E899AB2" w14:textId="77777777" w:rsidR="00DC072E" w:rsidRDefault="00AF5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2E"/>
    <w:rsid w:val="00AF5E87"/>
    <w:rsid w:val="00DC0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AA2CF0B"/>
  <w15:docId w15:val="{5B79F0B7-8E3A-429C-B61B-80335B8D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onrad.schmitz@hanroy.com.au" TargetMode="External"/><Relationship Id="rId3" Type="http://schemas.openxmlformats.org/officeDocument/2006/relationships/settings" Target="settings.xml"/><Relationship Id="rId7" Type="http://schemas.openxmlformats.org/officeDocument/2006/relationships/image" Target="media/image1.pn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nrad.schmitz@hanro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103B4-589C-4BB5-B44E-D7D953F9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682</Words>
  <Characters>3893</Characters>
  <Application>Microsoft Office Word</Application>
  <DocSecurity>0</DocSecurity>
  <Lines>32</Lines>
  <Paragraphs>9</Paragraphs>
  <ScaleCrop>false</ScaleCrop>
  <Company>Department of Industry, Innovation and Science</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Swarbrick, Richard</dc:creator>
  <cp:lastModifiedBy>Swarbrick, Richard</cp:lastModifiedBy>
  <cp:revision>2</cp:revision>
  <dcterms:created xsi:type="dcterms:W3CDTF">2023-11-07T02:19:00Z</dcterms:created>
  <dcterms:modified xsi:type="dcterms:W3CDTF">2023-11-07T02:19:00Z</dcterms:modified>
</cp:coreProperties>
</file>