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E558" w14:textId="77777777" w:rsidR="00DA6C42" w:rsidRDefault="007751F9">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DRAFT not approved 1y AIP Authority (printed on Tue May 23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12:06:36 GMT+1000 (AEST)) *****</w:t>
      </w:r>
    </w:p>
    <w:p w14:paraId="5E9026F3" w14:textId="77777777" w:rsidR="00DA6C42" w:rsidRDefault="00DA6C42">
      <w:pPr>
        <w:spacing w:before="3" w:after="1245" w:line="188" w:lineRule="exact"/>
        <w:sectPr w:rsidR="00DA6C42">
          <w:pgSz w:w="11904" w:h="16843"/>
          <w:pgMar w:top="1040" w:right="847" w:bottom="867" w:left="557" w:header="720" w:footer="720" w:gutter="0"/>
          <w:cols w:space="720"/>
        </w:sectPr>
      </w:pPr>
    </w:p>
    <w:p w14:paraId="5B332B24" w14:textId="77777777" w:rsidR="00DA6C42" w:rsidRDefault="007751F9">
      <w:pPr>
        <w:spacing w:after="140"/>
        <w:ind w:left="3629" w:right="4025"/>
        <w:textAlignment w:val="baseline"/>
      </w:pPr>
      <w:r>
        <w:rPr>
          <w:noProof/>
        </w:rPr>
        <w:drawing>
          <wp:inline distT="0" distB="0" distL="0" distR="0" wp14:anchorId="01351514" wp14:editId="6C76595C">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550AEF60" w14:textId="77777777" w:rsidR="00DA6C42" w:rsidRDefault="007751F9">
      <w:pPr>
        <w:spacing w:before="3" w:line="403" w:lineRule="exact"/>
        <w:ind w:left="3312"/>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1F8E13EA" w14:textId="77777777" w:rsidR="00DA6C42" w:rsidRDefault="007751F9">
      <w:pPr>
        <w:spacing w:before="192" w:after="346" w:line="307" w:lineRule="exact"/>
        <w:ind w:left="3312"/>
        <w:textAlignment w:val="baseline"/>
        <w:rPr>
          <w:rFonts w:ascii="Tahoma" w:eastAsia="Tahoma" w:hAnsi="Tahoma"/>
          <w:color w:val="000000"/>
        </w:rPr>
      </w:pPr>
      <w:r>
        <w:rPr>
          <w:rFonts w:ascii="Tahoma" w:eastAsia="Tahoma" w:hAnsi="Tahoma"/>
          <w:color w:val="000000"/>
        </w:rPr>
        <w:t xml:space="preserve">AIP Plan reference code: </w:t>
      </w:r>
      <w:r>
        <w:rPr>
          <w:rFonts w:ascii="Tahoma" w:eastAsia="Tahoma" w:hAnsi="Tahoma"/>
          <w:color w:val="000000"/>
          <w:sz w:val="27"/>
        </w:rPr>
        <w:t>RBHJ5MB3</w:t>
      </w:r>
    </w:p>
    <w:p w14:paraId="289EA9E9" w14:textId="77777777" w:rsidR="00DA6C42" w:rsidRDefault="007751F9">
      <w:pPr>
        <w:spacing w:before="457" w:after="91" w:line="403" w:lineRule="exact"/>
        <w:jc w:val="center"/>
        <w:textAlignment w:val="baseline"/>
        <w:rPr>
          <w:rFonts w:ascii="Tahoma" w:eastAsia="Tahoma" w:hAnsi="Tahoma"/>
          <w:color w:val="000000"/>
          <w:spacing w:val="5"/>
          <w:sz w:val="33"/>
        </w:rPr>
      </w:pPr>
      <w:r>
        <w:pict w14:anchorId="134F0800">
          <v:line id="_x0000_s1036" style="position:absolute;left:0;text-align:left;z-index:251652608;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69E9286F" w14:textId="77777777" w:rsidR="00DA6C42" w:rsidRDefault="007751F9">
      <w:pPr>
        <w:spacing w:before="114" w:line="197" w:lineRule="exact"/>
        <w:ind w:left="288"/>
        <w:textAlignment w:val="baseline"/>
        <w:rPr>
          <w:rFonts w:ascii="Arial" w:eastAsia="Arial" w:hAnsi="Arial"/>
          <w:b/>
          <w:color w:val="000000"/>
          <w:spacing w:val="2"/>
          <w:sz w:val="16"/>
        </w:rPr>
      </w:pPr>
      <w:r>
        <w:pict w14:anchorId="59F2A477">
          <v:line id="_x0000_s1035" style="position:absolute;left:0;text-align:left;z-index:251653632;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Tahoma" w:eastAsia="Tahoma" w:hAnsi="Tahoma"/>
          <w:color w:val="000000"/>
          <w:spacing w:val="2"/>
          <w:sz w:val="16"/>
        </w:rPr>
        <w:t>BHP OLYMPIC DAM CORPORATION PTY LTD</w:t>
      </w:r>
    </w:p>
    <w:p w14:paraId="30C10D88" w14:textId="77777777" w:rsidR="00DA6C42" w:rsidRDefault="007751F9">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7930E0C3" w14:textId="77777777" w:rsidR="00DA6C42" w:rsidRDefault="007751F9">
      <w:pPr>
        <w:spacing w:before="351" w:line="191" w:lineRule="exact"/>
        <w:ind w:left="504"/>
        <w:textAlignment w:val="baseline"/>
        <w:rPr>
          <w:rFonts w:ascii="Tahoma" w:eastAsia="Tahoma" w:hAnsi="Tahoma"/>
          <w:color w:val="000000"/>
          <w:spacing w:val="-1"/>
          <w:sz w:val="16"/>
        </w:rPr>
      </w:pPr>
      <w:r>
        <w:rPr>
          <w:rFonts w:ascii="Tahoma" w:eastAsia="Tahoma" w:hAnsi="Tahoma"/>
          <w:color w:val="000000"/>
          <w:spacing w:val="-1"/>
          <w:sz w:val="16"/>
        </w:rPr>
        <w:t>Name: Oak Dam Underground Access Project</w:t>
      </w:r>
    </w:p>
    <w:p w14:paraId="632B882E" w14:textId="77777777" w:rsidR="00DA6C42" w:rsidRDefault="007751F9">
      <w:pPr>
        <w:spacing w:before="150" w:line="190" w:lineRule="exact"/>
        <w:ind w:left="504"/>
        <w:textAlignment w:val="baseline"/>
        <w:rPr>
          <w:rFonts w:ascii="Tahoma" w:eastAsia="Tahoma" w:hAnsi="Tahoma"/>
          <w:color w:val="000000"/>
          <w:spacing w:val="-3"/>
          <w:sz w:val="16"/>
        </w:rPr>
      </w:pPr>
      <w:r>
        <w:rPr>
          <w:rFonts w:ascii="Tahoma" w:eastAsia="Tahoma" w:hAnsi="Tahoma"/>
          <w:color w:val="000000"/>
          <w:spacing w:val="-3"/>
          <w:sz w:val="16"/>
        </w:rPr>
        <w:t>Location: Oak Dam – Woomera, South Australia</w:t>
      </w:r>
    </w:p>
    <w:p w14:paraId="181449EB" w14:textId="77777777" w:rsidR="00DA6C42" w:rsidRDefault="007751F9">
      <w:pPr>
        <w:spacing w:before="126"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Mine or quarry</w:t>
      </w:r>
    </w:p>
    <w:p w14:paraId="5D6483DA" w14:textId="77777777" w:rsidR="00DA6C42" w:rsidRDefault="007751F9">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742326F9" w14:textId="77777777" w:rsidR="00DA6C42" w:rsidRDefault="007751F9">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039B0410" w14:textId="77777777" w:rsidR="00DA6C42" w:rsidRDefault="007751F9">
      <w:pPr>
        <w:spacing w:before="125" w:line="219"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 xml:space="preserve">Description: Oak Dam is a deep iron oxide copper-gold (IOCG) mineralised system located approximately 65 km south-east of Olympic Dam (OD). BHP is currently completing exploration drill from the surface to continue definition of the grade, </w:t>
      </w:r>
      <w:proofErr w:type="gramStart"/>
      <w:r>
        <w:rPr>
          <w:rFonts w:ascii="Tahoma" w:eastAsia="Tahoma" w:hAnsi="Tahoma"/>
          <w:color w:val="000000"/>
          <w:spacing w:val="-4"/>
          <w:sz w:val="16"/>
        </w:rPr>
        <w:t>geometry</w:t>
      </w:r>
      <w:proofErr w:type="gramEnd"/>
      <w:r>
        <w:rPr>
          <w:rFonts w:ascii="Tahoma" w:eastAsia="Tahoma" w:hAnsi="Tahoma"/>
          <w:color w:val="000000"/>
          <w:spacing w:val="-4"/>
          <w:sz w:val="16"/>
        </w:rPr>
        <w:t xml:space="preserve"> and con</w:t>
      </w:r>
      <w:r>
        <w:rPr>
          <w:rFonts w:ascii="Tahoma" w:eastAsia="Tahoma" w:hAnsi="Tahoma"/>
          <w:color w:val="000000"/>
          <w:spacing w:val="-4"/>
          <w:sz w:val="16"/>
        </w:rPr>
        <w:t>tinuity of the mineralisation. BHP is studying the option for early underground access which would support underground exploration drilling of the ore body. The oak dam underground access project (this project) scope includes the construction of a twin dec</w:t>
      </w:r>
      <w:r>
        <w:rPr>
          <w:rFonts w:ascii="Tahoma" w:eastAsia="Tahoma" w:hAnsi="Tahoma"/>
          <w:color w:val="000000"/>
          <w:spacing w:val="-4"/>
          <w:sz w:val="16"/>
        </w:rPr>
        <w:t xml:space="preserve">line to access the mineral deposit ~700m below ground level. Given the Greenfield site location, the project will provide supporting Non-Process Infrastructure (NPI) to support underground development of the declines. The project is currently in Selection </w:t>
      </w:r>
      <w:r>
        <w:rPr>
          <w:rFonts w:ascii="Tahoma" w:eastAsia="Tahoma" w:hAnsi="Tahoma"/>
          <w:color w:val="000000"/>
          <w:spacing w:val="-4"/>
          <w:sz w:val="16"/>
        </w:rPr>
        <w:t>Phase Study (SPS) and is forecasting to proceed to Definition Phase Study (DPS) from December 2023. The SPS objective is to optimise the preferred investment alternative in line with the proponent's major capital investment guidelines.</w:t>
      </w:r>
    </w:p>
    <w:p w14:paraId="6CF798FA" w14:textId="77777777" w:rsidR="00DA6C42" w:rsidRDefault="007751F9">
      <w:pPr>
        <w:spacing w:before="130" w:after="5025" w:line="192" w:lineRule="exact"/>
        <w:ind w:left="504"/>
        <w:textAlignment w:val="baseline"/>
        <w:rPr>
          <w:rFonts w:ascii="Tahoma" w:eastAsia="Tahoma" w:hAnsi="Tahoma"/>
          <w:color w:val="000000"/>
          <w:spacing w:val="-5"/>
          <w:sz w:val="16"/>
        </w:rPr>
      </w:pPr>
      <w:r>
        <w:rPr>
          <w:rFonts w:ascii="Tahoma" w:eastAsia="Tahoma" w:hAnsi="Tahoma"/>
          <w:color w:val="000000"/>
          <w:spacing w:val="-5"/>
          <w:sz w:val="16"/>
        </w:rPr>
        <w:t xml:space="preserve">Completion date: 30 </w:t>
      </w:r>
      <w:r>
        <w:rPr>
          <w:rFonts w:ascii="Tahoma" w:eastAsia="Tahoma" w:hAnsi="Tahoma"/>
          <w:color w:val="000000"/>
          <w:spacing w:val="-5"/>
          <w:sz w:val="16"/>
        </w:rPr>
        <w:t>Jun 2029</w:t>
      </w:r>
    </w:p>
    <w:p w14:paraId="71B48D61" w14:textId="77777777" w:rsidR="00DA6C42" w:rsidRDefault="00DA6C42">
      <w:pPr>
        <w:spacing w:before="130" w:after="5025" w:line="192" w:lineRule="exact"/>
        <w:sectPr w:rsidR="00DA6C42">
          <w:type w:val="continuous"/>
          <w:pgSz w:w="11904" w:h="16843"/>
          <w:pgMar w:top="1040" w:right="847" w:bottom="867" w:left="557" w:header="720" w:footer="720" w:gutter="0"/>
          <w:cols w:space="720"/>
        </w:sectPr>
      </w:pPr>
    </w:p>
    <w:p w14:paraId="36A0A512" w14:textId="77777777" w:rsidR="00DA6C42" w:rsidRDefault="007751F9">
      <w:pPr>
        <w:spacing w:before="4" w:line="249" w:lineRule="exact"/>
        <w:textAlignment w:val="baseline"/>
        <w:rPr>
          <w:rFonts w:eastAsia="Times New Roman"/>
          <w:color w:val="000000"/>
          <w:spacing w:val="-1"/>
        </w:rPr>
      </w:pPr>
      <w:r>
        <w:rPr>
          <w:rFonts w:eastAsia="Times New Roman"/>
          <w:color w:val="000000"/>
          <w:spacing w:val="-1"/>
        </w:rPr>
        <w:t>Page 1 of 5</w:t>
      </w:r>
    </w:p>
    <w:p w14:paraId="4BE96D7E" w14:textId="77777777" w:rsidR="00DA6C42" w:rsidRDefault="00DA6C42">
      <w:pPr>
        <w:sectPr w:rsidR="00DA6C42">
          <w:type w:val="continuous"/>
          <w:pgSz w:w="11904" w:h="16843"/>
          <w:pgMar w:top="1040" w:right="1026" w:bottom="867" w:left="9778" w:header="720" w:footer="720" w:gutter="0"/>
          <w:cols w:space="720"/>
        </w:sectPr>
      </w:pPr>
    </w:p>
    <w:p w14:paraId="551A5F54" w14:textId="77777777" w:rsidR="00DA6C42" w:rsidRDefault="007751F9">
      <w:pPr>
        <w:textAlignment w:val="baseline"/>
        <w:rPr>
          <w:rFonts w:eastAsia="Times New Roman"/>
          <w:color w:val="000000"/>
          <w:sz w:val="24"/>
        </w:rPr>
      </w:pPr>
      <w:r>
        <w:lastRenderedPageBreak/>
        <w:pict w14:anchorId="4C9C5979">
          <v:shapetype id="_x0000_t202" coordsize="21600,21600" o:spt="202" path="m,l,21600r21600,l21600,xe">
            <v:stroke joinstyle="miter"/>
            <v:path gradientshapeok="t" o:connecttype="rect"/>
          </v:shapetype>
          <v:shape id="_x0000_s0" o:spid="_x0000_s1034" type="#_x0000_t202" style="position:absolute;margin-left:102pt;margin-top:52pt;width:378pt;height:49.6pt;z-index:-251660800;mso-wrap-distance-left:0;mso-wrap-distance-right:0;mso-position-horizontal-relative:page;mso-position-vertical-relative:page" filled="f" stroked="f">
            <v:textbox inset="0,0,0,0">
              <w:txbxContent>
                <w:p w14:paraId="5182327E" w14:textId="77777777" w:rsidR="00DA6C42" w:rsidRDefault="007751F9">
                  <w:pPr>
                    <w:spacing w:before="3" w:after="799" w:line="188" w:lineRule="exact"/>
                    <w:jc w:val="center"/>
                    <w:textAlignment w:val="baseline"/>
                    <w:rPr>
                      <w:rFonts w:eastAsia="Times New Roman"/>
                      <w:color w:val="000000"/>
                      <w:sz w:val="16"/>
                    </w:rPr>
                  </w:pPr>
                  <w:r>
                    <w:rPr>
                      <w:rFonts w:eastAsia="Times New Roman"/>
                      <w:color w:val="000000"/>
                      <w:sz w:val="16"/>
                    </w:rPr>
                    <w:t>***** DRAFT not approved 1y AIP Authority (printed on Tue May 23</w:t>
                  </w:r>
                  <w:proofErr w:type="gramStart"/>
                  <w:r>
                    <w:rPr>
                      <w:rFonts w:eastAsia="Times New Roman"/>
                      <w:color w:val="000000"/>
                      <w:sz w:val="16"/>
                    </w:rPr>
                    <w:t xml:space="preserve"> 2023</w:t>
                  </w:r>
                  <w:proofErr w:type="gramEnd"/>
                  <w:r>
                    <w:rPr>
                      <w:rFonts w:eastAsia="Times New Roman"/>
                      <w:color w:val="000000"/>
                      <w:sz w:val="16"/>
                    </w:rPr>
                    <w:t xml:space="preserve"> 12:06:36 GMT+1000 (AEST)) *****</w:t>
                  </w:r>
                </w:p>
              </w:txbxContent>
            </v:textbox>
            <w10:wrap type="square" anchorx="page" anchory="page"/>
          </v:shape>
        </w:pict>
      </w:r>
      <w:r>
        <w:pict w14:anchorId="2521548B">
          <v:shape id="_x0000_s1033" type="#_x0000_t202" style="position:absolute;margin-left:52.3pt;margin-top:101.6pt;width:293pt;height:109.1pt;z-index:-251659776;mso-wrap-distance-left:0;mso-wrap-distance-right:0;mso-position-horizontal-relative:page;mso-position-vertical-relative:page" filled="f" stroked="f">
            <v:textbox inset="0,0,0,0">
              <w:txbxContent>
                <w:p w14:paraId="1A146CBE" w14:textId="77777777" w:rsidR="00DA6C42" w:rsidRDefault="007751F9">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1C9C65A8" w14:textId="77777777" w:rsidR="00DA6C42" w:rsidRDefault="007751F9">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36F48D16" w14:textId="77777777" w:rsidR="00DA6C42" w:rsidRDefault="007751F9">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5ED56187" w14:textId="77777777" w:rsidR="00DA6C42" w:rsidRDefault="007751F9">
                  <w:pPr>
                    <w:spacing w:line="123" w:lineRule="exact"/>
                    <w:ind w:left="2736"/>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3B0B5E65" w14:textId="77777777" w:rsidR="00DA6C42" w:rsidRDefault="007751F9">
                  <w:pPr>
                    <w:tabs>
                      <w:tab w:val="left" w:pos="2736"/>
                      <w:tab w:val="right" w:pos="5760"/>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3E31272D" w14:textId="77777777" w:rsidR="00DA6C42" w:rsidRDefault="007751F9">
                  <w:pPr>
                    <w:spacing w:line="175" w:lineRule="exact"/>
                    <w:ind w:left="4896"/>
                    <w:textAlignment w:val="baseline"/>
                    <w:rPr>
                      <w:rFonts w:ascii="Arial" w:eastAsia="Arial" w:hAnsi="Arial"/>
                      <w:b/>
                      <w:color w:val="000000"/>
                      <w:spacing w:val="-5"/>
                      <w:sz w:val="17"/>
                    </w:rPr>
                  </w:pPr>
                  <w:r>
                    <w:rPr>
                      <w:rFonts w:ascii="Arial" w:eastAsia="Arial" w:hAnsi="Arial"/>
                      <w:b/>
                      <w:color w:val="000000"/>
                      <w:spacing w:val="-5"/>
                      <w:sz w:val="17"/>
                    </w:rPr>
                    <w:t>entities</w:t>
                  </w:r>
                </w:p>
                <w:p w14:paraId="7EB8C50E" w14:textId="77777777" w:rsidR="00DA6C42" w:rsidRDefault="007751F9">
                  <w:pPr>
                    <w:tabs>
                      <w:tab w:val="left" w:pos="3312"/>
                      <w:tab w:val="left" w:pos="4968"/>
                    </w:tabs>
                    <w:spacing w:before="24" w:line="191" w:lineRule="exact"/>
                    <w:textAlignment w:val="baseline"/>
                    <w:rPr>
                      <w:rFonts w:ascii="Tahoma" w:eastAsia="Tahoma" w:hAnsi="Tahoma"/>
                      <w:color w:val="000000"/>
                      <w:sz w:val="16"/>
                    </w:rPr>
                  </w:pPr>
                  <w:r>
                    <w:rPr>
                      <w:rFonts w:ascii="Tahoma" w:eastAsia="Tahoma" w:hAnsi="Tahoma"/>
                      <w:color w:val="000000"/>
                      <w:sz w:val="16"/>
                    </w:rPr>
                    <w:t>Mine Decline Development</w:t>
                  </w:r>
                  <w:r>
                    <w:rPr>
                      <w:rFonts w:ascii="Tahoma" w:eastAsia="Tahoma" w:hAnsi="Tahoma"/>
                      <w:color w:val="000000"/>
                      <w:sz w:val="16"/>
                    </w:rPr>
                    <w:tab/>
                    <w:t>Yes</w:t>
                  </w:r>
                  <w:r>
                    <w:rPr>
                      <w:rFonts w:ascii="Tahoma" w:eastAsia="Tahoma" w:hAnsi="Tahoma"/>
                      <w:color w:val="000000"/>
                      <w:sz w:val="16"/>
                    </w:rPr>
                    <w:tab/>
                    <w:t>Yes</w:t>
                  </w:r>
                </w:p>
                <w:p w14:paraId="116CB6E1" w14:textId="77777777" w:rsidR="00DA6C42" w:rsidRDefault="007751F9">
                  <w:pPr>
                    <w:tabs>
                      <w:tab w:val="left" w:pos="3312"/>
                      <w:tab w:val="left" w:pos="4968"/>
                    </w:tabs>
                    <w:spacing w:before="30" w:line="191" w:lineRule="exact"/>
                    <w:textAlignment w:val="baseline"/>
                    <w:rPr>
                      <w:rFonts w:ascii="Tahoma" w:eastAsia="Tahoma" w:hAnsi="Tahoma"/>
                      <w:color w:val="000000"/>
                      <w:sz w:val="16"/>
                    </w:rPr>
                  </w:pPr>
                  <w:r>
                    <w:rPr>
                      <w:rFonts w:ascii="Tahoma" w:eastAsia="Tahoma" w:hAnsi="Tahoma"/>
                      <w:color w:val="000000"/>
                      <w:sz w:val="16"/>
                    </w:rPr>
                    <w:t>Earthworks</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0AB52D52">
          <v:shape id="_x0000_s1032" type="#_x0000_t202" style="position:absolute;margin-left:52.3pt;margin-top:210.7pt;width:110.9pt;height:24.4pt;z-index:-251658752;mso-wrap-distance-left:0;mso-wrap-distance-right:0;mso-position-horizontal-relative:page;mso-position-vertical-relative:page" filled="f" stroked="f">
            <v:textbox inset="0,0,0,0">
              <w:txbxContent>
                <w:p w14:paraId="1B4D407B" w14:textId="77777777" w:rsidR="00DA6C42" w:rsidRDefault="007751F9">
                  <w:pPr>
                    <w:spacing w:before="5" w:after="14" w:line="216" w:lineRule="exact"/>
                    <w:textAlignment w:val="baseline"/>
                    <w:rPr>
                      <w:rFonts w:ascii="Tahoma" w:eastAsia="Tahoma" w:hAnsi="Tahoma"/>
                      <w:color w:val="000000"/>
                      <w:spacing w:val="-3"/>
                      <w:sz w:val="16"/>
                    </w:rPr>
                  </w:pPr>
                  <w:r>
                    <w:rPr>
                      <w:rFonts w:ascii="Tahoma" w:eastAsia="Tahoma" w:hAnsi="Tahoma"/>
                      <w:color w:val="000000"/>
                      <w:spacing w:val="-3"/>
                      <w:sz w:val="16"/>
                    </w:rPr>
                    <w:t>Structural Mechanical and Piping Construction</w:t>
                  </w:r>
                </w:p>
              </w:txbxContent>
            </v:textbox>
            <w10:wrap type="square" anchorx="page" anchory="page"/>
          </v:shape>
        </w:pict>
      </w:r>
      <w:r>
        <w:pict w14:anchorId="63984794">
          <v:shape id="_x0000_s1031" type="#_x0000_t202" style="position:absolute;margin-left:5in;margin-top:162.25pt;width:135.35pt;height:22.05pt;z-index:-251657728;mso-wrap-distance-left:0;mso-wrap-distance-right:0;mso-position-horizontal-relative:page;mso-position-vertical-relative:page" filled="f" stroked="f">
            <v:textbox inset="0,0,0,0">
              <w:txbxContent>
                <w:p w14:paraId="4DA8C14E" w14:textId="77777777" w:rsidR="00DA6C42" w:rsidRDefault="007751F9">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w:r>
      <w:r>
        <w:pict w14:anchorId="63FED9B9">
          <v:shape id="_x0000_s1030" type="#_x0000_t202" style="position:absolute;margin-left:163.2pt;margin-top:210.7pt;width:182.1pt;height:24.4pt;z-index:-251656704;mso-wrap-distance-left:0;mso-wrap-distance-right:0;mso-position-horizontal-relative:page;mso-position-vertical-relative:page" filled="f" stroked="f">
            <v:textbox inset="0,0,0,0">
              <w:txbxContent>
                <w:p w14:paraId="28422654" w14:textId="77777777" w:rsidR="00DA6C42" w:rsidRDefault="007751F9">
                  <w:pPr>
                    <w:tabs>
                      <w:tab w:val="left" w:pos="2880"/>
                    </w:tabs>
                    <w:spacing w:before="155" w:after="134" w:line="191" w:lineRule="exact"/>
                    <w:ind w:left="1080"/>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42F369B2">
          <v:shape id="_x0000_s1029" type="#_x0000_t202" style="position:absolute;margin-left:50.65pt;margin-top:235.1pt;width:324pt;height:44.2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834"/>
                    <w:gridCol w:w="3646"/>
                  </w:tblGrid>
                  <w:tr w:rsidR="00DA6C42" w14:paraId="463D045A" w14:textId="77777777">
                    <w:tblPrEx>
                      <w:tblCellMar>
                        <w:top w:w="0" w:type="dxa"/>
                        <w:bottom w:w="0" w:type="dxa"/>
                      </w:tblCellMar>
                    </w:tblPrEx>
                    <w:trPr>
                      <w:trHeight w:hRule="exact" w:val="884"/>
                    </w:trPr>
                    <w:tc>
                      <w:tcPr>
                        <w:tcW w:w="2834" w:type="dxa"/>
                      </w:tcPr>
                      <w:p w14:paraId="04D0C7ED" w14:textId="77777777" w:rsidR="00DA6C42" w:rsidRDefault="007751F9">
                        <w:pPr>
                          <w:spacing w:after="9" w:line="215" w:lineRule="exact"/>
                          <w:ind w:left="36" w:right="504"/>
                          <w:textAlignment w:val="baseline"/>
                          <w:rPr>
                            <w:rFonts w:ascii="Tahoma" w:eastAsia="Tahoma" w:hAnsi="Tahoma"/>
                            <w:color w:val="000000"/>
                            <w:spacing w:val="4"/>
                            <w:sz w:val="16"/>
                          </w:rPr>
                        </w:pPr>
                        <w:r>
                          <w:rPr>
                            <w:rFonts w:ascii="Tahoma" w:eastAsia="Tahoma" w:hAnsi="Tahoma"/>
                            <w:color w:val="000000"/>
                            <w:spacing w:val="4"/>
                            <w:sz w:val="16"/>
                          </w:rPr>
                          <w:t>Electrical and Instrumentation Construction Power Generation and Distribution Infrastructure</w:t>
                        </w:r>
                      </w:p>
                    </w:tc>
                    <w:tc>
                      <w:tcPr>
                        <w:tcW w:w="3646" w:type="dxa"/>
                      </w:tcPr>
                      <w:p w14:paraId="58928079" w14:textId="77777777" w:rsidR="00DA6C42" w:rsidRDefault="007751F9">
                        <w:pPr>
                          <w:tabs>
                            <w:tab w:val="left" w:pos="2232"/>
                          </w:tabs>
                          <w:spacing w:before="108" w:line="191" w:lineRule="exact"/>
                          <w:ind w:right="1116"/>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p w14:paraId="075796B3" w14:textId="77777777" w:rsidR="00DA6C42" w:rsidRDefault="007751F9">
                        <w:pPr>
                          <w:tabs>
                            <w:tab w:val="left" w:pos="2232"/>
                          </w:tabs>
                          <w:spacing w:before="251" w:after="129" w:line="191" w:lineRule="exact"/>
                          <w:ind w:right="1116"/>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c>
                  </w:tr>
                </w:tbl>
                <w:p w14:paraId="2DDCDACC" w14:textId="77777777" w:rsidR="00000000" w:rsidRDefault="007751F9"/>
              </w:txbxContent>
            </v:textbox>
            <w10:wrap type="square" anchorx="page" anchory="page"/>
          </v:shape>
        </w:pict>
      </w:r>
      <w:r>
        <w:pict w14:anchorId="0F2AA330">
          <v:shape id="_x0000_s1028" type="#_x0000_t202" style="position:absolute;margin-left:50.65pt;margin-top:279.3pt;width:324pt;height:499.7pt;z-index:-251654656;mso-wrap-distance-left:0;mso-wrap-distance-right:0;mso-position-horizontal-relative:page;mso-position-vertical-relative:page" filled="f" stroked="f">
            <v:textbox inset="0,0,0,0">
              <w:txbxContent>
                <w:p w14:paraId="1C9D79B7" w14:textId="77777777" w:rsidR="00DA6C42" w:rsidRDefault="007751F9">
                  <w:pPr>
                    <w:tabs>
                      <w:tab w:val="left" w:pos="3312"/>
                      <w:tab w:val="left" w:pos="5112"/>
                    </w:tabs>
                    <w:spacing w:before="7" w:line="191" w:lineRule="exact"/>
                    <w:textAlignment w:val="baseline"/>
                    <w:rPr>
                      <w:rFonts w:ascii="Tahoma" w:eastAsia="Tahoma" w:hAnsi="Tahoma"/>
                      <w:color w:val="000000"/>
                      <w:sz w:val="16"/>
                    </w:rPr>
                  </w:pPr>
                  <w:r>
                    <w:rPr>
                      <w:rFonts w:ascii="Tahoma" w:eastAsia="Tahoma" w:hAnsi="Tahoma"/>
                      <w:color w:val="000000"/>
                      <w:sz w:val="16"/>
                    </w:rPr>
                    <w:t>Facilities Management</w:t>
                  </w:r>
                  <w:r>
                    <w:rPr>
                      <w:rFonts w:ascii="Tahoma" w:eastAsia="Tahoma" w:hAnsi="Tahoma"/>
                      <w:color w:val="000000"/>
                      <w:sz w:val="16"/>
                    </w:rPr>
                    <w:tab/>
                    <w:t>Yes</w:t>
                  </w:r>
                  <w:r>
                    <w:rPr>
                      <w:rFonts w:ascii="Tahoma" w:eastAsia="Tahoma" w:hAnsi="Tahoma"/>
                      <w:color w:val="000000"/>
                      <w:sz w:val="16"/>
                    </w:rPr>
                    <w:tab/>
                    <w:t>Yes</w:t>
                  </w:r>
                </w:p>
                <w:p w14:paraId="60533446" w14:textId="77777777" w:rsidR="00DA6C42" w:rsidRDefault="007751F9">
                  <w:pPr>
                    <w:tabs>
                      <w:tab w:val="left" w:pos="3312"/>
                      <w:tab w:val="left" w:pos="5112"/>
                    </w:tabs>
                    <w:spacing w:before="25" w:line="191" w:lineRule="exact"/>
                    <w:textAlignment w:val="baseline"/>
                    <w:rPr>
                      <w:rFonts w:ascii="Tahoma" w:eastAsia="Tahoma" w:hAnsi="Tahoma"/>
                      <w:color w:val="000000"/>
                      <w:sz w:val="16"/>
                    </w:rPr>
                  </w:pPr>
                  <w:r>
                    <w:rPr>
                      <w:rFonts w:ascii="Tahoma" w:eastAsia="Tahoma" w:hAnsi="Tahoma"/>
                      <w:color w:val="000000"/>
                      <w:sz w:val="16"/>
                    </w:rPr>
                    <w:t>Communications Infrastructure</w:t>
                  </w:r>
                  <w:r>
                    <w:rPr>
                      <w:rFonts w:ascii="Tahoma" w:eastAsia="Tahoma" w:hAnsi="Tahoma"/>
                      <w:color w:val="000000"/>
                      <w:sz w:val="16"/>
                    </w:rPr>
                    <w:tab/>
                    <w:t>Yes</w:t>
                  </w:r>
                  <w:r>
                    <w:rPr>
                      <w:rFonts w:ascii="Tahoma" w:eastAsia="Tahoma" w:hAnsi="Tahoma"/>
                      <w:color w:val="000000"/>
                      <w:sz w:val="16"/>
                    </w:rPr>
                    <w:tab/>
                    <w:t>Yes</w:t>
                  </w:r>
                </w:p>
                <w:p w14:paraId="7309569D" w14:textId="77777777" w:rsidR="00DA6C42" w:rsidRDefault="007751F9">
                  <w:pPr>
                    <w:tabs>
                      <w:tab w:val="left" w:pos="3312"/>
                      <w:tab w:val="left" w:pos="5112"/>
                    </w:tabs>
                    <w:spacing w:before="29" w:line="192" w:lineRule="exact"/>
                    <w:textAlignment w:val="baseline"/>
                    <w:rPr>
                      <w:rFonts w:ascii="Tahoma" w:eastAsia="Tahoma" w:hAnsi="Tahoma"/>
                      <w:color w:val="000000"/>
                      <w:sz w:val="16"/>
                    </w:rPr>
                  </w:pPr>
                  <w:r>
                    <w:rPr>
                      <w:rFonts w:ascii="Tahoma" w:eastAsia="Tahoma" w:hAnsi="Tahoma"/>
                      <w:color w:val="000000"/>
                      <w:sz w:val="16"/>
                    </w:rPr>
                    <w:t>Buildings</w:t>
                  </w:r>
                  <w:r>
                    <w:rPr>
                      <w:rFonts w:ascii="Tahoma" w:eastAsia="Tahoma" w:hAnsi="Tahoma"/>
                      <w:color w:val="000000"/>
                      <w:sz w:val="16"/>
                    </w:rPr>
                    <w:tab/>
                    <w:t>Yes</w:t>
                  </w:r>
                  <w:r>
                    <w:rPr>
                      <w:rFonts w:ascii="Tahoma" w:eastAsia="Tahoma" w:hAnsi="Tahoma"/>
                      <w:color w:val="000000"/>
                      <w:sz w:val="16"/>
                    </w:rPr>
                    <w:tab/>
                    <w:t>Yes</w:t>
                  </w:r>
                </w:p>
                <w:p w14:paraId="484CC889" w14:textId="77777777" w:rsidR="00DA6C42" w:rsidRDefault="007751F9">
                  <w:pPr>
                    <w:tabs>
                      <w:tab w:val="left" w:pos="3312"/>
                      <w:tab w:val="left" w:pos="5112"/>
                    </w:tabs>
                    <w:spacing w:before="29" w:line="191" w:lineRule="exact"/>
                    <w:textAlignment w:val="baseline"/>
                    <w:rPr>
                      <w:rFonts w:ascii="Tahoma" w:eastAsia="Tahoma" w:hAnsi="Tahoma"/>
                      <w:color w:val="000000"/>
                      <w:sz w:val="16"/>
                    </w:rPr>
                  </w:pPr>
                  <w:r>
                    <w:rPr>
                      <w:rFonts w:ascii="Tahoma" w:eastAsia="Tahoma" w:hAnsi="Tahoma"/>
                      <w:color w:val="000000"/>
                      <w:sz w:val="16"/>
                    </w:rPr>
                    <w:t>Accommodation Facilities</w:t>
                  </w:r>
                  <w:r>
                    <w:rPr>
                      <w:rFonts w:ascii="Tahoma" w:eastAsia="Tahoma" w:hAnsi="Tahoma"/>
                      <w:color w:val="000000"/>
                      <w:sz w:val="16"/>
                    </w:rPr>
                    <w:tab/>
                    <w:t>Yes</w:t>
                  </w:r>
                  <w:r>
                    <w:rPr>
                      <w:rFonts w:ascii="Tahoma" w:eastAsia="Tahoma" w:hAnsi="Tahoma"/>
                      <w:color w:val="000000"/>
                      <w:sz w:val="16"/>
                    </w:rPr>
                    <w:tab/>
                    <w:t>Yes</w:t>
                  </w:r>
                </w:p>
                <w:p w14:paraId="44B60137" w14:textId="77777777" w:rsidR="00DA6C42" w:rsidRDefault="007751F9">
                  <w:pPr>
                    <w:tabs>
                      <w:tab w:val="left" w:pos="3312"/>
                      <w:tab w:val="left" w:pos="5112"/>
                    </w:tabs>
                    <w:spacing w:before="30" w:line="191" w:lineRule="exact"/>
                    <w:textAlignment w:val="baseline"/>
                    <w:rPr>
                      <w:rFonts w:ascii="Tahoma" w:eastAsia="Tahoma" w:hAnsi="Tahoma"/>
                      <w:color w:val="000000"/>
                      <w:sz w:val="16"/>
                    </w:rPr>
                  </w:pPr>
                  <w:r>
                    <w:rPr>
                      <w:rFonts w:ascii="Tahoma" w:eastAsia="Tahoma" w:hAnsi="Tahoma"/>
                      <w:color w:val="000000"/>
                      <w:sz w:val="16"/>
                    </w:rPr>
                    <w:t>Water Storage</w:t>
                  </w:r>
                  <w:r>
                    <w:rPr>
                      <w:rFonts w:ascii="Tahoma" w:eastAsia="Tahoma" w:hAnsi="Tahoma"/>
                      <w:color w:val="000000"/>
                      <w:sz w:val="16"/>
                    </w:rPr>
                    <w:tab/>
                    <w:t>Yes</w:t>
                  </w:r>
                  <w:r>
                    <w:rPr>
                      <w:rFonts w:ascii="Tahoma" w:eastAsia="Tahoma" w:hAnsi="Tahoma"/>
                      <w:color w:val="000000"/>
                      <w:sz w:val="16"/>
                    </w:rPr>
                    <w:tab/>
                    <w:t>Yes</w:t>
                  </w:r>
                </w:p>
                <w:p w14:paraId="155985D5" w14:textId="77777777" w:rsidR="00DA6C42" w:rsidRDefault="007751F9">
                  <w:pPr>
                    <w:tabs>
                      <w:tab w:val="left" w:pos="3312"/>
                      <w:tab w:val="left" w:pos="5112"/>
                    </w:tabs>
                    <w:spacing w:before="30" w:line="191" w:lineRule="exact"/>
                    <w:textAlignment w:val="baseline"/>
                    <w:rPr>
                      <w:rFonts w:ascii="Tahoma" w:eastAsia="Tahoma" w:hAnsi="Tahoma"/>
                      <w:color w:val="000000"/>
                      <w:sz w:val="16"/>
                    </w:rPr>
                  </w:pPr>
                  <w:r>
                    <w:rPr>
                      <w:rFonts w:ascii="Tahoma" w:eastAsia="Tahoma" w:hAnsi="Tahoma"/>
                      <w:color w:val="000000"/>
                      <w:sz w:val="16"/>
                    </w:rPr>
                    <w:t>Roads</w:t>
                  </w:r>
                  <w:r>
                    <w:rPr>
                      <w:rFonts w:ascii="Tahoma" w:eastAsia="Tahoma" w:hAnsi="Tahoma"/>
                      <w:color w:val="000000"/>
                      <w:sz w:val="16"/>
                    </w:rPr>
                    <w:tab/>
                    <w:t>Yes</w:t>
                  </w:r>
                  <w:r>
                    <w:rPr>
                      <w:rFonts w:ascii="Tahoma" w:eastAsia="Tahoma" w:hAnsi="Tahoma"/>
                      <w:color w:val="000000"/>
                      <w:sz w:val="16"/>
                    </w:rPr>
                    <w:tab/>
                    <w:t>No</w:t>
                  </w:r>
                </w:p>
                <w:p w14:paraId="266FF09B" w14:textId="77777777" w:rsidR="00DA6C42" w:rsidRDefault="007751F9">
                  <w:pPr>
                    <w:spacing w:before="318" w:line="75" w:lineRule="exact"/>
                    <w:textAlignment w:val="baseline"/>
                    <w:rPr>
                      <w:rFonts w:ascii="Tahoma" w:eastAsia="Tahoma" w:hAnsi="Tahoma"/>
                      <w:color w:val="000000"/>
                      <w:sz w:val="8"/>
                    </w:rPr>
                  </w:pPr>
                  <w:r>
                    <w:rPr>
                      <w:rFonts w:ascii="Tahoma" w:eastAsia="Tahoma" w:hAnsi="Tahoma"/>
                      <w:color w:val="000000"/>
                      <w:sz w:val="8"/>
                    </w:rPr>
                    <w:t>*</w:t>
                  </w:r>
                </w:p>
                <w:p w14:paraId="2F6E34F0" w14:textId="77777777" w:rsidR="00DA6C42" w:rsidRDefault="007751F9">
                  <w:pPr>
                    <w:spacing w:line="233"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31F1B1BB" w14:textId="77777777" w:rsidR="00DA6C42" w:rsidRDefault="007751F9">
                  <w:pPr>
                    <w:spacing w:before="150" w:line="191" w:lineRule="exact"/>
                    <w:ind w:left="648"/>
                    <w:textAlignment w:val="baseline"/>
                    <w:rPr>
                      <w:rFonts w:ascii="Tahoma" w:eastAsia="Tahoma" w:hAnsi="Tahoma"/>
                      <w:color w:val="000000"/>
                      <w:spacing w:val="-1"/>
                      <w:sz w:val="16"/>
                    </w:rPr>
                  </w:pPr>
                  <w:r>
                    <w:rPr>
                      <w:rFonts w:ascii="Tahoma" w:eastAsia="Tahoma" w:hAnsi="Tahoma"/>
                      <w:color w:val="000000"/>
                      <w:spacing w:val="-1"/>
                      <w:sz w:val="16"/>
                    </w:rPr>
                    <w:t>Australian</w:t>
                  </w:r>
                </w:p>
                <w:p w14:paraId="203C24E8" w14:textId="77777777" w:rsidR="00DA6C42" w:rsidRDefault="007751F9">
                  <w:pPr>
                    <w:spacing w:before="30" w:line="191" w:lineRule="exact"/>
                    <w:ind w:left="648"/>
                    <w:textAlignment w:val="baseline"/>
                    <w:rPr>
                      <w:rFonts w:ascii="Tahoma" w:eastAsia="Tahoma" w:hAnsi="Tahoma"/>
                      <w:color w:val="000000"/>
                      <w:spacing w:val="-1"/>
                      <w:sz w:val="16"/>
                    </w:rPr>
                  </w:pPr>
                  <w:r>
                    <w:rPr>
                      <w:rFonts w:ascii="Tahoma" w:eastAsia="Tahoma" w:hAnsi="Tahoma"/>
                      <w:color w:val="000000"/>
                      <w:spacing w:val="-1"/>
                      <w:sz w:val="16"/>
                    </w:rPr>
                    <w:t>BHP Standards</w:t>
                  </w:r>
                </w:p>
                <w:p w14:paraId="3E60A72E" w14:textId="77777777" w:rsidR="00DA6C42" w:rsidRDefault="007751F9">
                  <w:pPr>
                    <w:spacing w:before="451"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1CFA73D1" w14:textId="77777777" w:rsidR="00DA6C42" w:rsidRDefault="007751F9">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4F39E62D" w14:textId="77777777" w:rsidR="00DA6C42" w:rsidRDefault="007751F9">
                  <w:pPr>
                    <w:spacing w:before="472" w:line="196" w:lineRule="exact"/>
                    <w:ind w:left="21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Tamer Perk</w:t>
                  </w:r>
                </w:p>
                <w:p w14:paraId="7B403099" w14:textId="77777777" w:rsidR="00DA6C42" w:rsidRDefault="007751F9">
                  <w:pPr>
                    <w:spacing w:before="25" w:line="196" w:lineRule="exact"/>
                    <w:textAlignment w:val="baseline"/>
                    <w:rPr>
                      <w:rFonts w:ascii="Arial" w:eastAsia="Arial" w:hAnsi="Arial"/>
                      <w:b/>
                      <w:color w:val="000000"/>
                      <w:sz w:val="17"/>
                    </w:rPr>
                  </w:pPr>
                  <w:r>
                    <w:rPr>
                      <w:rFonts w:ascii="Arial" w:eastAsia="Arial" w:hAnsi="Arial"/>
                      <w:b/>
                      <w:color w:val="000000"/>
                      <w:sz w:val="17"/>
                    </w:rPr>
                    <w:t xml:space="preserve">Contact person position </w:t>
                  </w:r>
                  <w:r>
                    <w:rPr>
                      <w:rFonts w:ascii="Tahoma" w:eastAsia="Tahoma" w:hAnsi="Tahoma"/>
                      <w:color w:val="000000"/>
                      <w:sz w:val="16"/>
                    </w:rPr>
                    <w:t>Lead Projects Commercial</w:t>
                  </w:r>
                </w:p>
                <w:p w14:paraId="68955F22" w14:textId="77777777" w:rsidR="00DA6C42" w:rsidRDefault="007751F9">
                  <w:pPr>
                    <w:spacing w:before="20" w:line="196" w:lineRule="exact"/>
                    <w:ind w:left="648"/>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Tahoma" w:eastAsia="Tahoma" w:hAnsi="Tahoma"/>
                      <w:color w:val="000000"/>
                      <w:spacing w:val="-3"/>
                      <w:sz w:val="16"/>
                    </w:rPr>
                    <w:t>0412651989</w:t>
                  </w:r>
                </w:p>
                <w:p w14:paraId="456F7770" w14:textId="77777777" w:rsidR="00DA6C42" w:rsidRDefault="007751F9">
                  <w:pPr>
                    <w:spacing w:before="24" w:line="196" w:lineRule="exact"/>
                    <w:ind w:left="1368"/>
                    <w:textAlignment w:val="baseline"/>
                    <w:rPr>
                      <w:rFonts w:ascii="Arial" w:eastAsia="Arial" w:hAnsi="Arial"/>
                      <w:b/>
                      <w:color w:val="000000"/>
                      <w:sz w:val="17"/>
                    </w:rPr>
                  </w:pPr>
                  <w:r>
                    <w:rPr>
                      <w:rFonts w:ascii="Arial" w:eastAsia="Arial" w:hAnsi="Arial"/>
                      <w:b/>
                      <w:color w:val="000000"/>
                      <w:sz w:val="17"/>
                    </w:rPr>
                    <w:t xml:space="preserve">E-mail </w:t>
                  </w:r>
                  <w:hyperlink r:id="rId7">
                    <w:r>
                      <w:rPr>
                        <w:rFonts w:ascii="Tahoma" w:eastAsia="Tahoma" w:hAnsi="Tahoma"/>
                        <w:color w:val="0000FF"/>
                        <w:sz w:val="16"/>
                        <w:u w:val="single"/>
                      </w:rPr>
                      <w:t>tamer.perk@bhp.com</w:t>
                    </w:r>
                  </w:hyperlink>
                  <w:r>
                    <w:rPr>
                      <w:rFonts w:ascii="Tahoma" w:eastAsia="Tahoma" w:hAnsi="Tahoma"/>
                      <w:color w:val="000000"/>
                      <w:sz w:val="16"/>
                    </w:rPr>
                    <w:t xml:space="preserve"> </w:t>
                  </w:r>
                </w:p>
                <w:p w14:paraId="6045E697" w14:textId="77777777" w:rsidR="00DA6C42" w:rsidRDefault="007751F9">
                  <w:pPr>
                    <w:spacing w:before="183"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proponent website: </w:t>
                  </w:r>
                  <w:hyperlink r:id="rId8">
                    <w:r>
                      <w:rPr>
                        <w:rFonts w:ascii="Tahoma" w:eastAsia="Tahoma" w:hAnsi="Tahoma"/>
                        <w:color w:val="0000FF"/>
                        <w:spacing w:val="-4"/>
                        <w:sz w:val="16"/>
                        <w:u w:val="single"/>
                      </w:rPr>
                      <w:t>www.bhp.com</w:t>
                    </w:r>
                  </w:hyperlink>
                  <w:r>
                    <w:rPr>
                      <w:rFonts w:ascii="Tahoma" w:eastAsia="Tahoma" w:hAnsi="Tahoma"/>
                      <w:color w:val="000000"/>
                      <w:spacing w:val="-4"/>
                      <w:sz w:val="16"/>
                    </w:rPr>
                    <w:t xml:space="preserve"> </w:t>
                  </w:r>
                </w:p>
                <w:p w14:paraId="74AC2610" w14:textId="77777777" w:rsidR="00DA6C42" w:rsidRDefault="007751F9">
                  <w:pPr>
                    <w:spacing w:before="130" w:line="192" w:lineRule="exact"/>
                    <w:textAlignment w:val="baseline"/>
                    <w:rPr>
                      <w:rFonts w:ascii="Tahoma" w:eastAsia="Tahoma" w:hAnsi="Tahoma"/>
                      <w:color w:val="000000"/>
                      <w:spacing w:val="-3"/>
                      <w:sz w:val="16"/>
                    </w:rPr>
                  </w:pPr>
                  <w:r>
                    <w:rPr>
                      <w:rFonts w:ascii="Tahoma" w:eastAsia="Tahoma" w:hAnsi="Tahoma"/>
                      <w:color w:val="000000"/>
                      <w:spacing w:val="-3"/>
                      <w:sz w:val="16"/>
                    </w:rPr>
                    <w:t xml:space="preserve">Project opportunities website: </w:t>
                  </w:r>
                  <w:hyperlink r:id="rId9">
                    <w:r>
                      <w:rPr>
                        <w:rFonts w:ascii="Tahoma" w:eastAsia="Tahoma" w:hAnsi="Tahoma"/>
                        <w:color w:val="0000FF"/>
                        <w:spacing w:val="-3"/>
                        <w:sz w:val="16"/>
                        <w:u w:val="single"/>
                      </w:rPr>
                      <w:t>www.gateway.icn.org.au</w:t>
                    </w:r>
                  </w:hyperlink>
                  <w:r>
                    <w:rPr>
                      <w:rFonts w:ascii="Tahoma" w:eastAsia="Tahoma" w:hAnsi="Tahoma"/>
                      <w:color w:val="000000"/>
                      <w:spacing w:val="-3"/>
                      <w:sz w:val="16"/>
                    </w:rPr>
                    <w:t xml:space="preserve"> </w:t>
                  </w:r>
                </w:p>
                <w:p w14:paraId="0B3D33A5" w14:textId="77777777" w:rsidR="00DA6C42" w:rsidRDefault="007751F9">
                  <w:pPr>
                    <w:spacing w:before="149"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p w14:paraId="45F2EFEC" w14:textId="77777777" w:rsidR="00DA6C42" w:rsidRDefault="007751F9">
                  <w:pPr>
                    <w:spacing w:before="105" w:line="218" w:lineRule="exact"/>
                    <w:ind w:left="648" w:right="72"/>
                    <w:textAlignment w:val="baseline"/>
                    <w:rPr>
                      <w:rFonts w:ascii="Tahoma" w:eastAsia="Tahoma" w:hAnsi="Tahoma"/>
                      <w:color w:val="000000"/>
                      <w:sz w:val="16"/>
                    </w:rPr>
                  </w:pPr>
                  <w:r>
                    <w:rPr>
                      <w:rFonts w:ascii="Tahoma" w:eastAsia="Tahoma" w:hAnsi="Tahoma"/>
                      <w:color w:val="000000"/>
                      <w:sz w:val="16"/>
                    </w:rPr>
                    <w:t>Engage with vendor identification agencies on project opportunities and bid processes Conduct supplier information briefings on project o</w:t>
                  </w:r>
                  <w:r>
                    <w:rPr>
                      <w:rFonts w:ascii="Tahoma" w:eastAsia="Tahoma" w:hAnsi="Tahoma"/>
                      <w:color w:val="000000"/>
                      <w:sz w:val="16"/>
                    </w:rPr>
                    <w:t>pportunities and bid processes Develop and distribute a supplier information guide for the project</w:t>
                  </w:r>
                </w:p>
                <w:p w14:paraId="13EB064E" w14:textId="77777777" w:rsidR="00DA6C42" w:rsidRDefault="007751F9">
                  <w:pPr>
                    <w:spacing w:before="29" w:after="2524" w:line="192" w:lineRule="exact"/>
                    <w:ind w:left="648"/>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txbxContent>
            </v:textbox>
            <w10:wrap type="square" anchorx="page" anchory="page"/>
          </v:shape>
        </w:pict>
      </w:r>
      <w:r>
        <w:pict w14:anchorId="71C333E3">
          <v:shape id="_x0000_s1027" type="#_x0000_t202" style="position:absolute;margin-left:487.9pt;margin-top:765.4pt;width:55.2pt;height:12.65pt;z-index:-251653632;mso-wrap-distance-left:0;mso-wrap-distance-right:0;mso-position-horizontal-relative:page;mso-position-vertical-relative:page" filled="f" stroked="f">
            <v:textbox inset="0,0,0,0">
              <w:txbxContent>
                <w:p w14:paraId="352DCD86" w14:textId="77777777" w:rsidR="00DA6C42" w:rsidRDefault="007751F9">
                  <w:pPr>
                    <w:spacing w:before="4" w:line="240"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6FC7EA36" w14:textId="77777777" w:rsidR="00DA6C42" w:rsidRDefault="00DA6C42">
      <w:pPr>
        <w:sectPr w:rsidR="00DA6C42">
          <w:pgSz w:w="11904" w:h="16843"/>
          <w:pgMar w:top="752" w:right="2304" w:bottom="890" w:left="1013" w:header="720" w:footer="720" w:gutter="0"/>
          <w:cols w:space="720"/>
        </w:sectPr>
      </w:pPr>
    </w:p>
    <w:p w14:paraId="63710B82" w14:textId="77777777" w:rsidR="00DA6C42" w:rsidRDefault="007751F9">
      <w:pPr>
        <w:spacing w:before="3" w:after="799" w:line="188"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Tue May 23</w:t>
      </w:r>
      <w:proofErr w:type="gramStart"/>
      <w:r>
        <w:rPr>
          <w:rFonts w:eastAsia="Times New Roman"/>
          <w:color w:val="000000"/>
          <w:sz w:val="16"/>
        </w:rPr>
        <w:t xml:space="preserve"> 2023</w:t>
      </w:r>
      <w:proofErr w:type="gramEnd"/>
      <w:r>
        <w:rPr>
          <w:rFonts w:eastAsia="Times New Roman"/>
          <w:color w:val="000000"/>
          <w:sz w:val="16"/>
        </w:rPr>
        <w:t xml:space="preserve"> 12:06:36 GMT+1000 (AEST)) *****</w:t>
      </w:r>
    </w:p>
    <w:p w14:paraId="02D357AB" w14:textId="77777777" w:rsidR="00DA6C42" w:rsidRDefault="00DA6C42">
      <w:pPr>
        <w:spacing w:before="3" w:after="799" w:line="188" w:lineRule="exact"/>
        <w:sectPr w:rsidR="00DA6C42">
          <w:pgSz w:w="11904" w:h="16843"/>
          <w:pgMar w:top="1040" w:right="2304" w:bottom="867" w:left="2040" w:header="720" w:footer="720" w:gutter="0"/>
          <w:cols w:space="720"/>
        </w:sectPr>
      </w:pPr>
    </w:p>
    <w:p w14:paraId="00D6DBA5" w14:textId="77777777" w:rsidR="00DA6C42" w:rsidRDefault="007751F9">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4DB4F5FA" w14:textId="77777777" w:rsidR="00DA6C42" w:rsidRDefault="007751F9">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324D48AA" w14:textId="77777777" w:rsidR="00DA6C42" w:rsidRDefault="007751F9">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59E9681D" w14:textId="77777777" w:rsidR="00DA6C42" w:rsidRDefault="007751F9">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6A4C0FE0" w14:textId="77777777" w:rsidR="00DA6C42" w:rsidRDefault="007751F9">
      <w:pPr>
        <w:spacing w:before="120" w:line="221" w:lineRule="exact"/>
        <w:ind w:left="576"/>
        <w:textAlignment w:val="baseline"/>
        <w:rPr>
          <w:rFonts w:ascii="Tahoma" w:eastAsia="Tahoma" w:hAnsi="Tahoma"/>
          <w:color w:val="000000"/>
          <w:sz w:val="16"/>
        </w:rPr>
      </w:pPr>
      <w:r>
        <w:rPr>
          <w:rFonts w:ascii="Tahoma" w:eastAsia="Tahoma" w:hAnsi="Tahoma"/>
          <w:color w:val="000000"/>
          <w:sz w:val="16"/>
        </w:rPr>
        <w:t xml:space="preserve">Introduce suppliers to global supply chain partners </w:t>
      </w:r>
      <w:r>
        <w:rPr>
          <w:rFonts w:ascii="Tahoma" w:eastAsia="Tahoma" w:hAnsi="Tahoma"/>
          <w:color w:val="000000"/>
          <w:sz w:val="16"/>
        </w:rPr>
        <w:br/>
        <w:t>Provide references for high performing suppl</w:t>
      </w:r>
      <w:r>
        <w:rPr>
          <w:rFonts w:ascii="Tahoma" w:eastAsia="Tahoma" w:hAnsi="Tahoma"/>
          <w:color w:val="000000"/>
          <w:sz w:val="16"/>
        </w:rPr>
        <w:t>iers</w:t>
      </w:r>
    </w:p>
    <w:p w14:paraId="030A016F" w14:textId="77777777" w:rsidR="00DA6C42" w:rsidRDefault="007751F9">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31E5B8DF" w14:textId="77777777" w:rsidR="00DA6C42" w:rsidRDefault="007751F9">
      <w:pPr>
        <w:spacing w:before="100" w:after="9264" w:line="220" w:lineRule="exact"/>
        <w:textAlignment w:val="baseline"/>
        <w:rPr>
          <w:rFonts w:ascii="Tahoma" w:eastAsia="Tahoma" w:hAnsi="Tahoma"/>
          <w:color w:val="000000"/>
          <w:spacing w:val="-4"/>
          <w:sz w:val="16"/>
        </w:rPr>
      </w:pPr>
      <w:r>
        <w:rPr>
          <w:rFonts w:ascii="Tahoma" w:eastAsia="Tahoma" w:hAnsi="Tahoma"/>
          <w:color w:val="000000"/>
          <w:spacing w:val="-4"/>
          <w:sz w:val="16"/>
        </w:rPr>
        <w:t xml:space="preserve">The proponent will provide training to the procurement entities and develop a guideline setting out the AIPP obligations to ensure that they provide feedback to Australian entities which were unsuccessful in </w:t>
      </w:r>
      <w:r>
        <w:rPr>
          <w:rFonts w:ascii="Tahoma" w:eastAsia="Tahoma" w:hAnsi="Tahoma"/>
          <w:color w:val="000000"/>
          <w:spacing w:val="-4"/>
          <w:sz w:val="16"/>
        </w:rPr>
        <w:t xml:space="preserve">their bids to supply key goods and Services to the project. Where Australian entities have been unsuccessful in a bid they will be provided with a notice of unsuccessful tender, including an offer to receive specific feedback if requested. The procurement </w:t>
      </w:r>
      <w:r>
        <w:rPr>
          <w:rFonts w:ascii="Tahoma" w:eastAsia="Tahoma" w:hAnsi="Tahoma"/>
          <w:color w:val="000000"/>
          <w:spacing w:val="-4"/>
          <w:sz w:val="16"/>
        </w:rPr>
        <w:t>entities will be required to provide regular updates to the project proponent detailing the tender activities and any feedback provided to Australian entities for compliance monitoring by the project proponent.</w:t>
      </w:r>
    </w:p>
    <w:p w14:paraId="54F209AC" w14:textId="77777777" w:rsidR="00DA6C42" w:rsidRDefault="00DA6C42">
      <w:pPr>
        <w:spacing w:before="100" w:after="9264" w:line="220" w:lineRule="exact"/>
        <w:sectPr w:rsidR="00DA6C42">
          <w:type w:val="continuous"/>
          <w:pgSz w:w="11904" w:h="16843"/>
          <w:pgMar w:top="1040" w:right="1722" w:bottom="867" w:left="1042" w:header="720" w:footer="720" w:gutter="0"/>
          <w:cols w:space="720"/>
        </w:sectPr>
      </w:pPr>
    </w:p>
    <w:p w14:paraId="6469E0FA" w14:textId="77777777" w:rsidR="00DA6C42" w:rsidRDefault="007751F9">
      <w:pPr>
        <w:spacing w:before="4" w:line="249" w:lineRule="exact"/>
        <w:textAlignment w:val="baseline"/>
        <w:rPr>
          <w:rFonts w:eastAsia="Times New Roman"/>
          <w:color w:val="000000"/>
          <w:spacing w:val="-1"/>
        </w:rPr>
      </w:pPr>
      <w:r>
        <w:rPr>
          <w:rFonts w:eastAsia="Times New Roman"/>
          <w:color w:val="000000"/>
          <w:spacing w:val="-1"/>
        </w:rPr>
        <w:t>Page 3 of 5</w:t>
      </w:r>
    </w:p>
    <w:p w14:paraId="4CE8BA53" w14:textId="77777777" w:rsidR="00DA6C42" w:rsidRDefault="00DA6C42">
      <w:pPr>
        <w:sectPr w:rsidR="00DA6C42">
          <w:type w:val="continuous"/>
          <w:pgSz w:w="11904" w:h="16843"/>
          <w:pgMar w:top="1040" w:right="1034" w:bottom="867" w:left="9770" w:header="720" w:footer="720" w:gutter="0"/>
          <w:cols w:space="720"/>
        </w:sectPr>
      </w:pPr>
    </w:p>
    <w:p w14:paraId="1740E463" w14:textId="77777777" w:rsidR="00DA6C42" w:rsidRDefault="007751F9">
      <w:pPr>
        <w:spacing w:before="3" w:line="188" w:lineRule="exact"/>
        <w:ind w:right="36"/>
        <w:jc w:val="center"/>
        <w:textAlignment w:val="baseline"/>
        <w:rPr>
          <w:rFonts w:eastAsia="Times New Roman"/>
          <w:color w:val="000000"/>
          <w:spacing w:val="1"/>
          <w:sz w:val="16"/>
        </w:rPr>
      </w:pPr>
      <w:r>
        <w:rPr>
          <w:rFonts w:eastAsia="Times New Roman"/>
          <w:color w:val="000000"/>
          <w:spacing w:val="1"/>
          <w:sz w:val="16"/>
        </w:rPr>
        <w:lastRenderedPageBreak/>
        <w:t>***** DRAFT not approved 1y AIP Authority (printed on Tue May 23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12:06:36 GMT+1000 (AEST)) *****</w:t>
      </w:r>
    </w:p>
    <w:p w14:paraId="2F866276" w14:textId="77777777" w:rsidR="00DA6C42" w:rsidRDefault="007751F9">
      <w:pPr>
        <w:spacing w:before="890"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p w14:paraId="517C210F" w14:textId="77777777" w:rsidR="00DA6C42" w:rsidRDefault="007751F9">
      <w:pPr>
        <w:spacing w:before="116" w:line="196" w:lineRule="exact"/>
        <w:ind w:right="36"/>
        <w:textAlignment w:val="baseline"/>
        <w:rPr>
          <w:rFonts w:ascii="Arial" w:eastAsia="Arial" w:hAnsi="Arial"/>
          <w:b/>
          <w:color w:val="000000"/>
          <w:sz w:val="17"/>
        </w:rPr>
      </w:pPr>
      <w:r>
        <w:pict w14:anchorId="68AA884B">
          <v:line id="_x0000_s1026" style="position:absolute;z-index:251654656;mso-position-horizontal-relative:page;mso-position-vertical-relative:page" from="43.9pt,148.55pt" to="538.15pt,148.55pt" strokeweight="1.2pt">
            <w10:wrap anchorx="page" anchory="page"/>
          </v:line>
        </w:pict>
      </w:r>
      <w:r>
        <w:rPr>
          <w:rFonts w:ascii="Arial" w:eastAsia="Arial" w:hAnsi="Arial"/>
          <w:b/>
          <w:color w:val="000000"/>
          <w:sz w:val="17"/>
        </w:rPr>
        <w:t xml:space="preserve">Nominated facility operator: </w:t>
      </w:r>
      <w:r>
        <w:rPr>
          <w:rFonts w:ascii="Tahoma" w:eastAsia="Tahoma" w:hAnsi="Tahoma"/>
          <w:color w:val="000000"/>
          <w:sz w:val="16"/>
        </w:rPr>
        <w:t>BHP OLYMPIC DAM CORPORATION PTY LTD</w:t>
      </w:r>
    </w:p>
    <w:p w14:paraId="220D0E46" w14:textId="77777777" w:rsidR="00DA6C42" w:rsidRDefault="007751F9">
      <w:pPr>
        <w:spacing w:before="325" w:line="403" w:lineRule="exact"/>
        <w:ind w:left="144" w:right="36"/>
        <w:textAlignment w:val="baseline"/>
        <w:rPr>
          <w:rFonts w:ascii="Tahoma" w:eastAsia="Tahoma" w:hAnsi="Tahoma"/>
          <w:color w:val="000000"/>
          <w:sz w:val="33"/>
        </w:rPr>
      </w:pPr>
      <w:r>
        <w:rPr>
          <w:rFonts w:ascii="Tahoma" w:eastAsia="Tahoma" w:hAnsi="Tahoma"/>
          <w:color w:val="000000"/>
          <w:sz w:val="33"/>
        </w:rPr>
        <w:t>Facility details</w:t>
      </w:r>
    </w:p>
    <w:p w14:paraId="69E95464" w14:textId="77777777" w:rsidR="00DA6C42" w:rsidRDefault="007751F9">
      <w:pPr>
        <w:spacing w:before="212" w:line="331" w:lineRule="exact"/>
        <w:ind w:left="144" w:right="36"/>
        <w:textAlignment w:val="baseline"/>
        <w:rPr>
          <w:rFonts w:ascii="Tahoma" w:eastAsia="Tahoma" w:hAnsi="Tahoma"/>
          <w:color w:val="000000"/>
          <w:sz w:val="16"/>
        </w:rPr>
      </w:pPr>
      <w:r>
        <w:rPr>
          <w:rFonts w:ascii="Tahoma" w:eastAsia="Tahoma" w:hAnsi="Tahoma"/>
          <w:color w:val="000000"/>
          <w:sz w:val="16"/>
        </w:rPr>
        <w:t xml:space="preserve">Name: Oak Dam Underground Access Project </w:t>
      </w:r>
      <w:r>
        <w:rPr>
          <w:rFonts w:ascii="Tahoma" w:eastAsia="Tahoma" w:hAnsi="Tahoma"/>
          <w:color w:val="000000"/>
          <w:sz w:val="16"/>
        </w:rPr>
        <w:br/>
        <w:t xml:space="preserve">Location: Oak Dam – Woomera, South Australia </w:t>
      </w:r>
      <w:r>
        <w:rPr>
          <w:rFonts w:ascii="Tahoma" w:eastAsia="Tahoma" w:hAnsi="Tahoma"/>
          <w:color w:val="000000"/>
          <w:sz w:val="16"/>
        </w:rPr>
        <w:br/>
        <w:t>Type: Mine or quarry</w:t>
      </w:r>
    </w:p>
    <w:p w14:paraId="37576CAD" w14:textId="77777777" w:rsidR="00DA6C42" w:rsidRDefault="007751F9">
      <w:pPr>
        <w:spacing w:before="393" w:line="404" w:lineRule="exact"/>
        <w:ind w:left="144"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2FF0F55A" w14:textId="77777777" w:rsidR="00DA6C42" w:rsidRDefault="007751F9">
      <w:pPr>
        <w:spacing w:before="351" w:after="154" w:line="191"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bl>
      <w:tblPr>
        <w:tblW w:w="0" w:type="auto"/>
        <w:tblLayout w:type="fixed"/>
        <w:tblCellMar>
          <w:left w:w="0" w:type="dxa"/>
          <w:right w:w="0" w:type="dxa"/>
        </w:tblCellMar>
        <w:tblLook w:val="04A0" w:firstRow="1" w:lastRow="0" w:firstColumn="1" w:lastColumn="0" w:noHBand="0" w:noVBand="1"/>
      </w:tblPr>
      <w:tblGrid>
        <w:gridCol w:w="1685"/>
        <w:gridCol w:w="2013"/>
        <w:gridCol w:w="1671"/>
        <w:gridCol w:w="4711"/>
      </w:tblGrid>
      <w:tr w:rsidR="00DA6C42" w14:paraId="69FA2C98" w14:textId="77777777">
        <w:tblPrEx>
          <w:tblCellMar>
            <w:top w:w="0" w:type="dxa"/>
            <w:bottom w:w="0" w:type="dxa"/>
          </w:tblCellMar>
        </w:tblPrEx>
        <w:trPr>
          <w:trHeight w:hRule="exact" w:val="680"/>
        </w:trPr>
        <w:tc>
          <w:tcPr>
            <w:tcW w:w="1685" w:type="dxa"/>
          </w:tcPr>
          <w:p w14:paraId="4A0142A1" w14:textId="77777777" w:rsidR="00DA6C42" w:rsidRDefault="007751F9">
            <w:pPr>
              <w:spacing w:before="101" w:after="123" w:line="221" w:lineRule="exact"/>
              <w:ind w:left="144"/>
              <w:textAlignment w:val="baseline"/>
              <w:rPr>
                <w:rFonts w:ascii="Arial" w:eastAsia="Arial" w:hAnsi="Arial"/>
                <w:b/>
                <w:color w:val="000000"/>
                <w:sz w:val="17"/>
              </w:rPr>
            </w:pPr>
            <w:r>
              <w:rPr>
                <w:rFonts w:ascii="Arial" w:eastAsia="Arial" w:hAnsi="Arial"/>
                <w:b/>
                <w:color w:val="000000"/>
                <w:sz w:val="17"/>
              </w:rPr>
              <w:t>Key goods and services</w:t>
            </w:r>
          </w:p>
        </w:tc>
        <w:tc>
          <w:tcPr>
            <w:tcW w:w="2013" w:type="dxa"/>
          </w:tcPr>
          <w:p w14:paraId="2D65F886" w14:textId="77777777" w:rsidR="00DA6C42" w:rsidRDefault="007751F9">
            <w:pPr>
              <w:spacing w:before="97" w:after="127" w:line="221" w:lineRule="exact"/>
              <w:ind w:left="180"/>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w:t>
            </w:r>
            <w:r>
              <w:rPr>
                <w:rFonts w:ascii="Arial" w:eastAsia="Arial" w:hAnsi="Arial"/>
                <w:b/>
                <w:color w:val="000000"/>
                <w:sz w:val="17"/>
              </w:rPr>
              <w:t>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71" w:type="dxa"/>
          </w:tcPr>
          <w:p w14:paraId="3BFC04F2" w14:textId="77777777" w:rsidR="00DA6C42" w:rsidRDefault="007751F9">
            <w:pPr>
              <w:spacing w:after="3" w:line="221"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4711" w:type="dxa"/>
          </w:tcPr>
          <w:p w14:paraId="4E5690B4" w14:textId="77777777" w:rsidR="00DA6C42" w:rsidRDefault="007751F9">
            <w:pPr>
              <w:spacing w:before="101" w:after="123" w:line="221" w:lineRule="exact"/>
              <w:ind w:left="144" w:right="1080"/>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c>
      </w:tr>
    </w:tbl>
    <w:p w14:paraId="3D8DAFF1" w14:textId="77777777" w:rsidR="00DA6C42" w:rsidRDefault="007751F9">
      <w:pPr>
        <w:tabs>
          <w:tab w:val="left" w:pos="2664"/>
          <w:tab w:val="left" w:pos="4464"/>
        </w:tabs>
        <w:spacing w:before="7"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Not Applicable</w:t>
      </w:r>
      <w:r>
        <w:rPr>
          <w:rFonts w:ascii="Tahoma" w:eastAsia="Tahoma" w:hAnsi="Tahoma"/>
          <w:color w:val="000000"/>
          <w:spacing w:val="-1"/>
          <w:sz w:val="16"/>
        </w:rPr>
        <w:tab/>
        <w:t>Yes</w:t>
      </w:r>
      <w:r>
        <w:rPr>
          <w:rFonts w:ascii="Tahoma" w:eastAsia="Tahoma" w:hAnsi="Tahoma"/>
          <w:color w:val="000000"/>
          <w:spacing w:val="-1"/>
          <w:sz w:val="16"/>
        </w:rPr>
        <w:tab/>
        <w:t>No</w:t>
      </w:r>
    </w:p>
    <w:p w14:paraId="7FA37987" w14:textId="77777777" w:rsidR="00DA6C42" w:rsidRDefault="007751F9">
      <w:pPr>
        <w:spacing w:before="192" w:line="343" w:lineRule="exact"/>
        <w:ind w:left="144" w:right="36"/>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14:paraId="3D7A2D19" w14:textId="77777777" w:rsidR="00DA6C42" w:rsidRDefault="007751F9">
      <w:pPr>
        <w:spacing w:before="131" w:line="191" w:lineRule="exact"/>
        <w:ind w:left="792" w:right="36"/>
        <w:textAlignment w:val="baseline"/>
        <w:rPr>
          <w:rFonts w:ascii="Tahoma" w:eastAsia="Tahoma" w:hAnsi="Tahoma"/>
          <w:color w:val="000000"/>
          <w:spacing w:val="-1"/>
          <w:sz w:val="16"/>
        </w:rPr>
      </w:pPr>
      <w:r>
        <w:rPr>
          <w:rFonts w:ascii="Tahoma" w:eastAsia="Tahoma" w:hAnsi="Tahoma"/>
          <w:color w:val="000000"/>
          <w:spacing w:val="-1"/>
          <w:sz w:val="16"/>
        </w:rPr>
        <w:t>Australian</w:t>
      </w:r>
    </w:p>
    <w:p w14:paraId="1320F811" w14:textId="77777777" w:rsidR="00DA6C42" w:rsidRDefault="007751F9">
      <w:pPr>
        <w:spacing w:before="25" w:line="191" w:lineRule="exact"/>
        <w:ind w:left="792" w:right="36"/>
        <w:textAlignment w:val="baseline"/>
        <w:rPr>
          <w:rFonts w:ascii="Tahoma" w:eastAsia="Tahoma" w:hAnsi="Tahoma"/>
          <w:color w:val="000000"/>
          <w:spacing w:val="-2"/>
          <w:sz w:val="16"/>
        </w:rPr>
      </w:pPr>
      <w:r>
        <w:rPr>
          <w:rFonts w:ascii="Tahoma" w:eastAsia="Tahoma" w:hAnsi="Tahoma"/>
          <w:color w:val="000000"/>
          <w:spacing w:val="-2"/>
          <w:sz w:val="16"/>
        </w:rPr>
        <w:t>Not applicable</w:t>
      </w:r>
    </w:p>
    <w:p w14:paraId="72D971CC" w14:textId="77777777" w:rsidR="00DA6C42" w:rsidRDefault="007751F9">
      <w:pPr>
        <w:spacing w:before="455" w:line="404" w:lineRule="exact"/>
        <w:ind w:left="144" w:right="36"/>
        <w:textAlignment w:val="baseline"/>
        <w:rPr>
          <w:rFonts w:ascii="Tahoma" w:eastAsia="Tahoma" w:hAnsi="Tahoma"/>
          <w:color w:val="000000"/>
          <w:sz w:val="33"/>
        </w:rPr>
      </w:pPr>
      <w:r>
        <w:rPr>
          <w:rFonts w:ascii="Tahoma" w:eastAsia="Tahoma" w:hAnsi="Tahoma"/>
          <w:color w:val="000000"/>
          <w:sz w:val="33"/>
        </w:rPr>
        <w:t>Supplier information and communication</w:t>
      </w:r>
    </w:p>
    <w:p w14:paraId="1AEFA635" w14:textId="77777777" w:rsidR="00DA6C42" w:rsidRDefault="007751F9">
      <w:pPr>
        <w:spacing w:before="351" w:line="192"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76C805E9" w14:textId="77777777" w:rsidR="00DA6C42" w:rsidRDefault="007751F9">
      <w:pPr>
        <w:spacing w:before="150" w:line="196" w:lineRule="exact"/>
        <w:ind w:left="360" w:right="3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Tamer Perk</w:t>
      </w:r>
    </w:p>
    <w:p w14:paraId="7297A07F" w14:textId="77777777" w:rsidR="00DA6C42" w:rsidRDefault="007751F9">
      <w:pPr>
        <w:spacing w:before="25" w:line="196" w:lineRule="exact"/>
        <w:ind w:left="144" w:right="36"/>
        <w:textAlignment w:val="baseline"/>
        <w:rPr>
          <w:rFonts w:ascii="Arial" w:eastAsia="Arial" w:hAnsi="Arial"/>
          <w:b/>
          <w:color w:val="000000"/>
          <w:sz w:val="17"/>
        </w:rPr>
      </w:pPr>
      <w:r>
        <w:rPr>
          <w:rFonts w:ascii="Arial" w:eastAsia="Arial" w:hAnsi="Arial"/>
          <w:b/>
          <w:color w:val="000000"/>
          <w:sz w:val="17"/>
        </w:rPr>
        <w:t xml:space="preserve">Contact person position </w:t>
      </w:r>
      <w:r>
        <w:rPr>
          <w:rFonts w:ascii="Tahoma" w:eastAsia="Tahoma" w:hAnsi="Tahoma"/>
          <w:color w:val="000000"/>
          <w:sz w:val="16"/>
        </w:rPr>
        <w:t>Lead Projects Commercial</w:t>
      </w:r>
    </w:p>
    <w:p w14:paraId="3DF514DC" w14:textId="77777777" w:rsidR="00DA6C42" w:rsidRDefault="007751F9">
      <w:pPr>
        <w:spacing w:before="25" w:line="196" w:lineRule="exact"/>
        <w:ind w:left="792" w:right="36"/>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Tahoma" w:eastAsia="Tahoma" w:hAnsi="Tahoma"/>
          <w:color w:val="000000"/>
          <w:spacing w:val="-3"/>
          <w:sz w:val="16"/>
        </w:rPr>
        <w:t>0412651989</w:t>
      </w:r>
    </w:p>
    <w:p w14:paraId="7E2E04F9" w14:textId="77777777" w:rsidR="00DA6C42" w:rsidRDefault="007751F9">
      <w:pPr>
        <w:spacing w:before="20" w:line="196" w:lineRule="exact"/>
        <w:ind w:left="1512" w:right="36"/>
        <w:textAlignment w:val="baseline"/>
        <w:rPr>
          <w:rFonts w:ascii="Arial" w:eastAsia="Arial" w:hAnsi="Arial"/>
          <w:b/>
          <w:color w:val="000000"/>
          <w:sz w:val="17"/>
        </w:rPr>
      </w:pPr>
      <w:r>
        <w:rPr>
          <w:rFonts w:ascii="Arial" w:eastAsia="Arial" w:hAnsi="Arial"/>
          <w:b/>
          <w:color w:val="000000"/>
          <w:sz w:val="17"/>
        </w:rPr>
        <w:t xml:space="preserve">E-mail </w:t>
      </w:r>
      <w:hyperlink r:id="rId10">
        <w:r>
          <w:rPr>
            <w:rFonts w:ascii="Tahoma" w:eastAsia="Tahoma" w:hAnsi="Tahoma"/>
            <w:color w:val="0000FF"/>
            <w:sz w:val="16"/>
            <w:u w:val="single"/>
          </w:rPr>
          <w:t>tamer.perk@bhp.com</w:t>
        </w:r>
      </w:hyperlink>
      <w:r>
        <w:rPr>
          <w:rFonts w:ascii="Tahoma" w:eastAsia="Tahoma" w:hAnsi="Tahoma"/>
          <w:color w:val="000000"/>
          <w:sz w:val="16"/>
        </w:rPr>
        <w:t xml:space="preserve"> </w:t>
      </w:r>
    </w:p>
    <w:p w14:paraId="4681C87B" w14:textId="77777777" w:rsidR="00DA6C42" w:rsidRDefault="007751F9">
      <w:pPr>
        <w:spacing w:before="187" w:line="191"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 xml:space="preserve">Facility operator website: </w:t>
      </w:r>
      <w:hyperlink r:id="rId11">
        <w:r>
          <w:rPr>
            <w:rFonts w:ascii="Tahoma" w:eastAsia="Tahoma" w:hAnsi="Tahoma"/>
            <w:color w:val="0000FF"/>
            <w:spacing w:val="-3"/>
            <w:sz w:val="16"/>
            <w:u w:val="single"/>
          </w:rPr>
          <w:t>www.bhp.com</w:t>
        </w:r>
      </w:hyperlink>
      <w:r>
        <w:rPr>
          <w:rFonts w:ascii="Tahoma" w:eastAsia="Tahoma" w:hAnsi="Tahoma"/>
          <w:color w:val="000000"/>
          <w:spacing w:val="-3"/>
          <w:sz w:val="16"/>
        </w:rPr>
        <w:t xml:space="preserve"> </w:t>
      </w:r>
    </w:p>
    <w:p w14:paraId="7BF4F29E" w14:textId="77777777" w:rsidR="00DA6C42" w:rsidRDefault="007751F9">
      <w:pPr>
        <w:spacing w:before="125" w:line="192"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 xml:space="preserve">Facility opportunities website: </w:t>
      </w:r>
      <w:hyperlink r:id="rId12">
        <w:r>
          <w:rPr>
            <w:rFonts w:ascii="Tahoma" w:eastAsia="Tahoma" w:hAnsi="Tahoma"/>
            <w:color w:val="0000FF"/>
            <w:spacing w:val="-3"/>
            <w:sz w:val="16"/>
            <w:u w:val="single"/>
          </w:rPr>
          <w:t>www.gateway.icn.org.au</w:t>
        </w:r>
      </w:hyperlink>
      <w:r>
        <w:rPr>
          <w:rFonts w:ascii="Tahoma" w:eastAsia="Tahoma" w:hAnsi="Tahoma"/>
          <w:color w:val="000000"/>
          <w:spacing w:val="-3"/>
          <w:sz w:val="16"/>
        </w:rPr>
        <w:t xml:space="preserve"> </w:t>
      </w:r>
    </w:p>
    <w:p w14:paraId="7F0C92BA" w14:textId="77777777" w:rsidR="00DA6C42" w:rsidRDefault="007751F9">
      <w:pPr>
        <w:spacing w:before="149" w:line="192"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Supplier e</w:t>
      </w:r>
      <w:r>
        <w:rPr>
          <w:rFonts w:ascii="Tahoma" w:eastAsia="Tahoma" w:hAnsi="Tahoma"/>
          <w:color w:val="000000"/>
          <w:spacing w:val="-4"/>
          <w:sz w:val="16"/>
        </w:rPr>
        <w:t xml:space="preserve">ngagement and communication </w:t>
      </w:r>
      <w:proofErr w:type="gramStart"/>
      <w:r>
        <w:rPr>
          <w:rFonts w:ascii="Tahoma" w:eastAsia="Tahoma" w:hAnsi="Tahoma"/>
          <w:color w:val="000000"/>
          <w:spacing w:val="-4"/>
          <w:sz w:val="16"/>
        </w:rPr>
        <w:t>actions :</w:t>
      </w:r>
      <w:proofErr w:type="gramEnd"/>
    </w:p>
    <w:p w14:paraId="2065E92D" w14:textId="77777777" w:rsidR="00DA6C42" w:rsidRDefault="007751F9">
      <w:pPr>
        <w:spacing w:before="104" w:line="218" w:lineRule="exact"/>
        <w:ind w:left="792" w:right="36"/>
        <w:textAlignment w:val="baseline"/>
        <w:rPr>
          <w:rFonts w:ascii="Tahoma" w:eastAsia="Tahoma" w:hAnsi="Tahoma"/>
          <w:color w:val="000000"/>
          <w:sz w:val="16"/>
        </w:rPr>
      </w:pPr>
      <w:r>
        <w:rPr>
          <w:rFonts w:ascii="Tahoma" w:eastAsia="Tahoma" w:hAnsi="Tahoma"/>
          <w:color w:val="000000"/>
          <w:sz w:val="16"/>
        </w:rPr>
        <w:t xml:space="preserve">Engage with vendor identification agencies on project opportunities and bid processes </w:t>
      </w:r>
      <w:r>
        <w:rPr>
          <w:rFonts w:ascii="Tahoma" w:eastAsia="Tahoma" w:hAnsi="Tahoma"/>
          <w:color w:val="000000"/>
          <w:sz w:val="16"/>
        </w:rPr>
        <w:br/>
      </w:r>
      <w:r>
        <w:rPr>
          <w:rFonts w:ascii="Tahoma" w:eastAsia="Tahoma" w:hAnsi="Tahoma"/>
          <w:color w:val="000000"/>
          <w:sz w:val="16"/>
        </w:rPr>
        <w:t xml:space="preserve">Conduct supplier information briefings on project opportunities and bid processes </w:t>
      </w:r>
      <w:r>
        <w:rPr>
          <w:rFonts w:ascii="Tahoma" w:eastAsia="Tahoma" w:hAnsi="Tahoma"/>
          <w:color w:val="000000"/>
          <w:sz w:val="16"/>
        </w:rPr>
        <w:br/>
        <w:t>Develop and distribute a supplier information guide for the project</w:t>
      </w:r>
    </w:p>
    <w:p w14:paraId="00AF23B7" w14:textId="77777777" w:rsidR="00DA6C42" w:rsidRDefault="007751F9">
      <w:pPr>
        <w:spacing w:before="29" w:line="192" w:lineRule="exact"/>
        <w:ind w:left="792" w:right="3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59F9D814" w14:textId="77777777" w:rsidR="00DA6C42" w:rsidRDefault="007751F9">
      <w:pPr>
        <w:spacing w:before="1891" w:line="249" w:lineRule="exact"/>
        <w:ind w:right="36"/>
        <w:jc w:val="right"/>
        <w:textAlignment w:val="baseline"/>
        <w:rPr>
          <w:rFonts w:eastAsia="Times New Roman"/>
          <w:color w:val="000000"/>
        </w:rPr>
      </w:pPr>
      <w:r>
        <w:rPr>
          <w:rFonts w:eastAsia="Times New Roman"/>
          <w:color w:val="000000"/>
        </w:rPr>
        <w:t>Page 4 of 5</w:t>
      </w:r>
    </w:p>
    <w:p w14:paraId="60E364BC" w14:textId="77777777" w:rsidR="00DA6C42" w:rsidRDefault="00DA6C42">
      <w:pPr>
        <w:sectPr w:rsidR="00DA6C42">
          <w:pgSz w:w="11904" w:h="16843"/>
          <w:pgMar w:top="1040" w:right="946" w:bottom="867" w:left="878" w:header="720" w:footer="720" w:gutter="0"/>
          <w:cols w:space="720"/>
        </w:sectPr>
      </w:pPr>
    </w:p>
    <w:p w14:paraId="0E9C7410" w14:textId="77777777" w:rsidR="00DA6C42" w:rsidRDefault="007751F9">
      <w:pPr>
        <w:spacing w:before="3" w:after="799" w:line="188"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Tue May 23</w:t>
      </w:r>
      <w:proofErr w:type="gramStart"/>
      <w:r>
        <w:rPr>
          <w:rFonts w:eastAsia="Times New Roman"/>
          <w:color w:val="000000"/>
          <w:sz w:val="16"/>
        </w:rPr>
        <w:t xml:space="preserve"> 2023</w:t>
      </w:r>
      <w:proofErr w:type="gramEnd"/>
      <w:r>
        <w:rPr>
          <w:rFonts w:eastAsia="Times New Roman"/>
          <w:color w:val="000000"/>
          <w:sz w:val="16"/>
        </w:rPr>
        <w:t xml:space="preserve"> 12:06:36 GMT+1000 (AEST)) *****</w:t>
      </w:r>
    </w:p>
    <w:p w14:paraId="231D55A4" w14:textId="77777777" w:rsidR="00DA6C42" w:rsidRDefault="00DA6C42">
      <w:pPr>
        <w:spacing w:before="3" w:after="799" w:line="188" w:lineRule="exact"/>
        <w:sectPr w:rsidR="00DA6C42">
          <w:pgSz w:w="11904" w:h="16843"/>
          <w:pgMar w:top="1040" w:right="2304" w:bottom="867" w:left="2040" w:header="720" w:footer="720" w:gutter="0"/>
          <w:cols w:space="720"/>
        </w:sectPr>
      </w:pPr>
    </w:p>
    <w:p w14:paraId="376B4786" w14:textId="77777777" w:rsidR="00DA6C42" w:rsidRDefault="007751F9">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29A3BC71" w14:textId="77777777" w:rsidR="00DA6C42" w:rsidRDefault="007751F9">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09810FF3" w14:textId="77777777" w:rsidR="00DA6C42" w:rsidRDefault="007751F9">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Encourage joint ventures and alliances between suppliers</w:t>
      </w:r>
    </w:p>
    <w:p w14:paraId="374D8909" w14:textId="77777777" w:rsidR="00DA6C42" w:rsidRDefault="007751F9">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348EFB1B" w14:textId="77777777" w:rsidR="00DA6C42" w:rsidRDefault="007751F9">
      <w:pPr>
        <w:spacing w:before="120" w:line="221" w:lineRule="exact"/>
        <w:ind w:left="576"/>
        <w:textAlignment w:val="baseline"/>
        <w:rPr>
          <w:rFonts w:ascii="Tahoma" w:eastAsia="Tahoma" w:hAnsi="Tahoma"/>
          <w:color w:val="000000"/>
          <w:sz w:val="16"/>
        </w:rPr>
      </w:pPr>
      <w:r>
        <w:rPr>
          <w:rFonts w:ascii="Tahoma" w:eastAsia="Tahoma" w:hAnsi="Tahoma"/>
          <w:color w:val="000000"/>
          <w:sz w:val="16"/>
        </w:rPr>
        <w:t xml:space="preserve">Introduce suppliers to global supply chain partners </w:t>
      </w:r>
      <w:r>
        <w:rPr>
          <w:rFonts w:ascii="Tahoma" w:eastAsia="Tahoma" w:hAnsi="Tahoma"/>
          <w:color w:val="000000"/>
          <w:sz w:val="16"/>
        </w:rPr>
        <w:br/>
        <w:t>Provide references for high performing suppl</w:t>
      </w:r>
      <w:r>
        <w:rPr>
          <w:rFonts w:ascii="Tahoma" w:eastAsia="Tahoma" w:hAnsi="Tahoma"/>
          <w:color w:val="000000"/>
          <w:sz w:val="16"/>
        </w:rPr>
        <w:t>iers</w:t>
      </w:r>
    </w:p>
    <w:p w14:paraId="6C4416AB" w14:textId="77777777" w:rsidR="00DA6C42" w:rsidRDefault="007751F9">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0B26927D" w14:textId="77777777" w:rsidR="00DA6C42" w:rsidRDefault="007751F9">
      <w:pPr>
        <w:spacing w:before="100" w:after="9264" w:line="220" w:lineRule="exact"/>
        <w:textAlignment w:val="baseline"/>
        <w:rPr>
          <w:rFonts w:ascii="Tahoma" w:eastAsia="Tahoma" w:hAnsi="Tahoma"/>
          <w:color w:val="000000"/>
          <w:spacing w:val="-4"/>
          <w:sz w:val="16"/>
        </w:rPr>
      </w:pPr>
      <w:r>
        <w:rPr>
          <w:rFonts w:ascii="Tahoma" w:eastAsia="Tahoma" w:hAnsi="Tahoma"/>
          <w:color w:val="000000"/>
          <w:spacing w:val="-4"/>
          <w:sz w:val="16"/>
        </w:rPr>
        <w:t>The proponent will provide training to the procurement entities and develop a guideline setting out the AIPP obligations to ensure that they provide feedback to Australian entities which were unsuccessful in their bids to supply key goods and Services to t</w:t>
      </w:r>
      <w:r>
        <w:rPr>
          <w:rFonts w:ascii="Tahoma" w:eastAsia="Tahoma" w:hAnsi="Tahoma"/>
          <w:color w:val="000000"/>
          <w:spacing w:val="-4"/>
          <w:sz w:val="16"/>
        </w:rPr>
        <w:t>he project. Where Australian entities have been unsuccessful in a bid they will be provided with a notice of unsuccessful tender, including an offer to receive specific feedback if requested. The procurement entities will be required to provide regular upd</w:t>
      </w:r>
      <w:r>
        <w:rPr>
          <w:rFonts w:ascii="Tahoma" w:eastAsia="Tahoma" w:hAnsi="Tahoma"/>
          <w:color w:val="000000"/>
          <w:spacing w:val="-4"/>
          <w:sz w:val="16"/>
        </w:rPr>
        <w:t>ates to the project proponent detailing the tender activities and any feedback provided to Australian entities for compliance monitoring by the project proponent.</w:t>
      </w:r>
    </w:p>
    <w:p w14:paraId="61CE7C55" w14:textId="77777777" w:rsidR="00DA6C42" w:rsidRDefault="00DA6C42">
      <w:pPr>
        <w:spacing w:before="100" w:after="9264" w:line="220" w:lineRule="exact"/>
        <w:sectPr w:rsidR="00DA6C42">
          <w:type w:val="continuous"/>
          <w:pgSz w:w="11904" w:h="16843"/>
          <w:pgMar w:top="1040" w:right="1722" w:bottom="867" w:left="1042" w:header="720" w:footer="720" w:gutter="0"/>
          <w:cols w:space="720"/>
        </w:sectPr>
      </w:pPr>
    </w:p>
    <w:p w14:paraId="4984A830" w14:textId="77777777" w:rsidR="00DA6C42" w:rsidRDefault="007751F9">
      <w:pPr>
        <w:spacing w:before="4" w:line="249" w:lineRule="exact"/>
        <w:textAlignment w:val="baseline"/>
        <w:rPr>
          <w:rFonts w:eastAsia="Times New Roman"/>
          <w:color w:val="000000"/>
        </w:rPr>
      </w:pPr>
      <w:r>
        <w:rPr>
          <w:rFonts w:eastAsia="Times New Roman"/>
          <w:color w:val="000000"/>
        </w:rPr>
        <w:t>Page 5 of 5</w:t>
      </w:r>
    </w:p>
    <w:sectPr w:rsidR="00DA6C42">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960C" w14:textId="77777777" w:rsidR="00000000" w:rsidRDefault="007751F9">
      <w:r>
        <w:separator/>
      </w:r>
    </w:p>
  </w:endnote>
  <w:endnote w:type="continuationSeparator" w:id="0">
    <w:p w14:paraId="1B3130F1" w14:textId="77777777" w:rsidR="00000000" w:rsidRDefault="0077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96C3" w14:textId="77777777" w:rsidR="00DA6C42" w:rsidRDefault="00DA6C42"/>
  </w:footnote>
  <w:footnote w:type="continuationSeparator" w:id="0">
    <w:p w14:paraId="08B348C0" w14:textId="77777777" w:rsidR="00DA6C42" w:rsidRDefault="00775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42"/>
    <w:rsid w:val="007751F9"/>
    <w:rsid w:val="00DA6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11EB7CC"/>
  <w15:docId w15:val="{952355EB-E1F7-425D-A9F3-6127AA39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hp.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mer.perk@bhp.com" TargetMode="External"/><Relationship Id="rId12" Type="http://schemas.openxmlformats.org/officeDocument/2006/relationships/hyperlink" Target="http://www.gateway.icn.org.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hp.com" TargetMode="External"/><Relationship Id="rId5" Type="http://schemas.openxmlformats.org/officeDocument/2006/relationships/endnotes" Target="endnotes.xml"/><Relationship Id="rId10" Type="http://schemas.openxmlformats.org/officeDocument/2006/relationships/hyperlink" Target="mailto:tamer.perk@bhp.com" TargetMode="External"/><Relationship Id="rId4" Type="http://schemas.openxmlformats.org/officeDocument/2006/relationships/footnotes" Target="footnotes.xml"/><Relationship Id="rId9" Type="http://schemas.openxmlformats.org/officeDocument/2006/relationships/hyperlink" Target="http://www.gateway.icn.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4675</Characters>
  <Application>Microsoft Office Word</Application>
  <DocSecurity>4</DocSecurity>
  <Lines>38</Lines>
  <Paragraphs>10</Paragraphs>
  <ScaleCrop>false</ScaleCrop>
  <Company>Department of Industry, Science, and Resources</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Avlonitis, Margetta</dc:creator>
  <cp:lastModifiedBy>Avlonitis, Margetta</cp:lastModifiedBy>
  <cp:revision>2</cp:revision>
  <dcterms:created xsi:type="dcterms:W3CDTF">2023-05-30T00:45:00Z</dcterms:created>
  <dcterms:modified xsi:type="dcterms:W3CDTF">2023-05-30T00:45:00Z</dcterms:modified>
</cp:coreProperties>
</file>