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E30A" w14:textId="77777777" w:rsidR="00EF5CA6" w:rsidRDefault="004224D5">
      <w:pPr>
        <w:spacing w:before="3" w:after="1245" w:line="188" w:lineRule="exact"/>
        <w:jc w:val="center"/>
        <w:textAlignment w:val="baseline"/>
        <w:rPr>
          <w:rFonts w:eastAsia="Times New Roman"/>
          <w:color w:val="000000"/>
          <w:sz w:val="16"/>
        </w:rPr>
      </w:pPr>
      <w:r>
        <w:rPr>
          <w:rFonts w:eastAsia="Times New Roman"/>
          <w:color w:val="000000"/>
          <w:sz w:val="16"/>
        </w:rPr>
        <w:t>***** Approved 1y AIP Authority on Wed Apr19 2023 12:27:00 GMT+1000 (AEST) *****</w:t>
      </w:r>
    </w:p>
    <w:p w14:paraId="213FBDBE" w14:textId="77777777" w:rsidR="00EF5CA6" w:rsidRDefault="004224D5">
      <w:pPr>
        <w:spacing w:after="140"/>
        <w:ind w:left="3629" w:right="4025"/>
        <w:textAlignment w:val="baseline"/>
      </w:pPr>
      <w:r>
        <w:rPr>
          <w:noProof/>
        </w:rPr>
        <w:drawing>
          <wp:inline distT="0" distB="0" distL="0" distR="0" wp14:anchorId="07D58CFF" wp14:editId="268EBC9A">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255EE3F6" w14:textId="77777777" w:rsidR="00EF5CA6" w:rsidRDefault="004224D5">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445C2836" w14:textId="77777777" w:rsidR="00EF5CA6" w:rsidRDefault="004224D5">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1E7F8346" w14:textId="77777777" w:rsidR="00EF5CA6" w:rsidRDefault="004224D5">
      <w:pPr>
        <w:spacing w:before="457" w:after="91" w:line="403" w:lineRule="exact"/>
        <w:jc w:val="center"/>
        <w:textAlignment w:val="baseline"/>
        <w:rPr>
          <w:rFonts w:ascii="Tahoma" w:eastAsia="Tahoma" w:hAnsi="Tahoma"/>
          <w:color w:val="000000"/>
          <w:spacing w:val="5"/>
          <w:sz w:val="33"/>
        </w:rPr>
      </w:pPr>
      <w:r>
        <w:pict w14:anchorId="4CE61649">
          <v:line id="_x0000_s1051" style="position:absolute;left:0;text-align:left;z-index:251644928;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14:paraId="1CDBDE3D" w14:textId="77777777" w:rsidR="00EF5CA6" w:rsidRDefault="004224D5">
      <w:pPr>
        <w:spacing w:before="114" w:line="196" w:lineRule="exact"/>
        <w:ind w:left="288"/>
        <w:textAlignment w:val="baseline"/>
        <w:rPr>
          <w:rFonts w:ascii="Arial" w:eastAsia="Arial" w:hAnsi="Arial"/>
          <w:b/>
          <w:color w:val="000000"/>
          <w:sz w:val="16"/>
        </w:rPr>
      </w:pPr>
      <w:r>
        <w:pict w14:anchorId="31F1DAF1">
          <v:line id="_x0000_s1050" style="position:absolute;left:0;text-align:left;z-index:251645952;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Tahoma" w:eastAsia="Tahoma" w:hAnsi="Tahoma"/>
          <w:color w:val="000000"/>
          <w:sz w:val="16"/>
        </w:rPr>
        <w:t>BHP IRON ORE PTY LTD</w:t>
      </w:r>
    </w:p>
    <w:p w14:paraId="39E97A6A" w14:textId="77777777" w:rsidR="00EF5CA6" w:rsidRDefault="004224D5">
      <w:pPr>
        <w:spacing w:before="331"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4D0A0D72" w14:textId="77777777" w:rsidR="00EF5CA6" w:rsidRDefault="004224D5">
      <w:pPr>
        <w:spacing w:before="216" w:line="328" w:lineRule="exact"/>
        <w:ind w:left="504"/>
        <w:textAlignment w:val="baseline"/>
        <w:rPr>
          <w:rFonts w:ascii="Tahoma" w:eastAsia="Tahoma" w:hAnsi="Tahoma"/>
          <w:color w:val="000000"/>
          <w:sz w:val="16"/>
        </w:rPr>
      </w:pPr>
      <w:r>
        <w:rPr>
          <w:rFonts w:ascii="Tahoma" w:eastAsia="Tahoma" w:hAnsi="Tahoma"/>
          <w:color w:val="000000"/>
          <w:sz w:val="16"/>
        </w:rPr>
        <w:t xml:space="preserve">Name: Port Debottlenecking Project 2 </w:t>
      </w:r>
      <w:r>
        <w:rPr>
          <w:rFonts w:ascii="Tahoma" w:eastAsia="Tahoma" w:hAnsi="Tahoma"/>
          <w:color w:val="000000"/>
          <w:sz w:val="16"/>
        </w:rPr>
        <w:br/>
        <w:t xml:space="preserve">Location: Port Hedland, Western Australia </w:t>
      </w:r>
      <w:r>
        <w:rPr>
          <w:rFonts w:ascii="Tahoma" w:eastAsia="Tahoma" w:hAnsi="Tahoma"/>
          <w:color w:val="000000"/>
          <w:sz w:val="16"/>
        </w:rPr>
        <w:br/>
      </w:r>
      <w:r>
        <w:rPr>
          <w:rFonts w:ascii="Tahoma" w:eastAsia="Tahoma" w:hAnsi="Tahoma"/>
          <w:color w:val="000000"/>
          <w:sz w:val="16"/>
        </w:rPr>
        <w:t>Type: Wharf or other port facility</w:t>
      </w:r>
    </w:p>
    <w:p w14:paraId="15B2BF8F" w14:textId="77777777" w:rsidR="00EF5CA6" w:rsidRDefault="004224D5">
      <w:pPr>
        <w:spacing w:before="149" w:line="192" w:lineRule="exact"/>
        <w:ind w:left="504"/>
        <w:textAlignment w:val="baseline"/>
        <w:rPr>
          <w:rFonts w:ascii="Tahoma" w:eastAsia="Tahoma" w:hAnsi="Tahoma"/>
          <w:color w:val="000000"/>
          <w:spacing w:val="-3"/>
          <w:sz w:val="16"/>
        </w:rPr>
      </w:pPr>
      <w:r>
        <w:rPr>
          <w:rFonts w:ascii="Tahoma" w:eastAsia="Tahoma" w:hAnsi="Tahoma"/>
          <w:color w:val="000000"/>
          <w:spacing w:val="-3"/>
          <w:sz w:val="16"/>
        </w:rPr>
        <w:t>Purpose: Upgrade existing facility</w:t>
      </w:r>
    </w:p>
    <w:p w14:paraId="056B8F12" w14:textId="77777777" w:rsidR="00EF5CA6" w:rsidRDefault="004224D5">
      <w:pPr>
        <w:spacing w:before="13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14:paraId="0A5C48E9" w14:textId="77777777" w:rsidR="00EF5CA6" w:rsidRDefault="004224D5">
      <w:pPr>
        <w:spacing w:before="126" w:line="219" w:lineRule="exact"/>
        <w:ind w:left="504" w:right="720"/>
        <w:textAlignment w:val="baseline"/>
        <w:rPr>
          <w:rFonts w:ascii="Tahoma" w:eastAsia="Tahoma" w:hAnsi="Tahoma"/>
          <w:color w:val="000000"/>
          <w:spacing w:val="-5"/>
          <w:sz w:val="16"/>
        </w:rPr>
      </w:pPr>
      <w:r>
        <w:rPr>
          <w:rFonts w:ascii="Tahoma" w:eastAsia="Tahoma" w:hAnsi="Tahoma"/>
          <w:color w:val="000000"/>
          <w:spacing w:val="-5"/>
          <w:sz w:val="16"/>
        </w:rPr>
        <w:t>Description: The Port Debottlenecking Project 2 (the Project) is being developed to expand and debottleneck BHP’s Western Australia Iron Ore’s (</w:t>
      </w:r>
      <w:r>
        <w:rPr>
          <w:rFonts w:ascii="Tahoma" w:eastAsia="Tahoma" w:hAnsi="Tahoma"/>
          <w:color w:val="000000"/>
          <w:spacing w:val="-5"/>
          <w:sz w:val="16"/>
        </w:rPr>
        <w:t xml:space="preserve">WAIO’s) port capacity by developing an infrastructure and operating solution which will reliably and sustainably deliver a growth pathway to iron ore production capacity of 330Mtpa. The Project is located at Nelson Point within the Port Hedland Inner </w:t>
      </w:r>
      <w:proofErr w:type="spellStart"/>
      <w:r>
        <w:rPr>
          <w:rFonts w:ascii="Tahoma" w:eastAsia="Tahoma" w:hAnsi="Tahoma"/>
          <w:color w:val="000000"/>
          <w:spacing w:val="-5"/>
          <w:sz w:val="16"/>
        </w:rPr>
        <w:t>Harbo</w:t>
      </w:r>
      <w:r>
        <w:rPr>
          <w:rFonts w:ascii="Tahoma" w:eastAsia="Tahoma" w:hAnsi="Tahoma"/>
          <w:color w:val="000000"/>
          <w:spacing w:val="-5"/>
          <w:sz w:val="16"/>
        </w:rPr>
        <w:t>ur</w:t>
      </w:r>
      <w:proofErr w:type="spellEnd"/>
      <w:r>
        <w:rPr>
          <w:rFonts w:ascii="Tahoma" w:eastAsia="Tahoma" w:hAnsi="Tahoma"/>
          <w:color w:val="000000"/>
          <w:spacing w:val="-5"/>
          <w:sz w:val="16"/>
        </w:rPr>
        <w:t xml:space="preserve">. The scope of the Project includes construction and installation of a new car dumper (including associated rail and materials handling upgrades), installation of a new product stacker (including new conveyor routes) and stockyard row, construction of a </w:t>
      </w:r>
      <w:r>
        <w:rPr>
          <w:rFonts w:ascii="Tahoma" w:eastAsia="Tahoma" w:hAnsi="Tahoma"/>
          <w:color w:val="000000"/>
          <w:spacing w:val="-5"/>
          <w:sz w:val="16"/>
        </w:rPr>
        <w:t>new freshwater recovery plant, upgrades to existing ship loaders, upgrades to existing lump rescreening plant and construction of a new sample station.</w:t>
      </w:r>
    </w:p>
    <w:p w14:paraId="1165BBEF" w14:textId="77777777" w:rsidR="00EF5CA6" w:rsidRDefault="004224D5">
      <w:pPr>
        <w:spacing w:before="126"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31 Mar 2028</w:t>
      </w:r>
    </w:p>
    <w:p w14:paraId="06E77687" w14:textId="77777777" w:rsidR="00EF5CA6" w:rsidRDefault="004224D5">
      <w:pPr>
        <w:spacing w:before="417" w:line="404" w:lineRule="exact"/>
        <w:ind w:left="50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78BABD15" w14:textId="77777777" w:rsidR="00EF5CA6" w:rsidRDefault="004224D5">
      <w:pPr>
        <w:spacing w:before="351" w:after="158"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3969"/>
        <w:gridCol w:w="3262"/>
        <w:gridCol w:w="3269"/>
      </w:tblGrid>
      <w:tr w:rsidR="00EF5CA6" w14:paraId="15DB7991" w14:textId="77777777">
        <w:tblPrEx>
          <w:tblCellMar>
            <w:top w:w="0" w:type="dxa"/>
            <w:bottom w:w="0" w:type="dxa"/>
          </w:tblCellMar>
        </w:tblPrEx>
        <w:trPr>
          <w:trHeight w:hRule="exact" w:val="676"/>
        </w:trPr>
        <w:tc>
          <w:tcPr>
            <w:tcW w:w="7231" w:type="dxa"/>
            <w:gridSpan w:val="2"/>
          </w:tcPr>
          <w:p w14:paraId="2EF4B6A1" w14:textId="77777777" w:rsidR="00EF5CA6" w:rsidRDefault="004224D5">
            <w:pPr>
              <w:spacing w:before="34" w:line="144" w:lineRule="exact"/>
              <w:ind w:right="156"/>
              <w:jc w:val="right"/>
              <w:textAlignment w:val="baseline"/>
              <w:rPr>
                <w:rFonts w:ascii="Arial" w:eastAsia="Arial" w:hAnsi="Arial"/>
                <w:b/>
                <w:color w:val="000000"/>
                <w:sz w:val="16"/>
              </w:rPr>
            </w:pPr>
            <w:r>
              <w:rPr>
                <w:rFonts w:ascii="Arial" w:eastAsia="Arial" w:hAnsi="Arial"/>
                <w:b/>
                <w:color w:val="000000"/>
                <w:sz w:val="16"/>
              </w:rPr>
              <w:t>Opportunities for</w:t>
            </w:r>
          </w:p>
          <w:p w14:paraId="7D0F1CD2" w14:textId="77777777" w:rsidR="00EF5CA6" w:rsidRDefault="004224D5">
            <w:pPr>
              <w:spacing w:line="122" w:lineRule="exact"/>
              <w:ind w:right="1866"/>
              <w:jc w:val="right"/>
              <w:textAlignment w:val="baseline"/>
              <w:rPr>
                <w:rFonts w:ascii="Arial" w:eastAsia="Arial" w:hAnsi="Arial"/>
                <w:b/>
                <w:color w:val="000000"/>
                <w:sz w:val="16"/>
              </w:rPr>
            </w:pPr>
            <w:r>
              <w:rPr>
                <w:rFonts w:ascii="Arial" w:eastAsia="Arial" w:hAnsi="Arial"/>
                <w:b/>
                <w:color w:val="000000"/>
                <w:sz w:val="16"/>
              </w:rPr>
              <w:t>Opportunities for</w:t>
            </w:r>
          </w:p>
          <w:p w14:paraId="47D1986E" w14:textId="1D243A84" w:rsidR="00EF5CA6" w:rsidRDefault="004224D5">
            <w:pPr>
              <w:tabs>
                <w:tab w:val="left" w:pos="3960"/>
                <w:tab w:val="left" w:pos="5904"/>
              </w:tabs>
              <w:spacing w:line="190" w:lineRule="exact"/>
              <w:ind w:right="246"/>
              <w:jc w:val="right"/>
              <w:textAlignment w:val="baseline"/>
              <w:rPr>
                <w:rFonts w:ascii="Arial" w:eastAsia="Arial" w:hAnsi="Arial"/>
                <w:b/>
                <w:color w:val="000000"/>
                <w:spacing w:val="-2"/>
                <w:sz w:val="16"/>
              </w:rPr>
            </w:pPr>
            <w:r>
              <w:rPr>
                <w:rFonts w:ascii="Arial" w:eastAsia="Arial" w:hAnsi="Arial"/>
                <w:b/>
                <w:color w:val="000000"/>
                <w:spacing w:val="-2"/>
                <w:sz w:val="16"/>
              </w:rPr>
              <w:t>Key goods and service</w:t>
            </w:r>
            <w:r>
              <w:rPr>
                <w:rFonts w:ascii="Arial" w:eastAsia="Arial" w:hAnsi="Arial"/>
                <w:b/>
                <w:color w:val="000000"/>
                <w:spacing w:val="-2"/>
                <w:sz w:val="16"/>
              </w:rPr>
              <w:t>s</w:t>
            </w:r>
            <w:r>
              <w:rPr>
                <w:rFonts w:ascii="Arial" w:eastAsia="Arial" w:hAnsi="Arial"/>
                <w:b/>
                <w:color w:val="000000"/>
                <w:spacing w:val="-2"/>
                <w:sz w:val="16"/>
              </w:rPr>
              <w:tab/>
            </w:r>
            <w:r>
              <w:rPr>
                <w:rFonts w:ascii="Arial" w:eastAsia="Arial" w:hAnsi="Arial"/>
                <w:b/>
                <w:color w:val="000000"/>
                <w:spacing w:val="-2"/>
                <w:sz w:val="16"/>
              </w:rPr>
              <w:t>Australian entities*</w:t>
            </w:r>
            <w:r>
              <w:rPr>
                <w:rFonts w:ascii="Arial" w:eastAsia="Arial" w:hAnsi="Arial"/>
                <w:b/>
                <w:color w:val="000000"/>
                <w:spacing w:val="-2"/>
                <w:sz w:val="16"/>
              </w:rPr>
              <w:t xml:space="preserve"> </w:t>
            </w:r>
            <w:r>
              <w:rPr>
                <w:rFonts w:ascii="Arial" w:eastAsia="Arial" w:hAnsi="Arial"/>
                <w:b/>
                <w:color w:val="000000"/>
                <w:spacing w:val="-2"/>
                <w:sz w:val="16"/>
              </w:rPr>
              <w:t>non-Australian</w:t>
            </w:r>
          </w:p>
          <w:p w14:paraId="4ED17C6B" w14:textId="77777777" w:rsidR="00EF5CA6" w:rsidRDefault="004224D5">
            <w:pPr>
              <w:spacing w:after="9" w:line="173" w:lineRule="exact"/>
              <w:ind w:left="6048"/>
              <w:textAlignment w:val="baseline"/>
              <w:rPr>
                <w:rFonts w:ascii="Arial" w:eastAsia="Arial" w:hAnsi="Arial"/>
                <w:b/>
                <w:color w:val="000000"/>
                <w:sz w:val="16"/>
              </w:rPr>
            </w:pPr>
            <w:r>
              <w:rPr>
                <w:rFonts w:ascii="Arial" w:eastAsia="Arial" w:hAnsi="Arial"/>
                <w:b/>
                <w:color w:val="000000"/>
                <w:sz w:val="16"/>
              </w:rPr>
              <w:t>entities</w:t>
            </w:r>
          </w:p>
        </w:tc>
        <w:tc>
          <w:tcPr>
            <w:tcW w:w="3269" w:type="dxa"/>
          </w:tcPr>
          <w:p w14:paraId="559EE126" w14:textId="77777777" w:rsidR="00EF5CA6" w:rsidRDefault="004224D5">
            <w:pPr>
              <w:spacing w:before="34" w:line="187" w:lineRule="exact"/>
              <w:ind w:left="144"/>
              <w:textAlignment w:val="baseline"/>
              <w:rPr>
                <w:rFonts w:ascii="Arial" w:eastAsia="Arial" w:hAnsi="Arial"/>
                <w:b/>
                <w:color w:val="000000"/>
                <w:sz w:val="16"/>
              </w:rPr>
            </w:pPr>
            <w:r>
              <w:rPr>
                <w:rFonts w:ascii="Arial" w:eastAsia="Arial" w:hAnsi="Arial"/>
                <w:b/>
                <w:color w:val="000000"/>
                <w:sz w:val="16"/>
              </w:rPr>
              <w:t>Explanation for no</w:t>
            </w:r>
          </w:p>
          <w:p w14:paraId="7078FD07" w14:textId="77777777" w:rsidR="004224D5" w:rsidRDefault="004224D5">
            <w:pPr>
              <w:spacing w:after="9" w:line="221" w:lineRule="exact"/>
              <w:ind w:left="144"/>
              <w:textAlignment w:val="baseline"/>
              <w:rPr>
                <w:rFonts w:ascii="Arial" w:eastAsia="Arial" w:hAnsi="Arial"/>
                <w:b/>
                <w:color w:val="000000"/>
                <w:sz w:val="16"/>
              </w:rPr>
            </w:pPr>
            <w:r>
              <w:rPr>
                <w:rFonts w:ascii="Arial" w:eastAsia="Arial" w:hAnsi="Arial"/>
                <w:b/>
                <w:color w:val="000000"/>
                <w:sz w:val="16"/>
              </w:rPr>
              <w:t xml:space="preserve">opportunities for Australian </w:t>
            </w:r>
          </w:p>
          <w:p w14:paraId="4B304532" w14:textId="0F0290C8" w:rsidR="00EF5CA6" w:rsidRDefault="004224D5">
            <w:pPr>
              <w:spacing w:after="9" w:line="221" w:lineRule="exact"/>
              <w:ind w:left="144"/>
              <w:textAlignment w:val="baseline"/>
              <w:rPr>
                <w:rFonts w:ascii="Arial" w:eastAsia="Arial" w:hAnsi="Arial"/>
                <w:b/>
                <w:color w:val="000000"/>
                <w:sz w:val="16"/>
              </w:rPr>
            </w:pPr>
            <w:r>
              <w:rPr>
                <w:rFonts w:ascii="Arial" w:eastAsia="Arial" w:hAnsi="Arial"/>
                <w:b/>
                <w:color w:val="000000"/>
                <w:sz w:val="16"/>
              </w:rPr>
              <w:t>entities</w:t>
            </w:r>
          </w:p>
        </w:tc>
      </w:tr>
      <w:tr w:rsidR="00EF5CA6" w14:paraId="1E334D6F" w14:textId="77777777">
        <w:tblPrEx>
          <w:tblCellMar>
            <w:top w:w="0" w:type="dxa"/>
            <w:bottom w:w="0" w:type="dxa"/>
          </w:tblCellMar>
        </w:tblPrEx>
        <w:trPr>
          <w:trHeight w:hRule="exact" w:val="441"/>
        </w:trPr>
        <w:tc>
          <w:tcPr>
            <w:tcW w:w="3969" w:type="dxa"/>
          </w:tcPr>
          <w:p w14:paraId="1FD36075" w14:textId="77777777" w:rsidR="00EF5CA6" w:rsidRDefault="004224D5">
            <w:pPr>
              <w:spacing w:after="9" w:line="209" w:lineRule="exact"/>
              <w:ind w:left="468" w:right="540"/>
              <w:textAlignment w:val="baseline"/>
              <w:rPr>
                <w:rFonts w:ascii="Tahoma" w:eastAsia="Tahoma" w:hAnsi="Tahoma"/>
                <w:color w:val="000000"/>
                <w:spacing w:val="-3"/>
                <w:sz w:val="16"/>
              </w:rPr>
            </w:pPr>
            <w:r>
              <w:rPr>
                <w:rFonts w:ascii="Tahoma" w:eastAsia="Tahoma" w:hAnsi="Tahoma"/>
                <w:color w:val="000000"/>
                <w:spacing w:val="-3"/>
                <w:sz w:val="16"/>
              </w:rPr>
              <w:t>Engineering, Procurement and Construction Management (EPCM) Services</w:t>
            </w:r>
          </w:p>
        </w:tc>
        <w:tc>
          <w:tcPr>
            <w:tcW w:w="6531" w:type="dxa"/>
            <w:gridSpan w:val="2"/>
            <w:vAlign w:val="center"/>
          </w:tcPr>
          <w:p w14:paraId="0B282580" w14:textId="4CB930CD" w:rsidR="00EF5CA6" w:rsidRDefault="004224D5">
            <w:pPr>
              <w:tabs>
                <w:tab w:val="left" w:pos="2304"/>
              </w:tabs>
              <w:spacing w:before="107" w:after="132" w:line="189" w:lineRule="exact"/>
              <w:ind w:right="3948"/>
              <w:jc w:val="right"/>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c>
      </w:tr>
    </w:tbl>
    <w:p w14:paraId="312E5C10" w14:textId="77777777" w:rsidR="00EF5CA6" w:rsidRDefault="004224D5">
      <w:pPr>
        <w:tabs>
          <w:tab w:val="left" w:pos="4536"/>
          <w:tab w:val="left" w:pos="6264"/>
        </w:tabs>
        <w:spacing w:before="7" w:line="192" w:lineRule="exact"/>
        <w:ind w:left="504"/>
        <w:textAlignment w:val="baseline"/>
        <w:rPr>
          <w:rFonts w:ascii="Tahoma" w:eastAsia="Tahoma" w:hAnsi="Tahoma"/>
          <w:color w:val="000000"/>
          <w:sz w:val="16"/>
        </w:rPr>
      </w:pPr>
      <w:r>
        <w:rPr>
          <w:rFonts w:ascii="Tahoma" w:eastAsia="Tahoma" w:hAnsi="Tahoma"/>
          <w:color w:val="000000"/>
          <w:sz w:val="16"/>
        </w:rPr>
        <w:t>Engineering &amp; Design Services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A8EA941" w14:textId="77777777" w:rsidR="00EF5CA6" w:rsidRDefault="004224D5">
      <w:pPr>
        <w:tabs>
          <w:tab w:val="left" w:pos="4536"/>
          <w:tab w:val="left" w:pos="6264"/>
        </w:tabs>
        <w:spacing w:before="29" w:line="191" w:lineRule="exact"/>
        <w:ind w:left="504"/>
        <w:textAlignment w:val="baseline"/>
        <w:rPr>
          <w:rFonts w:ascii="Tahoma" w:eastAsia="Tahoma" w:hAnsi="Tahoma"/>
          <w:color w:val="000000"/>
          <w:sz w:val="16"/>
        </w:rPr>
      </w:pPr>
      <w:r>
        <w:rPr>
          <w:rFonts w:ascii="Tahoma" w:eastAsia="Tahoma" w:hAnsi="Tahoma"/>
          <w:color w:val="000000"/>
          <w:sz w:val="16"/>
        </w:rPr>
        <w:t>Geotechnical / Site Investigations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DFFFB7B" w14:textId="77777777" w:rsidR="00EF5CA6" w:rsidRDefault="004224D5">
      <w:pPr>
        <w:tabs>
          <w:tab w:val="left" w:pos="4536"/>
          <w:tab w:val="left" w:pos="6264"/>
        </w:tabs>
        <w:spacing w:before="30" w:line="191" w:lineRule="exact"/>
        <w:ind w:left="504"/>
        <w:textAlignment w:val="baseline"/>
        <w:rPr>
          <w:rFonts w:ascii="Tahoma" w:eastAsia="Tahoma" w:hAnsi="Tahoma"/>
          <w:color w:val="000000"/>
          <w:sz w:val="16"/>
        </w:rPr>
      </w:pPr>
      <w:r>
        <w:rPr>
          <w:rFonts w:ascii="Tahoma" w:eastAsia="Tahoma" w:hAnsi="Tahoma"/>
          <w:color w:val="000000"/>
          <w:sz w:val="16"/>
        </w:rPr>
        <w:t>Car Dumper Cell, Positioner and Wheel Locks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05F617E" w14:textId="77777777" w:rsidR="00EF5CA6" w:rsidRDefault="004224D5">
      <w:pPr>
        <w:spacing w:before="5" w:after="19" w:line="216" w:lineRule="exact"/>
        <w:ind w:left="504"/>
        <w:textAlignment w:val="baseline"/>
        <w:rPr>
          <w:rFonts w:ascii="Tahoma" w:eastAsia="Tahoma" w:hAnsi="Tahoma"/>
          <w:color w:val="000000"/>
          <w:spacing w:val="-4"/>
          <w:sz w:val="16"/>
        </w:rPr>
      </w:pPr>
      <w:r>
        <w:pict w14:anchorId="26692306">
          <v:shapetype id="_x0000_t202" coordsize="21600,21600" o:spt="202" path="m,l,21600r21600,l21600,xe">
            <v:stroke joinstyle="miter"/>
            <v:path gradientshapeok="t" o:connecttype="rect"/>
          </v:shapetype>
          <v:shape id="_x0000_s0" o:spid="_x0000_s1049" type="#_x0000_t202" style="position:absolute;left:0;text-align:left;margin-left:186.95pt;margin-top:656.4pt;width:365.9pt;height:22.7pt;z-index:-251669504;mso-wrap-distance-left:0;mso-wrap-distance-right:0;mso-position-horizontal-relative:page;mso-position-vertical-relative:page" filled="f" stroked="f">
            <v:textbox inset="0,0,0,0">
              <w:txbxContent>
                <w:p w14:paraId="4DC7EB2B" w14:textId="00A42E5B" w:rsidR="00EF5CA6" w:rsidRDefault="004224D5">
                  <w:pPr>
                    <w:tabs>
                      <w:tab w:val="left" w:pos="3096"/>
                    </w:tabs>
                    <w:spacing w:before="121" w:after="141" w:line="189" w:lineRule="exact"/>
                    <w:ind w:left="1296"/>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rPr>
          <w:rFonts w:ascii="Tahoma" w:eastAsia="Tahoma" w:hAnsi="Tahoma"/>
          <w:color w:val="000000"/>
          <w:spacing w:val="-4"/>
          <w:sz w:val="16"/>
        </w:rPr>
        <w:t>Car Dumper vault excavation, structure, conveyor tunnels</w:t>
      </w:r>
    </w:p>
    <w:tbl>
      <w:tblPr>
        <w:tblW w:w="0" w:type="auto"/>
        <w:tblLayout w:type="fixed"/>
        <w:tblCellMar>
          <w:left w:w="0" w:type="dxa"/>
          <w:right w:w="0" w:type="dxa"/>
        </w:tblCellMar>
        <w:tblLook w:val="04A0" w:firstRow="1" w:lastRow="0" w:firstColumn="1" w:lastColumn="0" w:noHBand="0" w:noVBand="1"/>
      </w:tblPr>
      <w:tblGrid>
        <w:gridCol w:w="4003"/>
        <w:gridCol w:w="6497"/>
      </w:tblGrid>
      <w:tr w:rsidR="00EF5CA6" w14:paraId="6D6D979B" w14:textId="77777777">
        <w:tblPrEx>
          <w:tblCellMar>
            <w:top w:w="0" w:type="dxa"/>
            <w:bottom w:w="0" w:type="dxa"/>
          </w:tblCellMar>
        </w:tblPrEx>
        <w:trPr>
          <w:trHeight w:hRule="exact" w:val="884"/>
        </w:trPr>
        <w:tc>
          <w:tcPr>
            <w:tcW w:w="4003" w:type="dxa"/>
          </w:tcPr>
          <w:p w14:paraId="762C075F" w14:textId="77777777" w:rsidR="00EF5CA6" w:rsidRDefault="004224D5">
            <w:pPr>
              <w:spacing w:line="210" w:lineRule="exact"/>
              <w:ind w:left="504" w:right="504"/>
              <w:textAlignment w:val="baseline"/>
              <w:rPr>
                <w:rFonts w:ascii="Tahoma" w:eastAsia="Tahoma" w:hAnsi="Tahoma"/>
                <w:color w:val="000000"/>
                <w:spacing w:val="-4"/>
                <w:sz w:val="16"/>
              </w:rPr>
            </w:pPr>
            <w:r>
              <w:rPr>
                <w:rFonts w:ascii="Tahoma" w:eastAsia="Tahoma" w:hAnsi="Tahoma"/>
                <w:color w:val="000000"/>
                <w:spacing w:val="-4"/>
                <w:sz w:val="16"/>
              </w:rPr>
              <w:t>Control logic and integration for bulk material handling systems</w:t>
            </w:r>
          </w:p>
          <w:p w14:paraId="1223B73C" w14:textId="77777777" w:rsidR="00EF5CA6" w:rsidRDefault="004224D5">
            <w:pPr>
              <w:spacing w:after="14" w:line="220" w:lineRule="exact"/>
              <w:ind w:left="504" w:right="936"/>
              <w:textAlignment w:val="baseline"/>
              <w:rPr>
                <w:rFonts w:ascii="Tahoma" w:eastAsia="Tahoma" w:hAnsi="Tahoma"/>
                <w:color w:val="000000"/>
                <w:spacing w:val="-4"/>
                <w:sz w:val="16"/>
              </w:rPr>
            </w:pPr>
            <w:r>
              <w:rPr>
                <w:rFonts w:ascii="Tahoma" w:eastAsia="Tahoma" w:hAnsi="Tahoma"/>
                <w:color w:val="000000"/>
                <w:spacing w:val="-4"/>
                <w:sz w:val="16"/>
              </w:rPr>
              <w:t>Surveying, service location and control monitoring</w:t>
            </w:r>
          </w:p>
        </w:tc>
        <w:tc>
          <w:tcPr>
            <w:tcW w:w="6497" w:type="dxa"/>
          </w:tcPr>
          <w:p w14:paraId="7F3925AD" w14:textId="72A1837A" w:rsidR="00EF5CA6" w:rsidRDefault="004224D5">
            <w:pPr>
              <w:tabs>
                <w:tab w:val="left" w:pos="2304"/>
              </w:tabs>
              <w:spacing w:before="108" w:line="189" w:lineRule="exact"/>
              <w:ind w:right="3924"/>
              <w:jc w:val="right"/>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E67567B" w14:textId="1BF7499B" w:rsidR="00EF5CA6" w:rsidRDefault="004224D5">
            <w:pPr>
              <w:tabs>
                <w:tab w:val="left" w:pos="2304"/>
              </w:tabs>
              <w:spacing w:before="253" w:after="136" w:line="189" w:lineRule="exact"/>
              <w:ind w:right="3924"/>
              <w:jc w:val="right"/>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c>
      </w:tr>
    </w:tbl>
    <w:p w14:paraId="205DF6DE" w14:textId="77777777" w:rsidR="00EF5CA6" w:rsidRDefault="004224D5">
      <w:pPr>
        <w:tabs>
          <w:tab w:val="left" w:pos="4536"/>
          <w:tab w:val="left" w:pos="6264"/>
        </w:tabs>
        <w:spacing w:before="7" w:line="191" w:lineRule="exact"/>
        <w:ind w:left="504"/>
        <w:textAlignment w:val="baseline"/>
        <w:rPr>
          <w:rFonts w:ascii="Tahoma" w:eastAsia="Tahoma" w:hAnsi="Tahoma"/>
          <w:color w:val="000000"/>
          <w:sz w:val="16"/>
        </w:rPr>
      </w:pPr>
      <w:r>
        <w:rPr>
          <w:rFonts w:ascii="Tahoma" w:eastAsia="Tahoma" w:hAnsi="Tahoma"/>
          <w:color w:val="000000"/>
          <w:sz w:val="16"/>
        </w:rPr>
        <w:t>Buildings – Admin, Warehouse / Workshops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FD4694E" w14:textId="77777777" w:rsidR="00EF5CA6" w:rsidRDefault="004224D5">
      <w:pPr>
        <w:spacing w:after="206" w:line="218" w:lineRule="exact"/>
        <w:ind w:left="504"/>
        <w:textAlignment w:val="baseline"/>
        <w:rPr>
          <w:rFonts w:ascii="Tahoma" w:eastAsia="Tahoma" w:hAnsi="Tahoma"/>
          <w:color w:val="000000"/>
          <w:spacing w:val="-3"/>
          <w:sz w:val="16"/>
        </w:rPr>
      </w:pPr>
      <w:r>
        <w:pict w14:anchorId="2A715DFF">
          <v:shape id="_x0000_s1048" type="#_x0000_t202" style="position:absolute;left:0;text-align:left;margin-left:200.9pt;margin-top:733.45pt;width:351.95pt;height:31.95pt;z-index:-251668480;mso-wrap-distance-left:0;mso-wrap-distance-right:0;mso-position-horizontal-relative:page;mso-position-vertical-relative:page" filled="f" stroked="f">
            <v:textbox inset="0,0,0,0">
              <w:txbxContent>
                <w:p w14:paraId="4F48D090" w14:textId="4837B3BE" w:rsidR="00EF5CA6" w:rsidRDefault="004224D5">
                  <w:pPr>
                    <w:tabs>
                      <w:tab w:val="left" w:pos="2808"/>
                    </w:tabs>
                    <w:spacing w:before="120" w:after="329" w:line="189" w:lineRule="exact"/>
                    <w:ind w:left="1008"/>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rPr>
          <w:rFonts w:ascii="Tahoma" w:eastAsia="Tahoma" w:hAnsi="Tahoma"/>
          <w:color w:val="000000"/>
          <w:spacing w:val="-3"/>
          <w:sz w:val="16"/>
        </w:rPr>
        <w:t>Site preparation services – Bulk earthworks, drainage, roadworks</w:t>
      </w:r>
    </w:p>
    <w:p w14:paraId="22D8BA31" w14:textId="77777777" w:rsidR="00EF5CA6" w:rsidRDefault="004224D5">
      <w:pPr>
        <w:spacing w:before="4" w:line="249" w:lineRule="exact"/>
        <w:ind w:right="108"/>
        <w:jc w:val="right"/>
        <w:textAlignment w:val="baseline"/>
        <w:rPr>
          <w:rFonts w:eastAsia="Times New Roman"/>
          <w:color w:val="000000"/>
        </w:rPr>
      </w:pPr>
      <w:r>
        <w:rPr>
          <w:rFonts w:eastAsia="Times New Roman"/>
          <w:color w:val="000000"/>
        </w:rPr>
        <w:t>Page 1 of 3</w:t>
      </w:r>
    </w:p>
    <w:p w14:paraId="6F6BB002" w14:textId="77777777" w:rsidR="00EF5CA6" w:rsidRDefault="00EF5CA6">
      <w:pPr>
        <w:sectPr w:rsidR="00EF5CA6">
          <w:pgSz w:w="11904" w:h="16843"/>
          <w:pgMar w:top="1040" w:right="847" w:bottom="867" w:left="557" w:header="720" w:footer="720" w:gutter="0"/>
          <w:cols w:space="720"/>
        </w:sectPr>
      </w:pPr>
    </w:p>
    <w:p w14:paraId="114C1E23" w14:textId="77777777" w:rsidR="00EF5CA6" w:rsidRDefault="004224D5">
      <w:pPr>
        <w:textAlignment w:val="baseline"/>
        <w:rPr>
          <w:rFonts w:eastAsia="Times New Roman"/>
          <w:color w:val="000000"/>
          <w:sz w:val="24"/>
        </w:rPr>
      </w:pPr>
      <w:r>
        <w:lastRenderedPageBreak/>
        <w:pict w14:anchorId="5A2FB7AF">
          <v:shape id="_x0000_s1047" type="#_x0000_t202" style="position:absolute;margin-left:52.1pt;margin-top:52pt;width:391pt;height:79.85pt;z-index:-251667456;mso-wrap-distance-left:0;mso-wrap-distance-right:0;mso-position-horizontal-relative:page;mso-position-vertical-relative:page" filled="f" stroked="f">
            <v:textbox inset="0,0,0,0">
              <w:txbxContent>
                <w:p w14:paraId="44F74C17" w14:textId="77777777" w:rsidR="00EF5CA6" w:rsidRDefault="004224D5">
                  <w:pPr>
                    <w:spacing w:before="3" w:after="1404" w:line="188" w:lineRule="exact"/>
                    <w:jc w:val="center"/>
                    <w:textAlignment w:val="baseline"/>
                    <w:rPr>
                      <w:rFonts w:eastAsia="Times New Roman"/>
                      <w:color w:val="000000"/>
                      <w:sz w:val="16"/>
                    </w:rPr>
                  </w:pPr>
                  <w:r>
                    <w:rPr>
                      <w:rFonts w:eastAsia="Times New Roman"/>
                      <w:color w:val="000000"/>
                      <w:sz w:val="16"/>
                    </w:rPr>
                    <w:t>***** Approved 1y AIP Authority on Wed Apr19 2023 12:27:00 GMT+1000 (AEST) *****</w:t>
                  </w:r>
                </w:p>
              </w:txbxContent>
            </v:textbox>
            <w10:wrap type="square" anchorx="page" anchory="page"/>
          </v:shape>
        </w:pict>
      </w:r>
      <w:r>
        <w:pict w14:anchorId="73A68951">
          <v:shape id="_x0000_s1046" type="#_x0000_t202" style="position:absolute;margin-left:52.1pt;margin-top:131.85pt;width:391pt;height:44.55pt;z-index:-2516664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573"/>
                    <w:gridCol w:w="4247"/>
                  </w:tblGrid>
                  <w:tr w:rsidR="00EF5CA6" w14:paraId="2352A661" w14:textId="77777777">
                    <w:tblPrEx>
                      <w:tblCellMar>
                        <w:top w:w="0" w:type="dxa"/>
                        <w:bottom w:w="0" w:type="dxa"/>
                      </w:tblCellMar>
                    </w:tblPrEx>
                    <w:trPr>
                      <w:trHeight w:hRule="exact" w:val="891"/>
                    </w:trPr>
                    <w:tc>
                      <w:tcPr>
                        <w:tcW w:w="3573" w:type="dxa"/>
                      </w:tcPr>
                      <w:p w14:paraId="47D3C03E" w14:textId="77777777" w:rsidR="00EF5CA6" w:rsidRDefault="004224D5">
                        <w:pPr>
                          <w:spacing w:line="222" w:lineRule="exact"/>
                          <w:ind w:right="468"/>
                          <w:textAlignment w:val="baseline"/>
                          <w:rPr>
                            <w:rFonts w:ascii="Tahoma" w:eastAsia="Tahoma" w:hAnsi="Tahoma"/>
                            <w:color w:val="000000"/>
                            <w:sz w:val="16"/>
                          </w:rPr>
                        </w:pPr>
                        <w:r>
                          <w:rPr>
                            <w:rFonts w:ascii="Tahoma" w:eastAsia="Tahoma" w:hAnsi="Tahoma"/>
                            <w:color w:val="000000"/>
                            <w:sz w:val="16"/>
                          </w:rPr>
                          <w:t>Construction of laydown areas and site access roads</w:t>
                        </w:r>
                      </w:p>
                      <w:p w14:paraId="2182E33E" w14:textId="77777777" w:rsidR="00EF5CA6" w:rsidRDefault="004224D5">
                        <w:pPr>
                          <w:spacing w:after="5" w:line="221" w:lineRule="exact"/>
                          <w:ind w:right="612"/>
                          <w:textAlignment w:val="baseline"/>
                          <w:rPr>
                            <w:rFonts w:ascii="Tahoma" w:eastAsia="Tahoma" w:hAnsi="Tahoma"/>
                            <w:color w:val="000000"/>
                            <w:spacing w:val="-3"/>
                            <w:sz w:val="16"/>
                          </w:rPr>
                        </w:pPr>
                        <w:r>
                          <w:rPr>
                            <w:rFonts w:ascii="Tahoma" w:eastAsia="Tahoma" w:hAnsi="Tahoma"/>
                            <w:color w:val="000000"/>
                            <w:spacing w:val="-3"/>
                            <w:sz w:val="16"/>
                          </w:rPr>
                          <w:t>Accommodation / temporary camp facilities, including central facilities</w:t>
                        </w:r>
                      </w:p>
                    </w:tc>
                    <w:tc>
                      <w:tcPr>
                        <w:tcW w:w="4247" w:type="dxa"/>
                      </w:tcPr>
                      <w:p w14:paraId="35547766" w14:textId="42223972" w:rsidR="00EF5CA6" w:rsidRDefault="004224D5">
                        <w:pPr>
                          <w:tabs>
                            <w:tab w:val="left" w:pos="2232"/>
                          </w:tabs>
                          <w:spacing w:before="133" w:line="191" w:lineRule="exact"/>
                          <w:ind w:right="1728"/>
                          <w:jc w:val="right"/>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4754E8A" w14:textId="655D193F" w:rsidR="00EF5CA6" w:rsidRDefault="004224D5">
                        <w:pPr>
                          <w:tabs>
                            <w:tab w:val="left" w:pos="2232"/>
                          </w:tabs>
                          <w:spacing w:before="251" w:after="125" w:line="191" w:lineRule="exact"/>
                          <w:ind w:right="1728"/>
                          <w:jc w:val="right"/>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c>
                  </w:tr>
                </w:tbl>
                <w:p w14:paraId="34C58B17" w14:textId="77777777" w:rsidR="00000000" w:rsidRDefault="004224D5"/>
              </w:txbxContent>
            </v:textbox>
            <w10:wrap type="square" anchorx="page" anchory="page"/>
          </v:shape>
        </w:pict>
      </w:r>
      <w:r>
        <w:pict w14:anchorId="56EED2F9">
          <v:shape id="_x0000_s1045" type="#_x0000_t202" style="position:absolute;margin-left:52.1pt;margin-top:176.4pt;width:391pt;height:9.35pt;z-index:-251665408;mso-wrap-distance-left:0;mso-wrap-distance-right:0;mso-position-horizontal-relative:page;mso-position-vertical-relative:page" filled="f" stroked="f">
            <v:textbox inset="0,0,0,0">
              <w:txbxContent>
                <w:p w14:paraId="5540A302" w14:textId="77777777" w:rsidR="00EF5CA6" w:rsidRDefault="004224D5">
                  <w:pPr>
                    <w:tabs>
                      <w:tab w:val="left" w:pos="4032"/>
                      <w:tab w:val="left" w:pos="5832"/>
                    </w:tabs>
                    <w:spacing w:before="25" w:line="191" w:lineRule="exact"/>
                    <w:textAlignment w:val="baseline"/>
                    <w:rPr>
                      <w:rFonts w:ascii="Tahoma" w:eastAsia="Tahoma" w:hAnsi="Tahoma"/>
                      <w:color w:val="000000"/>
                      <w:sz w:val="16"/>
                    </w:rPr>
                  </w:pPr>
                  <w:r>
                    <w:rPr>
                      <w:rFonts w:ascii="Tahoma" w:eastAsia="Tahoma" w:hAnsi="Tahoma"/>
                      <w:color w:val="000000"/>
                      <w:sz w:val="16"/>
                    </w:rPr>
                    <w:t>Rail network modifications and track renewal</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23207FB0">
          <v:shape id="_x0000_s1044" type="#_x0000_t202" style="position:absolute;margin-left:52.1pt;margin-top:185.75pt;width:150.2pt;height:23.55pt;z-index:-251664384;mso-wrap-distance-left:0;mso-wrap-distance-right:0;mso-position-horizontal-relative:page;mso-position-vertical-relative:page" filled="f" stroked="f">
            <v:textbox inset="0,0,0,0">
              <w:txbxContent>
                <w:p w14:paraId="2BEE63F2" w14:textId="77777777" w:rsidR="00EF5CA6" w:rsidRDefault="004224D5">
                  <w:pPr>
                    <w:spacing w:line="216" w:lineRule="exact"/>
                    <w:jc w:val="both"/>
                    <w:textAlignment w:val="baseline"/>
                    <w:rPr>
                      <w:rFonts w:ascii="Tahoma" w:eastAsia="Tahoma" w:hAnsi="Tahoma"/>
                      <w:color w:val="000000"/>
                      <w:sz w:val="16"/>
                    </w:rPr>
                  </w:pPr>
                  <w:r>
                    <w:rPr>
                      <w:rFonts w:ascii="Tahoma" w:eastAsia="Tahoma" w:hAnsi="Tahoma"/>
                      <w:color w:val="000000"/>
                      <w:sz w:val="16"/>
                    </w:rPr>
                    <w:t>Bridge crossing and associated integration to rail control system</w:t>
                  </w:r>
                </w:p>
              </w:txbxContent>
            </v:textbox>
            <w10:wrap type="square" anchorx="page" anchory="page"/>
          </v:shape>
        </w:pict>
      </w:r>
      <w:r>
        <w:pict w14:anchorId="30CF45A0">
          <v:shape id="_x0000_s1043" type="#_x0000_t202" style="position:absolute;margin-left:52.1pt;margin-top:209.3pt;width:391pt;height:11pt;z-index:-251663360;mso-wrap-distance-left:0;mso-wrap-distance-right:0;mso-position-horizontal-relative:page;mso-position-vertical-relative:page" filled="f" stroked="f">
            <v:textbox inset="0,0,0,0">
              <w:txbxContent>
                <w:p w14:paraId="204D04E4" w14:textId="77777777" w:rsidR="00EF5CA6" w:rsidRDefault="004224D5">
                  <w:pPr>
                    <w:tabs>
                      <w:tab w:val="left" w:pos="4032"/>
                      <w:tab w:val="left" w:pos="5832"/>
                    </w:tabs>
                    <w:spacing w:before="24" w:line="192" w:lineRule="exact"/>
                    <w:textAlignment w:val="baseline"/>
                    <w:rPr>
                      <w:rFonts w:ascii="Tahoma" w:eastAsia="Tahoma" w:hAnsi="Tahoma"/>
                      <w:color w:val="000000"/>
                      <w:sz w:val="16"/>
                    </w:rPr>
                  </w:pPr>
                  <w:r>
                    <w:rPr>
                      <w:rFonts w:ascii="Tahoma" w:eastAsia="Tahoma" w:hAnsi="Tahoma"/>
                      <w:color w:val="000000"/>
                      <w:sz w:val="16"/>
                    </w:rPr>
                    <w:t>Ore car wheel lathe workshop construction</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1AAED7EE">
          <v:shape id="_x0000_s1042" type="#_x0000_t202" style="position:absolute;margin-left:52.1pt;margin-top:220.3pt;width:154.3pt;height:22.1pt;z-index:-251662336;mso-wrap-distance-left:0;mso-wrap-distance-right:0;mso-position-horizontal-relative:page;mso-position-vertical-relative:page" filled="f" stroked="f">
            <v:textbox inset="0,0,0,0">
              <w:txbxContent>
                <w:p w14:paraId="27C6A63F" w14:textId="77777777" w:rsidR="00EF5CA6" w:rsidRDefault="004224D5">
                  <w:pPr>
                    <w:spacing w:line="218" w:lineRule="exact"/>
                    <w:jc w:val="both"/>
                    <w:textAlignment w:val="baseline"/>
                    <w:rPr>
                      <w:rFonts w:ascii="Tahoma" w:eastAsia="Tahoma" w:hAnsi="Tahoma"/>
                      <w:color w:val="000000"/>
                      <w:spacing w:val="-4"/>
                      <w:sz w:val="16"/>
                    </w:rPr>
                  </w:pPr>
                  <w:r>
                    <w:rPr>
                      <w:rFonts w:ascii="Tahoma" w:eastAsia="Tahoma" w:hAnsi="Tahoma"/>
                      <w:color w:val="000000"/>
                      <w:spacing w:val="-4"/>
                      <w:sz w:val="16"/>
                    </w:rPr>
                    <w:t xml:space="preserve">Upgrade of ore vibratory screening equipment to include double deck screen </w:t>
                  </w:r>
                  <w:proofErr w:type="spellStart"/>
                  <w:r>
                    <w:rPr>
                      <w:rFonts w:ascii="Tahoma" w:eastAsia="Tahoma" w:hAnsi="Tahoma"/>
                      <w:color w:val="000000"/>
                      <w:spacing w:val="-4"/>
                      <w:sz w:val="16"/>
                    </w:rPr>
                    <w:t>rep</w:t>
                  </w:r>
                  <w:r>
                    <w:rPr>
                      <w:rFonts w:ascii="Tahoma" w:eastAsia="Tahoma" w:hAnsi="Tahoma"/>
                      <w:color w:val="000000"/>
                      <w:spacing w:val="-4"/>
                      <w:sz w:val="16"/>
                    </w:rPr>
                    <w:t>l</w:t>
                  </w:r>
                  <w:proofErr w:type="spellEnd"/>
                </w:p>
              </w:txbxContent>
            </v:textbox>
            <w10:wrap type="square" anchorx="page" anchory="page"/>
          </v:shape>
        </w:pict>
      </w:r>
      <w:r>
        <w:pict w14:anchorId="409E7FE8">
          <v:shape id="_x0000_s1041" type="#_x0000_t202" style="position:absolute;margin-left:52.1pt;margin-top:242.4pt;width:391pt;height:21.85pt;z-index:-251661312;mso-wrap-distance-left:0;mso-wrap-distance-right:0;mso-position-horizontal-relative:page;mso-position-vertical-relative:page" filled="f" stroked="f">
            <v:textbox inset="0,0,0,0">
              <w:txbxContent>
                <w:p w14:paraId="7C964254" w14:textId="77777777" w:rsidR="00EF5CA6" w:rsidRDefault="004224D5">
                  <w:pPr>
                    <w:tabs>
                      <w:tab w:val="left" w:pos="4032"/>
                      <w:tab w:val="left" w:pos="5832"/>
                    </w:tabs>
                    <w:spacing w:before="25" w:line="191" w:lineRule="exact"/>
                    <w:textAlignment w:val="baseline"/>
                    <w:rPr>
                      <w:rFonts w:ascii="Tahoma" w:eastAsia="Tahoma" w:hAnsi="Tahoma"/>
                      <w:color w:val="000000"/>
                      <w:sz w:val="16"/>
                    </w:rPr>
                  </w:pPr>
                  <w:r>
                    <w:rPr>
                      <w:rFonts w:ascii="Tahoma" w:eastAsia="Tahoma" w:hAnsi="Tahoma"/>
                      <w:color w:val="000000"/>
                      <w:sz w:val="16"/>
                    </w:rPr>
                    <w:t>Ore Stacker Stockyard Machine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B7B8A20" w14:textId="77777777" w:rsidR="00EF5CA6" w:rsidRDefault="004224D5">
                  <w:pPr>
                    <w:tabs>
                      <w:tab w:val="left" w:pos="4032"/>
                      <w:tab w:val="left" w:pos="5832"/>
                    </w:tabs>
                    <w:spacing w:before="25" w:line="191" w:lineRule="exact"/>
                    <w:textAlignment w:val="baseline"/>
                    <w:rPr>
                      <w:rFonts w:ascii="Tahoma" w:eastAsia="Tahoma" w:hAnsi="Tahoma"/>
                      <w:color w:val="000000"/>
                      <w:sz w:val="16"/>
                    </w:rPr>
                  </w:pPr>
                  <w:r>
                    <w:rPr>
                      <w:rFonts w:ascii="Tahoma" w:eastAsia="Tahoma" w:hAnsi="Tahoma"/>
                      <w:color w:val="000000"/>
                      <w:sz w:val="16"/>
                    </w:rPr>
                    <w:t>Conveyor and transfer stations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1B9DB4D6">
          <v:shape id="_x0000_s1040" type="#_x0000_t202" style="position:absolute;margin-left:52.1pt;margin-top:264.25pt;width:153.1pt;height:22.05pt;z-index:-251660288;mso-wrap-distance-left:0;mso-wrap-distance-right:0;mso-position-horizontal-relative:page;mso-position-vertical-relative:page" filled="f" stroked="f">
            <v:textbox inset="0,0,0,0">
              <w:txbxContent>
                <w:p w14:paraId="5CC77ED5" w14:textId="77777777" w:rsidR="00EF5CA6" w:rsidRDefault="004224D5">
                  <w:pPr>
                    <w:spacing w:line="218" w:lineRule="exact"/>
                    <w:textAlignment w:val="baseline"/>
                    <w:rPr>
                      <w:rFonts w:ascii="Tahoma" w:eastAsia="Tahoma" w:hAnsi="Tahoma"/>
                      <w:color w:val="000000"/>
                      <w:sz w:val="16"/>
                    </w:rPr>
                  </w:pPr>
                  <w:r>
                    <w:rPr>
                      <w:rFonts w:ascii="Tahoma" w:eastAsia="Tahoma" w:hAnsi="Tahoma"/>
                      <w:color w:val="000000"/>
                      <w:sz w:val="16"/>
                    </w:rPr>
                    <w:t>Conveyor drives, coolers, brake systems and applicable starters</w:t>
                  </w:r>
                </w:p>
              </w:txbxContent>
            </v:textbox>
            <w10:wrap type="square" anchorx="page" anchory="page"/>
          </v:shape>
        </w:pict>
      </w:r>
      <w:r>
        <w:pict w14:anchorId="0C2F2926">
          <v:shape id="_x0000_s1039" type="#_x0000_t202" style="position:absolute;margin-left:52.1pt;margin-top:286.3pt;width:391pt;height:77.05pt;z-index:-251659264;mso-wrap-distance-left:0;mso-wrap-distance-right:0;mso-position-horizontal-relative:page;mso-position-vertical-relative:page" filled="f" stroked="f">
            <v:textbox inset="0,0,0,0">
              <w:txbxContent>
                <w:p w14:paraId="4671C4A6" w14:textId="77777777" w:rsidR="00EF5CA6" w:rsidRDefault="004224D5">
                  <w:pPr>
                    <w:tabs>
                      <w:tab w:val="left" w:pos="4032"/>
                      <w:tab w:val="left" w:pos="5832"/>
                    </w:tabs>
                    <w:spacing w:before="25" w:line="191" w:lineRule="exact"/>
                    <w:textAlignment w:val="baseline"/>
                    <w:rPr>
                      <w:rFonts w:ascii="Tahoma" w:eastAsia="Tahoma" w:hAnsi="Tahoma"/>
                      <w:color w:val="000000"/>
                      <w:sz w:val="16"/>
                    </w:rPr>
                  </w:pPr>
                  <w:r>
                    <w:rPr>
                      <w:rFonts w:ascii="Tahoma" w:eastAsia="Tahoma" w:hAnsi="Tahoma"/>
                      <w:color w:val="000000"/>
                      <w:sz w:val="16"/>
                    </w:rPr>
                    <w:t>Conveyor pulleys and couplings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591E6F4" w14:textId="77777777" w:rsidR="00EF5CA6" w:rsidRDefault="004224D5">
                  <w:pPr>
                    <w:tabs>
                      <w:tab w:val="left" w:pos="4032"/>
                      <w:tab w:val="left" w:pos="5832"/>
                    </w:tabs>
                    <w:spacing w:before="30" w:line="191" w:lineRule="exact"/>
                    <w:textAlignment w:val="baseline"/>
                    <w:rPr>
                      <w:rFonts w:ascii="Tahoma" w:eastAsia="Tahoma" w:hAnsi="Tahoma"/>
                      <w:color w:val="000000"/>
                      <w:sz w:val="16"/>
                    </w:rPr>
                  </w:pPr>
                  <w:r>
                    <w:rPr>
                      <w:rFonts w:ascii="Tahoma" w:eastAsia="Tahoma" w:hAnsi="Tahoma"/>
                      <w:color w:val="000000"/>
                      <w:sz w:val="16"/>
                    </w:rPr>
                    <w:t>Conveyor belt, splice kits and installation</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955DF88" w14:textId="77777777" w:rsidR="00EF5CA6" w:rsidRDefault="004224D5">
                  <w:pPr>
                    <w:tabs>
                      <w:tab w:val="left" w:pos="4032"/>
                      <w:tab w:val="left" w:pos="5832"/>
                    </w:tabs>
                    <w:spacing w:before="30" w:line="191" w:lineRule="exact"/>
                    <w:textAlignment w:val="baseline"/>
                    <w:rPr>
                      <w:rFonts w:ascii="Tahoma" w:eastAsia="Tahoma" w:hAnsi="Tahoma"/>
                      <w:color w:val="000000"/>
                      <w:sz w:val="16"/>
                    </w:rPr>
                  </w:pPr>
                  <w:proofErr w:type="spellStart"/>
                  <w:r>
                    <w:rPr>
                      <w:rFonts w:ascii="Tahoma" w:eastAsia="Tahoma" w:hAnsi="Tahoma"/>
                      <w:color w:val="000000"/>
                      <w:sz w:val="16"/>
                    </w:rPr>
                    <w:t>Shiploader</w:t>
                  </w:r>
                  <w:proofErr w:type="spellEnd"/>
                  <w:r>
                    <w:rPr>
                      <w:rFonts w:ascii="Tahoma" w:eastAsia="Tahoma" w:hAnsi="Tahoma"/>
                      <w:color w:val="000000"/>
                      <w:sz w:val="16"/>
                    </w:rPr>
                    <w:t>(s) modifications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E6D236D" w14:textId="77777777" w:rsidR="00EF5CA6" w:rsidRDefault="004224D5">
                  <w:pPr>
                    <w:tabs>
                      <w:tab w:val="left" w:pos="4032"/>
                      <w:tab w:val="left" w:pos="5832"/>
                    </w:tabs>
                    <w:spacing w:before="25" w:line="191" w:lineRule="exact"/>
                    <w:textAlignment w:val="baseline"/>
                    <w:rPr>
                      <w:rFonts w:ascii="Tahoma" w:eastAsia="Tahoma" w:hAnsi="Tahoma"/>
                      <w:color w:val="000000"/>
                      <w:sz w:val="16"/>
                    </w:rPr>
                  </w:pPr>
                  <w:r>
                    <w:rPr>
                      <w:rFonts w:ascii="Tahoma" w:eastAsia="Tahoma" w:hAnsi="Tahoma"/>
                      <w:color w:val="000000"/>
                      <w:sz w:val="16"/>
                    </w:rPr>
                    <w:t>Car dumper feeders and hydraulic systems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BF4B6DC" w14:textId="77777777" w:rsidR="00EF5CA6" w:rsidRDefault="004224D5">
                  <w:pPr>
                    <w:tabs>
                      <w:tab w:val="left" w:pos="4032"/>
                      <w:tab w:val="left" w:pos="5832"/>
                    </w:tabs>
                    <w:spacing w:before="29" w:line="192" w:lineRule="exact"/>
                    <w:textAlignment w:val="baseline"/>
                    <w:rPr>
                      <w:rFonts w:ascii="Tahoma" w:eastAsia="Tahoma" w:hAnsi="Tahoma"/>
                      <w:color w:val="000000"/>
                      <w:sz w:val="16"/>
                    </w:rPr>
                  </w:pPr>
                  <w:r>
                    <w:rPr>
                      <w:rFonts w:ascii="Tahoma" w:eastAsia="Tahoma" w:hAnsi="Tahoma"/>
                      <w:color w:val="000000"/>
                      <w:sz w:val="16"/>
                    </w:rPr>
                    <w:t>Dust collectors for Car dumper</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617DA7B" w14:textId="77777777" w:rsidR="00EF5CA6" w:rsidRDefault="004224D5">
                  <w:pPr>
                    <w:tabs>
                      <w:tab w:val="left" w:pos="4032"/>
                      <w:tab w:val="left" w:pos="5832"/>
                    </w:tabs>
                    <w:spacing w:before="29" w:line="191" w:lineRule="exact"/>
                    <w:textAlignment w:val="baseline"/>
                    <w:rPr>
                      <w:rFonts w:ascii="Tahoma" w:eastAsia="Tahoma" w:hAnsi="Tahoma"/>
                      <w:color w:val="000000"/>
                      <w:sz w:val="16"/>
                    </w:rPr>
                  </w:pPr>
                  <w:r>
                    <w:rPr>
                      <w:rFonts w:ascii="Tahoma" w:eastAsia="Tahoma" w:hAnsi="Tahoma"/>
                      <w:color w:val="000000"/>
                      <w:sz w:val="16"/>
                    </w:rPr>
                    <w:t>Wireless communications infrastructure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C25823E" w14:textId="77777777" w:rsidR="00EF5CA6" w:rsidRDefault="004224D5">
                  <w:pPr>
                    <w:tabs>
                      <w:tab w:val="left" w:pos="4032"/>
                      <w:tab w:val="left" w:pos="5832"/>
                    </w:tabs>
                    <w:spacing w:before="30" w:line="191" w:lineRule="exact"/>
                    <w:textAlignment w:val="baseline"/>
                    <w:rPr>
                      <w:rFonts w:ascii="Tahoma" w:eastAsia="Tahoma" w:hAnsi="Tahoma"/>
                      <w:color w:val="000000"/>
                      <w:sz w:val="16"/>
                    </w:rPr>
                  </w:pPr>
                  <w:r>
                    <w:rPr>
                      <w:rFonts w:ascii="Tahoma" w:eastAsia="Tahoma" w:hAnsi="Tahoma"/>
                      <w:color w:val="000000"/>
                      <w:sz w:val="16"/>
                    </w:rPr>
                    <w:t>Technology production and business systems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084A3B26">
          <v:shape id="_x0000_s1038" type="#_x0000_t202" style="position:absolute;margin-left:52.1pt;margin-top:363.35pt;width:124.3pt;height:21.85pt;z-index:-251658240;mso-wrap-distance-left:0;mso-wrap-distance-right:0;mso-position-horizontal-relative:page;mso-position-vertical-relative:page" filled="f" stroked="f">
            <v:textbox inset="0,0,0,0">
              <w:txbxContent>
                <w:p w14:paraId="010548D4" w14:textId="77777777" w:rsidR="00EF5CA6" w:rsidRDefault="004224D5">
                  <w:pPr>
                    <w:spacing w:line="221" w:lineRule="exact"/>
                    <w:textAlignment w:val="baseline"/>
                    <w:rPr>
                      <w:rFonts w:ascii="Tahoma" w:eastAsia="Tahoma" w:hAnsi="Tahoma"/>
                      <w:color w:val="000000"/>
                      <w:sz w:val="16"/>
                    </w:rPr>
                  </w:pPr>
                  <w:r>
                    <w:rPr>
                      <w:rFonts w:ascii="Tahoma" w:eastAsia="Tahoma" w:hAnsi="Tahoma"/>
                      <w:color w:val="000000"/>
                      <w:sz w:val="16"/>
                    </w:rPr>
                    <w:t>High voltage overhead power lin</w:t>
                  </w:r>
                  <w:r>
                    <w:rPr>
                      <w:rFonts w:ascii="Tahoma" w:eastAsia="Tahoma" w:hAnsi="Tahoma"/>
                      <w:color w:val="000000"/>
                      <w:sz w:val="16"/>
                    </w:rPr>
                    <w:t>e and distribution infrastructure</w:t>
                  </w:r>
                </w:p>
              </w:txbxContent>
            </v:textbox>
            <w10:wrap type="square" anchorx="page" anchory="page"/>
          </v:shape>
        </w:pict>
      </w:r>
      <w:r>
        <w:pict w14:anchorId="22CBD7F4">
          <v:shape id="_x0000_s1037" type="#_x0000_t202" style="position:absolute;margin-left:52.1pt;margin-top:385.2pt;width:391pt;height:20.4pt;z-index:-251657216;mso-wrap-distance-left:0;mso-wrap-distance-right:0;mso-position-horizontal-relative:page;mso-position-vertical-relative:page" filled="f" stroked="f">
            <v:textbox inset="0,0,0,0">
              <w:txbxContent>
                <w:p w14:paraId="7DAFE71A" w14:textId="77777777" w:rsidR="00EF5CA6" w:rsidRDefault="004224D5">
                  <w:pPr>
                    <w:tabs>
                      <w:tab w:val="left" w:pos="4032"/>
                      <w:tab w:val="left" w:pos="5832"/>
                    </w:tabs>
                    <w:spacing w:before="25" w:line="191" w:lineRule="exact"/>
                    <w:textAlignment w:val="baseline"/>
                    <w:rPr>
                      <w:rFonts w:ascii="Tahoma" w:eastAsia="Tahoma" w:hAnsi="Tahoma"/>
                      <w:color w:val="000000"/>
                      <w:sz w:val="16"/>
                    </w:rPr>
                  </w:pPr>
                  <w:r>
                    <w:rPr>
                      <w:rFonts w:ascii="Tahoma" w:eastAsia="Tahoma" w:hAnsi="Tahoma"/>
                      <w:color w:val="000000"/>
                      <w:sz w:val="16"/>
                    </w:rPr>
                    <w:t>Office, crib first aid and ablution facilities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041C1E3" w14:textId="77777777" w:rsidR="00EF5CA6" w:rsidRDefault="004224D5">
                  <w:pPr>
                    <w:tabs>
                      <w:tab w:val="left" w:pos="4032"/>
                      <w:tab w:val="left" w:pos="5832"/>
                    </w:tabs>
                    <w:spacing w:before="29" w:line="191" w:lineRule="exact"/>
                    <w:textAlignment w:val="baseline"/>
                    <w:rPr>
                      <w:rFonts w:ascii="Tahoma" w:eastAsia="Tahoma" w:hAnsi="Tahoma"/>
                      <w:color w:val="000000"/>
                      <w:sz w:val="16"/>
                    </w:rPr>
                  </w:pPr>
                  <w:r>
                    <w:rPr>
                      <w:rFonts w:ascii="Tahoma" w:eastAsia="Tahoma" w:hAnsi="Tahoma"/>
                      <w:color w:val="000000"/>
                      <w:sz w:val="16"/>
                    </w:rPr>
                    <w:t>Substations &amp; Power Distribution</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0128797F">
          <v:shape id="_x0000_s1036" type="#_x0000_t202" style="position:absolute;margin-left:52.1pt;margin-top:405.6pt;width:155.25pt;height:23.75pt;z-index:-251656192;mso-wrap-distance-left:0;mso-wrap-distance-right:0;mso-position-horizontal-relative:page;mso-position-vertical-relative:page" filled="f" stroked="f">
            <v:textbox inset="0,0,0,0">
              <w:txbxContent>
                <w:p w14:paraId="0E3C307E" w14:textId="77777777" w:rsidR="00EF5CA6" w:rsidRDefault="004224D5">
                  <w:pPr>
                    <w:spacing w:line="221" w:lineRule="exact"/>
                    <w:textAlignment w:val="baseline"/>
                    <w:rPr>
                      <w:rFonts w:ascii="Tahoma" w:eastAsia="Tahoma" w:hAnsi="Tahoma"/>
                      <w:color w:val="000000"/>
                      <w:sz w:val="16"/>
                    </w:rPr>
                  </w:pPr>
                  <w:r>
                    <w:rPr>
                      <w:rFonts w:ascii="Tahoma" w:eastAsia="Tahoma" w:hAnsi="Tahoma"/>
                      <w:color w:val="000000"/>
                      <w:sz w:val="16"/>
                    </w:rPr>
                    <w:t>Water and Sewerage Infrastructure Water and Sewerage Infrastructure (including</w:t>
                  </w:r>
                </w:p>
              </w:txbxContent>
            </v:textbox>
            <w10:wrap type="square" anchorx="page" anchory="page"/>
          </v:shape>
        </w:pict>
      </w:r>
      <w:r>
        <w:pict w14:anchorId="08C9A60D">
          <v:shape id="_x0000_s1035" type="#_x0000_t202" style="position:absolute;margin-left:52.1pt;margin-top:429.35pt;width:391pt;height:88.1pt;z-index:-251655168;mso-wrap-distance-left:0;mso-wrap-distance-right:0;mso-position-horizontal-relative:page;mso-position-vertical-relative:page" filled="f" stroked="f">
            <v:textbox inset="0,0,0,0">
              <w:txbxContent>
                <w:p w14:paraId="159554F0" w14:textId="77777777" w:rsidR="00EF5CA6" w:rsidRDefault="004224D5">
                  <w:pPr>
                    <w:tabs>
                      <w:tab w:val="left" w:pos="4032"/>
                      <w:tab w:val="left" w:pos="5832"/>
                    </w:tabs>
                    <w:spacing w:before="25" w:line="191" w:lineRule="exact"/>
                    <w:textAlignment w:val="baseline"/>
                    <w:rPr>
                      <w:rFonts w:ascii="Tahoma" w:eastAsia="Tahoma" w:hAnsi="Tahoma"/>
                      <w:color w:val="000000"/>
                      <w:sz w:val="16"/>
                    </w:rPr>
                  </w:pPr>
                  <w:r>
                    <w:rPr>
                      <w:rFonts w:ascii="Tahoma" w:eastAsia="Tahoma" w:hAnsi="Tahoma"/>
                      <w:color w:val="000000"/>
                      <w:sz w:val="16"/>
                    </w:rPr>
                    <w:t>Dust and Noise Mitigation</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CE838DB" w14:textId="77777777" w:rsidR="00EF5CA6" w:rsidRDefault="004224D5">
                  <w:pPr>
                    <w:tabs>
                      <w:tab w:val="left" w:pos="4032"/>
                      <w:tab w:val="left" w:pos="5832"/>
                    </w:tabs>
                    <w:spacing w:before="30" w:line="191" w:lineRule="exact"/>
                    <w:textAlignment w:val="baseline"/>
                    <w:rPr>
                      <w:rFonts w:ascii="Tahoma" w:eastAsia="Tahoma" w:hAnsi="Tahoma"/>
                      <w:color w:val="000000"/>
                      <w:sz w:val="16"/>
                    </w:rPr>
                  </w:pPr>
                  <w:r>
                    <w:rPr>
                      <w:rFonts w:ascii="Tahoma" w:eastAsia="Tahoma" w:hAnsi="Tahoma"/>
                      <w:color w:val="000000"/>
                      <w:sz w:val="16"/>
                    </w:rPr>
                    <w:t>Samp</w:t>
                  </w:r>
                  <w:r>
                    <w:rPr>
                      <w:rFonts w:ascii="Tahoma" w:eastAsia="Tahoma" w:hAnsi="Tahoma"/>
                      <w:color w:val="000000"/>
                      <w:sz w:val="16"/>
                    </w:rPr>
                    <w:t>le cutters and sample station module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3D9EFD8" w14:textId="77777777" w:rsidR="00EF5CA6" w:rsidRDefault="004224D5">
                  <w:pPr>
                    <w:tabs>
                      <w:tab w:val="left" w:pos="4032"/>
                      <w:tab w:val="left" w:pos="5832"/>
                    </w:tabs>
                    <w:spacing w:before="25" w:line="191" w:lineRule="exact"/>
                    <w:textAlignment w:val="baseline"/>
                    <w:rPr>
                      <w:rFonts w:ascii="Tahoma" w:eastAsia="Tahoma" w:hAnsi="Tahoma"/>
                      <w:color w:val="000000"/>
                      <w:sz w:val="16"/>
                    </w:rPr>
                  </w:pPr>
                  <w:r>
                    <w:rPr>
                      <w:rFonts w:ascii="Tahoma" w:eastAsia="Tahoma" w:hAnsi="Tahoma"/>
                      <w:color w:val="000000"/>
                      <w:sz w:val="16"/>
                    </w:rPr>
                    <w:t>Active take up winches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AD2F37B" w14:textId="77777777" w:rsidR="00EF5CA6" w:rsidRDefault="004224D5">
                  <w:pPr>
                    <w:tabs>
                      <w:tab w:val="left" w:pos="4032"/>
                      <w:tab w:val="left" w:pos="5832"/>
                    </w:tabs>
                    <w:spacing w:before="29" w:line="191" w:lineRule="exact"/>
                    <w:textAlignment w:val="baseline"/>
                    <w:rPr>
                      <w:rFonts w:ascii="Tahoma" w:eastAsia="Tahoma" w:hAnsi="Tahoma"/>
                      <w:color w:val="000000"/>
                      <w:sz w:val="16"/>
                    </w:rPr>
                  </w:pPr>
                  <w:r>
                    <w:rPr>
                      <w:rFonts w:ascii="Tahoma" w:eastAsia="Tahoma" w:hAnsi="Tahoma"/>
                      <w:color w:val="000000"/>
                      <w:sz w:val="16"/>
                    </w:rPr>
                    <w:t>Idler frames and rollers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79D3907E" w14:textId="77777777" w:rsidR="00EF5CA6" w:rsidRDefault="004224D5">
                  <w:pPr>
                    <w:tabs>
                      <w:tab w:val="left" w:pos="4032"/>
                      <w:tab w:val="left" w:pos="5832"/>
                    </w:tabs>
                    <w:spacing w:before="30" w:line="192" w:lineRule="exact"/>
                    <w:textAlignment w:val="baseline"/>
                    <w:rPr>
                      <w:rFonts w:ascii="Tahoma" w:eastAsia="Tahoma" w:hAnsi="Tahoma"/>
                      <w:color w:val="000000"/>
                      <w:sz w:val="16"/>
                    </w:rPr>
                  </w:pPr>
                  <w:r>
                    <w:rPr>
                      <w:rFonts w:ascii="Tahoma" w:eastAsia="Tahoma" w:hAnsi="Tahoma"/>
                      <w:color w:val="000000"/>
                      <w:sz w:val="16"/>
                    </w:rPr>
                    <w:t>Tramp metal magnets and removal system</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45B37AC" w14:textId="77777777" w:rsidR="00EF5CA6" w:rsidRDefault="004224D5">
                  <w:pPr>
                    <w:tabs>
                      <w:tab w:val="left" w:pos="4032"/>
                      <w:tab w:val="left" w:pos="5832"/>
                    </w:tabs>
                    <w:spacing w:before="29" w:line="191" w:lineRule="exact"/>
                    <w:textAlignment w:val="baseline"/>
                    <w:rPr>
                      <w:rFonts w:ascii="Tahoma" w:eastAsia="Tahoma" w:hAnsi="Tahoma"/>
                      <w:color w:val="000000"/>
                      <w:sz w:val="16"/>
                    </w:rPr>
                  </w:pPr>
                  <w:r>
                    <w:rPr>
                      <w:rFonts w:ascii="Tahoma" w:eastAsia="Tahoma" w:hAnsi="Tahoma"/>
                      <w:color w:val="000000"/>
                      <w:sz w:val="16"/>
                    </w:rPr>
                    <w:t>Heavy haulage transportation and route plans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7A738BBC" w14:textId="77777777" w:rsidR="00EF5CA6" w:rsidRDefault="004224D5">
                  <w:pPr>
                    <w:tabs>
                      <w:tab w:val="left" w:pos="4032"/>
                      <w:tab w:val="left" w:pos="5832"/>
                    </w:tabs>
                    <w:spacing w:before="30" w:line="191" w:lineRule="exact"/>
                    <w:textAlignment w:val="baseline"/>
                    <w:rPr>
                      <w:rFonts w:ascii="Tahoma" w:eastAsia="Tahoma" w:hAnsi="Tahoma"/>
                      <w:color w:val="000000"/>
                      <w:sz w:val="16"/>
                    </w:rPr>
                  </w:pPr>
                  <w:r>
                    <w:rPr>
                      <w:rFonts w:ascii="Tahoma" w:eastAsia="Tahoma" w:hAnsi="Tahoma"/>
                      <w:color w:val="000000"/>
                      <w:sz w:val="16"/>
                    </w:rPr>
                    <w:t>Chute liners (Ceramic and hard faced)</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3DC4ABB9" w14:textId="77777777" w:rsidR="00EF5CA6" w:rsidRDefault="004224D5">
                  <w:pPr>
                    <w:tabs>
                      <w:tab w:val="left" w:pos="4032"/>
                      <w:tab w:val="left" w:pos="5832"/>
                    </w:tabs>
                    <w:spacing w:before="30" w:line="191" w:lineRule="exact"/>
                    <w:textAlignment w:val="baseline"/>
                    <w:rPr>
                      <w:rFonts w:ascii="Tahoma" w:eastAsia="Tahoma" w:hAnsi="Tahoma"/>
                      <w:color w:val="000000"/>
                      <w:sz w:val="16"/>
                    </w:rPr>
                  </w:pPr>
                  <w:r>
                    <w:rPr>
                      <w:rFonts w:ascii="Tahoma" w:eastAsia="Tahoma" w:hAnsi="Tahoma"/>
                      <w:color w:val="000000"/>
                      <w:sz w:val="16"/>
                    </w:rPr>
                    <w:t>Fogging systems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3AF3FAF2">
          <v:shape id="_x0000_s1034" type="#_x0000_t202" style="position:absolute;margin-left:52.1pt;margin-top:517.45pt;width:123.1pt;height:21.55pt;z-index:-251654144;mso-wrap-distance-left:0;mso-wrap-distance-right:0;mso-position-horizontal-relative:page;mso-position-vertical-relative:page" filled="f" stroked="f">
            <v:textbox inset="0,0,0,0">
              <w:txbxContent>
                <w:p w14:paraId="4735B1C9" w14:textId="77777777" w:rsidR="00EF5CA6" w:rsidRDefault="004224D5">
                  <w:pPr>
                    <w:spacing w:line="213" w:lineRule="exact"/>
                    <w:textAlignment w:val="baseline"/>
                    <w:rPr>
                      <w:rFonts w:ascii="Tahoma" w:eastAsia="Tahoma" w:hAnsi="Tahoma"/>
                      <w:color w:val="000000"/>
                      <w:sz w:val="16"/>
                    </w:rPr>
                  </w:pPr>
                  <w:r>
                    <w:rPr>
                      <w:rFonts w:ascii="Tahoma" w:eastAsia="Tahoma" w:hAnsi="Tahoma"/>
                      <w:color w:val="000000"/>
                      <w:sz w:val="16"/>
                    </w:rPr>
                    <w:t>Pipework (Steel, HDPE), valves and instrumentation</w:t>
                  </w:r>
                </w:p>
              </w:txbxContent>
            </v:textbox>
            <w10:wrap type="square" anchorx="page" anchory="page"/>
          </v:shape>
        </w:pict>
      </w:r>
      <w:r>
        <w:pict w14:anchorId="3CEEDA10">
          <v:shape id="_x0000_s1033" type="#_x0000_t202" style="position:absolute;margin-left:52.1pt;margin-top:539pt;width:391pt;height:240pt;z-index:-251653120;mso-wrap-distance-left:0;mso-wrap-distance-right:0;mso-position-horizontal-relative:page;mso-position-vertical-relative:page" filled="f" stroked="f">
            <v:textbox inset="0,0,0,0">
              <w:txbxContent>
                <w:p w14:paraId="795FF8B5" w14:textId="77777777" w:rsidR="00EF5CA6" w:rsidRDefault="004224D5">
                  <w:pPr>
                    <w:tabs>
                      <w:tab w:val="left" w:pos="4032"/>
                      <w:tab w:val="left" w:pos="5832"/>
                    </w:tabs>
                    <w:spacing w:before="30" w:line="192" w:lineRule="exact"/>
                    <w:textAlignment w:val="baseline"/>
                    <w:rPr>
                      <w:rFonts w:ascii="Tahoma" w:eastAsia="Tahoma" w:hAnsi="Tahoma"/>
                      <w:color w:val="000000"/>
                      <w:sz w:val="16"/>
                    </w:rPr>
                  </w:pPr>
                  <w:r>
                    <w:rPr>
                      <w:rFonts w:ascii="Tahoma" w:eastAsia="Tahoma" w:hAnsi="Tahoma"/>
                      <w:color w:val="000000"/>
                      <w:sz w:val="16"/>
                    </w:rPr>
                    <w:t>Waste and scrap removal</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71D531F6" w14:textId="77777777" w:rsidR="00EF5CA6" w:rsidRDefault="004224D5">
                  <w:pPr>
                    <w:tabs>
                      <w:tab w:val="left" w:pos="4032"/>
                      <w:tab w:val="left" w:pos="5832"/>
                    </w:tabs>
                    <w:spacing w:before="29" w:line="191" w:lineRule="exact"/>
                    <w:textAlignment w:val="baseline"/>
                    <w:rPr>
                      <w:rFonts w:ascii="Tahoma" w:eastAsia="Tahoma" w:hAnsi="Tahoma"/>
                      <w:color w:val="000000"/>
                      <w:sz w:val="16"/>
                    </w:rPr>
                  </w:pPr>
                  <w:r>
                    <w:rPr>
                      <w:rFonts w:ascii="Tahoma" w:eastAsia="Tahoma" w:hAnsi="Tahoma"/>
                      <w:color w:val="000000"/>
                      <w:sz w:val="16"/>
                    </w:rPr>
                    <w:t>Civil, piling, reinforcement and concrete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AEA8E19" w14:textId="77777777" w:rsidR="00EF5CA6" w:rsidRDefault="004224D5">
                  <w:pPr>
                    <w:tabs>
                      <w:tab w:val="left" w:pos="4032"/>
                      <w:tab w:val="left" w:pos="5832"/>
                    </w:tabs>
                    <w:spacing w:before="30" w:line="191" w:lineRule="exact"/>
                    <w:textAlignment w:val="baseline"/>
                    <w:rPr>
                      <w:rFonts w:ascii="Tahoma" w:eastAsia="Tahoma" w:hAnsi="Tahoma"/>
                      <w:color w:val="000000"/>
                      <w:sz w:val="16"/>
                    </w:rPr>
                  </w:pPr>
                  <w:r>
                    <w:rPr>
                      <w:rFonts w:ascii="Tahoma" w:eastAsia="Tahoma" w:hAnsi="Tahoma"/>
                      <w:color w:val="000000"/>
                      <w:sz w:val="16"/>
                    </w:rPr>
                    <w:t>Supply of mobile and ancillary fleet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335A25EE" w14:textId="77777777" w:rsidR="00EF5CA6" w:rsidRDefault="004224D5">
                  <w:pPr>
                    <w:spacing w:before="344" w:line="194" w:lineRule="exact"/>
                    <w:textAlignment w:val="baseline"/>
                    <w:rPr>
                      <w:rFonts w:ascii="Tahoma" w:eastAsia="Tahoma" w:hAnsi="Tahoma"/>
                      <w:color w:val="000000"/>
                      <w:spacing w:val="-3"/>
                      <w:sz w:val="8"/>
                      <w:vertAlign w:val="superscript"/>
                    </w:rPr>
                  </w:pPr>
                  <w:r>
                    <w:rPr>
                      <w:rFonts w:ascii="Tahoma" w:eastAsia="Tahoma" w:hAnsi="Tahoma"/>
                      <w:color w:val="000000"/>
                      <w:spacing w:val="-3"/>
                      <w:sz w:val="8"/>
                      <w:vertAlign w:val="superscript"/>
                    </w:rPr>
                    <w:t>*</w:t>
                  </w:r>
                  <w:r>
                    <w:rPr>
                      <w:rFonts w:ascii="Tahoma" w:eastAsia="Tahoma" w:hAnsi="Tahoma"/>
                      <w:color w:val="000000"/>
                      <w:spacing w:val="-3"/>
                      <w:sz w:val="16"/>
                    </w:rPr>
                    <w:t>A</w:t>
                  </w:r>
                  <w:r>
                    <w:rPr>
                      <w:rFonts w:ascii="Tahoma" w:eastAsia="Tahoma" w:hAnsi="Tahoma"/>
                      <w:color w:val="000000"/>
                      <w:spacing w:val="-3"/>
                      <w:sz w:val="16"/>
                    </w:rPr>
                    <w:t>n Australian entity is an entity with an ABN or ACN</w:t>
                  </w:r>
                </w:p>
                <w:p w14:paraId="246DF4ED" w14:textId="77777777" w:rsidR="00EF5CA6" w:rsidRDefault="004224D5">
                  <w:pPr>
                    <w:spacing w:before="130" w:line="191" w:lineRule="exact"/>
                    <w:textAlignment w:val="baseline"/>
                    <w:rPr>
                      <w:rFonts w:ascii="Tahoma" w:eastAsia="Tahoma" w:hAnsi="Tahoma"/>
                      <w:color w:val="000000"/>
                      <w:spacing w:val="-4"/>
                      <w:sz w:val="16"/>
                    </w:rPr>
                  </w:pPr>
                  <w:r>
                    <w:rPr>
                      <w:rFonts w:ascii="Tahoma" w:eastAsia="Tahoma" w:hAnsi="Tahoma"/>
                      <w:color w:val="000000"/>
                      <w:spacing w:val="-4"/>
                      <w:sz w:val="16"/>
                    </w:rPr>
                    <w:t>Project standards:</w:t>
                  </w:r>
                </w:p>
                <w:p w14:paraId="2959FD4B" w14:textId="77777777" w:rsidR="00EF5CA6" w:rsidRDefault="004224D5">
                  <w:pPr>
                    <w:spacing w:before="150" w:after="2923"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txbxContent>
            </v:textbox>
            <w10:wrap type="square" anchorx="page" anchory="page"/>
          </v:shape>
        </w:pict>
      </w:r>
      <w:r>
        <w:pict w14:anchorId="32306630">
          <v:shape id="_x0000_s1032" type="#_x0000_t202" style="position:absolute;margin-left:202.3pt;margin-top:185.75pt;width:240.8pt;height:23.55pt;z-index:-251652096;mso-wrap-distance-left:0;mso-wrap-distance-right:0;mso-position-horizontal-relative:page;mso-position-vertical-relative:page" filled="f" stroked="f">
            <v:textbox inset="0,0,0,0">
              <w:txbxContent>
                <w:p w14:paraId="2DF09D17" w14:textId="77777777" w:rsidR="00EF5CA6" w:rsidRDefault="004224D5">
                  <w:pPr>
                    <w:tabs>
                      <w:tab w:val="left" w:pos="2808"/>
                    </w:tabs>
                    <w:spacing w:before="154" w:after="116" w:line="191" w:lineRule="exact"/>
                    <w:ind w:left="1008"/>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05CD1921">
          <v:shape id="_x0000_s1031" type="#_x0000_t202" style="position:absolute;margin-left:206.4pt;margin-top:220.3pt;width:236.7pt;height:22.1pt;z-index:-251651072;mso-wrap-distance-left:0;mso-wrap-distance-right:0;mso-position-horizontal-relative:page;mso-position-vertical-relative:page" filled="f" stroked="f">
            <v:textbox inset="0,0,0,0">
              <w:txbxContent>
                <w:p w14:paraId="34A62AA1" w14:textId="77777777" w:rsidR="00EF5CA6" w:rsidRDefault="004224D5">
                  <w:pPr>
                    <w:tabs>
                      <w:tab w:val="left" w:pos="2736"/>
                    </w:tabs>
                    <w:spacing w:before="126" w:after="115" w:line="191" w:lineRule="exact"/>
                    <w:ind w:left="936"/>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2849CABA">
          <v:shape id="_x0000_s1030" type="#_x0000_t202" style="position:absolute;margin-left:205.2pt;margin-top:264.25pt;width:237.9pt;height:22.05pt;z-index:-251650048;mso-wrap-distance-left:0;mso-wrap-distance-right:0;mso-position-horizontal-relative:page;mso-position-vertical-relative:page" filled="f" stroked="f">
            <v:textbox inset="0,0,0,0">
              <w:txbxContent>
                <w:p w14:paraId="4D261650" w14:textId="77777777" w:rsidR="00EF5CA6" w:rsidRDefault="004224D5">
                  <w:pPr>
                    <w:tabs>
                      <w:tab w:val="left" w:pos="2736"/>
                    </w:tabs>
                    <w:spacing w:before="125" w:after="115" w:line="191" w:lineRule="exact"/>
                    <w:ind w:left="936"/>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31F2FCD7">
          <v:shape id="_x0000_s1029" type="#_x0000_t202" style="position:absolute;margin-left:176.4pt;margin-top:363.35pt;width:266.7pt;height:21.85pt;z-index:-251649024;mso-wrap-distance-left:0;mso-wrap-distance-right:0;mso-position-horizontal-relative:page;mso-position-vertical-relative:page" filled="f" stroked="f">
            <v:textbox inset="0,0,0,0">
              <w:txbxContent>
                <w:p w14:paraId="3E10143D" w14:textId="77777777" w:rsidR="00EF5CA6" w:rsidRDefault="004224D5">
                  <w:pPr>
                    <w:tabs>
                      <w:tab w:val="left" w:pos="3312"/>
                    </w:tabs>
                    <w:spacing w:before="126" w:after="120" w:line="191" w:lineRule="exact"/>
                    <w:ind w:left="1512"/>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51DA9195">
          <v:shape id="_x0000_s1028" type="#_x0000_t202" style="position:absolute;margin-left:207.35pt;margin-top:405.6pt;width:235.75pt;height:23.75pt;z-index:-251648000;mso-wrap-distance-left:0;mso-wrap-distance-right:0;mso-position-horizontal-relative:page;mso-position-vertical-relative:page" filled="f" stroked="f">
            <v:textbox inset="0,0,0,0">
              <w:txbxContent>
                <w:p w14:paraId="38674B19" w14:textId="77777777" w:rsidR="00EF5CA6" w:rsidRDefault="004224D5">
                  <w:pPr>
                    <w:tabs>
                      <w:tab w:val="left" w:pos="2736"/>
                    </w:tabs>
                    <w:spacing w:before="159" w:after="120" w:line="191" w:lineRule="exact"/>
                    <w:ind w:left="936"/>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490FD3ED">
          <v:shape id="_x0000_s1027" type="#_x0000_t202" style="position:absolute;margin-left:175.2pt;margin-top:517.45pt;width:267.9pt;height:21.55pt;z-index:-251646976;mso-wrap-distance-left:0;mso-wrap-distance-right:0;mso-position-horizontal-relative:page;mso-position-vertical-relative:page" filled="f" stroked="f">
            <v:textbox inset="0,0,0,0">
              <w:txbxContent>
                <w:p w14:paraId="67C76453" w14:textId="3A079187" w:rsidR="00EF5CA6" w:rsidRDefault="004224D5">
                  <w:pPr>
                    <w:tabs>
                      <w:tab w:val="left" w:pos="3312"/>
                    </w:tabs>
                    <w:spacing w:before="120" w:after="111" w:line="191" w:lineRule="exact"/>
                    <w:ind w:left="1512"/>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t xml:space="preserve"> </w:t>
                  </w:r>
                  <w:proofErr w:type="spellStart"/>
                  <w:r>
                    <w:rPr>
                      <w:rFonts w:ascii="Tahoma" w:eastAsia="Tahoma" w:hAnsi="Tahoma"/>
                      <w:color w:val="000000"/>
                      <w:sz w:val="16"/>
                    </w:rPr>
                    <w:t>Yes</w:t>
                  </w:r>
                  <w:proofErr w:type="spellEnd"/>
                </w:p>
              </w:txbxContent>
            </v:textbox>
            <w10:wrap type="square" anchorx="page" anchory="page"/>
          </v:shape>
        </w:pict>
      </w:r>
      <w:r>
        <w:pict w14:anchorId="7F41F9EB">
          <v:shape id="_x0000_s1026" type="#_x0000_t202" style="position:absolute;margin-left:488.9pt;margin-top:765.4pt;width:55.2pt;height:12.65pt;z-index:-251645952;mso-wrap-distance-left:0;mso-wrap-distance-right:0;mso-position-horizontal-relative:page;mso-position-vertical-relative:page" filled="f" stroked="f">
            <v:textbox inset="0,0,0,0">
              <w:txbxContent>
                <w:p w14:paraId="06036C9D" w14:textId="77777777" w:rsidR="00EF5CA6" w:rsidRDefault="004224D5">
                  <w:pPr>
                    <w:spacing w:before="4" w:line="240" w:lineRule="exact"/>
                    <w:textAlignment w:val="baseline"/>
                    <w:rPr>
                      <w:rFonts w:eastAsia="Times New Roman"/>
                      <w:color w:val="000000"/>
                    </w:rPr>
                  </w:pPr>
                  <w:r>
                    <w:rPr>
                      <w:rFonts w:eastAsia="Times New Roman"/>
                      <w:color w:val="000000"/>
                    </w:rPr>
                    <w:t>Page 2 of 3</w:t>
                  </w:r>
                </w:p>
              </w:txbxContent>
            </v:textbox>
            <w10:wrap type="square" anchorx="page" anchory="page"/>
          </v:shape>
        </w:pict>
      </w:r>
    </w:p>
    <w:p w14:paraId="302CDD49" w14:textId="77777777" w:rsidR="00EF5CA6" w:rsidRDefault="00EF5CA6">
      <w:pPr>
        <w:sectPr w:rsidR="00EF5CA6">
          <w:pgSz w:w="11904" w:h="16843"/>
          <w:pgMar w:top="752" w:right="3042" w:bottom="890" w:left="1042" w:header="720" w:footer="720" w:gutter="0"/>
          <w:cols w:space="720"/>
        </w:sectPr>
      </w:pPr>
    </w:p>
    <w:p w14:paraId="443218AE" w14:textId="77777777" w:rsidR="00EF5CA6" w:rsidRDefault="004224D5">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1y AIP Authority on Wed Apr19 2023 12:27:00 GMT+1000 (AEST) *****</w:t>
      </w:r>
    </w:p>
    <w:p w14:paraId="50E998E9" w14:textId="77777777" w:rsidR="00EF5CA6" w:rsidRDefault="00EF5CA6">
      <w:pPr>
        <w:spacing w:before="3" w:after="799" w:line="188" w:lineRule="exact"/>
        <w:sectPr w:rsidR="00EF5CA6">
          <w:pgSz w:w="11904" w:h="16843"/>
          <w:pgMar w:top="1040" w:right="3034" w:bottom="867" w:left="2750" w:header="720" w:footer="720" w:gutter="0"/>
          <w:cols w:space="720"/>
        </w:sectPr>
      </w:pPr>
    </w:p>
    <w:p w14:paraId="2C9C0A59" w14:textId="77777777" w:rsidR="00EF5CA6" w:rsidRDefault="004224D5">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7945BACA" w14:textId="77777777" w:rsidR="00EF5CA6" w:rsidRDefault="004224D5">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031BDC03" w14:textId="77777777" w:rsidR="00EF5CA6" w:rsidRDefault="004224D5">
      <w:pPr>
        <w:spacing w:before="471" w:line="196"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Lauren Munnik</w:t>
      </w:r>
    </w:p>
    <w:p w14:paraId="5ED3FFAF" w14:textId="77777777" w:rsidR="00EF5CA6" w:rsidRDefault="004224D5">
      <w:pPr>
        <w:spacing w:before="25"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Lead Projects Commercial</w:t>
      </w:r>
    </w:p>
    <w:p w14:paraId="0604B6F2" w14:textId="77777777" w:rsidR="00EF5CA6" w:rsidRDefault="004224D5">
      <w:pPr>
        <w:spacing w:before="20"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0401419581</w:t>
      </w:r>
    </w:p>
    <w:p w14:paraId="7DEB0846" w14:textId="77777777" w:rsidR="00EF5CA6" w:rsidRDefault="004224D5">
      <w:pPr>
        <w:spacing w:before="24" w:line="196"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Tahoma" w:eastAsia="Tahoma" w:hAnsi="Tahoma"/>
            <w:color w:val="0000FF"/>
            <w:sz w:val="16"/>
            <w:u w:val="single"/>
          </w:rPr>
          <w:t>lauren.munnik@bhp.com</w:t>
        </w:r>
      </w:hyperlink>
      <w:r>
        <w:rPr>
          <w:rFonts w:ascii="Tahoma" w:eastAsia="Tahoma" w:hAnsi="Tahoma"/>
          <w:color w:val="000000"/>
          <w:sz w:val="16"/>
        </w:rPr>
        <w:t xml:space="preserve"> </w:t>
      </w:r>
    </w:p>
    <w:p w14:paraId="3CA965A2" w14:textId="77777777" w:rsidR="00EF5CA6" w:rsidRDefault="004224D5">
      <w:pPr>
        <w:spacing w:before="184" w:line="191" w:lineRule="exact"/>
        <w:textAlignment w:val="baseline"/>
        <w:rPr>
          <w:rFonts w:ascii="Tahoma" w:eastAsia="Tahoma" w:hAnsi="Tahoma"/>
          <w:color w:val="000000"/>
          <w:spacing w:val="-5"/>
          <w:sz w:val="16"/>
        </w:rPr>
      </w:pPr>
      <w:r>
        <w:rPr>
          <w:rFonts w:ascii="Tahoma" w:eastAsia="Tahoma" w:hAnsi="Tahoma"/>
          <w:color w:val="000000"/>
          <w:spacing w:val="-5"/>
          <w:sz w:val="16"/>
        </w:rPr>
        <w:t xml:space="preserve">Project proponent website: </w:t>
      </w:r>
      <w:hyperlink r:id="rId8">
        <w:r>
          <w:rPr>
            <w:rFonts w:ascii="Tahoma" w:eastAsia="Tahoma" w:hAnsi="Tahoma"/>
            <w:color w:val="0000FF"/>
            <w:spacing w:val="-5"/>
            <w:sz w:val="16"/>
            <w:u w:val="single"/>
          </w:rPr>
          <w:t>https://www.bhp.com/sustainability/environment/regulatory-information/#</w:t>
        </w:r>
      </w:hyperlink>
      <w:r>
        <w:rPr>
          <w:rFonts w:ascii="Tahoma" w:eastAsia="Tahoma" w:hAnsi="Tahoma"/>
          <w:color w:val="000000"/>
          <w:spacing w:val="-5"/>
          <w:sz w:val="16"/>
        </w:rPr>
        <w:t xml:space="preserve"> </w:t>
      </w:r>
    </w:p>
    <w:p w14:paraId="49ACC999" w14:textId="77777777" w:rsidR="00EF5CA6" w:rsidRDefault="004224D5">
      <w:pPr>
        <w:spacing w:before="130" w:line="192" w:lineRule="exact"/>
        <w:textAlignment w:val="baseline"/>
        <w:rPr>
          <w:rFonts w:ascii="Tahoma" w:eastAsia="Tahoma" w:hAnsi="Tahoma"/>
          <w:color w:val="000000"/>
          <w:spacing w:val="-3"/>
          <w:sz w:val="16"/>
        </w:rPr>
      </w:pPr>
      <w:r>
        <w:rPr>
          <w:rFonts w:ascii="Tahoma" w:eastAsia="Tahoma" w:hAnsi="Tahoma"/>
          <w:color w:val="000000"/>
          <w:spacing w:val="-3"/>
          <w:sz w:val="16"/>
        </w:rPr>
        <w:t xml:space="preserve">Project opportunities website: </w:t>
      </w:r>
      <w:hyperlink r:id="rId9">
        <w:r>
          <w:rPr>
            <w:rFonts w:ascii="Tahoma" w:eastAsia="Tahoma" w:hAnsi="Tahoma"/>
            <w:color w:val="0000FF"/>
            <w:spacing w:val="-3"/>
            <w:sz w:val="16"/>
            <w:u w:val="single"/>
          </w:rPr>
          <w:t>www.bhp.com</w:t>
        </w:r>
      </w:hyperlink>
      <w:r>
        <w:rPr>
          <w:rFonts w:ascii="Tahoma" w:eastAsia="Tahoma" w:hAnsi="Tahoma"/>
          <w:color w:val="000000"/>
          <w:spacing w:val="-3"/>
          <w:sz w:val="16"/>
        </w:rPr>
        <w:t xml:space="preserve"> </w:t>
      </w:r>
      <w:hyperlink r:id="rId10">
        <w:r>
          <w:rPr>
            <w:rFonts w:ascii="Tahoma" w:eastAsia="Tahoma" w:hAnsi="Tahoma"/>
            <w:color w:val="0000FF"/>
            <w:spacing w:val="-3"/>
            <w:sz w:val="16"/>
            <w:u w:val="single"/>
          </w:rPr>
          <w:t>www.icn.org.au</w:t>
        </w:r>
      </w:hyperlink>
      <w:r>
        <w:rPr>
          <w:rFonts w:ascii="Tahoma" w:eastAsia="Tahoma" w:hAnsi="Tahoma"/>
          <w:color w:val="000000"/>
          <w:spacing w:val="-3"/>
          <w:sz w:val="16"/>
        </w:rPr>
        <w:t xml:space="preserve"> </w:t>
      </w:r>
    </w:p>
    <w:p w14:paraId="04BED2F2" w14:textId="4F66B79E" w:rsidR="00EF5CA6" w:rsidRDefault="004224D5">
      <w:pPr>
        <w:spacing w:before="149" w:line="191"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w:t>
      </w:r>
      <w:r>
        <w:rPr>
          <w:rFonts w:ascii="Tahoma" w:eastAsia="Tahoma" w:hAnsi="Tahoma"/>
          <w:color w:val="000000"/>
          <w:spacing w:val="-4"/>
          <w:sz w:val="16"/>
        </w:rPr>
        <w:t>:</w:t>
      </w:r>
    </w:p>
    <w:p w14:paraId="27AF31A8" w14:textId="77777777" w:rsidR="00EF5CA6" w:rsidRDefault="004224D5">
      <w:pPr>
        <w:spacing w:before="131"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0710C62A" w14:textId="77777777" w:rsidR="00EF5CA6" w:rsidRDefault="004224D5">
      <w:pPr>
        <w:spacing w:before="25"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298EDB5A" w14:textId="77777777" w:rsidR="00EF5CA6" w:rsidRDefault="004224D5">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 xml:space="preserve">Issue media releases or ASX announcements on project developments </w:t>
      </w:r>
      <w:r>
        <w:rPr>
          <w:rFonts w:ascii="Tahoma" w:eastAsia="Tahoma" w:hAnsi="Tahoma"/>
          <w:color w:val="000000"/>
          <w:spacing w:val="-3"/>
          <w:sz w:val="16"/>
        </w:rPr>
        <w:t>and opportunities</w:t>
      </w:r>
    </w:p>
    <w:p w14:paraId="6881D7F8" w14:textId="77777777" w:rsidR="00EF5CA6" w:rsidRDefault="004224D5">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584741D9" w14:textId="77777777" w:rsidR="00EF5CA6" w:rsidRDefault="004224D5">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40B60C3B" w14:textId="77777777" w:rsidR="00EF5CA6" w:rsidRDefault="004224D5">
      <w:pPr>
        <w:spacing w:before="351" w:line="191"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23000A94" w14:textId="77777777" w:rsidR="00EF5CA6" w:rsidRDefault="004224D5">
      <w:pPr>
        <w:spacing w:before="97" w:line="220"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Procurement Team</w:t>
      </w:r>
    </w:p>
    <w:p w14:paraId="53A28CC2" w14:textId="77777777" w:rsidR="00EF5CA6" w:rsidRDefault="004224D5">
      <w:pPr>
        <w:spacing w:before="189"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1DFEC2C6" w14:textId="77777777" w:rsidR="00EF5CA6" w:rsidRDefault="004224D5">
      <w:pPr>
        <w:spacing w:before="120" w:line="221" w:lineRule="exact"/>
        <w:ind w:left="576"/>
        <w:textAlignment w:val="baseline"/>
        <w:rPr>
          <w:rFonts w:ascii="Tahoma" w:eastAsia="Tahoma" w:hAnsi="Tahoma"/>
          <w:color w:val="000000"/>
          <w:sz w:val="16"/>
        </w:rPr>
      </w:pPr>
      <w:r>
        <w:rPr>
          <w:rFonts w:ascii="Tahoma" w:eastAsia="Tahoma" w:hAnsi="Tahoma"/>
          <w:color w:val="000000"/>
          <w:sz w:val="16"/>
        </w:rPr>
        <w:t xml:space="preserve">Introduce suppliers to global supply chain partners </w:t>
      </w:r>
      <w:r>
        <w:rPr>
          <w:rFonts w:ascii="Tahoma" w:eastAsia="Tahoma" w:hAnsi="Tahoma"/>
          <w:color w:val="000000"/>
          <w:sz w:val="16"/>
        </w:rPr>
        <w:br/>
        <w:t>Provide references for high performing suppliers</w:t>
      </w:r>
    </w:p>
    <w:p w14:paraId="5182E6AB" w14:textId="77777777" w:rsidR="00EF5CA6" w:rsidRDefault="004224D5">
      <w:pPr>
        <w:spacing w:before="187" w:line="192"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w:t>
      </w:r>
      <w:r>
        <w:rPr>
          <w:rFonts w:ascii="Tahoma" w:eastAsia="Tahoma" w:hAnsi="Tahoma"/>
          <w:color w:val="000000"/>
          <w:spacing w:val="-2"/>
          <w:sz w:val="16"/>
        </w:rPr>
        <w:t>idders:</w:t>
      </w:r>
    </w:p>
    <w:p w14:paraId="25D80590" w14:textId="77777777" w:rsidR="00EF5CA6" w:rsidRDefault="004224D5">
      <w:pPr>
        <w:spacing w:before="107" w:after="4305" w:line="219" w:lineRule="exact"/>
        <w:textAlignment w:val="baseline"/>
        <w:rPr>
          <w:rFonts w:ascii="Tahoma" w:eastAsia="Tahoma" w:hAnsi="Tahoma"/>
          <w:color w:val="000000"/>
          <w:spacing w:val="-5"/>
          <w:sz w:val="16"/>
        </w:rPr>
      </w:pPr>
      <w:r>
        <w:rPr>
          <w:rFonts w:ascii="Tahoma" w:eastAsia="Tahoma" w:hAnsi="Tahoma"/>
          <w:color w:val="000000"/>
          <w:spacing w:val="-5"/>
          <w:sz w:val="16"/>
        </w:rPr>
        <w:t>The project proponent will provide training to procurement entities and develop a guideline setting out the AIPP obligations to ensure that the procurement entities provide feedback to Australian entities which were unsuccessful in their bids to su</w:t>
      </w:r>
      <w:r>
        <w:rPr>
          <w:rFonts w:ascii="Tahoma" w:eastAsia="Tahoma" w:hAnsi="Tahoma"/>
          <w:color w:val="000000"/>
          <w:spacing w:val="-5"/>
          <w:sz w:val="16"/>
        </w:rPr>
        <w:t>pply key goods and services to the project. Where Australian entities have been unsuccessful in a bid they will be provided with an offer to receive specific feedback with the intent of providing improvement opportunities or developing the capability of th</w:t>
      </w:r>
      <w:r>
        <w:rPr>
          <w:rFonts w:ascii="Tahoma" w:eastAsia="Tahoma" w:hAnsi="Tahoma"/>
          <w:color w:val="000000"/>
          <w:spacing w:val="-5"/>
          <w:sz w:val="16"/>
        </w:rPr>
        <w:t>e Australian entities. The procurement entities will be required to provide regular updates to the project proponent detailing the tender activities and feedback provided to Australian entities for compliance monitoring by the project proponent.</w:t>
      </w:r>
    </w:p>
    <w:p w14:paraId="6B5A3E2D" w14:textId="77777777" w:rsidR="00EF5CA6" w:rsidRDefault="00EF5CA6">
      <w:pPr>
        <w:spacing w:before="107" w:after="4305" w:line="219" w:lineRule="exact"/>
        <w:sectPr w:rsidR="00EF5CA6">
          <w:type w:val="continuous"/>
          <w:pgSz w:w="11904" w:h="16843"/>
          <w:pgMar w:top="1040" w:right="1482" w:bottom="867" w:left="1042" w:header="720" w:footer="720" w:gutter="0"/>
          <w:cols w:space="720"/>
        </w:sectPr>
      </w:pPr>
    </w:p>
    <w:p w14:paraId="00102E86" w14:textId="77777777" w:rsidR="00EF5CA6" w:rsidRDefault="004224D5">
      <w:pPr>
        <w:spacing w:before="4" w:line="249" w:lineRule="exact"/>
        <w:textAlignment w:val="baseline"/>
        <w:rPr>
          <w:rFonts w:eastAsia="Times New Roman"/>
          <w:color w:val="000000"/>
          <w:spacing w:val="-2"/>
        </w:rPr>
      </w:pPr>
      <w:r>
        <w:rPr>
          <w:rFonts w:eastAsia="Times New Roman"/>
          <w:color w:val="000000"/>
          <w:spacing w:val="-2"/>
        </w:rPr>
        <w:t>Page 3 of 3</w:t>
      </w:r>
    </w:p>
    <w:sectPr w:rsidR="00EF5CA6">
      <w:type w:val="continuous"/>
      <w:pgSz w:w="11904" w:h="16843"/>
      <w:pgMar w:top="1040" w:right="1022" w:bottom="867" w:left="9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AC25" w14:textId="77777777" w:rsidR="00000000" w:rsidRDefault="004224D5">
      <w:r>
        <w:separator/>
      </w:r>
    </w:p>
  </w:endnote>
  <w:endnote w:type="continuationSeparator" w:id="0">
    <w:p w14:paraId="40469C4E" w14:textId="77777777" w:rsidR="00000000" w:rsidRDefault="0042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AFDF" w14:textId="77777777" w:rsidR="00EF5CA6" w:rsidRDefault="00EF5CA6"/>
  </w:footnote>
  <w:footnote w:type="continuationSeparator" w:id="0">
    <w:p w14:paraId="5353A65A" w14:textId="77777777" w:rsidR="00EF5CA6" w:rsidRDefault="00422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A6"/>
    <w:rsid w:val="004224D5"/>
    <w:rsid w:val="00EF5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3702BA0F"/>
  <w15:docId w15:val="{7E1D25ED-E7D6-45A1-B2BA-964C43B2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hp.com/sustainability/environment/regulatory-information/" TargetMode="External"/><Relationship Id="rId3" Type="http://schemas.openxmlformats.org/officeDocument/2006/relationships/webSettings" Target="webSettings.xml"/><Relationship Id="rId7" Type="http://schemas.openxmlformats.org/officeDocument/2006/relationships/hyperlink" Target="mailto:lauren.munnik@bhp.com"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icn.org.au" TargetMode="External"/><Relationship Id="rId4" Type="http://schemas.openxmlformats.org/officeDocument/2006/relationships/footnotes" Target="footnotes.xml"/><Relationship Id="rId9" Type="http://schemas.openxmlformats.org/officeDocument/2006/relationships/hyperlink" Target="http://www.bh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639</Words>
  <Characters>3661</Characters>
  <Application>Microsoft Office Word</Application>
  <DocSecurity>0</DocSecurity>
  <Lines>118</Lines>
  <Paragraphs>71</Paragraphs>
  <ScaleCrop>false</ScaleCrop>
  <Company>Department of Industry, Innovation and Science</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Swarbrick, Richard</dc:creator>
  <cp:lastModifiedBy>Swarbrick, Richard</cp:lastModifiedBy>
  <cp:revision>2</cp:revision>
  <dcterms:created xsi:type="dcterms:W3CDTF">2023-04-20T07:48:00Z</dcterms:created>
  <dcterms:modified xsi:type="dcterms:W3CDTF">2023-04-20T07:48:00Z</dcterms:modified>
</cp:coreProperties>
</file>