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bookmarkStart w:id="0" w:name="_GoBack"/>
      <w:bookmarkEnd w:id="0"/>
    </w:p>
    <w:p w:rsidR="00515B70" w:rsidRDefault="00515B70">
      <w:pPr>
        <w:widowControl w:val="0"/>
        <w:rPr>
          <w:snapToGrid w:val="0"/>
        </w:rPr>
      </w:pPr>
    </w:p>
    <w:p w:rsidR="00515B70" w:rsidRPr="00091888" w:rsidRDefault="00091888">
      <w:pPr>
        <w:widowControl w:val="0"/>
        <w:jc w:val="center"/>
        <w:rPr>
          <w:b/>
          <w:snapToGrid w:val="0"/>
          <w:sz w:val="32"/>
          <w:szCs w:val="32"/>
          <w:u w:val="single"/>
        </w:rPr>
      </w:pPr>
      <w:r w:rsidRPr="00091888">
        <w:rPr>
          <w:b/>
          <w:snapToGrid w:val="0"/>
          <w:sz w:val="32"/>
          <w:szCs w:val="32"/>
          <w:u w:val="single"/>
        </w:rPr>
        <w:t>EXPORTER 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811EFE" w:rsidRDefault="00811EFE">
      <w:pPr>
        <w:widowControl w:val="0"/>
        <w:rPr>
          <w:snapToGrid w:val="0"/>
        </w:rPr>
      </w:pPr>
    </w:p>
    <w:p w:rsidR="00515B70" w:rsidRPr="00091888" w:rsidRDefault="00091888" w:rsidP="00091888">
      <w:pPr>
        <w:widowControl w:val="0"/>
        <w:ind w:left="3685" w:hanging="3685"/>
        <w:rPr>
          <w:b/>
          <w:snapToGrid w:val="0"/>
          <w:szCs w:val="24"/>
        </w:rPr>
      </w:pPr>
      <w:r w:rsidRPr="00091888">
        <w:rPr>
          <w:b/>
          <w:snapToGrid w:val="0"/>
          <w:szCs w:val="24"/>
        </w:rPr>
        <w:t xml:space="preserve">PRODUCT CONCERNED: </w:t>
      </w:r>
      <w:r>
        <w:rPr>
          <w:b/>
          <w:snapToGrid w:val="0"/>
          <w:szCs w:val="24"/>
        </w:rPr>
        <w:tab/>
      </w:r>
      <w:r>
        <w:rPr>
          <w:b/>
          <w:snapToGrid w:val="0"/>
          <w:szCs w:val="24"/>
        </w:rPr>
        <w:tab/>
      </w:r>
      <w:r w:rsidRPr="00091888">
        <w:rPr>
          <w:b/>
          <w:snapToGrid w:val="0"/>
          <w:szCs w:val="24"/>
        </w:rPr>
        <w:t>ZINC COATED (GALVANISED) STEEL</w:t>
      </w:r>
      <w:r>
        <w:rPr>
          <w:b/>
          <w:snapToGrid w:val="0"/>
          <w:szCs w:val="24"/>
        </w:rPr>
        <w:t xml:space="preserve"> FROM INDIA AND THE SOCIALIST REPUBLIC OF VIETNAM</w:t>
      </w:r>
      <w:r w:rsidR="00515B70" w:rsidRPr="00091888">
        <w:rPr>
          <w:b/>
          <w:snapToGrid w:val="0"/>
          <w:szCs w:val="24"/>
        </w:rPr>
        <w:fldChar w:fldCharType="begin"/>
      </w:r>
      <w:r w:rsidR="00515B70" w:rsidRPr="00091888">
        <w:rPr>
          <w:b/>
          <w:snapToGrid w:val="0"/>
          <w:szCs w:val="24"/>
        </w:rPr>
        <w:instrText xml:space="preserve"> ASK product "insert abbreviated product name eg certain steel bolts"\o  \* MERGEFORMAT </w:instrText>
      </w:r>
      <w:r w:rsidR="00515B70" w:rsidRPr="00091888">
        <w:rPr>
          <w:b/>
          <w:snapToGrid w:val="0"/>
          <w:szCs w:val="24"/>
        </w:rPr>
        <w:fldChar w:fldCharType="separate"/>
      </w:r>
      <w:bookmarkStart w:id="1" w:name="product"/>
      <w:r w:rsidR="00515B70" w:rsidRPr="00091888">
        <w:rPr>
          <w:b/>
          <w:snapToGrid w:val="0"/>
          <w:szCs w:val="24"/>
        </w:rPr>
        <w:t>tomatoes</w:t>
      </w:r>
      <w:bookmarkEnd w:id="1"/>
      <w:r w:rsidR="00515B70" w:rsidRPr="00091888">
        <w:rPr>
          <w:b/>
          <w:snapToGrid w:val="0"/>
          <w:szCs w:val="24"/>
        </w:rPr>
        <w:fldChar w:fldCharType="end"/>
      </w:r>
    </w:p>
    <w:p w:rsidR="00515B70" w:rsidRPr="00091888" w:rsidRDefault="00515B70">
      <w:pPr>
        <w:widowControl w:val="0"/>
        <w:ind w:left="0"/>
        <w:rPr>
          <w:b/>
          <w:snapToGrid w:val="0"/>
          <w:szCs w:val="24"/>
        </w:rPr>
      </w:pPr>
    </w:p>
    <w:p w:rsidR="00091888" w:rsidRDefault="00091888">
      <w:pPr>
        <w:widowControl w:val="0"/>
        <w:ind w:left="0"/>
        <w:rPr>
          <w:b/>
          <w:snapToGrid w:val="0"/>
          <w:szCs w:val="24"/>
        </w:rPr>
      </w:pPr>
    </w:p>
    <w:p w:rsidR="00515B70" w:rsidRPr="00727A9D" w:rsidRDefault="00091888">
      <w:pPr>
        <w:widowControl w:val="0"/>
        <w:ind w:left="0"/>
        <w:rPr>
          <w:b/>
          <w:snapToGrid w:val="0"/>
          <w:szCs w:val="24"/>
        </w:rPr>
      </w:pPr>
      <w:r>
        <w:rPr>
          <w:b/>
          <w:snapToGrid w:val="0"/>
          <w:szCs w:val="24"/>
        </w:rPr>
        <w:t xml:space="preserve">INVESTIGATION </w:t>
      </w:r>
      <w:r w:rsidRPr="00091888">
        <w:rPr>
          <w:b/>
          <w:snapToGrid w:val="0"/>
          <w:szCs w:val="24"/>
        </w:rPr>
        <w:t>PERIOD:</w:t>
      </w:r>
      <w:r w:rsidR="00515B70" w:rsidRPr="00091888">
        <w:rPr>
          <w:b/>
          <w:snapToGrid w:val="0"/>
          <w:szCs w:val="24"/>
        </w:rPr>
        <w:t xml:space="preserve"> </w:t>
      </w:r>
      <w:r>
        <w:rPr>
          <w:b/>
          <w:snapToGrid w:val="0"/>
          <w:szCs w:val="24"/>
        </w:rPr>
        <w:tab/>
      </w:r>
      <w:r w:rsidR="008B518A" w:rsidRPr="00727A9D">
        <w:rPr>
          <w:b/>
          <w:snapToGrid w:val="0"/>
          <w:szCs w:val="24"/>
        </w:rPr>
        <w:t>1 JULY 2013 - 30 JUNE 2014</w:t>
      </w:r>
      <w:r w:rsidR="00515B70" w:rsidRPr="00727A9D">
        <w:rPr>
          <w:b/>
          <w:snapToGrid w:val="0"/>
          <w:szCs w:val="24"/>
        </w:rPr>
        <w:fldChar w:fldCharType="begin"/>
      </w:r>
      <w:r w:rsidR="00515B70" w:rsidRPr="00727A9D">
        <w:rPr>
          <w:b/>
          <w:snapToGrid w:val="0"/>
          <w:szCs w:val="24"/>
        </w:rPr>
        <w:instrText xml:space="preserve"> ASK poistart "Insert period of investigation start date"\o  \* MERGEFORMAT </w:instrText>
      </w:r>
      <w:r w:rsidR="00515B70" w:rsidRPr="00727A9D">
        <w:rPr>
          <w:b/>
          <w:snapToGrid w:val="0"/>
          <w:szCs w:val="24"/>
        </w:rPr>
        <w:fldChar w:fldCharType="separate"/>
      </w:r>
      <w:bookmarkStart w:id="2" w:name="poistart"/>
      <w:r w:rsidR="00515B70" w:rsidRPr="00727A9D">
        <w:rPr>
          <w:b/>
          <w:snapToGrid w:val="0"/>
          <w:szCs w:val="24"/>
        </w:rPr>
        <w:t>1-November-99</w:t>
      </w:r>
      <w:bookmarkEnd w:id="2"/>
      <w:r w:rsidR="00515B70" w:rsidRPr="00727A9D">
        <w:rPr>
          <w:b/>
          <w:snapToGrid w:val="0"/>
          <w:szCs w:val="24"/>
        </w:rPr>
        <w:fldChar w:fldCharType="end"/>
      </w:r>
    </w:p>
    <w:p w:rsidR="00515B70" w:rsidRPr="00727A9D" w:rsidRDefault="00515B70">
      <w:pPr>
        <w:widowControl w:val="0"/>
        <w:ind w:left="0"/>
        <w:rPr>
          <w:b/>
          <w:snapToGrid w:val="0"/>
          <w:szCs w:val="24"/>
        </w:rPr>
      </w:pPr>
    </w:p>
    <w:p w:rsidR="00515B70" w:rsidRPr="00091888" w:rsidRDefault="00091888">
      <w:pPr>
        <w:widowControl w:val="0"/>
        <w:ind w:left="0"/>
        <w:rPr>
          <w:b/>
          <w:snapToGrid w:val="0"/>
          <w:szCs w:val="24"/>
        </w:rPr>
      </w:pPr>
      <w:r w:rsidRPr="00727A9D">
        <w:rPr>
          <w:b/>
          <w:snapToGrid w:val="0"/>
          <w:szCs w:val="24"/>
        </w:rPr>
        <w:t xml:space="preserve">RESPONSE DUE BY: </w:t>
      </w:r>
      <w:r w:rsidRPr="00727A9D">
        <w:rPr>
          <w:b/>
          <w:snapToGrid w:val="0"/>
          <w:szCs w:val="24"/>
        </w:rPr>
        <w:tab/>
      </w:r>
      <w:r w:rsidRPr="00727A9D">
        <w:rPr>
          <w:b/>
          <w:snapToGrid w:val="0"/>
          <w:szCs w:val="24"/>
        </w:rPr>
        <w:tab/>
      </w:r>
      <w:r w:rsidR="00B93A7B">
        <w:rPr>
          <w:b/>
          <w:snapToGrid w:val="0"/>
          <w:color w:val="FF0000"/>
          <w:szCs w:val="24"/>
          <w:u w:val="single"/>
        </w:rPr>
        <w:t>18</w:t>
      </w:r>
      <w:r w:rsidR="00B93A7B" w:rsidRPr="00B93A7B">
        <w:rPr>
          <w:b/>
          <w:snapToGrid w:val="0"/>
          <w:color w:val="FF0000"/>
          <w:szCs w:val="24"/>
          <w:u w:val="single"/>
        </w:rPr>
        <w:t xml:space="preserve"> </w:t>
      </w:r>
      <w:r w:rsidR="00B93A7B">
        <w:rPr>
          <w:b/>
          <w:snapToGrid w:val="0"/>
          <w:color w:val="FF0000"/>
          <w:szCs w:val="24"/>
          <w:u w:val="single"/>
        </w:rPr>
        <w:t>AUGUST</w:t>
      </w:r>
      <w:r w:rsidR="00B93A7B" w:rsidRPr="00B93A7B">
        <w:rPr>
          <w:b/>
          <w:snapToGrid w:val="0"/>
          <w:color w:val="FF0000"/>
          <w:szCs w:val="24"/>
          <w:u w:val="single"/>
        </w:rPr>
        <w:t xml:space="preserve"> 2014</w:t>
      </w:r>
      <w:r w:rsidR="00515B70" w:rsidRPr="00091888">
        <w:rPr>
          <w:b/>
          <w:snapToGrid w:val="0"/>
          <w:szCs w:val="24"/>
          <w:highlight w:val="yellow"/>
        </w:rPr>
        <w:fldChar w:fldCharType="begin"/>
      </w:r>
      <w:r w:rsidR="00515B70" w:rsidRPr="00091888">
        <w:rPr>
          <w:b/>
          <w:snapToGrid w:val="0"/>
          <w:szCs w:val="24"/>
          <w:highlight w:val="yellow"/>
        </w:rPr>
        <w:instrText xml:space="preserve"> ASK responsedue "Insert due date for response to questionnaire"\o  \* MERGEFORMAT </w:instrText>
      </w:r>
      <w:r w:rsidR="00515B70" w:rsidRPr="00091888">
        <w:rPr>
          <w:b/>
          <w:snapToGrid w:val="0"/>
          <w:szCs w:val="24"/>
          <w:highlight w:val="yellow"/>
        </w:rPr>
        <w:fldChar w:fldCharType="separate"/>
      </w:r>
      <w:bookmarkStart w:id="3" w:name="responsedue"/>
      <w:r w:rsidR="00515B70" w:rsidRPr="00091888">
        <w:rPr>
          <w:b/>
          <w:snapToGrid w:val="0"/>
          <w:szCs w:val="24"/>
          <w:highlight w:val="yellow"/>
        </w:rPr>
        <w:t>7-November-99</w:t>
      </w:r>
      <w:bookmarkEnd w:id="3"/>
      <w:r w:rsidR="00515B70" w:rsidRPr="00091888">
        <w:rPr>
          <w:b/>
          <w:snapToGrid w:val="0"/>
          <w:szCs w:val="24"/>
          <w:highlight w:val="yellow"/>
        </w:rPr>
        <w:fldChar w:fldCharType="end"/>
      </w:r>
    </w:p>
    <w:p w:rsidR="00515B70" w:rsidRPr="00091888" w:rsidRDefault="00515B70">
      <w:pPr>
        <w:widowControl w:val="0"/>
        <w:ind w:left="0"/>
        <w:rPr>
          <w:b/>
          <w:snapToGrid w:val="0"/>
          <w:szCs w:val="24"/>
        </w:rPr>
      </w:pPr>
    </w:p>
    <w:p w:rsidR="00091888" w:rsidRPr="00091888" w:rsidRDefault="00091888" w:rsidP="00091888">
      <w:pPr>
        <w:widowControl w:val="0"/>
        <w:ind w:left="0"/>
        <w:rPr>
          <w:b/>
          <w:snapToGrid w:val="0"/>
          <w:szCs w:val="24"/>
        </w:rPr>
      </w:pPr>
      <w:r>
        <w:rPr>
          <w:b/>
          <w:snapToGrid w:val="0"/>
          <w:szCs w:val="24"/>
        </w:rPr>
        <w:t>ADDRESS FOR RESPONSE:</w:t>
      </w:r>
      <w:r>
        <w:rPr>
          <w:b/>
          <w:snapToGrid w:val="0"/>
          <w:szCs w:val="24"/>
        </w:rPr>
        <w:tab/>
      </w:r>
      <w:r w:rsidRPr="00091888">
        <w:rPr>
          <w:b/>
          <w:snapToGrid w:val="0"/>
          <w:szCs w:val="24"/>
        </w:rPr>
        <w:t>Anti-Dumping Commission</w:t>
      </w:r>
    </w:p>
    <w:p w:rsidR="00091888" w:rsidRPr="00091888" w:rsidRDefault="00091888" w:rsidP="00091888">
      <w:pPr>
        <w:widowControl w:val="0"/>
        <w:ind w:left="2948" w:firstLine="737"/>
        <w:rPr>
          <w:b/>
          <w:snapToGrid w:val="0"/>
          <w:szCs w:val="24"/>
        </w:rPr>
      </w:pPr>
      <w:r w:rsidRPr="00091888">
        <w:rPr>
          <w:b/>
          <w:snapToGrid w:val="0"/>
          <w:szCs w:val="24"/>
        </w:rPr>
        <w:t>Customs House</w:t>
      </w:r>
    </w:p>
    <w:p w:rsidR="00091888" w:rsidRPr="00091888" w:rsidRDefault="00091888" w:rsidP="00091888">
      <w:pPr>
        <w:widowControl w:val="0"/>
        <w:ind w:left="2948" w:firstLine="737"/>
        <w:rPr>
          <w:b/>
          <w:snapToGrid w:val="0"/>
          <w:szCs w:val="24"/>
        </w:rPr>
      </w:pPr>
      <w:r w:rsidRPr="00091888">
        <w:rPr>
          <w:b/>
          <w:snapToGrid w:val="0"/>
          <w:szCs w:val="24"/>
        </w:rPr>
        <w:t>1010 La Trobe Street</w:t>
      </w:r>
    </w:p>
    <w:p w:rsidR="00091888" w:rsidRPr="00091888" w:rsidRDefault="00091888" w:rsidP="00091888">
      <w:pPr>
        <w:widowControl w:val="0"/>
        <w:ind w:left="2948" w:firstLine="737"/>
        <w:rPr>
          <w:b/>
          <w:snapToGrid w:val="0"/>
          <w:szCs w:val="24"/>
        </w:rPr>
      </w:pPr>
      <w:proofErr w:type="gramStart"/>
      <w:r w:rsidRPr="00091888">
        <w:rPr>
          <w:b/>
          <w:snapToGrid w:val="0"/>
          <w:szCs w:val="24"/>
        </w:rPr>
        <w:t xml:space="preserve">Docklands </w:t>
      </w:r>
      <w:r>
        <w:rPr>
          <w:b/>
          <w:snapToGrid w:val="0"/>
          <w:szCs w:val="24"/>
        </w:rPr>
        <w:t xml:space="preserve"> </w:t>
      </w:r>
      <w:r w:rsidRPr="00091888">
        <w:rPr>
          <w:b/>
          <w:snapToGrid w:val="0"/>
          <w:szCs w:val="24"/>
        </w:rPr>
        <w:t>VIC</w:t>
      </w:r>
      <w:proofErr w:type="gramEnd"/>
      <w:r w:rsidRPr="00091888">
        <w:rPr>
          <w:b/>
          <w:snapToGrid w:val="0"/>
          <w:szCs w:val="24"/>
        </w:rPr>
        <w:t xml:space="preserve"> </w:t>
      </w:r>
      <w:r>
        <w:rPr>
          <w:b/>
          <w:snapToGrid w:val="0"/>
          <w:szCs w:val="24"/>
        </w:rPr>
        <w:t xml:space="preserve"> </w:t>
      </w:r>
      <w:r w:rsidRPr="00091888">
        <w:rPr>
          <w:b/>
          <w:snapToGrid w:val="0"/>
          <w:szCs w:val="24"/>
        </w:rPr>
        <w:t>3008</w:t>
      </w:r>
    </w:p>
    <w:p w:rsidR="00091888" w:rsidRDefault="00091888" w:rsidP="00091888">
      <w:pPr>
        <w:widowControl w:val="0"/>
        <w:ind w:left="2948" w:firstLine="737"/>
        <w:rPr>
          <w:b/>
          <w:snapToGrid w:val="0"/>
          <w:szCs w:val="24"/>
        </w:rPr>
      </w:pPr>
      <w:r w:rsidRPr="00091888">
        <w:rPr>
          <w:b/>
          <w:snapToGrid w:val="0"/>
          <w:szCs w:val="24"/>
        </w:rPr>
        <w:t>Australia</w:t>
      </w:r>
    </w:p>
    <w:p w:rsidR="00091888" w:rsidRDefault="00091888" w:rsidP="00091888">
      <w:pPr>
        <w:widowControl w:val="0"/>
        <w:ind w:left="2948" w:firstLine="737"/>
        <w:rPr>
          <w:b/>
          <w:snapToGrid w:val="0"/>
          <w:szCs w:val="24"/>
        </w:rPr>
      </w:pPr>
      <w:r w:rsidRPr="00091888">
        <w:rPr>
          <w:b/>
          <w:snapToGrid w:val="0"/>
          <w:szCs w:val="24"/>
        </w:rPr>
        <w:t>Attention: Director Operations 1</w:t>
      </w:r>
      <w:r>
        <w:rPr>
          <w:b/>
          <w:snapToGrid w:val="0"/>
          <w:szCs w:val="24"/>
        </w:rPr>
        <w:tab/>
      </w:r>
    </w:p>
    <w:p w:rsidR="00091888" w:rsidRDefault="00091888">
      <w:pPr>
        <w:widowControl w:val="0"/>
        <w:ind w:left="0"/>
        <w:rPr>
          <w:b/>
          <w:snapToGrid w:val="0"/>
          <w:szCs w:val="24"/>
        </w:rPr>
      </w:pPr>
    </w:p>
    <w:p w:rsidR="00091888" w:rsidRDefault="00091888">
      <w:pPr>
        <w:widowControl w:val="0"/>
        <w:ind w:left="0"/>
        <w:rPr>
          <w:b/>
          <w:snapToGrid w:val="0"/>
          <w:szCs w:val="24"/>
        </w:rPr>
      </w:pPr>
    </w:p>
    <w:p w:rsidR="005B0CC7" w:rsidRPr="00091888" w:rsidRDefault="00091888" w:rsidP="005B0CC7">
      <w:pPr>
        <w:widowControl w:val="0"/>
        <w:ind w:left="0"/>
        <w:rPr>
          <w:b/>
          <w:snapToGrid w:val="0"/>
          <w:szCs w:val="24"/>
        </w:rPr>
      </w:pPr>
      <w:r w:rsidRPr="00091888">
        <w:rPr>
          <w:b/>
          <w:snapToGrid w:val="0"/>
          <w:szCs w:val="24"/>
        </w:rPr>
        <w:t>CASE MANAGER:</w:t>
      </w:r>
      <w:r w:rsidR="00515B70" w:rsidRPr="00091888">
        <w:rPr>
          <w:b/>
          <w:snapToGrid w:val="0"/>
          <w:szCs w:val="24"/>
        </w:rPr>
        <w:fldChar w:fldCharType="begin"/>
      </w:r>
      <w:r w:rsidR="00515B70" w:rsidRPr="00091888">
        <w:rPr>
          <w:b/>
          <w:snapToGrid w:val="0"/>
          <w:szCs w:val="24"/>
        </w:rPr>
        <w:instrText xml:space="preserve"> ASK oic "Insert name of case officer" \o  \* MERGEFORMAT </w:instrText>
      </w:r>
      <w:r w:rsidR="00515B70" w:rsidRPr="00091888">
        <w:rPr>
          <w:b/>
          <w:snapToGrid w:val="0"/>
          <w:szCs w:val="24"/>
        </w:rPr>
        <w:fldChar w:fldCharType="separate"/>
      </w:r>
      <w:bookmarkStart w:id="4" w:name="oic"/>
      <w:r w:rsidR="00515B70" w:rsidRPr="00091888">
        <w:rPr>
          <w:b/>
          <w:snapToGrid w:val="0"/>
          <w:szCs w:val="24"/>
        </w:rPr>
        <w:t>Lilly Tacksharp</w:t>
      </w:r>
      <w:bookmarkEnd w:id="4"/>
      <w:r w:rsidR="00515B70" w:rsidRPr="00091888">
        <w:rPr>
          <w:b/>
          <w:snapToGrid w:val="0"/>
          <w:szCs w:val="24"/>
        </w:rPr>
        <w:fldChar w:fldCharType="end"/>
      </w:r>
      <w:r w:rsidR="00C77E04" w:rsidRPr="00091888">
        <w:rPr>
          <w:b/>
          <w:snapToGrid w:val="0"/>
          <w:szCs w:val="24"/>
        </w:rPr>
        <w:t xml:space="preserve"> </w:t>
      </w:r>
      <w:r>
        <w:rPr>
          <w:b/>
          <w:snapToGrid w:val="0"/>
          <w:szCs w:val="24"/>
        </w:rPr>
        <w:tab/>
      </w:r>
      <w:r>
        <w:rPr>
          <w:b/>
          <w:snapToGrid w:val="0"/>
          <w:szCs w:val="24"/>
        </w:rPr>
        <w:tab/>
      </w:r>
      <w:r>
        <w:rPr>
          <w:b/>
          <w:snapToGrid w:val="0"/>
          <w:szCs w:val="24"/>
        </w:rPr>
        <w:tab/>
      </w:r>
      <w:r w:rsidR="008B518A" w:rsidRPr="00091888">
        <w:rPr>
          <w:b/>
          <w:snapToGrid w:val="0"/>
          <w:szCs w:val="24"/>
        </w:rPr>
        <w:t>Ms</w:t>
      </w:r>
      <w:r w:rsidR="008B518A" w:rsidRPr="00091888">
        <w:rPr>
          <w:b/>
          <w:szCs w:val="24"/>
        </w:rPr>
        <w:t xml:space="preserve"> </w:t>
      </w:r>
      <w:r w:rsidR="008B518A" w:rsidRPr="00091888">
        <w:rPr>
          <w:b/>
          <w:snapToGrid w:val="0"/>
          <w:szCs w:val="24"/>
        </w:rPr>
        <w:t xml:space="preserve">Heidi </w:t>
      </w:r>
      <w:proofErr w:type="spellStart"/>
      <w:r w:rsidR="008B518A" w:rsidRPr="00091888">
        <w:rPr>
          <w:b/>
          <w:snapToGrid w:val="0"/>
          <w:szCs w:val="24"/>
        </w:rPr>
        <w:t>Matuschka</w:t>
      </w:r>
      <w:proofErr w:type="spellEnd"/>
    </w:p>
    <w:p w:rsidR="005B0CC7" w:rsidRPr="00091888" w:rsidRDefault="00091888" w:rsidP="005B0CC7">
      <w:pPr>
        <w:widowControl w:val="0"/>
        <w:ind w:left="0"/>
        <w:rPr>
          <w:b/>
          <w:snapToGrid w:val="0"/>
          <w:szCs w:val="24"/>
        </w:rPr>
      </w:pPr>
      <w:r>
        <w:rPr>
          <w:b/>
          <w:snapToGrid w:val="0"/>
          <w:szCs w:val="24"/>
        </w:rPr>
        <w:t>TELEPHONE</w:t>
      </w:r>
      <w:r w:rsidR="00515B70" w:rsidRPr="00091888">
        <w:rPr>
          <w:b/>
          <w:snapToGrid w:val="0"/>
          <w:szCs w:val="24"/>
        </w:rPr>
        <w:t xml:space="preserve">: </w:t>
      </w:r>
      <w:r>
        <w:rPr>
          <w:b/>
          <w:snapToGrid w:val="0"/>
          <w:szCs w:val="24"/>
        </w:rPr>
        <w:tab/>
      </w:r>
      <w:r>
        <w:rPr>
          <w:b/>
          <w:snapToGrid w:val="0"/>
          <w:szCs w:val="24"/>
        </w:rPr>
        <w:tab/>
      </w:r>
      <w:r>
        <w:rPr>
          <w:b/>
          <w:snapToGrid w:val="0"/>
          <w:szCs w:val="24"/>
        </w:rPr>
        <w:tab/>
      </w:r>
      <w:r w:rsidR="008B518A" w:rsidRPr="00091888">
        <w:rPr>
          <w:b/>
          <w:snapToGrid w:val="0"/>
          <w:szCs w:val="24"/>
        </w:rPr>
        <w:t>+61 3 9244 8562</w:t>
      </w:r>
    </w:p>
    <w:p w:rsidR="005B0CC7" w:rsidRPr="00091888" w:rsidRDefault="00091888" w:rsidP="005B0CC7">
      <w:pPr>
        <w:widowControl w:val="0"/>
        <w:ind w:left="0"/>
        <w:rPr>
          <w:b/>
          <w:snapToGrid w:val="0"/>
          <w:szCs w:val="24"/>
        </w:rPr>
      </w:pPr>
      <w:r w:rsidRPr="00091888">
        <w:rPr>
          <w:b/>
          <w:snapToGrid w:val="0"/>
          <w:szCs w:val="24"/>
        </w:rPr>
        <w:t>E-MAIL:</w:t>
      </w:r>
      <w:r w:rsidR="00515B70" w:rsidRPr="00091888">
        <w:rPr>
          <w:b/>
          <w:snapToGrid w:val="0"/>
          <w:szCs w:val="24"/>
        </w:rPr>
        <w:t xml:space="preserve"> </w:t>
      </w:r>
      <w:r>
        <w:rPr>
          <w:b/>
          <w:snapToGrid w:val="0"/>
          <w:szCs w:val="24"/>
        </w:rPr>
        <w:tab/>
      </w:r>
      <w:r>
        <w:rPr>
          <w:b/>
          <w:snapToGrid w:val="0"/>
          <w:szCs w:val="24"/>
        </w:rPr>
        <w:tab/>
      </w:r>
      <w:r>
        <w:rPr>
          <w:b/>
          <w:snapToGrid w:val="0"/>
          <w:szCs w:val="24"/>
        </w:rPr>
        <w:tab/>
      </w:r>
      <w:r>
        <w:rPr>
          <w:b/>
          <w:snapToGrid w:val="0"/>
          <w:szCs w:val="24"/>
        </w:rPr>
        <w:tab/>
      </w:r>
      <w:r w:rsidR="00515B70" w:rsidRPr="00091888">
        <w:rPr>
          <w:b/>
          <w:snapToGrid w:val="0"/>
          <w:color w:val="0000FF"/>
          <w:szCs w:val="24"/>
        </w:rPr>
        <w:fldChar w:fldCharType="begin"/>
      </w:r>
      <w:r w:rsidR="00515B70" w:rsidRPr="00091888">
        <w:rPr>
          <w:b/>
          <w:snapToGrid w:val="0"/>
          <w:color w:val="0000FF"/>
          <w:szCs w:val="24"/>
        </w:rPr>
        <w:instrText xml:space="preserve"> ASK email "Insert case officer's email address" \* MERGEFORMAT </w:instrText>
      </w:r>
      <w:r w:rsidR="00515B70" w:rsidRPr="00091888">
        <w:rPr>
          <w:b/>
          <w:snapToGrid w:val="0"/>
          <w:color w:val="0000FF"/>
          <w:szCs w:val="24"/>
        </w:rPr>
        <w:fldChar w:fldCharType="separate"/>
      </w:r>
      <w:bookmarkStart w:id="5" w:name="email"/>
      <w:r w:rsidR="00515B70" w:rsidRPr="00091888">
        <w:rPr>
          <w:b/>
          <w:snapToGrid w:val="0"/>
          <w:color w:val="0000FF"/>
          <w:szCs w:val="24"/>
        </w:rPr>
        <w:t>lilly.tacksharp@customs.gov.au</w:t>
      </w:r>
      <w:bookmarkEnd w:id="5"/>
      <w:r w:rsidR="00515B70" w:rsidRPr="00091888">
        <w:rPr>
          <w:b/>
          <w:snapToGrid w:val="0"/>
          <w:color w:val="0000FF"/>
          <w:szCs w:val="24"/>
        </w:rPr>
        <w:fldChar w:fldCharType="end"/>
      </w:r>
      <w:hyperlink r:id="rId9" w:history="1">
        <w:r w:rsidR="001F0681" w:rsidRPr="00091888">
          <w:rPr>
            <w:rStyle w:val="Hyperlink"/>
            <w:b/>
            <w:snapToGrid w:val="0"/>
            <w:szCs w:val="24"/>
          </w:rPr>
          <w:t>operations1@adcommission.gov.au</w:t>
        </w:r>
      </w:hyperlink>
      <w:r w:rsidR="008B518A" w:rsidRPr="00091888">
        <w:rPr>
          <w:b/>
          <w:snapToGrid w:val="0"/>
          <w:szCs w:val="24"/>
        </w:rPr>
        <w:t xml:space="preserve"> </w:t>
      </w:r>
    </w:p>
    <w:p w:rsidR="00515B70" w:rsidRPr="00091888" w:rsidRDefault="00515B70">
      <w:pPr>
        <w:widowControl w:val="0"/>
        <w:ind w:left="0"/>
        <w:rPr>
          <w:b/>
          <w:snapToGrid w:val="0"/>
          <w:szCs w:val="24"/>
        </w:rPr>
      </w:pPr>
    </w:p>
    <w:p w:rsidR="00515B70" w:rsidRPr="00091888" w:rsidRDefault="00515B70">
      <w:pPr>
        <w:widowControl w:val="0"/>
        <w:ind w:left="0"/>
        <w:rPr>
          <w:b/>
          <w:snapToGrid w:val="0"/>
          <w:szCs w:val="24"/>
        </w:rPr>
      </w:pPr>
    </w:p>
    <w:p w:rsidR="00515B70" w:rsidRPr="00091888" w:rsidRDefault="00515B70">
      <w:pPr>
        <w:widowControl w:val="0"/>
        <w:ind w:left="0"/>
        <w:rPr>
          <w:b/>
          <w:snapToGrid w:val="0"/>
          <w:szCs w:val="24"/>
        </w:rPr>
      </w:pPr>
    </w:p>
    <w:p w:rsidR="00515B70" w:rsidRDefault="00515B7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C343F0" w:rsidRDefault="00C343F0">
      <w:pPr>
        <w:widowControl w:val="0"/>
        <w:ind w:left="0"/>
        <w:rPr>
          <w:snapToGrid w:val="0"/>
          <w:sz w:val="28"/>
          <w:szCs w:val="28"/>
        </w:rPr>
      </w:pPr>
    </w:p>
    <w:p w:rsidR="00091888" w:rsidRPr="000E4329" w:rsidRDefault="00091888" w:rsidP="00091888">
      <w:pPr>
        <w:pStyle w:val="NormalIndent"/>
        <w:ind w:left="0"/>
        <w:rPr>
          <w:rFonts w:ascii="Arial" w:hAnsi="Arial" w:cs="Arial"/>
          <w:b/>
          <w:sz w:val="22"/>
          <w:szCs w:val="22"/>
        </w:rPr>
      </w:pPr>
    </w:p>
    <w:p w:rsidR="00091888" w:rsidRPr="000E4329" w:rsidRDefault="00091888" w:rsidP="00091888">
      <w:pPr>
        <w:pStyle w:val="BodyTextIndent2"/>
        <w:keepLines w:val="0"/>
        <w:widowControl/>
        <w:pBdr>
          <w:top w:val="single" w:sz="12" w:space="1" w:color="auto" w:shadow="1"/>
          <w:left w:val="single" w:sz="12" w:space="1" w:color="auto" w:shadow="1"/>
          <w:bottom w:val="single" w:sz="12" w:space="1" w:color="auto" w:shadow="1"/>
          <w:right w:val="single" w:sz="12" w:space="1" w:color="auto" w:shadow="1"/>
        </w:pBdr>
        <w:shd w:val="clear" w:color="auto" w:fill="66FFFF"/>
        <w:ind w:left="0" w:firstLine="0"/>
        <w:rPr>
          <w:rFonts w:cs="Arial"/>
          <w:b/>
          <w:snapToGrid/>
          <w:sz w:val="22"/>
          <w:szCs w:val="22"/>
          <w:lang w:val="en-GB" w:eastAsia="en-GB"/>
        </w:rPr>
      </w:pPr>
      <w:r w:rsidRPr="000E4329">
        <w:rPr>
          <w:rFonts w:cs="Arial"/>
          <w:b/>
          <w:snapToGrid/>
          <w:sz w:val="22"/>
          <w:szCs w:val="22"/>
          <w:lang w:val="en-GB" w:eastAsia="en-GB"/>
        </w:rPr>
        <w:t>Please note that a non-confidential version of the reply to this questionnaire must also be provided.</w:t>
      </w:r>
    </w:p>
    <w:p w:rsidR="00855F54" w:rsidRPr="00C160DC" w:rsidRDefault="00855F54">
      <w:pPr>
        <w:widowControl w:val="0"/>
        <w:ind w:left="0"/>
        <w:rPr>
          <w:snapToGrid w:val="0"/>
          <w:sz w:val="28"/>
          <w:szCs w:val="28"/>
        </w:rPr>
      </w:pPr>
    </w:p>
    <w:p w:rsidR="00515B70" w:rsidRDefault="00515B70" w:rsidP="001A633D">
      <w:pPr>
        <w:pStyle w:val="Heading1"/>
        <w:jc w:val="left"/>
      </w:pPr>
    </w:p>
    <w:p w:rsidR="00E14B86" w:rsidRPr="00091888" w:rsidRDefault="00E14B86" w:rsidP="00E14B86">
      <w:pPr>
        <w:keepNext/>
        <w:keepLines w:val="0"/>
        <w:widowControl w:val="0"/>
        <w:pBdr>
          <w:top w:val="single" w:sz="4" w:space="1" w:color="auto"/>
          <w:left w:val="single" w:sz="4" w:space="4"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rPr>
      </w:pPr>
      <w:bookmarkStart w:id="6" w:name="_Toc381956423"/>
      <w:bookmarkStart w:id="7" w:name="_Toc392665011"/>
      <w:r w:rsidRPr="00091888">
        <w:rPr>
          <w:rFonts w:cs="Arial"/>
          <w:b/>
          <w:caps/>
          <w:snapToGrid w:val="0"/>
          <w:sz w:val="28"/>
          <w:szCs w:val="28"/>
        </w:rPr>
        <w:t>Table of contents</w:t>
      </w:r>
      <w:bookmarkEnd w:id="6"/>
      <w:bookmarkEnd w:id="7"/>
    </w:p>
    <w:p w:rsidR="00515B70" w:rsidRDefault="00515B70">
      <w:pPr>
        <w:pStyle w:val="TOC2"/>
        <w:rPr>
          <w:snapToGrid w:val="0"/>
        </w:rPr>
      </w:pPr>
    </w:p>
    <w:p w:rsidR="00B93A7B" w:rsidRPr="00B93A7B" w:rsidRDefault="009E265D">
      <w:pPr>
        <w:pStyle w:val="TOC1"/>
        <w:tabs>
          <w:tab w:val="right" w:leader="dot" w:pos="8892"/>
        </w:tabs>
        <w:rPr>
          <w:rFonts w:ascii="Arial" w:eastAsiaTheme="minorEastAsia" w:hAnsi="Arial" w:cs="Arial"/>
          <w:b w:val="0"/>
          <w:bCs w:val="0"/>
          <w:caps w:val="0"/>
          <w:noProof/>
          <w:sz w:val="22"/>
          <w:szCs w:val="22"/>
          <w:lang w:eastAsia="en-AU"/>
        </w:rPr>
      </w:pPr>
      <w:r w:rsidRPr="00B93A7B">
        <w:rPr>
          <w:rFonts w:ascii="Arial" w:hAnsi="Arial" w:cs="Arial"/>
          <w:snapToGrid w:val="0"/>
        </w:rPr>
        <w:fldChar w:fldCharType="begin"/>
      </w:r>
      <w:r w:rsidRPr="00B93A7B">
        <w:rPr>
          <w:rFonts w:ascii="Arial" w:hAnsi="Arial" w:cs="Arial"/>
          <w:snapToGrid w:val="0"/>
        </w:rPr>
        <w:instrText xml:space="preserve"> TOC \o "1-3" \h \z \u </w:instrText>
      </w:r>
      <w:r w:rsidRPr="00B93A7B">
        <w:rPr>
          <w:rFonts w:ascii="Arial" w:hAnsi="Arial" w:cs="Arial"/>
          <w:snapToGrid w:val="0"/>
        </w:rPr>
        <w:fldChar w:fldCharType="separate"/>
      </w:r>
      <w:hyperlink w:anchor="_Toc392665011" w:history="1">
        <w:r w:rsidR="00B93A7B" w:rsidRPr="00B93A7B">
          <w:rPr>
            <w:rStyle w:val="Hyperlink"/>
            <w:rFonts w:ascii="Arial" w:hAnsi="Arial" w:cs="Arial"/>
            <w:noProof/>
            <w:snapToGrid w:val="0"/>
          </w:rPr>
          <w:t>Table of contents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_Toc392665011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2</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12" w:history="1">
        <w:r w:rsidR="00B93A7B" w:rsidRPr="00B93A7B">
          <w:rPr>
            <w:rStyle w:val="Hyperlink"/>
            <w:rFonts w:ascii="Arial" w:hAnsi="Arial" w:cs="Arial"/>
            <w:noProof/>
            <w:snapToGrid w:val="0"/>
          </w:rPr>
          <w:t>BACKGROUND AND GENERAL Instructions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_Toc392665012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w:t>
        </w:r>
        <w:r w:rsidR="00B93A7B" w:rsidRPr="00B93A7B">
          <w:rPr>
            <w:rFonts w:ascii="Arial" w:hAnsi="Arial" w:cs="Arial"/>
            <w:noProof/>
            <w:webHidden/>
          </w:rPr>
          <w:fldChar w:fldCharType="end"/>
        </w:r>
      </w:hyperlink>
    </w:p>
    <w:p w:rsidR="00B93A7B" w:rsidRPr="00B93A7B" w:rsidRDefault="008754CF">
      <w:pPr>
        <w:pStyle w:val="TOC2"/>
        <w:tabs>
          <w:tab w:val="left" w:pos="720"/>
          <w:tab w:val="right" w:leader="dot" w:pos="8892"/>
        </w:tabs>
        <w:rPr>
          <w:rFonts w:ascii="Arial" w:eastAsiaTheme="minorEastAsia" w:hAnsi="Arial" w:cs="Arial"/>
          <w:smallCaps w:val="0"/>
          <w:noProof/>
          <w:sz w:val="22"/>
          <w:szCs w:val="22"/>
          <w:lang w:eastAsia="en-AU"/>
        </w:rPr>
      </w:pPr>
      <w:hyperlink w:anchor="_Toc392665013" w:history="1">
        <w:r w:rsidR="00B93A7B" w:rsidRPr="00B93A7B">
          <w:rPr>
            <w:rStyle w:val="Hyperlink"/>
            <w:rFonts w:ascii="Arial" w:hAnsi="Arial" w:cs="Arial"/>
            <w:noProof/>
          </w:rPr>
          <w:t>1.</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BACKGROUND</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_Toc392665013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w:t>
        </w:r>
        <w:r w:rsidR="00B93A7B" w:rsidRPr="00B93A7B">
          <w:rPr>
            <w:rFonts w:ascii="Arial" w:hAnsi="Arial" w:cs="Arial"/>
            <w:noProof/>
            <w:webHidden/>
          </w:rPr>
          <w:fldChar w:fldCharType="end"/>
        </w:r>
      </w:hyperlink>
    </w:p>
    <w:p w:rsidR="00B93A7B" w:rsidRPr="00B93A7B" w:rsidRDefault="008754CF">
      <w:pPr>
        <w:pStyle w:val="TOC2"/>
        <w:tabs>
          <w:tab w:val="left" w:pos="720"/>
          <w:tab w:val="right" w:leader="dot" w:pos="8892"/>
        </w:tabs>
        <w:rPr>
          <w:rFonts w:ascii="Arial" w:eastAsiaTheme="minorEastAsia" w:hAnsi="Arial" w:cs="Arial"/>
          <w:smallCaps w:val="0"/>
          <w:noProof/>
          <w:sz w:val="22"/>
          <w:szCs w:val="22"/>
          <w:lang w:eastAsia="en-AU"/>
        </w:rPr>
      </w:pPr>
      <w:hyperlink w:anchor="_Toc392665014" w:history="1">
        <w:r w:rsidR="00B93A7B" w:rsidRPr="00B93A7B">
          <w:rPr>
            <w:rStyle w:val="Hyperlink"/>
            <w:rFonts w:ascii="Arial" w:hAnsi="Arial" w:cs="Arial"/>
            <w:noProof/>
          </w:rPr>
          <w:t>6.</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IF YOU DECIDE TO RESPOND</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_Toc392665014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5</w:t>
        </w:r>
        <w:r w:rsidR="00B93A7B" w:rsidRPr="00B93A7B">
          <w:rPr>
            <w:rFonts w:ascii="Arial" w:hAnsi="Arial" w:cs="Arial"/>
            <w:noProof/>
            <w:webHidden/>
          </w:rPr>
          <w:fldChar w:fldCharType="end"/>
        </w:r>
      </w:hyperlink>
    </w:p>
    <w:p w:rsidR="00B93A7B" w:rsidRPr="00B93A7B" w:rsidRDefault="008754CF">
      <w:pPr>
        <w:pStyle w:val="TOC2"/>
        <w:tabs>
          <w:tab w:val="left" w:pos="720"/>
          <w:tab w:val="right" w:leader="dot" w:pos="8892"/>
        </w:tabs>
        <w:rPr>
          <w:rFonts w:ascii="Arial" w:eastAsiaTheme="minorEastAsia" w:hAnsi="Arial" w:cs="Arial"/>
          <w:smallCaps w:val="0"/>
          <w:noProof/>
          <w:sz w:val="22"/>
          <w:szCs w:val="22"/>
          <w:lang w:eastAsia="en-AU"/>
        </w:rPr>
      </w:pPr>
      <w:hyperlink w:anchor="_Toc392665015" w:history="1">
        <w:r w:rsidR="00B93A7B" w:rsidRPr="00B93A7B">
          <w:rPr>
            <w:rStyle w:val="Hyperlink"/>
            <w:rFonts w:ascii="Arial" w:hAnsi="Arial" w:cs="Arial"/>
            <w:noProof/>
          </w:rPr>
          <w:t>7.</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DUE DATE FOR RESPONSE</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_Toc392665015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6</w:t>
        </w:r>
        <w:r w:rsidR="00B93A7B" w:rsidRPr="00B93A7B">
          <w:rPr>
            <w:rFonts w:ascii="Arial" w:hAnsi="Arial" w:cs="Arial"/>
            <w:noProof/>
            <w:webHidden/>
          </w:rPr>
          <w:fldChar w:fldCharType="end"/>
        </w:r>
      </w:hyperlink>
    </w:p>
    <w:p w:rsidR="00B93A7B" w:rsidRPr="00B93A7B" w:rsidRDefault="008754CF">
      <w:pPr>
        <w:pStyle w:val="TOC2"/>
        <w:tabs>
          <w:tab w:val="left" w:pos="720"/>
          <w:tab w:val="right" w:leader="dot" w:pos="8892"/>
        </w:tabs>
        <w:rPr>
          <w:rFonts w:ascii="Arial" w:eastAsiaTheme="minorEastAsia" w:hAnsi="Arial" w:cs="Arial"/>
          <w:smallCaps w:val="0"/>
          <w:noProof/>
          <w:sz w:val="22"/>
          <w:szCs w:val="22"/>
          <w:lang w:eastAsia="en-AU"/>
        </w:rPr>
      </w:pPr>
      <w:hyperlink w:anchor="_Toc392665016" w:history="1">
        <w:r w:rsidR="00B93A7B" w:rsidRPr="00B93A7B">
          <w:rPr>
            <w:rStyle w:val="Hyperlink"/>
            <w:rFonts w:ascii="Arial" w:hAnsi="Arial" w:cs="Arial"/>
            <w:noProof/>
          </w:rPr>
          <w:t>8.</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VERIFICATION OF THE INFORMATION THAT YOU SUPPLY</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_Toc392665016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7</w:t>
        </w:r>
        <w:r w:rsidR="00B93A7B" w:rsidRPr="00B93A7B">
          <w:rPr>
            <w:rFonts w:ascii="Arial" w:hAnsi="Arial" w:cs="Arial"/>
            <w:noProof/>
            <w:webHidden/>
          </w:rPr>
          <w:fldChar w:fldCharType="end"/>
        </w:r>
      </w:hyperlink>
    </w:p>
    <w:p w:rsidR="00B93A7B" w:rsidRPr="00B93A7B" w:rsidRDefault="008754CF">
      <w:pPr>
        <w:pStyle w:val="TOC2"/>
        <w:tabs>
          <w:tab w:val="left" w:pos="720"/>
          <w:tab w:val="right" w:leader="dot" w:pos="8892"/>
        </w:tabs>
        <w:rPr>
          <w:rFonts w:ascii="Arial" w:eastAsiaTheme="minorEastAsia" w:hAnsi="Arial" w:cs="Arial"/>
          <w:smallCaps w:val="0"/>
          <w:noProof/>
          <w:sz w:val="22"/>
          <w:szCs w:val="22"/>
          <w:lang w:eastAsia="en-AU"/>
        </w:rPr>
      </w:pPr>
      <w:hyperlink w:anchor="_Toc392665017" w:history="1">
        <w:r w:rsidR="00B93A7B" w:rsidRPr="00B93A7B">
          <w:rPr>
            <w:rStyle w:val="Hyperlink"/>
            <w:rFonts w:ascii="Arial" w:hAnsi="Arial" w:cs="Arial"/>
            <w:noProof/>
          </w:rPr>
          <w:t>9.</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OUTLINE OF INFORMATION REQUIRED BY THIS QUESTIONNAIRE</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_Toc392665017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7</w:t>
        </w:r>
        <w:r w:rsidR="00B93A7B" w:rsidRPr="00B93A7B">
          <w:rPr>
            <w:rFonts w:ascii="Arial" w:hAnsi="Arial" w:cs="Arial"/>
            <w:noProof/>
            <w:webHidden/>
          </w:rPr>
          <w:fldChar w:fldCharType="end"/>
        </w:r>
      </w:hyperlink>
    </w:p>
    <w:p w:rsidR="00B93A7B" w:rsidRPr="00B93A7B" w:rsidRDefault="008754CF">
      <w:pPr>
        <w:pStyle w:val="TOC2"/>
        <w:tabs>
          <w:tab w:val="left" w:pos="720"/>
          <w:tab w:val="right" w:leader="dot" w:pos="8892"/>
        </w:tabs>
        <w:rPr>
          <w:rFonts w:ascii="Arial" w:eastAsiaTheme="minorEastAsia" w:hAnsi="Arial" w:cs="Arial"/>
          <w:smallCaps w:val="0"/>
          <w:noProof/>
          <w:sz w:val="22"/>
          <w:szCs w:val="22"/>
          <w:lang w:eastAsia="en-AU"/>
        </w:rPr>
      </w:pPr>
      <w:hyperlink w:anchor="_Toc392665018" w:history="1">
        <w:r w:rsidR="00B93A7B" w:rsidRPr="00B93A7B">
          <w:rPr>
            <w:rStyle w:val="Hyperlink"/>
            <w:rFonts w:ascii="Arial" w:hAnsi="Arial" w:cs="Arial"/>
            <w:noProof/>
          </w:rPr>
          <w:t>10.</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GENERAL INSTRUCTIONS FOR PREPARING YOUR RESPONSE</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_Toc392665018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7</w:t>
        </w:r>
        <w:r w:rsidR="00B93A7B" w:rsidRPr="00B93A7B">
          <w:rPr>
            <w:rFonts w:ascii="Arial" w:hAnsi="Arial" w:cs="Arial"/>
            <w:noProof/>
            <w:webHidden/>
          </w:rPr>
          <w:fldChar w:fldCharType="end"/>
        </w:r>
      </w:hyperlink>
    </w:p>
    <w:p w:rsidR="00B93A7B" w:rsidRPr="00B93A7B" w:rsidRDefault="008754CF">
      <w:pPr>
        <w:pStyle w:val="TOC2"/>
        <w:tabs>
          <w:tab w:val="left" w:pos="720"/>
          <w:tab w:val="right" w:leader="dot" w:pos="8892"/>
        </w:tabs>
        <w:rPr>
          <w:rFonts w:ascii="Arial" w:eastAsiaTheme="minorEastAsia" w:hAnsi="Arial" w:cs="Arial"/>
          <w:smallCaps w:val="0"/>
          <w:noProof/>
          <w:sz w:val="22"/>
          <w:szCs w:val="22"/>
          <w:lang w:eastAsia="en-AU"/>
        </w:rPr>
      </w:pPr>
      <w:hyperlink w:anchor="_Toc392665019" w:history="1">
        <w:r w:rsidR="00B93A7B" w:rsidRPr="00B93A7B">
          <w:rPr>
            <w:rStyle w:val="Hyperlink"/>
            <w:rFonts w:ascii="Arial" w:hAnsi="Arial" w:cs="Arial"/>
            <w:noProof/>
          </w:rPr>
          <w:t>11.</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INSTRUCTIONS ON PROVIDING ELECTRONIC DATA</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_Toc392665019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8</w:t>
        </w:r>
        <w:r w:rsidR="00B93A7B" w:rsidRPr="00B93A7B">
          <w:rPr>
            <w:rFonts w:ascii="Arial" w:hAnsi="Arial" w:cs="Arial"/>
            <w:noProof/>
            <w:webHidden/>
          </w:rPr>
          <w:fldChar w:fldCharType="end"/>
        </w:r>
      </w:hyperlink>
    </w:p>
    <w:p w:rsidR="00B93A7B" w:rsidRPr="00B93A7B" w:rsidRDefault="008754CF">
      <w:pPr>
        <w:pStyle w:val="TOC2"/>
        <w:tabs>
          <w:tab w:val="left" w:pos="720"/>
          <w:tab w:val="right" w:leader="dot" w:pos="8892"/>
        </w:tabs>
        <w:rPr>
          <w:rFonts w:ascii="Arial" w:eastAsiaTheme="minorEastAsia" w:hAnsi="Arial" w:cs="Arial"/>
          <w:smallCaps w:val="0"/>
          <w:noProof/>
          <w:sz w:val="22"/>
          <w:szCs w:val="22"/>
          <w:lang w:eastAsia="en-AU"/>
        </w:rPr>
      </w:pPr>
      <w:hyperlink w:anchor="_Toc392665020" w:history="1">
        <w:r w:rsidR="00B93A7B" w:rsidRPr="00B93A7B">
          <w:rPr>
            <w:rStyle w:val="Hyperlink"/>
            <w:rFonts w:ascii="Arial" w:hAnsi="Arial" w:cs="Arial"/>
            <w:noProof/>
          </w:rPr>
          <w:t>12.</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FURTHER INFORMATION</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_Toc392665020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8</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21" w:history="1">
        <w:r w:rsidR="00B93A7B" w:rsidRPr="00B93A7B">
          <w:rPr>
            <w:rStyle w:val="Hyperlink"/>
            <w:rFonts w:ascii="Arial" w:hAnsi="Arial" w:cs="Arial"/>
            <w:noProof/>
            <w:spacing w:val="-10"/>
          </w:rPr>
          <w:t>Section A - Company structure and operations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_Toc392665021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9</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22" w:history="1">
        <w:r w:rsidR="00B93A7B" w:rsidRPr="00B93A7B">
          <w:rPr>
            <w:rStyle w:val="Hyperlink"/>
            <w:rFonts w:ascii="Arial" w:hAnsi="Arial" w:cs="Arial"/>
            <w:noProof/>
          </w:rPr>
          <w:t>A-1</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IDENTITY AND COMMUNICATION</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_Toc392665022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9</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23" w:history="1">
        <w:r w:rsidR="00B93A7B" w:rsidRPr="00B93A7B">
          <w:rPr>
            <w:rStyle w:val="Hyperlink"/>
            <w:rFonts w:ascii="Arial" w:hAnsi="Arial" w:cs="Arial"/>
            <w:noProof/>
          </w:rPr>
          <w:t>A-2</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REPRESENTATIVE OF THE COMPANY FOR THE PURPOSE OF INVESTIGATION</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_Toc392665023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9</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24" w:history="1">
        <w:r w:rsidR="00B93A7B" w:rsidRPr="00B93A7B">
          <w:rPr>
            <w:rStyle w:val="Hyperlink"/>
            <w:rFonts w:ascii="Arial" w:hAnsi="Arial" w:cs="Arial"/>
            <w:noProof/>
          </w:rPr>
          <w:t>A-3</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COMPANY INFORMATION</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_Toc392665024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9</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25" w:history="1">
        <w:r w:rsidR="00B93A7B" w:rsidRPr="00B93A7B">
          <w:rPr>
            <w:rStyle w:val="Hyperlink"/>
            <w:rFonts w:ascii="Arial" w:hAnsi="Arial" w:cs="Arial"/>
            <w:noProof/>
          </w:rPr>
          <w:t>A-4</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GENERAL ACCOUNTING/ADMINISTRATION INFORMATION</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_Toc392665025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10</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26" w:history="1">
        <w:r w:rsidR="00B93A7B" w:rsidRPr="00B93A7B">
          <w:rPr>
            <w:rStyle w:val="Hyperlink"/>
            <w:rFonts w:ascii="Arial" w:hAnsi="Arial" w:cs="Arial"/>
            <w:noProof/>
          </w:rPr>
          <w:t>A-5</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INCOME STATEMENT</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_Toc392665026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11</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27" w:history="1">
        <w:r w:rsidR="00B93A7B" w:rsidRPr="00B93A7B">
          <w:rPr>
            <w:rStyle w:val="Hyperlink"/>
            <w:rFonts w:ascii="Arial" w:hAnsi="Arial" w:cs="Arial"/>
            <w:noProof/>
          </w:rPr>
          <w:t>A-6</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SALES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_Toc392665027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12</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28" w:history="1">
        <w:r w:rsidR="00B93A7B" w:rsidRPr="00B93A7B">
          <w:rPr>
            <w:rStyle w:val="Hyperlink"/>
            <w:rFonts w:ascii="Arial" w:hAnsi="Arial" w:cs="Arial"/>
            <w:noProof/>
            <w:spacing w:val="-10"/>
          </w:rPr>
          <w:t>Section B - Sales to Australia (export price)</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_Toc392665028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13</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29" w:history="1">
        <w:r w:rsidR="00B93A7B" w:rsidRPr="00B93A7B">
          <w:rPr>
            <w:rStyle w:val="Hyperlink"/>
            <w:rFonts w:ascii="Arial" w:hAnsi="Arial" w:cs="Arial"/>
            <w:noProof/>
            <w:snapToGrid w:val="0"/>
          </w:rPr>
          <w:t>Section C - EXPORTED GOODS AND Like goods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_Toc392665029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18</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30" w:history="1">
        <w:r w:rsidR="00B93A7B" w:rsidRPr="00B93A7B">
          <w:rPr>
            <w:rStyle w:val="Hyperlink"/>
            <w:rFonts w:ascii="Arial" w:hAnsi="Arial" w:cs="Arial"/>
            <w:noProof/>
            <w:snapToGrid w:val="0"/>
          </w:rPr>
          <w:t>Section D - Domestic sales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_Toc392665030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19</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31" w:history="1">
        <w:r w:rsidR="00B93A7B" w:rsidRPr="00B93A7B">
          <w:rPr>
            <w:rStyle w:val="Hyperlink"/>
            <w:rFonts w:ascii="Arial" w:hAnsi="Arial" w:cs="Arial"/>
            <w:noProof/>
            <w:snapToGrid w:val="0"/>
          </w:rPr>
          <w:t>Section E - fair comparison</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_Toc392665031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22</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32" w:history="1">
        <w:r w:rsidR="00B93A7B" w:rsidRPr="00B93A7B">
          <w:rPr>
            <w:rStyle w:val="Hyperlink"/>
            <w:rFonts w:ascii="Arial" w:hAnsi="Arial" w:cs="Arial"/>
            <w:noProof/>
          </w:rPr>
          <w:t>E-1</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COSTS ASSOCIATED WITH EXPORT SALES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_Toc392665032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22</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33" w:history="1">
        <w:r w:rsidR="00B93A7B" w:rsidRPr="00B93A7B">
          <w:rPr>
            <w:rStyle w:val="Hyperlink"/>
            <w:rFonts w:ascii="Arial" w:hAnsi="Arial" w:cs="Arial"/>
            <w:noProof/>
          </w:rPr>
          <w:t xml:space="preserve">E-2 </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COSTS ASSOCIATED WITH DOMESTIC SALES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_Toc392665033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24</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34" w:history="1">
        <w:r w:rsidR="00B93A7B" w:rsidRPr="00B93A7B">
          <w:rPr>
            <w:rStyle w:val="Hyperlink"/>
            <w:rFonts w:ascii="Arial" w:hAnsi="Arial" w:cs="Arial"/>
            <w:noProof/>
          </w:rPr>
          <w:t>E-3</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DUPLICATION</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_Toc392665034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28</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35" w:history="1">
        <w:r w:rsidR="00B93A7B" w:rsidRPr="00B93A7B">
          <w:rPr>
            <w:rStyle w:val="Hyperlink"/>
            <w:rFonts w:ascii="Arial" w:hAnsi="Arial" w:cs="Arial"/>
            <w:noProof/>
            <w:snapToGrid w:val="0"/>
          </w:rPr>
          <w:t>Section F - Export sales to countries other than Australia (third country sales)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_Toc392665035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29</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36" w:history="1">
        <w:r w:rsidR="00B93A7B" w:rsidRPr="00B93A7B">
          <w:rPr>
            <w:rStyle w:val="Hyperlink"/>
            <w:rFonts w:ascii="Arial" w:hAnsi="Arial" w:cs="Arial"/>
            <w:noProof/>
            <w:snapToGrid w:val="0"/>
          </w:rPr>
          <w:t>Section G - Costing information and constructed value</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_Toc392665036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31</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37" w:history="1">
        <w:r w:rsidR="00B93A7B" w:rsidRPr="00B93A7B">
          <w:rPr>
            <w:rStyle w:val="Hyperlink"/>
            <w:rFonts w:ascii="Arial" w:hAnsi="Arial" w:cs="Arial"/>
            <w:noProof/>
          </w:rPr>
          <w:t>G-1</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PRODUCTION PROCESS AND CAPACITY</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_Toc392665037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31</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38" w:history="1">
        <w:r w:rsidR="00B93A7B" w:rsidRPr="00B93A7B">
          <w:rPr>
            <w:rStyle w:val="Hyperlink"/>
            <w:rFonts w:ascii="Arial" w:hAnsi="Arial" w:cs="Arial"/>
            <w:noProof/>
          </w:rPr>
          <w:t>G-2</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COST ACCOUNTING PRACTICES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_Toc392665038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31</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39" w:history="1">
        <w:r w:rsidR="00B93A7B" w:rsidRPr="00B93A7B">
          <w:rPr>
            <w:rStyle w:val="Hyperlink"/>
            <w:rFonts w:ascii="Arial" w:hAnsi="Arial" w:cs="Arial"/>
            <w:noProof/>
          </w:rPr>
          <w:t>G-3</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COST TO MAKE AND SELL ON DOMESTIC MARKET</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_Toc392665039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32</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40" w:history="1">
        <w:r w:rsidR="00B93A7B" w:rsidRPr="00B93A7B">
          <w:rPr>
            <w:rStyle w:val="Hyperlink"/>
            <w:rFonts w:ascii="Arial" w:hAnsi="Arial" w:cs="Arial"/>
            <w:noProof/>
          </w:rPr>
          <w:t>G-4</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COST TO MAKE AND SELL GOODS UNDER CONSIDERATION (GOODS EXPORTED TO AUSTRALIA)</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_Toc392665040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33</w:t>
        </w:r>
        <w:r w:rsidR="00B93A7B" w:rsidRPr="00B93A7B">
          <w:rPr>
            <w:rFonts w:ascii="Arial" w:hAnsi="Arial" w:cs="Arial"/>
            <w:noProof/>
            <w:webHidden/>
          </w:rPr>
          <w:fldChar w:fldCharType="end"/>
        </w:r>
      </w:hyperlink>
    </w:p>
    <w:p w:rsidR="00B93A7B" w:rsidRPr="00B93A7B" w:rsidRDefault="008754CF">
      <w:pPr>
        <w:pStyle w:val="TOC2"/>
        <w:tabs>
          <w:tab w:val="left" w:pos="960"/>
          <w:tab w:val="right" w:leader="dot" w:pos="8892"/>
        </w:tabs>
        <w:rPr>
          <w:rFonts w:ascii="Arial" w:eastAsiaTheme="minorEastAsia" w:hAnsi="Arial" w:cs="Arial"/>
          <w:smallCaps w:val="0"/>
          <w:noProof/>
          <w:sz w:val="22"/>
          <w:szCs w:val="22"/>
          <w:lang w:eastAsia="en-AU"/>
        </w:rPr>
      </w:pPr>
      <w:hyperlink w:anchor="_Toc392665041" w:history="1">
        <w:r w:rsidR="00B93A7B" w:rsidRPr="00B93A7B">
          <w:rPr>
            <w:rStyle w:val="Hyperlink"/>
            <w:rFonts w:ascii="Arial" w:hAnsi="Arial" w:cs="Arial"/>
            <w:noProof/>
          </w:rPr>
          <w:t>G-8</w:t>
        </w:r>
        <w:r w:rsidR="00B93A7B" w:rsidRPr="00B93A7B">
          <w:rPr>
            <w:rFonts w:ascii="Arial" w:eastAsiaTheme="minorEastAsia" w:hAnsi="Arial" w:cs="Arial"/>
            <w:smallCaps w:val="0"/>
            <w:noProof/>
            <w:sz w:val="22"/>
            <w:szCs w:val="22"/>
            <w:lang w:eastAsia="en-AU"/>
          </w:rPr>
          <w:tab/>
        </w:r>
        <w:r w:rsidR="00B93A7B" w:rsidRPr="00B93A7B">
          <w:rPr>
            <w:rStyle w:val="Hyperlink"/>
            <w:rFonts w:ascii="Arial" w:hAnsi="Arial" w:cs="Arial"/>
            <w:noProof/>
          </w:rPr>
          <w:t>List major raw material costs, which individually account for 10% or more of the total production cost.</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_Toc392665041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33</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42" w:history="1">
        <w:r w:rsidR="00B93A7B" w:rsidRPr="00B93A7B">
          <w:rPr>
            <w:rStyle w:val="Hyperlink"/>
            <w:rFonts w:ascii="Arial" w:hAnsi="Arial" w:cs="Arial"/>
            <w:noProof/>
            <w:snapToGrid w:val="0"/>
          </w:rPr>
          <w:t>Section H - Exporter's declaration</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_Toc392665042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35</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43" w:history="1">
        <w:r w:rsidR="00B93A7B" w:rsidRPr="00B93A7B">
          <w:rPr>
            <w:rStyle w:val="Hyperlink"/>
            <w:rFonts w:ascii="Arial" w:hAnsi="Arial" w:cs="Arial"/>
            <w:noProof/>
            <w:snapToGrid w:val="0"/>
          </w:rPr>
          <w:t>Section I - Checklist</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_Toc392665043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36</w:t>
        </w:r>
        <w:r w:rsidR="00B93A7B" w:rsidRPr="00B93A7B">
          <w:rPr>
            <w:rFonts w:ascii="Arial" w:hAnsi="Arial" w:cs="Arial"/>
            <w:noProof/>
            <w:webHidden/>
          </w:rPr>
          <w:fldChar w:fldCharType="end"/>
        </w:r>
      </w:hyperlink>
    </w:p>
    <w:p w:rsidR="00B93A7B" w:rsidRPr="00B93A7B" w:rsidRDefault="008754CF">
      <w:pPr>
        <w:pStyle w:val="TOC1"/>
        <w:tabs>
          <w:tab w:val="right" w:leader="dot" w:pos="8892"/>
        </w:tabs>
        <w:rPr>
          <w:rFonts w:ascii="Arial" w:eastAsiaTheme="minorEastAsia" w:hAnsi="Arial" w:cs="Arial"/>
          <w:b w:val="0"/>
          <w:bCs w:val="0"/>
          <w:caps w:val="0"/>
          <w:noProof/>
          <w:sz w:val="22"/>
          <w:szCs w:val="22"/>
          <w:lang w:eastAsia="en-AU"/>
        </w:rPr>
      </w:pPr>
      <w:hyperlink w:anchor="_Toc392665044" w:history="1">
        <w:r w:rsidR="00B93A7B" w:rsidRPr="00B93A7B">
          <w:rPr>
            <w:rStyle w:val="Hyperlink"/>
            <w:rFonts w:ascii="Arial" w:hAnsi="Arial" w:cs="Arial"/>
            <w:noProof/>
            <w:snapToGrid w:val="0"/>
          </w:rPr>
          <w:t>Appendix 1 - Glossary of terms</w:t>
        </w:r>
        <w:r w:rsidR="00B93A7B" w:rsidRPr="00B93A7B">
          <w:rPr>
            <w:rFonts w:ascii="Arial" w:hAnsi="Arial" w:cs="Arial"/>
            <w:noProof/>
            <w:webHidden/>
          </w:rPr>
          <w:tab/>
        </w:r>
        <w:r w:rsidR="00B93A7B" w:rsidRPr="00B93A7B">
          <w:rPr>
            <w:rFonts w:ascii="Arial" w:hAnsi="Arial" w:cs="Arial"/>
            <w:noProof/>
            <w:webHidden/>
          </w:rPr>
          <w:fldChar w:fldCharType="begin"/>
        </w:r>
        <w:r w:rsidR="00B93A7B" w:rsidRPr="00B93A7B">
          <w:rPr>
            <w:rFonts w:ascii="Arial" w:hAnsi="Arial" w:cs="Arial"/>
            <w:noProof/>
            <w:webHidden/>
          </w:rPr>
          <w:instrText xml:space="preserve"> PAGEREF _Toc392665044 \h </w:instrText>
        </w:r>
        <w:r w:rsidR="00B93A7B" w:rsidRPr="00B93A7B">
          <w:rPr>
            <w:rFonts w:ascii="Arial" w:hAnsi="Arial" w:cs="Arial"/>
            <w:noProof/>
            <w:webHidden/>
          </w:rPr>
        </w:r>
        <w:r w:rsidR="00B93A7B" w:rsidRPr="00B93A7B">
          <w:rPr>
            <w:rFonts w:ascii="Arial" w:hAnsi="Arial" w:cs="Arial"/>
            <w:noProof/>
            <w:webHidden/>
          </w:rPr>
          <w:fldChar w:fldCharType="separate"/>
        </w:r>
        <w:r w:rsidR="00B93A7B" w:rsidRPr="00B93A7B">
          <w:rPr>
            <w:rFonts w:ascii="Arial" w:hAnsi="Arial" w:cs="Arial"/>
            <w:noProof/>
            <w:webHidden/>
          </w:rPr>
          <w:t>37</w:t>
        </w:r>
        <w:r w:rsidR="00B93A7B" w:rsidRPr="00B93A7B">
          <w:rPr>
            <w:rFonts w:ascii="Arial" w:hAnsi="Arial" w:cs="Arial"/>
            <w:noProof/>
            <w:webHidden/>
          </w:rPr>
          <w:fldChar w:fldCharType="end"/>
        </w:r>
      </w:hyperlink>
    </w:p>
    <w:p w:rsidR="00515B70" w:rsidRPr="00B93A7B" w:rsidRDefault="009E265D" w:rsidP="001C3377">
      <w:pPr>
        <w:widowControl w:val="0"/>
        <w:tabs>
          <w:tab w:val="right" w:leader="dot" w:pos="8364"/>
        </w:tabs>
        <w:rPr>
          <w:rFonts w:cs="Arial"/>
          <w:snapToGrid w:val="0"/>
        </w:rPr>
      </w:pPr>
      <w:r w:rsidRPr="00B93A7B">
        <w:rPr>
          <w:rFonts w:cs="Arial"/>
          <w:snapToGrid w:val="0"/>
        </w:rPr>
        <w:fldChar w:fldCharType="end"/>
      </w:r>
    </w:p>
    <w:p w:rsidR="001A633D" w:rsidRPr="00B93A7B" w:rsidRDefault="0069494E" w:rsidP="007A2067">
      <w:pPr>
        <w:pStyle w:val="Heading1"/>
        <w:jc w:val="left"/>
        <w:rPr>
          <w:rFonts w:ascii="Arial" w:hAnsi="Arial" w:cs="Arial"/>
        </w:rPr>
      </w:pPr>
      <w:bookmarkStart w:id="8" w:name="_Toc506971815"/>
      <w:r w:rsidRPr="00B93A7B">
        <w:rPr>
          <w:rFonts w:ascii="Arial" w:hAnsi="Arial" w:cs="Arial"/>
        </w:rPr>
        <w:br w:type="page"/>
      </w:r>
    </w:p>
    <w:p w:rsidR="00E14B86" w:rsidRPr="00B17D69" w:rsidRDefault="00E14B86" w:rsidP="00B17D69">
      <w:pPr>
        <w:keepNext/>
        <w:keepLines w:val="0"/>
        <w:widowControl w:val="0"/>
        <w:pBdr>
          <w:top w:val="single" w:sz="4" w:space="1" w:color="auto"/>
          <w:left w:val="single" w:sz="4" w:space="4"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rPr>
      </w:pPr>
      <w:bookmarkStart w:id="9" w:name="_Toc381956425"/>
      <w:bookmarkStart w:id="10" w:name="_Toc392665012"/>
      <w:bookmarkEnd w:id="8"/>
      <w:r w:rsidRPr="00B17D69">
        <w:rPr>
          <w:rFonts w:cs="Arial"/>
          <w:b/>
          <w:caps/>
          <w:snapToGrid w:val="0"/>
          <w:sz w:val="28"/>
          <w:szCs w:val="28"/>
        </w:rPr>
        <w:lastRenderedPageBreak/>
        <w:t>BACKGROUND AND GENERAL Instructions</w:t>
      </w:r>
      <w:bookmarkEnd w:id="9"/>
      <w:bookmarkEnd w:id="10"/>
    </w:p>
    <w:p w:rsidR="00E14B86" w:rsidRDefault="00E14B86" w:rsidP="00B17D69">
      <w:pPr>
        <w:widowControl w:val="0"/>
        <w:ind w:left="0"/>
        <w:rPr>
          <w:snapToGrid w:val="0"/>
        </w:rPr>
      </w:pPr>
    </w:p>
    <w:p w:rsidR="00C343F0" w:rsidRPr="00C343F0" w:rsidRDefault="00C343F0" w:rsidP="00C343F0">
      <w:pPr>
        <w:pStyle w:val="Heading2"/>
        <w:numPr>
          <w:ilvl w:val="0"/>
          <w:numId w:val="30"/>
        </w:numPr>
        <w:rPr>
          <w:sz w:val="22"/>
          <w:szCs w:val="22"/>
        </w:rPr>
      </w:pPr>
      <w:bookmarkStart w:id="11" w:name="_Toc391971506"/>
      <w:bookmarkStart w:id="12" w:name="_Toc392665013"/>
      <w:bookmarkStart w:id="13" w:name="_Toc506971816"/>
      <w:bookmarkStart w:id="14" w:name="_Toc219017544"/>
      <w:r w:rsidRPr="00C343F0">
        <w:rPr>
          <w:sz w:val="22"/>
          <w:szCs w:val="22"/>
        </w:rPr>
        <w:t>BACKGROUND</w:t>
      </w:r>
      <w:bookmarkEnd w:id="11"/>
      <w:bookmarkEnd w:id="12"/>
    </w:p>
    <w:p w:rsidR="00C343F0" w:rsidRPr="00C343F0" w:rsidRDefault="00C343F0" w:rsidP="00C343F0">
      <w:pPr>
        <w:ind w:left="0"/>
        <w:rPr>
          <w:sz w:val="22"/>
          <w:szCs w:val="22"/>
        </w:rPr>
      </w:pPr>
    </w:p>
    <w:p w:rsidR="00C343F0" w:rsidRPr="00C343F0" w:rsidRDefault="00C343F0" w:rsidP="00C343F0">
      <w:pPr>
        <w:ind w:left="0" w:right="-51"/>
        <w:rPr>
          <w:rFonts w:cs="Arial"/>
          <w:snapToGrid w:val="0"/>
          <w:sz w:val="22"/>
          <w:szCs w:val="22"/>
        </w:rPr>
      </w:pPr>
      <w:r w:rsidRPr="00C343F0">
        <w:rPr>
          <w:sz w:val="22"/>
          <w:szCs w:val="22"/>
        </w:rPr>
        <w:t xml:space="preserve">Following an application by BlueScope Steel Limited (BlueScope), an Australian industry member, </w:t>
      </w:r>
      <w:r w:rsidRPr="00C343F0">
        <w:rPr>
          <w:rFonts w:cs="Arial"/>
          <w:snapToGrid w:val="0"/>
          <w:sz w:val="22"/>
          <w:szCs w:val="22"/>
        </w:rPr>
        <w:t xml:space="preserve">the </w:t>
      </w:r>
      <w:r>
        <w:rPr>
          <w:rFonts w:cs="Arial"/>
          <w:snapToGrid w:val="0"/>
          <w:sz w:val="22"/>
          <w:szCs w:val="22"/>
        </w:rPr>
        <w:t>Anti-Dumping Commission (the Commission)</w:t>
      </w:r>
      <w:r w:rsidRPr="00C343F0">
        <w:rPr>
          <w:rFonts w:cs="Arial"/>
          <w:snapToGrid w:val="0"/>
          <w:sz w:val="22"/>
          <w:szCs w:val="22"/>
        </w:rPr>
        <w:t xml:space="preserve"> has initiated </w:t>
      </w:r>
      <w:r>
        <w:rPr>
          <w:rFonts w:cs="Arial"/>
          <w:snapToGrid w:val="0"/>
          <w:sz w:val="22"/>
          <w:szCs w:val="22"/>
        </w:rPr>
        <w:t xml:space="preserve">an </w:t>
      </w:r>
      <w:r w:rsidRPr="00C343F0">
        <w:rPr>
          <w:rFonts w:cs="Arial"/>
          <w:sz w:val="22"/>
          <w:szCs w:val="22"/>
        </w:rPr>
        <w:t xml:space="preserve">investigation into </w:t>
      </w:r>
      <w:r>
        <w:rPr>
          <w:rFonts w:cs="Arial"/>
          <w:sz w:val="22"/>
          <w:szCs w:val="22"/>
        </w:rPr>
        <w:t>the allegation</w:t>
      </w:r>
      <w:r w:rsidR="0050085D">
        <w:rPr>
          <w:rFonts w:cs="Arial"/>
          <w:sz w:val="22"/>
          <w:szCs w:val="22"/>
        </w:rPr>
        <w:t xml:space="preserve"> that zinc coated s</w:t>
      </w:r>
      <w:r w:rsidRPr="00C343F0">
        <w:rPr>
          <w:rFonts w:cs="Arial"/>
          <w:sz w:val="22"/>
          <w:szCs w:val="22"/>
        </w:rPr>
        <w:t>t</w:t>
      </w:r>
      <w:r w:rsidR="0050085D">
        <w:rPr>
          <w:rFonts w:cs="Arial"/>
          <w:sz w:val="22"/>
          <w:szCs w:val="22"/>
        </w:rPr>
        <w:t>eel (galvanised s</w:t>
      </w:r>
      <w:r w:rsidR="007A2067">
        <w:rPr>
          <w:rFonts w:cs="Arial"/>
          <w:sz w:val="22"/>
          <w:szCs w:val="22"/>
        </w:rPr>
        <w:t xml:space="preserve">teel) </w:t>
      </w:r>
      <w:r w:rsidRPr="00C343F0">
        <w:rPr>
          <w:rFonts w:cs="Arial"/>
          <w:sz w:val="22"/>
          <w:szCs w:val="22"/>
        </w:rPr>
        <w:t xml:space="preserve">from </w:t>
      </w:r>
      <w:r>
        <w:rPr>
          <w:rFonts w:cs="Arial"/>
          <w:sz w:val="22"/>
          <w:szCs w:val="22"/>
        </w:rPr>
        <w:t xml:space="preserve">India and the Socialist Republic of Vietnam </w:t>
      </w:r>
      <w:r w:rsidR="00327FFD">
        <w:rPr>
          <w:rFonts w:cs="Arial"/>
          <w:sz w:val="22"/>
          <w:szCs w:val="22"/>
        </w:rPr>
        <w:t xml:space="preserve">(Vietnam) </w:t>
      </w:r>
      <w:r w:rsidR="007A2067">
        <w:rPr>
          <w:rFonts w:cs="Arial"/>
          <w:sz w:val="22"/>
          <w:szCs w:val="22"/>
        </w:rPr>
        <w:t>has</w:t>
      </w:r>
      <w:r w:rsidRPr="00C343F0">
        <w:rPr>
          <w:rFonts w:cs="Arial"/>
          <w:sz w:val="22"/>
          <w:szCs w:val="22"/>
        </w:rPr>
        <w:t xml:space="preserve"> been exported to Australia at dumped pric</w:t>
      </w:r>
      <w:r w:rsidR="007A2067">
        <w:rPr>
          <w:rFonts w:cs="Arial"/>
          <w:sz w:val="22"/>
          <w:szCs w:val="22"/>
        </w:rPr>
        <w:t>es, and because of that dumping</w:t>
      </w:r>
      <w:r w:rsidRPr="00C343F0">
        <w:rPr>
          <w:rFonts w:cs="Arial"/>
          <w:sz w:val="22"/>
          <w:szCs w:val="22"/>
        </w:rPr>
        <w:t xml:space="preserve"> material injury has been caused to an Australian industry producing like goods.</w:t>
      </w:r>
    </w:p>
    <w:p w:rsidR="00C343F0" w:rsidRPr="00C343F0" w:rsidRDefault="00C343F0" w:rsidP="00C343F0">
      <w:pPr>
        <w:pStyle w:val="BodyText2"/>
        <w:tabs>
          <w:tab w:val="num" w:pos="567"/>
        </w:tabs>
        <w:ind w:left="0"/>
        <w:rPr>
          <w:rFonts w:cs="Arial"/>
          <w:sz w:val="22"/>
          <w:szCs w:val="22"/>
        </w:rPr>
      </w:pPr>
    </w:p>
    <w:p w:rsidR="00C343F0" w:rsidRDefault="00C343F0" w:rsidP="00C343F0">
      <w:pPr>
        <w:ind w:left="0" w:right="-51"/>
        <w:rPr>
          <w:rFonts w:cs="Arial"/>
          <w:snapToGrid w:val="0"/>
          <w:sz w:val="22"/>
          <w:szCs w:val="22"/>
        </w:rPr>
      </w:pPr>
      <w:r w:rsidRPr="00C343F0">
        <w:rPr>
          <w:rFonts w:cs="Arial"/>
          <w:snapToGrid w:val="0"/>
          <w:sz w:val="22"/>
          <w:szCs w:val="22"/>
        </w:rPr>
        <w:t xml:space="preserve">A notice advising </w:t>
      </w:r>
      <w:r w:rsidR="007A2067">
        <w:rPr>
          <w:rFonts w:cs="Arial"/>
          <w:snapToGrid w:val="0"/>
          <w:sz w:val="22"/>
          <w:szCs w:val="22"/>
        </w:rPr>
        <w:t>initiation of the investigation</w:t>
      </w:r>
      <w:r w:rsidRPr="00C343F0">
        <w:rPr>
          <w:rFonts w:cs="Arial"/>
          <w:snapToGrid w:val="0"/>
          <w:sz w:val="22"/>
          <w:szCs w:val="22"/>
        </w:rPr>
        <w:t xml:space="preserve"> was published </w:t>
      </w:r>
      <w:r w:rsidRPr="00727A9D">
        <w:rPr>
          <w:rFonts w:cs="Arial"/>
          <w:snapToGrid w:val="0"/>
          <w:sz w:val="22"/>
          <w:szCs w:val="22"/>
        </w:rPr>
        <w:t xml:space="preserve">in </w:t>
      </w:r>
      <w:r w:rsidRPr="00727A9D">
        <w:rPr>
          <w:rFonts w:cs="Arial"/>
          <w:i/>
          <w:snapToGrid w:val="0"/>
          <w:sz w:val="22"/>
          <w:szCs w:val="22"/>
        </w:rPr>
        <w:t>The Australian</w:t>
      </w:r>
      <w:r w:rsidRPr="00727A9D">
        <w:rPr>
          <w:rFonts w:cs="Arial"/>
          <w:snapToGrid w:val="0"/>
          <w:sz w:val="22"/>
          <w:szCs w:val="22"/>
        </w:rPr>
        <w:t xml:space="preserve"> on</w:t>
      </w:r>
      <w:r w:rsidRPr="00C343F0">
        <w:rPr>
          <w:rFonts w:cs="Arial"/>
          <w:sz w:val="22"/>
          <w:szCs w:val="22"/>
        </w:rPr>
        <w:t xml:space="preserve"> </w:t>
      </w:r>
      <w:r w:rsidR="00292C42">
        <w:rPr>
          <w:rFonts w:cs="Arial"/>
          <w:snapToGrid w:val="0"/>
          <w:sz w:val="22"/>
          <w:szCs w:val="22"/>
          <w:u w:val="single"/>
        </w:rPr>
        <w:t>11 July</w:t>
      </w:r>
      <w:r w:rsidR="002A5461">
        <w:rPr>
          <w:rFonts w:cs="Arial"/>
          <w:snapToGrid w:val="0"/>
          <w:sz w:val="22"/>
          <w:szCs w:val="22"/>
          <w:u w:val="single"/>
        </w:rPr>
        <w:t> </w:t>
      </w:r>
      <w:r w:rsidRPr="00C343F0">
        <w:rPr>
          <w:rFonts w:cs="Arial"/>
          <w:snapToGrid w:val="0"/>
          <w:sz w:val="22"/>
          <w:szCs w:val="22"/>
          <w:u w:val="single"/>
        </w:rPr>
        <w:t>201</w:t>
      </w:r>
      <w:r w:rsidR="007A2067">
        <w:rPr>
          <w:rFonts w:cs="Arial"/>
          <w:snapToGrid w:val="0"/>
          <w:sz w:val="22"/>
          <w:szCs w:val="22"/>
          <w:u w:val="single"/>
        </w:rPr>
        <w:t>4</w:t>
      </w:r>
      <w:r w:rsidRPr="00C343F0">
        <w:rPr>
          <w:rFonts w:cs="Arial"/>
          <w:snapToGrid w:val="0"/>
          <w:sz w:val="22"/>
          <w:szCs w:val="22"/>
        </w:rPr>
        <w:t xml:space="preserve">. </w:t>
      </w:r>
      <w:r w:rsidR="007A2067">
        <w:rPr>
          <w:rFonts w:cs="Arial"/>
          <w:snapToGrid w:val="0"/>
          <w:sz w:val="22"/>
          <w:szCs w:val="22"/>
        </w:rPr>
        <w:t xml:space="preserve"> </w:t>
      </w:r>
      <w:r w:rsidR="00C91ECF" w:rsidRPr="00811EFE">
        <w:rPr>
          <w:rFonts w:cs="Arial"/>
          <w:snapToGrid w:val="0"/>
          <w:sz w:val="22"/>
          <w:szCs w:val="22"/>
        </w:rPr>
        <w:t>Anti-Dumping Notice (A</w:t>
      </w:r>
      <w:r w:rsidRPr="00811EFE">
        <w:rPr>
          <w:rFonts w:cs="Arial"/>
          <w:snapToGrid w:val="0"/>
          <w:sz w:val="22"/>
          <w:szCs w:val="22"/>
        </w:rPr>
        <w:t xml:space="preserve">DN) No. </w:t>
      </w:r>
      <w:r w:rsidR="007A2067" w:rsidRPr="00292C42">
        <w:rPr>
          <w:rFonts w:cs="Arial"/>
          <w:snapToGrid w:val="0"/>
          <w:sz w:val="22"/>
          <w:szCs w:val="22"/>
        </w:rPr>
        <w:t>2014</w:t>
      </w:r>
      <w:r w:rsidR="00292C42" w:rsidRPr="00292C42">
        <w:rPr>
          <w:rFonts w:cs="Arial"/>
          <w:snapToGrid w:val="0"/>
          <w:sz w:val="22"/>
          <w:szCs w:val="22"/>
        </w:rPr>
        <w:t>/55</w:t>
      </w:r>
      <w:r w:rsidRPr="00C343F0">
        <w:rPr>
          <w:rFonts w:cs="Arial"/>
          <w:snapToGrid w:val="0"/>
          <w:sz w:val="22"/>
          <w:szCs w:val="22"/>
        </w:rPr>
        <w:t xml:space="preserve"> outlining t</w:t>
      </w:r>
      <w:r w:rsidR="007A2067">
        <w:rPr>
          <w:rFonts w:cs="Arial"/>
          <w:snapToGrid w:val="0"/>
          <w:sz w:val="22"/>
          <w:szCs w:val="22"/>
        </w:rPr>
        <w:t>he details of the investigation</w:t>
      </w:r>
      <w:r w:rsidRPr="00C343F0">
        <w:rPr>
          <w:rFonts w:cs="Arial"/>
          <w:snapToGrid w:val="0"/>
          <w:sz w:val="22"/>
          <w:szCs w:val="22"/>
        </w:rPr>
        <w:t>, and the procedures to be fo</w:t>
      </w:r>
      <w:r w:rsidR="007A2067">
        <w:rPr>
          <w:rFonts w:cs="Arial"/>
          <w:snapToGrid w:val="0"/>
          <w:sz w:val="22"/>
          <w:szCs w:val="22"/>
        </w:rPr>
        <w:t>llowed during the investigation</w:t>
      </w:r>
      <w:r w:rsidR="00292C42">
        <w:rPr>
          <w:rFonts w:cs="Arial"/>
          <w:snapToGrid w:val="0"/>
          <w:sz w:val="22"/>
          <w:szCs w:val="22"/>
        </w:rPr>
        <w:t>,</w:t>
      </w:r>
      <w:r w:rsidRPr="00C343F0">
        <w:rPr>
          <w:rFonts w:cs="Arial"/>
          <w:snapToGrid w:val="0"/>
          <w:sz w:val="22"/>
          <w:szCs w:val="22"/>
        </w:rPr>
        <w:t xml:space="preserve"> can be accessed on the </w:t>
      </w:r>
      <w:r w:rsidR="007A2067">
        <w:rPr>
          <w:rFonts w:cs="Arial"/>
          <w:snapToGrid w:val="0"/>
          <w:sz w:val="22"/>
          <w:szCs w:val="22"/>
        </w:rPr>
        <w:t>Commission’s</w:t>
      </w:r>
      <w:r w:rsidRPr="00C343F0">
        <w:rPr>
          <w:rFonts w:cs="Arial"/>
          <w:snapToGrid w:val="0"/>
          <w:sz w:val="22"/>
          <w:szCs w:val="22"/>
        </w:rPr>
        <w:t xml:space="preserve"> website at </w:t>
      </w:r>
      <w:hyperlink r:id="rId10" w:history="1">
        <w:r w:rsidR="007A2067" w:rsidRPr="00EE63CA">
          <w:rPr>
            <w:rStyle w:val="Hyperlink"/>
            <w:rFonts w:cs="Arial"/>
            <w:snapToGrid w:val="0"/>
            <w:sz w:val="22"/>
            <w:szCs w:val="22"/>
          </w:rPr>
          <w:t>www.adcommission.gov.au</w:t>
        </w:r>
      </w:hyperlink>
      <w:r w:rsidRPr="00C343F0">
        <w:rPr>
          <w:rFonts w:cs="Arial"/>
          <w:snapToGrid w:val="0"/>
          <w:sz w:val="22"/>
          <w:szCs w:val="22"/>
        </w:rPr>
        <w:t>.</w:t>
      </w:r>
    </w:p>
    <w:p w:rsidR="007A2067" w:rsidRDefault="007A2067" w:rsidP="00C343F0">
      <w:pPr>
        <w:ind w:left="0" w:right="-51"/>
        <w:rPr>
          <w:rFonts w:cs="Arial"/>
          <w:snapToGrid w:val="0"/>
          <w:sz w:val="22"/>
          <w:szCs w:val="22"/>
        </w:rPr>
      </w:pPr>
    </w:p>
    <w:p w:rsidR="007A2067" w:rsidRPr="007A2067" w:rsidRDefault="007A2067" w:rsidP="007A2067">
      <w:pPr>
        <w:pStyle w:val="ListParagraph"/>
        <w:numPr>
          <w:ilvl w:val="0"/>
          <w:numId w:val="30"/>
        </w:numPr>
        <w:ind w:right="-51"/>
        <w:rPr>
          <w:rFonts w:cs="Arial"/>
          <w:b/>
          <w:snapToGrid w:val="0"/>
          <w:sz w:val="22"/>
          <w:szCs w:val="22"/>
        </w:rPr>
      </w:pPr>
      <w:r w:rsidRPr="007A2067">
        <w:rPr>
          <w:rFonts w:cs="Arial"/>
          <w:b/>
          <w:snapToGrid w:val="0"/>
          <w:sz w:val="22"/>
          <w:szCs w:val="22"/>
        </w:rPr>
        <w:t xml:space="preserve">THE GOODS UNDER CONSIDERATION </w:t>
      </w:r>
    </w:p>
    <w:p w:rsidR="00C343F0" w:rsidRDefault="00C343F0" w:rsidP="00C343F0">
      <w:pPr>
        <w:ind w:left="0"/>
        <w:rPr>
          <w:sz w:val="22"/>
          <w:szCs w:val="22"/>
        </w:rPr>
      </w:pPr>
    </w:p>
    <w:p w:rsidR="007A2067" w:rsidRPr="00F81322" w:rsidRDefault="007A2067" w:rsidP="00C343F0">
      <w:pPr>
        <w:ind w:left="0"/>
        <w:rPr>
          <w:sz w:val="22"/>
          <w:szCs w:val="22"/>
          <w:u w:val="single"/>
        </w:rPr>
      </w:pPr>
      <w:r w:rsidRPr="00F81322">
        <w:rPr>
          <w:sz w:val="22"/>
          <w:szCs w:val="22"/>
          <w:u w:val="single"/>
        </w:rPr>
        <w:t xml:space="preserve">Description </w:t>
      </w:r>
    </w:p>
    <w:p w:rsidR="007A2067" w:rsidRPr="007A2067" w:rsidRDefault="007A2067" w:rsidP="00C343F0">
      <w:pPr>
        <w:ind w:left="0"/>
        <w:rPr>
          <w:sz w:val="22"/>
          <w:szCs w:val="22"/>
        </w:rPr>
      </w:pPr>
    </w:p>
    <w:p w:rsidR="007A2067" w:rsidRPr="007A2067" w:rsidRDefault="007A2067" w:rsidP="007A2067">
      <w:pPr>
        <w:widowControl w:val="0"/>
        <w:ind w:left="0"/>
        <w:rPr>
          <w:snapToGrid w:val="0"/>
          <w:sz w:val="22"/>
          <w:szCs w:val="22"/>
        </w:rPr>
      </w:pPr>
      <w:r w:rsidRPr="007A2067">
        <w:rPr>
          <w:snapToGrid w:val="0"/>
          <w:sz w:val="22"/>
          <w:szCs w:val="22"/>
        </w:rPr>
        <w:t xml:space="preserve">The goods under consideration (the goods) i.e. the goods exported to Australia, allegedly at dumped prices, are </w:t>
      </w:r>
      <w:r>
        <w:rPr>
          <w:snapToGrid w:val="0"/>
          <w:sz w:val="22"/>
          <w:szCs w:val="22"/>
        </w:rPr>
        <w:t>described by the applicant as follows</w:t>
      </w:r>
      <w:r w:rsidRPr="007A2067">
        <w:rPr>
          <w:snapToGrid w:val="0"/>
          <w:sz w:val="22"/>
          <w:szCs w:val="22"/>
        </w:rPr>
        <w:t>:</w:t>
      </w:r>
    </w:p>
    <w:p w:rsidR="007A2067" w:rsidRPr="007A2067" w:rsidRDefault="007A2067" w:rsidP="007A2067">
      <w:pPr>
        <w:widowControl w:val="0"/>
        <w:ind w:left="0"/>
        <w:rPr>
          <w:snapToGrid w:val="0"/>
          <w:sz w:val="22"/>
          <w:szCs w:val="22"/>
        </w:rPr>
      </w:pPr>
    </w:p>
    <w:p w:rsidR="007A2067" w:rsidRPr="007A2067" w:rsidRDefault="007A2067" w:rsidP="007A2067">
      <w:pPr>
        <w:widowControl w:val="0"/>
        <w:ind w:left="737"/>
        <w:rPr>
          <w:i/>
          <w:snapToGrid w:val="0"/>
          <w:sz w:val="22"/>
          <w:szCs w:val="22"/>
        </w:rPr>
      </w:pPr>
      <w:r>
        <w:rPr>
          <w:i/>
          <w:snapToGrid w:val="0"/>
          <w:sz w:val="22"/>
          <w:szCs w:val="22"/>
        </w:rPr>
        <w:t>‘</w:t>
      </w:r>
      <w:r w:rsidRPr="007A2067">
        <w:rPr>
          <w:i/>
          <w:snapToGrid w:val="0"/>
          <w:sz w:val="22"/>
          <w:szCs w:val="22"/>
        </w:rPr>
        <w:t>Flat rolled iron or steel products (whether or not containing alloys) that are plated or coated with zinc exported to Australia from India and Vietnam.</w:t>
      </w:r>
      <w:r>
        <w:rPr>
          <w:i/>
          <w:snapToGrid w:val="0"/>
          <w:sz w:val="22"/>
          <w:szCs w:val="22"/>
        </w:rPr>
        <w:t>’</w:t>
      </w:r>
    </w:p>
    <w:p w:rsidR="007A2067" w:rsidRPr="007A2067" w:rsidRDefault="007A2067" w:rsidP="007A2067">
      <w:pPr>
        <w:widowControl w:val="0"/>
        <w:ind w:left="0"/>
        <w:rPr>
          <w:i/>
          <w:snapToGrid w:val="0"/>
          <w:sz w:val="22"/>
          <w:szCs w:val="22"/>
        </w:rPr>
      </w:pPr>
    </w:p>
    <w:p w:rsidR="007A2067" w:rsidRPr="007A2067" w:rsidRDefault="007A2067" w:rsidP="007A2067">
      <w:pPr>
        <w:widowControl w:val="0"/>
        <w:ind w:left="0"/>
        <w:rPr>
          <w:snapToGrid w:val="0"/>
          <w:sz w:val="22"/>
          <w:szCs w:val="22"/>
        </w:rPr>
      </w:pPr>
      <w:r w:rsidRPr="007A2067">
        <w:rPr>
          <w:snapToGrid w:val="0"/>
          <w:sz w:val="22"/>
          <w:szCs w:val="22"/>
        </w:rPr>
        <w:t xml:space="preserve">The goods </w:t>
      </w:r>
      <w:r>
        <w:rPr>
          <w:snapToGrid w:val="0"/>
          <w:sz w:val="22"/>
          <w:szCs w:val="22"/>
        </w:rPr>
        <w:t xml:space="preserve">are </w:t>
      </w:r>
      <w:r w:rsidRPr="007A2067">
        <w:rPr>
          <w:snapToGrid w:val="0"/>
          <w:sz w:val="22"/>
          <w:szCs w:val="22"/>
        </w:rPr>
        <w:t>generically called galvanised steel</w:t>
      </w:r>
      <w:r>
        <w:rPr>
          <w:snapToGrid w:val="0"/>
          <w:sz w:val="22"/>
          <w:szCs w:val="22"/>
        </w:rPr>
        <w:t xml:space="preserve"> (referring to zinc coated steel) and include g</w:t>
      </w:r>
      <w:r w:rsidRPr="007A2067">
        <w:rPr>
          <w:snapToGrid w:val="0"/>
          <w:sz w:val="22"/>
          <w:szCs w:val="22"/>
        </w:rPr>
        <w:t xml:space="preserve">alvanised steel of any width. </w:t>
      </w:r>
    </w:p>
    <w:p w:rsidR="007A2067" w:rsidRPr="007A2067" w:rsidRDefault="007A2067" w:rsidP="007A2067">
      <w:pPr>
        <w:widowControl w:val="0"/>
        <w:rPr>
          <w:snapToGrid w:val="0"/>
          <w:sz w:val="22"/>
          <w:szCs w:val="22"/>
        </w:rPr>
      </w:pPr>
    </w:p>
    <w:p w:rsidR="007A2067" w:rsidRPr="00F81322" w:rsidRDefault="007A2067" w:rsidP="007A2067">
      <w:pPr>
        <w:keepLines w:val="0"/>
        <w:ind w:left="0"/>
        <w:rPr>
          <w:sz w:val="22"/>
          <w:szCs w:val="22"/>
          <w:u w:val="single"/>
        </w:rPr>
      </w:pPr>
      <w:r w:rsidRPr="00F81322">
        <w:rPr>
          <w:sz w:val="22"/>
          <w:szCs w:val="22"/>
          <w:u w:val="single"/>
        </w:rPr>
        <w:t>Additional information</w:t>
      </w:r>
    </w:p>
    <w:p w:rsidR="007A2067" w:rsidRPr="007A2067" w:rsidRDefault="007A2067" w:rsidP="007A2067">
      <w:pPr>
        <w:keepLines w:val="0"/>
        <w:ind w:left="0"/>
        <w:rPr>
          <w:sz w:val="22"/>
          <w:szCs w:val="22"/>
        </w:rPr>
      </w:pPr>
    </w:p>
    <w:p w:rsidR="007A2067" w:rsidRPr="007A2067" w:rsidRDefault="007A2067" w:rsidP="007A2067">
      <w:pPr>
        <w:keepLines w:val="0"/>
        <w:ind w:left="0"/>
        <w:rPr>
          <w:sz w:val="22"/>
          <w:szCs w:val="22"/>
        </w:rPr>
      </w:pPr>
      <w:r w:rsidRPr="007A2067">
        <w:rPr>
          <w:sz w:val="22"/>
          <w:szCs w:val="22"/>
        </w:rPr>
        <w:t>Further information in relation to the goods was provided in the application as follows:</w:t>
      </w:r>
    </w:p>
    <w:p w:rsidR="007A2067" w:rsidRPr="007A2067" w:rsidRDefault="007A2067" w:rsidP="007A2067">
      <w:pPr>
        <w:keepLines w:val="0"/>
        <w:ind w:left="0"/>
        <w:rPr>
          <w:sz w:val="22"/>
          <w:szCs w:val="22"/>
        </w:rPr>
      </w:pPr>
    </w:p>
    <w:p w:rsidR="007A2067" w:rsidRPr="007A2067" w:rsidRDefault="007A2067" w:rsidP="007A2067">
      <w:pPr>
        <w:keepLines w:val="0"/>
        <w:ind w:left="735"/>
        <w:rPr>
          <w:i/>
          <w:sz w:val="22"/>
          <w:szCs w:val="22"/>
        </w:rPr>
      </w:pPr>
      <w:r w:rsidRPr="007A2067">
        <w:rPr>
          <w:i/>
          <w:sz w:val="22"/>
          <w:szCs w:val="22"/>
        </w:rPr>
        <w:t>The goods include the same categories of goods as identified in Trade Measures Report Nos. 190 and 193, however, this application also includes goods that are alloyed (i.e. with minor additions, e.g. boron, chromium, etc.). The goods the subject of this application include all zinc coated product options, including all grades/models of zinc coated steel, all coating mass classes and all surface treatments.</w:t>
      </w:r>
    </w:p>
    <w:p w:rsidR="007A2067" w:rsidRPr="007A2067" w:rsidRDefault="007A2067" w:rsidP="007A2067">
      <w:pPr>
        <w:keepLines w:val="0"/>
        <w:ind w:left="0"/>
        <w:rPr>
          <w:i/>
          <w:sz w:val="22"/>
          <w:szCs w:val="22"/>
        </w:rPr>
      </w:pPr>
    </w:p>
    <w:p w:rsidR="007A2067" w:rsidRPr="007A2067" w:rsidRDefault="007A2067" w:rsidP="007A2067">
      <w:pPr>
        <w:keepLines w:val="0"/>
        <w:ind w:left="0" w:firstLine="735"/>
        <w:rPr>
          <w:i/>
          <w:sz w:val="22"/>
          <w:szCs w:val="22"/>
        </w:rPr>
      </w:pPr>
      <w:r w:rsidRPr="007A2067">
        <w:rPr>
          <w:i/>
          <w:sz w:val="22"/>
          <w:szCs w:val="22"/>
        </w:rPr>
        <w:t xml:space="preserve">Trade or further generic names often used to describe these goods include: </w:t>
      </w:r>
    </w:p>
    <w:p w:rsidR="007A2067" w:rsidRPr="007A2067" w:rsidRDefault="007A2067" w:rsidP="007A2067">
      <w:pPr>
        <w:keepLines w:val="0"/>
        <w:ind w:left="0"/>
        <w:rPr>
          <w:i/>
          <w:sz w:val="22"/>
          <w:szCs w:val="22"/>
        </w:rPr>
      </w:pPr>
    </w:p>
    <w:p w:rsidR="007A2067" w:rsidRPr="007A2067" w:rsidRDefault="007A2067" w:rsidP="007A2067">
      <w:pPr>
        <w:pStyle w:val="ListParagraph"/>
        <w:keepLines w:val="0"/>
        <w:numPr>
          <w:ilvl w:val="0"/>
          <w:numId w:val="29"/>
        </w:numPr>
        <w:rPr>
          <w:i/>
          <w:sz w:val="22"/>
          <w:szCs w:val="22"/>
        </w:rPr>
      </w:pPr>
      <w:r w:rsidRPr="007A2067">
        <w:rPr>
          <w:i/>
          <w:sz w:val="22"/>
          <w:szCs w:val="22"/>
        </w:rPr>
        <w:t xml:space="preserve">“GALVABOND®” steel </w:t>
      </w:r>
    </w:p>
    <w:p w:rsidR="007A2067" w:rsidRPr="007A2067" w:rsidRDefault="007A2067" w:rsidP="007A2067">
      <w:pPr>
        <w:pStyle w:val="ListParagraph"/>
        <w:keepLines w:val="0"/>
        <w:numPr>
          <w:ilvl w:val="0"/>
          <w:numId w:val="29"/>
        </w:numPr>
        <w:rPr>
          <w:i/>
          <w:sz w:val="22"/>
          <w:szCs w:val="22"/>
        </w:rPr>
      </w:pPr>
      <w:r w:rsidRPr="007A2067">
        <w:rPr>
          <w:i/>
          <w:sz w:val="22"/>
          <w:szCs w:val="22"/>
        </w:rPr>
        <w:t>“ZINCFORM®” steel</w:t>
      </w:r>
    </w:p>
    <w:p w:rsidR="007A2067" w:rsidRPr="007A2067" w:rsidRDefault="007A2067" w:rsidP="007A2067">
      <w:pPr>
        <w:pStyle w:val="ListParagraph"/>
        <w:keepLines w:val="0"/>
        <w:numPr>
          <w:ilvl w:val="0"/>
          <w:numId w:val="29"/>
        </w:numPr>
        <w:rPr>
          <w:i/>
          <w:sz w:val="22"/>
          <w:szCs w:val="22"/>
        </w:rPr>
      </w:pPr>
      <w:r w:rsidRPr="007A2067">
        <w:rPr>
          <w:i/>
          <w:sz w:val="22"/>
          <w:szCs w:val="22"/>
        </w:rPr>
        <w:t>“GALVASPAN®” steel</w:t>
      </w:r>
    </w:p>
    <w:p w:rsidR="007A2067" w:rsidRPr="007A2067" w:rsidRDefault="007A2067" w:rsidP="007A2067">
      <w:pPr>
        <w:pStyle w:val="ListParagraph"/>
        <w:keepLines w:val="0"/>
        <w:numPr>
          <w:ilvl w:val="0"/>
          <w:numId w:val="29"/>
        </w:numPr>
        <w:rPr>
          <w:i/>
          <w:sz w:val="22"/>
          <w:szCs w:val="22"/>
        </w:rPr>
      </w:pPr>
      <w:r w:rsidRPr="007A2067">
        <w:rPr>
          <w:i/>
          <w:sz w:val="22"/>
          <w:szCs w:val="22"/>
        </w:rPr>
        <w:t xml:space="preserve">“ZINCHITEN®” steel </w:t>
      </w:r>
    </w:p>
    <w:p w:rsidR="007A2067" w:rsidRPr="007A2067" w:rsidRDefault="007A2067" w:rsidP="007A2067">
      <w:pPr>
        <w:pStyle w:val="ListParagraph"/>
        <w:keepLines w:val="0"/>
        <w:numPr>
          <w:ilvl w:val="0"/>
          <w:numId w:val="29"/>
        </w:numPr>
        <w:rPr>
          <w:i/>
          <w:sz w:val="22"/>
          <w:szCs w:val="22"/>
        </w:rPr>
      </w:pPr>
      <w:r w:rsidRPr="007A2067">
        <w:rPr>
          <w:i/>
          <w:sz w:val="22"/>
          <w:szCs w:val="22"/>
        </w:rPr>
        <w:t xml:space="preserve">“ZINCANNEAL” steel </w:t>
      </w:r>
    </w:p>
    <w:p w:rsidR="007A2067" w:rsidRPr="007A2067" w:rsidRDefault="007A2067" w:rsidP="007A2067">
      <w:pPr>
        <w:pStyle w:val="ListParagraph"/>
        <w:keepLines w:val="0"/>
        <w:numPr>
          <w:ilvl w:val="0"/>
          <w:numId w:val="29"/>
        </w:numPr>
        <w:rPr>
          <w:i/>
          <w:sz w:val="22"/>
          <w:szCs w:val="22"/>
        </w:rPr>
      </w:pPr>
      <w:r w:rsidRPr="007A2067">
        <w:rPr>
          <w:i/>
          <w:sz w:val="22"/>
          <w:szCs w:val="22"/>
        </w:rPr>
        <w:t xml:space="preserve">“ZINCSEAL” steel </w:t>
      </w:r>
    </w:p>
    <w:p w:rsidR="007A2067" w:rsidRPr="007A2067" w:rsidRDefault="007A2067" w:rsidP="007A2067">
      <w:pPr>
        <w:pStyle w:val="ListParagraph"/>
        <w:keepLines w:val="0"/>
        <w:numPr>
          <w:ilvl w:val="0"/>
          <w:numId w:val="29"/>
        </w:numPr>
        <w:rPr>
          <w:i/>
          <w:sz w:val="22"/>
          <w:szCs w:val="22"/>
        </w:rPr>
      </w:pPr>
      <w:proofErr w:type="spellStart"/>
      <w:r w:rsidRPr="007A2067">
        <w:rPr>
          <w:i/>
          <w:sz w:val="22"/>
          <w:szCs w:val="22"/>
        </w:rPr>
        <w:t>Galv</w:t>
      </w:r>
      <w:proofErr w:type="spellEnd"/>
    </w:p>
    <w:p w:rsidR="007A2067" w:rsidRPr="007A2067" w:rsidRDefault="007A2067" w:rsidP="007A2067">
      <w:pPr>
        <w:pStyle w:val="ListParagraph"/>
        <w:keepLines w:val="0"/>
        <w:numPr>
          <w:ilvl w:val="0"/>
          <w:numId w:val="29"/>
        </w:numPr>
        <w:rPr>
          <w:i/>
          <w:sz w:val="22"/>
          <w:szCs w:val="22"/>
        </w:rPr>
      </w:pPr>
      <w:r w:rsidRPr="007A2067">
        <w:rPr>
          <w:i/>
          <w:sz w:val="22"/>
          <w:szCs w:val="22"/>
        </w:rPr>
        <w:t>GI</w:t>
      </w:r>
    </w:p>
    <w:p w:rsidR="007A2067" w:rsidRPr="007A2067" w:rsidRDefault="007A2067" w:rsidP="007A2067">
      <w:pPr>
        <w:pStyle w:val="ListParagraph"/>
        <w:keepLines w:val="0"/>
        <w:numPr>
          <w:ilvl w:val="0"/>
          <w:numId w:val="29"/>
        </w:numPr>
        <w:rPr>
          <w:i/>
          <w:sz w:val="22"/>
          <w:szCs w:val="22"/>
        </w:rPr>
      </w:pPr>
      <w:r w:rsidRPr="007A2067">
        <w:rPr>
          <w:i/>
          <w:sz w:val="22"/>
          <w:szCs w:val="22"/>
        </w:rPr>
        <w:t>Hot Dip Zinc coated steel</w:t>
      </w:r>
    </w:p>
    <w:p w:rsidR="007A2067" w:rsidRPr="007A2067" w:rsidRDefault="007A2067" w:rsidP="007A2067">
      <w:pPr>
        <w:pStyle w:val="ListParagraph"/>
        <w:keepLines w:val="0"/>
        <w:numPr>
          <w:ilvl w:val="0"/>
          <w:numId w:val="29"/>
        </w:numPr>
        <w:rPr>
          <w:i/>
          <w:sz w:val="22"/>
          <w:szCs w:val="22"/>
        </w:rPr>
      </w:pPr>
      <w:r w:rsidRPr="007A2067">
        <w:rPr>
          <w:i/>
          <w:sz w:val="22"/>
          <w:szCs w:val="22"/>
        </w:rPr>
        <w:t>Hot Dip Zinc/Iron alloy coated steel</w:t>
      </w:r>
    </w:p>
    <w:p w:rsidR="007A2067" w:rsidRPr="007A2067" w:rsidRDefault="007A2067" w:rsidP="007A2067">
      <w:pPr>
        <w:pStyle w:val="ListParagraph"/>
        <w:keepLines w:val="0"/>
        <w:numPr>
          <w:ilvl w:val="0"/>
          <w:numId w:val="29"/>
        </w:numPr>
        <w:rPr>
          <w:i/>
          <w:sz w:val="22"/>
          <w:szCs w:val="22"/>
        </w:rPr>
      </w:pPr>
      <w:proofErr w:type="spellStart"/>
      <w:r w:rsidRPr="007A2067">
        <w:rPr>
          <w:i/>
          <w:sz w:val="22"/>
          <w:szCs w:val="22"/>
        </w:rPr>
        <w:t>Galvanneal</w:t>
      </w:r>
      <w:proofErr w:type="spellEnd"/>
    </w:p>
    <w:p w:rsidR="007A2067" w:rsidRPr="007A2067" w:rsidRDefault="007A2067" w:rsidP="007A2067">
      <w:pPr>
        <w:keepLines w:val="0"/>
        <w:ind w:left="0"/>
        <w:rPr>
          <w:i/>
          <w:sz w:val="22"/>
          <w:szCs w:val="22"/>
        </w:rPr>
      </w:pPr>
    </w:p>
    <w:p w:rsidR="007A2067" w:rsidRPr="007A2067" w:rsidRDefault="007A2067" w:rsidP="007A2067">
      <w:pPr>
        <w:keepLines w:val="0"/>
        <w:ind w:left="735"/>
        <w:rPr>
          <w:i/>
          <w:sz w:val="22"/>
          <w:szCs w:val="22"/>
        </w:rPr>
      </w:pPr>
      <w:r w:rsidRPr="007A2067">
        <w:rPr>
          <w:i/>
          <w:sz w:val="22"/>
          <w:szCs w:val="22"/>
        </w:rPr>
        <w:t xml:space="preserve">The amount of zinc coating on the steel is described as its coating mass and is nominated in grams per meter squared (g/m2) with the prefix being Z (zinc) or ZF </w:t>
      </w:r>
      <w:r w:rsidRPr="007A2067">
        <w:rPr>
          <w:i/>
          <w:sz w:val="22"/>
          <w:szCs w:val="22"/>
        </w:rPr>
        <w:lastRenderedPageBreak/>
        <w:t>(zinc converted to a zinc/iron alloy coating). The common coating masses used for zinc coating are: Z350, Z275, Z200/Z180, Z100, and for zinc/iron alloy coatings ZF100, ZF80 and ZF30 or equivalents based on international standards and naming conventions.</w:t>
      </w:r>
    </w:p>
    <w:p w:rsidR="007A2067" w:rsidRPr="007A2067" w:rsidRDefault="007A2067" w:rsidP="007A2067">
      <w:pPr>
        <w:keepLines w:val="0"/>
        <w:ind w:left="0"/>
        <w:rPr>
          <w:i/>
          <w:sz w:val="22"/>
          <w:szCs w:val="22"/>
        </w:rPr>
      </w:pPr>
    </w:p>
    <w:p w:rsidR="007A2067" w:rsidRPr="007A2067" w:rsidRDefault="007A2067" w:rsidP="007A2067">
      <w:pPr>
        <w:keepLines w:val="0"/>
        <w:ind w:left="735"/>
        <w:rPr>
          <w:i/>
          <w:sz w:val="22"/>
          <w:szCs w:val="22"/>
        </w:rPr>
      </w:pPr>
      <w:r w:rsidRPr="007A2067">
        <w:rPr>
          <w:i/>
          <w:sz w:val="22"/>
          <w:szCs w:val="22"/>
        </w:rPr>
        <w:t xml:space="preserve">Surface treatments can include but not be limited to: </w:t>
      </w:r>
      <w:proofErr w:type="spellStart"/>
      <w:r w:rsidRPr="007A2067">
        <w:rPr>
          <w:i/>
          <w:sz w:val="22"/>
          <w:szCs w:val="22"/>
        </w:rPr>
        <w:t>passivated</w:t>
      </w:r>
      <w:proofErr w:type="spellEnd"/>
      <w:r w:rsidRPr="007A2067">
        <w:rPr>
          <w:i/>
          <w:sz w:val="22"/>
          <w:szCs w:val="22"/>
        </w:rPr>
        <w:t xml:space="preserve"> or not </w:t>
      </w:r>
      <w:proofErr w:type="spellStart"/>
      <w:r w:rsidRPr="007A2067">
        <w:rPr>
          <w:i/>
          <w:sz w:val="22"/>
          <w:szCs w:val="22"/>
        </w:rPr>
        <w:t>passivated</w:t>
      </w:r>
      <w:proofErr w:type="spellEnd"/>
      <w:r w:rsidRPr="007A2067">
        <w:rPr>
          <w:i/>
          <w:sz w:val="22"/>
          <w:szCs w:val="22"/>
        </w:rPr>
        <w:t xml:space="preserve"> (often referred to as </w:t>
      </w:r>
      <w:proofErr w:type="spellStart"/>
      <w:r w:rsidRPr="007A2067">
        <w:rPr>
          <w:i/>
          <w:sz w:val="22"/>
          <w:szCs w:val="22"/>
        </w:rPr>
        <w:t>chromated</w:t>
      </w:r>
      <w:proofErr w:type="spellEnd"/>
      <w:r w:rsidRPr="007A2067">
        <w:rPr>
          <w:i/>
          <w:sz w:val="22"/>
          <w:szCs w:val="22"/>
        </w:rPr>
        <w:t xml:space="preserve"> or </w:t>
      </w:r>
      <w:proofErr w:type="spellStart"/>
      <w:r w:rsidRPr="007A2067">
        <w:rPr>
          <w:i/>
          <w:sz w:val="22"/>
          <w:szCs w:val="22"/>
        </w:rPr>
        <w:t>unchromated</w:t>
      </w:r>
      <w:proofErr w:type="spellEnd"/>
      <w:r w:rsidRPr="007A2067">
        <w:rPr>
          <w:i/>
          <w:sz w:val="22"/>
          <w:szCs w:val="22"/>
        </w:rPr>
        <w:t xml:space="preserve">), oiled or not oiled, skin passed or not skin passed, </w:t>
      </w:r>
      <w:proofErr w:type="spellStart"/>
      <w:r w:rsidRPr="007A2067">
        <w:rPr>
          <w:i/>
          <w:sz w:val="22"/>
          <w:szCs w:val="22"/>
        </w:rPr>
        <w:t>phosphated</w:t>
      </w:r>
      <w:proofErr w:type="spellEnd"/>
      <w:r w:rsidRPr="007A2067">
        <w:rPr>
          <w:i/>
          <w:sz w:val="22"/>
          <w:szCs w:val="22"/>
        </w:rPr>
        <w:t xml:space="preserve"> or not </w:t>
      </w:r>
      <w:proofErr w:type="spellStart"/>
      <w:r w:rsidRPr="007A2067">
        <w:rPr>
          <w:i/>
          <w:sz w:val="22"/>
          <w:szCs w:val="22"/>
        </w:rPr>
        <w:t>phosphated</w:t>
      </w:r>
      <w:proofErr w:type="spellEnd"/>
      <w:r w:rsidRPr="007A2067">
        <w:rPr>
          <w:i/>
          <w:sz w:val="22"/>
          <w:szCs w:val="22"/>
        </w:rPr>
        <w:t xml:space="preserve"> (for zinc iron alloy coated steel only).</w:t>
      </w:r>
    </w:p>
    <w:p w:rsidR="007A2067" w:rsidRPr="007A2067" w:rsidRDefault="007A2067" w:rsidP="007A2067">
      <w:pPr>
        <w:keepLines w:val="0"/>
        <w:ind w:left="0"/>
        <w:rPr>
          <w:i/>
          <w:sz w:val="22"/>
          <w:szCs w:val="22"/>
        </w:rPr>
      </w:pPr>
      <w:r w:rsidRPr="007A2067">
        <w:rPr>
          <w:i/>
          <w:sz w:val="22"/>
          <w:szCs w:val="22"/>
        </w:rPr>
        <w:tab/>
      </w:r>
    </w:p>
    <w:p w:rsidR="007A2067" w:rsidRPr="007A2067" w:rsidRDefault="007A2067" w:rsidP="007A2067">
      <w:pPr>
        <w:keepLines w:val="0"/>
        <w:ind w:left="0" w:firstLine="735"/>
        <w:rPr>
          <w:i/>
          <w:sz w:val="22"/>
          <w:szCs w:val="22"/>
        </w:rPr>
      </w:pPr>
      <w:r w:rsidRPr="007A2067">
        <w:rPr>
          <w:i/>
          <w:sz w:val="22"/>
          <w:szCs w:val="22"/>
        </w:rPr>
        <w:t>Excluded from the definition of the goods the subject of this application is</w:t>
      </w:r>
    </w:p>
    <w:p w:rsidR="007A2067" w:rsidRDefault="007A2067" w:rsidP="007A2067">
      <w:pPr>
        <w:ind w:left="735"/>
        <w:rPr>
          <w:i/>
          <w:sz w:val="22"/>
          <w:szCs w:val="22"/>
        </w:rPr>
      </w:pPr>
      <w:proofErr w:type="gramStart"/>
      <w:r w:rsidRPr="007A2067">
        <w:rPr>
          <w:i/>
          <w:sz w:val="22"/>
          <w:szCs w:val="22"/>
        </w:rPr>
        <w:t>painted</w:t>
      </w:r>
      <w:proofErr w:type="gramEnd"/>
      <w:r w:rsidRPr="007A2067">
        <w:rPr>
          <w:i/>
          <w:sz w:val="22"/>
          <w:szCs w:val="22"/>
        </w:rPr>
        <w:t xml:space="preserve"> galvanised steel, pre-painted galvanised steel, electro-galvanised steel, corrugated galvanised steel or aluminium zinc alloy coated or plated steel.</w:t>
      </w:r>
    </w:p>
    <w:p w:rsidR="00327FFD" w:rsidRDefault="00327FFD" w:rsidP="00327FFD">
      <w:pPr>
        <w:ind w:left="0"/>
        <w:rPr>
          <w:i/>
          <w:sz w:val="22"/>
          <w:szCs w:val="22"/>
        </w:rPr>
      </w:pPr>
    </w:p>
    <w:p w:rsidR="00327FFD" w:rsidRPr="00F81322" w:rsidRDefault="00327FFD" w:rsidP="00327FFD">
      <w:pPr>
        <w:keepLines w:val="0"/>
        <w:ind w:left="0"/>
        <w:rPr>
          <w:sz w:val="22"/>
          <w:szCs w:val="22"/>
          <w:u w:val="single"/>
        </w:rPr>
      </w:pPr>
      <w:r w:rsidRPr="00F81322">
        <w:rPr>
          <w:sz w:val="22"/>
          <w:szCs w:val="22"/>
          <w:u w:val="single"/>
        </w:rPr>
        <w:t>Tariff Classification</w:t>
      </w:r>
    </w:p>
    <w:p w:rsidR="00327FFD" w:rsidRDefault="00327FFD" w:rsidP="00327FFD">
      <w:pPr>
        <w:keepLines w:val="0"/>
        <w:ind w:left="0"/>
        <w:rPr>
          <w:b/>
          <w:sz w:val="22"/>
          <w:szCs w:val="22"/>
        </w:rPr>
      </w:pPr>
    </w:p>
    <w:p w:rsidR="00327FFD" w:rsidRDefault="00327FFD" w:rsidP="00327FFD">
      <w:pPr>
        <w:keepLines w:val="0"/>
        <w:ind w:left="0"/>
        <w:rPr>
          <w:sz w:val="22"/>
          <w:szCs w:val="22"/>
        </w:rPr>
      </w:pPr>
      <w:r w:rsidRPr="00327FFD">
        <w:rPr>
          <w:sz w:val="22"/>
          <w:szCs w:val="22"/>
        </w:rPr>
        <w:t>The application stated that the goods are classified to the following tariff subheadings:</w:t>
      </w:r>
    </w:p>
    <w:p w:rsidR="00F81322" w:rsidRPr="00327FFD" w:rsidRDefault="00F81322" w:rsidP="00327FFD">
      <w:pPr>
        <w:keepLines w:val="0"/>
        <w:ind w:left="0"/>
        <w:rPr>
          <w:sz w:val="22"/>
          <w:szCs w:val="22"/>
        </w:rPr>
      </w:pPr>
    </w:p>
    <w:p w:rsidR="00F81322" w:rsidRPr="00F81322" w:rsidRDefault="00F81322" w:rsidP="00F81322">
      <w:pPr>
        <w:pStyle w:val="ListParagraph"/>
        <w:keepLines w:val="0"/>
        <w:numPr>
          <w:ilvl w:val="0"/>
          <w:numId w:val="31"/>
        </w:numPr>
        <w:rPr>
          <w:sz w:val="22"/>
          <w:szCs w:val="22"/>
        </w:rPr>
      </w:pPr>
      <w:r w:rsidRPr="00F81322">
        <w:rPr>
          <w:sz w:val="22"/>
          <w:szCs w:val="22"/>
        </w:rPr>
        <w:t xml:space="preserve">7210.49.00 (statistical codes 55, 56, 57 and 58); </w:t>
      </w:r>
    </w:p>
    <w:p w:rsidR="00F81322" w:rsidRPr="00F81322" w:rsidRDefault="00F81322" w:rsidP="00F81322">
      <w:pPr>
        <w:pStyle w:val="ListParagraph"/>
        <w:keepLines w:val="0"/>
        <w:numPr>
          <w:ilvl w:val="0"/>
          <w:numId w:val="31"/>
        </w:numPr>
        <w:rPr>
          <w:sz w:val="22"/>
          <w:szCs w:val="22"/>
        </w:rPr>
      </w:pPr>
      <w:r w:rsidRPr="00F81322">
        <w:rPr>
          <w:sz w:val="22"/>
          <w:szCs w:val="22"/>
        </w:rPr>
        <w:t>7212.30.00 (statistical code 61);</w:t>
      </w:r>
    </w:p>
    <w:p w:rsidR="00F81322" w:rsidRPr="00F81322" w:rsidRDefault="00F81322" w:rsidP="00F81322">
      <w:pPr>
        <w:pStyle w:val="ListParagraph"/>
        <w:keepLines w:val="0"/>
        <w:numPr>
          <w:ilvl w:val="0"/>
          <w:numId w:val="31"/>
        </w:numPr>
        <w:rPr>
          <w:sz w:val="22"/>
          <w:szCs w:val="22"/>
        </w:rPr>
      </w:pPr>
      <w:r w:rsidRPr="00F81322">
        <w:rPr>
          <w:sz w:val="22"/>
          <w:szCs w:val="22"/>
        </w:rPr>
        <w:t xml:space="preserve">7225.92.00 (statistical code 38); and </w:t>
      </w:r>
    </w:p>
    <w:p w:rsidR="00F81322" w:rsidRPr="00F81322" w:rsidRDefault="00F81322" w:rsidP="00F81322">
      <w:pPr>
        <w:pStyle w:val="ListParagraph"/>
        <w:keepLines w:val="0"/>
        <w:numPr>
          <w:ilvl w:val="0"/>
          <w:numId w:val="31"/>
        </w:numPr>
        <w:rPr>
          <w:sz w:val="22"/>
          <w:szCs w:val="22"/>
        </w:rPr>
      </w:pPr>
      <w:r w:rsidRPr="00F81322">
        <w:rPr>
          <w:sz w:val="22"/>
          <w:szCs w:val="22"/>
        </w:rPr>
        <w:t xml:space="preserve">7226.99.00 (statistical code 71). </w:t>
      </w:r>
    </w:p>
    <w:p w:rsidR="00F81322" w:rsidRDefault="00F81322" w:rsidP="00F81322">
      <w:pPr>
        <w:keepLines w:val="0"/>
        <w:ind w:left="0"/>
        <w:rPr>
          <w:sz w:val="22"/>
          <w:szCs w:val="22"/>
        </w:rPr>
      </w:pPr>
    </w:p>
    <w:p w:rsidR="00327FFD" w:rsidRDefault="00F81322" w:rsidP="00F81322">
      <w:pPr>
        <w:keepLines w:val="0"/>
        <w:ind w:left="0"/>
        <w:rPr>
          <w:sz w:val="22"/>
          <w:szCs w:val="22"/>
        </w:rPr>
      </w:pPr>
      <w:r>
        <w:rPr>
          <w:sz w:val="22"/>
          <w:szCs w:val="22"/>
        </w:rPr>
        <w:t xml:space="preserve">The goods exported to Australia from India and Vietnam are subject to a </w:t>
      </w:r>
      <w:r w:rsidRPr="00F81322">
        <w:rPr>
          <w:sz w:val="22"/>
          <w:szCs w:val="22"/>
        </w:rPr>
        <w:t xml:space="preserve">DCS duty rate which is free for non-alloy steel under 7210.49.00 and 7212.30.00 and </w:t>
      </w:r>
      <w:r w:rsidR="00811EFE">
        <w:rPr>
          <w:sz w:val="22"/>
          <w:szCs w:val="22"/>
        </w:rPr>
        <w:t xml:space="preserve">is </w:t>
      </w:r>
      <w:r w:rsidRPr="00F81322">
        <w:rPr>
          <w:sz w:val="22"/>
          <w:szCs w:val="22"/>
        </w:rPr>
        <w:t>4% for ‘other alloy’ steel under 7225.92.00 and 7226.99.00.</w:t>
      </w:r>
    </w:p>
    <w:p w:rsidR="00F81322" w:rsidRDefault="00F81322" w:rsidP="00F81322">
      <w:pPr>
        <w:keepLines w:val="0"/>
        <w:ind w:left="0"/>
        <w:rPr>
          <w:sz w:val="22"/>
          <w:szCs w:val="22"/>
        </w:rPr>
      </w:pPr>
    </w:p>
    <w:p w:rsidR="00327FFD" w:rsidRPr="00F81322" w:rsidRDefault="00F81322" w:rsidP="00327FFD">
      <w:pPr>
        <w:keepLines w:val="0"/>
        <w:ind w:left="0"/>
        <w:rPr>
          <w:sz w:val="22"/>
          <w:szCs w:val="22"/>
          <w:highlight w:val="yellow"/>
        </w:rPr>
      </w:pPr>
      <w:r>
        <w:rPr>
          <w:sz w:val="22"/>
          <w:szCs w:val="22"/>
        </w:rPr>
        <w:t xml:space="preserve">There are several Tariff Concession Orders applicable to tariff classification subheadings </w:t>
      </w:r>
      <w:r w:rsidR="00072010" w:rsidRPr="00072010">
        <w:rPr>
          <w:sz w:val="22"/>
          <w:szCs w:val="22"/>
        </w:rPr>
        <w:t>7210.49.00, 7225.92.00</w:t>
      </w:r>
      <w:r>
        <w:rPr>
          <w:sz w:val="22"/>
          <w:szCs w:val="22"/>
        </w:rPr>
        <w:t xml:space="preserve"> and </w:t>
      </w:r>
      <w:r w:rsidR="00072010" w:rsidRPr="00072010">
        <w:rPr>
          <w:sz w:val="22"/>
          <w:szCs w:val="22"/>
        </w:rPr>
        <w:t>7226.99.00</w:t>
      </w:r>
      <w:r>
        <w:rPr>
          <w:sz w:val="22"/>
          <w:szCs w:val="22"/>
        </w:rPr>
        <w:t xml:space="preserve"> for galvanised steel. </w:t>
      </w:r>
    </w:p>
    <w:p w:rsidR="00327FFD" w:rsidRPr="00327FFD" w:rsidRDefault="00327FFD" w:rsidP="00327FFD">
      <w:pPr>
        <w:keepLines w:val="0"/>
        <w:ind w:left="0"/>
        <w:rPr>
          <w:sz w:val="22"/>
          <w:szCs w:val="22"/>
        </w:rPr>
      </w:pPr>
    </w:p>
    <w:p w:rsidR="00327FFD" w:rsidRPr="00327FFD" w:rsidRDefault="00327FFD" w:rsidP="00B17D69">
      <w:pPr>
        <w:pStyle w:val="ListParagraph"/>
        <w:keepLines w:val="0"/>
        <w:numPr>
          <w:ilvl w:val="0"/>
          <w:numId w:val="30"/>
        </w:numPr>
        <w:rPr>
          <w:b/>
          <w:sz w:val="22"/>
          <w:szCs w:val="22"/>
        </w:rPr>
      </w:pPr>
      <w:r w:rsidRPr="00327FFD">
        <w:rPr>
          <w:b/>
          <w:sz w:val="22"/>
          <w:szCs w:val="22"/>
        </w:rPr>
        <w:t xml:space="preserve">INVESTIGATION PERIOD </w:t>
      </w:r>
    </w:p>
    <w:p w:rsidR="00327FFD" w:rsidRDefault="00327FFD" w:rsidP="00327FFD">
      <w:pPr>
        <w:keepLines w:val="0"/>
        <w:ind w:left="0"/>
        <w:rPr>
          <w:b/>
          <w:sz w:val="22"/>
          <w:szCs w:val="22"/>
          <w:highlight w:val="yellow"/>
        </w:rPr>
      </w:pPr>
    </w:p>
    <w:p w:rsidR="00327FFD" w:rsidRPr="00327FFD" w:rsidRDefault="00327FFD" w:rsidP="00327FFD">
      <w:pPr>
        <w:keepLines w:val="0"/>
        <w:ind w:left="0"/>
        <w:rPr>
          <w:sz w:val="22"/>
          <w:szCs w:val="22"/>
        </w:rPr>
      </w:pPr>
      <w:r>
        <w:rPr>
          <w:sz w:val="22"/>
          <w:szCs w:val="22"/>
        </w:rPr>
        <w:t>T</w:t>
      </w:r>
      <w:r w:rsidRPr="00327FFD">
        <w:rPr>
          <w:sz w:val="22"/>
          <w:szCs w:val="22"/>
        </w:rPr>
        <w:t xml:space="preserve">he existence and amount of any dumping in relation to </w:t>
      </w:r>
      <w:r>
        <w:rPr>
          <w:sz w:val="22"/>
          <w:szCs w:val="22"/>
        </w:rPr>
        <w:t>galvanised s</w:t>
      </w:r>
      <w:r w:rsidRPr="00327FFD">
        <w:rPr>
          <w:sz w:val="22"/>
          <w:szCs w:val="22"/>
        </w:rPr>
        <w:t xml:space="preserve">teel exported to Australia from </w:t>
      </w:r>
      <w:r>
        <w:rPr>
          <w:sz w:val="22"/>
          <w:szCs w:val="22"/>
        </w:rPr>
        <w:t xml:space="preserve">India and Vietnam </w:t>
      </w:r>
      <w:r w:rsidRPr="00327FFD">
        <w:rPr>
          <w:sz w:val="22"/>
          <w:szCs w:val="22"/>
        </w:rPr>
        <w:t xml:space="preserve"> will be determined on the basis of an inves</w:t>
      </w:r>
      <w:r>
        <w:rPr>
          <w:sz w:val="22"/>
          <w:szCs w:val="22"/>
        </w:rPr>
        <w:t xml:space="preserve">tigation period from </w:t>
      </w:r>
      <w:r w:rsidRPr="00811EFE">
        <w:rPr>
          <w:sz w:val="22"/>
          <w:szCs w:val="22"/>
          <w:u w:val="single"/>
        </w:rPr>
        <w:t>1 July 2013 to 30 June 2014</w:t>
      </w:r>
      <w:r w:rsidRPr="00327FFD">
        <w:rPr>
          <w:sz w:val="22"/>
          <w:szCs w:val="22"/>
        </w:rPr>
        <w:t xml:space="preserve"> (hereinafter referred to as ‘the investigation period’). </w:t>
      </w:r>
    </w:p>
    <w:p w:rsidR="00327FFD" w:rsidRPr="00327FFD" w:rsidRDefault="00327FFD" w:rsidP="00327FFD">
      <w:pPr>
        <w:keepLines w:val="0"/>
        <w:ind w:left="0"/>
        <w:rPr>
          <w:sz w:val="22"/>
          <w:szCs w:val="22"/>
        </w:rPr>
      </w:pPr>
    </w:p>
    <w:p w:rsidR="00327FFD" w:rsidRDefault="00327FFD" w:rsidP="00327FFD">
      <w:pPr>
        <w:keepLines w:val="0"/>
        <w:ind w:left="0"/>
        <w:rPr>
          <w:sz w:val="22"/>
          <w:szCs w:val="22"/>
        </w:rPr>
      </w:pPr>
      <w:r>
        <w:rPr>
          <w:sz w:val="22"/>
          <w:szCs w:val="22"/>
        </w:rPr>
        <w:t>The Commission</w:t>
      </w:r>
      <w:r w:rsidRPr="00327FFD">
        <w:rPr>
          <w:sz w:val="22"/>
          <w:szCs w:val="22"/>
        </w:rPr>
        <w:t xml:space="preserve"> will examine details of the Australian </w:t>
      </w:r>
      <w:r>
        <w:rPr>
          <w:sz w:val="22"/>
          <w:szCs w:val="22"/>
        </w:rPr>
        <w:t>market from 1 July 2008</w:t>
      </w:r>
      <w:r w:rsidRPr="00327FFD">
        <w:rPr>
          <w:sz w:val="22"/>
          <w:szCs w:val="22"/>
        </w:rPr>
        <w:t xml:space="preserve"> for injury analysis purposes.</w:t>
      </w:r>
    </w:p>
    <w:p w:rsidR="00327FFD" w:rsidRPr="00327FFD" w:rsidRDefault="00327FFD" w:rsidP="00327FFD">
      <w:pPr>
        <w:keepLines w:val="0"/>
        <w:ind w:left="0"/>
        <w:rPr>
          <w:sz w:val="22"/>
          <w:szCs w:val="22"/>
        </w:rPr>
      </w:pPr>
    </w:p>
    <w:p w:rsidR="00515B70" w:rsidRPr="00327FFD" w:rsidRDefault="00327FFD" w:rsidP="00B17D69">
      <w:pPr>
        <w:pStyle w:val="ListParagraph"/>
        <w:keepLines w:val="0"/>
        <w:numPr>
          <w:ilvl w:val="0"/>
          <w:numId w:val="30"/>
        </w:numPr>
        <w:rPr>
          <w:b/>
          <w:sz w:val="22"/>
          <w:szCs w:val="22"/>
        </w:rPr>
      </w:pPr>
      <w:r w:rsidRPr="00327FFD">
        <w:rPr>
          <w:b/>
          <w:sz w:val="22"/>
          <w:szCs w:val="22"/>
        </w:rPr>
        <w:t>WHY YOU HAVE BEEN ASKED TO FILL OUT THIS QUESTIONNAIRE</w:t>
      </w:r>
      <w:bookmarkEnd w:id="13"/>
      <w:r w:rsidRPr="00327FFD">
        <w:rPr>
          <w:b/>
          <w:sz w:val="22"/>
          <w:szCs w:val="22"/>
        </w:rPr>
        <w:t>?</w:t>
      </w:r>
      <w:bookmarkEnd w:id="14"/>
    </w:p>
    <w:p w:rsidR="00515B70" w:rsidRPr="00327FFD" w:rsidRDefault="00515B70" w:rsidP="00B17D69">
      <w:pPr>
        <w:widowControl w:val="0"/>
        <w:ind w:left="0" w:right="-716"/>
        <w:rPr>
          <w:snapToGrid w:val="0"/>
          <w:sz w:val="22"/>
          <w:szCs w:val="22"/>
        </w:rPr>
      </w:pPr>
    </w:p>
    <w:p w:rsidR="00327FFD" w:rsidRPr="000E4329" w:rsidRDefault="00811EFE" w:rsidP="00327FFD">
      <w:pPr>
        <w:pStyle w:val="BodyText2"/>
        <w:ind w:left="0"/>
        <w:rPr>
          <w:rFonts w:cs="Arial"/>
          <w:sz w:val="22"/>
          <w:szCs w:val="22"/>
        </w:rPr>
      </w:pPr>
      <w:r w:rsidRPr="00811EFE">
        <w:rPr>
          <w:rFonts w:cs="Arial"/>
          <w:sz w:val="22"/>
          <w:szCs w:val="22"/>
        </w:rPr>
        <w:t>Your company has either been identified in BlueScope’s application</w:t>
      </w:r>
      <w:r w:rsidR="00327FFD" w:rsidRPr="00811EFE">
        <w:rPr>
          <w:rFonts w:cs="Arial"/>
          <w:sz w:val="22"/>
          <w:szCs w:val="22"/>
        </w:rPr>
        <w:t xml:space="preserve">, </w:t>
      </w:r>
      <w:r w:rsidRPr="00811EFE">
        <w:rPr>
          <w:rFonts w:cs="Arial"/>
          <w:sz w:val="22"/>
          <w:szCs w:val="22"/>
        </w:rPr>
        <w:t xml:space="preserve">by </w:t>
      </w:r>
      <w:r w:rsidR="00327FFD" w:rsidRPr="00811EFE">
        <w:rPr>
          <w:rFonts w:cs="Arial"/>
          <w:sz w:val="22"/>
          <w:szCs w:val="22"/>
        </w:rPr>
        <w:t>an importer of galvanised steel or</w:t>
      </w:r>
      <w:r w:rsidR="00327FFD" w:rsidRPr="000E4329">
        <w:rPr>
          <w:rFonts w:cs="Arial"/>
          <w:sz w:val="22"/>
          <w:szCs w:val="22"/>
        </w:rPr>
        <w:t xml:space="preserve"> </w:t>
      </w:r>
      <w:r>
        <w:rPr>
          <w:rFonts w:cs="Arial"/>
          <w:sz w:val="22"/>
          <w:szCs w:val="22"/>
        </w:rPr>
        <w:t xml:space="preserve">in </w:t>
      </w:r>
      <w:r w:rsidR="00327FFD" w:rsidRPr="000E4329">
        <w:rPr>
          <w:rFonts w:cs="Arial"/>
          <w:sz w:val="22"/>
          <w:szCs w:val="22"/>
        </w:rPr>
        <w:t xml:space="preserve">data contained within </w:t>
      </w:r>
      <w:r w:rsidR="009F4BA3">
        <w:rPr>
          <w:rFonts w:cs="Arial"/>
          <w:sz w:val="22"/>
          <w:szCs w:val="22"/>
        </w:rPr>
        <w:t xml:space="preserve">the </w:t>
      </w:r>
      <w:r w:rsidR="009F4BA3" w:rsidRPr="009F4BA3">
        <w:rPr>
          <w:rFonts w:cs="Arial"/>
          <w:sz w:val="22"/>
          <w:szCs w:val="22"/>
        </w:rPr>
        <w:t xml:space="preserve">Australian </w:t>
      </w:r>
      <w:r w:rsidR="00327FFD" w:rsidRPr="009F4BA3">
        <w:rPr>
          <w:rFonts w:cs="Arial"/>
          <w:sz w:val="22"/>
          <w:szCs w:val="22"/>
        </w:rPr>
        <w:t>Customs an</w:t>
      </w:r>
      <w:r w:rsidR="009F4BA3" w:rsidRPr="009F4BA3">
        <w:rPr>
          <w:rFonts w:cs="Arial"/>
          <w:sz w:val="22"/>
          <w:szCs w:val="22"/>
        </w:rPr>
        <w:t>d Border Protection Service’s (ACBPS’) import</w:t>
      </w:r>
      <w:r w:rsidR="00327FFD" w:rsidRPr="009F4BA3">
        <w:rPr>
          <w:rFonts w:cs="Arial"/>
          <w:sz w:val="22"/>
          <w:szCs w:val="22"/>
        </w:rPr>
        <w:t xml:space="preserve"> database</w:t>
      </w:r>
      <w:r w:rsidR="00327FFD" w:rsidRPr="000E4329">
        <w:rPr>
          <w:rFonts w:cs="Arial"/>
          <w:sz w:val="22"/>
          <w:szCs w:val="22"/>
        </w:rPr>
        <w:t xml:space="preserve"> as a potential exporter of </w:t>
      </w:r>
      <w:r w:rsidR="00327FFD">
        <w:rPr>
          <w:rFonts w:cs="Arial"/>
          <w:sz w:val="22"/>
          <w:szCs w:val="22"/>
        </w:rPr>
        <w:t>galvanised steel</w:t>
      </w:r>
      <w:r w:rsidR="00327FFD" w:rsidRPr="000E4329">
        <w:rPr>
          <w:rFonts w:cs="Arial"/>
          <w:sz w:val="22"/>
          <w:szCs w:val="22"/>
        </w:rPr>
        <w:t xml:space="preserve"> to Australia during the investigation period.</w:t>
      </w:r>
    </w:p>
    <w:p w:rsidR="00327FFD" w:rsidRPr="000E4329" w:rsidRDefault="00327FFD" w:rsidP="00327FFD">
      <w:pPr>
        <w:pStyle w:val="BodyText2"/>
        <w:ind w:left="0"/>
        <w:rPr>
          <w:rFonts w:cs="Arial"/>
          <w:sz w:val="22"/>
          <w:szCs w:val="22"/>
        </w:rPr>
      </w:pPr>
    </w:p>
    <w:p w:rsidR="00327FFD" w:rsidRPr="000E4329" w:rsidRDefault="00327FFD" w:rsidP="00327FFD">
      <w:pPr>
        <w:pStyle w:val="BodyText2"/>
        <w:ind w:left="0"/>
        <w:rPr>
          <w:rFonts w:cs="Arial"/>
          <w:sz w:val="22"/>
          <w:szCs w:val="22"/>
        </w:rPr>
      </w:pPr>
      <w:r w:rsidRPr="000E4329">
        <w:rPr>
          <w:rFonts w:cs="Arial"/>
          <w:sz w:val="22"/>
          <w:szCs w:val="22"/>
        </w:rPr>
        <w:t xml:space="preserve">Consequently, </w:t>
      </w:r>
      <w:r>
        <w:rPr>
          <w:rFonts w:cs="Arial"/>
          <w:sz w:val="22"/>
          <w:szCs w:val="22"/>
        </w:rPr>
        <w:t xml:space="preserve">the Commission </w:t>
      </w:r>
      <w:r w:rsidRPr="000E4329">
        <w:rPr>
          <w:rFonts w:cs="Arial"/>
          <w:sz w:val="22"/>
          <w:szCs w:val="22"/>
        </w:rPr>
        <w:t xml:space="preserve">has forwarded you this questionnaire and the associated </w:t>
      </w:r>
      <w:r w:rsidR="00811EFE">
        <w:rPr>
          <w:rFonts w:cs="Arial"/>
          <w:sz w:val="22"/>
          <w:szCs w:val="22"/>
        </w:rPr>
        <w:t xml:space="preserve">Excel </w:t>
      </w:r>
      <w:proofErr w:type="spellStart"/>
      <w:r w:rsidRPr="000E4329">
        <w:rPr>
          <w:rFonts w:cs="Arial"/>
          <w:sz w:val="22"/>
          <w:szCs w:val="22"/>
        </w:rPr>
        <w:t>spreadsheet</w:t>
      </w:r>
      <w:proofErr w:type="spellEnd"/>
      <w:r w:rsidRPr="000E4329">
        <w:rPr>
          <w:rFonts w:cs="Arial"/>
          <w:sz w:val="22"/>
          <w:szCs w:val="22"/>
        </w:rPr>
        <w:t xml:space="preserve"> </w:t>
      </w:r>
      <w:r w:rsidRPr="00B140D1">
        <w:rPr>
          <w:rFonts w:cs="Arial"/>
          <w:sz w:val="22"/>
          <w:szCs w:val="22"/>
        </w:rPr>
        <w:t>‘</w:t>
      </w:r>
      <w:r w:rsidR="00811EFE" w:rsidRPr="002A5461">
        <w:rPr>
          <w:rFonts w:cs="Arial"/>
          <w:i/>
          <w:sz w:val="22"/>
          <w:szCs w:val="22"/>
        </w:rPr>
        <w:t>Galvanised Steel - exporter questionnaire supporting data’</w:t>
      </w:r>
      <w:r w:rsidR="00811EFE" w:rsidRPr="002A5461">
        <w:rPr>
          <w:rFonts w:cs="Arial"/>
          <w:sz w:val="22"/>
          <w:szCs w:val="22"/>
        </w:rPr>
        <w:t xml:space="preserve"> </w:t>
      </w:r>
      <w:r w:rsidRPr="002A5461">
        <w:rPr>
          <w:rFonts w:cs="Arial"/>
          <w:sz w:val="22"/>
          <w:szCs w:val="22"/>
        </w:rPr>
        <w:t>to provide</w:t>
      </w:r>
      <w:r w:rsidRPr="000E4329">
        <w:rPr>
          <w:rFonts w:cs="Arial"/>
          <w:sz w:val="22"/>
          <w:szCs w:val="22"/>
        </w:rPr>
        <w:t xml:space="preserve"> you with the opportunity to pa</w:t>
      </w:r>
      <w:r>
        <w:rPr>
          <w:rFonts w:cs="Arial"/>
          <w:sz w:val="22"/>
          <w:szCs w:val="22"/>
        </w:rPr>
        <w:t>rticipate and cooperate with the</w:t>
      </w:r>
      <w:r w:rsidRPr="000E4329">
        <w:rPr>
          <w:rFonts w:cs="Arial"/>
          <w:sz w:val="22"/>
          <w:szCs w:val="22"/>
        </w:rPr>
        <w:t xml:space="preserve"> investigation.</w:t>
      </w:r>
    </w:p>
    <w:p w:rsidR="00327FFD" w:rsidRPr="000E4329" w:rsidRDefault="00327FFD" w:rsidP="00327FFD">
      <w:pPr>
        <w:pStyle w:val="BodyText2"/>
        <w:ind w:left="0"/>
        <w:rPr>
          <w:rFonts w:cs="Arial"/>
          <w:sz w:val="22"/>
          <w:szCs w:val="22"/>
        </w:rPr>
      </w:pPr>
    </w:p>
    <w:p w:rsidR="00581CD9" w:rsidRPr="00C343F0" w:rsidRDefault="00581CD9" w:rsidP="00581CD9">
      <w:pPr>
        <w:widowControl w:val="0"/>
        <w:ind w:left="0" w:right="-716"/>
        <w:rPr>
          <w:snapToGrid w:val="0"/>
          <w:sz w:val="22"/>
          <w:szCs w:val="22"/>
        </w:rPr>
      </w:pPr>
      <w:r w:rsidRPr="00C343F0">
        <w:rPr>
          <w:snapToGrid w:val="0"/>
          <w:sz w:val="22"/>
          <w:szCs w:val="22"/>
        </w:rPr>
        <w:t>The Commission will use the information you provide to determine normal values and export prices over the investigation period.  This information will determine whether galvanised steel is dumped. You may make separate submissions concerning any other matter, for example injury.</w:t>
      </w:r>
    </w:p>
    <w:p w:rsidR="00581CD9" w:rsidRPr="00C343F0" w:rsidRDefault="00581CD9" w:rsidP="00581CD9">
      <w:pPr>
        <w:widowControl w:val="0"/>
        <w:ind w:left="0" w:right="-716"/>
        <w:rPr>
          <w:snapToGrid w:val="0"/>
          <w:sz w:val="22"/>
          <w:szCs w:val="22"/>
        </w:rPr>
      </w:pPr>
    </w:p>
    <w:p w:rsidR="00581CD9" w:rsidRDefault="00581CD9" w:rsidP="00581CD9">
      <w:pPr>
        <w:widowControl w:val="0"/>
        <w:ind w:left="0" w:right="-716"/>
        <w:rPr>
          <w:rFonts w:cs="Arial"/>
          <w:sz w:val="22"/>
          <w:szCs w:val="22"/>
        </w:rPr>
      </w:pPr>
      <w:r w:rsidRPr="00C343F0">
        <w:rPr>
          <w:snapToGrid w:val="0"/>
          <w:sz w:val="22"/>
          <w:szCs w:val="22"/>
        </w:rPr>
        <w:lastRenderedPageBreak/>
        <w:t xml:space="preserve">The Commission investigation will be carried out under the provisions of the Part XVB of the </w:t>
      </w:r>
      <w:r w:rsidRPr="00C343F0">
        <w:rPr>
          <w:i/>
          <w:snapToGrid w:val="0"/>
          <w:sz w:val="22"/>
          <w:szCs w:val="22"/>
        </w:rPr>
        <w:t>Customs Act 1901</w:t>
      </w:r>
      <w:r w:rsidRPr="00C343F0">
        <w:rPr>
          <w:snapToGrid w:val="0"/>
          <w:sz w:val="22"/>
          <w:szCs w:val="22"/>
        </w:rPr>
        <w:t>.</w:t>
      </w:r>
      <w:r>
        <w:rPr>
          <w:snapToGrid w:val="0"/>
          <w:sz w:val="22"/>
          <w:szCs w:val="22"/>
        </w:rPr>
        <w:t xml:space="preserve">  </w:t>
      </w:r>
      <w:r w:rsidR="00327FFD" w:rsidRPr="000E4329">
        <w:rPr>
          <w:rFonts w:cs="Arial"/>
          <w:sz w:val="22"/>
          <w:szCs w:val="22"/>
        </w:rPr>
        <w:t xml:space="preserve">These provisions reflect the </w:t>
      </w:r>
      <w:r w:rsidR="00327FFD" w:rsidRPr="00581CD9">
        <w:rPr>
          <w:rFonts w:cs="Arial"/>
          <w:sz w:val="22"/>
          <w:szCs w:val="22"/>
        </w:rPr>
        <w:t xml:space="preserve">World Trade </w:t>
      </w:r>
      <w:r w:rsidR="00327FFD" w:rsidRPr="008A5C3D">
        <w:rPr>
          <w:rFonts w:cs="Arial"/>
          <w:sz w:val="22"/>
          <w:szCs w:val="22"/>
        </w:rPr>
        <w:t xml:space="preserve">Organisation (WTO) </w:t>
      </w:r>
      <w:r w:rsidR="00327FFD" w:rsidRPr="008A5C3D">
        <w:rPr>
          <w:rFonts w:cs="Arial"/>
          <w:i/>
          <w:sz w:val="22"/>
          <w:szCs w:val="22"/>
        </w:rPr>
        <w:t>Anti-Dumping Agreement</w:t>
      </w:r>
      <w:r w:rsidR="009F4BA3" w:rsidRPr="008A5C3D">
        <w:rPr>
          <w:rFonts w:cs="Arial"/>
          <w:i/>
          <w:sz w:val="22"/>
          <w:szCs w:val="22"/>
        </w:rPr>
        <w:t xml:space="preserve"> </w:t>
      </w:r>
      <w:r w:rsidR="009F4BA3" w:rsidRPr="008A5C3D">
        <w:rPr>
          <w:rFonts w:cs="Arial"/>
          <w:sz w:val="22"/>
          <w:szCs w:val="22"/>
        </w:rPr>
        <w:t>(WTO Agreement)</w:t>
      </w:r>
      <w:r w:rsidR="00327FFD" w:rsidRPr="008A5C3D">
        <w:rPr>
          <w:rFonts w:cs="Arial"/>
          <w:sz w:val="22"/>
          <w:szCs w:val="22"/>
        </w:rPr>
        <w:t>.</w:t>
      </w:r>
      <w:bookmarkStart w:id="15" w:name="_Toc506971817"/>
      <w:bookmarkStart w:id="16" w:name="_Toc219017545"/>
    </w:p>
    <w:p w:rsidR="00581CD9" w:rsidRDefault="00581CD9" w:rsidP="00581CD9">
      <w:pPr>
        <w:widowControl w:val="0"/>
        <w:ind w:left="0" w:right="-716"/>
        <w:rPr>
          <w:rFonts w:cs="Arial"/>
          <w:sz w:val="22"/>
          <w:szCs w:val="22"/>
        </w:rPr>
      </w:pPr>
    </w:p>
    <w:p w:rsidR="00581CD9" w:rsidRPr="00581CD9" w:rsidRDefault="00581CD9" w:rsidP="00581CD9">
      <w:pPr>
        <w:pStyle w:val="ListParagraph"/>
        <w:widowControl w:val="0"/>
        <w:numPr>
          <w:ilvl w:val="0"/>
          <w:numId w:val="30"/>
        </w:numPr>
        <w:ind w:right="-716"/>
        <w:rPr>
          <w:b/>
          <w:snapToGrid w:val="0"/>
          <w:sz w:val="22"/>
          <w:szCs w:val="22"/>
        </w:rPr>
      </w:pPr>
      <w:r w:rsidRPr="00581CD9">
        <w:rPr>
          <w:b/>
          <w:sz w:val="22"/>
          <w:szCs w:val="22"/>
        </w:rPr>
        <w:t>WHAT HAPPENS IF YOU DO NOT RESPOND TO THIS QUESTIONNAIRE?</w:t>
      </w:r>
      <w:bookmarkEnd w:id="15"/>
      <w:bookmarkEnd w:id="16"/>
    </w:p>
    <w:p w:rsidR="00581CD9" w:rsidRDefault="00581CD9" w:rsidP="00581CD9">
      <w:pPr>
        <w:widowControl w:val="0"/>
        <w:ind w:left="0" w:right="-716"/>
        <w:rPr>
          <w:snapToGrid w:val="0"/>
          <w:sz w:val="22"/>
          <w:szCs w:val="22"/>
        </w:rPr>
      </w:pPr>
    </w:p>
    <w:p w:rsidR="00581CD9" w:rsidRPr="000E4329" w:rsidRDefault="007B1D24" w:rsidP="00581CD9">
      <w:pPr>
        <w:widowControl w:val="0"/>
        <w:ind w:left="0"/>
        <w:rPr>
          <w:rFonts w:cs="Arial"/>
          <w:snapToGrid w:val="0"/>
          <w:sz w:val="22"/>
          <w:szCs w:val="22"/>
        </w:rPr>
      </w:pPr>
      <w:r w:rsidRPr="00581CD9">
        <w:rPr>
          <w:snapToGrid w:val="0"/>
          <w:sz w:val="22"/>
          <w:szCs w:val="22"/>
        </w:rPr>
        <w:t>You do not have to complete the questionnaire.  However,</w:t>
      </w:r>
      <w:r w:rsidR="00581CD9">
        <w:rPr>
          <w:snapToGrid w:val="0"/>
          <w:sz w:val="22"/>
          <w:szCs w:val="22"/>
        </w:rPr>
        <w:t xml:space="preserve"> </w:t>
      </w:r>
      <w:r w:rsidR="00581CD9" w:rsidRPr="000E4329">
        <w:rPr>
          <w:rFonts w:cs="Arial"/>
          <w:snapToGrid w:val="0"/>
          <w:sz w:val="22"/>
          <w:szCs w:val="22"/>
        </w:rPr>
        <w:t>if you do not respond</w:t>
      </w:r>
      <w:r w:rsidR="00811EFE">
        <w:rPr>
          <w:rFonts w:cs="Arial"/>
          <w:snapToGrid w:val="0"/>
          <w:sz w:val="22"/>
          <w:szCs w:val="22"/>
        </w:rPr>
        <w:t>,</w:t>
      </w:r>
      <w:r w:rsidR="00581CD9" w:rsidRPr="000E4329">
        <w:rPr>
          <w:rFonts w:cs="Arial"/>
          <w:snapToGrid w:val="0"/>
          <w:sz w:val="22"/>
          <w:szCs w:val="22"/>
        </w:rPr>
        <w:t xml:space="preserve"> </w:t>
      </w:r>
      <w:r w:rsidR="00581CD9">
        <w:rPr>
          <w:rFonts w:cs="Arial"/>
          <w:snapToGrid w:val="0"/>
          <w:sz w:val="22"/>
          <w:szCs w:val="22"/>
        </w:rPr>
        <w:t>the Commission</w:t>
      </w:r>
      <w:r w:rsidR="00581CD9" w:rsidRPr="000E4329">
        <w:rPr>
          <w:rFonts w:cs="Arial"/>
          <w:snapToGrid w:val="0"/>
          <w:sz w:val="22"/>
          <w:szCs w:val="22"/>
        </w:rPr>
        <w:t xml:space="preserve"> may be required to rely on information supplied by other parties in making its assessments as to whether </w:t>
      </w:r>
      <w:r w:rsidR="00581CD9">
        <w:rPr>
          <w:rFonts w:cs="Arial"/>
          <w:sz w:val="22"/>
          <w:szCs w:val="22"/>
        </w:rPr>
        <w:t xml:space="preserve">galvanised steel </w:t>
      </w:r>
      <w:r w:rsidR="00581CD9" w:rsidRPr="000E4329">
        <w:rPr>
          <w:rFonts w:cs="Arial"/>
          <w:snapToGrid w:val="0"/>
          <w:sz w:val="22"/>
          <w:szCs w:val="22"/>
        </w:rPr>
        <w:t>exported to Australia w</w:t>
      </w:r>
      <w:r w:rsidR="00581CD9">
        <w:rPr>
          <w:rFonts w:cs="Arial"/>
          <w:snapToGrid w:val="0"/>
          <w:sz w:val="22"/>
          <w:szCs w:val="22"/>
        </w:rPr>
        <w:t>as</w:t>
      </w:r>
      <w:r w:rsidR="00581CD9" w:rsidRPr="000E4329">
        <w:rPr>
          <w:rFonts w:cs="Arial"/>
          <w:snapToGrid w:val="0"/>
          <w:sz w:val="22"/>
          <w:szCs w:val="22"/>
        </w:rPr>
        <w:t xml:space="preserve"> </w:t>
      </w:r>
      <w:r w:rsidR="00581CD9">
        <w:rPr>
          <w:rFonts w:cs="Arial"/>
          <w:snapToGrid w:val="0"/>
          <w:sz w:val="22"/>
          <w:szCs w:val="22"/>
        </w:rPr>
        <w:t xml:space="preserve">dumped </w:t>
      </w:r>
      <w:r w:rsidR="00581CD9" w:rsidRPr="000E4329">
        <w:rPr>
          <w:rFonts w:cs="Arial"/>
          <w:snapToGrid w:val="0"/>
          <w:sz w:val="22"/>
          <w:szCs w:val="22"/>
        </w:rPr>
        <w:t>(this may include information supplied by the Australian industry).</w:t>
      </w:r>
    </w:p>
    <w:p w:rsidR="00581CD9" w:rsidRPr="000E4329" w:rsidRDefault="00581CD9" w:rsidP="00581CD9">
      <w:pPr>
        <w:widowControl w:val="0"/>
        <w:rPr>
          <w:rFonts w:cs="Arial"/>
          <w:snapToGrid w:val="0"/>
          <w:sz w:val="22"/>
          <w:szCs w:val="22"/>
        </w:rPr>
      </w:pPr>
    </w:p>
    <w:p w:rsidR="00F13426" w:rsidRDefault="00581CD9" w:rsidP="00581CD9">
      <w:pPr>
        <w:widowControl w:val="0"/>
        <w:ind w:left="0"/>
        <w:rPr>
          <w:rFonts w:cs="Arial"/>
          <w:snapToGrid w:val="0"/>
          <w:sz w:val="22"/>
          <w:szCs w:val="22"/>
        </w:rPr>
      </w:pPr>
      <w:r w:rsidRPr="000E4329">
        <w:rPr>
          <w:rFonts w:cs="Arial"/>
          <w:snapToGrid w:val="0"/>
          <w:sz w:val="22"/>
          <w:szCs w:val="22"/>
        </w:rPr>
        <w:t xml:space="preserve">If you do not provide all of the information sought, or if you do not allow </w:t>
      </w:r>
      <w:r>
        <w:rPr>
          <w:rFonts w:cs="Arial"/>
          <w:snapToGrid w:val="0"/>
          <w:sz w:val="22"/>
          <w:szCs w:val="22"/>
        </w:rPr>
        <w:t>the Commission</w:t>
      </w:r>
      <w:r w:rsidRPr="000E4329">
        <w:rPr>
          <w:rFonts w:cs="Arial"/>
          <w:snapToGrid w:val="0"/>
          <w:sz w:val="22"/>
          <w:szCs w:val="22"/>
        </w:rPr>
        <w:t xml:space="preserve"> to verify the information</w:t>
      </w:r>
      <w:r>
        <w:rPr>
          <w:rFonts w:cs="Arial"/>
          <w:snapToGrid w:val="0"/>
          <w:sz w:val="22"/>
          <w:szCs w:val="22"/>
        </w:rPr>
        <w:t xml:space="preserve"> you provide</w:t>
      </w:r>
      <w:r w:rsidRPr="000E4329">
        <w:rPr>
          <w:rFonts w:cs="Arial"/>
          <w:snapToGrid w:val="0"/>
          <w:sz w:val="22"/>
          <w:szCs w:val="22"/>
        </w:rPr>
        <w:t xml:space="preserve"> (see below), </w:t>
      </w:r>
      <w:r w:rsidR="008A5C3D">
        <w:rPr>
          <w:rFonts w:cs="Arial"/>
          <w:snapToGrid w:val="0"/>
          <w:sz w:val="22"/>
          <w:szCs w:val="22"/>
        </w:rPr>
        <w:t>it</w:t>
      </w:r>
      <w:r w:rsidRPr="000E4329">
        <w:rPr>
          <w:rFonts w:cs="Arial"/>
          <w:snapToGrid w:val="0"/>
          <w:sz w:val="22"/>
          <w:szCs w:val="22"/>
        </w:rPr>
        <w:t xml:space="preserve"> may deem that you did not cooperate with the investigation.</w:t>
      </w:r>
    </w:p>
    <w:p w:rsidR="00F13426" w:rsidRDefault="00F13426" w:rsidP="00581CD9">
      <w:pPr>
        <w:widowControl w:val="0"/>
        <w:ind w:left="0"/>
        <w:rPr>
          <w:rFonts w:cs="Arial"/>
          <w:snapToGrid w:val="0"/>
          <w:sz w:val="22"/>
          <w:szCs w:val="22"/>
        </w:rPr>
      </w:pPr>
    </w:p>
    <w:p w:rsidR="00581CD9" w:rsidRPr="000E4329" w:rsidRDefault="00F13426" w:rsidP="00581CD9">
      <w:pPr>
        <w:widowControl w:val="0"/>
        <w:ind w:left="0"/>
        <w:rPr>
          <w:rFonts w:cs="Arial"/>
          <w:snapToGrid w:val="0"/>
          <w:sz w:val="22"/>
          <w:szCs w:val="22"/>
        </w:rPr>
      </w:pPr>
      <w:r w:rsidRPr="00F13426">
        <w:rPr>
          <w:snapToGrid w:val="0"/>
          <w:sz w:val="22"/>
          <w:szCs w:val="22"/>
        </w:rPr>
        <w:t>In these cases the Commission may assess a dumping margin for your company based upon normal values that may be the highest determined in your country during the investigation period.</w:t>
      </w:r>
      <w:r w:rsidRPr="00581CD9">
        <w:rPr>
          <w:snapToGrid w:val="0"/>
          <w:sz w:val="22"/>
          <w:szCs w:val="22"/>
        </w:rPr>
        <w:t xml:space="preserve"> </w:t>
      </w:r>
      <w:r w:rsidR="00581CD9" w:rsidRPr="000E4329">
        <w:rPr>
          <w:rFonts w:cs="Arial"/>
          <w:snapToGrid w:val="0"/>
          <w:sz w:val="22"/>
          <w:szCs w:val="22"/>
        </w:rPr>
        <w:t xml:space="preserve"> </w:t>
      </w:r>
    </w:p>
    <w:p w:rsidR="00581CD9" w:rsidRPr="000E4329" w:rsidRDefault="00581CD9" w:rsidP="00581CD9">
      <w:pPr>
        <w:widowControl w:val="0"/>
        <w:rPr>
          <w:rFonts w:cs="Arial"/>
          <w:snapToGrid w:val="0"/>
          <w:sz w:val="22"/>
          <w:szCs w:val="22"/>
        </w:rPr>
      </w:pPr>
    </w:p>
    <w:p w:rsidR="00581CD9" w:rsidRDefault="00581CD9" w:rsidP="00581CD9">
      <w:pPr>
        <w:widowControl w:val="0"/>
        <w:ind w:left="0" w:right="-716"/>
        <w:rPr>
          <w:snapToGrid w:val="0"/>
          <w:sz w:val="22"/>
          <w:szCs w:val="22"/>
        </w:rPr>
      </w:pPr>
      <w:r w:rsidRPr="000E4329">
        <w:rPr>
          <w:rFonts w:cs="Arial"/>
          <w:snapToGrid w:val="0"/>
          <w:sz w:val="22"/>
          <w:szCs w:val="22"/>
        </w:rPr>
        <w:t xml:space="preserve">It is </w:t>
      </w:r>
      <w:r>
        <w:rPr>
          <w:rFonts w:cs="Arial"/>
          <w:snapToGrid w:val="0"/>
          <w:sz w:val="22"/>
          <w:szCs w:val="22"/>
        </w:rPr>
        <w:t>the Commission</w:t>
      </w:r>
      <w:r w:rsidRPr="000E4329">
        <w:rPr>
          <w:rFonts w:cs="Arial"/>
          <w:snapToGrid w:val="0"/>
          <w:sz w:val="22"/>
          <w:szCs w:val="22"/>
        </w:rPr>
        <w:t xml:space="preserve">’s objective to arrive at a recommendation to </w:t>
      </w:r>
      <w:r w:rsidRPr="00C07873">
        <w:rPr>
          <w:rFonts w:cs="Arial"/>
          <w:snapToGrid w:val="0"/>
          <w:sz w:val="22"/>
          <w:szCs w:val="22"/>
        </w:rPr>
        <w:t xml:space="preserve">the </w:t>
      </w:r>
      <w:r w:rsidR="00811EFE" w:rsidRPr="00C07873">
        <w:rPr>
          <w:rFonts w:cs="Arial"/>
          <w:snapToGrid w:val="0"/>
          <w:sz w:val="22"/>
          <w:szCs w:val="22"/>
        </w:rPr>
        <w:t xml:space="preserve">Parliamentary Secretary to the </w:t>
      </w:r>
      <w:r w:rsidRPr="00C07873">
        <w:rPr>
          <w:rFonts w:cs="Arial"/>
          <w:snapToGrid w:val="0"/>
          <w:sz w:val="22"/>
          <w:szCs w:val="22"/>
        </w:rPr>
        <w:t>Minister</w:t>
      </w:r>
      <w:r w:rsidR="00811EFE" w:rsidRPr="00C07873">
        <w:rPr>
          <w:rFonts w:cs="Arial"/>
          <w:snapToGrid w:val="0"/>
          <w:sz w:val="22"/>
          <w:szCs w:val="22"/>
        </w:rPr>
        <w:t xml:space="preserve"> for Industry</w:t>
      </w:r>
      <w:r w:rsidRPr="00C07873">
        <w:rPr>
          <w:rFonts w:cs="Arial"/>
          <w:snapToGrid w:val="0"/>
          <w:sz w:val="22"/>
          <w:szCs w:val="22"/>
        </w:rPr>
        <w:t xml:space="preserve"> based on a full knowledge of all relevant facts.</w:t>
      </w:r>
      <w:r w:rsidRPr="000E4329">
        <w:rPr>
          <w:rFonts w:cs="Arial"/>
          <w:snapToGrid w:val="0"/>
          <w:sz w:val="22"/>
          <w:szCs w:val="22"/>
        </w:rPr>
        <w:t xml:space="preserve"> </w:t>
      </w:r>
      <w:r>
        <w:rPr>
          <w:rFonts w:cs="Arial"/>
          <w:snapToGrid w:val="0"/>
          <w:sz w:val="22"/>
          <w:szCs w:val="22"/>
        </w:rPr>
        <w:t xml:space="preserve"> </w:t>
      </w:r>
      <w:r w:rsidRPr="000E4329">
        <w:rPr>
          <w:rFonts w:cs="Arial"/>
          <w:snapToGrid w:val="0"/>
          <w:sz w:val="22"/>
          <w:szCs w:val="22"/>
        </w:rPr>
        <w:t xml:space="preserve">This can only be achieved if exporters cooperate. </w:t>
      </w:r>
      <w:r>
        <w:rPr>
          <w:rFonts w:cs="Arial"/>
          <w:snapToGrid w:val="0"/>
          <w:sz w:val="22"/>
          <w:szCs w:val="22"/>
        </w:rPr>
        <w:t xml:space="preserve"> The Commission </w:t>
      </w:r>
      <w:r w:rsidRPr="000E4329">
        <w:rPr>
          <w:rFonts w:cs="Arial"/>
          <w:snapToGrid w:val="0"/>
          <w:sz w:val="22"/>
          <w:szCs w:val="22"/>
        </w:rPr>
        <w:t xml:space="preserve">considers that your interests would be best served by </w:t>
      </w:r>
      <w:r>
        <w:rPr>
          <w:rFonts w:cs="Arial"/>
          <w:snapToGrid w:val="0"/>
          <w:sz w:val="22"/>
          <w:szCs w:val="22"/>
        </w:rPr>
        <w:t xml:space="preserve">providing </w:t>
      </w:r>
      <w:r w:rsidRPr="00C343F0">
        <w:rPr>
          <w:snapToGrid w:val="0"/>
          <w:sz w:val="22"/>
          <w:szCs w:val="22"/>
        </w:rPr>
        <w:t>a complete and accurate submission, capable of verification.</w:t>
      </w:r>
      <w:r w:rsidR="007B1D24" w:rsidRPr="00581CD9">
        <w:rPr>
          <w:snapToGrid w:val="0"/>
          <w:sz w:val="22"/>
          <w:szCs w:val="22"/>
        </w:rPr>
        <w:t xml:space="preserve"> </w:t>
      </w:r>
    </w:p>
    <w:p w:rsidR="00515B70" w:rsidRPr="00581CD9" w:rsidRDefault="00515B70" w:rsidP="00581CD9">
      <w:pPr>
        <w:widowControl w:val="0"/>
        <w:ind w:left="0" w:right="-716"/>
        <w:rPr>
          <w:b/>
          <w:snapToGrid w:val="0"/>
          <w:sz w:val="22"/>
          <w:szCs w:val="22"/>
        </w:rPr>
      </w:pPr>
    </w:p>
    <w:p w:rsidR="00515B70" w:rsidRPr="00C343F0" w:rsidRDefault="00515B70" w:rsidP="00B17D69">
      <w:pPr>
        <w:widowControl w:val="0"/>
        <w:ind w:left="0" w:right="-716"/>
        <w:rPr>
          <w:snapToGrid w:val="0"/>
          <w:sz w:val="22"/>
          <w:szCs w:val="22"/>
        </w:rPr>
      </w:pPr>
    </w:p>
    <w:p w:rsidR="00581CD9" w:rsidRDefault="00581CD9" w:rsidP="00581CD9">
      <w:pPr>
        <w:pStyle w:val="Heading2"/>
        <w:numPr>
          <w:ilvl w:val="0"/>
          <w:numId w:val="30"/>
        </w:numPr>
        <w:rPr>
          <w:sz w:val="22"/>
          <w:szCs w:val="22"/>
        </w:rPr>
      </w:pPr>
      <w:bookmarkStart w:id="17" w:name="_Toc391971507"/>
      <w:bookmarkStart w:id="18" w:name="_Toc392665014"/>
      <w:bookmarkStart w:id="19" w:name="_Toc506971818"/>
      <w:bookmarkStart w:id="20" w:name="_Toc219017546"/>
      <w:r>
        <w:rPr>
          <w:sz w:val="22"/>
          <w:szCs w:val="22"/>
        </w:rPr>
        <w:t>IF YOU DECIDE TO RESPOND</w:t>
      </w:r>
      <w:bookmarkEnd w:id="17"/>
      <w:bookmarkEnd w:id="18"/>
      <w:r>
        <w:rPr>
          <w:sz w:val="22"/>
          <w:szCs w:val="22"/>
        </w:rPr>
        <w:t xml:space="preserve"> </w:t>
      </w:r>
    </w:p>
    <w:p w:rsidR="00581CD9" w:rsidRDefault="00581CD9" w:rsidP="00581CD9">
      <w:pPr>
        <w:ind w:left="0"/>
      </w:pPr>
    </w:p>
    <w:p w:rsidR="00581CD9" w:rsidRPr="000E4329" w:rsidRDefault="00581CD9" w:rsidP="00581CD9">
      <w:pPr>
        <w:ind w:left="0"/>
        <w:rPr>
          <w:rFonts w:cs="Arial"/>
          <w:sz w:val="22"/>
          <w:szCs w:val="22"/>
        </w:rPr>
      </w:pPr>
      <w:r w:rsidRPr="000E4329">
        <w:rPr>
          <w:rFonts w:cs="Arial"/>
          <w:sz w:val="22"/>
          <w:szCs w:val="22"/>
        </w:rPr>
        <w:t>Should you choose provide a response to this questionn</w:t>
      </w:r>
      <w:r>
        <w:rPr>
          <w:rFonts w:cs="Arial"/>
          <w:sz w:val="22"/>
          <w:szCs w:val="22"/>
        </w:rPr>
        <w:t>aire, please note the following:</w:t>
      </w:r>
    </w:p>
    <w:p w:rsidR="00581CD9" w:rsidRPr="000E4329" w:rsidRDefault="00581CD9" w:rsidP="00581CD9">
      <w:pPr>
        <w:rPr>
          <w:rFonts w:cs="Arial"/>
          <w:sz w:val="22"/>
          <w:szCs w:val="22"/>
          <w:u w:val="single"/>
        </w:rPr>
      </w:pPr>
    </w:p>
    <w:p w:rsidR="00581CD9" w:rsidRPr="00F81322" w:rsidRDefault="00581CD9" w:rsidP="00581CD9">
      <w:pPr>
        <w:ind w:left="0"/>
        <w:rPr>
          <w:rFonts w:cs="Arial"/>
          <w:sz w:val="22"/>
          <w:szCs w:val="22"/>
          <w:u w:val="single"/>
        </w:rPr>
      </w:pPr>
      <w:r w:rsidRPr="00F81322">
        <w:rPr>
          <w:rFonts w:cs="Arial"/>
          <w:sz w:val="22"/>
          <w:szCs w:val="22"/>
          <w:u w:val="single"/>
        </w:rPr>
        <w:t>For Official Use Only and Public Record versions</w:t>
      </w:r>
    </w:p>
    <w:p w:rsidR="00581CD9" w:rsidRPr="00C05E7E" w:rsidRDefault="00581CD9" w:rsidP="00581CD9">
      <w:pPr>
        <w:rPr>
          <w:rFonts w:cs="Arial"/>
          <w:sz w:val="22"/>
          <w:szCs w:val="22"/>
          <w:u w:val="single"/>
        </w:rPr>
      </w:pPr>
    </w:p>
    <w:p w:rsidR="00581CD9" w:rsidRPr="00581CD9" w:rsidRDefault="00581CD9" w:rsidP="00581CD9">
      <w:pPr>
        <w:ind w:left="0"/>
        <w:rPr>
          <w:rFonts w:cs="Arial"/>
          <w:snapToGrid w:val="0"/>
          <w:sz w:val="22"/>
          <w:szCs w:val="22"/>
        </w:rPr>
      </w:pPr>
      <w:r w:rsidRPr="00581CD9">
        <w:rPr>
          <w:rFonts w:cs="Arial"/>
          <w:sz w:val="22"/>
          <w:szCs w:val="22"/>
        </w:rPr>
        <w:t xml:space="preserve">If you choose to respond to this questionnaire, you </w:t>
      </w:r>
      <w:r w:rsidRPr="00581CD9">
        <w:rPr>
          <w:rFonts w:cs="Arial"/>
          <w:snapToGrid w:val="0"/>
          <w:sz w:val="22"/>
          <w:szCs w:val="22"/>
        </w:rPr>
        <w:t xml:space="preserve">are </w:t>
      </w:r>
      <w:r w:rsidRPr="00F81322">
        <w:rPr>
          <w:rFonts w:cs="Arial"/>
          <w:b/>
          <w:snapToGrid w:val="0"/>
          <w:sz w:val="22"/>
          <w:szCs w:val="22"/>
        </w:rPr>
        <w:t>required</w:t>
      </w:r>
      <w:r w:rsidRPr="00581CD9">
        <w:rPr>
          <w:rFonts w:cs="Arial"/>
          <w:snapToGrid w:val="0"/>
          <w:sz w:val="22"/>
          <w:szCs w:val="22"/>
        </w:rPr>
        <w:t xml:space="preserve"> to lodge a </w:t>
      </w:r>
      <w:r w:rsidR="00811EFE">
        <w:rPr>
          <w:rFonts w:cs="Arial"/>
          <w:snapToGrid w:val="0"/>
          <w:sz w:val="22"/>
          <w:szCs w:val="22"/>
        </w:rPr>
        <w:t>‘</w:t>
      </w:r>
      <w:r w:rsidR="00811EFE" w:rsidRPr="00581CD9">
        <w:rPr>
          <w:rFonts w:cs="Arial"/>
          <w:snapToGrid w:val="0"/>
          <w:sz w:val="22"/>
          <w:szCs w:val="22"/>
        </w:rPr>
        <w:t>FOR OFFICIAL USE ONLY</w:t>
      </w:r>
      <w:r w:rsidR="00811EFE">
        <w:rPr>
          <w:rFonts w:cs="Arial"/>
          <w:snapToGrid w:val="0"/>
          <w:sz w:val="22"/>
          <w:szCs w:val="22"/>
        </w:rPr>
        <w:t>’</w:t>
      </w:r>
      <w:r w:rsidRPr="00581CD9">
        <w:rPr>
          <w:rFonts w:cs="Arial"/>
          <w:snapToGrid w:val="0"/>
          <w:sz w:val="22"/>
          <w:szCs w:val="22"/>
        </w:rPr>
        <w:t xml:space="preserve"> version and a </w:t>
      </w:r>
      <w:r w:rsidR="00811EFE">
        <w:rPr>
          <w:rFonts w:cs="Arial"/>
          <w:snapToGrid w:val="0"/>
          <w:sz w:val="22"/>
          <w:szCs w:val="22"/>
        </w:rPr>
        <w:t>‘</w:t>
      </w:r>
      <w:r w:rsidR="00811EFE" w:rsidRPr="00581CD9">
        <w:rPr>
          <w:rFonts w:cs="Arial"/>
          <w:snapToGrid w:val="0"/>
          <w:sz w:val="22"/>
          <w:szCs w:val="22"/>
        </w:rPr>
        <w:t>PUBLIC RECORD</w:t>
      </w:r>
      <w:r w:rsidR="00811EFE">
        <w:rPr>
          <w:rFonts w:cs="Arial"/>
          <w:snapToGrid w:val="0"/>
          <w:sz w:val="22"/>
          <w:szCs w:val="22"/>
        </w:rPr>
        <w:t>’</w:t>
      </w:r>
      <w:r w:rsidRPr="00581CD9">
        <w:rPr>
          <w:rFonts w:cs="Arial"/>
          <w:snapToGrid w:val="0"/>
          <w:sz w:val="22"/>
          <w:szCs w:val="22"/>
        </w:rPr>
        <w:t xml:space="preserve"> version of your submission by the due date (as specified on </w:t>
      </w:r>
      <w:r w:rsidR="008A5C3D">
        <w:rPr>
          <w:rFonts w:cs="Arial"/>
          <w:snapToGrid w:val="0"/>
          <w:sz w:val="22"/>
          <w:szCs w:val="22"/>
        </w:rPr>
        <w:t xml:space="preserve">the cover page to </w:t>
      </w:r>
      <w:r>
        <w:rPr>
          <w:rFonts w:cs="Arial"/>
          <w:snapToGrid w:val="0"/>
          <w:sz w:val="22"/>
          <w:szCs w:val="22"/>
        </w:rPr>
        <w:t>this questionnaire</w:t>
      </w:r>
      <w:r w:rsidRPr="00581CD9">
        <w:rPr>
          <w:rFonts w:cs="Arial"/>
          <w:snapToGrid w:val="0"/>
          <w:sz w:val="22"/>
          <w:szCs w:val="22"/>
        </w:rPr>
        <w:t xml:space="preserve">). </w:t>
      </w:r>
    </w:p>
    <w:p w:rsidR="00581CD9" w:rsidRPr="00581CD9" w:rsidRDefault="00581CD9" w:rsidP="00581CD9">
      <w:pPr>
        <w:widowControl w:val="0"/>
        <w:ind w:right="-51"/>
        <w:rPr>
          <w:rFonts w:cs="Arial"/>
          <w:snapToGrid w:val="0"/>
          <w:sz w:val="22"/>
          <w:szCs w:val="22"/>
        </w:rPr>
      </w:pPr>
    </w:p>
    <w:p w:rsidR="00581CD9" w:rsidRPr="00581CD9" w:rsidRDefault="00581CD9" w:rsidP="00581CD9">
      <w:pPr>
        <w:widowControl w:val="0"/>
        <w:ind w:left="0" w:right="-51"/>
        <w:rPr>
          <w:rFonts w:cs="Arial"/>
          <w:snapToGrid w:val="0"/>
          <w:sz w:val="22"/>
          <w:szCs w:val="22"/>
        </w:rPr>
      </w:pPr>
      <w:r w:rsidRPr="00581CD9">
        <w:rPr>
          <w:rFonts w:cs="Arial"/>
          <w:snapToGrid w:val="0"/>
          <w:sz w:val="22"/>
          <w:szCs w:val="22"/>
        </w:rPr>
        <w:t xml:space="preserve">In submitting these versions, please ensure that </w:t>
      </w:r>
      <w:r w:rsidRPr="00F81322">
        <w:rPr>
          <w:rFonts w:cs="Arial"/>
          <w:b/>
          <w:snapToGrid w:val="0"/>
          <w:sz w:val="22"/>
          <w:szCs w:val="22"/>
        </w:rPr>
        <w:t>each page</w:t>
      </w:r>
      <w:r w:rsidRPr="00581CD9">
        <w:rPr>
          <w:rFonts w:cs="Arial"/>
          <w:snapToGrid w:val="0"/>
          <w:sz w:val="22"/>
          <w:szCs w:val="22"/>
        </w:rPr>
        <w:t xml:space="preserve"> of the information you provide is clearly marked either</w:t>
      </w:r>
      <w:r w:rsidRPr="009F6BB0">
        <w:rPr>
          <w:rFonts w:cs="Arial"/>
          <w:snapToGrid w:val="0"/>
          <w:sz w:val="22"/>
          <w:szCs w:val="22"/>
        </w:rPr>
        <w:t xml:space="preserve"> ‘</w:t>
      </w:r>
      <w:r w:rsidR="009F6BB0" w:rsidRPr="009F6BB0">
        <w:rPr>
          <w:rFonts w:cs="Arial"/>
          <w:sz w:val="22"/>
          <w:szCs w:val="22"/>
        </w:rPr>
        <w:t>FOR OFFICIAL USE ONLY</w:t>
      </w:r>
      <w:r w:rsidRPr="009F6BB0">
        <w:rPr>
          <w:rFonts w:cs="Arial"/>
          <w:i/>
          <w:sz w:val="22"/>
          <w:szCs w:val="22"/>
        </w:rPr>
        <w:t xml:space="preserve">’ </w:t>
      </w:r>
      <w:r w:rsidRPr="009F6BB0">
        <w:rPr>
          <w:rFonts w:cs="Arial"/>
          <w:sz w:val="22"/>
          <w:szCs w:val="22"/>
        </w:rPr>
        <w:t>or</w:t>
      </w:r>
      <w:r w:rsidRPr="009F6BB0">
        <w:rPr>
          <w:rFonts w:cs="Arial"/>
          <w:i/>
          <w:sz w:val="22"/>
          <w:szCs w:val="22"/>
        </w:rPr>
        <w:t xml:space="preserve"> ‘</w:t>
      </w:r>
      <w:r w:rsidR="009F6BB0" w:rsidRPr="009F6BB0">
        <w:rPr>
          <w:rFonts w:cs="Arial"/>
          <w:sz w:val="22"/>
          <w:szCs w:val="22"/>
        </w:rPr>
        <w:t>PUBLIC RECORD</w:t>
      </w:r>
      <w:r w:rsidRPr="009F6BB0">
        <w:rPr>
          <w:rFonts w:cs="Arial"/>
          <w:i/>
          <w:sz w:val="22"/>
          <w:szCs w:val="22"/>
        </w:rPr>
        <w:t>’</w:t>
      </w:r>
      <w:r w:rsidRPr="00581CD9">
        <w:rPr>
          <w:rFonts w:cs="Arial"/>
          <w:sz w:val="22"/>
          <w:szCs w:val="22"/>
        </w:rPr>
        <w:t xml:space="preserve">. </w:t>
      </w:r>
    </w:p>
    <w:p w:rsidR="00581CD9" w:rsidRPr="000E4329" w:rsidRDefault="00581CD9" w:rsidP="00581CD9">
      <w:pPr>
        <w:widowControl w:val="0"/>
        <w:ind w:right="-51"/>
        <w:rPr>
          <w:rFonts w:cs="Arial"/>
          <w:snapToGrid w:val="0"/>
          <w:sz w:val="22"/>
          <w:szCs w:val="22"/>
        </w:rPr>
      </w:pPr>
    </w:p>
    <w:p w:rsidR="00581CD9" w:rsidRPr="000E4329" w:rsidRDefault="00581CD9" w:rsidP="00581CD9">
      <w:pPr>
        <w:widowControl w:val="0"/>
        <w:ind w:left="0" w:right="-51"/>
        <w:rPr>
          <w:rFonts w:cs="Arial"/>
          <w:snapToGrid w:val="0"/>
          <w:sz w:val="22"/>
          <w:szCs w:val="22"/>
        </w:rPr>
      </w:pPr>
      <w:r w:rsidRPr="000E4329">
        <w:rPr>
          <w:rFonts w:cs="Arial"/>
          <w:snapToGrid w:val="0"/>
          <w:sz w:val="22"/>
          <w:szCs w:val="22"/>
        </w:rPr>
        <w:t xml:space="preserve">All information provided to </w:t>
      </w:r>
      <w:r>
        <w:rPr>
          <w:rFonts w:cs="Arial"/>
          <w:snapToGrid w:val="0"/>
          <w:sz w:val="22"/>
          <w:szCs w:val="22"/>
        </w:rPr>
        <w:t>the Commission is</w:t>
      </w:r>
      <w:r w:rsidRPr="000E4329">
        <w:rPr>
          <w:rFonts w:cs="Arial"/>
          <w:snapToGrid w:val="0"/>
          <w:sz w:val="22"/>
          <w:szCs w:val="22"/>
        </w:rPr>
        <w:t xml:space="preserve"> </w:t>
      </w:r>
      <w:r>
        <w:rPr>
          <w:rFonts w:cs="Arial"/>
          <w:snapToGrid w:val="0"/>
          <w:sz w:val="22"/>
          <w:szCs w:val="22"/>
        </w:rPr>
        <w:t>f</w:t>
      </w:r>
      <w:r w:rsidRPr="0088364F">
        <w:rPr>
          <w:rFonts w:cs="Arial"/>
          <w:snapToGrid w:val="0"/>
          <w:sz w:val="22"/>
          <w:szCs w:val="22"/>
        </w:rPr>
        <w:t xml:space="preserve">or </w:t>
      </w:r>
      <w:r>
        <w:rPr>
          <w:rFonts w:cs="Arial"/>
          <w:snapToGrid w:val="0"/>
          <w:sz w:val="22"/>
          <w:szCs w:val="22"/>
        </w:rPr>
        <w:t>official use o</w:t>
      </w:r>
      <w:r w:rsidRPr="0088364F">
        <w:rPr>
          <w:rFonts w:cs="Arial"/>
          <w:snapToGrid w:val="0"/>
          <w:sz w:val="22"/>
          <w:szCs w:val="22"/>
        </w:rPr>
        <w:t>nly</w:t>
      </w:r>
      <w:r>
        <w:rPr>
          <w:rFonts w:cs="Arial"/>
          <w:snapToGrid w:val="0"/>
          <w:sz w:val="22"/>
          <w:szCs w:val="22"/>
        </w:rPr>
        <w:t xml:space="preserve"> </w:t>
      </w:r>
      <w:r w:rsidRPr="000E4329">
        <w:rPr>
          <w:rFonts w:cs="Arial"/>
          <w:snapToGrid w:val="0"/>
          <w:sz w:val="22"/>
          <w:szCs w:val="22"/>
        </w:rPr>
        <w:t xml:space="preserve">will be treated accordingly. </w:t>
      </w:r>
    </w:p>
    <w:p w:rsidR="00581CD9" w:rsidRPr="000E4329" w:rsidRDefault="00581CD9" w:rsidP="00581CD9">
      <w:pPr>
        <w:widowControl w:val="0"/>
        <w:ind w:right="-51"/>
        <w:rPr>
          <w:rFonts w:cs="Arial"/>
          <w:snapToGrid w:val="0"/>
          <w:sz w:val="22"/>
          <w:szCs w:val="22"/>
        </w:rPr>
      </w:pPr>
    </w:p>
    <w:p w:rsidR="00581CD9" w:rsidRPr="000E4329" w:rsidRDefault="00793250" w:rsidP="00581CD9">
      <w:pPr>
        <w:widowControl w:val="0"/>
        <w:ind w:left="0" w:right="-51"/>
        <w:rPr>
          <w:rFonts w:cs="Arial"/>
          <w:snapToGrid w:val="0"/>
          <w:sz w:val="22"/>
          <w:szCs w:val="22"/>
        </w:rPr>
      </w:pPr>
      <w:r>
        <w:rPr>
          <w:rFonts w:cs="Arial"/>
          <w:snapToGrid w:val="0"/>
          <w:sz w:val="22"/>
          <w:szCs w:val="22"/>
        </w:rPr>
        <w:t>The Public R</w:t>
      </w:r>
      <w:r w:rsidR="00581CD9">
        <w:rPr>
          <w:rFonts w:cs="Arial"/>
          <w:snapToGrid w:val="0"/>
          <w:sz w:val="22"/>
          <w:szCs w:val="22"/>
        </w:rPr>
        <w:t>ecord</w:t>
      </w:r>
      <w:r w:rsidR="00581CD9" w:rsidRPr="000E4329">
        <w:rPr>
          <w:rFonts w:cs="Arial"/>
          <w:snapToGrid w:val="0"/>
          <w:sz w:val="22"/>
          <w:szCs w:val="22"/>
        </w:rPr>
        <w:t xml:space="preserve"> version of your su</w:t>
      </w:r>
      <w:r>
        <w:rPr>
          <w:rFonts w:cs="Arial"/>
          <w:snapToGrid w:val="0"/>
          <w:sz w:val="22"/>
          <w:szCs w:val="22"/>
        </w:rPr>
        <w:t>bmission will be placed on the Public R</w:t>
      </w:r>
      <w:r w:rsidR="00581CD9" w:rsidRPr="000E4329">
        <w:rPr>
          <w:rFonts w:cs="Arial"/>
          <w:snapToGrid w:val="0"/>
          <w:sz w:val="22"/>
          <w:szCs w:val="22"/>
        </w:rPr>
        <w:t xml:space="preserve">ecord. </w:t>
      </w:r>
      <w:r w:rsidR="00581CD9">
        <w:rPr>
          <w:rFonts w:cs="Arial"/>
          <w:snapToGrid w:val="0"/>
          <w:sz w:val="22"/>
          <w:szCs w:val="22"/>
        </w:rPr>
        <w:t xml:space="preserve"> </w:t>
      </w:r>
      <w:r>
        <w:rPr>
          <w:rFonts w:cs="Arial"/>
          <w:snapToGrid w:val="0"/>
          <w:sz w:val="22"/>
          <w:szCs w:val="22"/>
        </w:rPr>
        <w:t>The Public R</w:t>
      </w:r>
      <w:r w:rsidR="00581CD9" w:rsidRPr="000E4329">
        <w:rPr>
          <w:rFonts w:cs="Arial"/>
          <w:snapToGrid w:val="0"/>
          <w:sz w:val="22"/>
          <w:szCs w:val="22"/>
        </w:rPr>
        <w:t xml:space="preserve">ecord is available to all interested parties who may </w:t>
      </w:r>
      <w:r>
        <w:rPr>
          <w:rFonts w:cs="Arial"/>
          <w:snapToGrid w:val="0"/>
          <w:sz w:val="22"/>
          <w:szCs w:val="22"/>
        </w:rPr>
        <w:t>comment on the material on the Public R</w:t>
      </w:r>
      <w:r w:rsidR="00581CD9" w:rsidRPr="000E4329">
        <w:rPr>
          <w:rFonts w:cs="Arial"/>
          <w:snapToGrid w:val="0"/>
          <w:sz w:val="22"/>
          <w:szCs w:val="22"/>
        </w:rPr>
        <w:t xml:space="preserve">ecord. </w:t>
      </w:r>
      <w:r w:rsidR="00581CD9">
        <w:rPr>
          <w:rFonts w:cs="Arial"/>
          <w:snapToGrid w:val="0"/>
          <w:sz w:val="22"/>
          <w:szCs w:val="22"/>
        </w:rPr>
        <w:t xml:space="preserve"> </w:t>
      </w:r>
      <w:r w:rsidR="00581CD9" w:rsidRPr="000E4329">
        <w:rPr>
          <w:rFonts w:cs="Arial"/>
          <w:snapToGrid w:val="0"/>
          <w:sz w:val="22"/>
          <w:szCs w:val="22"/>
        </w:rPr>
        <w:t xml:space="preserve">Other interested parties have the opportunity to comment on issues you have raised. </w:t>
      </w:r>
    </w:p>
    <w:p w:rsidR="00581CD9" w:rsidRPr="000E4329" w:rsidRDefault="00581CD9" w:rsidP="00581CD9">
      <w:pPr>
        <w:widowControl w:val="0"/>
        <w:ind w:left="0" w:right="-51"/>
        <w:rPr>
          <w:rFonts w:cs="Arial"/>
          <w:snapToGrid w:val="0"/>
          <w:sz w:val="22"/>
          <w:szCs w:val="22"/>
        </w:rPr>
      </w:pPr>
    </w:p>
    <w:p w:rsidR="009F6BB0" w:rsidRPr="00DF2DF7" w:rsidRDefault="00581CD9" w:rsidP="009F6BB0">
      <w:pPr>
        <w:widowControl w:val="0"/>
        <w:ind w:left="0" w:right="-51"/>
        <w:rPr>
          <w:rFonts w:cs="Arial"/>
          <w:snapToGrid w:val="0"/>
          <w:sz w:val="22"/>
          <w:szCs w:val="22"/>
        </w:rPr>
      </w:pPr>
      <w:r w:rsidRPr="000E4329">
        <w:rPr>
          <w:rFonts w:cs="Arial"/>
          <w:snapToGrid w:val="0"/>
          <w:sz w:val="22"/>
          <w:szCs w:val="22"/>
        </w:rPr>
        <w:t xml:space="preserve">It is </w:t>
      </w:r>
      <w:r w:rsidRPr="00F81322">
        <w:rPr>
          <w:rFonts w:cs="Arial"/>
          <w:b/>
          <w:snapToGrid w:val="0"/>
          <w:sz w:val="22"/>
          <w:szCs w:val="22"/>
        </w:rPr>
        <w:t xml:space="preserve">not </w:t>
      </w:r>
      <w:r w:rsidRPr="000E4329">
        <w:rPr>
          <w:rFonts w:cs="Arial"/>
          <w:snapToGrid w:val="0"/>
          <w:sz w:val="22"/>
          <w:szCs w:val="22"/>
        </w:rPr>
        <w:t xml:space="preserve">expected that the </w:t>
      </w:r>
      <w:r w:rsidR="00793250">
        <w:rPr>
          <w:rFonts w:cs="Arial"/>
          <w:snapToGrid w:val="0"/>
          <w:sz w:val="22"/>
          <w:szCs w:val="22"/>
        </w:rPr>
        <w:t>Public R</w:t>
      </w:r>
      <w:r>
        <w:rPr>
          <w:rFonts w:cs="Arial"/>
          <w:snapToGrid w:val="0"/>
          <w:sz w:val="22"/>
          <w:szCs w:val="22"/>
        </w:rPr>
        <w:t xml:space="preserve">ecord </w:t>
      </w:r>
      <w:r w:rsidRPr="000E4329">
        <w:rPr>
          <w:rFonts w:cs="Arial"/>
          <w:snapToGrid w:val="0"/>
          <w:sz w:val="22"/>
          <w:szCs w:val="22"/>
        </w:rPr>
        <w:t xml:space="preserve">version of your submission would include commercially sensitive information. </w:t>
      </w:r>
      <w:r>
        <w:rPr>
          <w:rFonts w:cs="Arial"/>
          <w:snapToGrid w:val="0"/>
          <w:sz w:val="22"/>
          <w:szCs w:val="22"/>
        </w:rPr>
        <w:t xml:space="preserve"> </w:t>
      </w:r>
      <w:r w:rsidRPr="000E4329">
        <w:rPr>
          <w:rFonts w:cs="Arial"/>
          <w:snapToGrid w:val="0"/>
          <w:sz w:val="22"/>
          <w:szCs w:val="22"/>
        </w:rPr>
        <w:t>However</w:t>
      </w:r>
      <w:r>
        <w:rPr>
          <w:rFonts w:cs="Arial"/>
          <w:snapToGrid w:val="0"/>
          <w:sz w:val="22"/>
          <w:szCs w:val="22"/>
        </w:rPr>
        <w:t>,</w:t>
      </w:r>
      <w:r w:rsidRPr="000E4329">
        <w:rPr>
          <w:rFonts w:cs="Arial"/>
          <w:snapToGrid w:val="0"/>
          <w:sz w:val="22"/>
          <w:szCs w:val="22"/>
        </w:rPr>
        <w:t xml:space="preserve"> it must contain sufficient detail to allow a reasonable unders</w:t>
      </w:r>
      <w:r>
        <w:rPr>
          <w:rFonts w:cs="Arial"/>
          <w:snapToGrid w:val="0"/>
          <w:sz w:val="22"/>
          <w:szCs w:val="22"/>
        </w:rPr>
        <w:t>tanding of the substance for th</w:t>
      </w:r>
      <w:r w:rsidR="00793250">
        <w:rPr>
          <w:rFonts w:cs="Arial"/>
          <w:snapToGrid w:val="0"/>
          <w:sz w:val="22"/>
          <w:szCs w:val="22"/>
        </w:rPr>
        <w:t>e Official Use O</w:t>
      </w:r>
      <w:r>
        <w:rPr>
          <w:rFonts w:cs="Arial"/>
          <w:snapToGrid w:val="0"/>
          <w:sz w:val="22"/>
          <w:szCs w:val="22"/>
        </w:rPr>
        <w:t>nly</w:t>
      </w:r>
      <w:r w:rsidRPr="000E4329">
        <w:rPr>
          <w:rFonts w:cs="Arial"/>
          <w:snapToGrid w:val="0"/>
          <w:sz w:val="22"/>
          <w:szCs w:val="22"/>
        </w:rPr>
        <w:t xml:space="preserve"> </w:t>
      </w:r>
      <w:r w:rsidRPr="00DF2DF7">
        <w:rPr>
          <w:rFonts w:cs="Arial"/>
          <w:snapToGrid w:val="0"/>
          <w:sz w:val="22"/>
          <w:szCs w:val="22"/>
        </w:rPr>
        <w:t>version.</w:t>
      </w:r>
      <w:r w:rsidR="009F6BB0" w:rsidRPr="00DF2DF7">
        <w:rPr>
          <w:rFonts w:cs="Arial"/>
          <w:snapToGrid w:val="0"/>
          <w:sz w:val="22"/>
          <w:szCs w:val="22"/>
        </w:rPr>
        <w:t xml:space="preserve">  </w:t>
      </w:r>
      <w:r w:rsidR="009F6BB0" w:rsidRPr="00DF2DF7">
        <w:rPr>
          <w:snapToGrid w:val="0"/>
          <w:sz w:val="22"/>
          <w:szCs w:val="22"/>
        </w:rPr>
        <w:t xml:space="preserve">As provided for in Australia’s anti-dumping legislation, all </w:t>
      </w:r>
      <w:r w:rsidR="00DF2DF7" w:rsidRPr="00DF2DF7">
        <w:rPr>
          <w:snapToGrid w:val="0"/>
          <w:sz w:val="22"/>
          <w:szCs w:val="22"/>
        </w:rPr>
        <w:t xml:space="preserve">public version </w:t>
      </w:r>
      <w:r w:rsidR="009F6BB0" w:rsidRPr="00DF2DF7">
        <w:rPr>
          <w:snapToGrid w:val="0"/>
          <w:sz w:val="22"/>
          <w:szCs w:val="22"/>
        </w:rPr>
        <w:t>submissions are required to have a bracketed explanation of deleted or blacked out information.  Note that if such an explanation is not provided, the Commission may disregard the information in the submission.  An example of a statement to accompany deleted/blacked out text is:</w:t>
      </w:r>
    </w:p>
    <w:p w:rsidR="009F6BB0" w:rsidRPr="00DF2DF7" w:rsidRDefault="009F6BB0" w:rsidP="009F6BB0">
      <w:pPr>
        <w:widowControl w:val="0"/>
        <w:ind w:left="0" w:right="-316"/>
        <w:rPr>
          <w:snapToGrid w:val="0"/>
          <w:sz w:val="22"/>
          <w:szCs w:val="22"/>
        </w:rPr>
      </w:pPr>
    </w:p>
    <w:p w:rsidR="009F6BB0" w:rsidRPr="00C343F0" w:rsidRDefault="009F6BB0" w:rsidP="009F6BB0">
      <w:pPr>
        <w:widowControl w:val="0"/>
        <w:ind w:left="0" w:right="-316"/>
        <w:rPr>
          <w:snapToGrid w:val="0"/>
          <w:sz w:val="22"/>
          <w:szCs w:val="22"/>
        </w:rPr>
      </w:pPr>
      <w:r w:rsidRPr="00DF2DF7">
        <w:rPr>
          <w:snapToGrid w:val="0"/>
          <w:sz w:val="22"/>
          <w:szCs w:val="22"/>
        </w:rPr>
        <w:t>[</w:t>
      </w:r>
      <w:proofErr w:type="gramStart"/>
      <w:r w:rsidRPr="00DF2DF7">
        <w:rPr>
          <w:snapToGrid w:val="0"/>
          <w:sz w:val="22"/>
          <w:szCs w:val="22"/>
        </w:rPr>
        <w:t>explanation</w:t>
      </w:r>
      <w:proofErr w:type="gramEnd"/>
      <w:r w:rsidRPr="00DF2DF7">
        <w:rPr>
          <w:snapToGrid w:val="0"/>
          <w:sz w:val="22"/>
          <w:szCs w:val="22"/>
        </w:rPr>
        <w:t xml:space="preserve"> of cost allocation through the divisions].</w:t>
      </w:r>
    </w:p>
    <w:p w:rsidR="009F6BB0" w:rsidRDefault="00581CD9" w:rsidP="00581CD9">
      <w:pPr>
        <w:widowControl w:val="0"/>
        <w:ind w:left="0" w:right="-51"/>
        <w:rPr>
          <w:rFonts w:cs="Arial"/>
          <w:snapToGrid w:val="0"/>
          <w:sz w:val="22"/>
          <w:szCs w:val="22"/>
        </w:rPr>
      </w:pPr>
      <w:r w:rsidRPr="000E4329">
        <w:rPr>
          <w:rFonts w:cs="Arial"/>
          <w:snapToGrid w:val="0"/>
          <w:sz w:val="22"/>
          <w:szCs w:val="22"/>
        </w:rPr>
        <w:t xml:space="preserve"> </w:t>
      </w:r>
      <w:r>
        <w:rPr>
          <w:rFonts w:cs="Arial"/>
          <w:snapToGrid w:val="0"/>
          <w:sz w:val="22"/>
          <w:szCs w:val="22"/>
        </w:rPr>
        <w:t xml:space="preserve"> </w:t>
      </w:r>
    </w:p>
    <w:p w:rsidR="00581CD9" w:rsidRPr="000E4329" w:rsidRDefault="00581CD9" w:rsidP="00581CD9">
      <w:pPr>
        <w:widowControl w:val="0"/>
        <w:ind w:left="0" w:right="-51"/>
        <w:rPr>
          <w:rFonts w:cs="Arial"/>
          <w:snapToGrid w:val="0"/>
          <w:sz w:val="22"/>
          <w:szCs w:val="22"/>
        </w:rPr>
      </w:pPr>
      <w:r w:rsidRPr="000E4329">
        <w:rPr>
          <w:rFonts w:cs="Arial"/>
          <w:snapToGrid w:val="0"/>
          <w:sz w:val="22"/>
          <w:szCs w:val="22"/>
        </w:rPr>
        <w:lastRenderedPageBreak/>
        <w:t xml:space="preserve">If, for some reason, you cannot produce a </w:t>
      </w:r>
      <w:r w:rsidR="00793250">
        <w:rPr>
          <w:rFonts w:cs="Arial"/>
          <w:snapToGrid w:val="0"/>
          <w:sz w:val="22"/>
          <w:szCs w:val="22"/>
        </w:rPr>
        <w:t>Public R</w:t>
      </w:r>
      <w:r>
        <w:rPr>
          <w:rFonts w:cs="Arial"/>
          <w:snapToGrid w:val="0"/>
          <w:sz w:val="22"/>
          <w:szCs w:val="22"/>
        </w:rPr>
        <w:t>ecord</w:t>
      </w:r>
      <w:r w:rsidRPr="000E4329">
        <w:rPr>
          <w:rFonts w:cs="Arial"/>
          <w:snapToGrid w:val="0"/>
          <w:sz w:val="22"/>
          <w:szCs w:val="22"/>
        </w:rPr>
        <w:t xml:space="preserve"> version, please contact the investigation Case Manager</w:t>
      </w:r>
      <w:r>
        <w:rPr>
          <w:rFonts w:cs="Arial"/>
          <w:snapToGrid w:val="0"/>
          <w:sz w:val="22"/>
          <w:szCs w:val="22"/>
        </w:rPr>
        <w:t xml:space="preserve"> </w:t>
      </w:r>
      <w:r w:rsidRPr="000E4329">
        <w:rPr>
          <w:rFonts w:cs="Arial"/>
          <w:snapToGrid w:val="0"/>
          <w:sz w:val="22"/>
          <w:szCs w:val="22"/>
        </w:rPr>
        <w:t>(see contact details o</w:t>
      </w:r>
      <w:r>
        <w:rPr>
          <w:rFonts w:cs="Arial"/>
          <w:snapToGrid w:val="0"/>
          <w:sz w:val="22"/>
          <w:szCs w:val="22"/>
        </w:rPr>
        <w:t xml:space="preserve">n </w:t>
      </w:r>
      <w:r w:rsidR="008A5C3D">
        <w:rPr>
          <w:rFonts w:cs="Arial"/>
          <w:snapToGrid w:val="0"/>
          <w:sz w:val="22"/>
          <w:szCs w:val="22"/>
        </w:rPr>
        <w:t xml:space="preserve">the cover page of </w:t>
      </w:r>
      <w:r>
        <w:rPr>
          <w:rFonts w:cs="Arial"/>
          <w:snapToGrid w:val="0"/>
          <w:sz w:val="22"/>
          <w:szCs w:val="22"/>
        </w:rPr>
        <w:t>this questionnaire)</w:t>
      </w:r>
      <w:r w:rsidRPr="000E4329">
        <w:rPr>
          <w:rFonts w:cs="Arial"/>
          <w:snapToGrid w:val="0"/>
          <w:sz w:val="22"/>
          <w:szCs w:val="22"/>
        </w:rPr>
        <w:t>.</w:t>
      </w:r>
    </w:p>
    <w:p w:rsidR="00581CD9" w:rsidRPr="000E4329" w:rsidRDefault="00581CD9" w:rsidP="00581CD9">
      <w:pPr>
        <w:widowControl w:val="0"/>
        <w:ind w:left="0" w:right="-51"/>
        <w:rPr>
          <w:rFonts w:cs="Arial"/>
          <w:snapToGrid w:val="0"/>
          <w:sz w:val="22"/>
          <w:szCs w:val="22"/>
        </w:rPr>
      </w:pPr>
    </w:p>
    <w:p w:rsidR="00581CD9" w:rsidRDefault="00793250" w:rsidP="00581CD9">
      <w:pPr>
        <w:widowControl w:val="0"/>
        <w:ind w:left="0" w:right="-51"/>
        <w:rPr>
          <w:rFonts w:cs="Arial"/>
          <w:snapToGrid w:val="0"/>
          <w:sz w:val="22"/>
          <w:szCs w:val="22"/>
        </w:rPr>
      </w:pPr>
      <w:r>
        <w:rPr>
          <w:rFonts w:cs="Arial"/>
          <w:snapToGrid w:val="0"/>
          <w:sz w:val="22"/>
          <w:szCs w:val="22"/>
        </w:rPr>
        <w:t>You can access the Public R</w:t>
      </w:r>
      <w:r w:rsidR="00581CD9" w:rsidRPr="000E4329">
        <w:rPr>
          <w:rFonts w:cs="Arial"/>
          <w:snapToGrid w:val="0"/>
          <w:sz w:val="22"/>
          <w:szCs w:val="22"/>
        </w:rPr>
        <w:t xml:space="preserve">ecord electronically online at </w:t>
      </w:r>
      <w:hyperlink r:id="rId11" w:history="1">
        <w:r w:rsidR="009F6BB0" w:rsidRPr="00EE63CA">
          <w:rPr>
            <w:rStyle w:val="Hyperlink"/>
            <w:snapToGrid w:val="0"/>
            <w:sz w:val="22"/>
            <w:szCs w:val="22"/>
          </w:rPr>
          <w:t>www.adcommission.gov.au</w:t>
        </w:r>
      </w:hyperlink>
      <w:r w:rsidR="00581CD9" w:rsidRPr="00C556A7">
        <w:rPr>
          <w:b/>
          <w:snapToGrid w:val="0"/>
          <w:szCs w:val="22"/>
        </w:rPr>
        <w:t xml:space="preserve"> </w:t>
      </w:r>
      <w:r w:rsidR="00581CD9" w:rsidRPr="009D1183">
        <w:rPr>
          <w:rFonts w:cs="Arial"/>
          <w:snapToGrid w:val="0"/>
          <w:sz w:val="22"/>
          <w:szCs w:val="22"/>
        </w:rPr>
        <w:t xml:space="preserve">(follow the links to </w:t>
      </w:r>
      <w:r w:rsidR="004A0A64">
        <w:rPr>
          <w:rFonts w:cs="Arial"/>
          <w:snapToGrid w:val="0"/>
          <w:sz w:val="22"/>
          <w:szCs w:val="22"/>
        </w:rPr>
        <w:t>‘Cases and Electronic Public Record’ and ‘Current Cases’</w:t>
      </w:r>
      <w:r w:rsidR="00581CD9" w:rsidRPr="009D1183">
        <w:rPr>
          <w:rFonts w:cs="Arial"/>
          <w:snapToGrid w:val="0"/>
          <w:sz w:val="22"/>
          <w:szCs w:val="22"/>
        </w:rPr>
        <w:t>)</w:t>
      </w:r>
      <w:r w:rsidR="009F6BB0">
        <w:rPr>
          <w:rFonts w:cs="Arial"/>
          <w:snapToGrid w:val="0"/>
          <w:sz w:val="22"/>
          <w:szCs w:val="22"/>
        </w:rPr>
        <w:t>.</w:t>
      </w:r>
    </w:p>
    <w:p w:rsidR="00581CD9" w:rsidRDefault="00581CD9" w:rsidP="00581CD9">
      <w:pPr>
        <w:ind w:left="0"/>
        <w:rPr>
          <w:rFonts w:cs="Arial"/>
          <w:sz w:val="22"/>
          <w:szCs w:val="22"/>
          <w:u w:val="single"/>
        </w:rPr>
      </w:pPr>
    </w:p>
    <w:p w:rsidR="00581CD9" w:rsidRPr="00F81322" w:rsidRDefault="00581CD9" w:rsidP="00581CD9">
      <w:pPr>
        <w:ind w:left="0"/>
        <w:rPr>
          <w:rFonts w:cs="Arial"/>
          <w:sz w:val="22"/>
          <w:szCs w:val="22"/>
          <w:u w:val="single"/>
        </w:rPr>
      </w:pPr>
      <w:r w:rsidRPr="00F81322">
        <w:rPr>
          <w:rFonts w:cs="Arial"/>
          <w:sz w:val="22"/>
          <w:szCs w:val="22"/>
          <w:u w:val="single"/>
        </w:rPr>
        <w:t>Declaration</w:t>
      </w:r>
    </w:p>
    <w:p w:rsidR="00ED1941" w:rsidRDefault="00ED1941" w:rsidP="00581CD9">
      <w:pPr>
        <w:widowControl w:val="0"/>
        <w:ind w:left="0" w:right="-51"/>
        <w:rPr>
          <w:rFonts w:cs="Arial"/>
          <w:sz w:val="22"/>
          <w:szCs w:val="22"/>
        </w:rPr>
      </w:pPr>
    </w:p>
    <w:p w:rsidR="00ED1941" w:rsidRPr="00C343F0" w:rsidRDefault="00ED1941" w:rsidP="00ED1941">
      <w:pPr>
        <w:widowControl w:val="0"/>
        <w:ind w:left="0" w:right="-716"/>
        <w:rPr>
          <w:snapToGrid w:val="0"/>
          <w:sz w:val="22"/>
          <w:szCs w:val="22"/>
        </w:rPr>
      </w:pPr>
      <w:r>
        <w:rPr>
          <w:snapToGrid w:val="0"/>
          <w:sz w:val="22"/>
          <w:szCs w:val="22"/>
        </w:rPr>
        <w:t>Y</w:t>
      </w:r>
      <w:r w:rsidRPr="00C343F0">
        <w:rPr>
          <w:snapToGrid w:val="0"/>
          <w:sz w:val="22"/>
          <w:szCs w:val="22"/>
        </w:rPr>
        <w:t xml:space="preserve">ou are required to make a declaration </w:t>
      </w:r>
      <w:r>
        <w:rPr>
          <w:snapToGrid w:val="0"/>
          <w:sz w:val="22"/>
          <w:szCs w:val="22"/>
        </w:rPr>
        <w:t>at S</w:t>
      </w:r>
      <w:r w:rsidRPr="00C343F0">
        <w:rPr>
          <w:snapToGrid w:val="0"/>
          <w:sz w:val="22"/>
          <w:szCs w:val="22"/>
        </w:rPr>
        <w:t xml:space="preserve">ection H that the information contained in your submission is complete and correct.  Alternatively, if you did not export the goods during the </w:t>
      </w:r>
      <w:r>
        <w:rPr>
          <w:snapToGrid w:val="0"/>
          <w:sz w:val="22"/>
          <w:szCs w:val="22"/>
        </w:rPr>
        <w:t xml:space="preserve">investigation </w:t>
      </w:r>
      <w:r w:rsidRPr="00C343F0">
        <w:rPr>
          <w:snapToGrid w:val="0"/>
          <w:sz w:val="22"/>
          <w:szCs w:val="22"/>
        </w:rPr>
        <w:t>period, you may make a declaration to that effect.</w:t>
      </w:r>
    </w:p>
    <w:p w:rsidR="00ED1941" w:rsidRPr="00C343F0" w:rsidRDefault="00ED1941" w:rsidP="00ED1941">
      <w:pPr>
        <w:widowControl w:val="0"/>
        <w:ind w:left="0" w:right="-716"/>
        <w:rPr>
          <w:snapToGrid w:val="0"/>
          <w:sz w:val="22"/>
          <w:szCs w:val="22"/>
        </w:rPr>
      </w:pPr>
    </w:p>
    <w:p w:rsidR="00ED1941" w:rsidRPr="00C343F0" w:rsidRDefault="00ED1941" w:rsidP="00ED1941">
      <w:pPr>
        <w:widowControl w:val="0"/>
        <w:ind w:left="0" w:right="-716"/>
        <w:rPr>
          <w:snapToGrid w:val="0"/>
          <w:sz w:val="22"/>
          <w:szCs w:val="22"/>
        </w:rPr>
      </w:pPr>
      <w:r w:rsidRPr="00C343F0">
        <w:rPr>
          <w:snapToGrid w:val="0"/>
          <w:sz w:val="22"/>
          <w:szCs w:val="22"/>
        </w:rPr>
        <w:t xml:space="preserve">You must return a signed declaration with your response to the questionnaire.  </w:t>
      </w:r>
    </w:p>
    <w:p w:rsidR="00581CD9" w:rsidRPr="000E4329" w:rsidRDefault="00581CD9" w:rsidP="00ED1941">
      <w:pPr>
        <w:ind w:left="0"/>
        <w:rPr>
          <w:rFonts w:cs="Arial"/>
          <w:sz w:val="22"/>
          <w:szCs w:val="22"/>
          <w:u w:val="single"/>
        </w:rPr>
      </w:pPr>
    </w:p>
    <w:p w:rsidR="00581CD9" w:rsidRPr="00F81322" w:rsidRDefault="00581CD9" w:rsidP="00581CD9">
      <w:pPr>
        <w:ind w:left="0"/>
        <w:rPr>
          <w:rFonts w:cs="Arial"/>
          <w:sz w:val="22"/>
          <w:szCs w:val="22"/>
          <w:u w:val="single"/>
        </w:rPr>
      </w:pPr>
      <w:r w:rsidRPr="00F81322">
        <w:rPr>
          <w:rFonts w:cs="Arial"/>
          <w:sz w:val="22"/>
          <w:szCs w:val="22"/>
          <w:u w:val="single"/>
        </w:rPr>
        <w:t>Consultants/parties acting on your behalf</w:t>
      </w:r>
    </w:p>
    <w:p w:rsidR="00581CD9" w:rsidRPr="000E4329" w:rsidRDefault="00581CD9" w:rsidP="00581CD9">
      <w:pPr>
        <w:rPr>
          <w:rFonts w:cs="Arial"/>
          <w:sz w:val="22"/>
          <w:szCs w:val="22"/>
        </w:rPr>
      </w:pPr>
    </w:p>
    <w:p w:rsidR="00581CD9" w:rsidRPr="000E4329" w:rsidRDefault="00581CD9" w:rsidP="00581CD9">
      <w:pPr>
        <w:ind w:left="0"/>
        <w:rPr>
          <w:rFonts w:cs="Arial"/>
          <w:sz w:val="22"/>
          <w:szCs w:val="22"/>
        </w:rPr>
      </w:pPr>
      <w:r w:rsidRPr="000E4329">
        <w:rPr>
          <w:rFonts w:cs="Arial"/>
          <w:sz w:val="22"/>
          <w:szCs w:val="22"/>
        </w:rPr>
        <w:t xml:space="preserve">If you intend to have another party acting on your behalf please advise </w:t>
      </w:r>
      <w:r w:rsidR="009F6BB0">
        <w:rPr>
          <w:rFonts w:cs="Arial"/>
          <w:sz w:val="22"/>
          <w:szCs w:val="22"/>
        </w:rPr>
        <w:t xml:space="preserve">the Commission </w:t>
      </w:r>
      <w:r w:rsidRPr="000E4329">
        <w:rPr>
          <w:rFonts w:cs="Arial"/>
          <w:sz w:val="22"/>
          <w:szCs w:val="22"/>
        </w:rPr>
        <w:t>of the relevant details.</w:t>
      </w:r>
    </w:p>
    <w:p w:rsidR="00581CD9" w:rsidRPr="000E4329" w:rsidRDefault="00581CD9" w:rsidP="00581CD9">
      <w:pPr>
        <w:ind w:left="0"/>
        <w:rPr>
          <w:rFonts w:cs="Arial"/>
          <w:sz w:val="22"/>
          <w:szCs w:val="22"/>
        </w:rPr>
      </w:pPr>
    </w:p>
    <w:p w:rsidR="00793250" w:rsidRPr="00E5185B" w:rsidRDefault="009F6BB0" w:rsidP="00E5185B">
      <w:pPr>
        <w:ind w:left="0"/>
        <w:rPr>
          <w:rFonts w:cs="Arial"/>
          <w:sz w:val="22"/>
          <w:szCs w:val="22"/>
        </w:rPr>
      </w:pPr>
      <w:r>
        <w:rPr>
          <w:rFonts w:cs="Arial"/>
          <w:sz w:val="22"/>
          <w:szCs w:val="22"/>
        </w:rPr>
        <w:t>The Commission</w:t>
      </w:r>
      <w:r w:rsidR="00581CD9">
        <w:rPr>
          <w:rFonts w:cs="Arial"/>
          <w:sz w:val="22"/>
          <w:szCs w:val="22"/>
        </w:rPr>
        <w:t xml:space="preserve"> will generally require </w:t>
      </w:r>
      <w:r w:rsidR="00581CD9" w:rsidRPr="000E4329">
        <w:rPr>
          <w:rFonts w:cs="Arial"/>
          <w:sz w:val="22"/>
          <w:szCs w:val="22"/>
        </w:rPr>
        <w:t>written authorisation from exporters and manufacturers for any party acting on its behalf.</w:t>
      </w:r>
    </w:p>
    <w:p w:rsidR="00581CD9" w:rsidRPr="00581CD9" w:rsidRDefault="00581CD9" w:rsidP="00581CD9">
      <w:pPr>
        <w:ind w:left="0"/>
      </w:pPr>
    </w:p>
    <w:p w:rsidR="00515B70" w:rsidRPr="00C343F0" w:rsidRDefault="009F6BB0" w:rsidP="00581CD9">
      <w:pPr>
        <w:pStyle w:val="Heading2"/>
        <w:numPr>
          <w:ilvl w:val="0"/>
          <w:numId w:val="30"/>
        </w:numPr>
        <w:rPr>
          <w:sz w:val="22"/>
          <w:szCs w:val="22"/>
        </w:rPr>
      </w:pPr>
      <w:bookmarkStart w:id="21" w:name="_Toc391971508"/>
      <w:bookmarkStart w:id="22" w:name="_Toc392665015"/>
      <w:r w:rsidRPr="00C343F0">
        <w:rPr>
          <w:sz w:val="22"/>
          <w:szCs w:val="22"/>
        </w:rPr>
        <w:t>DUE DATE FOR RESPONSE</w:t>
      </w:r>
      <w:bookmarkEnd w:id="19"/>
      <w:bookmarkEnd w:id="20"/>
      <w:bookmarkEnd w:id="21"/>
      <w:bookmarkEnd w:id="22"/>
    </w:p>
    <w:p w:rsidR="00515B70" w:rsidRPr="00C343F0" w:rsidRDefault="00515B70" w:rsidP="00B17D69">
      <w:pPr>
        <w:keepNext/>
        <w:widowControl w:val="0"/>
        <w:ind w:left="0" w:right="-716"/>
        <w:rPr>
          <w:snapToGrid w:val="0"/>
          <w:sz w:val="22"/>
          <w:szCs w:val="22"/>
        </w:rPr>
      </w:pPr>
    </w:p>
    <w:p w:rsidR="009F6BB0" w:rsidRPr="000E4329" w:rsidRDefault="009F6BB0" w:rsidP="009F6BB0">
      <w:pPr>
        <w:widowControl w:val="0"/>
        <w:ind w:left="0" w:right="-51"/>
        <w:rPr>
          <w:rFonts w:cs="Arial"/>
          <w:snapToGrid w:val="0"/>
          <w:sz w:val="22"/>
          <w:szCs w:val="22"/>
        </w:rPr>
      </w:pPr>
      <w:r w:rsidRPr="000E4329">
        <w:rPr>
          <w:rFonts w:cs="Arial"/>
          <w:snapToGrid w:val="0"/>
          <w:sz w:val="22"/>
          <w:szCs w:val="22"/>
        </w:rPr>
        <w:t xml:space="preserve">Manufacturers and exporters are requested to respond to this questionnaire and return it to </w:t>
      </w:r>
      <w:r>
        <w:rPr>
          <w:rFonts w:cs="Arial"/>
          <w:snapToGrid w:val="0"/>
          <w:sz w:val="22"/>
          <w:szCs w:val="22"/>
        </w:rPr>
        <w:t>the Commission</w:t>
      </w:r>
      <w:r w:rsidRPr="000E4329">
        <w:rPr>
          <w:rFonts w:cs="Arial"/>
          <w:snapToGrid w:val="0"/>
          <w:sz w:val="22"/>
          <w:szCs w:val="22"/>
        </w:rPr>
        <w:t xml:space="preserve"> within the time specified </w:t>
      </w:r>
      <w:r w:rsidRPr="008A5C3D">
        <w:rPr>
          <w:rFonts w:cs="Arial"/>
          <w:snapToGrid w:val="0"/>
          <w:sz w:val="22"/>
          <w:szCs w:val="22"/>
        </w:rPr>
        <w:t xml:space="preserve">on </w:t>
      </w:r>
      <w:r w:rsidR="008A5C3D" w:rsidRPr="008A5C3D">
        <w:rPr>
          <w:rFonts w:cs="Arial"/>
          <w:snapToGrid w:val="0"/>
          <w:sz w:val="22"/>
          <w:szCs w:val="22"/>
        </w:rPr>
        <w:t xml:space="preserve">the </w:t>
      </w:r>
      <w:r w:rsidRPr="008A5C3D">
        <w:rPr>
          <w:rFonts w:cs="Arial"/>
          <w:snapToGrid w:val="0"/>
          <w:sz w:val="22"/>
          <w:szCs w:val="22"/>
        </w:rPr>
        <w:t>cover page.</w:t>
      </w:r>
      <w:r w:rsidRPr="000E4329">
        <w:rPr>
          <w:rFonts w:cs="Arial"/>
          <w:snapToGrid w:val="0"/>
          <w:sz w:val="22"/>
          <w:szCs w:val="22"/>
        </w:rPr>
        <w:t xml:space="preserve"> </w:t>
      </w:r>
    </w:p>
    <w:p w:rsidR="009F6BB0" w:rsidRPr="000E4329" w:rsidRDefault="009F6BB0" w:rsidP="009F6BB0">
      <w:pPr>
        <w:widowControl w:val="0"/>
        <w:ind w:left="0" w:right="-51"/>
        <w:rPr>
          <w:rFonts w:cs="Arial"/>
          <w:snapToGrid w:val="0"/>
          <w:sz w:val="22"/>
          <w:szCs w:val="22"/>
        </w:rPr>
      </w:pPr>
    </w:p>
    <w:p w:rsidR="009F6BB0" w:rsidRPr="000E4329" w:rsidRDefault="009F6BB0" w:rsidP="009F6BB0">
      <w:pPr>
        <w:widowControl w:val="0"/>
        <w:ind w:left="0" w:right="-51"/>
        <w:rPr>
          <w:rFonts w:cs="Arial"/>
          <w:snapToGrid w:val="0"/>
          <w:sz w:val="22"/>
          <w:szCs w:val="22"/>
        </w:rPr>
      </w:pPr>
      <w:r w:rsidRPr="000E4329">
        <w:rPr>
          <w:rFonts w:cs="Arial"/>
          <w:snapToGrid w:val="0"/>
          <w:sz w:val="22"/>
          <w:szCs w:val="22"/>
        </w:rPr>
        <w:t>There is a statutory time limit imposed for the investigation</w:t>
      </w:r>
      <w:r>
        <w:rPr>
          <w:rFonts w:cs="Arial"/>
          <w:snapToGrid w:val="0"/>
          <w:sz w:val="22"/>
          <w:szCs w:val="22"/>
        </w:rPr>
        <w:t>s</w:t>
      </w:r>
      <w:r w:rsidRPr="000E4329">
        <w:rPr>
          <w:rFonts w:cs="Arial"/>
          <w:snapToGrid w:val="0"/>
          <w:sz w:val="22"/>
          <w:szCs w:val="22"/>
        </w:rPr>
        <w:t xml:space="preserve">. </w:t>
      </w:r>
      <w:r>
        <w:rPr>
          <w:rFonts w:cs="Arial"/>
          <w:snapToGrid w:val="0"/>
          <w:sz w:val="22"/>
          <w:szCs w:val="22"/>
        </w:rPr>
        <w:t xml:space="preserve"> The Commission </w:t>
      </w:r>
      <w:r w:rsidRPr="000E4329">
        <w:rPr>
          <w:rFonts w:cs="Arial"/>
          <w:snapToGrid w:val="0"/>
          <w:sz w:val="22"/>
          <w:szCs w:val="22"/>
        </w:rPr>
        <w:t>may not be able to consider submissions received after the due date if to do so would prevent meeting the statutory reporting requirements.</w:t>
      </w:r>
    </w:p>
    <w:p w:rsidR="009F6BB0" w:rsidRPr="000E4329" w:rsidRDefault="009F6BB0" w:rsidP="009F6BB0">
      <w:pPr>
        <w:widowControl w:val="0"/>
        <w:ind w:left="0" w:right="-716"/>
        <w:rPr>
          <w:rFonts w:cs="Arial"/>
          <w:snapToGrid w:val="0"/>
          <w:sz w:val="22"/>
          <w:szCs w:val="22"/>
        </w:rPr>
      </w:pPr>
    </w:p>
    <w:p w:rsidR="009F6BB0" w:rsidRPr="000E4329" w:rsidRDefault="009F6BB0" w:rsidP="009F6BB0">
      <w:pPr>
        <w:widowControl w:val="0"/>
        <w:ind w:left="0" w:right="-51"/>
        <w:rPr>
          <w:rFonts w:cs="Arial"/>
          <w:snapToGrid w:val="0"/>
          <w:sz w:val="22"/>
          <w:szCs w:val="22"/>
        </w:rPr>
      </w:pPr>
      <w:r>
        <w:rPr>
          <w:rFonts w:cs="Arial"/>
          <w:snapToGrid w:val="0"/>
          <w:sz w:val="22"/>
          <w:szCs w:val="22"/>
        </w:rPr>
        <w:t>The Commission</w:t>
      </w:r>
      <w:r w:rsidRPr="000E4329">
        <w:rPr>
          <w:rFonts w:cs="Arial"/>
          <w:snapToGrid w:val="0"/>
          <w:sz w:val="22"/>
          <w:szCs w:val="22"/>
        </w:rPr>
        <w:t xml:space="preserve"> would encourag</w:t>
      </w:r>
      <w:r>
        <w:rPr>
          <w:rFonts w:cs="Arial"/>
          <w:snapToGrid w:val="0"/>
          <w:sz w:val="22"/>
          <w:szCs w:val="22"/>
        </w:rPr>
        <w:t>e you to make contact with the C</w:t>
      </w:r>
      <w:r w:rsidRPr="000E4329">
        <w:rPr>
          <w:rFonts w:cs="Arial"/>
          <w:snapToGrid w:val="0"/>
          <w:sz w:val="22"/>
          <w:szCs w:val="22"/>
        </w:rPr>
        <w:t xml:space="preserve">ase </w:t>
      </w:r>
      <w:r>
        <w:rPr>
          <w:rFonts w:cs="Arial"/>
          <w:snapToGrid w:val="0"/>
          <w:sz w:val="22"/>
          <w:szCs w:val="22"/>
        </w:rPr>
        <w:t>M</w:t>
      </w:r>
      <w:r w:rsidRPr="000E4329">
        <w:rPr>
          <w:rFonts w:cs="Arial"/>
          <w:snapToGrid w:val="0"/>
          <w:sz w:val="22"/>
          <w:szCs w:val="22"/>
        </w:rPr>
        <w:t xml:space="preserve">anager (see contact details on </w:t>
      </w:r>
      <w:r w:rsidR="008A5C3D">
        <w:rPr>
          <w:rFonts w:cs="Arial"/>
          <w:snapToGrid w:val="0"/>
          <w:sz w:val="22"/>
          <w:szCs w:val="22"/>
        </w:rPr>
        <w:t>the cover page</w:t>
      </w:r>
      <w:r w:rsidR="00793250">
        <w:rPr>
          <w:rFonts w:cs="Arial"/>
          <w:snapToGrid w:val="0"/>
          <w:sz w:val="22"/>
          <w:szCs w:val="22"/>
        </w:rPr>
        <w:t xml:space="preserve"> to this questionnaire</w:t>
      </w:r>
      <w:r w:rsidRPr="000E4329">
        <w:rPr>
          <w:rFonts w:cs="Arial"/>
          <w:snapToGrid w:val="0"/>
          <w:sz w:val="22"/>
          <w:szCs w:val="22"/>
        </w:rPr>
        <w:t xml:space="preserve">) if you need any assistance in completing the questionnaire. </w:t>
      </w:r>
    </w:p>
    <w:p w:rsidR="009F6BB0" w:rsidRPr="000E4329" w:rsidRDefault="009F6BB0" w:rsidP="009F6BB0">
      <w:pPr>
        <w:tabs>
          <w:tab w:val="left" w:pos="567"/>
        </w:tabs>
        <w:ind w:left="0"/>
        <w:rPr>
          <w:rFonts w:cs="Arial"/>
          <w:snapToGrid w:val="0"/>
          <w:sz w:val="22"/>
          <w:szCs w:val="22"/>
        </w:rPr>
      </w:pPr>
    </w:p>
    <w:p w:rsidR="009F6BB0" w:rsidRPr="00F81322" w:rsidRDefault="009F6BB0" w:rsidP="009F6BB0">
      <w:pPr>
        <w:tabs>
          <w:tab w:val="left" w:pos="567"/>
        </w:tabs>
        <w:ind w:left="0"/>
        <w:rPr>
          <w:rFonts w:cs="Arial"/>
          <w:b/>
          <w:snapToGrid w:val="0"/>
          <w:sz w:val="22"/>
          <w:szCs w:val="22"/>
        </w:rPr>
      </w:pPr>
      <w:r w:rsidRPr="00F81322">
        <w:rPr>
          <w:rFonts w:cs="Arial"/>
          <w:b/>
          <w:snapToGrid w:val="0"/>
          <w:sz w:val="22"/>
          <w:szCs w:val="22"/>
        </w:rPr>
        <w:t xml:space="preserve">If you intend to lodge a submission but cannot do so by the due date please advise the Case Manger as soon as possible. </w:t>
      </w:r>
    </w:p>
    <w:p w:rsidR="009F6BB0" w:rsidRPr="000E4329" w:rsidRDefault="009F6BB0" w:rsidP="009F6BB0">
      <w:pPr>
        <w:tabs>
          <w:tab w:val="left" w:pos="567"/>
        </w:tabs>
        <w:ind w:left="0"/>
        <w:rPr>
          <w:rFonts w:cs="Arial"/>
          <w:snapToGrid w:val="0"/>
          <w:sz w:val="22"/>
          <w:szCs w:val="22"/>
          <w:u w:val="single"/>
        </w:rPr>
      </w:pPr>
    </w:p>
    <w:p w:rsidR="009F6BB0" w:rsidRPr="000E4329" w:rsidRDefault="009F6BB0" w:rsidP="009F6BB0">
      <w:pPr>
        <w:tabs>
          <w:tab w:val="left" w:pos="567"/>
        </w:tabs>
        <w:ind w:left="0"/>
        <w:rPr>
          <w:rFonts w:cs="Arial"/>
          <w:iCs/>
          <w:sz w:val="22"/>
          <w:szCs w:val="22"/>
        </w:rPr>
      </w:pPr>
      <w:r w:rsidRPr="000E4329">
        <w:rPr>
          <w:rFonts w:cs="Arial"/>
          <w:iCs/>
          <w:sz w:val="22"/>
          <w:szCs w:val="22"/>
        </w:rPr>
        <w:t>In considering whether or not to grant an extension of time,</w:t>
      </w:r>
      <w:r>
        <w:rPr>
          <w:rFonts w:cs="Arial"/>
          <w:iCs/>
          <w:sz w:val="22"/>
          <w:szCs w:val="22"/>
        </w:rPr>
        <w:t xml:space="preserve"> regard is had to the following:</w:t>
      </w:r>
    </w:p>
    <w:p w:rsidR="009F6BB0" w:rsidRPr="000E4329" w:rsidRDefault="009F6BB0" w:rsidP="009F6BB0">
      <w:pPr>
        <w:tabs>
          <w:tab w:val="left" w:pos="567"/>
        </w:tabs>
        <w:rPr>
          <w:rFonts w:cs="Arial"/>
          <w:iCs/>
          <w:sz w:val="22"/>
          <w:szCs w:val="22"/>
        </w:rPr>
      </w:pPr>
    </w:p>
    <w:p w:rsidR="009F6BB0" w:rsidRPr="000E4329" w:rsidRDefault="009F6BB0" w:rsidP="009F6BB0">
      <w:pPr>
        <w:keepLines w:val="0"/>
        <w:numPr>
          <w:ilvl w:val="0"/>
          <w:numId w:val="32"/>
        </w:numPr>
        <w:tabs>
          <w:tab w:val="left" w:pos="567"/>
        </w:tabs>
        <w:rPr>
          <w:rFonts w:cs="Arial"/>
          <w:iCs/>
          <w:sz w:val="22"/>
          <w:szCs w:val="22"/>
        </w:rPr>
      </w:pPr>
      <w:r w:rsidRPr="000E4329">
        <w:rPr>
          <w:rFonts w:cs="Arial"/>
          <w:iCs/>
          <w:sz w:val="22"/>
          <w:szCs w:val="22"/>
        </w:rPr>
        <w:t>difficulties in translation of documentation, including the exporter questionnaire</w:t>
      </w:r>
      <w:r>
        <w:rPr>
          <w:rFonts w:cs="Arial"/>
          <w:iCs/>
          <w:sz w:val="22"/>
          <w:szCs w:val="22"/>
        </w:rPr>
        <w:t>;</w:t>
      </w:r>
    </w:p>
    <w:p w:rsidR="009F6BB0" w:rsidRPr="000E4329" w:rsidRDefault="009F6BB0" w:rsidP="009F6BB0">
      <w:pPr>
        <w:keepLines w:val="0"/>
        <w:numPr>
          <w:ilvl w:val="0"/>
          <w:numId w:val="32"/>
        </w:numPr>
        <w:tabs>
          <w:tab w:val="left" w:pos="567"/>
        </w:tabs>
        <w:rPr>
          <w:rFonts w:cs="Arial"/>
          <w:iCs/>
          <w:sz w:val="22"/>
          <w:szCs w:val="22"/>
        </w:rPr>
      </w:pPr>
      <w:r w:rsidRPr="000E4329">
        <w:rPr>
          <w:rFonts w:cs="Arial"/>
          <w:iCs/>
          <w:sz w:val="22"/>
          <w:szCs w:val="22"/>
        </w:rPr>
        <w:t>availability of key staff</w:t>
      </w:r>
      <w:r>
        <w:rPr>
          <w:rFonts w:cs="Arial"/>
          <w:iCs/>
          <w:sz w:val="22"/>
          <w:szCs w:val="22"/>
        </w:rPr>
        <w:t>;</w:t>
      </w:r>
    </w:p>
    <w:p w:rsidR="009F6BB0" w:rsidRPr="000E4329" w:rsidRDefault="009F6BB0" w:rsidP="009F6BB0">
      <w:pPr>
        <w:keepLines w:val="0"/>
        <w:numPr>
          <w:ilvl w:val="0"/>
          <w:numId w:val="32"/>
        </w:numPr>
        <w:tabs>
          <w:tab w:val="left" w:pos="567"/>
        </w:tabs>
        <w:rPr>
          <w:rFonts w:cs="Arial"/>
          <w:iCs/>
          <w:sz w:val="22"/>
          <w:szCs w:val="22"/>
        </w:rPr>
      </w:pPr>
      <w:r w:rsidRPr="000E4329">
        <w:rPr>
          <w:rFonts w:cs="Arial"/>
          <w:iCs/>
          <w:sz w:val="22"/>
          <w:szCs w:val="22"/>
        </w:rPr>
        <w:t>public holidays</w:t>
      </w:r>
      <w:r>
        <w:rPr>
          <w:rFonts w:cs="Arial"/>
          <w:iCs/>
          <w:sz w:val="22"/>
          <w:szCs w:val="22"/>
        </w:rPr>
        <w:t xml:space="preserve">; or </w:t>
      </w:r>
    </w:p>
    <w:p w:rsidR="009F6BB0" w:rsidRPr="000E4329" w:rsidRDefault="009F6BB0" w:rsidP="009F6BB0">
      <w:pPr>
        <w:keepLines w:val="0"/>
        <w:numPr>
          <w:ilvl w:val="0"/>
          <w:numId w:val="32"/>
        </w:numPr>
        <w:tabs>
          <w:tab w:val="left" w:pos="567"/>
        </w:tabs>
        <w:rPr>
          <w:rFonts w:cs="Arial"/>
          <w:iCs/>
          <w:sz w:val="22"/>
          <w:szCs w:val="22"/>
        </w:rPr>
      </w:pPr>
      <w:proofErr w:type="gramStart"/>
      <w:r w:rsidRPr="000E4329">
        <w:rPr>
          <w:rFonts w:cs="Arial"/>
          <w:iCs/>
          <w:sz w:val="22"/>
          <w:szCs w:val="22"/>
        </w:rPr>
        <w:t>any</w:t>
      </w:r>
      <w:proofErr w:type="gramEnd"/>
      <w:r w:rsidRPr="000E4329">
        <w:rPr>
          <w:rFonts w:cs="Arial"/>
          <w:iCs/>
          <w:sz w:val="22"/>
          <w:szCs w:val="22"/>
        </w:rPr>
        <w:t xml:space="preserve"> circumstance outside the company’s control</w:t>
      </w:r>
      <w:r>
        <w:rPr>
          <w:rFonts w:cs="Arial"/>
          <w:iCs/>
          <w:sz w:val="22"/>
          <w:szCs w:val="22"/>
        </w:rPr>
        <w:t>.</w:t>
      </w:r>
    </w:p>
    <w:p w:rsidR="009F6BB0" w:rsidRPr="000E4329" w:rsidRDefault="009F6BB0" w:rsidP="009F6BB0">
      <w:pPr>
        <w:widowControl w:val="0"/>
        <w:ind w:left="0" w:right="-716"/>
        <w:rPr>
          <w:rFonts w:cs="Arial"/>
          <w:snapToGrid w:val="0"/>
          <w:sz w:val="22"/>
          <w:szCs w:val="22"/>
        </w:rPr>
      </w:pPr>
    </w:p>
    <w:p w:rsidR="009F6BB0" w:rsidRPr="000E4329" w:rsidRDefault="009F6BB0" w:rsidP="009F6BB0">
      <w:pPr>
        <w:widowControl w:val="0"/>
        <w:ind w:left="0"/>
        <w:rPr>
          <w:rFonts w:cs="Arial"/>
          <w:iCs/>
          <w:sz w:val="22"/>
          <w:szCs w:val="22"/>
        </w:rPr>
      </w:pPr>
      <w:r>
        <w:rPr>
          <w:rFonts w:cs="Arial"/>
          <w:snapToGrid w:val="0"/>
          <w:sz w:val="22"/>
          <w:szCs w:val="22"/>
        </w:rPr>
        <w:t>The Commission</w:t>
      </w:r>
      <w:r w:rsidRPr="000E4329">
        <w:rPr>
          <w:rFonts w:cs="Arial"/>
          <w:snapToGrid w:val="0"/>
          <w:sz w:val="22"/>
          <w:szCs w:val="22"/>
        </w:rPr>
        <w:t xml:space="preserve"> may consider granting a small extension of time for lodgement of your submission if you provide a sufficient reason as outlined above</w:t>
      </w:r>
      <w:r w:rsidRPr="000E4329">
        <w:rPr>
          <w:rFonts w:cs="Arial"/>
          <w:iCs/>
          <w:sz w:val="22"/>
          <w:szCs w:val="22"/>
        </w:rPr>
        <w:t>.</w:t>
      </w:r>
    </w:p>
    <w:p w:rsidR="009F6BB0" w:rsidRPr="000E4329" w:rsidRDefault="009F6BB0" w:rsidP="009F6BB0">
      <w:pPr>
        <w:widowControl w:val="0"/>
        <w:ind w:left="0"/>
        <w:rPr>
          <w:rFonts w:cs="Arial"/>
          <w:iCs/>
          <w:sz w:val="22"/>
          <w:szCs w:val="22"/>
        </w:rPr>
      </w:pPr>
    </w:p>
    <w:p w:rsidR="009F6BB0" w:rsidRDefault="009F6BB0" w:rsidP="00793250">
      <w:pPr>
        <w:widowControl w:val="0"/>
        <w:ind w:left="0" w:right="-51"/>
        <w:rPr>
          <w:rFonts w:cs="Arial"/>
          <w:snapToGrid w:val="0"/>
          <w:sz w:val="22"/>
          <w:szCs w:val="22"/>
        </w:rPr>
      </w:pPr>
      <w:r w:rsidRPr="000E4329">
        <w:rPr>
          <w:rFonts w:cs="Arial"/>
          <w:snapToGrid w:val="0"/>
          <w:sz w:val="22"/>
          <w:szCs w:val="22"/>
        </w:rPr>
        <w:t xml:space="preserve">You may lodge your response by mailing it to the address for lodgement shown on the cover </w:t>
      </w:r>
      <w:r w:rsidR="00793250">
        <w:rPr>
          <w:rFonts w:cs="Arial"/>
          <w:snapToGrid w:val="0"/>
          <w:sz w:val="22"/>
          <w:szCs w:val="22"/>
        </w:rPr>
        <w:t xml:space="preserve">page </w:t>
      </w:r>
      <w:r w:rsidRPr="000E4329">
        <w:rPr>
          <w:rFonts w:cs="Arial"/>
          <w:snapToGrid w:val="0"/>
          <w:sz w:val="22"/>
          <w:szCs w:val="22"/>
        </w:rPr>
        <w:t xml:space="preserve">of this questionnaire, with data requested in electronic format </w:t>
      </w:r>
      <w:r w:rsidR="00793250">
        <w:rPr>
          <w:rFonts w:cs="Arial"/>
          <w:snapToGrid w:val="0"/>
          <w:sz w:val="22"/>
          <w:szCs w:val="22"/>
        </w:rPr>
        <w:t xml:space="preserve">provided on </w:t>
      </w:r>
      <w:r w:rsidR="00793250" w:rsidRPr="00267D02">
        <w:rPr>
          <w:rFonts w:cs="Arial"/>
          <w:snapToGrid w:val="0"/>
          <w:sz w:val="22"/>
          <w:szCs w:val="22"/>
        </w:rPr>
        <w:t xml:space="preserve">a </w:t>
      </w:r>
      <w:r w:rsidRPr="00267D02">
        <w:rPr>
          <w:rFonts w:cs="Arial"/>
          <w:snapToGrid w:val="0"/>
          <w:sz w:val="22"/>
          <w:szCs w:val="22"/>
        </w:rPr>
        <w:t>CD-ROM (see point 11 below).</w:t>
      </w:r>
    </w:p>
    <w:p w:rsidR="00793250" w:rsidRPr="000E4329" w:rsidRDefault="00793250" w:rsidP="00793250">
      <w:pPr>
        <w:widowControl w:val="0"/>
        <w:ind w:left="0" w:right="-51"/>
        <w:rPr>
          <w:rFonts w:cs="Arial"/>
          <w:snapToGrid w:val="0"/>
          <w:sz w:val="22"/>
          <w:szCs w:val="22"/>
        </w:rPr>
      </w:pPr>
    </w:p>
    <w:p w:rsidR="00515B70" w:rsidRPr="00C343F0" w:rsidRDefault="009F6BB0" w:rsidP="00793250">
      <w:pPr>
        <w:widowControl w:val="0"/>
        <w:ind w:left="0" w:right="-716"/>
        <w:rPr>
          <w:snapToGrid w:val="0"/>
          <w:sz w:val="22"/>
          <w:szCs w:val="22"/>
        </w:rPr>
      </w:pPr>
      <w:r w:rsidRPr="000E4329">
        <w:rPr>
          <w:rFonts w:cs="Arial"/>
          <w:snapToGrid w:val="0"/>
          <w:sz w:val="22"/>
          <w:szCs w:val="22"/>
        </w:rPr>
        <w:t>Alternatively</w:t>
      </w:r>
      <w:r w:rsidR="00ED1941">
        <w:rPr>
          <w:rFonts w:cs="Arial"/>
          <w:snapToGrid w:val="0"/>
          <w:sz w:val="22"/>
          <w:szCs w:val="22"/>
        </w:rPr>
        <w:t>,</w:t>
      </w:r>
      <w:r w:rsidRPr="000E4329">
        <w:rPr>
          <w:rFonts w:cs="Arial"/>
          <w:snapToGrid w:val="0"/>
          <w:sz w:val="22"/>
          <w:szCs w:val="22"/>
        </w:rPr>
        <w:t xml:space="preserve"> you are welcome to lodge your response by email. </w:t>
      </w:r>
      <w:r w:rsidR="00ED1941">
        <w:rPr>
          <w:rFonts w:cs="Arial"/>
          <w:snapToGrid w:val="0"/>
          <w:sz w:val="22"/>
          <w:szCs w:val="22"/>
        </w:rPr>
        <w:t xml:space="preserve"> </w:t>
      </w:r>
      <w:r w:rsidRPr="000E4329">
        <w:rPr>
          <w:rFonts w:cs="Arial"/>
          <w:snapToGrid w:val="0"/>
          <w:sz w:val="22"/>
          <w:szCs w:val="22"/>
        </w:rPr>
        <w:t xml:space="preserve">The email address for lodgement is shown on </w:t>
      </w:r>
      <w:r w:rsidRPr="008A5C3D">
        <w:rPr>
          <w:rFonts w:cs="Arial"/>
          <w:snapToGrid w:val="0"/>
          <w:sz w:val="22"/>
          <w:szCs w:val="22"/>
        </w:rPr>
        <w:t xml:space="preserve">the cover </w:t>
      </w:r>
      <w:r w:rsidR="008A5C3D" w:rsidRPr="008A5C3D">
        <w:rPr>
          <w:rFonts w:cs="Arial"/>
          <w:snapToGrid w:val="0"/>
          <w:sz w:val="22"/>
          <w:szCs w:val="22"/>
        </w:rPr>
        <w:t xml:space="preserve">page </w:t>
      </w:r>
      <w:r w:rsidRPr="008A5C3D">
        <w:rPr>
          <w:rFonts w:cs="Arial"/>
          <w:snapToGrid w:val="0"/>
          <w:sz w:val="22"/>
          <w:szCs w:val="22"/>
        </w:rPr>
        <w:t xml:space="preserve">of this questionnaire. </w:t>
      </w:r>
      <w:r w:rsidR="00ED1941" w:rsidRPr="008A5C3D">
        <w:rPr>
          <w:rFonts w:cs="Arial"/>
          <w:snapToGrid w:val="0"/>
          <w:sz w:val="22"/>
          <w:szCs w:val="22"/>
        </w:rPr>
        <w:t xml:space="preserve"> </w:t>
      </w:r>
      <w:r w:rsidRPr="008A5C3D">
        <w:rPr>
          <w:rFonts w:cs="Arial"/>
          <w:snapToGrid w:val="0"/>
          <w:sz w:val="22"/>
          <w:szCs w:val="22"/>
        </w:rPr>
        <w:t>If you lodge</w:t>
      </w:r>
      <w:r w:rsidRPr="000E4329">
        <w:rPr>
          <w:rFonts w:cs="Arial"/>
          <w:snapToGrid w:val="0"/>
          <w:sz w:val="22"/>
          <w:szCs w:val="22"/>
        </w:rPr>
        <w:t xml:space="preserve"> by email you are still required to provide a confidential and a non-confidential version of your submission by the due date.</w:t>
      </w:r>
      <w:r w:rsidR="00515B70" w:rsidRPr="00C343F0">
        <w:rPr>
          <w:snapToGrid w:val="0"/>
          <w:sz w:val="22"/>
          <w:szCs w:val="22"/>
        </w:rPr>
        <w:t xml:space="preserve"> </w:t>
      </w:r>
    </w:p>
    <w:p w:rsidR="00515B70" w:rsidRPr="00C343F0" w:rsidRDefault="00515B70" w:rsidP="00ED1941">
      <w:pPr>
        <w:pStyle w:val="Heading2"/>
        <w:rPr>
          <w:sz w:val="22"/>
          <w:szCs w:val="22"/>
        </w:rPr>
      </w:pPr>
    </w:p>
    <w:p w:rsidR="00515B70" w:rsidRPr="00C343F0" w:rsidRDefault="00ED1941" w:rsidP="00ED1941">
      <w:pPr>
        <w:pStyle w:val="Heading2"/>
        <w:numPr>
          <w:ilvl w:val="0"/>
          <w:numId w:val="30"/>
        </w:numPr>
        <w:rPr>
          <w:sz w:val="22"/>
          <w:szCs w:val="22"/>
        </w:rPr>
      </w:pPr>
      <w:bookmarkStart w:id="23" w:name="_Toc506971821"/>
      <w:bookmarkStart w:id="24" w:name="_Toc219017549"/>
      <w:bookmarkStart w:id="25" w:name="_Toc391971509"/>
      <w:bookmarkStart w:id="26" w:name="_Toc392665016"/>
      <w:r w:rsidRPr="00C343F0">
        <w:rPr>
          <w:sz w:val="22"/>
          <w:szCs w:val="22"/>
        </w:rPr>
        <w:t>VERIFICATION OF THE INFORMATION THAT YOU SUPPLY</w:t>
      </w:r>
      <w:bookmarkEnd w:id="23"/>
      <w:bookmarkEnd w:id="24"/>
      <w:bookmarkEnd w:id="25"/>
      <w:bookmarkEnd w:id="26"/>
    </w:p>
    <w:p w:rsidR="00515B70" w:rsidRPr="00C343F0" w:rsidRDefault="00515B70" w:rsidP="00B17D69">
      <w:pPr>
        <w:keepNext/>
        <w:widowControl w:val="0"/>
        <w:ind w:left="0" w:right="-716"/>
        <w:rPr>
          <w:snapToGrid w:val="0"/>
          <w:sz w:val="22"/>
          <w:szCs w:val="22"/>
        </w:rPr>
      </w:pPr>
    </w:p>
    <w:p w:rsidR="00ED1941" w:rsidRDefault="00ED1941" w:rsidP="00B17D69">
      <w:pPr>
        <w:widowControl w:val="0"/>
        <w:ind w:left="0" w:right="-716"/>
        <w:rPr>
          <w:snapToGrid w:val="0"/>
          <w:sz w:val="22"/>
          <w:szCs w:val="22"/>
        </w:rPr>
      </w:pPr>
      <w:r>
        <w:rPr>
          <w:snapToGrid w:val="0"/>
          <w:sz w:val="22"/>
          <w:szCs w:val="22"/>
        </w:rPr>
        <w:t xml:space="preserve">After you have submitted the questionnaire and the Commission is satisfied that the information you have provided is sufficiently complete and warrants verification, the </w:t>
      </w:r>
      <w:r w:rsidR="008861E2" w:rsidRPr="00C343F0">
        <w:rPr>
          <w:snapToGrid w:val="0"/>
          <w:sz w:val="22"/>
          <w:szCs w:val="22"/>
        </w:rPr>
        <w:t>Commission</w:t>
      </w:r>
      <w:r w:rsidR="00515B70" w:rsidRPr="00C343F0">
        <w:rPr>
          <w:snapToGrid w:val="0"/>
          <w:sz w:val="22"/>
          <w:szCs w:val="22"/>
        </w:rPr>
        <w:t xml:space="preserve"> </w:t>
      </w:r>
      <w:r>
        <w:rPr>
          <w:snapToGrid w:val="0"/>
          <w:sz w:val="22"/>
          <w:szCs w:val="22"/>
        </w:rPr>
        <w:t xml:space="preserve">may </w:t>
      </w:r>
      <w:r w:rsidR="00515B70" w:rsidRPr="00C343F0">
        <w:rPr>
          <w:snapToGrid w:val="0"/>
          <w:sz w:val="22"/>
          <w:szCs w:val="22"/>
        </w:rPr>
        <w:t xml:space="preserve">seek to </w:t>
      </w:r>
      <w:r>
        <w:rPr>
          <w:snapToGrid w:val="0"/>
          <w:sz w:val="22"/>
          <w:szCs w:val="22"/>
        </w:rPr>
        <w:t>visit your company to verify the information provided</w:t>
      </w:r>
      <w:r w:rsidR="00515B70" w:rsidRPr="00C343F0">
        <w:rPr>
          <w:snapToGrid w:val="0"/>
          <w:sz w:val="22"/>
          <w:szCs w:val="22"/>
        </w:rPr>
        <w:t xml:space="preserve">.  </w:t>
      </w:r>
    </w:p>
    <w:p w:rsidR="00ED1941" w:rsidRDefault="00ED1941" w:rsidP="00B17D69">
      <w:pPr>
        <w:widowControl w:val="0"/>
        <w:ind w:left="0" w:right="-716"/>
        <w:rPr>
          <w:snapToGrid w:val="0"/>
          <w:sz w:val="22"/>
          <w:szCs w:val="22"/>
        </w:rPr>
      </w:pPr>
    </w:p>
    <w:p w:rsidR="00515B70" w:rsidRPr="00C343F0" w:rsidRDefault="00515B70" w:rsidP="00B17D69">
      <w:pPr>
        <w:widowControl w:val="0"/>
        <w:ind w:left="0" w:right="-716"/>
        <w:rPr>
          <w:snapToGrid w:val="0"/>
          <w:sz w:val="22"/>
          <w:szCs w:val="22"/>
        </w:rPr>
      </w:pPr>
      <w:r w:rsidRPr="00C343F0">
        <w:rPr>
          <w:snapToGrid w:val="0"/>
          <w:sz w:val="22"/>
          <w:szCs w:val="22"/>
        </w:rPr>
        <w:t xml:space="preserve">The purpose of the visit is to verify the information submitted in response to this questionnaire.  It is not meant to be a chance for you to provide new or additional information. </w:t>
      </w:r>
      <w:r w:rsidR="00ED1941">
        <w:rPr>
          <w:snapToGrid w:val="0"/>
          <w:sz w:val="22"/>
          <w:szCs w:val="22"/>
        </w:rPr>
        <w:t xml:space="preserve"> </w:t>
      </w:r>
      <w:r w:rsidR="008861E2" w:rsidRPr="00C343F0">
        <w:rPr>
          <w:snapToGrid w:val="0"/>
          <w:sz w:val="22"/>
          <w:szCs w:val="22"/>
        </w:rPr>
        <w:t xml:space="preserve">The Commission </w:t>
      </w:r>
      <w:r w:rsidRPr="00C343F0">
        <w:rPr>
          <w:snapToGrid w:val="0"/>
          <w:sz w:val="22"/>
          <w:szCs w:val="22"/>
        </w:rPr>
        <w:t>expects your response to the questionnaire to be complete and accurate.</w:t>
      </w:r>
    </w:p>
    <w:p w:rsidR="00515B70" w:rsidRPr="00C343F0" w:rsidRDefault="00515B70" w:rsidP="00B17D69">
      <w:pPr>
        <w:widowControl w:val="0"/>
        <w:ind w:left="0" w:right="-716"/>
        <w:rPr>
          <w:snapToGrid w:val="0"/>
          <w:sz w:val="22"/>
          <w:szCs w:val="22"/>
        </w:rPr>
      </w:pPr>
    </w:p>
    <w:p w:rsidR="00515B70" w:rsidRPr="00C343F0" w:rsidRDefault="00A01560" w:rsidP="00B17D69">
      <w:pPr>
        <w:widowControl w:val="0"/>
        <w:ind w:left="0" w:right="-716"/>
        <w:rPr>
          <w:snapToGrid w:val="0"/>
          <w:sz w:val="22"/>
          <w:szCs w:val="22"/>
        </w:rPr>
      </w:pPr>
      <w:r w:rsidRPr="00C343F0">
        <w:rPr>
          <w:snapToGrid w:val="0"/>
          <w:sz w:val="22"/>
          <w:szCs w:val="22"/>
        </w:rPr>
        <w:t>Verification visits</w:t>
      </w:r>
      <w:r w:rsidR="00515B70" w:rsidRPr="00C343F0">
        <w:rPr>
          <w:snapToGrid w:val="0"/>
          <w:sz w:val="22"/>
          <w:szCs w:val="22"/>
        </w:rPr>
        <w:t xml:space="preserve"> </w:t>
      </w:r>
      <w:r w:rsidR="00ED1941">
        <w:rPr>
          <w:snapToGrid w:val="0"/>
          <w:sz w:val="22"/>
          <w:szCs w:val="22"/>
        </w:rPr>
        <w:t xml:space="preserve">may </w:t>
      </w:r>
      <w:r w:rsidR="00515B70" w:rsidRPr="00C343F0">
        <w:rPr>
          <w:snapToGrid w:val="0"/>
          <w:sz w:val="22"/>
          <w:szCs w:val="22"/>
        </w:rPr>
        <w:t xml:space="preserve">take several days.  </w:t>
      </w:r>
      <w:r w:rsidR="00ED1941">
        <w:rPr>
          <w:snapToGrid w:val="0"/>
          <w:sz w:val="22"/>
          <w:szCs w:val="22"/>
        </w:rPr>
        <w:t>During this verification, the Commission</w:t>
      </w:r>
      <w:r w:rsidR="00F13426">
        <w:rPr>
          <w:snapToGrid w:val="0"/>
          <w:sz w:val="22"/>
          <w:szCs w:val="22"/>
        </w:rPr>
        <w:t>’s representatives</w:t>
      </w:r>
      <w:r w:rsidR="00ED1941">
        <w:rPr>
          <w:snapToGrid w:val="0"/>
          <w:sz w:val="22"/>
          <w:szCs w:val="22"/>
        </w:rPr>
        <w:t xml:space="preserve"> </w:t>
      </w:r>
      <w:r w:rsidR="00515B70" w:rsidRPr="00C343F0">
        <w:rPr>
          <w:snapToGrid w:val="0"/>
          <w:sz w:val="22"/>
          <w:szCs w:val="22"/>
        </w:rPr>
        <w:t xml:space="preserve">will want to examine in detail your company’s records in respect of the goods and will ask for copies of documents relating to the manufacture and sale of the goods.  </w:t>
      </w:r>
      <w:r w:rsidR="00F13426">
        <w:rPr>
          <w:snapToGrid w:val="0"/>
          <w:sz w:val="22"/>
          <w:szCs w:val="22"/>
        </w:rPr>
        <w:t>They</w:t>
      </w:r>
      <w:r w:rsidR="00515B70" w:rsidRPr="00C343F0">
        <w:rPr>
          <w:snapToGrid w:val="0"/>
          <w:sz w:val="22"/>
          <w:szCs w:val="22"/>
        </w:rPr>
        <w:t xml:space="preserve"> will need to consult with your staff, particularly your financial controller (or accountant) and your domestic and export sales people.  </w:t>
      </w:r>
      <w:r w:rsidR="00F13426">
        <w:rPr>
          <w:snapToGrid w:val="0"/>
          <w:sz w:val="22"/>
          <w:szCs w:val="22"/>
        </w:rPr>
        <w:t>They</w:t>
      </w:r>
      <w:r w:rsidR="00515B70" w:rsidRPr="00C343F0">
        <w:rPr>
          <w:snapToGrid w:val="0"/>
          <w:sz w:val="22"/>
          <w:szCs w:val="22"/>
        </w:rPr>
        <w:t xml:space="preserve"> may also need to see your factory, in w</w:t>
      </w:r>
      <w:r w:rsidR="00F13426">
        <w:rPr>
          <w:snapToGrid w:val="0"/>
          <w:sz w:val="22"/>
          <w:szCs w:val="22"/>
        </w:rPr>
        <w:t>hich case they</w:t>
      </w:r>
      <w:r w:rsidR="00515B70" w:rsidRPr="00C343F0">
        <w:rPr>
          <w:snapToGrid w:val="0"/>
          <w:sz w:val="22"/>
          <w:szCs w:val="22"/>
        </w:rPr>
        <w:t xml:space="preserve"> will need to consult with your operational managers.  </w:t>
      </w:r>
    </w:p>
    <w:p w:rsidR="00515B70" w:rsidRPr="00C343F0" w:rsidRDefault="00515B70" w:rsidP="00B17D69">
      <w:pPr>
        <w:widowControl w:val="0"/>
        <w:ind w:left="0" w:right="-716"/>
        <w:rPr>
          <w:snapToGrid w:val="0"/>
          <w:sz w:val="22"/>
          <w:szCs w:val="22"/>
        </w:rPr>
      </w:pPr>
    </w:p>
    <w:p w:rsidR="00515B70" w:rsidRPr="00C343F0" w:rsidRDefault="00B9740D" w:rsidP="00B17D69">
      <w:pPr>
        <w:widowControl w:val="0"/>
        <w:ind w:left="0" w:right="-716"/>
        <w:rPr>
          <w:snapToGrid w:val="0"/>
          <w:sz w:val="22"/>
          <w:szCs w:val="22"/>
        </w:rPr>
      </w:pPr>
      <w:r w:rsidRPr="00C343F0">
        <w:rPr>
          <w:snapToGrid w:val="0"/>
          <w:sz w:val="22"/>
          <w:szCs w:val="22"/>
        </w:rPr>
        <w:t>After gathering the information</w:t>
      </w:r>
      <w:r w:rsidR="00ED1941">
        <w:rPr>
          <w:snapToGrid w:val="0"/>
          <w:sz w:val="22"/>
          <w:szCs w:val="22"/>
        </w:rPr>
        <w:t>,</w:t>
      </w:r>
      <w:r w:rsidRPr="00C343F0">
        <w:rPr>
          <w:snapToGrid w:val="0"/>
          <w:sz w:val="22"/>
          <w:szCs w:val="22"/>
        </w:rPr>
        <w:t xml:space="preserve"> </w:t>
      </w:r>
      <w:r w:rsidR="00ED1941">
        <w:rPr>
          <w:snapToGrid w:val="0"/>
          <w:sz w:val="22"/>
          <w:szCs w:val="22"/>
        </w:rPr>
        <w:t>the Commission</w:t>
      </w:r>
      <w:r w:rsidRPr="00C343F0">
        <w:rPr>
          <w:snapToGrid w:val="0"/>
          <w:sz w:val="22"/>
          <w:szCs w:val="22"/>
        </w:rPr>
        <w:t xml:space="preserve"> will pr</w:t>
      </w:r>
      <w:r w:rsidR="00ED1941">
        <w:rPr>
          <w:snapToGrid w:val="0"/>
          <w:sz w:val="22"/>
          <w:szCs w:val="22"/>
        </w:rPr>
        <w:t xml:space="preserve">epare a report of the visit.  </w:t>
      </w:r>
      <w:r w:rsidR="00F13426">
        <w:rPr>
          <w:snapToGrid w:val="0"/>
          <w:sz w:val="22"/>
          <w:szCs w:val="22"/>
        </w:rPr>
        <w:t xml:space="preserve">Its representatives </w:t>
      </w:r>
      <w:r w:rsidRPr="00C343F0">
        <w:rPr>
          <w:snapToGrid w:val="0"/>
          <w:sz w:val="22"/>
          <w:szCs w:val="22"/>
        </w:rPr>
        <w:t>will provide you with a draft of the report and then respo</w:t>
      </w:r>
      <w:r w:rsidR="00ED1941">
        <w:rPr>
          <w:snapToGrid w:val="0"/>
          <w:sz w:val="22"/>
          <w:szCs w:val="22"/>
        </w:rPr>
        <w:t xml:space="preserve">nd to any questions you have.  </w:t>
      </w:r>
      <w:r w:rsidR="00F13426">
        <w:rPr>
          <w:snapToGrid w:val="0"/>
          <w:sz w:val="22"/>
          <w:szCs w:val="22"/>
        </w:rPr>
        <w:t>They</w:t>
      </w:r>
      <w:r w:rsidRPr="00C343F0">
        <w:rPr>
          <w:snapToGrid w:val="0"/>
          <w:sz w:val="22"/>
          <w:szCs w:val="22"/>
        </w:rPr>
        <w:t xml:space="preserve"> will</w:t>
      </w:r>
      <w:r w:rsidR="00515B70" w:rsidRPr="00C343F0">
        <w:rPr>
          <w:snapToGrid w:val="0"/>
          <w:sz w:val="22"/>
          <w:szCs w:val="22"/>
        </w:rPr>
        <w:t xml:space="preserve"> ask you to prepare a non-confident</w:t>
      </w:r>
      <w:r w:rsidR="00793250">
        <w:rPr>
          <w:snapToGrid w:val="0"/>
          <w:sz w:val="22"/>
          <w:szCs w:val="22"/>
        </w:rPr>
        <w:t>ial copy of the report for the Public R</w:t>
      </w:r>
      <w:r w:rsidR="00515B70" w:rsidRPr="00C343F0">
        <w:rPr>
          <w:snapToGrid w:val="0"/>
          <w:sz w:val="22"/>
          <w:szCs w:val="22"/>
        </w:rPr>
        <w:t xml:space="preserve">ecord.     </w:t>
      </w:r>
    </w:p>
    <w:p w:rsidR="00515B70" w:rsidRPr="00C343F0" w:rsidRDefault="00515B70" w:rsidP="00B17D69">
      <w:pPr>
        <w:widowControl w:val="0"/>
        <w:ind w:left="0" w:right="-716"/>
        <w:rPr>
          <w:snapToGrid w:val="0"/>
          <w:sz w:val="22"/>
          <w:szCs w:val="22"/>
        </w:rPr>
      </w:pPr>
    </w:p>
    <w:p w:rsidR="00515B70" w:rsidRPr="00C343F0" w:rsidRDefault="00ED1941" w:rsidP="00ED1941">
      <w:pPr>
        <w:pStyle w:val="Heading2"/>
        <w:numPr>
          <w:ilvl w:val="0"/>
          <w:numId w:val="30"/>
        </w:numPr>
        <w:rPr>
          <w:sz w:val="22"/>
          <w:szCs w:val="22"/>
        </w:rPr>
      </w:pPr>
      <w:bookmarkStart w:id="27" w:name="_Toc506971824"/>
      <w:bookmarkStart w:id="28" w:name="_Toc219017552"/>
      <w:bookmarkStart w:id="29" w:name="_Toc391971512"/>
      <w:bookmarkStart w:id="30" w:name="_Toc392665017"/>
      <w:r w:rsidRPr="00C343F0">
        <w:rPr>
          <w:sz w:val="22"/>
          <w:szCs w:val="22"/>
        </w:rPr>
        <w:t>OUTLINE OF INFORMATION REQUIRED BY THIS QUESTIONNAIRE</w:t>
      </w:r>
      <w:bookmarkEnd w:id="27"/>
      <w:bookmarkEnd w:id="28"/>
      <w:bookmarkEnd w:id="29"/>
      <w:bookmarkEnd w:id="30"/>
    </w:p>
    <w:p w:rsidR="00515B70" w:rsidRPr="00C343F0" w:rsidRDefault="00515B70" w:rsidP="00B17D69">
      <w:pPr>
        <w:keepNext/>
        <w:widowControl w:val="0"/>
        <w:ind w:left="0" w:right="-716"/>
        <w:rPr>
          <w:snapToGrid w:val="0"/>
          <w:sz w:val="22"/>
          <w:szCs w:val="22"/>
        </w:rPr>
      </w:pPr>
    </w:p>
    <w:tbl>
      <w:tblPr>
        <w:tblW w:w="0" w:type="auto"/>
        <w:tblLayout w:type="fixed"/>
        <w:tblLook w:val="0000" w:firstRow="0" w:lastRow="0" w:firstColumn="0" w:lastColumn="0" w:noHBand="0" w:noVBand="0"/>
      </w:tblPr>
      <w:tblGrid>
        <w:gridCol w:w="1526"/>
        <w:gridCol w:w="8080"/>
      </w:tblGrid>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Section A</w:t>
            </w:r>
          </w:p>
        </w:tc>
        <w:tc>
          <w:tcPr>
            <w:tcW w:w="8080" w:type="dxa"/>
          </w:tcPr>
          <w:p w:rsidR="00515B70" w:rsidRPr="00C343F0" w:rsidRDefault="00515B70" w:rsidP="00B17D69">
            <w:pPr>
              <w:widowControl w:val="0"/>
              <w:spacing w:after="120"/>
              <w:ind w:left="0" w:right="113"/>
              <w:rPr>
                <w:snapToGrid w:val="0"/>
                <w:sz w:val="22"/>
                <w:szCs w:val="22"/>
              </w:rPr>
            </w:pPr>
            <w:r w:rsidRPr="00C343F0">
              <w:rPr>
                <w:snapToGrid w:val="0"/>
                <w:sz w:val="22"/>
                <w:szCs w:val="22"/>
              </w:rPr>
              <w:t>General information relating to your company</w:t>
            </w:r>
            <w:r w:rsidR="00F13426">
              <w:rPr>
                <w:snapToGrid w:val="0"/>
                <w:sz w:val="22"/>
                <w:szCs w:val="22"/>
              </w:rPr>
              <w:t>,</w:t>
            </w:r>
            <w:r w:rsidRPr="00C343F0">
              <w:rPr>
                <w:snapToGrid w:val="0"/>
                <w:sz w:val="22"/>
                <w:szCs w:val="22"/>
              </w:rPr>
              <w:t xml:space="preserve"> including financial reports.</w:t>
            </w:r>
          </w:p>
        </w:tc>
      </w:tr>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Section B</w:t>
            </w:r>
          </w:p>
        </w:tc>
        <w:tc>
          <w:tcPr>
            <w:tcW w:w="8080" w:type="dxa"/>
          </w:tcPr>
          <w:p w:rsidR="00515B70" w:rsidRPr="00C343F0" w:rsidRDefault="00515B70" w:rsidP="00B17D69">
            <w:pPr>
              <w:widowControl w:val="0"/>
              <w:spacing w:after="120"/>
              <w:ind w:left="0" w:right="113"/>
              <w:rPr>
                <w:snapToGrid w:val="0"/>
                <w:sz w:val="22"/>
                <w:szCs w:val="22"/>
              </w:rPr>
            </w:pPr>
            <w:r w:rsidRPr="00C343F0">
              <w:rPr>
                <w:snapToGrid w:val="0"/>
                <w:sz w:val="22"/>
                <w:szCs w:val="22"/>
              </w:rPr>
              <w:t>A complete list of your company’s exports to Australia over the investigation period.</w:t>
            </w:r>
          </w:p>
        </w:tc>
      </w:tr>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Section C</w:t>
            </w:r>
          </w:p>
        </w:tc>
        <w:tc>
          <w:tcPr>
            <w:tcW w:w="8080" w:type="dxa"/>
          </w:tcPr>
          <w:p w:rsidR="00515B70" w:rsidRPr="00C343F0" w:rsidRDefault="00515B70" w:rsidP="00F13426">
            <w:pPr>
              <w:widowControl w:val="0"/>
              <w:spacing w:after="120"/>
              <w:ind w:left="0" w:right="113"/>
              <w:rPr>
                <w:snapToGrid w:val="0"/>
                <w:sz w:val="22"/>
                <w:szCs w:val="22"/>
              </w:rPr>
            </w:pPr>
            <w:r w:rsidRPr="00C343F0">
              <w:rPr>
                <w:snapToGrid w:val="0"/>
                <w:sz w:val="22"/>
                <w:szCs w:val="22"/>
              </w:rPr>
              <w:t xml:space="preserve">A list of goods sold on the domestic market of the country of export (like goods) that may be compared to the </w:t>
            </w:r>
            <w:r w:rsidR="00CE16C7" w:rsidRPr="00C343F0">
              <w:rPr>
                <w:snapToGrid w:val="0"/>
                <w:sz w:val="22"/>
                <w:szCs w:val="22"/>
              </w:rPr>
              <w:t>goods under consideration</w:t>
            </w:r>
            <w:r w:rsidRPr="00C343F0">
              <w:rPr>
                <w:snapToGrid w:val="0"/>
                <w:sz w:val="22"/>
                <w:szCs w:val="22"/>
              </w:rPr>
              <w:t xml:space="preserve">. </w:t>
            </w:r>
          </w:p>
        </w:tc>
      </w:tr>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Section D</w:t>
            </w:r>
          </w:p>
        </w:tc>
        <w:tc>
          <w:tcPr>
            <w:tcW w:w="8080" w:type="dxa"/>
          </w:tcPr>
          <w:p w:rsidR="00515B70" w:rsidRPr="00C343F0" w:rsidRDefault="00515B70" w:rsidP="00B17D69">
            <w:pPr>
              <w:widowControl w:val="0"/>
              <w:spacing w:after="120"/>
              <w:ind w:left="0" w:right="113"/>
              <w:rPr>
                <w:snapToGrid w:val="0"/>
                <w:sz w:val="22"/>
                <w:szCs w:val="22"/>
              </w:rPr>
            </w:pPr>
            <w:r w:rsidRPr="00C343F0">
              <w:rPr>
                <w:snapToGrid w:val="0"/>
                <w:sz w:val="22"/>
                <w:szCs w:val="22"/>
              </w:rPr>
              <w:t>A detailed list of all of your company’s sales of like goods in your domestic market.</w:t>
            </w:r>
          </w:p>
        </w:tc>
      </w:tr>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Section E</w:t>
            </w:r>
          </w:p>
        </w:tc>
        <w:tc>
          <w:tcPr>
            <w:tcW w:w="8080" w:type="dxa"/>
          </w:tcPr>
          <w:p w:rsidR="00515B70" w:rsidRPr="00C343F0" w:rsidRDefault="00515B70" w:rsidP="00B17D69">
            <w:pPr>
              <w:widowControl w:val="0"/>
              <w:spacing w:after="120"/>
              <w:ind w:left="0" w:right="113"/>
              <w:rPr>
                <w:snapToGrid w:val="0"/>
                <w:sz w:val="22"/>
                <w:szCs w:val="22"/>
              </w:rPr>
            </w:pPr>
            <w:r w:rsidRPr="00C343F0">
              <w:rPr>
                <w:snapToGrid w:val="0"/>
                <w:sz w:val="22"/>
                <w:szCs w:val="22"/>
              </w:rPr>
              <w:t>Information to allow a fair comparison between export and domestic prices.</w:t>
            </w:r>
          </w:p>
        </w:tc>
      </w:tr>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 xml:space="preserve">Section F </w:t>
            </w:r>
          </w:p>
        </w:tc>
        <w:tc>
          <w:tcPr>
            <w:tcW w:w="8080" w:type="dxa"/>
          </w:tcPr>
          <w:p w:rsidR="00515B70" w:rsidRPr="00C343F0" w:rsidRDefault="00515B70" w:rsidP="00B17D69">
            <w:pPr>
              <w:widowControl w:val="0"/>
              <w:spacing w:after="120"/>
              <w:ind w:left="0" w:right="113"/>
              <w:rPr>
                <w:snapToGrid w:val="0"/>
                <w:sz w:val="22"/>
                <w:szCs w:val="22"/>
              </w:rPr>
            </w:pPr>
            <w:r w:rsidRPr="00C343F0">
              <w:rPr>
                <w:snapToGrid w:val="0"/>
                <w:sz w:val="22"/>
                <w:szCs w:val="22"/>
              </w:rPr>
              <w:t>Information in relation to your company’s exports of like goods to countries other than Australia.</w:t>
            </w:r>
          </w:p>
        </w:tc>
      </w:tr>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Section G</w:t>
            </w:r>
          </w:p>
        </w:tc>
        <w:tc>
          <w:tcPr>
            <w:tcW w:w="8080" w:type="dxa"/>
          </w:tcPr>
          <w:p w:rsidR="00515B70" w:rsidRPr="00C343F0" w:rsidRDefault="00515B70" w:rsidP="00B17D69">
            <w:pPr>
              <w:widowControl w:val="0"/>
              <w:spacing w:after="120"/>
              <w:ind w:left="0" w:right="113"/>
              <w:rPr>
                <w:snapToGrid w:val="0"/>
                <w:sz w:val="22"/>
                <w:szCs w:val="22"/>
              </w:rPr>
            </w:pPr>
            <w:r w:rsidRPr="00C343F0">
              <w:rPr>
                <w:snapToGrid w:val="0"/>
                <w:sz w:val="22"/>
                <w:szCs w:val="22"/>
              </w:rPr>
              <w:t>Costs to make and sell, for exports to Australia and for the domestic market.</w:t>
            </w:r>
          </w:p>
        </w:tc>
      </w:tr>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Section H</w:t>
            </w:r>
          </w:p>
        </w:tc>
        <w:tc>
          <w:tcPr>
            <w:tcW w:w="8080" w:type="dxa"/>
          </w:tcPr>
          <w:p w:rsidR="00515B70" w:rsidRPr="00C343F0" w:rsidRDefault="00515B70" w:rsidP="00B17D69">
            <w:pPr>
              <w:widowControl w:val="0"/>
              <w:spacing w:after="120"/>
              <w:ind w:left="0" w:right="113"/>
              <w:rPr>
                <w:snapToGrid w:val="0"/>
                <w:sz w:val="22"/>
                <w:szCs w:val="22"/>
              </w:rPr>
            </w:pPr>
            <w:r w:rsidRPr="00C343F0">
              <w:rPr>
                <w:snapToGrid w:val="0"/>
                <w:sz w:val="22"/>
                <w:szCs w:val="22"/>
              </w:rPr>
              <w:t xml:space="preserve">Your declaration. </w:t>
            </w:r>
          </w:p>
        </w:tc>
      </w:tr>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Section I</w:t>
            </w:r>
          </w:p>
        </w:tc>
        <w:tc>
          <w:tcPr>
            <w:tcW w:w="8080" w:type="dxa"/>
          </w:tcPr>
          <w:p w:rsidR="00515B70" w:rsidRPr="00C343F0" w:rsidRDefault="00ED1941" w:rsidP="00B17D69">
            <w:pPr>
              <w:widowControl w:val="0"/>
              <w:spacing w:after="120"/>
              <w:ind w:left="0" w:right="113"/>
              <w:rPr>
                <w:snapToGrid w:val="0"/>
                <w:sz w:val="22"/>
                <w:szCs w:val="22"/>
              </w:rPr>
            </w:pPr>
            <w:r>
              <w:rPr>
                <w:snapToGrid w:val="0"/>
                <w:sz w:val="22"/>
                <w:szCs w:val="22"/>
              </w:rPr>
              <w:t>Submission</w:t>
            </w:r>
            <w:r w:rsidR="00515B70" w:rsidRPr="00C343F0">
              <w:rPr>
                <w:snapToGrid w:val="0"/>
                <w:sz w:val="22"/>
                <w:szCs w:val="22"/>
              </w:rPr>
              <w:t xml:space="preserve"> checklist.</w:t>
            </w:r>
          </w:p>
        </w:tc>
      </w:tr>
      <w:tr w:rsidR="00515B70" w:rsidRPr="00C343F0">
        <w:tc>
          <w:tcPr>
            <w:tcW w:w="1526" w:type="dxa"/>
          </w:tcPr>
          <w:p w:rsidR="00515B70" w:rsidRPr="00C343F0" w:rsidRDefault="00515B70" w:rsidP="00B17D69">
            <w:pPr>
              <w:widowControl w:val="0"/>
              <w:spacing w:after="120"/>
              <w:ind w:left="0" w:right="-716"/>
              <w:rPr>
                <w:b/>
                <w:snapToGrid w:val="0"/>
                <w:sz w:val="22"/>
                <w:szCs w:val="22"/>
              </w:rPr>
            </w:pPr>
            <w:r w:rsidRPr="00C343F0">
              <w:rPr>
                <w:b/>
                <w:snapToGrid w:val="0"/>
                <w:sz w:val="22"/>
                <w:szCs w:val="22"/>
              </w:rPr>
              <w:t>Appendix 1</w:t>
            </w:r>
          </w:p>
        </w:tc>
        <w:tc>
          <w:tcPr>
            <w:tcW w:w="8080" w:type="dxa"/>
          </w:tcPr>
          <w:p w:rsidR="00515B70" w:rsidRPr="00C343F0" w:rsidRDefault="00515B70" w:rsidP="00B17D69">
            <w:pPr>
              <w:widowControl w:val="0"/>
              <w:spacing w:after="120"/>
              <w:ind w:left="0" w:right="113"/>
              <w:rPr>
                <w:snapToGrid w:val="0"/>
                <w:sz w:val="22"/>
                <w:szCs w:val="22"/>
              </w:rPr>
            </w:pPr>
            <w:r w:rsidRPr="00C343F0">
              <w:rPr>
                <w:snapToGrid w:val="0"/>
                <w:sz w:val="22"/>
                <w:szCs w:val="22"/>
              </w:rPr>
              <w:t>A glossary of terms used in this questionnaire</w:t>
            </w:r>
            <w:r w:rsidR="00F13426">
              <w:rPr>
                <w:snapToGrid w:val="0"/>
                <w:sz w:val="22"/>
                <w:szCs w:val="22"/>
              </w:rPr>
              <w:t>.</w:t>
            </w:r>
          </w:p>
        </w:tc>
      </w:tr>
    </w:tbl>
    <w:p w:rsidR="00515B70" w:rsidRPr="00C343F0" w:rsidRDefault="00515B70" w:rsidP="00B17D69">
      <w:pPr>
        <w:widowControl w:val="0"/>
        <w:ind w:left="0" w:right="-716"/>
        <w:rPr>
          <w:snapToGrid w:val="0"/>
          <w:sz w:val="22"/>
          <w:szCs w:val="22"/>
        </w:rPr>
      </w:pPr>
    </w:p>
    <w:p w:rsidR="00515B70" w:rsidRPr="00C343F0" w:rsidRDefault="00ED1941" w:rsidP="00ED1941">
      <w:pPr>
        <w:pStyle w:val="Heading2"/>
        <w:numPr>
          <w:ilvl w:val="0"/>
          <w:numId w:val="30"/>
        </w:numPr>
        <w:rPr>
          <w:sz w:val="22"/>
          <w:szCs w:val="22"/>
        </w:rPr>
      </w:pPr>
      <w:bookmarkStart w:id="31" w:name="_Toc506971825"/>
      <w:bookmarkStart w:id="32" w:name="_Toc219017553"/>
      <w:bookmarkStart w:id="33" w:name="_Toc391971513"/>
      <w:bookmarkStart w:id="34" w:name="_Toc392665018"/>
      <w:r>
        <w:rPr>
          <w:sz w:val="22"/>
          <w:szCs w:val="22"/>
        </w:rPr>
        <w:t>G</w:t>
      </w:r>
      <w:r w:rsidRPr="00C343F0">
        <w:rPr>
          <w:sz w:val="22"/>
          <w:szCs w:val="22"/>
        </w:rPr>
        <w:t>ENERAL INSTRUCTIONS FOR PREPARING YOUR RESPONSE</w:t>
      </w:r>
      <w:bookmarkEnd w:id="31"/>
      <w:bookmarkEnd w:id="32"/>
      <w:bookmarkEnd w:id="33"/>
      <w:bookmarkEnd w:id="34"/>
    </w:p>
    <w:p w:rsidR="00515B70" w:rsidRPr="00C343F0" w:rsidRDefault="00515B70" w:rsidP="00B17D69">
      <w:pPr>
        <w:keepNext/>
        <w:widowControl w:val="0"/>
        <w:ind w:left="0" w:right="-716"/>
        <w:rPr>
          <w:snapToGrid w:val="0"/>
          <w:sz w:val="22"/>
          <w:szCs w:val="22"/>
        </w:rPr>
      </w:pPr>
    </w:p>
    <w:p w:rsidR="00515B70" w:rsidRPr="00A26479" w:rsidRDefault="00515B70" w:rsidP="00ED1941">
      <w:pPr>
        <w:pStyle w:val="bullet"/>
        <w:numPr>
          <w:ilvl w:val="0"/>
          <w:numId w:val="31"/>
        </w:numPr>
        <w:ind w:left="360"/>
        <w:rPr>
          <w:sz w:val="22"/>
          <w:szCs w:val="22"/>
        </w:rPr>
      </w:pPr>
      <w:r w:rsidRPr="00C343F0">
        <w:rPr>
          <w:sz w:val="22"/>
          <w:szCs w:val="22"/>
        </w:rPr>
        <w:t xml:space="preserve">When answering the questionnaire please carefully read all instructions. </w:t>
      </w:r>
      <w:r w:rsidR="00A26479">
        <w:rPr>
          <w:sz w:val="22"/>
          <w:szCs w:val="22"/>
        </w:rPr>
        <w:t xml:space="preserve"> </w:t>
      </w:r>
      <w:r w:rsidR="003E5F28" w:rsidRPr="00C343F0">
        <w:rPr>
          <w:sz w:val="22"/>
          <w:szCs w:val="22"/>
        </w:rPr>
        <w:t>The Commission</w:t>
      </w:r>
      <w:r w:rsidRPr="00C343F0">
        <w:rPr>
          <w:sz w:val="22"/>
          <w:szCs w:val="22"/>
        </w:rPr>
        <w:t xml:space="preserve"> requires a response to </w:t>
      </w:r>
      <w:r w:rsidRPr="00A26479">
        <w:rPr>
          <w:b/>
          <w:sz w:val="22"/>
          <w:szCs w:val="22"/>
        </w:rPr>
        <w:t xml:space="preserve">all </w:t>
      </w:r>
      <w:r w:rsidRPr="00C343F0">
        <w:rPr>
          <w:sz w:val="22"/>
          <w:szCs w:val="22"/>
        </w:rPr>
        <w:t xml:space="preserve">sections of this questionnaire.  Please provide </w:t>
      </w:r>
      <w:r w:rsidRPr="00A26479">
        <w:rPr>
          <w:sz w:val="22"/>
          <w:szCs w:val="22"/>
        </w:rPr>
        <w:t>an explanation if a question is not relevant to your situation.</w:t>
      </w:r>
      <w:r w:rsidRPr="00A26479">
        <w:rPr>
          <w:b/>
          <w:sz w:val="22"/>
          <w:szCs w:val="22"/>
        </w:rPr>
        <w:t xml:space="preserve">  </w:t>
      </w:r>
    </w:p>
    <w:p w:rsidR="00A26479" w:rsidRPr="00A26479" w:rsidRDefault="00A26479" w:rsidP="00A26479">
      <w:pPr>
        <w:pStyle w:val="bullet"/>
        <w:numPr>
          <w:ilvl w:val="0"/>
          <w:numId w:val="31"/>
        </w:numPr>
        <w:ind w:left="360"/>
        <w:rPr>
          <w:sz w:val="22"/>
          <w:szCs w:val="22"/>
        </w:rPr>
      </w:pPr>
      <w:r w:rsidRPr="00A26479">
        <w:rPr>
          <w:sz w:val="22"/>
          <w:szCs w:val="22"/>
        </w:rPr>
        <w:t>All documents and source material submitted in response to this questionnaire, including financial statements, must be translated into English.</w:t>
      </w:r>
    </w:p>
    <w:p w:rsidR="00515B70" w:rsidRPr="00ED1941" w:rsidRDefault="00515B70" w:rsidP="00ED1941">
      <w:pPr>
        <w:pStyle w:val="bullet"/>
        <w:numPr>
          <w:ilvl w:val="0"/>
          <w:numId w:val="31"/>
        </w:numPr>
        <w:ind w:left="360"/>
        <w:rPr>
          <w:sz w:val="22"/>
          <w:szCs w:val="22"/>
        </w:rPr>
      </w:pPr>
      <w:r w:rsidRPr="00C343F0">
        <w:rPr>
          <w:sz w:val="22"/>
          <w:szCs w:val="22"/>
        </w:rPr>
        <w:t xml:space="preserve">Answer questions in the order presented in the questionnaire. </w:t>
      </w:r>
      <w:r w:rsidR="00A26479">
        <w:rPr>
          <w:sz w:val="22"/>
          <w:szCs w:val="22"/>
        </w:rPr>
        <w:t xml:space="preserve"> </w:t>
      </w:r>
      <w:r w:rsidRPr="00C343F0">
        <w:rPr>
          <w:sz w:val="22"/>
          <w:szCs w:val="22"/>
        </w:rPr>
        <w:t>Please ensure that information submitted conforms to the requested format and is clearly labelled.  Please repeat the question to which you are responding and place your answer below it.</w:t>
      </w:r>
    </w:p>
    <w:p w:rsidR="00515B70" w:rsidRPr="00ED1941" w:rsidRDefault="00515B70" w:rsidP="00ED1941">
      <w:pPr>
        <w:pStyle w:val="bullet"/>
        <w:numPr>
          <w:ilvl w:val="0"/>
          <w:numId w:val="31"/>
        </w:numPr>
        <w:ind w:left="360"/>
        <w:rPr>
          <w:sz w:val="22"/>
          <w:szCs w:val="22"/>
        </w:rPr>
      </w:pPr>
      <w:r w:rsidRPr="00C343F0">
        <w:rPr>
          <w:sz w:val="22"/>
          <w:szCs w:val="22"/>
        </w:rPr>
        <w:t xml:space="preserve">Identify source documents and advise where they are kept.  During on-site verification you should be prepared to substantiate all the information you have submitted.  Every </w:t>
      </w:r>
      <w:r w:rsidRPr="00C343F0">
        <w:rPr>
          <w:sz w:val="22"/>
          <w:szCs w:val="22"/>
        </w:rPr>
        <w:lastRenderedPageBreak/>
        <w:t>part of the response should be traceable to company documents that are used in the ordinary course of business.</w:t>
      </w:r>
    </w:p>
    <w:p w:rsidR="00515B70" w:rsidRPr="00ED1941" w:rsidRDefault="00515B70" w:rsidP="00ED1941">
      <w:pPr>
        <w:pStyle w:val="bullet"/>
        <w:numPr>
          <w:ilvl w:val="0"/>
          <w:numId w:val="31"/>
        </w:numPr>
        <w:ind w:left="360"/>
        <w:rPr>
          <w:sz w:val="22"/>
          <w:szCs w:val="22"/>
        </w:rPr>
      </w:pPr>
      <w:r w:rsidRPr="00C343F0">
        <w:rPr>
          <w:sz w:val="22"/>
          <w:szCs w:val="22"/>
        </w:rPr>
        <w:t>We recommend that you retain all work sheets used in answering the questionnaire, in particular those linking the information supplied with management and accounting records.  This will help us to verify the information.</w:t>
      </w:r>
    </w:p>
    <w:p w:rsidR="00ED1941" w:rsidRPr="00C91ECF" w:rsidRDefault="00515B70" w:rsidP="00C91ECF">
      <w:pPr>
        <w:pStyle w:val="bullet"/>
        <w:numPr>
          <w:ilvl w:val="0"/>
          <w:numId w:val="31"/>
        </w:numPr>
        <w:ind w:left="360"/>
        <w:rPr>
          <w:sz w:val="22"/>
          <w:szCs w:val="22"/>
        </w:rPr>
      </w:pPr>
      <w:r w:rsidRPr="00C343F0">
        <w:rPr>
          <w:sz w:val="22"/>
          <w:szCs w:val="22"/>
        </w:rPr>
        <w:t xml:space="preserve">Clearly identify all units of measurement and currencies used.  Apply the same measurement consistently throughout your response to the questionnaire. </w:t>
      </w:r>
    </w:p>
    <w:p w:rsidR="00515B70" w:rsidRPr="00C343F0" w:rsidRDefault="00515B70" w:rsidP="00B17D69">
      <w:pPr>
        <w:widowControl w:val="0"/>
        <w:ind w:left="0" w:right="-716"/>
        <w:rPr>
          <w:snapToGrid w:val="0"/>
          <w:sz w:val="22"/>
          <w:szCs w:val="22"/>
        </w:rPr>
      </w:pPr>
    </w:p>
    <w:p w:rsidR="00515B70" w:rsidRPr="00C343F0" w:rsidRDefault="00ED1941" w:rsidP="00ED1941">
      <w:pPr>
        <w:pStyle w:val="Heading2"/>
        <w:numPr>
          <w:ilvl w:val="0"/>
          <w:numId w:val="30"/>
        </w:numPr>
        <w:rPr>
          <w:sz w:val="22"/>
          <w:szCs w:val="22"/>
        </w:rPr>
      </w:pPr>
      <w:bookmarkStart w:id="35" w:name="_Toc506971826"/>
      <w:bookmarkStart w:id="36" w:name="_Toc219017554"/>
      <w:bookmarkStart w:id="37" w:name="_Toc391971514"/>
      <w:bookmarkStart w:id="38" w:name="_Toc392665019"/>
      <w:r w:rsidRPr="00C343F0">
        <w:rPr>
          <w:sz w:val="22"/>
          <w:szCs w:val="22"/>
        </w:rPr>
        <w:t>INSTRUCTIONS ON PROVIDING ELECTRONIC DATA</w:t>
      </w:r>
      <w:bookmarkEnd w:id="35"/>
      <w:bookmarkEnd w:id="36"/>
      <w:bookmarkEnd w:id="37"/>
      <w:bookmarkEnd w:id="38"/>
    </w:p>
    <w:p w:rsidR="00515B70" w:rsidRPr="00C343F0" w:rsidRDefault="00515B70" w:rsidP="00B17D69">
      <w:pPr>
        <w:widowControl w:val="0"/>
        <w:ind w:left="0" w:right="-716"/>
        <w:rPr>
          <w:snapToGrid w:val="0"/>
          <w:sz w:val="22"/>
          <w:szCs w:val="22"/>
        </w:rPr>
      </w:pPr>
    </w:p>
    <w:p w:rsidR="00515B70" w:rsidRPr="00C91ECF" w:rsidRDefault="00515B70" w:rsidP="00C91ECF">
      <w:pPr>
        <w:pStyle w:val="bullet"/>
        <w:numPr>
          <w:ilvl w:val="0"/>
          <w:numId w:val="33"/>
        </w:numPr>
        <w:ind w:left="360"/>
        <w:rPr>
          <w:sz w:val="22"/>
          <w:szCs w:val="22"/>
        </w:rPr>
      </w:pPr>
      <w:r w:rsidRPr="00C343F0">
        <w:rPr>
          <w:sz w:val="22"/>
          <w:szCs w:val="22"/>
        </w:rPr>
        <w:t>It is important that</w:t>
      </w:r>
      <w:r w:rsidR="00A26479">
        <w:rPr>
          <w:sz w:val="22"/>
          <w:szCs w:val="22"/>
        </w:rPr>
        <w:t>, where requested,</w:t>
      </w:r>
      <w:r w:rsidRPr="00C343F0">
        <w:rPr>
          <w:sz w:val="22"/>
          <w:szCs w:val="22"/>
        </w:rPr>
        <w:t xml:space="preserve"> information is submitted in electronic format. </w:t>
      </w:r>
    </w:p>
    <w:p w:rsidR="00515B70" w:rsidRPr="00C91ECF" w:rsidRDefault="00515B70" w:rsidP="00C91ECF">
      <w:pPr>
        <w:pStyle w:val="bullet"/>
        <w:numPr>
          <w:ilvl w:val="0"/>
          <w:numId w:val="33"/>
        </w:numPr>
        <w:ind w:left="360"/>
        <w:rPr>
          <w:sz w:val="22"/>
          <w:szCs w:val="22"/>
        </w:rPr>
      </w:pPr>
      <w:r w:rsidRPr="00C343F0">
        <w:rPr>
          <w:sz w:val="22"/>
          <w:szCs w:val="22"/>
        </w:rPr>
        <w:t xml:space="preserve">Electronic data </w:t>
      </w:r>
      <w:r w:rsidR="00A26479">
        <w:rPr>
          <w:sz w:val="22"/>
          <w:szCs w:val="22"/>
        </w:rPr>
        <w:t>can be submitted directly by email</w:t>
      </w:r>
      <w:r w:rsidRPr="00C343F0">
        <w:rPr>
          <w:sz w:val="22"/>
          <w:szCs w:val="22"/>
        </w:rPr>
        <w:t xml:space="preserve"> </w:t>
      </w:r>
      <w:r w:rsidR="00A26479">
        <w:rPr>
          <w:sz w:val="22"/>
          <w:szCs w:val="22"/>
        </w:rPr>
        <w:t>to the email address shown on the cover page of this questionnaire</w:t>
      </w:r>
      <w:r w:rsidR="00C96454" w:rsidRPr="00C343F0">
        <w:rPr>
          <w:sz w:val="22"/>
          <w:szCs w:val="22"/>
        </w:rPr>
        <w:t>,</w:t>
      </w:r>
      <w:r w:rsidR="0091494E" w:rsidRPr="00C343F0">
        <w:rPr>
          <w:sz w:val="22"/>
          <w:szCs w:val="22"/>
        </w:rPr>
        <w:t xml:space="preserve"> or </w:t>
      </w:r>
      <w:r w:rsidR="00E5185B">
        <w:rPr>
          <w:sz w:val="22"/>
          <w:szCs w:val="22"/>
        </w:rPr>
        <w:t xml:space="preserve">can </w:t>
      </w:r>
      <w:r w:rsidRPr="00C343F0">
        <w:rPr>
          <w:sz w:val="22"/>
          <w:szCs w:val="22"/>
        </w:rPr>
        <w:t xml:space="preserve">submitted </w:t>
      </w:r>
      <w:r w:rsidRPr="00267D02">
        <w:rPr>
          <w:sz w:val="22"/>
          <w:szCs w:val="22"/>
        </w:rPr>
        <w:t>on a CD-ROM</w:t>
      </w:r>
      <w:r w:rsidR="00E5185B" w:rsidRPr="00267D02">
        <w:rPr>
          <w:sz w:val="22"/>
          <w:szCs w:val="22"/>
        </w:rPr>
        <w:t xml:space="preserve"> by</w:t>
      </w:r>
      <w:r w:rsidR="00E5185B">
        <w:rPr>
          <w:sz w:val="22"/>
          <w:szCs w:val="22"/>
        </w:rPr>
        <w:t xml:space="preserve"> mail</w:t>
      </w:r>
      <w:r w:rsidR="009E498A" w:rsidRPr="00C343F0">
        <w:rPr>
          <w:sz w:val="22"/>
          <w:szCs w:val="22"/>
        </w:rPr>
        <w:t>.</w:t>
      </w:r>
    </w:p>
    <w:p w:rsidR="00C96454" w:rsidRPr="00C91ECF" w:rsidRDefault="00515B70" w:rsidP="00C91ECF">
      <w:pPr>
        <w:pStyle w:val="bullet"/>
        <w:numPr>
          <w:ilvl w:val="0"/>
          <w:numId w:val="33"/>
        </w:numPr>
        <w:ind w:left="360"/>
        <w:rPr>
          <w:sz w:val="22"/>
          <w:szCs w:val="22"/>
        </w:rPr>
      </w:pPr>
      <w:r w:rsidRPr="00C343F0">
        <w:rPr>
          <w:sz w:val="22"/>
          <w:szCs w:val="22"/>
        </w:rPr>
        <w:t xml:space="preserve">The data must be created as </w:t>
      </w:r>
      <w:proofErr w:type="spellStart"/>
      <w:r w:rsidRPr="00C343F0">
        <w:rPr>
          <w:sz w:val="22"/>
          <w:szCs w:val="22"/>
        </w:rPr>
        <w:t>spreadsheet</w:t>
      </w:r>
      <w:proofErr w:type="spellEnd"/>
      <w:r w:rsidRPr="00C343F0">
        <w:rPr>
          <w:sz w:val="22"/>
          <w:szCs w:val="22"/>
        </w:rPr>
        <w:t xml:space="preserve"> files, preferably in Microsoft Excel, or alternatively in an Excel compatible format (for example, Excel can normally access data in Dbase or as an ASCII file). </w:t>
      </w:r>
      <w:r w:rsidR="00A26479">
        <w:rPr>
          <w:sz w:val="22"/>
          <w:szCs w:val="22"/>
        </w:rPr>
        <w:t xml:space="preserve"> </w:t>
      </w:r>
      <w:r w:rsidRPr="00C343F0">
        <w:rPr>
          <w:sz w:val="22"/>
          <w:szCs w:val="22"/>
        </w:rPr>
        <w:t>The Excel files must be compatible to the USA version.</w:t>
      </w:r>
    </w:p>
    <w:p w:rsidR="00515B70" w:rsidRPr="00C91ECF" w:rsidRDefault="00C96454" w:rsidP="00C91ECF">
      <w:pPr>
        <w:pStyle w:val="ListParagraph"/>
        <w:numPr>
          <w:ilvl w:val="0"/>
          <w:numId w:val="33"/>
        </w:numPr>
        <w:ind w:left="360"/>
        <w:rPr>
          <w:snapToGrid w:val="0"/>
          <w:sz w:val="22"/>
          <w:szCs w:val="22"/>
        </w:rPr>
      </w:pPr>
      <w:r w:rsidRPr="00ED1941">
        <w:rPr>
          <w:snapToGrid w:val="0"/>
          <w:sz w:val="22"/>
          <w:szCs w:val="22"/>
        </w:rPr>
        <w:t xml:space="preserve">An Excel </w:t>
      </w:r>
      <w:proofErr w:type="spellStart"/>
      <w:r w:rsidR="007A1760" w:rsidRPr="002A5461">
        <w:rPr>
          <w:snapToGrid w:val="0"/>
          <w:sz w:val="22"/>
          <w:szCs w:val="22"/>
        </w:rPr>
        <w:t>spreadsheet</w:t>
      </w:r>
      <w:proofErr w:type="spellEnd"/>
      <w:r w:rsidRPr="002A5461">
        <w:rPr>
          <w:snapToGrid w:val="0"/>
          <w:sz w:val="22"/>
          <w:szCs w:val="22"/>
        </w:rPr>
        <w:t xml:space="preserve">, </w:t>
      </w:r>
      <w:r w:rsidR="00E5185B" w:rsidRPr="002A5461">
        <w:rPr>
          <w:snapToGrid w:val="0"/>
          <w:sz w:val="22"/>
          <w:szCs w:val="22"/>
        </w:rPr>
        <w:t>‘</w:t>
      </w:r>
      <w:r w:rsidR="00E5185B" w:rsidRPr="002A5461">
        <w:rPr>
          <w:rFonts w:cs="Arial"/>
          <w:i/>
          <w:sz w:val="22"/>
          <w:szCs w:val="22"/>
        </w:rPr>
        <w:t>Galvanised Steel - exporter questionnaire supporting data</w:t>
      </w:r>
      <w:r w:rsidR="00E5185B" w:rsidRPr="002A5461">
        <w:rPr>
          <w:i/>
          <w:snapToGrid w:val="0"/>
          <w:sz w:val="22"/>
          <w:szCs w:val="22"/>
        </w:rPr>
        <w:t>’</w:t>
      </w:r>
      <w:r w:rsidR="00E5185B">
        <w:rPr>
          <w:b/>
          <w:i/>
          <w:snapToGrid w:val="0"/>
          <w:sz w:val="22"/>
          <w:szCs w:val="22"/>
        </w:rPr>
        <w:t xml:space="preserve"> </w:t>
      </w:r>
      <w:r w:rsidRPr="00ED1941">
        <w:rPr>
          <w:snapToGrid w:val="0"/>
          <w:sz w:val="22"/>
          <w:szCs w:val="22"/>
        </w:rPr>
        <w:t xml:space="preserve">accompanies this questionnaire and forms a template for your response to the data requested. </w:t>
      </w:r>
      <w:r w:rsidR="00A26479">
        <w:rPr>
          <w:snapToGrid w:val="0"/>
          <w:sz w:val="22"/>
          <w:szCs w:val="22"/>
        </w:rPr>
        <w:t xml:space="preserve"> </w:t>
      </w:r>
      <w:r w:rsidRPr="00ED1941">
        <w:rPr>
          <w:snapToGrid w:val="0"/>
          <w:sz w:val="22"/>
          <w:szCs w:val="22"/>
        </w:rPr>
        <w:t xml:space="preserve">The </w:t>
      </w:r>
      <w:proofErr w:type="spellStart"/>
      <w:r w:rsidR="007A1760">
        <w:rPr>
          <w:snapToGrid w:val="0"/>
          <w:sz w:val="22"/>
          <w:szCs w:val="22"/>
        </w:rPr>
        <w:t>spreadsheet</w:t>
      </w:r>
      <w:proofErr w:type="spellEnd"/>
      <w:r w:rsidRPr="00ED1941">
        <w:rPr>
          <w:snapToGrid w:val="0"/>
          <w:sz w:val="22"/>
          <w:szCs w:val="22"/>
        </w:rPr>
        <w:t xml:space="preserve"> is referred to throughout this questionnaire as appropriate. </w:t>
      </w:r>
      <w:r w:rsidR="00A26479">
        <w:rPr>
          <w:snapToGrid w:val="0"/>
          <w:sz w:val="22"/>
          <w:szCs w:val="22"/>
        </w:rPr>
        <w:t xml:space="preserve"> </w:t>
      </w:r>
      <w:r w:rsidRPr="00ED1941">
        <w:rPr>
          <w:snapToGrid w:val="0"/>
          <w:sz w:val="22"/>
          <w:szCs w:val="22"/>
        </w:rPr>
        <w:t xml:space="preserve">This </w:t>
      </w:r>
      <w:proofErr w:type="spellStart"/>
      <w:r w:rsidR="007A1760">
        <w:rPr>
          <w:snapToGrid w:val="0"/>
          <w:sz w:val="22"/>
          <w:szCs w:val="22"/>
        </w:rPr>
        <w:t>spreadsheet</w:t>
      </w:r>
      <w:proofErr w:type="spellEnd"/>
      <w:r w:rsidR="007A1760">
        <w:rPr>
          <w:snapToGrid w:val="0"/>
          <w:sz w:val="22"/>
          <w:szCs w:val="22"/>
        </w:rPr>
        <w:t xml:space="preserve"> (and the worksheets</w:t>
      </w:r>
      <w:r w:rsidRPr="00ED1941">
        <w:rPr>
          <w:snapToGrid w:val="0"/>
          <w:sz w:val="22"/>
          <w:szCs w:val="22"/>
        </w:rPr>
        <w:t xml:space="preserve"> </w:t>
      </w:r>
      <w:r w:rsidR="007A1760">
        <w:rPr>
          <w:snapToGrid w:val="0"/>
          <w:sz w:val="22"/>
          <w:szCs w:val="22"/>
        </w:rPr>
        <w:t xml:space="preserve">therein) </w:t>
      </w:r>
      <w:r w:rsidRPr="00ED1941">
        <w:rPr>
          <w:snapToGrid w:val="0"/>
          <w:sz w:val="22"/>
          <w:szCs w:val="22"/>
        </w:rPr>
        <w:t xml:space="preserve">should be completed and used to provide the requested data where possible.  </w:t>
      </w:r>
    </w:p>
    <w:p w:rsidR="00515B70" w:rsidRDefault="00515B70" w:rsidP="00ED1941">
      <w:pPr>
        <w:pStyle w:val="bullet"/>
        <w:numPr>
          <w:ilvl w:val="0"/>
          <w:numId w:val="33"/>
        </w:numPr>
        <w:ind w:left="360"/>
        <w:rPr>
          <w:sz w:val="22"/>
          <w:szCs w:val="22"/>
        </w:rPr>
      </w:pPr>
      <w:r w:rsidRPr="00C343F0">
        <w:rPr>
          <w:sz w:val="22"/>
          <w:szCs w:val="22"/>
        </w:rPr>
        <w:t>If you cannot present electronic data in the requested format contac</w:t>
      </w:r>
      <w:r w:rsidR="00A26479">
        <w:rPr>
          <w:sz w:val="22"/>
          <w:szCs w:val="22"/>
        </w:rPr>
        <w:t>t the investigation Case M</w:t>
      </w:r>
      <w:r w:rsidR="00647CEB" w:rsidRPr="00C343F0">
        <w:rPr>
          <w:sz w:val="22"/>
          <w:szCs w:val="22"/>
        </w:rPr>
        <w:t>anager</w:t>
      </w:r>
      <w:r w:rsidRPr="00C343F0">
        <w:rPr>
          <w:sz w:val="22"/>
          <w:szCs w:val="22"/>
        </w:rPr>
        <w:t xml:space="preserve"> as soon as possible.</w:t>
      </w:r>
    </w:p>
    <w:p w:rsidR="00A26479" w:rsidRPr="0024335C" w:rsidRDefault="00A26479" w:rsidP="00ED1941">
      <w:pPr>
        <w:pStyle w:val="bullet"/>
        <w:numPr>
          <w:ilvl w:val="0"/>
          <w:numId w:val="33"/>
        </w:numPr>
        <w:ind w:left="360"/>
        <w:rPr>
          <w:sz w:val="22"/>
          <w:szCs w:val="22"/>
        </w:rPr>
      </w:pPr>
      <w:r>
        <w:rPr>
          <w:sz w:val="22"/>
          <w:szCs w:val="22"/>
        </w:rPr>
        <w:t xml:space="preserve">Responses to questions </w:t>
      </w:r>
      <w:r w:rsidRPr="000E4329">
        <w:rPr>
          <w:rFonts w:cs="Arial"/>
          <w:sz w:val="22"/>
          <w:szCs w:val="22"/>
        </w:rPr>
        <w:t>should be as ac</w:t>
      </w:r>
      <w:r>
        <w:rPr>
          <w:rFonts w:cs="Arial"/>
          <w:sz w:val="22"/>
          <w:szCs w:val="22"/>
        </w:rPr>
        <w:t>curate and complete as possible</w:t>
      </w:r>
      <w:r w:rsidRPr="000E4329">
        <w:rPr>
          <w:rFonts w:cs="Arial"/>
          <w:sz w:val="22"/>
          <w:szCs w:val="22"/>
        </w:rPr>
        <w:t xml:space="preserve"> and attach all relevant supporting documents, even where not specifically requested in this questionnaire.</w:t>
      </w:r>
    </w:p>
    <w:p w:rsidR="0024335C" w:rsidRDefault="0024335C" w:rsidP="0024335C">
      <w:pPr>
        <w:pStyle w:val="bullet"/>
        <w:rPr>
          <w:rFonts w:cs="Arial"/>
          <w:sz w:val="22"/>
          <w:szCs w:val="22"/>
        </w:rPr>
      </w:pPr>
    </w:p>
    <w:p w:rsidR="0024335C" w:rsidRPr="00C343F0" w:rsidRDefault="0024335C" w:rsidP="0024335C">
      <w:pPr>
        <w:pStyle w:val="bullet"/>
        <w:rPr>
          <w:sz w:val="22"/>
          <w:szCs w:val="22"/>
        </w:rPr>
      </w:pPr>
      <w:r>
        <w:rPr>
          <w:rFonts w:cs="Arial"/>
          <w:sz w:val="22"/>
          <w:szCs w:val="22"/>
        </w:rPr>
        <w:t>Please note that answers such as</w:t>
      </w:r>
      <w:r w:rsidR="00E5185B">
        <w:rPr>
          <w:rFonts w:cs="Arial"/>
          <w:sz w:val="22"/>
          <w:szCs w:val="22"/>
        </w:rPr>
        <w:t xml:space="preserve"> ‘Not Applicable’</w:t>
      </w:r>
      <w:r w:rsidRPr="000E4329">
        <w:rPr>
          <w:rFonts w:cs="Arial"/>
          <w:sz w:val="22"/>
          <w:szCs w:val="22"/>
        </w:rPr>
        <w:t xml:space="preserve"> or an answer that only refers to an exhibit or an attachment may not be considered by </w:t>
      </w:r>
      <w:r>
        <w:rPr>
          <w:rFonts w:cs="Arial"/>
          <w:sz w:val="22"/>
          <w:szCs w:val="22"/>
        </w:rPr>
        <w:t>the Commission</w:t>
      </w:r>
      <w:r w:rsidRPr="000E4329">
        <w:rPr>
          <w:rFonts w:cs="Arial"/>
          <w:sz w:val="22"/>
          <w:szCs w:val="22"/>
        </w:rPr>
        <w:t xml:space="preserve"> to be adequate. </w:t>
      </w:r>
      <w:r>
        <w:rPr>
          <w:rFonts w:cs="Arial"/>
          <w:sz w:val="22"/>
          <w:szCs w:val="22"/>
        </w:rPr>
        <w:t xml:space="preserve"> The Commission </w:t>
      </w:r>
      <w:r w:rsidRPr="000E4329">
        <w:rPr>
          <w:rFonts w:cs="Arial"/>
          <w:sz w:val="22"/>
          <w:szCs w:val="22"/>
        </w:rPr>
        <w:t>therefore suggest</w:t>
      </w:r>
      <w:r>
        <w:rPr>
          <w:rFonts w:cs="Arial"/>
          <w:sz w:val="22"/>
          <w:szCs w:val="22"/>
        </w:rPr>
        <w:t>s</w:t>
      </w:r>
      <w:r w:rsidRPr="000E4329">
        <w:rPr>
          <w:rFonts w:cs="Arial"/>
          <w:sz w:val="22"/>
          <w:szCs w:val="22"/>
        </w:rPr>
        <w:t xml:space="preserve"> that in answering the questions you outline the key elements of your response in the primary submission document, rather than merely pointing to supporting documents of varying degrees of relevance and reliability as your answer.</w:t>
      </w:r>
    </w:p>
    <w:p w:rsidR="00515B70" w:rsidRPr="00C343F0" w:rsidRDefault="00515B70" w:rsidP="00B17D69">
      <w:pPr>
        <w:widowControl w:val="0"/>
        <w:ind w:left="0" w:right="-716"/>
        <w:rPr>
          <w:snapToGrid w:val="0"/>
          <w:sz w:val="22"/>
          <w:szCs w:val="22"/>
        </w:rPr>
      </w:pPr>
    </w:p>
    <w:p w:rsidR="00515B70" w:rsidRPr="00C343F0" w:rsidRDefault="00C91ECF" w:rsidP="00C91ECF">
      <w:pPr>
        <w:pStyle w:val="Heading2"/>
        <w:numPr>
          <w:ilvl w:val="0"/>
          <w:numId w:val="30"/>
        </w:numPr>
        <w:rPr>
          <w:sz w:val="22"/>
          <w:szCs w:val="22"/>
        </w:rPr>
      </w:pPr>
      <w:bookmarkStart w:id="39" w:name="_Toc506971827"/>
      <w:bookmarkStart w:id="40" w:name="_Toc219017555"/>
      <w:bookmarkStart w:id="41" w:name="_Toc391971515"/>
      <w:bookmarkStart w:id="42" w:name="_Toc392665020"/>
      <w:r w:rsidRPr="00C343F0">
        <w:rPr>
          <w:sz w:val="22"/>
          <w:szCs w:val="22"/>
        </w:rPr>
        <w:t>FURTHER INFORMATION</w:t>
      </w:r>
      <w:bookmarkEnd w:id="39"/>
      <w:bookmarkEnd w:id="40"/>
      <w:bookmarkEnd w:id="41"/>
      <w:bookmarkEnd w:id="42"/>
    </w:p>
    <w:p w:rsidR="00515B70" w:rsidRPr="00C343F0" w:rsidRDefault="00515B70" w:rsidP="00B17D69">
      <w:pPr>
        <w:keepNext/>
        <w:widowControl w:val="0"/>
        <w:ind w:left="0" w:right="-716"/>
        <w:rPr>
          <w:snapToGrid w:val="0"/>
          <w:sz w:val="22"/>
          <w:szCs w:val="22"/>
        </w:rPr>
      </w:pPr>
    </w:p>
    <w:p w:rsidR="0024335C" w:rsidRPr="000E4329" w:rsidRDefault="0024335C" w:rsidP="00E5185B">
      <w:pPr>
        <w:pStyle w:val="BodyText2"/>
        <w:ind w:left="0" w:right="-51"/>
        <w:rPr>
          <w:rFonts w:cs="Arial"/>
          <w:sz w:val="22"/>
          <w:szCs w:val="22"/>
        </w:rPr>
      </w:pPr>
      <w:r w:rsidRPr="000E4329">
        <w:rPr>
          <w:rFonts w:cs="Arial"/>
          <w:sz w:val="22"/>
          <w:szCs w:val="22"/>
        </w:rPr>
        <w:t xml:space="preserve">Before you respond to the questionnaire you should read all the </w:t>
      </w:r>
      <w:r>
        <w:rPr>
          <w:rFonts w:cs="Arial"/>
          <w:sz w:val="22"/>
          <w:szCs w:val="22"/>
        </w:rPr>
        <w:t xml:space="preserve">key </w:t>
      </w:r>
      <w:r w:rsidRPr="000E4329">
        <w:rPr>
          <w:rFonts w:cs="Arial"/>
          <w:sz w:val="22"/>
          <w:szCs w:val="22"/>
        </w:rPr>
        <w:t xml:space="preserve">documentation </w:t>
      </w:r>
      <w:r>
        <w:rPr>
          <w:rFonts w:cs="Arial"/>
          <w:sz w:val="22"/>
          <w:szCs w:val="22"/>
        </w:rPr>
        <w:t>related to this application, includi</w:t>
      </w:r>
      <w:r w:rsidRPr="00292C42">
        <w:rPr>
          <w:rFonts w:cs="Arial"/>
          <w:sz w:val="22"/>
          <w:szCs w:val="22"/>
        </w:rPr>
        <w:t xml:space="preserve">ng </w:t>
      </w:r>
      <w:r w:rsidR="00292C42" w:rsidRPr="00292C42">
        <w:rPr>
          <w:rFonts w:cs="Arial"/>
          <w:sz w:val="22"/>
          <w:szCs w:val="22"/>
        </w:rPr>
        <w:t>ADN 2014/55</w:t>
      </w:r>
      <w:r w:rsidRPr="000E4329">
        <w:rPr>
          <w:rFonts w:cs="Arial"/>
          <w:sz w:val="22"/>
          <w:szCs w:val="22"/>
        </w:rPr>
        <w:t xml:space="preserve"> </w:t>
      </w:r>
      <w:r w:rsidR="00E5185B">
        <w:rPr>
          <w:rFonts w:cs="Arial"/>
          <w:sz w:val="22"/>
          <w:szCs w:val="22"/>
        </w:rPr>
        <w:t>(</w:t>
      </w:r>
      <w:r w:rsidRPr="000E4329">
        <w:rPr>
          <w:rFonts w:cs="Arial"/>
          <w:sz w:val="22"/>
          <w:szCs w:val="22"/>
        </w:rPr>
        <w:t>notifying the i</w:t>
      </w:r>
      <w:r>
        <w:rPr>
          <w:rFonts w:cs="Arial"/>
          <w:sz w:val="22"/>
          <w:szCs w:val="22"/>
        </w:rPr>
        <w:t>nitiation of the investigation</w:t>
      </w:r>
      <w:r w:rsidR="00E5185B">
        <w:rPr>
          <w:rFonts w:cs="Arial"/>
          <w:sz w:val="22"/>
          <w:szCs w:val="22"/>
        </w:rPr>
        <w:t>)</w:t>
      </w:r>
      <w:r>
        <w:rPr>
          <w:rFonts w:cs="Arial"/>
          <w:sz w:val="22"/>
          <w:szCs w:val="22"/>
        </w:rPr>
        <w:t xml:space="preserve"> </w:t>
      </w:r>
      <w:r w:rsidRPr="000E4329">
        <w:rPr>
          <w:rFonts w:cs="Arial"/>
          <w:sz w:val="22"/>
          <w:szCs w:val="22"/>
        </w:rPr>
        <w:t>and</w:t>
      </w:r>
      <w:r>
        <w:rPr>
          <w:rFonts w:cs="Arial"/>
          <w:sz w:val="22"/>
          <w:szCs w:val="22"/>
        </w:rPr>
        <w:t xml:space="preserve"> the glossary of t</w:t>
      </w:r>
      <w:r w:rsidRPr="000E4329">
        <w:rPr>
          <w:rFonts w:cs="Arial"/>
          <w:sz w:val="22"/>
          <w:szCs w:val="22"/>
        </w:rPr>
        <w:t>erms.</w:t>
      </w:r>
      <w:r>
        <w:rPr>
          <w:rFonts w:cs="Arial"/>
          <w:sz w:val="22"/>
          <w:szCs w:val="22"/>
        </w:rPr>
        <w:t xml:space="preserve">  </w:t>
      </w:r>
      <w:r w:rsidRPr="000E4329">
        <w:rPr>
          <w:rFonts w:cs="Arial"/>
          <w:sz w:val="22"/>
          <w:szCs w:val="22"/>
        </w:rPr>
        <w:t xml:space="preserve">It is also recommended that you access and read the non-confidential version of </w:t>
      </w:r>
      <w:r>
        <w:rPr>
          <w:rFonts w:cs="Arial"/>
          <w:sz w:val="22"/>
          <w:szCs w:val="22"/>
        </w:rPr>
        <w:t xml:space="preserve">BlueScope’s application which </w:t>
      </w:r>
      <w:r w:rsidRPr="000E4329">
        <w:rPr>
          <w:rFonts w:cs="Arial"/>
          <w:sz w:val="22"/>
          <w:szCs w:val="22"/>
        </w:rPr>
        <w:t>is available online o</w:t>
      </w:r>
      <w:r>
        <w:rPr>
          <w:rFonts w:cs="Arial"/>
          <w:sz w:val="22"/>
          <w:szCs w:val="22"/>
        </w:rPr>
        <w:t xml:space="preserve">n the electronic Public Record </w:t>
      </w:r>
      <w:r w:rsidRPr="000E4329">
        <w:rPr>
          <w:rFonts w:cs="Arial"/>
          <w:sz w:val="22"/>
          <w:szCs w:val="22"/>
        </w:rPr>
        <w:t xml:space="preserve">at </w:t>
      </w:r>
      <w:hyperlink r:id="rId12" w:history="1">
        <w:r w:rsidRPr="00EE63CA">
          <w:rPr>
            <w:rStyle w:val="Hyperlink"/>
            <w:sz w:val="22"/>
            <w:szCs w:val="22"/>
          </w:rPr>
          <w:t>www.adcommission.gov.au</w:t>
        </w:r>
      </w:hyperlink>
      <w:r w:rsidRPr="00C556A7">
        <w:rPr>
          <w:b/>
          <w:szCs w:val="22"/>
        </w:rPr>
        <w:t xml:space="preserve"> </w:t>
      </w:r>
      <w:r w:rsidRPr="00EE6A95">
        <w:rPr>
          <w:rFonts w:cs="Arial"/>
          <w:sz w:val="22"/>
          <w:szCs w:val="22"/>
        </w:rPr>
        <w:t xml:space="preserve">(follow the links to current cases and </w:t>
      </w:r>
      <w:r>
        <w:rPr>
          <w:rFonts w:cs="Arial"/>
          <w:sz w:val="22"/>
          <w:szCs w:val="22"/>
        </w:rPr>
        <w:t xml:space="preserve">electronic </w:t>
      </w:r>
      <w:r w:rsidRPr="00EE6A95">
        <w:rPr>
          <w:rFonts w:cs="Arial"/>
          <w:sz w:val="22"/>
          <w:szCs w:val="22"/>
        </w:rPr>
        <w:t>public record)</w:t>
      </w:r>
      <w:r>
        <w:rPr>
          <w:rFonts w:cs="Arial"/>
          <w:sz w:val="22"/>
          <w:szCs w:val="22"/>
        </w:rPr>
        <w:t>.</w:t>
      </w:r>
    </w:p>
    <w:p w:rsidR="0024335C" w:rsidRPr="000E4329" w:rsidRDefault="0024335C" w:rsidP="00E5185B">
      <w:pPr>
        <w:pStyle w:val="bullet"/>
        <w:rPr>
          <w:rFonts w:cs="Arial"/>
          <w:sz w:val="22"/>
          <w:szCs w:val="22"/>
        </w:rPr>
      </w:pPr>
    </w:p>
    <w:p w:rsidR="0024335C" w:rsidRPr="000E4329" w:rsidRDefault="0024335C" w:rsidP="00E5185B">
      <w:pPr>
        <w:widowControl w:val="0"/>
        <w:ind w:left="0" w:right="-51"/>
        <w:rPr>
          <w:rFonts w:cs="Arial"/>
          <w:snapToGrid w:val="0"/>
          <w:sz w:val="22"/>
          <w:szCs w:val="22"/>
        </w:rPr>
      </w:pPr>
      <w:r w:rsidRPr="000E4329">
        <w:rPr>
          <w:rFonts w:cs="Arial"/>
          <w:snapToGrid w:val="0"/>
          <w:sz w:val="22"/>
          <w:szCs w:val="22"/>
        </w:rPr>
        <w:t>If you require further assistance, or you are having difficulties completing your submission, please contact the investigation Case Manager.</w:t>
      </w:r>
    </w:p>
    <w:p w:rsidR="0024335C" w:rsidRPr="000E4329" w:rsidRDefault="0024335C" w:rsidP="00E5185B">
      <w:pPr>
        <w:ind w:left="0" w:right="-51"/>
        <w:rPr>
          <w:rFonts w:cs="Arial"/>
          <w:snapToGrid w:val="0"/>
          <w:sz w:val="22"/>
          <w:szCs w:val="22"/>
        </w:rPr>
      </w:pPr>
    </w:p>
    <w:p w:rsidR="00515B70" w:rsidRPr="00C343F0" w:rsidRDefault="0024335C" w:rsidP="00E5185B">
      <w:pPr>
        <w:widowControl w:val="0"/>
        <w:ind w:left="0" w:right="-716"/>
        <w:rPr>
          <w:snapToGrid w:val="0"/>
          <w:sz w:val="22"/>
          <w:szCs w:val="22"/>
        </w:rPr>
      </w:pPr>
      <w:r w:rsidRPr="000E4329">
        <w:rPr>
          <w:rFonts w:cs="Arial"/>
          <w:snapToGrid w:val="0"/>
          <w:sz w:val="22"/>
          <w:szCs w:val="22"/>
        </w:rPr>
        <w:t xml:space="preserve">Please note that </w:t>
      </w:r>
      <w:r>
        <w:rPr>
          <w:rFonts w:cs="Arial"/>
          <w:snapToGrid w:val="0"/>
          <w:sz w:val="22"/>
          <w:szCs w:val="22"/>
        </w:rPr>
        <w:t>the Commission</w:t>
      </w:r>
      <w:r w:rsidRPr="000E4329">
        <w:rPr>
          <w:rFonts w:cs="Arial"/>
          <w:snapToGrid w:val="0"/>
          <w:sz w:val="22"/>
          <w:szCs w:val="22"/>
        </w:rPr>
        <w:t xml:space="preserve"> may send you a supplementary questionnaire if it needs to clarify matters provided by you in </w:t>
      </w:r>
      <w:r>
        <w:rPr>
          <w:rFonts w:cs="Arial"/>
          <w:snapToGrid w:val="0"/>
          <w:sz w:val="22"/>
          <w:szCs w:val="22"/>
        </w:rPr>
        <w:t xml:space="preserve">the </w:t>
      </w:r>
      <w:r w:rsidRPr="000E4329">
        <w:rPr>
          <w:rFonts w:cs="Arial"/>
          <w:snapToGrid w:val="0"/>
          <w:sz w:val="22"/>
          <w:szCs w:val="22"/>
        </w:rPr>
        <w:t>response to this questionnaire</w:t>
      </w:r>
      <w:r>
        <w:rPr>
          <w:rFonts w:cs="Arial"/>
          <w:snapToGrid w:val="0"/>
          <w:sz w:val="22"/>
          <w:szCs w:val="22"/>
        </w:rPr>
        <w:t>,</w:t>
      </w:r>
      <w:r w:rsidRPr="000E4329">
        <w:rPr>
          <w:rFonts w:cs="Arial"/>
          <w:snapToGrid w:val="0"/>
          <w:sz w:val="22"/>
          <w:szCs w:val="22"/>
        </w:rPr>
        <w:t xml:space="preserve"> or to seek new information.</w:t>
      </w:r>
      <w:r w:rsidR="00515B70" w:rsidRPr="00C343F0">
        <w:rPr>
          <w:snapToGrid w:val="0"/>
          <w:sz w:val="22"/>
          <w:szCs w:val="22"/>
        </w:rPr>
        <w:t xml:space="preserve"> </w:t>
      </w:r>
    </w:p>
    <w:p w:rsidR="00515B70" w:rsidRPr="00C343F0" w:rsidRDefault="00515B70" w:rsidP="00B17D69">
      <w:pPr>
        <w:widowControl w:val="0"/>
        <w:ind w:right="-716"/>
        <w:rPr>
          <w:snapToGrid w:val="0"/>
          <w:sz w:val="22"/>
          <w:szCs w:val="22"/>
        </w:rPr>
      </w:pPr>
    </w:p>
    <w:p w:rsidR="00515B70" w:rsidRDefault="00BE15F8">
      <w:pPr>
        <w:pStyle w:val="Heading1"/>
      </w:pPr>
      <w:bookmarkStart w:id="43" w:name="_Toc506971828"/>
      <w:r>
        <w:br w:type="page"/>
      </w:r>
      <w:bookmarkEnd w:id="43"/>
    </w:p>
    <w:p w:rsidR="00E14B86" w:rsidRPr="00B17D69" w:rsidRDefault="00E14B86" w:rsidP="00E14B86">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outlineLvl w:val="0"/>
        <w:rPr>
          <w:sz w:val="28"/>
          <w:szCs w:val="28"/>
        </w:rPr>
      </w:pPr>
      <w:bookmarkStart w:id="44" w:name="_Toc387764714"/>
      <w:bookmarkStart w:id="45" w:name="_Toc392665021"/>
      <w:r w:rsidRPr="00B17D69">
        <w:rPr>
          <w:rFonts w:cs="Arial"/>
          <w:b/>
          <w:caps/>
          <w:spacing w:val="-10"/>
          <w:sz w:val="28"/>
          <w:szCs w:val="28"/>
        </w:rPr>
        <w:lastRenderedPageBreak/>
        <w:t>Section A - Company structure and operations</w:t>
      </w:r>
      <w:bookmarkEnd w:id="44"/>
      <w:bookmarkEnd w:id="45"/>
    </w:p>
    <w:p w:rsidR="00E14B86" w:rsidRDefault="00E14B86" w:rsidP="00F253E2">
      <w:pPr>
        <w:widowControl w:val="0"/>
        <w:ind w:left="0" w:right="-574"/>
        <w:jc w:val="both"/>
        <w:rPr>
          <w:snapToGrid w:val="0"/>
        </w:rPr>
      </w:pPr>
    </w:p>
    <w:p w:rsidR="00515B70" w:rsidRPr="0024335C" w:rsidRDefault="00515B70" w:rsidP="00B17D69">
      <w:pPr>
        <w:widowControl w:val="0"/>
        <w:ind w:left="0" w:right="-574"/>
        <w:rPr>
          <w:i/>
          <w:snapToGrid w:val="0"/>
          <w:color w:val="0000FF"/>
          <w:sz w:val="22"/>
          <w:szCs w:val="22"/>
        </w:rPr>
      </w:pPr>
      <w:r w:rsidRPr="0024335C">
        <w:rPr>
          <w:i/>
          <w:snapToGrid w:val="0"/>
          <w:color w:val="0000FF"/>
          <w:sz w:val="22"/>
          <w:szCs w:val="22"/>
        </w:rPr>
        <w:t>This section requests information relating to company details and financial reports.</w:t>
      </w:r>
    </w:p>
    <w:p w:rsidR="00515B70" w:rsidRPr="00C343F0" w:rsidRDefault="00515B70" w:rsidP="00B17D69">
      <w:pPr>
        <w:widowControl w:val="0"/>
        <w:ind w:right="-574"/>
        <w:rPr>
          <w:snapToGrid w:val="0"/>
          <w:sz w:val="22"/>
          <w:szCs w:val="22"/>
        </w:rPr>
      </w:pPr>
    </w:p>
    <w:p w:rsidR="00515B70" w:rsidRPr="00C343F0" w:rsidRDefault="00515B70" w:rsidP="00B17D69">
      <w:pPr>
        <w:pStyle w:val="Heading2"/>
        <w:rPr>
          <w:sz w:val="22"/>
          <w:szCs w:val="22"/>
        </w:rPr>
      </w:pPr>
      <w:bookmarkStart w:id="46" w:name="_Toc491596295"/>
      <w:bookmarkStart w:id="47" w:name="_Toc506971829"/>
      <w:bookmarkStart w:id="48" w:name="_Toc219017557"/>
      <w:bookmarkStart w:id="49" w:name="_Toc392665022"/>
      <w:r w:rsidRPr="00C343F0">
        <w:rPr>
          <w:sz w:val="22"/>
          <w:szCs w:val="22"/>
        </w:rPr>
        <w:t>A-1</w:t>
      </w:r>
      <w:r w:rsidRPr="00C343F0">
        <w:rPr>
          <w:sz w:val="22"/>
          <w:szCs w:val="22"/>
        </w:rPr>
        <w:tab/>
      </w:r>
      <w:r w:rsidR="0024335C" w:rsidRPr="00C343F0">
        <w:rPr>
          <w:sz w:val="22"/>
          <w:szCs w:val="22"/>
        </w:rPr>
        <w:t>IDENTITY AND COMMUNICATION</w:t>
      </w:r>
      <w:bookmarkEnd w:id="46"/>
      <w:bookmarkEnd w:id="47"/>
      <w:bookmarkEnd w:id="48"/>
      <w:bookmarkEnd w:id="49"/>
    </w:p>
    <w:p w:rsidR="00515B70" w:rsidRPr="00C343F0" w:rsidRDefault="00515B70" w:rsidP="00B17D69">
      <w:pPr>
        <w:widowControl w:val="0"/>
        <w:ind w:right="-574"/>
        <w:rPr>
          <w:snapToGrid w:val="0"/>
          <w:sz w:val="22"/>
          <w:szCs w:val="22"/>
        </w:rPr>
      </w:pPr>
    </w:p>
    <w:p w:rsidR="00515B70" w:rsidRPr="00C343F0" w:rsidRDefault="00515B70" w:rsidP="00B17D69">
      <w:pPr>
        <w:widowControl w:val="0"/>
        <w:ind w:left="720" w:right="-680"/>
        <w:rPr>
          <w:snapToGrid w:val="0"/>
          <w:sz w:val="22"/>
          <w:szCs w:val="22"/>
        </w:rPr>
      </w:pPr>
      <w:r w:rsidRPr="00C343F0">
        <w:rPr>
          <w:snapToGrid w:val="0"/>
          <w:sz w:val="22"/>
          <w:szCs w:val="22"/>
        </w:rPr>
        <w:t>Please nominate a person within your company who can be contacted for the purposes of this investigation:</w:t>
      </w:r>
    </w:p>
    <w:p w:rsidR="00515B70" w:rsidRPr="00C343F0" w:rsidRDefault="00515B70">
      <w:pPr>
        <w:widowControl w:val="0"/>
        <w:ind w:right="-680"/>
        <w:jc w:val="both"/>
        <w:rPr>
          <w:snapToGrid w:val="0"/>
          <w:sz w:val="22"/>
          <w:szCs w:val="22"/>
        </w:rPr>
      </w:pPr>
    </w:p>
    <w:p w:rsidR="00515B70" w:rsidRPr="0024335C" w:rsidRDefault="00515B70" w:rsidP="0024335C">
      <w:pPr>
        <w:widowControl w:val="0"/>
        <w:ind w:left="720" w:right="-680"/>
        <w:rPr>
          <w:b/>
          <w:snapToGrid w:val="0"/>
          <w:sz w:val="22"/>
          <w:szCs w:val="22"/>
        </w:rPr>
      </w:pPr>
      <w:r w:rsidRPr="0024335C">
        <w:rPr>
          <w:b/>
          <w:snapToGrid w:val="0"/>
          <w:sz w:val="22"/>
          <w:szCs w:val="22"/>
        </w:rPr>
        <w:t>Head Office:</w:t>
      </w:r>
    </w:p>
    <w:p w:rsidR="00515B70" w:rsidRPr="00C343F0" w:rsidRDefault="00515B70" w:rsidP="00B17D69">
      <w:pPr>
        <w:pStyle w:val="NormalIndent2"/>
        <w:tabs>
          <w:tab w:val="left" w:pos="1134"/>
        </w:tabs>
        <w:ind w:right="-680"/>
        <w:rPr>
          <w:i/>
          <w:sz w:val="22"/>
          <w:szCs w:val="22"/>
        </w:rPr>
      </w:pPr>
    </w:p>
    <w:p w:rsidR="00515B70" w:rsidRPr="00C343F0" w:rsidRDefault="00515B70" w:rsidP="00B17D69">
      <w:pPr>
        <w:pStyle w:val="NormalIndent2"/>
        <w:tabs>
          <w:tab w:val="left" w:pos="1134"/>
        </w:tabs>
        <w:ind w:right="-680"/>
        <w:rPr>
          <w:sz w:val="22"/>
          <w:szCs w:val="22"/>
        </w:rPr>
      </w:pPr>
      <w:r w:rsidRPr="00C343F0">
        <w:rPr>
          <w:sz w:val="22"/>
          <w:szCs w:val="22"/>
        </w:rPr>
        <w:tab/>
        <w:t>Name:</w:t>
      </w:r>
    </w:p>
    <w:p w:rsidR="00515B70" w:rsidRPr="00C343F0" w:rsidRDefault="00515B70" w:rsidP="00B17D69">
      <w:pPr>
        <w:pStyle w:val="NormalIndent2"/>
        <w:tabs>
          <w:tab w:val="left" w:pos="1134"/>
        </w:tabs>
        <w:ind w:right="-680"/>
        <w:rPr>
          <w:sz w:val="22"/>
          <w:szCs w:val="22"/>
        </w:rPr>
      </w:pPr>
      <w:r w:rsidRPr="00C343F0">
        <w:rPr>
          <w:sz w:val="22"/>
          <w:szCs w:val="22"/>
        </w:rPr>
        <w:tab/>
        <w:t>Position in the company:</w:t>
      </w:r>
    </w:p>
    <w:p w:rsidR="00515B70" w:rsidRPr="00C343F0" w:rsidRDefault="00515B70" w:rsidP="00B17D69">
      <w:pPr>
        <w:pStyle w:val="NormalIndent2"/>
        <w:tabs>
          <w:tab w:val="left" w:pos="1134"/>
        </w:tabs>
        <w:ind w:right="-680"/>
        <w:rPr>
          <w:sz w:val="22"/>
          <w:szCs w:val="22"/>
        </w:rPr>
      </w:pPr>
      <w:r w:rsidRPr="00C343F0">
        <w:rPr>
          <w:sz w:val="22"/>
          <w:szCs w:val="22"/>
        </w:rPr>
        <w:tab/>
        <w:t>Address:</w:t>
      </w:r>
    </w:p>
    <w:p w:rsidR="00515B70" w:rsidRPr="00C343F0" w:rsidRDefault="00515B70" w:rsidP="00B17D69">
      <w:pPr>
        <w:pStyle w:val="NormalIndent2"/>
        <w:tabs>
          <w:tab w:val="left" w:pos="1134"/>
        </w:tabs>
        <w:ind w:right="-680"/>
        <w:rPr>
          <w:sz w:val="22"/>
          <w:szCs w:val="22"/>
        </w:rPr>
      </w:pPr>
      <w:r w:rsidRPr="00C343F0">
        <w:rPr>
          <w:sz w:val="22"/>
          <w:szCs w:val="22"/>
        </w:rPr>
        <w:tab/>
        <w:t>Telephone:</w:t>
      </w:r>
    </w:p>
    <w:p w:rsidR="00515B70" w:rsidRPr="00C343F0" w:rsidRDefault="00515B70" w:rsidP="00B17D69">
      <w:pPr>
        <w:pStyle w:val="NormalIndent2"/>
        <w:tabs>
          <w:tab w:val="left" w:pos="1134"/>
        </w:tabs>
        <w:ind w:right="-680"/>
        <w:rPr>
          <w:sz w:val="22"/>
          <w:szCs w:val="22"/>
        </w:rPr>
      </w:pPr>
      <w:r w:rsidRPr="00C343F0">
        <w:rPr>
          <w:sz w:val="22"/>
          <w:szCs w:val="22"/>
        </w:rPr>
        <w:tab/>
        <w:t>Facsimile number:</w:t>
      </w:r>
    </w:p>
    <w:p w:rsidR="00515B70" w:rsidRPr="00C343F0" w:rsidRDefault="00515B70" w:rsidP="00B17D69">
      <w:pPr>
        <w:pStyle w:val="NormalIndent2"/>
        <w:tabs>
          <w:tab w:val="left" w:pos="1134"/>
        </w:tabs>
        <w:ind w:right="-680"/>
        <w:rPr>
          <w:sz w:val="22"/>
          <w:szCs w:val="22"/>
        </w:rPr>
      </w:pPr>
      <w:r w:rsidRPr="00C343F0">
        <w:rPr>
          <w:sz w:val="22"/>
          <w:szCs w:val="22"/>
        </w:rPr>
        <w:tab/>
        <w:t>E-mail address of contact person:</w:t>
      </w:r>
    </w:p>
    <w:p w:rsidR="00BE15F8" w:rsidRPr="00C343F0" w:rsidRDefault="00BE15F8" w:rsidP="0024335C">
      <w:pPr>
        <w:pStyle w:val="NormalIndent2"/>
        <w:tabs>
          <w:tab w:val="left" w:pos="1134"/>
        </w:tabs>
        <w:ind w:left="0" w:right="-680"/>
        <w:rPr>
          <w:i/>
          <w:sz w:val="22"/>
          <w:szCs w:val="22"/>
        </w:rPr>
      </w:pPr>
    </w:p>
    <w:p w:rsidR="00515B70" w:rsidRPr="0024335C" w:rsidRDefault="00BE15F8" w:rsidP="0024335C">
      <w:pPr>
        <w:widowControl w:val="0"/>
        <w:ind w:left="720" w:right="-680"/>
        <w:rPr>
          <w:b/>
          <w:snapToGrid w:val="0"/>
          <w:sz w:val="22"/>
          <w:szCs w:val="22"/>
        </w:rPr>
      </w:pPr>
      <w:r w:rsidRPr="00C343F0">
        <w:rPr>
          <w:i/>
          <w:sz w:val="22"/>
          <w:szCs w:val="22"/>
        </w:rPr>
        <w:tab/>
      </w:r>
      <w:r w:rsidR="00515B70" w:rsidRPr="0024335C">
        <w:rPr>
          <w:b/>
          <w:snapToGrid w:val="0"/>
          <w:sz w:val="22"/>
          <w:szCs w:val="22"/>
        </w:rPr>
        <w:t>Factory:</w:t>
      </w:r>
    </w:p>
    <w:p w:rsidR="00515B70" w:rsidRPr="00C343F0" w:rsidRDefault="00515B70" w:rsidP="00B17D69">
      <w:pPr>
        <w:pStyle w:val="NormalIndent2"/>
        <w:tabs>
          <w:tab w:val="left" w:pos="1134"/>
        </w:tabs>
        <w:ind w:right="-680"/>
        <w:rPr>
          <w:i/>
          <w:sz w:val="22"/>
          <w:szCs w:val="22"/>
        </w:rPr>
      </w:pPr>
    </w:p>
    <w:p w:rsidR="00515B70" w:rsidRPr="00C343F0" w:rsidRDefault="00515B70" w:rsidP="00B17D69">
      <w:pPr>
        <w:pStyle w:val="NormalIndent2"/>
        <w:tabs>
          <w:tab w:val="left" w:pos="1134"/>
        </w:tabs>
        <w:ind w:right="-680"/>
        <w:rPr>
          <w:sz w:val="22"/>
          <w:szCs w:val="22"/>
        </w:rPr>
      </w:pPr>
      <w:r w:rsidRPr="00C343F0">
        <w:rPr>
          <w:sz w:val="22"/>
          <w:szCs w:val="22"/>
        </w:rPr>
        <w:tab/>
        <w:t>Address:</w:t>
      </w:r>
    </w:p>
    <w:p w:rsidR="00515B70" w:rsidRPr="00C343F0" w:rsidRDefault="00515B70" w:rsidP="00B17D69">
      <w:pPr>
        <w:pStyle w:val="NormalIndent2"/>
        <w:tabs>
          <w:tab w:val="left" w:pos="1134"/>
        </w:tabs>
        <w:ind w:right="-680"/>
        <w:rPr>
          <w:sz w:val="22"/>
          <w:szCs w:val="22"/>
        </w:rPr>
      </w:pPr>
      <w:r w:rsidRPr="00C343F0">
        <w:rPr>
          <w:sz w:val="22"/>
          <w:szCs w:val="22"/>
        </w:rPr>
        <w:tab/>
        <w:t>Telephone:</w:t>
      </w:r>
    </w:p>
    <w:p w:rsidR="00515B70" w:rsidRPr="00C343F0" w:rsidRDefault="00515B70" w:rsidP="00B17D69">
      <w:pPr>
        <w:pStyle w:val="NormalIndent2"/>
        <w:tabs>
          <w:tab w:val="left" w:pos="1134"/>
        </w:tabs>
        <w:ind w:right="-680"/>
        <w:rPr>
          <w:sz w:val="22"/>
          <w:szCs w:val="22"/>
        </w:rPr>
      </w:pPr>
      <w:r w:rsidRPr="00C343F0">
        <w:rPr>
          <w:sz w:val="22"/>
          <w:szCs w:val="22"/>
        </w:rPr>
        <w:tab/>
        <w:t>Facsimile number:</w:t>
      </w:r>
    </w:p>
    <w:p w:rsidR="00515B70" w:rsidRPr="00C343F0" w:rsidRDefault="00515B70" w:rsidP="00B17D69">
      <w:pPr>
        <w:pStyle w:val="NormalIndent2"/>
        <w:tabs>
          <w:tab w:val="left" w:pos="1134"/>
        </w:tabs>
        <w:ind w:right="-680"/>
        <w:rPr>
          <w:sz w:val="22"/>
          <w:szCs w:val="22"/>
        </w:rPr>
      </w:pPr>
      <w:r w:rsidRPr="00C343F0">
        <w:rPr>
          <w:sz w:val="22"/>
          <w:szCs w:val="22"/>
        </w:rPr>
        <w:tab/>
        <w:t>E-mail address of contact person:</w:t>
      </w:r>
    </w:p>
    <w:p w:rsidR="00515B70" w:rsidRPr="00C343F0" w:rsidRDefault="00515B70" w:rsidP="00B17D69">
      <w:pPr>
        <w:widowControl w:val="0"/>
        <w:ind w:right="-574"/>
        <w:rPr>
          <w:snapToGrid w:val="0"/>
          <w:sz w:val="22"/>
          <w:szCs w:val="22"/>
        </w:rPr>
      </w:pPr>
    </w:p>
    <w:p w:rsidR="00515B70" w:rsidRPr="00C343F0" w:rsidRDefault="00515B70" w:rsidP="00B17D69">
      <w:pPr>
        <w:pStyle w:val="Heading2"/>
        <w:ind w:left="709" w:hanging="709"/>
        <w:rPr>
          <w:sz w:val="22"/>
          <w:szCs w:val="22"/>
        </w:rPr>
      </w:pPr>
      <w:bookmarkStart w:id="50" w:name="_Toc491596296"/>
      <w:bookmarkStart w:id="51" w:name="_Toc506971830"/>
      <w:bookmarkStart w:id="52" w:name="_Toc219017558"/>
      <w:bookmarkStart w:id="53" w:name="_Toc392665023"/>
      <w:r w:rsidRPr="00C343F0">
        <w:rPr>
          <w:sz w:val="22"/>
          <w:szCs w:val="22"/>
        </w:rPr>
        <w:t>A-2</w:t>
      </w:r>
      <w:r w:rsidRPr="00C343F0">
        <w:rPr>
          <w:sz w:val="22"/>
          <w:szCs w:val="22"/>
        </w:rPr>
        <w:tab/>
      </w:r>
      <w:r w:rsidR="0024335C" w:rsidRPr="00C343F0">
        <w:rPr>
          <w:sz w:val="22"/>
          <w:szCs w:val="22"/>
        </w:rPr>
        <w:t>REPRESENTATIVE OF THE COMPANY FOR THE PURPOSE OF INVESTIGATION</w:t>
      </w:r>
      <w:bookmarkEnd w:id="50"/>
      <w:bookmarkEnd w:id="51"/>
      <w:bookmarkEnd w:id="52"/>
      <w:bookmarkEnd w:id="53"/>
    </w:p>
    <w:p w:rsidR="00515B70" w:rsidRPr="00C343F0" w:rsidRDefault="00515B70" w:rsidP="00B17D69">
      <w:pPr>
        <w:widowControl w:val="0"/>
        <w:ind w:right="-574"/>
        <w:rPr>
          <w:snapToGrid w:val="0"/>
          <w:sz w:val="22"/>
          <w:szCs w:val="22"/>
        </w:rPr>
      </w:pPr>
    </w:p>
    <w:p w:rsidR="00515B70" w:rsidRPr="00C343F0" w:rsidRDefault="00515B70" w:rsidP="00B17D69">
      <w:pPr>
        <w:ind w:right="-680"/>
        <w:rPr>
          <w:sz w:val="22"/>
          <w:szCs w:val="22"/>
        </w:rPr>
      </w:pPr>
      <w:r w:rsidRPr="00C343F0">
        <w:rPr>
          <w:sz w:val="22"/>
          <w:szCs w:val="22"/>
        </w:rPr>
        <w:t>If you wish to appoint a representative to assist you in this investigation, provide the following details:</w:t>
      </w:r>
    </w:p>
    <w:p w:rsidR="00515B70" w:rsidRPr="00C343F0" w:rsidRDefault="00515B70" w:rsidP="00B17D69">
      <w:pPr>
        <w:ind w:right="-680"/>
        <w:rPr>
          <w:sz w:val="22"/>
          <w:szCs w:val="22"/>
        </w:rPr>
      </w:pPr>
    </w:p>
    <w:p w:rsidR="00515B70" w:rsidRDefault="00515B70" w:rsidP="00B17D69">
      <w:pPr>
        <w:pStyle w:val="NormalIndent2"/>
        <w:tabs>
          <w:tab w:val="left" w:pos="1418"/>
        </w:tabs>
        <w:ind w:right="-680"/>
        <w:rPr>
          <w:sz w:val="22"/>
          <w:szCs w:val="22"/>
        </w:rPr>
      </w:pPr>
      <w:r w:rsidRPr="00C343F0">
        <w:rPr>
          <w:sz w:val="22"/>
          <w:szCs w:val="22"/>
        </w:rPr>
        <w:tab/>
        <w:t>Name:</w:t>
      </w:r>
    </w:p>
    <w:p w:rsidR="0024335C" w:rsidRDefault="0024335C" w:rsidP="00B17D69">
      <w:pPr>
        <w:pStyle w:val="NormalIndent2"/>
        <w:tabs>
          <w:tab w:val="left" w:pos="1418"/>
        </w:tabs>
        <w:ind w:right="-680"/>
        <w:rPr>
          <w:sz w:val="22"/>
          <w:szCs w:val="22"/>
        </w:rPr>
      </w:pPr>
      <w:r>
        <w:rPr>
          <w:sz w:val="22"/>
          <w:szCs w:val="22"/>
        </w:rPr>
        <w:tab/>
        <w:t>Organisation:</w:t>
      </w:r>
    </w:p>
    <w:p w:rsidR="0024335C" w:rsidRPr="00C343F0" w:rsidRDefault="0024335C" w:rsidP="00B17D69">
      <w:pPr>
        <w:pStyle w:val="NormalIndent2"/>
        <w:tabs>
          <w:tab w:val="left" w:pos="1418"/>
        </w:tabs>
        <w:ind w:right="-680"/>
        <w:rPr>
          <w:sz w:val="22"/>
          <w:szCs w:val="22"/>
        </w:rPr>
      </w:pPr>
      <w:r>
        <w:rPr>
          <w:sz w:val="22"/>
          <w:szCs w:val="22"/>
        </w:rPr>
        <w:tab/>
        <w:t>Position:</w:t>
      </w:r>
    </w:p>
    <w:p w:rsidR="00515B70" w:rsidRPr="00C343F0" w:rsidRDefault="00515B70" w:rsidP="00B17D69">
      <w:pPr>
        <w:pStyle w:val="NormalIndent2"/>
        <w:tabs>
          <w:tab w:val="left" w:pos="1418"/>
        </w:tabs>
        <w:ind w:left="1418" w:right="-680"/>
        <w:rPr>
          <w:sz w:val="22"/>
          <w:szCs w:val="22"/>
        </w:rPr>
      </w:pPr>
      <w:r w:rsidRPr="00C343F0">
        <w:rPr>
          <w:sz w:val="22"/>
          <w:szCs w:val="22"/>
        </w:rPr>
        <w:t>Address:</w:t>
      </w:r>
    </w:p>
    <w:p w:rsidR="00515B70" w:rsidRPr="00C343F0" w:rsidRDefault="00515B70" w:rsidP="00B17D69">
      <w:pPr>
        <w:pStyle w:val="NormalIndent2"/>
        <w:tabs>
          <w:tab w:val="left" w:pos="1418"/>
        </w:tabs>
        <w:ind w:left="1418" w:right="-680"/>
        <w:rPr>
          <w:sz w:val="22"/>
          <w:szCs w:val="22"/>
        </w:rPr>
      </w:pPr>
      <w:r w:rsidRPr="00C343F0">
        <w:rPr>
          <w:sz w:val="22"/>
          <w:szCs w:val="22"/>
        </w:rPr>
        <w:t>Telephone:</w:t>
      </w:r>
    </w:p>
    <w:p w:rsidR="00515B70" w:rsidRPr="00C343F0" w:rsidRDefault="00515B70" w:rsidP="00B17D69">
      <w:pPr>
        <w:pStyle w:val="NormalIndent2"/>
        <w:tabs>
          <w:tab w:val="left" w:pos="1418"/>
        </w:tabs>
        <w:ind w:left="1418" w:right="-680"/>
        <w:rPr>
          <w:sz w:val="22"/>
          <w:szCs w:val="22"/>
        </w:rPr>
      </w:pPr>
      <w:r w:rsidRPr="00C343F0">
        <w:rPr>
          <w:sz w:val="22"/>
          <w:szCs w:val="22"/>
        </w:rPr>
        <w:t>Facsimile/Telex number:</w:t>
      </w:r>
    </w:p>
    <w:p w:rsidR="00515B70" w:rsidRPr="00C343F0" w:rsidRDefault="00515B70" w:rsidP="00B17D69">
      <w:pPr>
        <w:pStyle w:val="NormalIndent2"/>
        <w:tabs>
          <w:tab w:val="left" w:pos="1418"/>
        </w:tabs>
        <w:ind w:left="1418" w:right="-680"/>
        <w:rPr>
          <w:sz w:val="22"/>
          <w:szCs w:val="22"/>
        </w:rPr>
      </w:pPr>
      <w:r w:rsidRPr="00C343F0">
        <w:rPr>
          <w:sz w:val="22"/>
          <w:szCs w:val="22"/>
        </w:rPr>
        <w:t>E-mail address of contact person:</w:t>
      </w:r>
    </w:p>
    <w:p w:rsidR="00515B70" w:rsidRPr="00C343F0" w:rsidRDefault="00515B70" w:rsidP="00B17D69">
      <w:pPr>
        <w:pStyle w:val="NormalIndent2"/>
        <w:ind w:right="-680"/>
        <w:rPr>
          <w:sz w:val="22"/>
          <w:szCs w:val="22"/>
        </w:rPr>
      </w:pPr>
    </w:p>
    <w:p w:rsidR="00515B70" w:rsidRPr="00C343F0" w:rsidRDefault="00515B70" w:rsidP="00B17D69">
      <w:pPr>
        <w:ind w:right="-680"/>
        <w:rPr>
          <w:i/>
          <w:sz w:val="22"/>
          <w:szCs w:val="22"/>
        </w:rPr>
      </w:pPr>
      <w:r w:rsidRPr="00C343F0">
        <w:rPr>
          <w:i/>
          <w:sz w:val="22"/>
          <w:szCs w:val="22"/>
        </w:rPr>
        <w:t xml:space="preserve">Note that in nominating a representative, </w:t>
      </w:r>
      <w:r w:rsidR="004A3113" w:rsidRPr="00C343F0">
        <w:rPr>
          <w:i/>
          <w:snapToGrid w:val="0"/>
          <w:sz w:val="22"/>
          <w:szCs w:val="22"/>
        </w:rPr>
        <w:t>the Commission</w:t>
      </w:r>
      <w:r w:rsidRPr="00C343F0">
        <w:rPr>
          <w:i/>
          <w:sz w:val="22"/>
          <w:szCs w:val="22"/>
        </w:rPr>
        <w:t xml:space="preserve"> will assume that confidential material relating to your company in this investigation may be freely released to, or discussed with, that representative.</w:t>
      </w:r>
    </w:p>
    <w:p w:rsidR="00515B70" w:rsidRPr="00C343F0" w:rsidRDefault="00515B70" w:rsidP="00B17D69">
      <w:pPr>
        <w:widowControl w:val="0"/>
        <w:ind w:right="-574"/>
        <w:rPr>
          <w:snapToGrid w:val="0"/>
          <w:sz w:val="22"/>
          <w:szCs w:val="22"/>
        </w:rPr>
      </w:pPr>
    </w:p>
    <w:p w:rsidR="00515B70" w:rsidRPr="00C343F0" w:rsidRDefault="00515B70" w:rsidP="00B17D69">
      <w:pPr>
        <w:pStyle w:val="Heading2"/>
        <w:rPr>
          <w:sz w:val="22"/>
          <w:szCs w:val="22"/>
        </w:rPr>
      </w:pPr>
      <w:bookmarkStart w:id="54" w:name="_Toc506971831"/>
      <w:bookmarkStart w:id="55" w:name="_Toc219017559"/>
      <w:bookmarkStart w:id="56" w:name="_Toc392665024"/>
      <w:r w:rsidRPr="00C343F0">
        <w:rPr>
          <w:sz w:val="22"/>
          <w:szCs w:val="22"/>
        </w:rPr>
        <w:t>A-3</w:t>
      </w:r>
      <w:r w:rsidRPr="00C343F0">
        <w:rPr>
          <w:sz w:val="22"/>
          <w:szCs w:val="22"/>
        </w:rPr>
        <w:tab/>
      </w:r>
      <w:r w:rsidR="0024335C" w:rsidRPr="00C343F0">
        <w:rPr>
          <w:sz w:val="22"/>
          <w:szCs w:val="22"/>
        </w:rPr>
        <w:t>COMPANY INFORMATION</w:t>
      </w:r>
      <w:bookmarkEnd w:id="54"/>
      <w:bookmarkEnd w:id="55"/>
      <w:bookmarkEnd w:id="56"/>
    </w:p>
    <w:p w:rsidR="00515B70" w:rsidRPr="00C343F0" w:rsidRDefault="00515B70" w:rsidP="00B17D69">
      <w:pPr>
        <w:keepNext/>
        <w:widowControl w:val="0"/>
        <w:ind w:right="-574"/>
        <w:rPr>
          <w:snapToGrid w:val="0"/>
          <w:sz w:val="22"/>
          <w:szCs w:val="22"/>
        </w:rPr>
      </w:pPr>
    </w:p>
    <w:p w:rsidR="00515B70" w:rsidRPr="00C343F0" w:rsidRDefault="00515B70" w:rsidP="00B17D69">
      <w:pPr>
        <w:ind w:right="-680" w:hanging="709"/>
        <w:rPr>
          <w:snapToGrid w:val="0"/>
          <w:sz w:val="22"/>
          <w:szCs w:val="22"/>
        </w:rPr>
      </w:pPr>
      <w:r w:rsidRPr="00C343F0">
        <w:rPr>
          <w:snapToGrid w:val="0"/>
          <w:sz w:val="22"/>
          <w:szCs w:val="22"/>
        </w:rPr>
        <w:t>1.</w:t>
      </w:r>
      <w:r w:rsidRPr="00C343F0">
        <w:rPr>
          <w:snapToGrid w:val="0"/>
          <w:sz w:val="22"/>
          <w:szCs w:val="22"/>
        </w:rPr>
        <w:tab/>
        <w:t>What is the legal name of your business?  What kind of entity is it (</w:t>
      </w:r>
      <w:r w:rsidR="0077646E" w:rsidRPr="00C343F0">
        <w:rPr>
          <w:snapToGrid w:val="0"/>
          <w:sz w:val="22"/>
          <w:szCs w:val="22"/>
        </w:rPr>
        <w:t>e.g.</w:t>
      </w:r>
      <w:r w:rsidRPr="00C343F0">
        <w:rPr>
          <w:snapToGrid w:val="0"/>
          <w:sz w:val="22"/>
          <w:szCs w:val="22"/>
        </w:rPr>
        <w:t xml:space="preserve"> company, partnership, sole trader)?  Please provide details of any other business names that you use to export and/or sell goods.</w:t>
      </w:r>
    </w:p>
    <w:p w:rsidR="00515B70" w:rsidRPr="00C343F0" w:rsidRDefault="00515B70" w:rsidP="00B17D69">
      <w:pPr>
        <w:widowControl w:val="0"/>
        <w:ind w:right="-574" w:hanging="709"/>
        <w:rPr>
          <w:snapToGrid w:val="0"/>
          <w:sz w:val="22"/>
          <w:szCs w:val="22"/>
        </w:rPr>
      </w:pPr>
    </w:p>
    <w:p w:rsidR="00515B70" w:rsidRPr="00C343F0" w:rsidRDefault="00515B70" w:rsidP="00B17D69">
      <w:pPr>
        <w:numPr>
          <w:ilvl w:val="0"/>
          <w:numId w:val="2"/>
        </w:numPr>
        <w:ind w:right="-680"/>
        <w:rPr>
          <w:snapToGrid w:val="0"/>
          <w:sz w:val="22"/>
          <w:szCs w:val="22"/>
        </w:rPr>
      </w:pPr>
      <w:r w:rsidRPr="00C343F0">
        <w:rPr>
          <w:snapToGrid w:val="0"/>
          <w:sz w:val="22"/>
          <w:szCs w:val="22"/>
        </w:rPr>
        <w:t xml:space="preserve">Who are the owners and/or principal shareholders?  Provide details of shareholding percentages for joint owners and/or principal shareholders. </w:t>
      </w:r>
      <w:r w:rsidR="0024335C">
        <w:rPr>
          <w:snapToGrid w:val="0"/>
          <w:sz w:val="22"/>
          <w:szCs w:val="22"/>
        </w:rPr>
        <w:t xml:space="preserve"> </w:t>
      </w:r>
      <w:r w:rsidRPr="00C343F0">
        <w:rPr>
          <w:snapToGrid w:val="0"/>
          <w:sz w:val="22"/>
          <w:szCs w:val="22"/>
        </w:rPr>
        <w:t>(List all shareholders able to cast, or control the casting of, 5% or more of the maximum amount of votes that could be cast at a general meeting of your company).</w:t>
      </w:r>
    </w:p>
    <w:p w:rsidR="00515B70" w:rsidRPr="00C343F0" w:rsidRDefault="00515B70" w:rsidP="00B17D69">
      <w:pPr>
        <w:ind w:right="-680"/>
        <w:rPr>
          <w:snapToGrid w:val="0"/>
          <w:sz w:val="22"/>
          <w:szCs w:val="22"/>
        </w:rPr>
      </w:pPr>
    </w:p>
    <w:p w:rsidR="00515B70" w:rsidRPr="00C343F0" w:rsidRDefault="00515B70" w:rsidP="00B17D69">
      <w:pPr>
        <w:numPr>
          <w:ilvl w:val="0"/>
          <w:numId w:val="2"/>
        </w:numPr>
        <w:ind w:right="-680"/>
        <w:rPr>
          <w:snapToGrid w:val="0"/>
          <w:sz w:val="22"/>
          <w:szCs w:val="22"/>
        </w:rPr>
      </w:pPr>
      <w:r w:rsidRPr="00C343F0">
        <w:rPr>
          <w:snapToGrid w:val="0"/>
          <w:sz w:val="22"/>
          <w:szCs w:val="22"/>
        </w:rPr>
        <w:t>If your company is a subsidiary of another company</w:t>
      </w:r>
      <w:r w:rsidR="00BE15F8" w:rsidRPr="00C343F0">
        <w:rPr>
          <w:snapToGrid w:val="0"/>
          <w:sz w:val="22"/>
          <w:szCs w:val="22"/>
        </w:rPr>
        <w:t>,</w:t>
      </w:r>
      <w:r w:rsidRPr="00C343F0">
        <w:rPr>
          <w:snapToGrid w:val="0"/>
          <w:sz w:val="22"/>
          <w:szCs w:val="22"/>
        </w:rPr>
        <w:t xml:space="preserve"> list the principal shareholders of that company.</w:t>
      </w:r>
    </w:p>
    <w:p w:rsidR="00515B70" w:rsidRPr="00C343F0" w:rsidRDefault="00515B70" w:rsidP="00B17D69">
      <w:pPr>
        <w:ind w:left="0" w:right="-680"/>
        <w:rPr>
          <w:snapToGrid w:val="0"/>
          <w:sz w:val="22"/>
          <w:szCs w:val="22"/>
        </w:rPr>
      </w:pPr>
    </w:p>
    <w:p w:rsidR="00515B70" w:rsidRPr="00C343F0" w:rsidRDefault="00515B70" w:rsidP="00B17D69">
      <w:pPr>
        <w:numPr>
          <w:ilvl w:val="0"/>
          <w:numId w:val="2"/>
        </w:numPr>
        <w:ind w:right="-680"/>
        <w:rPr>
          <w:snapToGrid w:val="0"/>
          <w:sz w:val="22"/>
          <w:szCs w:val="22"/>
        </w:rPr>
      </w:pPr>
      <w:r w:rsidRPr="00C343F0">
        <w:rPr>
          <w:snapToGrid w:val="0"/>
          <w:sz w:val="22"/>
          <w:szCs w:val="22"/>
        </w:rPr>
        <w:t>If your parent company is a subsidiary of another company, list the principal shareholders of that company.</w:t>
      </w:r>
    </w:p>
    <w:p w:rsidR="00515B70" w:rsidRPr="00C343F0" w:rsidRDefault="00515B70" w:rsidP="00B17D69">
      <w:pPr>
        <w:ind w:left="0" w:right="-680"/>
        <w:rPr>
          <w:snapToGrid w:val="0"/>
          <w:sz w:val="22"/>
          <w:szCs w:val="22"/>
        </w:rPr>
      </w:pPr>
    </w:p>
    <w:p w:rsidR="00515B70" w:rsidRPr="00C343F0" w:rsidRDefault="00515B70" w:rsidP="00B17D69">
      <w:pPr>
        <w:numPr>
          <w:ilvl w:val="0"/>
          <w:numId w:val="2"/>
        </w:numPr>
        <w:ind w:right="-680"/>
        <w:rPr>
          <w:snapToGrid w:val="0"/>
          <w:sz w:val="22"/>
          <w:szCs w:val="22"/>
        </w:rPr>
      </w:pPr>
      <w:r w:rsidRPr="00C343F0">
        <w:rPr>
          <w:snapToGrid w:val="0"/>
          <w:sz w:val="22"/>
          <w:szCs w:val="22"/>
        </w:rPr>
        <w:t>Provide a diagram showing all associated or affiliated companies and your company’s place within that corporate structure.</w:t>
      </w:r>
    </w:p>
    <w:p w:rsidR="00515B70" w:rsidRPr="00C343F0" w:rsidRDefault="00515B70" w:rsidP="00B17D69">
      <w:pPr>
        <w:ind w:left="0" w:right="-680"/>
        <w:rPr>
          <w:snapToGrid w:val="0"/>
          <w:sz w:val="22"/>
          <w:szCs w:val="22"/>
        </w:rPr>
      </w:pPr>
    </w:p>
    <w:p w:rsidR="00515B70" w:rsidRPr="00C343F0" w:rsidRDefault="00515B70" w:rsidP="00B17D69">
      <w:pPr>
        <w:numPr>
          <w:ilvl w:val="0"/>
          <w:numId w:val="2"/>
        </w:numPr>
        <w:ind w:right="-680"/>
        <w:rPr>
          <w:snapToGrid w:val="0"/>
          <w:sz w:val="22"/>
          <w:szCs w:val="22"/>
        </w:rPr>
      </w:pPr>
      <w:r w:rsidRPr="00C343F0">
        <w:rPr>
          <w:snapToGrid w:val="0"/>
          <w:sz w:val="22"/>
          <w:szCs w:val="22"/>
        </w:rPr>
        <w:t xml:space="preserve">Are any management fees/corporate allocations charged to your company by your parent or related </w:t>
      </w:r>
      <w:r w:rsidR="007A6F7C" w:rsidRPr="00C343F0">
        <w:rPr>
          <w:snapToGrid w:val="0"/>
          <w:sz w:val="22"/>
          <w:szCs w:val="22"/>
        </w:rPr>
        <w:t>company?</w:t>
      </w:r>
    </w:p>
    <w:p w:rsidR="00515B70" w:rsidRPr="00C343F0" w:rsidRDefault="00515B70" w:rsidP="00B17D69">
      <w:pPr>
        <w:ind w:left="0" w:right="-680"/>
        <w:rPr>
          <w:snapToGrid w:val="0"/>
          <w:sz w:val="22"/>
          <w:szCs w:val="22"/>
        </w:rPr>
      </w:pPr>
    </w:p>
    <w:p w:rsidR="00515B70" w:rsidRPr="00C343F0" w:rsidRDefault="00515B70" w:rsidP="00B17D69">
      <w:pPr>
        <w:numPr>
          <w:ilvl w:val="0"/>
          <w:numId w:val="2"/>
        </w:numPr>
        <w:ind w:right="-680"/>
        <w:rPr>
          <w:snapToGrid w:val="0"/>
          <w:sz w:val="22"/>
          <w:szCs w:val="22"/>
        </w:rPr>
      </w:pPr>
      <w:r w:rsidRPr="00C343F0">
        <w:rPr>
          <w:snapToGrid w:val="0"/>
          <w:sz w:val="22"/>
          <w:szCs w:val="22"/>
        </w:rPr>
        <w:t xml:space="preserve">Describe the nature of your company’s business. </w:t>
      </w:r>
      <w:r w:rsidR="007218E8">
        <w:rPr>
          <w:snapToGrid w:val="0"/>
          <w:sz w:val="22"/>
          <w:szCs w:val="22"/>
        </w:rPr>
        <w:t xml:space="preserve"> </w:t>
      </w:r>
      <w:r w:rsidRPr="00C343F0">
        <w:rPr>
          <w:snapToGrid w:val="0"/>
          <w:sz w:val="22"/>
          <w:szCs w:val="22"/>
        </w:rPr>
        <w:t>Explain whether you are a producer or manufacturer, distributor, trading company, etc.</w:t>
      </w:r>
    </w:p>
    <w:p w:rsidR="00515B70" w:rsidRPr="00C343F0" w:rsidRDefault="00515B70" w:rsidP="00B17D69">
      <w:pPr>
        <w:ind w:left="0" w:right="-680"/>
        <w:rPr>
          <w:snapToGrid w:val="0"/>
          <w:sz w:val="22"/>
          <w:szCs w:val="22"/>
        </w:rPr>
      </w:pPr>
    </w:p>
    <w:p w:rsidR="00515B70" w:rsidRPr="00C343F0" w:rsidRDefault="00515B70" w:rsidP="00685B7C">
      <w:pPr>
        <w:numPr>
          <w:ilvl w:val="0"/>
          <w:numId w:val="2"/>
        </w:numPr>
        <w:ind w:right="-680"/>
        <w:rPr>
          <w:snapToGrid w:val="0"/>
          <w:sz w:val="22"/>
          <w:szCs w:val="22"/>
        </w:rPr>
      </w:pPr>
      <w:r w:rsidRPr="00C343F0">
        <w:rPr>
          <w:snapToGrid w:val="0"/>
          <w:sz w:val="22"/>
          <w:szCs w:val="22"/>
        </w:rPr>
        <w:t>If your business does not perform all of the following functions in relation to the goods under consideration, then please provide names and addresses of the companies which perform each function:</w:t>
      </w:r>
    </w:p>
    <w:p w:rsidR="00515B70" w:rsidRPr="00C343F0" w:rsidRDefault="00515B70" w:rsidP="00685B7C">
      <w:pPr>
        <w:widowControl w:val="0"/>
        <w:ind w:right="-680"/>
        <w:rPr>
          <w:snapToGrid w:val="0"/>
          <w:sz w:val="22"/>
          <w:szCs w:val="22"/>
        </w:rPr>
      </w:pPr>
    </w:p>
    <w:p w:rsidR="00515B70" w:rsidRPr="00C343F0" w:rsidRDefault="00515B70" w:rsidP="00685B7C">
      <w:pPr>
        <w:pStyle w:val="bullet"/>
        <w:numPr>
          <w:ilvl w:val="0"/>
          <w:numId w:val="15"/>
        </w:numPr>
        <w:ind w:left="1457" w:right="-680"/>
        <w:rPr>
          <w:sz w:val="22"/>
          <w:szCs w:val="22"/>
        </w:rPr>
      </w:pPr>
      <w:r w:rsidRPr="00C343F0">
        <w:rPr>
          <w:sz w:val="22"/>
          <w:szCs w:val="22"/>
        </w:rPr>
        <w:t>produce or manufacture</w:t>
      </w:r>
      <w:r w:rsidR="007218E8">
        <w:rPr>
          <w:sz w:val="22"/>
          <w:szCs w:val="22"/>
        </w:rPr>
        <w:t>;</w:t>
      </w:r>
    </w:p>
    <w:p w:rsidR="00515B70" w:rsidRPr="00C343F0" w:rsidRDefault="00515B70" w:rsidP="00685B7C">
      <w:pPr>
        <w:pStyle w:val="bullet"/>
        <w:numPr>
          <w:ilvl w:val="0"/>
          <w:numId w:val="15"/>
        </w:numPr>
        <w:ind w:left="1457" w:right="-680"/>
        <w:rPr>
          <w:sz w:val="22"/>
          <w:szCs w:val="22"/>
        </w:rPr>
      </w:pPr>
      <w:r w:rsidRPr="00C343F0">
        <w:rPr>
          <w:sz w:val="22"/>
          <w:szCs w:val="22"/>
        </w:rPr>
        <w:t>sell in the domestic market</w:t>
      </w:r>
      <w:r w:rsidR="007218E8">
        <w:rPr>
          <w:sz w:val="22"/>
          <w:szCs w:val="22"/>
        </w:rPr>
        <w:t>;</w:t>
      </w:r>
    </w:p>
    <w:p w:rsidR="00515B70" w:rsidRPr="00C343F0" w:rsidRDefault="007218E8" w:rsidP="00D52404">
      <w:pPr>
        <w:pStyle w:val="bullet"/>
        <w:numPr>
          <w:ilvl w:val="0"/>
          <w:numId w:val="15"/>
        </w:numPr>
        <w:ind w:left="1457" w:right="-680"/>
        <w:rPr>
          <w:sz w:val="22"/>
          <w:szCs w:val="22"/>
        </w:rPr>
      </w:pPr>
      <w:r>
        <w:rPr>
          <w:sz w:val="22"/>
          <w:szCs w:val="22"/>
        </w:rPr>
        <w:t>export to Australia;</w:t>
      </w:r>
      <w:r w:rsidR="00515B70" w:rsidRPr="00C343F0">
        <w:rPr>
          <w:sz w:val="22"/>
          <w:szCs w:val="22"/>
        </w:rPr>
        <w:t xml:space="preserve"> and</w:t>
      </w:r>
    </w:p>
    <w:p w:rsidR="00515B70" w:rsidRPr="00C343F0" w:rsidRDefault="00515B70" w:rsidP="00D52404">
      <w:pPr>
        <w:pStyle w:val="bullet"/>
        <w:numPr>
          <w:ilvl w:val="0"/>
          <w:numId w:val="15"/>
        </w:numPr>
        <w:ind w:left="1457" w:right="-680"/>
        <w:rPr>
          <w:sz w:val="22"/>
          <w:szCs w:val="22"/>
        </w:rPr>
      </w:pPr>
      <w:proofErr w:type="gramStart"/>
      <w:r w:rsidRPr="00C343F0">
        <w:rPr>
          <w:sz w:val="22"/>
          <w:szCs w:val="22"/>
        </w:rPr>
        <w:t>export</w:t>
      </w:r>
      <w:proofErr w:type="gramEnd"/>
      <w:r w:rsidRPr="00C343F0">
        <w:rPr>
          <w:sz w:val="22"/>
          <w:szCs w:val="22"/>
        </w:rPr>
        <w:t xml:space="preserve"> to countries other than Australia.</w:t>
      </w:r>
    </w:p>
    <w:p w:rsidR="00515B70" w:rsidRPr="00C343F0" w:rsidRDefault="00515B70" w:rsidP="00B17D69">
      <w:pPr>
        <w:widowControl w:val="0"/>
        <w:ind w:right="-680"/>
        <w:rPr>
          <w:snapToGrid w:val="0"/>
          <w:sz w:val="22"/>
          <w:szCs w:val="22"/>
        </w:rPr>
      </w:pPr>
    </w:p>
    <w:p w:rsidR="00515B70" w:rsidRPr="00E653B5" w:rsidRDefault="00515B70" w:rsidP="00B17D69">
      <w:pPr>
        <w:numPr>
          <w:ilvl w:val="0"/>
          <w:numId w:val="2"/>
        </w:numPr>
        <w:ind w:right="-680"/>
        <w:rPr>
          <w:snapToGrid w:val="0"/>
          <w:sz w:val="22"/>
          <w:szCs w:val="22"/>
        </w:rPr>
      </w:pPr>
      <w:r w:rsidRPr="00E653B5">
        <w:rPr>
          <w:snapToGrid w:val="0"/>
          <w:sz w:val="22"/>
          <w:szCs w:val="22"/>
        </w:rPr>
        <w:t xml:space="preserve">Provide your company’s internal organisation chart. </w:t>
      </w:r>
      <w:r w:rsidR="007218E8" w:rsidRPr="00E653B5">
        <w:rPr>
          <w:snapToGrid w:val="0"/>
          <w:sz w:val="22"/>
          <w:szCs w:val="22"/>
        </w:rPr>
        <w:t xml:space="preserve"> </w:t>
      </w:r>
      <w:r w:rsidRPr="00E653B5">
        <w:rPr>
          <w:snapToGrid w:val="0"/>
          <w:sz w:val="22"/>
          <w:szCs w:val="22"/>
        </w:rPr>
        <w:t>Describe the functions performed by each group within the organisation.</w:t>
      </w:r>
    </w:p>
    <w:p w:rsidR="007218E8" w:rsidRPr="00E653B5" w:rsidRDefault="007218E8" w:rsidP="007218E8">
      <w:pPr>
        <w:ind w:left="705" w:right="-680"/>
        <w:rPr>
          <w:snapToGrid w:val="0"/>
          <w:sz w:val="22"/>
          <w:szCs w:val="22"/>
        </w:rPr>
      </w:pPr>
    </w:p>
    <w:p w:rsidR="007218E8" w:rsidRPr="00E653B5" w:rsidRDefault="007218E8" w:rsidP="00B17D69">
      <w:pPr>
        <w:numPr>
          <w:ilvl w:val="0"/>
          <w:numId w:val="2"/>
        </w:numPr>
        <w:ind w:right="-680"/>
        <w:rPr>
          <w:snapToGrid w:val="0"/>
          <w:sz w:val="22"/>
          <w:szCs w:val="22"/>
        </w:rPr>
      </w:pPr>
      <w:r w:rsidRPr="00E653B5">
        <w:rPr>
          <w:snapToGrid w:val="0"/>
          <w:sz w:val="22"/>
          <w:szCs w:val="22"/>
        </w:rPr>
        <w:t xml:space="preserve">Provide a list of your business’ Board of Directors, Managing Director (or CEO) and Senior Executives. </w:t>
      </w:r>
    </w:p>
    <w:p w:rsidR="00515B70" w:rsidRPr="00E653B5" w:rsidRDefault="00515B70" w:rsidP="00B17D69">
      <w:pPr>
        <w:ind w:left="0" w:right="-680"/>
        <w:rPr>
          <w:snapToGrid w:val="0"/>
          <w:sz w:val="22"/>
          <w:szCs w:val="22"/>
        </w:rPr>
      </w:pPr>
    </w:p>
    <w:p w:rsidR="00515B70" w:rsidRPr="00E653B5" w:rsidRDefault="00515B70" w:rsidP="00B17D69">
      <w:pPr>
        <w:numPr>
          <w:ilvl w:val="0"/>
          <w:numId w:val="2"/>
        </w:numPr>
        <w:ind w:right="-680"/>
        <w:rPr>
          <w:snapToGrid w:val="0"/>
          <w:sz w:val="22"/>
          <w:szCs w:val="22"/>
        </w:rPr>
      </w:pPr>
      <w:r w:rsidRPr="00E653B5">
        <w:rPr>
          <w:snapToGrid w:val="0"/>
          <w:sz w:val="22"/>
          <w:szCs w:val="22"/>
        </w:rPr>
        <w:t xml:space="preserve">Provide a copy of your most recent annual report together with any relevant brochures or pamphlets on your business activities. </w:t>
      </w:r>
    </w:p>
    <w:p w:rsidR="00D52404" w:rsidRPr="00E653B5" w:rsidRDefault="00D52404" w:rsidP="00D52404">
      <w:pPr>
        <w:pStyle w:val="ListParagraph"/>
        <w:rPr>
          <w:snapToGrid w:val="0"/>
          <w:sz w:val="22"/>
          <w:szCs w:val="22"/>
        </w:rPr>
      </w:pPr>
    </w:p>
    <w:p w:rsidR="00D52404" w:rsidRPr="00E653B5" w:rsidRDefault="00D52404" w:rsidP="00D52404">
      <w:pPr>
        <w:numPr>
          <w:ilvl w:val="0"/>
          <w:numId w:val="2"/>
        </w:numPr>
        <w:ind w:right="-680"/>
        <w:rPr>
          <w:rFonts w:cs="Arial"/>
          <w:snapToGrid w:val="0"/>
          <w:sz w:val="22"/>
          <w:szCs w:val="22"/>
        </w:rPr>
      </w:pPr>
      <w:r w:rsidRPr="00E653B5">
        <w:rPr>
          <w:snapToGrid w:val="0"/>
          <w:sz w:val="22"/>
          <w:szCs w:val="22"/>
        </w:rPr>
        <w:t xml:space="preserve">Provide details of </w:t>
      </w:r>
      <w:r w:rsidRPr="00E653B5">
        <w:rPr>
          <w:b/>
          <w:snapToGrid w:val="0"/>
          <w:sz w:val="22"/>
          <w:szCs w:val="22"/>
        </w:rPr>
        <w:t xml:space="preserve">all </w:t>
      </w:r>
      <w:r w:rsidRPr="00E653B5">
        <w:rPr>
          <w:snapToGrid w:val="0"/>
          <w:sz w:val="22"/>
          <w:szCs w:val="22"/>
        </w:rPr>
        <w:t xml:space="preserve">transactions </w:t>
      </w:r>
      <w:r w:rsidRPr="00E653B5">
        <w:rPr>
          <w:rFonts w:cs="Arial"/>
          <w:snapToGrid w:val="0"/>
          <w:sz w:val="22"/>
          <w:szCs w:val="22"/>
        </w:rPr>
        <w:t>between your company and all related parties.  For example:</w:t>
      </w:r>
    </w:p>
    <w:p w:rsidR="00D52404" w:rsidRPr="00E653B5" w:rsidRDefault="00D52404" w:rsidP="00D52404">
      <w:pPr>
        <w:ind w:left="0" w:right="-680"/>
        <w:rPr>
          <w:rFonts w:cs="Arial"/>
          <w:snapToGrid w:val="0"/>
          <w:sz w:val="22"/>
          <w:szCs w:val="22"/>
        </w:rPr>
      </w:pPr>
    </w:p>
    <w:p w:rsidR="00D52404" w:rsidRPr="00E653B5" w:rsidRDefault="00D52404" w:rsidP="00D52404">
      <w:pPr>
        <w:pStyle w:val="bullet"/>
        <w:numPr>
          <w:ilvl w:val="0"/>
          <w:numId w:val="15"/>
        </w:numPr>
        <w:ind w:left="1457" w:right="-680"/>
        <w:rPr>
          <w:sz w:val="22"/>
          <w:szCs w:val="22"/>
        </w:rPr>
      </w:pPr>
      <w:r w:rsidRPr="00E653B5">
        <w:rPr>
          <w:sz w:val="22"/>
          <w:szCs w:val="22"/>
        </w:rPr>
        <w:t>suppling/selling completed or partially completed products;</w:t>
      </w:r>
    </w:p>
    <w:p w:rsidR="00D52404" w:rsidRPr="00E653B5" w:rsidRDefault="00D52404" w:rsidP="00D52404">
      <w:pPr>
        <w:pStyle w:val="bullet"/>
        <w:numPr>
          <w:ilvl w:val="0"/>
          <w:numId w:val="15"/>
        </w:numPr>
        <w:ind w:left="1457" w:right="-680"/>
        <w:rPr>
          <w:sz w:val="22"/>
          <w:szCs w:val="22"/>
        </w:rPr>
      </w:pPr>
      <w:r w:rsidRPr="00E653B5">
        <w:rPr>
          <w:sz w:val="22"/>
          <w:szCs w:val="22"/>
        </w:rPr>
        <w:t>suppling/selling raw materials;</w:t>
      </w:r>
    </w:p>
    <w:p w:rsidR="00D52404" w:rsidRPr="00E653B5" w:rsidRDefault="00D52404" w:rsidP="00D52404">
      <w:pPr>
        <w:pStyle w:val="bullet"/>
        <w:numPr>
          <w:ilvl w:val="0"/>
          <w:numId w:val="15"/>
        </w:numPr>
        <w:ind w:left="1457" w:right="-680"/>
        <w:rPr>
          <w:sz w:val="22"/>
          <w:szCs w:val="22"/>
        </w:rPr>
      </w:pPr>
      <w:r w:rsidRPr="00E653B5">
        <w:rPr>
          <w:sz w:val="22"/>
          <w:szCs w:val="22"/>
        </w:rPr>
        <w:t>performing management functions (including any financial functions);</w:t>
      </w:r>
    </w:p>
    <w:p w:rsidR="00D52404" w:rsidRPr="00E653B5" w:rsidRDefault="00D52404" w:rsidP="00D52404">
      <w:pPr>
        <w:pStyle w:val="bullet"/>
        <w:numPr>
          <w:ilvl w:val="0"/>
          <w:numId w:val="15"/>
        </w:numPr>
        <w:ind w:left="1457" w:right="-680"/>
        <w:rPr>
          <w:sz w:val="22"/>
          <w:szCs w:val="22"/>
        </w:rPr>
      </w:pPr>
      <w:r w:rsidRPr="00E653B5">
        <w:rPr>
          <w:sz w:val="22"/>
          <w:szCs w:val="22"/>
        </w:rPr>
        <w:t>processing (including toll processing) of any raw materials, intermediary or completed products; or</w:t>
      </w:r>
    </w:p>
    <w:p w:rsidR="00515B70" w:rsidRPr="00E653B5" w:rsidRDefault="00D52404" w:rsidP="00D52404">
      <w:pPr>
        <w:pStyle w:val="bullet"/>
        <w:numPr>
          <w:ilvl w:val="0"/>
          <w:numId w:val="15"/>
        </w:numPr>
        <w:ind w:left="1457" w:right="-680"/>
        <w:rPr>
          <w:sz w:val="22"/>
          <w:szCs w:val="22"/>
        </w:rPr>
      </w:pPr>
      <w:proofErr w:type="gramStart"/>
      <w:r w:rsidRPr="00E653B5">
        <w:rPr>
          <w:sz w:val="22"/>
          <w:szCs w:val="22"/>
        </w:rPr>
        <w:t>trading</w:t>
      </w:r>
      <w:proofErr w:type="gramEnd"/>
      <w:r w:rsidRPr="00E653B5">
        <w:rPr>
          <w:sz w:val="22"/>
          <w:szCs w:val="22"/>
        </w:rPr>
        <w:t xml:space="preserve"> in products/materials supplied by related parties. </w:t>
      </w:r>
    </w:p>
    <w:p w:rsidR="00515B70" w:rsidRPr="00E653B5" w:rsidRDefault="00515B70" w:rsidP="00B17D69">
      <w:pPr>
        <w:widowControl w:val="0"/>
        <w:ind w:right="-574"/>
        <w:rPr>
          <w:snapToGrid w:val="0"/>
          <w:sz w:val="22"/>
          <w:szCs w:val="22"/>
        </w:rPr>
      </w:pPr>
    </w:p>
    <w:p w:rsidR="00515B70" w:rsidRPr="00C343F0" w:rsidRDefault="00515B70" w:rsidP="00B17D69">
      <w:pPr>
        <w:pStyle w:val="Heading2"/>
        <w:rPr>
          <w:sz w:val="22"/>
          <w:szCs w:val="22"/>
        </w:rPr>
      </w:pPr>
      <w:bookmarkStart w:id="57" w:name="_Toc506971832"/>
      <w:bookmarkStart w:id="58" w:name="_Toc219017560"/>
      <w:bookmarkStart w:id="59" w:name="_Toc392665025"/>
      <w:r w:rsidRPr="00E653B5">
        <w:rPr>
          <w:sz w:val="22"/>
          <w:szCs w:val="22"/>
        </w:rPr>
        <w:t>A-4</w:t>
      </w:r>
      <w:r w:rsidRPr="00E653B5">
        <w:rPr>
          <w:sz w:val="22"/>
          <w:szCs w:val="22"/>
        </w:rPr>
        <w:tab/>
      </w:r>
      <w:r w:rsidR="007A1760" w:rsidRPr="00E653B5">
        <w:rPr>
          <w:sz w:val="22"/>
          <w:szCs w:val="22"/>
        </w:rPr>
        <w:t>GENERAL ACCOUNTING/ADMINISTRATION INFORMATION</w:t>
      </w:r>
      <w:bookmarkEnd w:id="57"/>
      <w:bookmarkEnd w:id="58"/>
      <w:bookmarkEnd w:id="59"/>
    </w:p>
    <w:p w:rsidR="00515B70" w:rsidRPr="00C343F0" w:rsidRDefault="00515B70" w:rsidP="00B17D69">
      <w:pPr>
        <w:keepNext/>
        <w:widowControl w:val="0"/>
        <w:ind w:right="-574"/>
        <w:rPr>
          <w:snapToGrid w:val="0"/>
          <w:sz w:val="22"/>
          <w:szCs w:val="22"/>
        </w:rPr>
      </w:pPr>
    </w:p>
    <w:p w:rsidR="00515B70" w:rsidRPr="00C343F0" w:rsidRDefault="00515B70" w:rsidP="00B17D69">
      <w:pPr>
        <w:widowControl w:val="0"/>
        <w:numPr>
          <w:ilvl w:val="0"/>
          <w:numId w:val="4"/>
        </w:numPr>
        <w:ind w:right="-574"/>
        <w:rPr>
          <w:snapToGrid w:val="0"/>
          <w:sz w:val="22"/>
          <w:szCs w:val="22"/>
        </w:rPr>
      </w:pPr>
      <w:r w:rsidRPr="00C343F0">
        <w:rPr>
          <w:snapToGrid w:val="0"/>
          <w:sz w:val="22"/>
          <w:szCs w:val="22"/>
        </w:rPr>
        <w:t>Indicate your accounting period.</w:t>
      </w:r>
    </w:p>
    <w:p w:rsidR="00515B70" w:rsidRPr="00C343F0" w:rsidRDefault="00515B70" w:rsidP="00B17D69">
      <w:pPr>
        <w:widowControl w:val="0"/>
        <w:ind w:right="-574"/>
        <w:rPr>
          <w:snapToGrid w:val="0"/>
          <w:sz w:val="22"/>
          <w:szCs w:val="22"/>
        </w:rPr>
      </w:pPr>
    </w:p>
    <w:p w:rsidR="00515B70" w:rsidRPr="00C343F0" w:rsidRDefault="00515B70" w:rsidP="00B17D69">
      <w:pPr>
        <w:widowControl w:val="0"/>
        <w:numPr>
          <w:ilvl w:val="0"/>
          <w:numId w:val="4"/>
        </w:numPr>
        <w:ind w:right="-574"/>
        <w:rPr>
          <w:snapToGrid w:val="0"/>
          <w:sz w:val="22"/>
          <w:szCs w:val="22"/>
        </w:rPr>
      </w:pPr>
      <w:r w:rsidRPr="00C343F0">
        <w:rPr>
          <w:snapToGrid w:val="0"/>
          <w:sz w:val="22"/>
          <w:szCs w:val="22"/>
        </w:rPr>
        <w:t xml:space="preserve">Indicate the address where the </w:t>
      </w:r>
      <w:r w:rsidR="00BE15F8" w:rsidRPr="00C343F0">
        <w:rPr>
          <w:snapToGrid w:val="0"/>
          <w:sz w:val="22"/>
          <w:szCs w:val="22"/>
        </w:rPr>
        <w:t xml:space="preserve">company’s </w:t>
      </w:r>
      <w:r w:rsidRPr="00C343F0">
        <w:rPr>
          <w:snapToGrid w:val="0"/>
          <w:sz w:val="22"/>
          <w:szCs w:val="22"/>
        </w:rPr>
        <w:t xml:space="preserve">financial records are held.  </w:t>
      </w:r>
    </w:p>
    <w:p w:rsidR="00515B70" w:rsidRPr="00C343F0" w:rsidRDefault="00515B70" w:rsidP="00B17D69">
      <w:pPr>
        <w:widowControl w:val="0"/>
        <w:ind w:right="-574"/>
        <w:rPr>
          <w:snapToGrid w:val="0"/>
          <w:sz w:val="22"/>
          <w:szCs w:val="22"/>
        </w:rPr>
      </w:pPr>
    </w:p>
    <w:p w:rsidR="00515B70" w:rsidRDefault="00515B70" w:rsidP="00685B7C">
      <w:pPr>
        <w:keepNext/>
        <w:widowControl w:val="0"/>
        <w:numPr>
          <w:ilvl w:val="0"/>
          <w:numId w:val="3"/>
        </w:numPr>
        <w:ind w:right="-573"/>
        <w:rPr>
          <w:snapToGrid w:val="0"/>
          <w:sz w:val="22"/>
          <w:szCs w:val="22"/>
        </w:rPr>
      </w:pPr>
      <w:r w:rsidRPr="00C343F0">
        <w:rPr>
          <w:snapToGrid w:val="0"/>
          <w:sz w:val="22"/>
          <w:szCs w:val="22"/>
        </w:rPr>
        <w:t>Please provide the following financial documents for the two most recently completed financial years plus all subsequent monthly, quarterly or half yearly statements:</w:t>
      </w:r>
    </w:p>
    <w:p w:rsidR="00685B7C" w:rsidRPr="00C343F0" w:rsidRDefault="00685B7C" w:rsidP="00685B7C">
      <w:pPr>
        <w:keepNext/>
        <w:widowControl w:val="0"/>
        <w:ind w:left="720" w:right="-573"/>
        <w:rPr>
          <w:snapToGrid w:val="0"/>
          <w:sz w:val="22"/>
          <w:szCs w:val="22"/>
        </w:rPr>
      </w:pPr>
    </w:p>
    <w:p w:rsidR="00515B70" w:rsidRPr="00C343F0" w:rsidRDefault="00515B70" w:rsidP="00685B7C">
      <w:pPr>
        <w:pStyle w:val="bullet"/>
        <w:numPr>
          <w:ilvl w:val="0"/>
          <w:numId w:val="15"/>
        </w:numPr>
        <w:ind w:left="1457" w:right="-680"/>
        <w:rPr>
          <w:sz w:val="22"/>
          <w:szCs w:val="22"/>
        </w:rPr>
      </w:pPr>
      <w:r w:rsidRPr="00C343F0">
        <w:rPr>
          <w:sz w:val="22"/>
          <w:szCs w:val="22"/>
        </w:rPr>
        <w:t>chart of accounts;</w:t>
      </w:r>
    </w:p>
    <w:p w:rsidR="00515B70" w:rsidRPr="00C343F0" w:rsidRDefault="00515B70" w:rsidP="00685B7C">
      <w:pPr>
        <w:pStyle w:val="bullet"/>
        <w:numPr>
          <w:ilvl w:val="0"/>
          <w:numId w:val="15"/>
        </w:numPr>
        <w:ind w:left="1457" w:right="-680"/>
        <w:rPr>
          <w:sz w:val="22"/>
          <w:szCs w:val="22"/>
        </w:rPr>
      </w:pPr>
      <w:r w:rsidRPr="00C343F0">
        <w:rPr>
          <w:sz w:val="22"/>
          <w:szCs w:val="22"/>
        </w:rPr>
        <w:t>audited consolidated and unconsolidated financial statements (including all footnotes and the auditor’s opinion);</w:t>
      </w:r>
      <w:r w:rsidR="003473B5">
        <w:rPr>
          <w:sz w:val="22"/>
          <w:szCs w:val="22"/>
        </w:rPr>
        <w:t xml:space="preserve"> and</w:t>
      </w:r>
    </w:p>
    <w:p w:rsidR="00515B70" w:rsidRPr="00C343F0" w:rsidRDefault="00515B70" w:rsidP="00685B7C">
      <w:pPr>
        <w:pStyle w:val="bullet"/>
        <w:numPr>
          <w:ilvl w:val="0"/>
          <w:numId w:val="15"/>
        </w:numPr>
        <w:ind w:left="1457" w:right="-680"/>
        <w:rPr>
          <w:sz w:val="22"/>
          <w:szCs w:val="22"/>
        </w:rPr>
      </w:pPr>
      <w:proofErr w:type="gramStart"/>
      <w:r w:rsidRPr="00C343F0">
        <w:rPr>
          <w:sz w:val="22"/>
          <w:szCs w:val="22"/>
        </w:rPr>
        <w:t>internal</w:t>
      </w:r>
      <w:proofErr w:type="gramEnd"/>
      <w:r w:rsidRPr="00C343F0">
        <w:rPr>
          <w:sz w:val="22"/>
          <w:szCs w:val="22"/>
        </w:rPr>
        <w:t xml:space="preserve"> financial statements, income statements (profit and loss reports), or management accounts, that are prepared and maintained in the normal course of business for the goods under </w:t>
      </w:r>
      <w:r w:rsidR="00685B7C">
        <w:rPr>
          <w:sz w:val="22"/>
          <w:szCs w:val="22"/>
        </w:rPr>
        <w:t>investigation</w:t>
      </w:r>
      <w:r w:rsidRPr="00C343F0">
        <w:rPr>
          <w:sz w:val="22"/>
          <w:szCs w:val="22"/>
        </w:rPr>
        <w:t xml:space="preserve">. </w:t>
      </w:r>
    </w:p>
    <w:p w:rsidR="00515B70" w:rsidRDefault="00515B70" w:rsidP="00685B7C">
      <w:pPr>
        <w:pStyle w:val="bullet"/>
        <w:ind w:right="-680" w:firstLine="737"/>
        <w:rPr>
          <w:sz w:val="22"/>
          <w:szCs w:val="22"/>
        </w:rPr>
      </w:pPr>
      <w:r w:rsidRPr="00C343F0">
        <w:rPr>
          <w:sz w:val="22"/>
          <w:szCs w:val="22"/>
        </w:rPr>
        <w:lastRenderedPageBreak/>
        <w:t>These documents should relate to:</w:t>
      </w:r>
    </w:p>
    <w:p w:rsidR="00685B7C" w:rsidRPr="00C343F0" w:rsidRDefault="00685B7C" w:rsidP="00685B7C">
      <w:pPr>
        <w:pStyle w:val="bullet"/>
        <w:ind w:right="-680" w:firstLine="737"/>
        <w:rPr>
          <w:sz w:val="22"/>
          <w:szCs w:val="22"/>
        </w:rPr>
      </w:pPr>
    </w:p>
    <w:p w:rsidR="00515B70" w:rsidRPr="00C343F0" w:rsidRDefault="00515B70" w:rsidP="00685B7C">
      <w:pPr>
        <w:pStyle w:val="bullet"/>
        <w:numPr>
          <w:ilvl w:val="0"/>
          <w:numId w:val="15"/>
        </w:numPr>
        <w:ind w:left="1457" w:right="-680"/>
        <w:rPr>
          <w:sz w:val="22"/>
          <w:szCs w:val="22"/>
        </w:rPr>
      </w:pPr>
      <w:r w:rsidRPr="00C343F0">
        <w:rPr>
          <w:sz w:val="22"/>
          <w:szCs w:val="22"/>
        </w:rPr>
        <w:t xml:space="preserve">the division or section/s of your business responsible for the production and sale of the goods under </w:t>
      </w:r>
      <w:r w:rsidR="008636F7" w:rsidRPr="00C343F0">
        <w:rPr>
          <w:sz w:val="22"/>
          <w:szCs w:val="22"/>
        </w:rPr>
        <w:t>consideration</w:t>
      </w:r>
      <w:r w:rsidR="00685B7C">
        <w:rPr>
          <w:sz w:val="22"/>
          <w:szCs w:val="22"/>
        </w:rPr>
        <w:t>;</w:t>
      </w:r>
      <w:r w:rsidRPr="00C343F0">
        <w:rPr>
          <w:sz w:val="22"/>
          <w:szCs w:val="22"/>
        </w:rPr>
        <w:t xml:space="preserve"> and</w:t>
      </w:r>
    </w:p>
    <w:p w:rsidR="00515B70" w:rsidRPr="00C343F0" w:rsidRDefault="00515B70" w:rsidP="00685B7C">
      <w:pPr>
        <w:pStyle w:val="bullet"/>
        <w:numPr>
          <w:ilvl w:val="0"/>
          <w:numId w:val="15"/>
        </w:numPr>
        <w:ind w:left="1457" w:right="-680"/>
        <w:rPr>
          <w:sz w:val="22"/>
          <w:szCs w:val="22"/>
        </w:rPr>
      </w:pPr>
      <w:proofErr w:type="gramStart"/>
      <w:r w:rsidRPr="00C343F0">
        <w:rPr>
          <w:sz w:val="22"/>
          <w:szCs w:val="22"/>
        </w:rPr>
        <w:t>the</w:t>
      </w:r>
      <w:proofErr w:type="gramEnd"/>
      <w:r w:rsidRPr="00C343F0">
        <w:rPr>
          <w:sz w:val="22"/>
          <w:szCs w:val="22"/>
        </w:rPr>
        <w:t xml:space="preserve"> company</w:t>
      </w:r>
      <w:r w:rsidR="00685B7C">
        <w:rPr>
          <w:sz w:val="22"/>
          <w:szCs w:val="22"/>
        </w:rPr>
        <w:t xml:space="preserve"> overall</w:t>
      </w:r>
      <w:r w:rsidRPr="00C343F0">
        <w:rPr>
          <w:sz w:val="22"/>
          <w:szCs w:val="22"/>
        </w:rPr>
        <w:t>.</w:t>
      </w:r>
    </w:p>
    <w:p w:rsidR="00515B70" w:rsidRPr="00C343F0" w:rsidRDefault="00515B70" w:rsidP="00B17D69">
      <w:pPr>
        <w:widowControl w:val="0"/>
        <w:ind w:right="-574"/>
        <w:rPr>
          <w:snapToGrid w:val="0"/>
          <w:sz w:val="22"/>
          <w:szCs w:val="22"/>
        </w:rPr>
      </w:pPr>
    </w:p>
    <w:p w:rsidR="00515B70" w:rsidRPr="00C343F0" w:rsidRDefault="00515B70" w:rsidP="00B17D69">
      <w:pPr>
        <w:widowControl w:val="0"/>
        <w:numPr>
          <w:ilvl w:val="0"/>
          <w:numId w:val="3"/>
        </w:numPr>
        <w:ind w:right="-574"/>
        <w:rPr>
          <w:snapToGrid w:val="0"/>
          <w:sz w:val="22"/>
          <w:szCs w:val="22"/>
        </w:rPr>
      </w:pPr>
      <w:r w:rsidRPr="00C343F0">
        <w:rPr>
          <w:snapToGrid w:val="0"/>
          <w:sz w:val="22"/>
          <w:szCs w:val="22"/>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Pr="00C343F0" w:rsidRDefault="00515B70" w:rsidP="00B17D69">
      <w:pPr>
        <w:widowControl w:val="0"/>
        <w:ind w:right="-574"/>
        <w:rPr>
          <w:snapToGrid w:val="0"/>
          <w:sz w:val="22"/>
          <w:szCs w:val="22"/>
        </w:rPr>
      </w:pPr>
    </w:p>
    <w:p w:rsidR="00515B70" w:rsidRPr="00C343F0" w:rsidRDefault="00515B70" w:rsidP="00B17D69">
      <w:pPr>
        <w:widowControl w:val="0"/>
        <w:numPr>
          <w:ilvl w:val="0"/>
          <w:numId w:val="3"/>
        </w:numPr>
        <w:ind w:right="-574"/>
        <w:rPr>
          <w:snapToGrid w:val="0"/>
          <w:sz w:val="22"/>
          <w:szCs w:val="22"/>
        </w:rPr>
      </w:pPr>
      <w:r w:rsidRPr="00C343F0">
        <w:rPr>
          <w:snapToGrid w:val="0"/>
          <w:sz w:val="22"/>
          <w:szCs w:val="22"/>
        </w:rPr>
        <w:t xml:space="preserve">Do your accounting practices differ in any way from the generally accepted accounting principles in your country? </w:t>
      </w:r>
      <w:r w:rsidR="00685B7C">
        <w:rPr>
          <w:snapToGrid w:val="0"/>
          <w:sz w:val="22"/>
          <w:szCs w:val="22"/>
        </w:rPr>
        <w:t xml:space="preserve"> </w:t>
      </w:r>
      <w:r w:rsidRPr="00C343F0">
        <w:rPr>
          <w:snapToGrid w:val="0"/>
          <w:sz w:val="22"/>
          <w:szCs w:val="22"/>
        </w:rPr>
        <w:t xml:space="preserve">If so, provide details. </w:t>
      </w:r>
    </w:p>
    <w:p w:rsidR="00515B70" w:rsidRPr="00C343F0" w:rsidRDefault="00515B70" w:rsidP="00B17D69">
      <w:pPr>
        <w:widowControl w:val="0"/>
        <w:ind w:left="0" w:right="-574"/>
        <w:rPr>
          <w:snapToGrid w:val="0"/>
          <w:sz w:val="22"/>
          <w:szCs w:val="22"/>
        </w:rPr>
      </w:pPr>
    </w:p>
    <w:p w:rsidR="00515B70" w:rsidRPr="00685B7C" w:rsidRDefault="00685B7C" w:rsidP="00685B7C">
      <w:pPr>
        <w:widowControl w:val="0"/>
        <w:numPr>
          <w:ilvl w:val="0"/>
          <w:numId w:val="3"/>
        </w:numPr>
        <w:ind w:right="-574"/>
        <w:rPr>
          <w:snapToGrid w:val="0"/>
          <w:sz w:val="22"/>
          <w:szCs w:val="22"/>
        </w:rPr>
      </w:pPr>
      <w:r>
        <w:rPr>
          <w:snapToGrid w:val="0"/>
          <w:sz w:val="22"/>
          <w:szCs w:val="22"/>
        </w:rPr>
        <w:t>Describe t</w:t>
      </w:r>
      <w:r w:rsidR="00515B70" w:rsidRPr="00685B7C">
        <w:rPr>
          <w:snapToGrid w:val="0"/>
          <w:sz w:val="22"/>
          <w:szCs w:val="22"/>
        </w:rPr>
        <w:t>he significant accounting policies that govern your system of accounting, in particular:</w:t>
      </w:r>
    </w:p>
    <w:p w:rsidR="00515B70" w:rsidRPr="00C343F0" w:rsidRDefault="00515B70" w:rsidP="00B17D69">
      <w:pPr>
        <w:widowControl w:val="0"/>
        <w:ind w:right="-574"/>
        <w:rPr>
          <w:snapToGrid w:val="0"/>
          <w:sz w:val="22"/>
          <w:szCs w:val="22"/>
        </w:rPr>
      </w:pPr>
    </w:p>
    <w:p w:rsidR="00515B70" w:rsidRPr="00685B7C" w:rsidRDefault="00515B70" w:rsidP="00685B7C">
      <w:pPr>
        <w:pStyle w:val="bullet"/>
        <w:numPr>
          <w:ilvl w:val="0"/>
          <w:numId w:val="15"/>
        </w:numPr>
        <w:ind w:left="1457" w:right="-680"/>
        <w:rPr>
          <w:sz w:val="22"/>
          <w:szCs w:val="22"/>
        </w:rPr>
      </w:pPr>
      <w:r w:rsidRPr="00C343F0">
        <w:rPr>
          <w:sz w:val="22"/>
          <w:szCs w:val="22"/>
        </w:rPr>
        <w:t>the method of valuation for raw material, work-in-process, and finished goods inventories (</w:t>
      </w:r>
      <w:r w:rsidR="00DB5266" w:rsidRPr="00C343F0">
        <w:rPr>
          <w:sz w:val="22"/>
          <w:szCs w:val="22"/>
        </w:rPr>
        <w:t>e.g.</w:t>
      </w:r>
      <w:r w:rsidRPr="00C343F0">
        <w:rPr>
          <w:sz w:val="22"/>
          <w:szCs w:val="22"/>
        </w:rPr>
        <w:t xml:space="preserve"> last in first out –</w:t>
      </w:r>
      <w:r w:rsidR="00B4228E" w:rsidRPr="00C343F0">
        <w:rPr>
          <w:sz w:val="22"/>
          <w:szCs w:val="22"/>
        </w:rPr>
        <w:t xml:space="preserve"> </w:t>
      </w:r>
      <w:r w:rsidRPr="00C343F0">
        <w:rPr>
          <w:sz w:val="22"/>
          <w:szCs w:val="22"/>
        </w:rPr>
        <w:t>LIFO, first in first out</w:t>
      </w:r>
      <w:r w:rsidR="00B4228E" w:rsidRPr="00C343F0">
        <w:rPr>
          <w:sz w:val="22"/>
          <w:szCs w:val="22"/>
        </w:rPr>
        <w:t xml:space="preserve"> –</w:t>
      </w:r>
      <w:r w:rsidRPr="00C343F0">
        <w:rPr>
          <w:sz w:val="22"/>
          <w:szCs w:val="22"/>
        </w:rPr>
        <w:t xml:space="preserve"> FIFO, weighted average);</w:t>
      </w:r>
    </w:p>
    <w:p w:rsidR="00515B70" w:rsidRPr="00685B7C" w:rsidRDefault="00515B70" w:rsidP="00685B7C">
      <w:pPr>
        <w:pStyle w:val="bullet"/>
        <w:numPr>
          <w:ilvl w:val="0"/>
          <w:numId w:val="15"/>
        </w:numPr>
        <w:ind w:left="1457" w:right="-680"/>
        <w:rPr>
          <w:sz w:val="22"/>
          <w:szCs w:val="22"/>
        </w:rPr>
      </w:pPr>
      <w:r w:rsidRPr="00C343F0">
        <w:rPr>
          <w:sz w:val="22"/>
          <w:szCs w:val="22"/>
        </w:rPr>
        <w:t>costing methods, including the method (</w:t>
      </w:r>
      <w:r w:rsidR="00DB5266" w:rsidRPr="00C343F0">
        <w:rPr>
          <w:sz w:val="22"/>
          <w:szCs w:val="22"/>
        </w:rPr>
        <w:t>e.g.</w:t>
      </w:r>
      <w:r w:rsidRPr="00C343F0">
        <w:rPr>
          <w:sz w:val="22"/>
          <w:szCs w:val="22"/>
        </w:rPr>
        <w:t xml:space="preserve"> by tonnes, units, revenue, direct costs </w:t>
      </w:r>
      <w:proofErr w:type="spellStart"/>
      <w:r w:rsidR="00685B7C">
        <w:rPr>
          <w:sz w:val="22"/>
          <w:szCs w:val="22"/>
        </w:rPr>
        <w:t>etc</w:t>
      </w:r>
      <w:proofErr w:type="spellEnd"/>
      <w:r w:rsidRPr="00C343F0">
        <w:rPr>
          <w:sz w:val="22"/>
          <w:szCs w:val="22"/>
        </w:rPr>
        <w:t xml:space="preserve">) of allocating costs shared with other goods or processes (such as front office cost, infrastructure cost </w:t>
      </w:r>
      <w:proofErr w:type="spellStart"/>
      <w:r w:rsidR="00685B7C">
        <w:rPr>
          <w:sz w:val="22"/>
          <w:szCs w:val="22"/>
        </w:rPr>
        <w:t>etc</w:t>
      </w:r>
      <w:proofErr w:type="spellEnd"/>
      <w:r w:rsidRPr="00C343F0">
        <w:rPr>
          <w:sz w:val="22"/>
          <w:szCs w:val="22"/>
        </w:rPr>
        <w:t>);</w:t>
      </w:r>
    </w:p>
    <w:p w:rsidR="00515B70" w:rsidRPr="00685B7C" w:rsidRDefault="00515B70" w:rsidP="00685B7C">
      <w:pPr>
        <w:pStyle w:val="bullet"/>
        <w:numPr>
          <w:ilvl w:val="0"/>
          <w:numId w:val="15"/>
        </w:numPr>
        <w:ind w:left="1457" w:right="-680"/>
        <w:rPr>
          <w:sz w:val="22"/>
          <w:szCs w:val="22"/>
        </w:rPr>
      </w:pPr>
      <w:r w:rsidRPr="00C343F0">
        <w:rPr>
          <w:sz w:val="22"/>
          <w:szCs w:val="22"/>
        </w:rPr>
        <w:t>valuation methods for damaged or sub-standard goods generated at the various stages of production;</w:t>
      </w:r>
    </w:p>
    <w:p w:rsidR="00515B70" w:rsidRPr="00685B7C" w:rsidRDefault="00515B70" w:rsidP="00685B7C">
      <w:pPr>
        <w:pStyle w:val="bullet"/>
        <w:numPr>
          <w:ilvl w:val="0"/>
          <w:numId w:val="15"/>
        </w:numPr>
        <w:ind w:left="1457" w:right="-680"/>
        <w:rPr>
          <w:sz w:val="22"/>
          <w:szCs w:val="22"/>
        </w:rPr>
      </w:pPr>
      <w:r w:rsidRPr="00C343F0">
        <w:rPr>
          <w:sz w:val="22"/>
          <w:szCs w:val="22"/>
        </w:rPr>
        <w:t>valuation</w:t>
      </w:r>
      <w:r w:rsidR="00685B7C">
        <w:rPr>
          <w:sz w:val="22"/>
          <w:szCs w:val="22"/>
        </w:rPr>
        <w:t xml:space="preserve"> methods for scrap, by products</w:t>
      </w:r>
      <w:r w:rsidRPr="00C343F0">
        <w:rPr>
          <w:sz w:val="22"/>
          <w:szCs w:val="22"/>
        </w:rPr>
        <w:t xml:space="preserve"> or joint products;</w:t>
      </w:r>
    </w:p>
    <w:p w:rsidR="00515B70" w:rsidRPr="00685B7C" w:rsidRDefault="00515B70" w:rsidP="00685B7C">
      <w:pPr>
        <w:pStyle w:val="bullet"/>
        <w:numPr>
          <w:ilvl w:val="0"/>
          <w:numId w:val="15"/>
        </w:numPr>
        <w:ind w:left="1457" w:right="-680"/>
        <w:rPr>
          <w:sz w:val="22"/>
          <w:szCs w:val="22"/>
        </w:rPr>
      </w:pPr>
      <w:r w:rsidRPr="00C343F0">
        <w:rPr>
          <w:sz w:val="22"/>
          <w:szCs w:val="22"/>
        </w:rPr>
        <w:t>valuation and revaluation methods for fixed assets;</w:t>
      </w:r>
    </w:p>
    <w:p w:rsidR="00515B70" w:rsidRPr="00685B7C" w:rsidRDefault="00515B70" w:rsidP="00685B7C">
      <w:pPr>
        <w:pStyle w:val="bullet"/>
        <w:numPr>
          <w:ilvl w:val="0"/>
          <w:numId w:val="15"/>
        </w:numPr>
        <w:ind w:left="1457" w:right="-680"/>
        <w:rPr>
          <w:sz w:val="22"/>
          <w:szCs w:val="22"/>
        </w:rPr>
      </w:pPr>
      <w:r w:rsidRPr="00C343F0">
        <w:rPr>
          <w:sz w:val="22"/>
          <w:szCs w:val="22"/>
        </w:rPr>
        <w:t>average useful life for each class of production equipment and depreciation method and rate used for each;</w:t>
      </w:r>
    </w:p>
    <w:p w:rsidR="00515B70" w:rsidRPr="00685B7C" w:rsidRDefault="00515B70" w:rsidP="00685B7C">
      <w:pPr>
        <w:pStyle w:val="bullet"/>
        <w:numPr>
          <w:ilvl w:val="0"/>
          <w:numId w:val="15"/>
        </w:numPr>
        <w:ind w:left="1457" w:right="-680"/>
        <w:rPr>
          <w:sz w:val="22"/>
          <w:szCs w:val="22"/>
        </w:rPr>
      </w:pPr>
      <w:r w:rsidRPr="00C343F0">
        <w:rPr>
          <w:sz w:val="22"/>
          <w:szCs w:val="22"/>
        </w:rPr>
        <w:t>treatment of foreign exchange gains and losses arising from transactions;</w:t>
      </w:r>
    </w:p>
    <w:p w:rsidR="00515B70" w:rsidRPr="00685B7C" w:rsidRDefault="00515B70" w:rsidP="00685B7C">
      <w:pPr>
        <w:pStyle w:val="bullet"/>
        <w:numPr>
          <w:ilvl w:val="0"/>
          <w:numId w:val="15"/>
        </w:numPr>
        <w:ind w:left="1457" w:right="-680"/>
        <w:rPr>
          <w:sz w:val="22"/>
          <w:szCs w:val="22"/>
        </w:rPr>
      </w:pPr>
      <w:r w:rsidRPr="00C343F0">
        <w:rPr>
          <w:sz w:val="22"/>
          <w:szCs w:val="22"/>
        </w:rPr>
        <w:t>treatment of foreign exchange gains/losses arising from the translation of balance sheet items;</w:t>
      </w:r>
    </w:p>
    <w:p w:rsidR="00515B70" w:rsidRPr="00CE3674" w:rsidRDefault="00515B70" w:rsidP="00CE3674">
      <w:pPr>
        <w:pStyle w:val="bullet"/>
        <w:numPr>
          <w:ilvl w:val="0"/>
          <w:numId w:val="15"/>
        </w:numPr>
        <w:ind w:left="1457" w:right="-680"/>
        <w:rPr>
          <w:sz w:val="22"/>
          <w:szCs w:val="22"/>
        </w:rPr>
      </w:pPr>
      <w:r w:rsidRPr="00C343F0">
        <w:rPr>
          <w:sz w:val="22"/>
          <w:szCs w:val="22"/>
        </w:rPr>
        <w:t>inclusion of general expenses and/or interest;</w:t>
      </w:r>
    </w:p>
    <w:p w:rsidR="00515B70" w:rsidRPr="00CE3674" w:rsidRDefault="00515B70" w:rsidP="00CE3674">
      <w:pPr>
        <w:pStyle w:val="bullet"/>
        <w:numPr>
          <w:ilvl w:val="0"/>
          <w:numId w:val="15"/>
        </w:numPr>
        <w:ind w:left="1457" w:right="-680"/>
        <w:rPr>
          <w:sz w:val="22"/>
          <w:szCs w:val="22"/>
        </w:rPr>
      </w:pPr>
      <w:r w:rsidRPr="00C343F0">
        <w:rPr>
          <w:sz w:val="22"/>
          <w:szCs w:val="22"/>
        </w:rPr>
        <w:t>provisions for bad or doubtful debts</w:t>
      </w:r>
      <w:r w:rsidR="00CE3674">
        <w:rPr>
          <w:sz w:val="22"/>
          <w:szCs w:val="22"/>
        </w:rPr>
        <w:t>, and treatment thereof in your accounts</w:t>
      </w:r>
      <w:r w:rsidRPr="00C343F0">
        <w:rPr>
          <w:sz w:val="22"/>
          <w:szCs w:val="22"/>
        </w:rPr>
        <w:t>;</w:t>
      </w:r>
    </w:p>
    <w:p w:rsidR="00515B70" w:rsidRPr="00CE3674" w:rsidRDefault="00515B70" w:rsidP="00CE3674">
      <w:pPr>
        <w:pStyle w:val="bullet"/>
        <w:numPr>
          <w:ilvl w:val="0"/>
          <w:numId w:val="15"/>
        </w:numPr>
        <w:ind w:left="1457" w:right="-680"/>
        <w:rPr>
          <w:sz w:val="22"/>
          <w:szCs w:val="22"/>
        </w:rPr>
      </w:pPr>
      <w:r w:rsidRPr="00C343F0">
        <w:rPr>
          <w:sz w:val="22"/>
          <w:szCs w:val="22"/>
        </w:rPr>
        <w:t>expenses for idle equipment and/or plant shut-downs;</w:t>
      </w:r>
    </w:p>
    <w:p w:rsidR="00515B70" w:rsidRPr="00CE3674" w:rsidRDefault="00515B70" w:rsidP="00CE3674">
      <w:pPr>
        <w:pStyle w:val="bullet"/>
        <w:numPr>
          <w:ilvl w:val="0"/>
          <w:numId w:val="15"/>
        </w:numPr>
        <w:ind w:left="1457" w:right="-680"/>
        <w:rPr>
          <w:sz w:val="22"/>
          <w:szCs w:val="22"/>
        </w:rPr>
      </w:pPr>
      <w:r w:rsidRPr="00C343F0">
        <w:rPr>
          <w:sz w:val="22"/>
          <w:szCs w:val="22"/>
        </w:rPr>
        <w:t xml:space="preserve">costs of plant closure; </w:t>
      </w:r>
    </w:p>
    <w:p w:rsidR="00515B70" w:rsidRPr="00CE3674" w:rsidRDefault="00515B70" w:rsidP="00CE3674">
      <w:pPr>
        <w:pStyle w:val="bullet"/>
        <w:numPr>
          <w:ilvl w:val="0"/>
          <w:numId w:val="15"/>
        </w:numPr>
        <w:ind w:left="1457" w:right="-680"/>
        <w:rPr>
          <w:sz w:val="22"/>
          <w:szCs w:val="22"/>
        </w:rPr>
      </w:pPr>
      <w:r w:rsidRPr="00C343F0">
        <w:rPr>
          <w:sz w:val="22"/>
          <w:szCs w:val="22"/>
        </w:rPr>
        <w:t>restructuring costs;</w:t>
      </w:r>
    </w:p>
    <w:p w:rsidR="00515B70" w:rsidRPr="00CE3674" w:rsidRDefault="00515B70" w:rsidP="00CE3674">
      <w:pPr>
        <w:pStyle w:val="bullet"/>
        <w:numPr>
          <w:ilvl w:val="0"/>
          <w:numId w:val="15"/>
        </w:numPr>
        <w:ind w:left="1457" w:right="-680"/>
        <w:rPr>
          <w:sz w:val="22"/>
          <w:szCs w:val="22"/>
        </w:rPr>
      </w:pPr>
      <w:r w:rsidRPr="00C343F0">
        <w:rPr>
          <w:sz w:val="22"/>
          <w:szCs w:val="22"/>
        </w:rPr>
        <w:t>by-products and scrap materials resulting from your company’s production process; and</w:t>
      </w:r>
    </w:p>
    <w:p w:rsidR="00515B70" w:rsidRPr="00C343F0" w:rsidRDefault="00515B70" w:rsidP="00685B7C">
      <w:pPr>
        <w:pStyle w:val="bullet"/>
        <w:numPr>
          <w:ilvl w:val="0"/>
          <w:numId w:val="15"/>
        </w:numPr>
        <w:ind w:left="1457" w:right="-680"/>
        <w:rPr>
          <w:sz w:val="22"/>
          <w:szCs w:val="22"/>
        </w:rPr>
      </w:pPr>
      <w:proofErr w:type="gramStart"/>
      <w:r w:rsidRPr="00C343F0">
        <w:rPr>
          <w:sz w:val="22"/>
          <w:szCs w:val="22"/>
        </w:rPr>
        <w:t>effects</w:t>
      </w:r>
      <w:proofErr w:type="gramEnd"/>
      <w:r w:rsidRPr="00C343F0">
        <w:rPr>
          <w:sz w:val="22"/>
          <w:szCs w:val="22"/>
        </w:rPr>
        <w:t xml:space="preserve"> of inflation on financial statement information.</w:t>
      </w:r>
    </w:p>
    <w:p w:rsidR="00515B70" w:rsidRPr="00C343F0" w:rsidRDefault="00515B70" w:rsidP="00CE3674">
      <w:pPr>
        <w:pStyle w:val="bullet"/>
        <w:ind w:left="1457" w:right="-680"/>
        <w:rPr>
          <w:sz w:val="22"/>
          <w:szCs w:val="22"/>
        </w:rPr>
      </w:pPr>
    </w:p>
    <w:p w:rsidR="00515B70" w:rsidRPr="00C343F0" w:rsidRDefault="00515B70" w:rsidP="00B17D69">
      <w:pPr>
        <w:widowControl w:val="0"/>
        <w:numPr>
          <w:ilvl w:val="0"/>
          <w:numId w:val="3"/>
        </w:numPr>
        <w:ind w:right="-574"/>
        <w:rPr>
          <w:snapToGrid w:val="0"/>
          <w:sz w:val="22"/>
          <w:szCs w:val="22"/>
        </w:rPr>
      </w:pPr>
      <w:r w:rsidRPr="00C343F0">
        <w:rPr>
          <w:snapToGrid w:val="0"/>
          <w:sz w:val="22"/>
          <w:szCs w:val="22"/>
        </w:rPr>
        <w:t>In the event that any of the accounting methods used by your company have changed over the last two years provide an explanation of the changes</w:t>
      </w:r>
      <w:r w:rsidR="007A1760">
        <w:rPr>
          <w:snapToGrid w:val="0"/>
          <w:sz w:val="22"/>
          <w:szCs w:val="22"/>
        </w:rPr>
        <w:t>, the date of change</w:t>
      </w:r>
      <w:r w:rsidRPr="00C343F0">
        <w:rPr>
          <w:snapToGrid w:val="0"/>
          <w:sz w:val="22"/>
          <w:szCs w:val="22"/>
        </w:rPr>
        <w:t xml:space="preserve"> and the reasons for it.</w:t>
      </w:r>
    </w:p>
    <w:p w:rsidR="00515B70" w:rsidRPr="00C343F0" w:rsidRDefault="00515B70" w:rsidP="00B17D69">
      <w:pPr>
        <w:widowControl w:val="0"/>
        <w:ind w:right="-574"/>
        <w:rPr>
          <w:snapToGrid w:val="0"/>
          <w:sz w:val="22"/>
          <w:szCs w:val="22"/>
        </w:rPr>
      </w:pPr>
    </w:p>
    <w:p w:rsidR="00515B70" w:rsidRPr="00C343F0" w:rsidRDefault="00515B70" w:rsidP="00B17D69">
      <w:pPr>
        <w:pStyle w:val="Heading2"/>
        <w:rPr>
          <w:sz w:val="22"/>
          <w:szCs w:val="22"/>
        </w:rPr>
      </w:pPr>
      <w:bookmarkStart w:id="60" w:name="_Toc506971833"/>
      <w:bookmarkStart w:id="61" w:name="_Toc219017561"/>
      <w:bookmarkStart w:id="62" w:name="_Toc392665026"/>
      <w:r w:rsidRPr="00C343F0">
        <w:rPr>
          <w:sz w:val="22"/>
          <w:szCs w:val="22"/>
        </w:rPr>
        <w:t>A-5</w:t>
      </w:r>
      <w:r w:rsidRPr="00C343F0">
        <w:rPr>
          <w:sz w:val="22"/>
          <w:szCs w:val="22"/>
        </w:rPr>
        <w:tab/>
      </w:r>
      <w:r w:rsidR="007A1760" w:rsidRPr="00C343F0">
        <w:rPr>
          <w:sz w:val="22"/>
          <w:szCs w:val="22"/>
        </w:rPr>
        <w:t>INCOME STATEMENT</w:t>
      </w:r>
      <w:bookmarkEnd w:id="60"/>
      <w:bookmarkEnd w:id="61"/>
      <w:bookmarkEnd w:id="62"/>
    </w:p>
    <w:p w:rsidR="00515B70" w:rsidRPr="00C343F0" w:rsidRDefault="00515B70" w:rsidP="00B17D69">
      <w:pPr>
        <w:widowControl w:val="0"/>
        <w:ind w:left="0" w:right="-574"/>
        <w:rPr>
          <w:snapToGrid w:val="0"/>
          <w:sz w:val="22"/>
          <w:szCs w:val="22"/>
        </w:rPr>
      </w:pPr>
    </w:p>
    <w:p w:rsidR="007A1760" w:rsidRDefault="00515B70" w:rsidP="007A1760">
      <w:pPr>
        <w:rPr>
          <w:sz w:val="22"/>
          <w:szCs w:val="22"/>
        </w:rPr>
      </w:pPr>
      <w:r w:rsidRPr="00C343F0">
        <w:rPr>
          <w:sz w:val="22"/>
          <w:szCs w:val="22"/>
        </w:rPr>
        <w:t>Please</w:t>
      </w:r>
      <w:r w:rsidR="004A465D" w:rsidRPr="00C343F0">
        <w:rPr>
          <w:sz w:val="22"/>
          <w:szCs w:val="22"/>
        </w:rPr>
        <w:t xml:space="preserve"> complete the </w:t>
      </w:r>
      <w:r w:rsidR="007A1760">
        <w:rPr>
          <w:sz w:val="22"/>
          <w:szCs w:val="22"/>
        </w:rPr>
        <w:t>worksheet</w:t>
      </w:r>
      <w:r w:rsidR="004A465D" w:rsidRPr="00C343F0">
        <w:rPr>
          <w:sz w:val="22"/>
          <w:szCs w:val="22"/>
        </w:rPr>
        <w:t xml:space="preserve"> titled </w:t>
      </w:r>
      <w:r w:rsidR="00CA150A" w:rsidRPr="00CA150A">
        <w:rPr>
          <w:sz w:val="22"/>
          <w:szCs w:val="22"/>
        </w:rPr>
        <w:t>‘</w:t>
      </w:r>
      <w:r w:rsidR="007A1760">
        <w:rPr>
          <w:b/>
          <w:sz w:val="22"/>
          <w:szCs w:val="22"/>
        </w:rPr>
        <w:t>Income S</w:t>
      </w:r>
      <w:r w:rsidR="004A465D" w:rsidRPr="00C343F0">
        <w:rPr>
          <w:b/>
          <w:sz w:val="22"/>
          <w:szCs w:val="22"/>
        </w:rPr>
        <w:t>tatement</w:t>
      </w:r>
      <w:r w:rsidR="00CA150A" w:rsidRPr="00CA150A">
        <w:rPr>
          <w:sz w:val="22"/>
          <w:szCs w:val="22"/>
        </w:rPr>
        <w:t>’</w:t>
      </w:r>
      <w:r w:rsidR="004A465D" w:rsidRPr="00C343F0">
        <w:rPr>
          <w:sz w:val="22"/>
          <w:szCs w:val="22"/>
        </w:rPr>
        <w:t xml:space="preserve"> </w:t>
      </w:r>
      <w:r w:rsidR="007A1760">
        <w:rPr>
          <w:sz w:val="22"/>
          <w:szCs w:val="22"/>
        </w:rPr>
        <w:t>with</w:t>
      </w:r>
      <w:r w:rsidR="004A465D" w:rsidRPr="00C343F0">
        <w:rPr>
          <w:sz w:val="22"/>
          <w:szCs w:val="22"/>
        </w:rPr>
        <w:t xml:space="preserve">in </w:t>
      </w:r>
      <w:r w:rsidR="00AB4106" w:rsidRPr="002A5461">
        <w:rPr>
          <w:sz w:val="22"/>
          <w:szCs w:val="22"/>
        </w:rPr>
        <w:t xml:space="preserve">the </w:t>
      </w:r>
      <w:r w:rsidR="003473B5" w:rsidRPr="002A5461">
        <w:rPr>
          <w:sz w:val="22"/>
          <w:szCs w:val="22"/>
        </w:rPr>
        <w:t>‘</w:t>
      </w:r>
      <w:r w:rsidR="003473B5" w:rsidRPr="002A5461">
        <w:rPr>
          <w:rFonts w:cs="Arial"/>
          <w:i/>
          <w:sz w:val="22"/>
          <w:szCs w:val="22"/>
        </w:rPr>
        <w:t>Galvanised Steel - exporter questionnaire supporting data’</w:t>
      </w:r>
      <w:r w:rsidR="008A6703" w:rsidRPr="002A5461">
        <w:rPr>
          <w:b/>
          <w:i/>
          <w:snapToGrid w:val="0"/>
          <w:sz w:val="22"/>
          <w:szCs w:val="22"/>
        </w:rPr>
        <w:t xml:space="preserve"> </w:t>
      </w:r>
      <w:proofErr w:type="spellStart"/>
      <w:r w:rsidR="007A1760" w:rsidRPr="002A5461">
        <w:rPr>
          <w:sz w:val="22"/>
          <w:szCs w:val="22"/>
        </w:rPr>
        <w:t>spreadsh</w:t>
      </w:r>
      <w:r w:rsidR="007A1760">
        <w:rPr>
          <w:sz w:val="22"/>
          <w:szCs w:val="22"/>
        </w:rPr>
        <w:t>eet</w:t>
      </w:r>
      <w:proofErr w:type="spellEnd"/>
      <w:r w:rsidR="007A1760">
        <w:rPr>
          <w:sz w:val="22"/>
          <w:szCs w:val="22"/>
        </w:rPr>
        <w:t xml:space="preserve"> provided alongside this questionnaire</w:t>
      </w:r>
      <w:r w:rsidR="004A465D" w:rsidRPr="00C343F0">
        <w:rPr>
          <w:sz w:val="22"/>
          <w:szCs w:val="22"/>
        </w:rPr>
        <w:t>.</w:t>
      </w:r>
      <w:r w:rsidR="007A1760">
        <w:rPr>
          <w:sz w:val="22"/>
          <w:szCs w:val="22"/>
        </w:rPr>
        <w:t xml:space="preserve">  </w:t>
      </w:r>
    </w:p>
    <w:p w:rsidR="007A1760" w:rsidRDefault="007A1760" w:rsidP="00AB4106">
      <w:pPr>
        <w:ind w:left="0"/>
        <w:rPr>
          <w:sz w:val="22"/>
          <w:szCs w:val="22"/>
        </w:rPr>
      </w:pPr>
    </w:p>
    <w:p w:rsidR="007A1760" w:rsidRDefault="007A1760" w:rsidP="007A1760">
      <w:pPr>
        <w:widowControl w:val="0"/>
        <w:ind w:right="-51"/>
        <w:rPr>
          <w:rFonts w:cs="Arial"/>
          <w:sz w:val="22"/>
          <w:szCs w:val="22"/>
        </w:rPr>
      </w:pPr>
      <w:r w:rsidRPr="000E4329">
        <w:rPr>
          <w:rFonts w:cs="Arial"/>
          <w:sz w:val="22"/>
          <w:szCs w:val="22"/>
        </w:rPr>
        <w:t xml:space="preserve">Provide the </w:t>
      </w:r>
      <w:r w:rsidRPr="002A5461">
        <w:rPr>
          <w:rFonts w:cs="Arial"/>
          <w:sz w:val="22"/>
          <w:szCs w:val="22"/>
        </w:rPr>
        <w:t xml:space="preserve">completed </w:t>
      </w:r>
      <w:r w:rsidR="003473B5" w:rsidRPr="002A5461">
        <w:rPr>
          <w:rFonts w:cs="Arial"/>
          <w:sz w:val="22"/>
          <w:szCs w:val="22"/>
        </w:rPr>
        <w:t>work</w:t>
      </w:r>
      <w:r w:rsidRPr="002A5461">
        <w:rPr>
          <w:rFonts w:cs="Arial"/>
          <w:sz w:val="22"/>
          <w:szCs w:val="22"/>
        </w:rPr>
        <w:t>sheet in</w:t>
      </w:r>
      <w:r w:rsidRPr="000E4329">
        <w:rPr>
          <w:rFonts w:cs="Arial"/>
          <w:sz w:val="22"/>
          <w:szCs w:val="22"/>
        </w:rPr>
        <w:t xml:space="preserve"> electronic format </w:t>
      </w:r>
      <w:r>
        <w:rPr>
          <w:rFonts w:cs="Arial"/>
          <w:sz w:val="22"/>
          <w:szCs w:val="22"/>
        </w:rPr>
        <w:t xml:space="preserve">via </w:t>
      </w:r>
      <w:r w:rsidRPr="00267D02">
        <w:rPr>
          <w:rFonts w:cs="Arial"/>
          <w:sz w:val="22"/>
          <w:szCs w:val="22"/>
        </w:rPr>
        <w:t>email (or on CD-ROM) with</w:t>
      </w:r>
      <w:r w:rsidRPr="000E4329">
        <w:rPr>
          <w:rFonts w:cs="Arial"/>
          <w:sz w:val="22"/>
          <w:szCs w:val="22"/>
        </w:rPr>
        <w:t xml:space="preserve"> your response. </w:t>
      </w:r>
      <w:r>
        <w:rPr>
          <w:rFonts w:cs="Arial"/>
          <w:sz w:val="22"/>
          <w:szCs w:val="22"/>
        </w:rPr>
        <w:t xml:space="preserve"> </w:t>
      </w:r>
      <w:r w:rsidRPr="000E4329">
        <w:rPr>
          <w:rFonts w:cs="Arial"/>
          <w:sz w:val="22"/>
          <w:szCs w:val="22"/>
        </w:rPr>
        <w:t>If formulas are used to calculate the field within this sheet, please ensure they remain included in the submitted version.</w:t>
      </w:r>
    </w:p>
    <w:p w:rsidR="00AB4106" w:rsidRDefault="00AB4106" w:rsidP="007A1760">
      <w:pPr>
        <w:widowControl w:val="0"/>
        <w:ind w:right="-51"/>
        <w:rPr>
          <w:rFonts w:cs="Arial"/>
          <w:sz w:val="22"/>
          <w:szCs w:val="22"/>
        </w:rPr>
      </w:pPr>
    </w:p>
    <w:p w:rsidR="00AB4106" w:rsidRDefault="00AB4106" w:rsidP="00AB4106">
      <w:pPr>
        <w:rPr>
          <w:sz w:val="22"/>
          <w:szCs w:val="22"/>
        </w:rPr>
      </w:pPr>
      <w:r>
        <w:rPr>
          <w:sz w:val="22"/>
          <w:szCs w:val="22"/>
        </w:rPr>
        <w:lastRenderedPageBreak/>
        <w:t>Explain how costs have been allocated between all products and the goods under consideration within these calculations.</w:t>
      </w:r>
    </w:p>
    <w:p w:rsidR="007A1760" w:rsidRPr="000E4329" w:rsidRDefault="007A1760" w:rsidP="003473B5">
      <w:pPr>
        <w:widowControl w:val="0"/>
        <w:ind w:left="0" w:right="-51"/>
        <w:rPr>
          <w:rFonts w:cs="Arial"/>
          <w:sz w:val="22"/>
          <w:szCs w:val="22"/>
        </w:rPr>
      </w:pPr>
    </w:p>
    <w:p w:rsidR="007A1760" w:rsidRPr="000E4329" w:rsidRDefault="007A1760" w:rsidP="007A1760">
      <w:pPr>
        <w:widowControl w:val="0"/>
        <w:ind w:right="-51"/>
        <w:rPr>
          <w:rFonts w:cs="Arial"/>
          <w:snapToGrid w:val="0"/>
          <w:sz w:val="22"/>
          <w:szCs w:val="22"/>
        </w:rPr>
      </w:pPr>
      <w:r w:rsidRPr="000E4329">
        <w:rPr>
          <w:rFonts w:cs="Arial"/>
          <w:snapToGrid w:val="0"/>
          <w:sz w:val="22"/>
          <w:szCs w:val="22"/>
        </w:rPr>
        <w:t xml:space="preserve">This information will be used to verify the completeness of cost data that you provide in Section G. </w:t>
      </w:r>
      <w:r>
        <w:rPr>
          <w:rFonts w:cs="Arial"/>
          <w:snapToGrid w:val="0"/>
          <w:sz w:val="22"/>
          <w:szCs w:val="22"/>
        </w:rPr>
        <w:t xml:space="preserve"> </w:t>
      </w:r>
      <w:r w:rsidRPr="000E4329">
        <w:rPr>
          <w:rFonts w:cs="Arial"/>
          <w:snapToGrid w:val="0"/>
          <w:sz w:val="22"/>
          <w:szCs w:val="22"/>
        </w:rPr>
        <w:t xml:space="preserve">If, because of your company’s structure, the allocations would not be helpful in this process, please explain why this is the case. </w:t>
      </w:r>
    </w:p>
    <w:p w:rsidR="00515B70" w:rsidRPr="00C343F0" w:rsidRDefault="00515B70" w:rsidP="00AB4106">
      <w:pPr>
        <w:widowControl w:val="0"/>
        <w:ind w:left="0" w:right="-574"/>
        <w:jc w:val="both"/>
        <w:rPr>
          <w:snapToGrid w:val="0"/>
          <w:sz w:val="22"/>
          <w:szCs w:val="22"/>
        </w:rPr>
      </w:pPr>
    </w:p>
    <w:p w:rsidR="00515B70" w:rsidRPr="00C343F0" w:rsidRDefault="00515B70" w:rsidP="00B17D69">
      <w:pPr>
        <w:pStyle w:val="Heading2"/>
        <w:rPr>
          <w:sz w:val="22"/>
          <w:szCs w:val="22"/>
        </w:rPr>
      </w:pPr>
      <w:bookmarkStart w:id="63" w:name="_Toc491596300"/>
      <w:bookmarkStart w:id="64" w:name="_Toc506971834"/>
      <w:bookmarkStart w:id="65" w:name="_Toc219017562"/>
      <w:bookmarkStart w:id="66" w:name="_Toc392665027"/>
      <w:r w:rsidRPr="00C343F0">
        <w:rPr>
          <w:sz w:val="22"/>
          <w:szCs w:val="22"/>
        </w:rPr>
        <w:t>A-6</w:t>
      </w:r>
      <w:r w:rsidRPr="00C343F0">
        <w:rPr>
          <w:sz w:val="22"/>
          <w:szCs w:val="22"/>
        </w:rPr>
        <w:tab/>
      </w:r>
      <w:r w:rsidR="00AB4106" w:rsidRPr="00C343F0">
        <w:rPr>
          <w:sz w:val="22"/>
          <w:szCs w:val="22"/>
        </w:rPr>
        <w:t>SALES</w:t>
      </w:r>
      <w:bookmarkEnd w:id="63"/>
      <w:bookmarkEnd w:id="64"/>
      <w:bookmarkEnd w:id="65"/>
      <w:bookmarkEnd w:id="66"/>
    </w:p>
    <w:p w:rsidR="00515B70" w:rsidRPr="00C343F0" w:rsidRDefault="00515B70" w:rsidP="00B17D69">
      <w:pPr>
        <w:pStyle w:val="Heading2"/>
        <w:rPr>
          <w:b w:val="0"/>
          <w:sz w:val="22"/>
          <w:szCs w:val="22"/>
        </w:rPr>
      </w:pPr>
    </w:p>
    <w:p w:rsidR="003473B5" w:rsidRDefault="003473B5" w:rsidP="003473B5">
      <w:pPr>
        <w:widowControl w:val="0"/>
        <w:ind w:left="737" w:right="-51"/>
        <w:rPr>
          <w:rFonts w:cs="Arial"/>
          <w:snapToGrid w:val="0"/>
          <w:sz w:val="22"/>
          <w:szCs w:val="22"/>
        </w:rPr>
      </w:pPr>
      <w:r>
        <w:rPr>
          <w:rFonts w:cs="Arial"/>
          <w:sz w:val="22"/>
          <w:szCs w:val="22"/>
        </w:rPr>
        <w:t>P</w:t>
      </w:r>
      <w:r w:rsidR="00695DF1">
        <w:rPr>
          <w:rFonts w:cs="Arial"/>
          <w:sz w:val="22"/>
          <w:szCs w:val="22"/>
        </w:rPr>
        <w:t>lease c</w:t>
      </w:r>
      <w:r w:rsidR="00AB4106">
        <w:rPr>
          <w:rFonts w:cs="Arial"/>
          <w:sz w:val="22"/>
          <w:szCs w:val="22"/>
        </w:rPr>
        <w:t xml:space="preserve">omplete the worksheet </w:t>
      </w:r>
      <w:r w:rsidR="00AB4106" w:rsidRPr="000E4329">
        <w:rPr>
          <w:rFonts w:cs="Arial"/>
          <w:sz w:val="22"/>
          <w:szCs w:val="22"/>
        </w:rPr>
        <w:t>titled ‘</w:t>
      </w:r>
      <w:r w:rsidR="00AB4106" w:rsidRPr="000E4329">
        <w:rPr>
          <w:rFonts w:cs="Arial"/>
          <w:b/>
          <w:sz w:val="22"/>
          <w:szCs w:val="22"/>
        </w:rPr>
        <w:t>Turnover</w:t>
      </w:r>
      <w:r w:rsidR="00AB4106" w:rsidRPr="00CA150A">
        <w:rPr>
          <w:rFonts w:cs="Arial"/>
          <w:sz w:val="22"/>
          <w:szCs w:val="22"/>
        </w:rPr>
        <w:t>’</w:t>
      </w:r>
      <w:r w:rsidR="00AB4106" w:rsidRPr="000E4329">
        <w:rPr>
          <w:rFonts w:cs="Arial"/>
          <w:sz w:val="22"/>
          <w:szCs w:val="22"/>
        </w:rPr>
        <w:t xml:space="preserve"> within </w:t>
      </w:r>
      <w:r w:rsidR="00AB4106" w:rsidRPr="002A5461">
        <w:rPr>
          <w:rFonts w:cs="Arial"/>
          <w:sz w:val="22"/>
          <w:szCs w:val="22"/>
        </w:rPr>
        <w:t xml:space="preserve">the </w:t>
      </w:r>
      <w:r w:rsidRPr="002A5461">
        <w:rPr>
          <w:rFonts w:cs="Arial"/>
          <w:sz w:val="22"/>
          <w:szCs w:val="22"/>
        </w:rPr>
        <w:t>‘</w:t>
      </w:r>
      <w:r w:rsidRPr="002A5461">
        <w:rPr>
          <w:rFonts w:cs="Arial"/>
          <w:i/>
          <w:sz w:val="22"/>
          <w:szCs w:val="22"/>
        </w:rPr>
        <w:t>Galvanised Steel - exporter questionnaire supporting data’</w:t>
      </w:r>
      <w:r w:rsidR="00AB4106" w:rsidRPr="002A5461">
        <w:rPr>
          <w:rFonts w:cs="Arial"/>
          <w:i/>
          <w:snapToGrid w:val="0"/>
          <w:sz w:val="22"/>
          <w:szCs w:val="22"/>
        </w:rPr>
        <w:t xml:space="preserve"> </w:t>
      </w:r>
      <w:proofErr w:type="spellStart"/>
      <w:r w:rsidR="00AB4106" w:rsidRPr="002A5461">
        <w:rPr>
          <w:rFonts w:cs="Arial"/>
          <w:snapToGrid w:val="0"/>
          <w:sz w:val="22"/>
          <w:szCs w:val="22"/>
        </w:rPr>
        <w:t>spre</w:t>
      </w:r>
      <w:r w:rsidR="00AB4106" w:rsidRPr="00AB4106">
        <w:rPr>
          <w:rFonts w:cs="Arial"/>
          <w:snapToGrid w:val="0"/>
          <w:sz w:val="22"/>
          <w:szCs w:val="22"/>
        </w:rPr>
        <w:t>adsheet</w:t>
      </w:r>
      <w:proofErr w:type="spellEnd"/>
      <w:r w:rsidR="00AB4106" w:rsidRPr="00AB4106">
        <w:rPr>
          <w:rFonts w:cs="Arial"/>
          <w:snapToGrid w:val="0"/>
          <w:sz w:val="22"/>
          <w:szCs w:val="22"/>
        </w:rPr>
        <w:t xml:space="preserve"> </w:t>
      </w:r>
      <w:r w:rsidR="00AB4106" w:rsidRPr="000E4329">
        <w:rPr>
          <w:rFonts w:cs="Arial"/>
          <w:snapToGrid w:val="0"/>
          <w:sz w:val="22"/>
          <w:szCs w:val="22"/>
        </w:rPr>
        <w:t>provided alongside this questionnaire.</w:t>
      </w:r>
    </w:p>
    <w:p w:rsidR="003473B5" w:rsidRDefault="003473B5" w:rsidP="00AB4106">
      <w:pPr>
        <w:widowControl w:val="0"/>
        <w:ind w:left="737" w:right="-51"/>
        <w:rPr>
          <w:rFonts w:cs="Arial"/>
          <w:snapToGrid w:val="0"/>
          <w:sz w:val="22"/>
          <w:szCs w:val="22"/>
        </w:rPr>
      </w:pPr>
    </w:p>
    <w:p w:rsidR="003473B5" w:rsidRDefault="003473B5" w:rsidP="003473B5">
      <w:pPr>
        <w:widowControl w:val="0"/>
        <w:ind w:left="737" w:right="-51"/>
        <w:rPr>
          <w:rFonts w:cs="Arial"/>
          <w:sz w:val="22"/>
          <w:szCs w:val="22"/>
        </w:rPr>
      </w:pPr>
      <w:r w:rsidRPr="00C343F0">
        <w:rPr>
          <w:sz w:val="22"/>
          <w:szCs w:val="22"/>
        </w:rPr>
        <w:t>State your company's net turnover (a</w:t>
      </w:r>
      <w:r>
        <w:rPr>
          <w:sz w:val="22"/>
          <w:szCs w:val="22"/>
        </w:rPr>
        <w:t>fter returns and all discounts)</w:t>
      </w:r>
      <w:r w:rsidRPr="00C343F0">
        <w:rPr>
          <w:sz w:val="22"/>
          <w:szCs w:val="22"/>
        </w:rPr>
        <w:t xml:space="preserve"> and free of duties and taxes. </w:t>
      </w:r>
      <w:r>
        <w:rPr>
          <w:sz w:val="22"/>
          <w:szCs w:val="22"/>
        </w:rPr>
        <w:t xml:space="preserve"> </w:t>
      </w:r>
      <w:r w:rsidRPr="00C343F0">
        <w:rPr>
          <w:sz w:val="22"/>
          <w:szCs w:val="22"/>
        </w:rPr>
        <w:t xml:space="preserve">Use the currency </w:t>
      </w:r>
      <w:r>
        <w:rPr>
          <w:sz w:val="22"/>
          <w:szCs w:val="22"/>
        </w:rPr>
        <w:t>in which your accounts are kept.</w:t>
      </w:r>
    </w:p>
    <w:p w:rsidR="003473B5" w:rsidRDefault="003473B5" w:rsidP="003473B5">
      <w:pPr>
        <w:widowControl w:val="0"/>
        <w:ind w:left="0" w:right="-51"/>
        <w:rPr>
          <w:rFonts w:cs="Arial"/>
          <w:snapToGrid w:val="0"/>
          <w:sz w:val="22"/>
          <w:szCs w:val="22"/>
        </w:rPr>
      </w:pPr>
    </w:p>
    <w:p w:rsidR="00515B70" w:rsidRPr="003473B5" w:rsidRDefault="00695DF1" w:rsidP="003473B5">
      <w:pPr>
        <w:widowControl w:val="0"/>
        <w:ind w:left="737" w:right="-51"/>
        <w:rPr>
          <w:rFonts w:cs="Arial"/>
          <w:sz w:val="22"/>
          <w:szCs w:val="22"/>
        </w:rPr>
      </w:pPr>
      <w:r w:rsidRPr="000E4329">
        <w:rPr>
          <w:rFonts w:cs="Arial"/>
          <w:sz w:val="22"/>
          <w:szCs w:val="22"/>
        </w:rPr>
        <w:t xml:space="preserve">Provide the completed </w:t>
      </w:r>
      <w:r w:rsidR="003473B5" w:rsidRPr="002A5461">
        <w:rPr>
          <w:rFonts w:cs="Arial"/>
          <w:sz w:val="22"/>
          <w:szCs w:val="22"/>
        </w:rPr>
        <w:t>work</w:t>
      </w:r>
      <w:r w:rsidRPr="002A5461">
        <w:rPr>
          <w:rFonts w:cs="Arial"/>
          <w:sz w:val="22"/>
          <w:szCs w:val="22"/>
        </w:rPr>
        <w:t>sheet in electronic</w:t>
      </w:r>
      <w:r w:rsidRPr="000E4329">
        <w:rPr>
          <w:rFonts w:cs="Arial"/>
          <w:sz w:val="22"/>
          <w:szCs w:val="22"/>
        </w:rPr>
        <w:t xml:space="preserve"> format </w:t>
      </w:r>
      <w:r>
        <w:rPr>
          <w:rFonts w:cs="Arial"/>
          <w:sz w:val="22"/>
          <w:szCs w:val="22"/>
        </w:rPr>
        <w:t xml:space="preserve">via </w:t>
      </w:r>
      <w:r w:rsidRPr="00267D02">
        <w:rPr>
          <w:rFonts w:cs="Arial"/>
          <w:sz w:val="22"/>
          <w:szCs w:val="22"/>
        </w:rPr>
        <w:t>email (or on CD-ROM)</w:t>
      </w:r>
      <w:r w:rsidRPr="000E4329">
        <w:rPr>
          <w:rFonts w:cs="Arial"/>
          <w:sz w:val="22"/>
          <w:szCs w:val="22"/>
        </w:rPr>
        <w:t xml:space="preserve"> with your response. </w:t>
      </w:r>
      <w:r>
        <w:rPr>
          <w:rFonts w:cs="Arial"/>
          <w:sz w:val="22"/>
          <w:szCs w:val="22"/>
        </w:rPr>
        <w:t xml:space="preserve"> </w:t>
      </w:r>
      <w:r w:rsidRPr="000E4329">
        <w:rPr>
          <w:rFonts w:cs="Arial"/>
          <w:sz w:val="22"/>
          <w:szCs w:val="22"/>
        </w:rPr>
        <w:t>If formulas are used to calculate the field within this sheet, please ensure they remain included in the submitted version.</w:t>
      </w:r>
    </w:p>
    <w:p w:rsidR="00226711" w:rsidRDefault="00226711" w:rsidP="00B17D69">
      <w:pPr>
        <w:widowControl w:val="0"/>
        <w:ind w:right="-716"/>
        <w:outlineLvl w:val="0"/>
        <w:rPr>
          <w:snapToGrid w:val="0"/>
        </w:rPr>
      </w:pPr>
    </w:p>
    <w:p w:rsidR="00695DF1" w:rsidRPr="003473B5" w:rsidRDefault="00695DF1" w:rsidP="00695DF1">
      <w:pPr>
        <w:widowControl w:val="0"/>
        <w:ind w:left="737" w:right="-716"/>
        <w:rPr>
          <w:rFonts w:cs="Arial"/>
          <w:snapToGrid w:val="0"/>
          <w:sz w:val="22"/>
          <w:szCs w:val="22"/>
        </w:rPr>
      </w:pPr>
      <w:r w:rsidRPr="003473B5">
        <w:rPr>
          <w:rFonts w:cs="Arial"/>
          <w:snapToGrid w:val="0"/>
          <w:sz w:val="22"/>
          <w:szCs w:val="22"/>
        </w:rPr>
        <w:t xml:space="preserve">This information will be used to verify the cost allocations to the goods under consideration in Section G. </w:t>
      </w:r>
    </w:p>
    <w:p w:rsidR="00695DF1" w:rsidRPr="003473B5" w:rsidRDefault="00695DF1" w:rsidP="00695DF1">
      <w:pPr>
        <w:widowControl w:val="0"/>
        <w:ind w:left="0" w:right="-716"/>
        <w:rPr>
          <w:rFonts w:cs="Arial"/>
          <w:snapToGrid w:val="0"/>
          <w:sz w:val="22"/>
          <w:szCs w:val="22"/>
        </w:rPr>
      </w:pPr>
    </w:p>
    <w:p w:rsidR="00515B70" w:rsidRPr="003473B5" w:rsidRDefault="003473B5" w:rsidP="00695DF1">
      <w:pPr>
        <w:ind w:left="737" w:right="-680"/>
        <w:rPr>
          <w:sz w:val="22"/>
          <w:szCs w:val="22"/>
        </w:rPr>
      </w:pPr>
      <w:r w:rsidRPr="003473B5">
        <w:rPr>
          <w:rFonts w:cs="Arial"/>
          <w:snapToGrid w:val="0"/>
          <w:sz w:val="22"/>
          <w:szCs w:val="22"/>
        </w:rPr>
        <w:t>Y</w:t>
      </w:r>
      <w:r w:rsidR="00695DF1" w:rsidRPr="003473B5">
        <w:rPr>
          <w:rFonts w:cs="Arial"/>
          <w:snapToGrid w:val="0"/>
          <w:sz w:val="22"/>
          <w:szCs w:val="22"/>
        </w:rPr>
        <w:t>ou should be prepared to demonstrate that sales data shown for the goods is a complete record by linking total sales of these goods to relevant financial statements.</w:t>
      </w:r>
      <w:r w:rsidR="00515B70" w:rsidRPr="003473B5">
        <w:rPr>
          <w:i/>
          <w:snapToGrid w:val="0"/>
          <w:sz w:val="22"/>
          <w:szCs w:val="22"/>
        </w:rPr>
        <w:t xml:space="preserve"> </w:t>
      </w:r>
    </w:p>
    <w:p w:rsidR="00515B70" w:rsidRPr="003473B5" w:rsidRDefault="00515B70" w:rsidP="00B17D69">
      <w:pPr>
        <w:widowControl w:val="0"/>
        <w:ind w:right="-745"/>
        <w:rPr>
          <w:snapToGrid w:val="0"/>
          <w:sz w:val="22"/>
          <w:szCs w:val="22"/>
        </w:rPr>
      </w:pPr>
    </w:p>
    <w:p w:rsidR="00E14B86" w:rsidRDefault="00BE15F8">
      <w:pPr>
        <w:pStyle w:val="Heading1"/>
      </w:pPr>
      <w:bookmarkStart w:id="67" w:name="_Toc506971835"/>
      <w:r>
        <w:br w:type="page"/>
      </w:r>
    </w:p>
    <w:p w:rsidR="00E14B86" w:rsidRPr="00B17D69" w:rsidRDefault="00E14B86" w:rsidP="00B17D69">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outlineLvl w:val="0"/>
        <w:rPr>
          <w:sz w:val="28"/>
          <w:szCs w:val="28"/>
        </w:rPr>
      </w:pPr>
      <w:bookmarkStart w:id="68" w:name="_Toc387764721"/>
      <w:bookmarkStart w:id="69" w:name="_Toc392665028"/>
      <w:r w:rsidRPr="00B17D69">
        <w:rPr>
          <w:rFonts w:cs="Arial"/>
          <w:b/>
          <w:caps/>
          <w:spacing w:val="-10"/>
          <w:sz w:val="28"/>
          <w:szCs w:val="28"/>
        </w:rPr>
        <w:lastRenderedPageBreak/>
        <w:t>Section B - Sales to Australia (export price)</w:t>
      </w:r>
      <w:bookmarkEnd w:id="68"/>
      <w:bookmarkEnd w:id="69"/>
    </w:p>
    <w:bookmarkEnd w:id="67"/>
    <w:p w:rsidR="00515B70" w:rsidRDefault="00515B70" w:rsidP="00B17D69">
      <w:pPr>
        <w:widowControl w:val="0"/>
        <w:ind w:left="0" w:right="-745"/>
        <w:rPr>
          <w:snapToGrid w:val="0"/>
        </w:rPr>
      </w:pPr>
    </w:p>
    <w:p w:rsidR="00515B70" w:rsidRPr="00717253" w:rsidRDefault="00515B70" w:rsidP="00B17D69">
      <w:pPr>
        <w:widowControl w:val="0"/>
        <w:ind w:left="0" w:right="-680"/>
        <w:rPr>
          <w:i/>
          <w:snapToGrid w:val="0"/>
          <w:color w:val="0000FF"/>
          <w:sz w:val="22"/>
          <w:szCs w:val="22"/>
        </w:rPr>
      </w:pPr>
      <w:r w:rsidRPr="00717253">
        <w:rPr>
          <w:i/>
          <w:snapToGrid w:val="0"/>
          <w:color w:val="0000FF"/>
          <w:sz w:val="22"/>
          <w:szCs w:val="22"/>
        </w:rPr>
        <w:t xml:space="preserve">This section requests information concerning your export practices and prices to Australia. </w:t>
      </w:r>
      <w:r w:rsidR="00717253">
        <w:rPr>
          <w:i/>
          <w:snapToGrid w:val="0"/>
          <w:color w:val="0000FF"/>
          <w:sz w:val="22"/>
          <w:szCs w:val="22"/>
        </w:rPr>
        <w:t xml:space="preserve"> </w:t>
      </w:r>
      <w:r w:rsidRPr="00717253">
        <w:rPr>
          <w:i/>
          <w:snapToGrid w:val="0"/>
          <w:color w:val="0000FF"/>
          <w:sz w:val="22"/>
          <w:szCs w:val="22"/>
        </w:rPr>
        <w:t xml:space="preserve">You should include costs incurred beyond ex-factory.  Export prices are usually assessed at </w:t>
      </w:r>
      <w:r w:rsidR="00717253">
        <w:rPr>
          <w:i/>
          <w:snapToGrid w:val="0"/>
          <w:color w:val="0000FF"/>
          <w:sz w:val="22"/>
          <w:szCs w:val="22"/>
        </w:rPr>
        <w:t>free-on-board (</w:t>
      </w:r>
      <w:r w:rsidRPr="00717253">
        <w:rPr>
          <w:i/>
          <w:snapToGrid w:val="0"/>
          <w:color w:val="0000FF"/>
          <w:sz w:val="22"/>
          <w:szCs w:val="22"/>
        </w:rPr>
        <w:t>FOB</w:t>
      </w:r>
      <w:r w:rsidR="00717253">
        <w:rPr>
          <w:i/>
          <w:snapToGrid w:val="0"/>
          <w:color w:val="0000FF"/>
          <w:sz w:val="22"/>
          <w:szCs w:val="22"/>
        </w:rPr>
        <w:t>)</w:t>
      </w:r>
      <w:r w:rsidRPr="00717253">
        <w:rPr>
          <w:i/>
          <w:snapToGrid w:val="0"/>
          <w:color w:val="0000FF"/>
          <w:sz w:val="22"/>
          <w:szCs w:val="22"/>
        </w:rPr>
        <w:t xml:space="preserve"> point, but </w:t>
      </w:r>
      <w:r w:rsidR="008438E9" w:rsidRPr="00717253">
        <w:rPr>
          <w:i/>
          <w:snapToGrid w:val="0"/>
          <w:color w:val="0000FF"/>
          <w:sz w:val="22"/>
          <w:szCs w:val="22"/>
        </w:rPr>
        <w:t>the Commission</w:t>
      </w:r>
      <w:r w:rsidRPr="00717253">
        <w:rPr>
          <w:i/>
          <w:snapToGrid w:val="0"/>
          <w:color w:val="0000FF"/>
          <w:sz w:val="22"/>
          <w:szCs w:val="22"/>
        </w:rPr>
        <w:t xml:space="preserve"> may also compare prices at the </w:t>
      </w:r>
      <w:r w:rsidR="00B4228E" w:rsidRPr="00717253">
        <w:rPr>
          <w:i/>
          <w:snapToGrid w:val="0"/>
          <w:color w:val="0000FF"/>
          <w:sz w:val="22"/>
          <w:szCs w:val="22"/>
        </w:rPr>
        <w:t>ex-factory</w:t>
      </w:r>
      <w:r w:rsidRPr="00717253">
        <w:rPr>
          <w:i/>
          <w:snapToGrid w:val="0"/>
          <w:color w:val="0000FF"/>
          <w:sz w:val="22"/>
          <w:szCs w:val="22"/>
        </w:rPr>
        <w:t xml:space="preserve"> level.   </w:t>
      </w:r>
    </w:p>
    <w:p w:rsidR="00515B70" w:rsidRPr="00695DF1" w:rsidRDefault="00515B70" w:rsidP="00B17D69">
      <w:pPr>
        <w:widowControl w:val="0"/>
        <w:ind w:left="0" w:right="-680"/>
        <w:rPr>
          <w:i/>
          <w:snapToGrid w:val="0"/>
          <w:sz w:val="22"/>
          <w:szCs w:val="22"/>
        </w:rPr>
      </w:pPr>
    </w:p>
    <w:p w:rsidR="00515B70" w:rsidRPr="00C42E35" w:rsidRDefault="00515B70" w:rsidP="00B17D69">
      <w:pPr>
        <w:widowControl w:val="0"/>
        <w:ind w:left="0" w:right="-680"/>
        <w:rPr>
          <w:i/>
          <w:snapToGrid w:val="0"/>
          <w:color w:val="0000FF"/>
          <w:sz w:val="22"/>
          <w:szCs w:val="22"/>
        </w:rPr>
      </w:pPr>
      <w:r w:rsidRPr="00C42E35">
        <w:rPr>
          <w:i/>
          <w:snapToGrid w:val="0"/>
          <w:color w:val="0000FF"/>
          <w:sz w:val="22"/>
          <w:szCs w:val="22"/>
        </w:rPr>
        <w:t xml:space="preserve">You should report prices of </w:t>
      </w:r>
      <w:r w:rsidRPr="00C42E35">
        <w:rPr>
          <w:b/>
          <w:i/>
          <w:snapToGrid w:val="0"/>
          <w:color w:val="0000FF"/>
          <w:sz w:val="22"/>
          <w:szCs w:val="22"/>
        </w:rPr>
        <w:t>all</w:t>
      </w:r>
      <w:r w:rsidRPr="00C42E35">
        <w:rPr>
          <w:i/>
          <w:snapToGrid w:val="0"/>
          <w:color w:val="0000FF"/>
          <w:sz w:val="22"/>
          <w:szCs w:val="22"/>
        </w:rPr>
        <w:t xml:space="preserve"> </w:t>
      </w:r>
      <w:r w:rsidR="00843E1D" w:rsidRPr="00C42E35">
        <w:rPr>
          <w:i/>
          <w:snapToGrid w:val="0"/>
          <w:color w:val="0000FF"/>
          <w:sz w:val="22"/>
          <w:szCs w:val="22"/>
        </w:rPr>
        <w:t>goods under c</w:t>
      </w:r>
      <w:r w:rsidR="00CE16C7" w:rsidRPr="00C42E35">
        <w:rPr>
          <w:i/>
          <w:snapToGrid w:val="0"/>
          <w:color w:val="0000FF"/>
          <w:sz w:val="22"/>
          <w:szCs w:val="22"/>
        </w:rPr>
        <w:t xml:space="preserve">onsideration </w:t>
      </w:r>
      <w:r w:rsidRPr="00C42E35">
        <w:rPr>
          <w:b/>
          <w:i/>
          <w:snapToGrid w:val="0"/>
          <w:color w:val="0000FF"/>
          <w:sz w:val="22"/>
          <w:szCs w:val="22"/>
        </w:rPr>
        <w:t>shipped</w:t>
      </w:r>
      <w:r w:rsidRPr="00C42E35">
        <w:rPr>
          <w:i/>
          <w:snapToGrid w:val="0"/>
          <w:color w:val="0000FF"/>
          <w:sz w:val="22"/>
          <w:szCs w:val="22"/>
        </w:rPr>
        <w:t xml:space="preserve"> to Australia during the investigation period.  </w:t>
      </w:r>
    </w:p>
    <w:p w:rsidR="00515B70" w:rsidRPr="00C42E35" w:rsidRDefault="00515B70" w:rsidP="00B17D69">
      <w:pPr>
        <w:widowControl w:val="0"/>
        <w:ind w:left="0" w:right="-680"/>
        <w:rPr>
          <w:i/>
          <w:snapToGrid w:val="0"/>
          <w:color w:val="0000FF"/>
          <w:sz w:val="22"/>
          <w:szCs w:val="22"/>
        </w:rPr>
      </w:pPr>
    </w:p>
    <w:p w:rsidR="00515B70" w:rsidRPr="00C42E35" w:rsidRDefault="00515B70" w:rsidP="00717253">
      <w:pPr>
        <w:widowControl w:val="0"/>
        <w:ind w:left="0" w:right="-680"/>
        <w:rPr>
          <w:i/>
          <w:snapToGrid w:val="0"/>
          <w:color w:val="0000FF"/>
          <w:sz w:val="22"/>
          <w:szCs w:val="22"/>
        </w:rPr>
      </w:pPr>
      <w:r w:rsidRPr="00C42E35">
        <w:rPr>
          <w:i/>
          <w:snapToGrid w:val="0"/>
          <w:color w:val="0000FF"/>
          <w:sz w:val="22"/>
          <w:szCs w:val="22"/>
        </w:rPr>
        <w:t>The invoice date will normally be</w:t>
      </w:r>
      <w:r w:rsidR="00717253" w:rsidRPr="00C42E35">
        <w:rPr>
          <w:i/>
          <w:snapToGrid w:val="0"/>
          <w:color w:val="0000FF"/>
          <w:sz w:val="22"/>
          <w:szCs w:val="22"/>
        </w:rPr>
        <w:t xml:space="preserve"> taken to be the date of sale.  </w:t>
      </w:r>
      <w:r w:rsidRPr="00C42E35">
        <w:rPr>
          <w:i/>
          <w:snapToGrid w:val="0"/>
          <w:color w:val="0000FF"/>
          <w:sz w:val="22"/>
          <w:szCs w:val="22"/>
        </w:rPr>
        <w:t>If you consider:</w:t>
      </w:r>
    </w:p>
    <w:p w:rsidR="00717253" w:rsidRPr="00C42E35" w:rsidRDefault="00717253" w:rsidP="00717253">
      <w:pPr>
        <w:widowControl w:val="0"/>
        <w:ind w:left="0" w:right="-680"/>
        <w:rPr>
          <w:i/>
          <w:snapToGrid w:val="0"/>
          <w:color w:val="0000FF"/>
          <w:sz w:val="22"/>
          <w:szCs w:val="22"/>
        </w:rPr>
      </w:pPr>
    </w:p>
    <w:p w:rsidR="00515B70" w:rsidRPr="00C42E35" w:rsidRDefault="00515B70" w:rsidP="00C42E35">
      <w:pPr>
        <w:pStyle w:val="bullet"/>
        <w:numPr>
          <w:ilvl w:val="0"/>
          <w:numId w:val="15"/>
        </w:numPr>
        <w:ind w:left="1457" w:right="-680"/>
        <w:rPr>
          <w:i/>
          <w:color w:val="0000FF"/>
          <w:sz w:val="22"/>
          <w:szCs w:val="22"/>
        </w:rPr>
      </w:pPr>
      <w:r w:rsidRPr="00C42E35">
        <w:rPr>
          <w:i/>
          <w:color w:val="0000FF"/>
          <w:sz w:val="22"/>
          <w:szCs w:val="22"/>
        </w:rPr>
        <w:t xml:space="preserve">the sale date is not the invoice date (see ‘date of sale’ column in </w:t>
      </w:r>
      <w:r w:rsidR="00717253" w:rsidRPr="00C42E35">
        <w:rPr>
          <w:i/>
          <w:color w:val="0000FF"/>
          <w:sz w:val="22"/>
          <w:szCs w:val="22"/>
        </w:rPr>
        <w:t xml:space="preserve">Section </w:t>
      </w:r>
      <w:r w:rsidRPr="00C42E35">
        <w:rPr>
          <w:i/>
          <w:color w:val="0000FF"/>
          <w:sz w:val="22"/>
          <w:szCs w:val="22"/>
        </w:rPr>
        <w:t>B</w:t>
      </w:r>
      <w:r w:rsidR="00717253" w:rsidRPr="00C42E35">
        <w:rPr>
          <w:i/>
          <w:color w:val="0000FF"/>
          <w:sz w:val="22"/>
          <w:szCs w:val="22"/>
        </w:rPr>
        <w:t>-</w:t>
      </w:r>
      <w:r w:rsidRPr="00C42E35">
        <w:rPr>
          <w:i/>
          <w:color w:val="0000FF"/>
          <w:sz w:val="22"/>
          <w:szCs w:val="22"/>
        </w:rPr>
        <w:t>4 below)</w:t>
      </w:r>
      <w:r w:rsidR="00C42E35" w:rsidRPr="00C42E35">
        <w:rPr>
          <w:i/>
          <w:color w:val="0000FF"/>
          <w:sz w:val="22"/>
          <w:szCs w:val="22"/>
        </w:rPr>
        <w:t>; and</w:t>
      </w:r>
    </w:p>
    <w:p w:rsidR="00515B70" w:rsidRPr="00C42E35" w:rsidRDefault="00515B70" w:rsidP="00C42E35">
      <w:pPr>
        <w:pStyle w:val="bullet"/>
        <w:numPr>
          <w:ilvl w:val="0"/>
          <w:numId w:val="15"/>
        </w:numPr>
        <w:ind w:left="1457" w:right="-680"/>
        <w:rPr>
          <w:i/>
          <w:color w:val="0000FF"/>
          <w:sz w:val="22"/>
          <w:szCs w:val="22"/>
        </w:rPr>
      </w:pPr>
      <w:r w:rsidRPr="00C42E35">
        <w:rPr>
          <w:i/>
          <w:color w:val="0000FF"/>
          <w:sz w:val="22"/>
          <w:szCs w:val="22"/>
        </w:rPr>
        <w:t>an alternative date should be used when comparing export and domestic prices</w:t>
      </w:r>
      <w:r w:rsidR="00717253" w:rsidRPr="00C42E35">
        <w:rPr>
          <w:i/>
          <w:color w:val="0000FF"/>
          <w:sz w:val="22"/>
          <w:szCs w:val="22"/>
        </w:rPr>
        <w:t>,</w:t>
      </w:r>
    </w:p>
    <w:p w:rsidR="00717253" w:rsidRPr="00C42E35" w:rsidRDefault="00717253" w:rsidP="00717253">
      <w:pPr>
        <w:pStyle w:val="ListParagraph"/>
        <w:widowControl w:val="0"/>
        <w:ind w:left="1004" w:right="-680"/>
        <w:rPr>
          <w:i/>
          <w:snapToGrid w:val="0"/>
          <w:color w:val="0000FF"/>
          <w:sz w:val="22"/>
          <w:szCs w:val="22"/>
        </w:rPr>
      </w:pPr>
    </w:p>
    <w:p w:rsidR="00515B70" w:rsidRPr="00C42E35" w:rsidRDefault="00717253" w:rsidP="00717253">
      <w:pPr>
        <w:ind w:left="0" w:right="-680"/>
        <w:rPr>
          <w:i/>
          <w:color w:val="0000FF"/>
          <w:sz w:val="22"/>
          <w:szCs w:val="22"/>
        </w:rPr>
      </w:pPr>
      <w:proofErr w:type="gramStart"/>
      <w:r w:rsidRPr="00C42E35">
        <w:rPr>
          <w:i/>
          <w:color w:val="0000FF"/>
          <w:sz w:val="22"/>
          <w:szCs w:val="22"/>
        </w:rPr>
        <w:t>then</w:t>
      </w:r>
      <w:proofErr w:type="gramEnd"/>
      <w:r w:rsidRPr="00C42E35">
        <w:rPr>
          <w:i/>
          <w:color w:val="0000FF"/>
          <w:sz w:val="22"/>
          <w:szCs w:val="22"/>
        </w:rPr>
        <w:t xml:space="preserve"> </w:t>
      </w:r>
      <w:r w:rsidR="00515B70" w:rsidRPr="00C42E35">
        <w:rPr>
          <w:i/>
          <w:color w:val="0000FF"/>
          <w:sz w:val="22"/>
          <w:szCs w:val="22"/>
        </w:rPr>
        <w:t xml:space="preserve">you </w:t>
      </w:r>
      <w:r w:rsidR="00515B70" w:rsidRPr="00C42E35">
        <w:rPr>
          <w:b/>
          <w:i/>
          <w:color w:val="0000FF"/>
          <w:sz w:val="22"/>
          <w:szCs w:val="22"/>
        </w:rPr>
        <w:t>must</w:t>
      </w:r>
      <w:r w:rsidRPr="00C42E35">
        <w:rPr>
          <w:i/>
          <w:color w:val="0000FF"/>
          <w:sz w:val="22"/>
          <w:szCs w:val="22"/>
        </w:rPr>
        <w:t xml:space="preserve"> provide information in S</w:t>
      </w:r>
      <w:r w:rsidR="00515B70" w:rsidRPr="00C42E35">
        <w:rPr>
          <w:i/>
          <w:color w:val="0000FF"/>
          <w:sz w:val="22"/>
          <w:szCs w:val="22"/>
        </w:rPr>
        <w:t xml:space="preserve">ection D on domestic selling prices for a matching </w:t>
      </w:r>
      <w:r w:rsidR="00936395" w:rsidRPr="00C42E35">
        <w:rPr>
          <w:i/>
          <w:color w:val="0000FF"/>
          <w:sz w:val="22"/>
          <w:szCs w:val="22"/>
        </w:rPr>
        <w:t>period - even</w:t>
      </w:r>
      <w:r w:rsidR="00515B70" w:rsidRPr="00C42E35">
        <w:rPr>
          <w:i/>
          <w:color w:val="0000FF"/>
          <w:sz w:val="22"/>
          <w:szCs w:val="22"/>
        </w:rPr>
        <w:t xml:space="preserve"> if doing so means that such domestic sales data predates the commencement of the investigation period.</w:t>
      </w:r>
    </w:p>
    <w:p w:rsidR="00515B70" w:rsidRPr="00695DF1" w:rsidRDefault="00515B70" w:rsidP="00B17D69">
      <w:pPr>
        <w:widowControl w:val="0"/>
        <w:ind w:right="-680"/>
        <w:rPr>
          <w:snapToGrid w:val="0"/>
          <w:sz w:val="22"/>
          <w:szCs w:val="22"/>
        </w:rPr>
      </w:pPr>
    </w:p>
    <w:p w:rsidR="00515B70" w:rsidRPr="00695DF1" w:rsidRDefault="00515B70" w:rsidP="00B17D69">
      <w:pPr>
        <w:pStyle w:val="Indent1"/>
        <w:jc w:val="left"/>
        <w:rPr>
          <w:sz w:val="22"/>
          <w:szCs w:val="22"/>
        </w:rPr>
      </w:pPr>
      <w:r w:rsidRPr="00695DF1">
        <w:rPr>
          <w:b/>
          <w:sz w:val="22"/>
          <w:szCs w:val="22"/>
        </w:rPr>
        <w:t>B-1</w:t>
      </w:r>
      <w:r w:rsidRPr="00695DF1">
        <w:rPr>
          <w:b/>
          <w:sz w:val="22"/>
          <w:szCs w:val="22"/>
        </w:rPr>
        <w:tab/>
      </w:r>
      <w:r w:rsidRPr="00695DF1">
        <w:rPr>
          <w:sz w:val="22"/>
          <w:szCs w:val="22"/>
        </w:rPr>
        <w:t>For each customer in Australia t</w:t>
      </w:r>
      <w:r w:rsidR="00717253">
        <w:rPr>
          <w:sz w:val="22"/>
          <w:szCs w:val="22"/>
        </w:rPr>
        <w:t>o whom you shipped goods during</w:t>
      </w:r>
      <w:r w:rsidRPr="00695DF1">
        <w:rPr>
          <w:sz w:val="22"/>
          <w:szCs w:val="22"/>
        </w:rPr>
        <w:t xml:space="preserve"> the investigation period</w:t>
      </w:r>
      <w:r w:rsidR="00717253">
        <w:rPr>
          <w:sz w:val="22"/>
          <w:szCs w:val="22"/>
        </w:rPr>
        <w:t>,</w:t>
      </w:r>
      <w:r w:rsidRPr="00695DF1">
        <w:rPr>
          <w:sz w:val="22"/>
          <w:szCs w:val="22"/>
        </w:rPr>
        <w:t xml:space="preserve"> list:</w:t>
      </w:r>
    </w:p>
    <w:p w:rsidR="00515B70" w:rsidRPr="00717253" w:rsidRDefault="00515B70" w:rsidP="00C42E35">
      <w:pPr>
        <w:pStyle w:val="bullet"/>
        <w:numPr>
          <w:ilvl w:val="0"/>
          <w:numId w:val="15"/>
        </w:numPr>
        <w:ind w:left="1457" w:right="-680"/>
        <w:rPr>
          <w:sz w:val="22"/>
          <w:szCs w:val="22"/>
        </w:rPr>
      </w:pPr>
      <w:r w:rsidRPr="00717253">
        <w:rPr>
          <w:sz w:val="22"/>
          <w:szCs w:val="22"/>
        </w:rPr>
        <w:t>name;</w:t>
      </w:r>
    </w:p>
    <w:p w:rsidR="00515B70" w:rsidRPr="00695DF1" w:rsidRDefault="00515B70" w:rsidP="00C42E35">
      <w:pPr>
        <w:pStyle w:val="bullet"/>
        <w:numPr>
          <w:ilvl w:val="0"/>
          <w:numId w:val="15"/>
        </w:numPr>
        <w:ind w:left="1457" w:right="-680"/>
        <w:rPr>
          <w:sz w:val="22"/>
          <w:szCs w:val="22"/>
        </w:rPr>
      </w:pPr>
      <w:r w:rsidRPr="00695DF1">
        <w:rPr>
          <w:sz w:val="22"/>
          <w:szCs w:val="22"/>
        </w:rPr>
        <w:t>address;</w:t>
      </w:r>
    </w:p>
    <w:p w:rsidR="00515B70" w:rsidRPr="00695DF1" w:rsidRDefault="00515B70" w:rsidP="00C42E35">
      <w:pPr>
        <w:pStyle w:val="bullet"/>
        <w:numPr>
          <w:ilvl w:val="0"/>
          <w:numId w:val="15"/>
        </w:numPr>
        <w:ind w:left="1457" w:right="-680"/>
        <w:rPr>
          <w:sz w:val="22"/>
          <w:szCs w:val="22"/>
        </w:rPr>
      </w:pPr>
      <w:r w:rsidRPr="00695DF1">
        <w:rPr>
          <w:sz w:val="22"/>
          <w:szCs w:val="22"/>
        </w:rPr>
        <w:t>contact name and phone/fax number</w:t>
      </w:r>
      <w:r w:rsidR="00C42E35">
        <w:rPr>
          <w:sz w:val="22"/>
          <w:szCs w:val="22"/>
        </w:rPr>
        <w:t>,</w:t>
      </w:r>
      <w:r w:rsidRPr="00695DF1">
        <w:rPr>
          <w:sz w:val="22"/>
          <w:szCs w:val="22"/>
        </w:rPr>
        <w:t xml:space="preserve"> where known; and</w:t>
      </w:r>
    </w:p>
    <w:p w:rsidR="00515B70" w:rsidRPr="00695DF1" w:rsidRDefault="00C42E35" w:rsidP="00C42E35">
      <w:pPr>
        <w:pStyle w:val="bullet"/>
        <w:numPr>
          <w:ilvl w:val="0"/>
          <w:numId w:val="15"/>
        </w:numPr>
        <w:ind w:left="1457" w:right="-680"/>
        <w:rPr>
          <w:sz w:val="22"/>
          <w:szCs w:val="22"/>
        </w:rPr>
      </w:pPr>
      <w:proofErr w:type="gramStart"/>
      <w:r>
        <w:rPr>
          <w:sz w:val="22"/>
          <w:szCs w:val="22"/>
        </w:rPr>
        <w:t>trade</w:t>
      </w:r>
      <w:proofErr w:type="gramEnd"/>
      <w:r>
        <w:rPr>
          <w:sz w:val="22"/>
          <w:szCs w:val="22"/>
        </w:rPr>
        <w:t xml:space="preserve"> level (e.g.</w:t>
      </w:r>
      <w:r w:rsidR="00515B70" w:rsidRPr="00695DF1">
        <w:rPr>
          <w:sz w:val="22"/>
          <w:szCs w:val="22"/>
        </w:rPr>
        <w:t xml:space="preserve"> distributor, wholesaler, retailer, end user, original equipment</w:t>
      </w:r>
      <w:r w:rsidR="00BA3F9C">
        <w:rPr>
          <w:sz w:val="22"/>
          <w:szCs w:val="22"/>
        </w:rPr>
        <w:t xml:space="preserve"> manufacturer</w:t>
      </w:r>
      <w:r w:rsidR="00515B70" w:rsidRPr="00695DF1">
        <w:rPr>
          <w:sz w:val="22"/>
          <w:szCs w:val="22"/>
        </w:rPr>
        <w:t>).</w:t>
      </w:r>
    </w:p>
    <w:p w:rsidR="00515B70" w:rsidRPr="00695DF1" w:rsidRDefault="00515B70" w:rsidP="00B17D69">
      <w:pPr>
        <w:widowControl w:val="0"/>
        <w:ind w:left="720" w:right="-680" w:hanging="720"/>
        <w:rPr>
          <w:snapToGrid w:val="0"/>
          <w:sz w:val="22"/>
          <w:szCs w:val="22"/>
        </w:rPr>
      </w:pPr>
    </w:p>
    <w:p w:rsidR="00515B70" w:rsidRPr="00695DF1" w:rsidRDefault="00515B70" w:rsidP="00B17D69">
      <w:pPr>
        <w:pStyle w:val="Indent1"/>
        <w:jc w:val="left"/>
        <w:rPr>
          <w:sz w:val="22"/>
          <w:szCs w:val="22"/>
        </w:rPr>
      </w:pPr>
      <w:r w:rsidRPr="00695DF1">
        <w:rPr>
          <w:b/>
          <w:sz w:val="22"/>
          <w:szCs w:val="22"/>
        </w:rPr>
        <w:t>B-2</w:t>
      </w:r>
      <w:r w:rsidRPr="00695DF1">
        <w:rPr>
          <w:b/>
          <w:sz w:val="22"/>
          <w:szCs w:val="22"/>
        </w:rPr>
        <w:tab/>
      </w:r>
      <w:r w:rsidRPr="00695DF1">
        <w:rPr>
          <w:sz w:val="22"/>
          <w:szCs w:val="22"/>
        </w:rPr>
        <w:t xml:space="preserve">For each customer identified in </w:t>
      </w:r>
      <w:r w:rsidR="00C42E35">
        <w:rPr>
          <w:sz w:val="22"/>
          <w:szCs w:val="22"/>
        </w:rPr>
        <w:t xml:space="preserve">Section </w:t>
      </w:r>
      <w:r w:rsidRPr="00695DF1">
        <w:rPr>
          <w:sz w:val="22"/>
          <w:szCs w:val="22"/>
        </w:rPr>
        <w:t>B</w:t>
      </w:r>
      <w:r w:rsidR="00C42E35">
        <w:rPr>
          <w:sz w:val="22"/>
          <w:szCs w:val="22"/>
        </w:rPr>
        <w:t>-</w:t>
      </w:r>
      <w:r w:rsidRPr="00695DF1">
        <w:rPr>
          <w:sz w:val="22"/>
          <w:szCs w:val="22"/>
        </w:rPr>
        <w:t>1 please pr</w:t>
      </w:r>
      <w:r w:rsidR="00C42E35">
        <w:rPr>
          <w:sz w:val="22"/>
          <w:szCs w:val="22"/>
        </w:rPr>
        <w:t>ovide the following:</w:t>
      </w:r>
    </w:p>
    <w:p w:rsidR="00C42E35" w:rsidRDefault="00515B70" w:rsidP="00C42E35">
      <w:pPr>
        <w:pStyle w:val="Indent2"/>
        <w:numPr>
          <w:ilvl w:val="0"/>
          <w:numId w:val="5"/>
        </w:numPr>
        <w:spacing w:after="0"/>
        <w:ind w:left="1094" w:right="-680" w:hanging="357"/>
        <w:jc w:val="left"/>
        <w:rPr>
          <w:sz w:val="22"/>
          <w:szCs w:val="22"/>
        </w:rPr>
      </w:pPr>
      <w:r w:rsidRPr="00695DF1">
        <w:rPr>
          <w:sz w:val="22"/>
          <w:szCs w:val="22"/>
        </w:rPr>
        <w:t>Describe how the goods are sent to each customer in Australia, including a diagram if required.</w:t>
      </w:r>
    </w:p>
    <w:p w:rsidR="00C42E35" w:rsidRDefault="00C42E35" w:rsidP="00C42E35">
      <w:pPr>
        <w:pStyle w:val="Indent2"/>
        <w:spacing w:after="0"/>
        <w:ind w:left="1094" w:right="-680"/>
        <w:jc w:val="left"/>
        <w:rPr>
          <w:sz w:val="22"/>
          <w:szCs w:val="22"/>
        </w:rPr>
      </w:pPr>
    </w:p>
    <w:p w:rsidR="00C42E35" w:rsidRDefault="00515B70" w:rsidP="00C42E35">
      <w:pPr>
        <w:pStyle w:val="Indent2"/>
        <w:numPr>
          <w:ilvl w:val="0"/>
          <w:numId w:val="5"/>
        </w:numPr>
        <w:spacing w:after="0"/>
        <w:ind w:left="1094" w:right="-680" w:hanging="357"/>
        <w:jc w:val="left"/>
        <w:rPr>
          <w:sz w:val="22"/>
          <w:szCs w:val="22"/>
        </w:rPr>
      </w:pPr>
      <w:r w:rsidRPr="00C42E35">
        <w:rPr>
          <w:sz w:val="22"/>
          <w:szCs w:val="22"/>
        </w:rPr>
        <w:t>Identify each party in the distribution chain and describe the functions performed by them.  Where commissions are paid indicate whether it is a pre or post exportation expense having regard to the date of sale.</w:t>
      </w:r>
    </w:p>
    <w:p w:rsidR="00C42E35" w:rsidRDefault="00C42E35" w:rsidP="00C42E35">
      <w:pPr>
        <w:pStyle w:val="Indent2"/>
        <w:spacing w:after="0"/>
        <w:ind w:right="-680"/>
        <w:jc w:val="left"/>
        <w:rPr>
          <w:sz w:val="22"/>
          <w:szCs w:val="22"/>
        </w:rPr>
      </w:pPr>
    </w:p>
    <w:p w:rsidR="00C42E35" w:rsidRDefault="00515B70" w:rsidP="00C42E35">
      <w:pPr>
        <w:pStyle w:val="Indent2"/>
        <w:numPr>
          <w:ilvl w:val="0"/>
          <w:numId w:val="5"/>
        </w:numPr>
        <w:spacing w:after="0"/>
        <w:ind w:left="1094" w:right="-680" w:hanging="357"/>
        <w:jc w:val="left"/>
        <w:rPr>
          <w:sz w:val="22"/>
          <w:szCs w:val="22"/>
        </w:rPr>
      </w:pPr>
      <w:r w:rsidRPr="00C42E35">
        <w:rPr>
          <w:sz w:val="22"/>
          <w:szCs w:val="22"/>
        </w:rPr>
        <w:t xml:space="preserve">Explain who retains ownership of the goods at each stage of the distribution chain.  In the case of </w:t>
      </w:r>
      <w:r w:rsidR="00C42E35">
        <w:rPr>
          <w:sz w:val="22"/>
          <w:szCs w:val="22"/>
        </w:rPr>
        <w:t>delivered duty paid (</w:t>
      </w:r>
      <w:r w:rsidRPr="00C42E35">
        <w:rPr>
          <w:sz w:val="22"/>
          <w:szCs w:val="22"/>
        </w:rPr>
        <w:t>DDP</w:t>
      </w:r>
      <w:r w:rsidR="00C42E35">
        <w:rPr>
          <w:sz w:val="22"/>
          <w:szCs w:val="22"/>
        </w:rPr>
        <w:t>)</w:t>
      </w:r>
      <w:r w:rsidRPr="00C42E35">
        <w:rPr>
          <w:sz w:val="22"/>
          <w:szCs w:val="22"/>
        </w:rPr>
        <w:t xml:space="preserve"> sales, explain who retains ownership when the goods enter Australia.</w:t>
      </w:r>
    </w:p>
    <w:p w:rsidR="00C42E35" w:rsidRDefault="00C42E35" w:rsidP="00C42E35">
      <w:pPr>
        <w:pStyle w:val="Indent2"/>
        <w:spacing w:after="0"/>
        <w:ind w:right="-680"/>
        <w:jc w:val="left"/>
        <w:rPr>
          <w:sz w:val="22"/>
          <w:szCs w:val="22"/>
        </w:rPr>
      </w:pPr>
    </w:p>
    <w:p w:rsidR="00C42E35" w:rsidRDefault="00515B70" w:rsidP="00C42E35">
      <w:pPr>
        <w:pStyle w:val="Indent2"/>
        <w:numPr>
          <w:ilvl w:val="0"/>
          <w:numId w:val="5"/>
        </w:numPr>
        <w:spacing w:after="0"/>
        <w:ind w:left="1094" w:right="-680" w:hanging="357"/>
        <w:jc w:val="left"/>
        <w:rPr>
          <w:sz w:val="22"/>
          <w:szCs w:val="22"/>
        </w:rPr>
      </w:pPr>
      <w:r w:rsidRPr="00C42E35">
        <w:rPr>
          <w:sz w:val="22"/>
          <w:szCs w:val="22"/>
        </w:rPr>
        <w:t>Describe any agency or distributor agreements or other contracts entered into in relation to the Australian market (supply copy of the agreement if possible).</w:t>
      </w:r>
    </w:p>
    <w:p w:rsidR="00C42E35" w:rsidRDefault="00C42E35" w:rsidP="00C42E35">
      <w:pPr>
        <w:pStyle w:val="Indent2"/>
        <w:spacing w:after="0"/>
        <w:ind w:left="1094" w:right="-680"/>
        <w:jc w:val="left"/>
        <w:rPr>
          <w:sz w:val="22"/>
          <w:szCs w:val="22"/>
        </w:rPr>
      </w:pPr>
    </w:p>
    <w:p w:rsidR="00C42E35" w:rsidRDefault="00515B70" w:rsidP="00C42E35">
      <w:pPr>
        <w:pStyle w:val="Indent2"/>
        <w:numPr>
          <w:ilvl w:val="0"/>
          <w:numId w:val="5"/>
        </w:numPr>
        <w:spacing w:after="0"/>
        <w:ind w:left="1094" w:right="-680" w:hanging="357"/>
        <w:jc w:val="left"/>
        <w:rPr>
          <w:sz w:val="22"/>
          <w:szCs w:val="22"/>
        </w:rPr>
      </w:pPr>
      <w:r w:rsidRPr="00C42E35">
        <w:rPr>
          <w:sz w:val="22"/>
          <w:szCs w:val="22"/>
        </w:rPr>
        <w:t>Explain in detail the process by which you negotiate price, receive orders, deliver, invoice and receive payment.  If export prices are based on price lists supply copies of those lists.</w:t>
      </w:r>
    </w:p>
    <w:p w:rsidR="00C42E35" w:rsidRDefault="00C42E35" w:rsidP="00C42E35">
      <w:pPr>
        <w:pStyle w:val="Indent2"/>
        <w:spacing w:after="0"/>
        <w:ind w:right="-680"/>
        <w:jc w:val="left"/>
        <w:rPr>
          <w:sz w:val="22"/>
          <w:szCs w:val="22"/>
        </w:rPr>
      </w:pPr>
    </w:p>
    <w:p w:rsidR="00C42E35" w:rsidRDefault="00515B70" w:rsidP="00C42E35">
      <w:pPr>
        <w:pStyle w:val="Indent2"/>
        <w:numPr>
          <w:ilvl w:val="0"/>
          <w:numId w:val="5"/>
        </w:numPr>
        <w:spacing w:after="0"/>
        <w:ind w:left="1094" w:right="-680" w:hanging="357"/>
        <w:jc w:val="left"/>
        <w:rPr>
          <w:sz w:val="22"/>
          <w:szCs w:val="22"/>
        </w:rPr>
      </w:pPr>
      <w:r w:rsidRPr="00C42E35">
        <w:rPr>
          <w:sz w:val="22"/>
          <w:szCs w:val="22"/>
        </w:rPr>
        <w:t>State whether your firm is related to any of its Australian customers.  Give details of any financial or other arrangements (</w:t>
      </w:r>
      <w:r w:rsidR="00956696" w:rsidRPr="00C42E35">
        <w:rPr>
          <w:sz w:val="22"/>
          <w:szCs w:val="22"/>
        </w:rPr>
        <w:t>e.g.</w:t>
      </w:r>
      <w:r w:rsidRPr="00C42E35">
        <w:rPr>
          <w:sz w:val="22"/>
          <w:szCs w:val="22"/>
        </w:rPr>
        <w:t xml:space="preserve"> free g</w:t>
      </w:r>
      <w:r w:rsidR="00C42E35">
        <w:rPr>
          <w:sz w:val="22"/>
          <w:szCs w:val="22"/>
        </w:rPr>
        <w:t>oods, rebates</w:t>
      </w:r>
      <w:r w:rsidRPr="00C42E35">
        <w:rPr>
          <w:sz w:val="22"/>
          <w:szCs w:val="22"/>
        </w:rPr>
        <w:t xml:space="preserve"> or promotional subsidies) with the customers in Australia (including parties representing either your firm or the customers).</w:t>
      </w:r>
    </w:p>
    <w:p w:rsidR="00C42E35" w:rsidRDefault="00C42E35" w:rsidP="00C42E35">
      <w:pPr>
        <w:pStyle w:val="Indent2"/>
        <w:spacing w:after="0"/>
        <w:ind w:right="-680"/>
        <w:jc w:val="left"/>
        <w:rPr>
          <w:sz w:val="22"/>
          <w:szCs w:val="22"/>
        </w:rPr>
      </w:pPr>
    </w:p>
    <w:p w:rsidR="00515B70" w:rsidRPr="00C42E35" w:rsidRDefault="00515B70" w:rsidP="00C42E35">
      <w:pPr>
        <w:pStyle w:val="Indent2"/>
        <w:numPr>
          <w:ilvl w:val="0"/>
          <w:numId w:val="5"/>
        </w:numPr>
        <w:spacing w:after="0"/>
        <w:ind w:left="1094" w:right="-680" w:hanging="357"/>
        <w:jc w:val="left"/>
        <w:rPr>
          <w:sz w:val="22"/>
          <w:szCs w:val="22"/>
        </w:rPr>
      </w:pPr>
      <w:r w:rsidRPr="00C42E35">
        <w:rPr>
          <w:sz w:val="22"/>
          <w:szCs w:val="22"/>
        </w:rPr>
        <w:t>Details of the forward orders of the goods under consideration (include quantities, values and scheduled shipping dates).</w:t>
      </w:r>
    </w:p>
    <w:p w:rsidR="00515B70" w:rsidRPr="00695DF1" w:rsidRDefault="00515B70" w:rsidP="00B17D69">
      <w:pPr>
        <w:ind w:left="1440" w:right="-680" w:hanging="731"/>
        <w:rPr>
          <w:sz w:val="22"/>
          <w:szCs w:val="22"/>
        </w:rPr>
      </w:pPr>
    </w:p>
    <w:p w:rsidR="00515B70" w:rsidRPr="00695DF1" w:rsidRDefault="00515B70" w:rsidP="00B17D69">
      <w:pPr>
        <w:pStyle w:val="Indent1"/>
        <w:jc w:val="left"/>
        <w:rPr>
          <w:sz w:val="22"/>
          <w:szCs w:val="22"/>
        </w:rPr>
      </w:pPr>
      <w:r w:rsidRPr="00695DF1">
        <w:rPr>
          <w:b/>
          <w:sz w:val="22"/>
          <w:szCs w:val="22"/>
        </w:rPr>
        <w:t>B-3</w:t>
      </w:r>
      <w:r w:rsidRPr="00695DF1">
        <w:rPr>
          <w:b/>
          <w:sz w:val="22"/>
          <w:szCs w:val="22"/>
        </w:rPr>
        <w:tab/>
      </w:r>
      <w:r w:rsidRPr="00695DF1">
        <w:rPr>
          <w:sz w:val="22"/>
          <w:szCs w:val="22"/>
        </w:rPr>
        <w:t>Do your export selling prices vary according to the di</w:t>
      </w:r>
      <w:r w:rsidR="00C42E35">
        <w:rPr>
          <w:sz w:val="22"/>
          <w:szCs w:val="22"/>
        </w:rPr>
        <w:t xml:space="preserve">stribution channel identified?  </w:t>
      </w:r>
      <w:r w:rsidRPr="00695DF1">
        <w:rPr>
          <w:sz w:val="22"/>
          <w:szCs w:val="22"/>
        </w:rPr>
        <w:t>If so, provide details.  Real differences in trade levels are characterised by consistent and distinct differences in functions and prices.</w:t>
      </w:r>
    </w:p>
    <w:p w:rsidR="00515B70" w:rsidRPr="00695DF1" w:rsidRDefault="00515B70" w:rsidP="00B17D69">
      <w:pPr>
        <w:ind w:right="-680"/>
        <w:rPr>
          <w:sz w:val="22"/>
          <w:szCs w:val="22"/>
        </w:rPr>
      </w:pPr>
    </w:p>
    <w:p w:rsidR="001B20EC" w:rsidRDefault="00515B70" w:rsidP="001B20EC">
      <w:pPr>
        <w:pStyle w:val="Indent1"/>
        <w:spacing w:after="0"/>
        <w:jc w:val="left"/>
        <w:rPr>
          <w:sz w:val="22"/>
          <w:szCs w:val="22"/>
        </w:rPr>
      </w:pPr>
      <w:r w:rsidRPr="00695DF1">
        <w:rPr>
          <w:b/>
          <w:sz w:val="22"/>
          <w:szCs w:val="22"/>
        </w:rPr>
        <w:t>B-4</w:t>
      </w:r>
      <w:r w:rsidRPr="00695DF1">
        <w:rPr>
          <w:b/>
          <w:sz w:val="22"/>
          <w:szCs w:val="22"/>
        </w:rPr>
        <w:tab/>
      </w:r>
      <w:r w:rsidR="00F42318" w:rsidRPr="00695DF1">
        <w:rPr>
          <w:sz w:val="22"/>
          <w:szCs w:val="22"/>
        </w:rPr>
        <w:t>Complete the</w:t>
      </w:r>
      <w:r w:rsidR="0020578C" w:rsidRPr="00695DF1">
        <w:rPr>
          <w:sz w:val="22"/>
          <w:szCs w:val="22"/>
        </w:rPr>
        <w:t xml:space="preserve"> </w:t>
      </w:r>
      <w:r w:rsidR="00C42E35">
        <w:rPr>
          <w:sz w:val="22"/>
          <w:szCs w:val="22"/>
        </w:rPr>
        <w:t>work</w:t>
      </w:r>
      <w:r w:rsidR="0020578C" w:rsidRPr="00695DF1">
        <w:rPr>
          <w:sz w:val="22"/>
          <w:szCs w:val="22"/>
        </w:rPr>
        <w:t>sheet titled</w:t>
      </w:r>
      <w:r w:rsidRPr="00695DF1">
        <w:rPr>
          <w:sz w:val="22"/>
          <w:szCs w:val="22"/>
        </w:rPr>
        <w:t xml:space="preserve"> </w:t>
      </w:r>
      <w:r w:rsidR="00CA150A">
        <w:rPr>
          <w:sz w:val="22"/>
          <w:szCs w:val="22"/>
        </w:rPr>
        <w:t>‘</w:t>
      </w:r>
      <w:r w:rsidR="00C42E35">
        <w:rPr>
          <w:b/>
          <w:sz w:val="22"/>
          <w:szCs w:val="22"/>
        </w:rPr>
        <w:t>Australian S</w:t>
      </w:r>
      <w:r w:rsidRPr="00695DF1">
        <w:rPr>
          <w:b/>
          <w:sz w:val="22"/>
          <w:szCs w:val="22"/>
        </w:rPr>
        <w:t>ales</w:t>
      </w:r>
      <w:r w:rsidR="00CA150A">
        <w:rPr>
          <w:sz w:val="22"/>
          <w:szCs w:val="22"/>
        </w:rPr>
        <w:t>’</w:t>
      </w:r>
      <w:r w:rsidRPr="00695DF1">
        <w:rPr>
          <w:sz w:val="22"/>
          <w:szCs w:val="22"/>
        </w:rPr>
        <w:t xml:space="preserve"> </w:t>
      </w:r>
      <w:r w:rsidR="00C42E35">
        <w:rPr>
          <w:sz w:val="22"/>
          <w:szCs w:val="22"/>
        </w:rPr>
        <w:t>with</w:t>
      </w:r>
      <w:r w:rsidR="00F42318" w:rsidRPr="00695DF1">
        <w:rPr>
          <w:sz w:val="22"/>
          <w:szCs w:val="22"/>
        </w:rPr>
        <w:t xml:space="preserve">in </w:t>
      </w:r>
      <w:r w:rsidR="00F42318" w:rsidRPr="002A5461">
        <w:rPr>
          <w:sz w:val="22"/>
          <w:szCs w:val="22"/>
        </w:rPr>
        <w:t xml:space="preserve">the </w:t>
      </w:r>
      <w:r w:rsidR="003473B5" w:rsidRPr="002A5461">
        <w:rPr>
          <w:sz w:val="22"/>
          <w:szCs w:val="22"/>
        </w:rPr>
        <w:t>‘</w:t>
      </w:r>
      <w:r w:rsidR="003473B5" w:rsidRPr="002A5461">
        <w:rPr>
          <w:rFonts w:cs="Arial"/>
          <w:i/>
          <w:sz w:val="22"/>
          <w:szCs w:val="22"/>
        </w:rPr>
        <w:t>Galvanised Steel - exporter questionnaire supporting data’</w:t>
      </w:r>
      <w:r w:rsidR="008A6703" w:rsidRPr="002A5461">
        <w:rPr>
          <w:b/>
          <w:i/>
          <w:sz w:val="22"/>
          <w:szCs w:val="22"/>
        </w:rPr>
        <w:t xml:space="preserve"> </w:t>
      </w:r>
      <w:proofErr w:type="spellStart"/>
      <w:r w:rsidR="00C42E35" w:rsidRPr="002A5461">
        <w:rPr>
          <w:sz w:val="22"/>
          <w:szCs w:val="22"/>
        </w:rPr>
        <w:t>spreadsheet</w:t>
      </w:r>
      <w:proofErr w:type="spellEnd"/>
      <w:r w:rsidR="001B20EC" w:rsidRPr="002A5461">
        <w:rPr>
          <w:sz w:val="22"/>
          <w:szCs w:val="22"/>
        </w:rPr>
        <w:t xml:space="preserve"> provided alongside this questionnaire.</w:t>
      </w:r>
    </w:p>
    <w:p w:rsidR="001B20EC" w:rsidRDefault="001B20EC" w:rsidP="001B20EC">
      <w:pPr>
        <w:pStyle w:val="Indent1"/>
        <w:spacing w:after="0"/>
        <w:jc w:val="left"/>
        <w:rPr>
          <w:sz w:val="22"/>
          <w:szCs w:val="22"/>
        </w:rPr>
      </w:pPr>
    </w:p>
    <w:p w:rsidR="001B20EC" w:rsidRDefault="001B20EC" w:rsidP="001B20EC">
      <w:pPr>
        <w:pStyle w:val="Indent1"/>
        <w:spacing w:after="0"/>
        <w:ind w:firstLine="0"/>
        <w:jc w:val="left"/>
        <w:rPr>
          <w:sz w:val="22"/>
          <w:szCs w:val="22"/>
        </w:rPr>
      </w:pPr>
      <w:r>
        <w:rPr>
          <w:sz w:val="22"/>
          <w:szCs w:val="22"/>
        </w:rPr>
        <w:t xml:space="preserve">This </w:t>
      </w:r>
      <w:proofErr w:type="spellStart"/>
      <w:r>
        <w:rPr>
          <w:sz w:val="22"/>
          <w:szCs w:val="22"/>
        </w:rPr>
        <w:t>spreadsheet</w:t>
      </w:r>
      <w:proofErr w:type="spellEnd"/>
      <w:r>
        <w:rPr>
          <w:sz w:val="22"/>
          <w:szCs w:val="22"/>
        </w:rPr>
        <w:t xml:space="preserve"> should list</w:t>
      </w:r>
      <w:r w:rsidR="00515B70" w:rsidRPr="00695DF1">
        <w:rPr>
          <w:sz w:val="22"/>
          <w:szCs w:val="22"/>
        </w:rPr>
        <w:t xml:space="preserve"> </w:t>
      </w:r>
      <w:r w:rsidR="00515B70" w:rsidRPr="001B20EC">
        <w:rPr>
          <w:b/>
          <w:sz w:val="22"/>
          <w:szCs w:val="22"/>
        </w:rPr>
        <w:t xml:space="preserve">all </w:t>
      </w:r>
      <w:r w:rsidR="00515B70" w:rsidRPr="00695DF1">
        <w:rPr>
          <w:sz w:val="22"/>
          <w:szCs w:val="22"/>
        </w:rPr>
        <w:t xml:space="preserve">shipments </w:t>
      </w:r>
      <w:r>
        <w:rPr>
          <w:sz w:val="22"/>
          <w:szCs w:val="22"/>
        </w:rPr>
        <w:t xml:space="preserve">to Australia </w:t>
      </w:r>
      <w:r w:rsidR="00C42E35" w:rsidRPr="00695DF1">
        <w:rPr>
          <w:sz w:val="22"/>
          <w:szCs w:val="22"/>
        </w:rPr>
        <w:t>(i.e. transaction by transaction</w:t>
      </w:r>
      <w:r>
        <w:rPr>
          <w:sz w:val="22"/>
          <w:szCs w:val="22"/>
        </w:rPr>
        <w:t>)</w:t>
      </w:r>
      <w:r w:rsidR="00515B70" w:rsidRPr="00695DF1">
        <w:rPr>
          <w:sz w:val="22"/>
          <w:szCs w:val="22"/>
        </w:rPr>
        <w:t xml:space="preserve"> </w:t>
      </w:r>
      <w:r w:rsidR="00515B70" w:rsidRPr="001B20EC">
        <w:rPr>
          <w:b/>
          <w:sz w:val="22"/>
          <w:szCs w:val="22"/>
        </w:rPr>
        <w:t>of the goods</w:t>
      </w:r>
      <w:r w:rsidR="00515B70" w:rsidRPr="00695DF1">
        <w:rPr>
          <w:sz w:val="22"/>
          <w:szCs w:val="22"/>
        </w:rPr>
        <w:t xml:space="preserve"> </w:t>
      </w:r>
      <w:r w:rsidR="00515B70" w:rsidRPr="001B20EC">
        <w:rPr>
          <w:b/>
          <w:sz w:val="22"/>
          <w:szCs w:val="22"/>
        </w:rPr>
        <w:t>under consideration</w:t>
      </w:r>
      <w:r w:rsidR="00515B70" w:rsidRPr="00695DF1">
        <w:rPr>
          <w:sz w:val="22"/>
          <w:szCs w:val="22"/>
        </w:rPr>
        <w:t xml:space="preserve"> in the investigation p</w:t>
      </w:r>
      <w:r w:rsidR="00F42318" w:rsidRPr="00695DF1">
        <w:rPr>
          <w:sz w:val="22"/>
          <w:szCs w:val="22"/>
        </w:rPr>
        <w:t>eriod</w:t>
      </w:r>
      <w:r w:rsidR="00515B70" w:rsidRPr="00695DF1">
        <w:rPr>
          <w:sz w:val="22"/>
          <w:szCs w:val="22"/>
        </w:rPr>
        <w:t>.</w:t>
      </w:r>
      <w:r w:rsidR="006A24A6">
        <w:rPr>
          <w:sz w:val="22"/>
          <w:szCs w:val="22"/>
        </w:rPr>
        <w:t xml:space="preserve">  Do not include non-goods items. </w:t>
      </w:r>
      <w:r w:rsidR="00515B70" w:rsidRPr="00695DF1">
        <w:rPr>
          <w:sz w:val="22"/>
          <w:szCs w:val="22"/>
        </w:rPr>
        <w:t xml:space="preserve"> </w:t>
      </w:r>
    </w:p>
    <w:p w:rsidR="001B20EC" w:rsidRDefault="001B20EC" w:rsidP="001B20EC">
      <w:pPr>
        <w:pStyle w:val="Indent1"/>
        <w:spacing w:after="0"/>
        <w:ind w:firstLine="0"/>
        <w:jc w:val="left"/>
        <w:rPr>
          <w:sz w:val="22"/>
          <w:szCs w:val="22"/>
        </w:rPr>
      </w:pPr>
    </w:p>
    <w:p w:rsidR="001B20EC" w:rsidRPr="000E4329" w:rsidRDefault="002A5461" w:rsidP="001B20EC">
      <w:pPr>
        <w:widowControl w:val="0"/>
        <w:ind w:left="851" w:right="-51"/>
        <w:rPr>
          <w:rFonts w:cs="Arial"/>
          <w:sz w:val="22"/>
          <w:szCs w:val="22"/>
        </w:rPr>
      </w:pPr>
      <w:r>
        <w:rPr>
          <w:rFonts w:cs="Arial"/>
          <w:sz w:val="22"/>
          <w:szCs w:val="22"/>
        </w:rPr>
        <w:t>Provide the completed work</w:t>
      </w:r>
      <w:r w:rsidR="001B20EC" w:rsidRPr="000E4329">
        <w:rPr>
          <w:rFonts w:cs="Arial"/>
          <w:sz w:val="22"/>
          <w:szCs w:val="22"/>
        </w:rPr>
        <w:t xml:space="preserve">sheet in electronic format </w:t>
      </w:r>
      <w:r w:rsidR="001B20EC">
        <w:rPr>
          <w:rFonts w:cs="Arial"/>
          <w:sz w:val="22"/>
          <w:szCs w:val="22"/>
        </w:rPr>
        <w:t xml:space="preserve">via </w:t>
      </w:r>
      <w:r w:rsidR="001B20EC" w:rsidRPr="00267D02">
        <w:rPr>
          <w:rFonts w:cs="Arial"/>
          <w:sz w:val="22"/>
          <w:szCs w:val="22"/>
        </w:rPr>
        <w:t>email (or on CD-ROM)</w:t>
      </w:r>
      <w:r w:rsidR="001B20EC">
        <w:rPr>
          <w:rFonts w:cs="Arial"/>
          <w:sz w:val="22"/>
          <w:szCs w:val="22"/>
        </w:rPr>
        <w:t xml:space="preserve"> </w:t>
      </w:r>
      <w:r w:rsidR="001B20EC" w:rsidRPr="000E4329">
        <w:rPr>
          <w:rFonts w:cs="Arial"/>
          <w:sz w:val="22"/>
          <w:szCs w:val="22"/>
        </w:rPr>
        <w:t xml:space="preserve">with your response. </w:t>
      </w:r>
      <w:r w:rsidR="001B20EC">
        <w:rPr>
          <w:rFonts w:cs="Arial"/>
          <w:sz w:val="22"/>
          <w:szCs w:val="22"/>
        </w:rPr>
        <w:t xml:space="preserve"> </w:t>
      </w:r>
      <w:r w:rsidR="001B20EC" w:rsidRPr="000E4329">
        <w:rPr>
          <w:rFonts w:cs="Arial"/>
          <w:sz w:val="22"/>
          <w:szCs w:val="22"/>
        </w:rPr>
        <w:t>If formulas are used to calculate the field within this sheet, please ensure they remain included in the submitted version.</w:t>
      </w:r>
    </w:p>
    <w:p w:rsidR="001B20EC" w:rsidRPr="000E4329" w:rsidRDefault="001B20EC" w:rsidP="001B20EC">
      <w:pPr>
        <w:widowControl w:val="0"/>
        <w:ind w:left="735" w:right="-51"/>
        <w:rPr>
          <w:rFonts w:cs="Arial"/>
          <w:sz w:val="22"/>
          <w:szCs w:val="22"/>
        </w:rPr>
      </w:pPr>
    </w:p>
    <w:p w:rsidR="00515B70" w:rsidRDefault="001B20EC" w:rsidP="001B20EC">
      <w:pPr>
        <w:pStyle w:val="Indent1"/>
        <w:spacing w:after="0"/>
        <w:ind w:firstLine="0"/>
        <w:jc w:val="left"/>
        <w:rPr>
          <w:sz w:val="22"/>
          <w:szCs w:val="22"/>
        </w:rPr>
      </w:pPr>
      <w:r>
        <w:rPr>
          <w:rFonts w:cs="Arial"/>
          <w:sz w:val="22"/>
          <w:szCs w:val="22"/>
        </w:rPr>
        <w:t xml:space="preserve">The </w:t>
      </w:r>
      <w:r w:rsidRPr="000E4329">
        <w:rPr>
          <w:rFonts w:cs="Arial"/>
          <w:sz w:val="22"/>
          <w:szCs w:val="22"/>
        </w:rPr>
        <w:t xml:space="preserve">table </w:t>
      </w:r>
      <w:r>
        <w:rPr>
          <w:rFonts w:cs="Arial"/>
          <w:sz w:val="22"/>
          <w:szCs w:val="22"/>
        </w:rPr>
        <w:t xml:space="preserve">below </w:t>
      </w:r>
      <w:r w:rsidRPr="000E4329">
        <w:rPr>
          <w:rFonts w:cs="Arial"/>
          <w:sz w:val="22"/>
          <w:szCs w:val="22"/>
        </w:rPr>
        <w:t xml:space="preserve">provides information as to what is meant by </w:t>
      </w:r>
      <w:r>
        <w:rPr>
          <w:rFonts w:cs="Arial"/>
          <w:sz w:val="22"/>
          <w:szCs w:val="22"/>
        </w:rPr>
        <w:t>each column heading within the worksheet</w:t>
      </w:r>
      <w:r w:rsidRPr="000E4329">
        <w:rPr>
          <w:rFonts w:cs="Arial"/>
          <w:sz w:val="22"/>
          <w:szCs w:val="22"/>
        </w:rPr>
        <w:t>.</w:t>
      </w:r>
      <w:r w:rsidR="00515B70" w:rsidRPr="00695DF1">
        <w:rPr>
          <w:sz w:val="22"/>
          <w:szCs w:val="22"/>
        </w:rPr>
        <w:t xml:space="preserve"> </w:t>
      </w:r>
    </w:p>
    <w:p w:rsidR="00515B70" w:rsidRPr="00695DF1" w:rsidRDefault="00515B70" w:rsidP="00CD5CA9">
      <w:pPr>
        <w:pStyle w:val="Indent1"/>
        <w:spacing w:after="0"/>
        <w:ind w:left="0" w:firstLine="0"/>
        <w:jc w:val="left"/>
        <w:rPr>
          <w:rFonts w:cs="Arial"/>
          <w:b/>
          <w:sz w:val="22"/>
          <w:szCs w:val="22"/>
        </w:rPr>
      </w:pPr>
    </w:p>
    <w:tbl>
      <w:tblPr>
        <w:tblW w:w="8788"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6A24A6">
        <w:tc>
          <w:tcPr>
            <w:tcW w:w="1984" w:type="dxa"/>
            <w:shd w:val="clear" w:color="auto" w:fill="BFBFBF" w:themeFill="background1" w:themeFillShade="BF"/>
          </w:tcPr>
          <w:p w:rsidR="001B20EC" w:rsidRDefault="005433F7" w:rsidP="001B20EC">
            <w:pPr>
              <w:keepLines w:val="0"/>
              <w:widowControl w:val="0"/>
              <w:ind w:left="57" w:right="57"/>
              <w:jc w:val="center"/>
              <w:rPr>
                <w:b/>
                <w:snapToGrid w:val="0"/>
                <w:sz w:val="20"/>
              </w:rPr>
            </w:pPr>
            <w:r w:rsidRPr="00C41243">
              <w:rPr>
                <w:b/>
                <w:snapToGrid w:val="0"/>
                <w:sz w:val="20"/>
              </w:rPr>
              <w:t>COLUMN</w:t>
            </w:r>
          </w:p>
          <w:p w:rsidR="00C41243" w:rsidRPr="00C41243" w:rsidRDefault="005433F7" w:rsidP="001B20EC">
            <w:pPr>
              <w:keepLines w:val="0"/>
              <w:widowControl w:val="0"/>
              <w:ind w:left="57" w:right="57"/>
              <w:jc w:val="center"/>
              <w:rPr>
                <w:b/>
                <w:snapToGrid w:val="0"/>
                <w:sz w:val="20"/>
              </w:rPr>
            </w:pPr>
            <w:r>
              <w:rPr>
                <w:b/>
                <w:snapToGrid w:val="0"/>
                <w:sz w:val="20"/>
              </w:rPr>
              <w:t>H</w:t>
            </w:r>
            <w:r w:rsidRPr="00C41243">
              <w:rPr>
                <w:b/>
                <w:snapToGrid w:val="0"/>
                <w:sz w:val="20"/>
              </w:rPr>
              <w:t>EADING</w:t>
            </w:r>
          </w:p>
        </w:tc>
        <w:tc>
          <w:tcPr>
            <w:tcW w:w="6804" w:type="dxa"/>
            <w:shd w:val="clear" w:color="auto" w:fill="BFBFBF" w:themeFill="background1" w:themeFillShade="BF"/>
          </w:tcPr>
          <w:p w:rsidR="00C41243" w:rsidRPr="00C41243" w:rsidRDefault="005433F7" w:rsidP="006A24A6">
            <w:pPr>
              <w:keepLines w:val="0"/>
              <w:widowControl w:val="0"/>
              <w:ind w:left="57" w:right="57"/>
              <w:jc w:val="center"/>
              <w:rPr>
                <w:b/>
                <w:snapToGrid w:val="0"/>
                <w:sz w:val="20"/>
              </w:rPr>
            </w:pPr>
            <w:r w:rsidRPr="00C41243">
              <w:rPr>
                <w:b/>
                <w:snapToGrid w:val="0"/>
                <w:sz w:val="20"/>
              </w:rPr>
              <w:t>EXPLANATION</w:t>
            </w: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 xml:space="preserve">Customer name </w:t>
            </w:r>
          </w:p>
        </w:tc>
        <w:tc>
          <w:tcPr>
            <w:tcW w:w="6804" w:type="dxa"/>
          </w:tcPr>
          <w:p w:rsidR="00C41243" w:rsidRDefault="00CD5CA9" w:rsidP="00B17D69">
            <w:pPr>
              <w:keepLines w:val="0"/>
              <w:widowControl w:val="0"/>
              <w:ind w:left="57" w:right="57"/>
              <w:rPr>
                <w:snapToGrid w:val="0"/>
                <w:sz w:val="20"/>
              </w:rPr>
            </w:pPr>
            <w:r>
              <w:rPr>
                <w:snapToGrid w:val="0"/>
                <w:sz w:val="20"/>
              </w:rPr>
              <w:t>N</w:t>
            </w:r>
            <w:r w:rsidR="00C41243" w:rsidRPr="00C41243">
              <w:rPr>
                <w:snapToGrid w:val="0"/>
                <w:sz w:val="20"/>
              </w:rPr>
              <w:t>ames of your customers</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Level of trade</w:t>
            </w:r>
          </w:p>
        </w:tc>
        <w:tc>
          <w:tcPr>
            <w:tcW w:w="6804" w:type="dxa"/>
          </w:tcPr>
          <w:p w:rsidR="00C41243" w:rsidRDefault="00CD5CA9" w:rsidP="00B17D69">
            <w:pPr>
              <w:keepLines w:val="0"/>
              <w:widowControl w:val="0"/>
              <w:ind w:left="57" w:right="57"/>
              <w:rPr>
                <w:snapToGrid w:val="0"/>
                <w:sz w:val="20"/>
              </w:rPr>
            </w:pPr>
            <w:r>
              <w:rPr>
                <w:snapToGrid w:val="0"/>
                <w:sz w:val="20"/>
              </w:rPr>
              <w:t>T</w:t>
            </w:r>
            <w:r w:rsidR="00C41243" w:rsidRPr="00C41243">
              <w:rPr>
                <w:snapToGrid w:val="0"/>
                <w:sz w:val="20"/>
              </w:rPr>
              <w:t>he level of trade of your customers in Australia</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Model/grade/type</w:t>
            </w:r>
          </w:p>
        </w:tc>
        <w:tc>
          <w:tcPr>
            <w:tcW w:w="6804" w:type="dxa"/>
          </w:tcPr>
          <w:p w:rsidR="00C41243" w:rsidRPr="00E653B5" w:rsidRDefault="00CD5CA9" w:rsidP="00B17D69">
            <w:pPr>
              <w:keepLines w:val="0"/>
              <w:widowControl w:val="0"/>
              <w:ind w:left="57" w:right="57"/>
              <w:rPr>
                <w:snapToGrid w:val="0"/>
                <w:sz w:val="20"/>
              </w:rPr>
            </w:pPr>
            <w:r w:rsidRPr="00E653B5">
              <w:rPr>
                <w:snapToGrid w:val="0"/>
                <w:sz w:val="20"/>
              </w:rPr>
              <w:t>C</w:t>
            </w:r>
            <w:r w:rsidR="00C41243" w:rsidRPr="00E653B5">
              <w:rPr>
                <w:snapToGrid w:val="0"/>
                <w:sz w:val="20"/>
              </w:rPr>
              <w:t>ommercial model/grade or type</w:t>
            </w:r>
          </w:p>
          <w:p w:rsidR="000755D2" w:rsidRPr="001B20EC" w:rsidRDefault="001B20EC" w:rsidP="00B17D69">
            <w:pPr>
              <w:keepLines w:val="0"/>
              <w:widowControl w:val="0"/>
              <w:ind w:left="57" w:right="57"/>
              <w:rPr>
                <w:i/>
                <w:snapToGrid w:val="0"/>
                <w:sz w:val="20"/>
              </w:rPr>
            </w:pPr>
            <w:r w:rsidRPr="00E653B5">
              <w:rPr>
                <w:i/>
                <w:snapToGrid w:val="0"/>
                <w:sz w:val="20"/>
              </w:rPr>
              <w:t xml:space="preserve">(i.e. </w:t>
            </w:r>
            <w:r w:rsidR="000755D2" w:rsidRPr="00E653B5">
              <w:rPr>
                <w:i/>
                <w:snapToGrid w:val="0"/>
                <w:sz w:val="20"/>
              </w:rPr>
              <w:t xml:space="preserve">Base </w:t>
            </w:r>
            <w:r w:rsidR="00E653B5" w:rsidRPr="00E653B5">
              <w:rPr>
                <w:i/>
                <w:snapToGrid w:val="0"/>
                <w:sz w:val="20"/>
              </w:rPr>
              <w:t xml:space="preserve">Metal Thickness, width, </w:t>
            </w:r>
            <w:r w:rsidR="000755D2" w:rsidRPr="00E653B5">
              <w:rPr>
                <w:i/>
                <w:snapToGrid w:val="0"/>
                <w:sz w:val="20"/>
              </w:rPr>
              <w:t>zinc coating mass</w:t>
            </w:r>
            <w:r w:rsidR="00E653B5" w:rsidRPr="00E653B5">
              <w:rPr>
                <w:i/>
                <w:snapToGrid w:val="0"/>
                <w:sz w:val="20"/>
              </w:rPr>
              <w:t>, grade, finish</w:t>
            </w:r>
            <w:r w:rsidRPr="00E653B5">
              <w:rPr>
                <w:i/>
                <w:snapToGrid w:val="0"/>
                <w:sz w:val="20"/>
              </w:rPr>
              <w:t>)</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Product code</w:t>
            </w:r>
          </w:p>
        </w:tc>
        <w:tc>
          <w:tcPr>
            <w:tcW w:w="6804" w:type="dxa"/>
          </w:tcPr>
          <w:p w:rsidR="00C41243" w:rsidRDefault="00CD5CA9" w:rsidP="00B17D69">
            <w:pPr>
              <w:keepLines w:val="0"/>
              <w:widowControl w:val="0"/>
              <w:ind w:left="57" w:right="57"/>
              <w:rPr>
                <w:snapToGrid w:val="0"/>
                <w:sz w:val="20"/>
              </w:rPr>
            </w:pPr>
            <w:r>
              <w:rPr>
                <w:snapToGrid w:val="0"/>
                <w:sz w:val="20"/>
              </w:rPr>
              <w:t>C</w:t>
            </w:r>
            <w:r w:rsidR="00C41243" w:rsidRPr="00C41243">
              <w:rPr>
                <w:snapToGrid w:val="0"/>
                <w:sz w:val="20"/>
              </w:rPr>
              <w:t>ode used in your records for the model/grade/type identified.  Explain the p</w:t>
            </w:r>
            <w:r w:rsidR="001B20EC">
              <w:rPr>
                <w:snapToGrid w:val="0"/>
                <w:sz w:val="20"/>
              </w:rPr>
              <w:t>roduct codes in your submission</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Invoice number</w:t>
            </w:r>
          </w:p>
        </w:tc>
        <w:tc>
          <w:tcPr>
            <w:tcW w:w="6804" w:type="dxa"/>
          </w:tcPr>
          <w:p w:rsidR="00C41243" w:rsidRDefault="00CD5CA9" w:rsidP="00B17D69">
            <w:pPr>
              <w:keepLines w:val="0"/>
              <w:widowControl w:val="0"/>
              <w:ind w:left="57" w:right="57"/>
              <w:rPr>
                <w:snapToGrid w:val="0"/>
                <w:sz w:val="20"/>
              </w:rPr>
            </w:pPr>
            <w:r>
              <w:rPr>
                <w:snapToGrid w:val="0"/>
                <w:sz w:val="20"/>
              </w:rPr>
              <w:t>I</w:t>
            </w:r>
            <w:r w:rsidR="00C41243" w:rsidRPr="00C41243">
              <w:rPr>
                <w:snapToGrid w:val="0"/>
                <w:sz w:val="20"/>
              </w:rPr>
              <w:t>nvoice number</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Invoice date</w:t>
            </w:r>
          </w:p>
        </w:tc>
        <w:tc>
          <w:tcPr>
            <w:tcW w:w="6804" w:type="dxa"/>
          </w:tcPr>
          <w:p w:rsidR="00C41243" w:rsidRDefault="00CD5CA9" w:rsidP="00B17D69">
            <w:pPr>
              <w:keepLines w:val="0"/>
              <w:widowControl w:val="0"/>
              <w:ind w:left="57" w:right="57"/>
              <w:rPr>
                <w:snapToGrid w:val="0"/>
                <w:sz w:val="20"/>
              </w:rPr>
            </w:pPr>
            <w:r>
              <w:rPr>
                <w:snapToGrid w:val="0"/>
                <w:sz w:val="20"/>
              </w:rPr>
              <w:t>I</w:t>
            </w:r>
            <w:r w:rsidR="00C41243" w:rsidRPr="00C41243">
              <w:rPr>
                <w:snapToGrid w:val="0"/>
                <w:sz w:val="20"/>
              </w:rPr>
              <w:t>nvoice date</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Date of sale</w:t>
            </w:r>
          </w:p>
        </w:tc>
        <w:tc>
          <w:tcPr>
            <w:tcW w:w="6804" w:type="dxa"/>
          </w:tcPr>
          <w:p w:rsidR="00C41243" w:rsidRDefault="00CD5CA9" w:rsidP="00B17D69">
            <w:pPr>
              <w:keepLines w:val="0"/>
              <w:widowControl w:val="0"/>
              <w:ind w:left="57" w:right="57"/>
              <w:rPr>
                <w:snapToGrid w:val="0"/>
                <w:sz w:val="20"/>
              </w:rPr>
            </w:pPr>
            <w:r>
              <w:rPr>
                <w:snapToGrid w:val="0"/>
                <w:sz w:val="20"/>
              </w:rPr>
              <w:t>R</w:t>
            </w:r>
            <w:r w:rsidR="00C41243" w:rsidRPr="00C41243">
              <w:rPr>
                <w:snapToGrid w:val="0"/>
                <w:sz w:val="20"/>
              </w:rPr>
              <w:t xml:space="preserve">efer to the explanation at the beginning of this section.  If you consider that a date </w:t>
            </w:r>
            <w:r w:rsidR="00C41243" w:rsidRPr="00C41243">
              <w:rPr>
                <w:i/>
                <w:snapToGrid w:val="0"/>
                <w:sz w:val="20"/>
              </w:rPr>
              <w:t>other than</w:t>
            </w:r>
            <w:r w:rsidR="00C41243" w:rsidRPr="00C41243">
              <w:rPr>
                <w:snapToGrid w:val="0"/>
                <w:sz w:val="20"/>
              </w:rPr>
              <w:t xml:space="preserve"> the invoice date best establishes the material terms of sale, report that date.  For exampl</w:t>
            </w:r>
            <w:r w:rsidR="001B20EC">
              <w:rPr>
                <w:snapToGrid w:val="0"/>
                <w:sz w:val="20"/>
              </w:rPr>
              <w:t>e, order confirmation, contract</w:t>
            </w:r>
            <w:r w:rsidR="00C41243" w:rsidRPr="00C41243">
              <w:rPr>
                <w:snapToGrid w:val="0"/>
                <w:sz w:val="20"/>
              </w:rPr>
              <w:t xml:space="preserve"> or purchase order date.</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Order number</w:t>
            </w:r>
          </w:p>
        </w:tc>
        <w:tc>
          <w:tcPr>
            <w:tcW w:w="6804" w:type="dxa"/>
          </w:tcPr>
          <w:p w:rsidR="00C41243" w:rsidRDefault="00CD5CA9" w:rsidP="00B17D69">
            <w:pPr>
              <w:keepLines w:val="0"/>
              <w:widowControl w:val="0"/>
              <w:ind w:left="57" w:right="57"/>
              <w:rPr>
                <w:snapToGrid w:val="0"/>
                <w:sz w:val="20"/>
              </w:rPr>
            </w:pPr>
            <w:r>
              <w:rPr>
                <w:snapToGrid w:val="0"/>
                <w:sz w:val="20"/>
              </w:rPr>
              <w:t>I</w:t>
            </w:r>
            <w:r w:rsidR="00C41243" w:rsidRPr="00C41243">
              <w:rPr>
                <w:snapToGrid w:val="0"/>
                <w:sz w:val="20"/>
              </w:rPr>
              <w:t xml:space="preserve">f applicable, show order confirmation, contract or purchase order number if you have shown a date other than </w:t>
            </w:r>
            <w:r w:rsidR="001B20EC">
              <w:rPr>
                <w:snapToGrid w:val="0"/>
                <w:sz w:val="20"/>
              </w:rPr>
              <w:t xml:space="preserve">the </w:t>
            </w:r>
            <w:r w:rsidR="00C41243" w:rsidRPr="00C41243">
              <w:rPr>
                <w:snapToGrid w:val="0"/>
                <w:sz w:val="20"/>
              </w:rPr>
              <w:t>invoice date as being the date of sale.</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Shipping terms</w:t>
            </w:r>
          </w:p>
        </w:tc>
        <w:tc>
          <w:tcPr>
            <w:tcW w:w="6804" w:type="dxa"/>
          </w:tcPr>
          <w:p w:rsidR="00C41243" w:rsidRDefault="00C41243" w:rsidP="00B17D69">
            <w:pPr>
              <w:keepLines w:val="0"/>
              <w:widowControl w:val="0"/>
              <w:ind w:left="57" w:right="57"/>
              <w:rPr>
                <w:snapToGrid w:val="0"/>
                <w:sz w:val="20"/>
              </w:rPr>
            </w:pPr>
            <w:r w:rsidRPr="00C41243">
              <w:rPr>
                <w:snapToGrid w:val="0"/>
                <w:sz w:val="20"/>
              </w:rPr>
              <w:t>Delivery terms</w:t>
            </w:r>
            <w:r w:rsidR="001B20EC">
              <w:rPr>
                <w:snapToGrid w:val="0"/>
                <w:sz w:val="20"/>
              </w:rPr>
              <w:t>:</w:t>
            </w:r>
            <w:r w:rsidRPr="00C41243">
              <w:rPr>
                <w:snapToGrid w:val="0"/>
                <w:sz w:val="20"/>
              </w:rPr>
              <w:t xml:space="preserve"> </w:t>
            </w:r>
            <w:r w:rsidR="001A3AD3" w:rsidRPr="00C41243">
              <w:rPr>
                <w:snapToGrid w:val="0"/>
                <w:sz w:val="20"/>
              </w:rPr>
              <w:t>e.g.</w:t>
            </w:r>
            <w:r w:rsidRPr="00C41243">
              <w:rPr>
                <w:snapToGrid w:val="0"/>
                <w:sz w:val="20"/>
              </w:rPr>
              <w:t xml:space="preserve"> </w:t>
            </w:r>
            <w:r w:rsidRPr="001B20EC">
              <w:rPr>
                <w:snapToGrid w:val="0"/>
                <w:sz w:val="20"/>
              </w:rPr>
              <w:t>CIF, C&amp;F, FOB</w:t>
            </w:r>
            <w:r w:rsidRPr="00C41243">
              <w:rPr>
                <w:snapToGrid w:val="0"/>
                <w:sz w:val="20"/>
              </w:rPr>
              <w:t xml:space="preserve">, DDP (in accordance with </w:t>
            </w:r>
            <w:r w:rsidR="001B20EC">
              <w:rPr>
                <w:snapToGrid w:val="0"/>
                <w:sz w:val="20"/>
              </w:rPr>
              <w:t xml:space="preserve">the </w:t>
            </w:r>
            <w:r w:rsidRPr="00C41243">
              <w:rPr>
                <w:snapToGrid w:val="0"/>
                <w:sz w:val="20"/>
              </w:rPr>
              <w:t>Incoterms</w:t>
            </w:r>
            <w:r w:rsidR="001B20EC">
              <w:rPr>
                <w:snapToGrid w:val="0"/>
                <w:sz w:val="20"/>
              </w:rPr>
              <w:t xml:space="preserve"> outlined in Appendix 1</w:t>
            </w:r>
            <w:r w:rsidRPr="00C41243">
              <w:rPr>
                <w:snapToGrid w:val="0"/>
                <w:sz w:val="20"/>
              </w:rPr>
              <w:t>)</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Payment terms</w:t>
            </w:r>
          </w:p>
        </w:tc>
        <w:tc>
          <w:tcPr>
            <w:tcW w:w="6804" w:type="dxa"/>
          </w:tcPr>
          <w:p w:rsidR="00C41243" w:rsidRDefault="00CD5CA9" w:rsidP="00B17D69">
            <w:pPr>
              <w:keepLines w:val="0"/>
              <w:widowControl w:val="0"/>
              <w:ind w:left="57" w:right="57"/>
              <w:rPr>
                <w:snapToGrid w:val="0"/>
                <w:sz w:val="20"/>
              </w:rPr>
            </w:pPr>
            <w:r>
              <w:rPr>
                <w:snapToGrid w:val="0"/>
                <w:sz w:val="20"/>
              </w:rPr>
              <w:t>A</w:t>
            </w:r>
            <w:r w:rsidR="00C41243" w:rsidRPr="00C41243">
              <w:rPr>
                <w:snapToGrid w:val="0"/>
                <w:sz w:val="20"/>
              </w:rPr>
              <w:t>greed payment terms</w:t>
            </w:r>
            <w:r w:rsidR="00F20AA0">
              <w:rPr>
                <w:snapToGrid w:val="0"/>
                <w:sz w:val="20"/>
              </w:rPr>
              <w:t xml:space="preserve">, for example </w:t>
            </w:r>
            <w:r w:rsidR="00C41243" w:rsidRPr="00C41243">
              <w:rPr>
                <w:snapToGrid w:val="0"/>
                <w:sz w:val="20"/>
              </w:rPr>
              <w:t>60 days</w:t>
            </w:r>
            <w:r w:rsidR="001B20EC">
              <w:rPr>
                <w:snapToGrid w:val="0"/>
                <w:sz w:val="20"/>
              </w:rPr>
              <w:t xml:space="preserve"> </w:t>
            </w:r>
            <w:r w:rsidR="00C41243" w:rsidRPr="00C41243">
              <w:rPr>
                <w:snapToGrid w:val="0"/>
                <w:sz w:val="20"/>
              </w:rPr>
              <w:t>=</w:t>
            </w:r>
            <w:r w:rsidR="001B20EC">
              <w:rPr>
                <w:snapToGrid w:val="0"/>
                <w:sz w:val="20"/>
              </w:rPr>
              <w:t xml:space="preserve"> </w:t>
            </w:r>
            <w:r w:rsidR="00C41243" w:rsidRPr="00C41243">
              <w:rPr>
                <w:snapToGrid w:val="0"/>
                <w:sz w:val="20"/>
              </w:rPr>
              <w:t xml:space="preserve">60 </w:t>
            </w:r>
            <w:proofErr w:type="spellStart"/>
            <w:r w:rsidR="001B20EC">
              <w:rPr>
                <w:snapToGrid w:val="0"/>
                <w:sz w:val="20"/>
              </w:rPr>
              <w:t>etc</w:t>
            </w:r>
            <w:proofErr w:type="spellEnd"/>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Quantity</w:t>
            </w:r>
          </w:p>
        </w:tc>
        <w:tc>
          <w:tcPr>
            <w:tcW w:w="6804" w:type="dxa"/>
          </w:tcPr>
          <w:p w:rsidR="00C41243" w:rsidRDefault="00CD5CA9" w:rsidP="00B17D69">
            <w:pPr>
              <w:keepLines w:val="0"/>
              <w:widowControl w:val="0"/>
              <w:ind w:left="57" w:right="57"/>
              <w:rPr>
                <w:snapToGrid w:val="0"/>
                <w:sz w:val="20"/>
              </w:rPr>
            </w:pPr>
            <w:r>
              <w:rPr>
                <w:snapToGrid w:val="0"/>
                <w:sz w:val="20"/>
              </w:rPr>
              <w:t>Q</w:t>
            </w:r>
            <w:r w:rsidR="00C41243" w:rsidRPr="00C41243">
              <w:rPr>
                <w:snapToGrid w:val="0"/>
                <w:sz w:val="20"/>
              </w:rPr>
              <w:t xml:space="preserve">uantity in units </w:t>
            </w:r>
            <w:r w:rsidR="001B20EC">
              <w:rPr>
                <w:snapToGrid w:val="0"/>
                <w:sz w:val="20"/>
              </w:rPr>
              <w:t xml:space="preserve">(as </w:t>
            </w:r>
            <w:r w:rsidR="00C41243" w:rsidRPr="00C41243">
              <w:rPr>
                <w:snapToGrid w:val="0"/>
                <w:sz w:val="20"/>
              </w:rPr>
              <w:t>shown on the invoice</w:t>
            </w:r>
            <w:r w:rsidR="001B20EC">
              <w:rPr>
                <w:snapToGrid w:val="0"/>
                <w:sz w:val="20"/>
              </w:rPr>
              <w:t>)</w:t>
            </w:r>
            <w:r w:rsidR="00C41243" w:rsidRPr="00C41243">
              <w:rPr>
                <w:snapToGrid w:val="0"/>
                <w:sz w:val="20"/>
              </w:rPr>
              <w:t>.  Show basis</w:t>
            </w:r>
            <w:r w:rsidR="00F20AA0">
              <w:rPr>
                <w:snapToGrid w:val="0"/>
                <w:sz w:val="20"/>
              </w:rPr>
              <w:t>,</w:t>
            </w:r>
            <w:r w:rsidR="00C41243" w:rsidRPr="00C41243">
              <w:rPr>
                <w:snapToGrid w:val="0"/>
                <w:sz w:val="20"/>
              </w:rPr>
              <w:t xml:space="preserve"> </w:t>
            </w:r>
            <w:r w:rsidR="001A3AD3" w:rsidRPr="00C41243">
              <w:rPr>
                <w:snapToGrid w:val="0"/>
                <w:sz w:val="20"/>
              </w:rPr>
              <w:t>e.g.</w:t>
            </w:r>
            <w:r w:rsidR="00C41243" w:rsidRPr="00C41243">
              <w:rPr>
                <w:snapToGrid w:val="0"/>
                <w:sz w:val="20"/>
              </w:rPr>
              <w:t xml:space="preserve"> k</w:t>
            </w:r>
            <w:r w:rsidR="001B20EC">
              <w:rPr>
                <w:snapToGrid w:val="0"/>
                <w:sz w:val="20"/>
              </w:rPr>
              <w:t>ilograms</w:t>
            </w:r>
            <w:r w:rsidR="00C41243" w:rsidRPr="00C41243">
              <w:rPr>
                <w:snapToGrid w:val="0"/>
                <w:sz w:val="20"/>
              </w:rPr>
              <w:t>.</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Gross invoice value</w:t>
            </w:r>
          </w:p>
        </w:tc>
        <w:tc>
          <w:tcPr>
            <w:tcW w:w="6804" w:type="dxa"/>
          </w:tcPr>
          <w:p w:rsidR="00C41243" w:rsidRDefault="00CD5CA9" w:rsidP="00B17D69">
            <w:pPr>
              <w:keepLines w:val="0"/>
              <w:widowControl w:val="0"/>
              <w:ind w:left="57" w:right="57"/>
              <w:rPr>
                <w:i/>
                <w:snapToGrid w:val="0"/>
                <w:sz w:val="20"/>
              </w:rPr>
            </w:pPr>
            <w:r>
              <w:rPr>
                <w:snapToGrid w:val="0"/>
                <w:sz w:val="20"/>
              </w:rPr>
              <w:t>G</w:t>
            </w:r>
            <w:r w:rsidR="00C41243" w:rsidRPr="00C41243">
              <w:rPr>
                <w:snapToGrid w:val="0"/>
                <w:sz w:val="20"/>
              </w:rPr>
              <w:t xml:space="preserve">ross invoice value shown on invoice </w:t>
            </w:r>
            <w:r w:rsidR="00C41243" w:rsidRPr="00C41243">
              <w:rPr>
                <w:i/>
                <w:snapToGrid w:val="0"/>
                <w:sz w:val="20"/>
              </w:rPr>
              <w:t>in the currency of sale</w:t>
            </w:r>
            <w:r w:rsidR="00C41243" w:rsidRPr="00C41243">
              <w:rPr>
                <w:snapToGrid w:val="0"/>
                <w:sz w:val="20"/>
              </w:rPr>
              <w:t xml:space="preserve">, </w:t>
            </w:r>
            <w:r w:rsidR="001B20EC">
              <w:rPr>
                <w:i/>
                <w:snapToGrid w:val="0"/>
                <w:sz w:val="20"/>
              </w:rPr>
              <w:t>excluding taxes</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Discounts on the invoice</w:t>
            </w:r>
          </w:p>
        </w:tc>
        <w:tc>
          <w:tcPr>
            <w:tcW w:w="6804" w:type="dxa"/>
          </w:tcPr>
          <w:p w:rsidR="00C41243" w:rsidRDefault="00CD5CA9" w:rsidP="00B17D69">
            <w:pPr>
              <w:keepLines w:val="0"/>
              <w:widowControl w:val="0"/>
              <w:ind w:left="57" w:right="57"/>
              <w:rPr>
                <w:snapToGrid w:val="0"/>
                <w:sz w:val="20"/>
              </w:rPr>
            </w:pPr>
            <w:r>
              <w:rPr>
                <w:snapToGrid w:val="0"/>
                <w:sz w:val="20"/>
              </w:rPr>
              <w:t>I</w:t>
            </w:r>
            <w:r w:rsidR="00C41243" w:rsidRPr="00C41243">
              <w:rPr>
                <w:snapToGrid w:val="0"/>
                <w:sz w:val="20"/>
              </w:rPr>
              <w:t>f applicable, the amount of any discount deducted on the invoice on each transaction.  If a % discount applies show that % disc</w:t>
            </w:r>
            <w:r w:rsidR="001B20EC">
              <w:rPr>
                <w:snapToGrid w:val="0"/>
                <w:sz w:val="20"/>
              </w:rPr>
              <w:t>ount applying in another column</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lastRenderedPageBreak/>
              <w:t>Other charges</w:t>
            </w:r>
          </w:p>
        </w:tc>
        <w:tc>
          <w:tcPr>
            <w:tcW w:w="6804" w:type="dxa"/>
          </w:tcPr>
          <w:p w:rsidR="00C41243" w:rsidRDefault="00CD5CA9" w:rsidP="00B17D69">
            <w:pPr>
              <w:keepLines w:val="0"/>
              <w:widowControl w:val="0"/>
              <w:ind w:left="57" w:right="57"/>
              <w:rPr>
                <w:snapToGrid w:val="0"/>
                <w:sz w:val="20"/>
              </w:rPr>
            </w:pPr>
            <w:r>
              <w:rPr>
                <w:snapToGrid w:val="0"/>
                <w:sz w:val="20"/>
              </w:rPr>
              <w:t>A</w:t>
            </w:r>
            <w:r w:rsidR="00C41243" w:rsidRPr="00C41243">
              <w:rPr>
                <w:snapToGrid w:val="0"/>
                <w:sz w:val="20"/>
              </w:rPr>
              <w:t xml:space="preserve">ny other charges, or price reductions, </w:t>
            </w:r>
            <w:proofErr w:type="gramStart"/>
            <w:r w:rsidR="00C41243" w:rsidRPr="00C41243">
              <w:rPr>
                <w:snapToGrid w:val="0"/>
                <w:sz w:val="20"/>
              </w:rPr>
              <w:t>tha</w:t>
            </w:r>
            <w:r w:rsidR="001B20EC">
              <w:rPr>
                <w:snapToGrid w:val="0"/>
                <w:sz w:val="20"/>
              </w:rPr>
              <w:t>t affect</w:t>
            </w:r>
            <w:proofErr w:type="gramEnd"/>
            <w:r w:rsidR="001B20EC">
              <w:rPr>
                <w:snapToGrid w:val="0"/>
                <w:sz w:val="20"/>
              </w:rPr>
              <w:t xml:space="preserve"> the net invoice value.  </w:t>
            </w:r>
            <w:r w:rsidR="00C41243" w:rsidRPr="00C41243">
              <w:rPr>
                <w:snapToGrid w:val="0"/>
                <w:sz w:val="20"/>
              </w:rPr>
              <w:t>Insert additional co</w:t>
            </w:r>
            <w:r w:rsidR="001B20EC">
              <w:rPr>
                <w:snapToGrid w:val="0"/>
                <w:sz w:val="20"/>
              </w:rPr>
              <w:t>lumns and provide a description</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Invoice currency</w:t>
            </w:r>
          </w:p>
        </w:tc>
        <w:tc>
          <w:tcPr>
            <w:tcW w:w="6804" w:type="dxa"/>
          </w:tcPr>
          <w:p w:rsidR="00C41243" w:rsidRDefault="00CD5CA9" w:rsidP="00B17D69">
            <w:pPr>
              <w:keepLines w:val="0"/>
              <w:widowControl w:val="0"/>
              <w:ind w:left="57" w:right="57"/>
              <w:rPr>
                <w:snapToGrid w:val="0"/>
                <w:sz w:val="20"/>
              </w:rPr>
            </w:pPr>
            <w:r>
              <w:rPr>
                <w:snapToGrid w:val="0"/>
                <w:sz w:val="20"/>
              </w:rPr>
              <w:t>T</w:t>
            </w:r>
            <w:r w:rsidR="00C41243" w:rsidRPr="00C41243">
              <w:rPr>
                <w:snapToGrid w:val="0"/>
                <w:sz w:val="20"/>
              </w:rPr>
              <w:t>he currency used on the invoice</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Exchange rate</w:t>
            </w:r>
          </w:p>
        </w:tc>
        <w:tc>
          <w:tcPr>
            <w:tcW w:w="6804" w:type="dxa"/>
          </w:tcPr>
          <w:p w:rsidR="00C41243" w:rsidRDefault="00CD5CA9" w:rsidP="00B17D69">
            <w:pPr>
              <w:keepLines w:val="0"/>
              <w:widowControl w:val="0"/>
              <w:ind w:left="57" w:right="57"/>
              <w:rPr>
                <w:snapToGrid w:val="0"/>
                <w:sz w:val="20"/>
              </w:rPr>
            </w:pPr>
            <w:r>
              <w:rPr>
                <w:snapToGrid w:val="0"/>
                <w:sz w:val="20"/>
              </w:rPr>
              <w:t>I</w:t>
            </w:r>
            <w:r w:rsidR="00C41243" w:rsidRPr="00C41243">
              <w:rPr>
                <w:snapToGrid w:val="0"/>
                <w:sz w:val="20"/>
              </w:rPr>
              <w:t>ndicate the exchange rate used</w:t>
            </w:r>
            <w:r w:rsidR="001B20EC">
              <w:rPr>
                <w:snapToGrid w:val="0"/>
                <w:sz w:val="20"/>
              </w:rPr>
              <w:t xml:space="preserve"> to convert the currency of </w:t>
            </w:r>
            <w:r w:rsidR="00C41243" w:rsidRPr="00C41243">
              <w:rPr>
                <w:snapToGrid w:val="0"/>
                <w:sz w:val="20"/>
              </w:rPr>
              <w:t>sale to the currency used in your accounting system</w:t>
            </w:r>
          </w:p>
          <w:p w:rsidR="001B20EC" w:rsidRPr="00C41243" w:rsidRDefault="001B20EC" w:rsidP="00B17D69">
            <w:pPr>
              <w:keepLines w:val="0"/>
              <w:widowControl w:val="0"/>
              <w:ind w:left="57" w:right="57"/>
              <w:rPr>
                <w:snapToGrid w:val="0"/>
                <w:sz w:val="20"/>
              </w:rPr>
            </w:pPr>
          </w:p>
        </w:tc>
      </w:tr>
      <w:tr w:rsidR="00C41243" w:rsidRPr="00C41243" w:rsidTr="006A24A6">
        <w:trPr>
          <w:trHeight w:val="924"/>
        </w:trPr>
        <w:tc>
          <w:tcPr>
            <w:tcW w:w="1984" w:type="dxa"/>
          </w:tcPr>
          <w:p w:rsidR="00C41243" w:rsidRPr="00C41243" w:rsidRDefault="00C41243" w:rsidP="00B17D69">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D5CA9" w:rsidP="00B17D69">
            <w:pPr>
              <w:keepNext/>
              <w:keepLines w:val="0"/>
              <w:widowControl w:val="0"/>
              <w:ind w:left="57" w:right="57"/>
              <w:rPr>
                <w:snapToGrid w:val="0"/>
                <w:sz w:val="20"/>
              </w:rPr>
            </w:pPr>
            <w:r>
              <w:rPr>
                <w:snapToGrid w:val="0"/>
                <w:sz w:val="20"/>
              </w:rPr>
              <w:t>T</w:t>
            </w:r>
            <w:r w:rsidR="00C41243" w:rsidRPr="00C41243">
              <w:rPr>
                <w:snapToGrid w:val="0"/>
                <w:sz w:val="20"/>
              </w:rPr>
              <w:t>he net invoice value expressed in your domestic currency</w:t>
            </w:r>
            <w:r w:rsidR="001B20EC">
              <w:rPr>
                <w:snapToGrid w:val="0"/>
                <w:sz w:val="20"/>
              </w:rPr>
              <w:t>,</w:t>
            </w:r>
            <w:r w:rsidR="00C41243" w:rsidRPr="00C41243">
              <w:rPr>
                <w:snapToGrid w:val="0"/>
                <w:sz w:val="20"/>
              </w:rPr>
              <w:t xml:space="preserve"> as it is entered in your accounting system</w:t>
            </w:r>
          </w:p>
          <w:p w:rsidR="00C41243" w:rsidRPr="00C41243" w:rsidRDefault="00C41243" w:rsidP="00B17D69">
            <w:pPr>
              <w:keepNext/>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Rebates or other allowances</w:t>
            </w:r>
          </w:p>
        </w:tc>
        <w:tc>
          <w:tcPr>
            <w:tcW w:w="6804" w:type="dxa"/>
          </w:tcPr>
          <w:p w:rsidR="00C41243" w:rsidRDefault="00CD5CA9" w:rsidP="00B17D69">
            <w:pPr>
              <w:keepLines w:val="0"/>
              <w:widowControl w:val="0"/>
              <w:ind w:left="57" w:right="57"/>
              <w:rPr>
                <w:snapToGrid w:val="0"/>
                <w:sz w:val="20"/>
              </w:rPr>
            </w:pPr>
            <w:r>
              <w:rPr>
                <w:snapToGrid w:val="0"/>
                <w:sz w:val="20"/>
              </w:rPr>
              <w:t>T</w:t>
            </w:r>
            <w:r w:rsidR="00C41243" w:rsidRPr="00C41243">
              <w:rPr>
                <w:snapToGrid w:val="0"/>
                <w:sz w:val="20"/>
              </w:rPr>
              <w:t>he amount of any deferred rebates or allowances paid to the importer in the currency of sale</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Quantity discounts</w:t>
            </w:r>
          </w:p>
        </w:tc>
        <w:tc>
          <w:tcPr>
            <w:tcW w:w="6804" w:type="dxa"/>
          </w:tcPr>
          <w:p w:rsidR="00C41243" w:rsidRDefault="00CD5CA9" w:rsidP="00B17D69">
            <w:pPr>
              <w:keepLines w:val="0"/>
              <w:widowControl w:val="0"/>
              <w:ind w:left="57" w:right="57"/>
              <w:rPr>
                <w:snapToGrid w:val="0"/>
                <w:sz w:val="20"/>
              </w:rPr>
            </w:pPr>
            <w:r>
              <w:rPr>
                <w:snapToGrid w:val="0"/>
                <w:sz w:val="20"/>
              </w:rPr>
              <w:t>T</w:t>
            </w:r>
            <w:r w:rsidR="00C41243" w:rsidRPr="00C41243">
              <w:rPr>
                <w:snapToGrid w:val="0"/>
                <w:sz w:val="20"/>
              </w:rPr>
              <w:t xml:space="preserve">he actual amount of quantity discounts </w:t>
            </w:r>
            <w:r w:rsidR="001B20EC">
              <w:rPr>
                <w:snapToGrid w:val="0"/>
                <w:sz w:val="20"/>
              </w:rPr>
              <w:t xml:space="preserve">not deducted from the invoice.  </w:t>
            </w:r>
            <w:r w:rsidR="00C41243" w:rsidRPr="00C41243">
              <w:rPr>
                <w:snapToGrid w:val="0"/>
                <w:sz w:val="20"/>
              </w:rPr>
              <w:t>Show a separate column for</w:t>
            </w:r>
            <w:r w:rsidR="001B20EC">
              <w:rPr>
                <w:snapToGrid w:val="0"/>
                <w:sz w:val="20"/>
              </w:rPr>
              <w:t xml:space="preserve"> each type of quantity discount</w:t>
            </w:r>
            <w:r w:rsidR="00C41243" w:rsidRPr="00C41243">
              <w:rPr>
                <w:snapToGrid w:val="0"/>
                <w:sz w:val="20"/>
              </w:rPr>
              <w:t xml:space="preserve"> </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Ocean freight**</w:t>
            </w:r>
          </w:p>
        </w:tc>
        <w:tc>
          <w:tcPr>
            <w:tcW w:w="6804" w:type="dxa"/>
          </w:tcPr>
          <w:p w:rsidR="00C41243" w:rsidRDefault="00CD5CA9" w:rsidP="00B17D69">
            <w:pPr>
              <w:keepLines w:val="0"/>
              <w:widowControl w:val="0"/>
              <w:ind w:left="57" w:right="57"/>
              <w:rPr>
                <w:snapToGrid w:val="0"/>
                <w:sz w:val="20"/>
              </w:rPr>
            </w:pPr>
            <w:r>
              <w:rPr>
                <w:snapToGrid w:val="0"/>
                <w:sz w:val="20"/>
              </w:rPr>
              <w:t>T</w:t>
            </w:r>
            <w:r w:rsidR="00C41243" w:rsidRPr="00C41243">
              <w:rPr>
                <w:snapToGrid w:val="0"/>
                <w:sz w:val="20"/>
              </w:rPr>
              <w:t>he actual amount of ocean freight incurred</w:t>
            </w:r>
            <w:r w:rsidR="001B20EC">
              <w:rPr>
                <w:snapToGrid w:val="0"/>
                <w:sz w:val="20"/>
              </w:rPr>
              <w:t xml:space="preserve"> on each export shipment listed</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Marine insurance</w:t>
            </w:r>
          </w:p>
        </w:tc>
        <w:tc>
          <w:tcPr>
            <w:tcW w:w="6804" w:type="dxa"/>
          </w:tcPr>
          <w:p w:rsidR="00C41243" w:rsidRDefault="00CD5CA9" w:rsidP="00B17D69">
            <w:pPr>
              <w:keepLines w:val="0"/>
              <w:widowControl w:val="0"/>
              <w:ind w:left="57" w:right="57"/>
              <w:rPr>
                <w:snapToGrid w:val="0"/>
                <w:sz w:val="20"/>
              </w:rPr>
            </w:pPr>
            <w:r>
              <w:rPr>
                <w:snapToGrid w:val="0"/>
                <w:sz w:val="20"/>
              </w:rPr>
              <w:t>A</w:t>
            </w:r>
            <w:r w:rsidR="00C41243" w:rsidRPr="00C41243">
              <w:rPr>
                <w:snapToGrid w:val="0"/>
                <w:sz w:val="20"/>
              </w:rPr>
              <w:t>mount of marine insurance</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C41243" w:rsidRDefault="00C41243" w:rsidP="00B17D69">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D5CA9" w:rsidP="001B20EC">
            <w:pPr>
              <w:keepLines w:val="0"/>
              <w:widowControl w:val="0"/>
              <w:ind w:left="57" w:right="57"/>
              <w:rPr>
                <w:snapToGrid w:val="0"/>
                <w:sz w:val="20"/>
              </w:rPr>
            </w:pPr>
            <w:r>
              <w:rPr>
                <w:snapToGrid w:val="0"/>
                <w:sz w:val="20"/>
              </w:rPr>
              <w:t>T</w:t>
            </w:r>
            <w:r w:rsidR="00C41243" w:rsidRPr="00C41243">
              <w:rPr>
                <w:snapToGrid w:val="0"/>
                <w:sz w:val="20"/>
              </w:rPr>
              <w:t xml:space="preserve">he </w:t>
            </w:r>
            <w:r w:rsidR="001B20EC">
              <w:rPr>
                <w:snapToGrid w:val="0"/>
                <w:sz w:val="20"/>
              </w:rPr>
              <w:t>FOB price at the port of shipment</w:t>
            </w:r>
            <w:r w:rsidR="00C41243" w:rsidRPr="00C41243">
              <w:rPr>
                <w:snapToGrid w:val="0"/>
                <w:sz w:val="20"/>
              </w:rPr>
              <w:t xml:space="preserve">  </w:t>
            </w:r>
          </w:p>
        </w:tc>
      </w:tr>
      <w:tr w:rsidR="00C41243" w:rsidRPr="00C41243" w:rsidTr="006A24A6">
        <w:tc>
          <w:tcPr>
            <w:tcW w:w="1984" w:type="dxa"/>
          </w:tcPr>
          <w:p w:rsidR="00C41243" w:rsidRPr="00714A6D" w:rsidRDefault="00C41243" w:rsidP="00B17D69">
            <w:pPr>
              <w:keepLines w:val="0"/>
              <w:widowControl w:val="0"/>
              <w:ind w:left="57" w:right="57"/>
              <w:rPr>
                <w:snapToGrid w:val="0"/>
                <w:sz w:val="20"/>
              </w:rPr>
            </w:pPr>
            <w:r w:rsidRPr="00714A6D">
              <w:rPr>
                <w:snapToGrid w:val="0"/>
                <w:sz w:val="20"/>
              </w:rPr>
              <w:t>Packing*</w:t>
            </w:r>
          </w:p>
        </w:tc>
        <w:tc>
          <w:tcPr>
            <w:tcW w:w="6804" w:type="dxa"/>
          </w:tcPr>
          <w:p w:rsidR="00C41243" w:rsidRDefault="00CD5CA9" w:rsidP="00B17D69">
            <w:pPr>
              <w:keepLines w:val="0"/>
              <w:widowControl w:val="0"/>
              <w:ind w:left="57" w:right="57"/>
              <w:rPr>
                <w:snapToGrid w:val="0"/>
                <w:sz w:val="20"/>
              </w:rPr>
            </w:pPr>
            <w:r>
              <w:rPr>
                <w:snapToGrid w:val="0"/>
                <w:sz w:val="20"/>
              </w:rPr>
              <w:t>P</w:t>
            </w:r>
            <w:r w:rsidR="00C41243" w:rsidRPr="00C41243">
              <w:rPr>
                <w:snapToGrid w:val="0"/>
                <w:sz w:val="20"/>
              </w:rPr>
              <w:t>acking expenses</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714A6D" w:rsidRDefault="00C41243" w:rsidP="00B17D69">
            <w:pPr>
              <w:keepLines w:val="0"/>
              <w:widowControl w:val="0"/>
              <w:ind w:left="57" w:right="57"/>
              <w:rPr>
                <w:snapToGrid w:val="0"/>
                <w:sz w:val="20"/>
              </w:rPr>
            </w:pPr>
            <w:r w:rsidRPr="00714A6D">
              <w:rPr>
                <w:snapToGrid w:val="0"/>
                <w:sz w:val="20"/>
              </w:rPr>
              <w:t>Inland transportation costs*</w:t>
            </w:r>
          </w:p>
        </w:tc>
        <w:tc>
          <w:tcPr>
            <w:tcW w:w="6804" w:type="dxa"/>
          </w:tcPr>
          <w:p w:rsidR="00C41243" w:rsidRPr="00C41243" w:rsidRDefault="00CD5CA9" w:rsidP="00B17D69">
            <w:pPr>
              <w:keepLines w:val="0"/>
              <w:widowControl w:val="0"/>
              <w:ind w:left="57" w:right="57"/>
              <w:rPr>
                <w:snapToGrid w:val="0"/>
                <w:sz w:val="20"/>
              </w:rPr>
            </w:pPr>
            <w:r>
              <w:rPr>
                <w:snapToGrid w:val="0"/>
                <w:sz w:val="20"/>
              </w:rPr>
              <w:t>I</w:t>
            </w:r>
            <w:r w:rsidR="00C41243" w:rsidRPr="00C41243">
              <w:rPr>
                <w:snapToGrid w:val="0"/>
                <w:sz w:val="20"/>
              </w:rPr>
              <w:t xml:space="preserve">nland transportation costs included in the selling price. </w:t>
            </w:r>
            <w:r w:rsidR="001B20EC">
              <w:rPr>
                <w:snapToGrid w:val="0"/>
                <w:sz w:val="20"/>
              </w:rPr>
              <w:t xml:space="preserve"> </w:t>
            </w:r>
            <w:r w:rsidR="00C41243" w:rsidRPr="00C41243">
              <w:rPr>
                <w:snapToGrid w:val="0"/>
                <w:sz w:val="20"/>
              </w:rPr>
              <w:t>For export sales</w:t>
            </w:r>
            <w:r w:rsidR="001B20EC">
              <w:rPr>
                <w:snapToGrid w:val="0"/>
                <w:sz w:val="20"/>
              </w:rPr>
              <w:t>,</w:t>
            </w:r>
            <w:r w:rsidR="00C41243" w:rsidRPr="00C41243">
              <w:rPr>
                <w:snapToGrid w:val="0"/>
                <w:sz w:val="20"/>
              </w:rPr>
              <w:t xml:space="preserve"> this is the inland freight from factory t</w:t>
            </w:r>
            <w:r w:rsidR="001B20EC">
              <w:rPr>
                <w:snapToGrid w:val="0"/>
                <w:sz w:val="20"/>
              </w:rPr>
              <w:t>o port in the country of export</w:t>
            </w:r>
          </w:p>
        </w:tc>
      </w:tr>
      <w:tr w:rsidR="00C41243" w:rsidRPr="00C41243" w:rsidTr="006A24A6">
        <w:tc>
          <w:tcPr>
            <w:tcW w:w="1984" w:type="dxa"/>
          </w:tcPr>
          <w:p w:rsidR="00C41243" w:rsidRPr="00714A6D" w:rsidRDefault="001B20EC" w:rsidP="00B17D69">
            <w:pPr>
              <w:keepLines w:val="0"/>
              <w:widowControl w:val="0"/>
              <w:ind w:left="57" w:right="57"/>
              <w:rPr>
                <w:snapToGrid w:val="0"/>
                <w:sz w:val="20"/>
              </w:rPr>
            </w:pPr>
            <w:r w:rsidRPr="00714A6D">
              <w:rPr>
                <w:snapToGrid w:val="0"/>
                <w:sz w:val="20"/>
              </w:rPr>
              <w:t>Handling, loading and</w:t>
            </w:r>
            <w:r w:rsidR="00C41243" w:rsidRPr="00714A6D">
              <w:rPr>
                <w:snapToGrid w:val="0"/>
                <w:sz w:val="20"/>
              </w:rPr>
              <w:t xml:space="preserve"> ancillary expenses*</w:t>
            </w:r>
          </w:p>
        </w:tc>
        <w:tc>
          <w:tcPr>
            <w:tcW w:w="6804" w:type="dxa"/>
          </w:tcPr>
          <w:p w:rsidR="00C41243" w:rsidRDefault="00CD5CA9" w:rsidP="00B17D69">
            <w:pPr>
              <w:keepLines w:val="0"/>
              <w:widowControl w:val="0"/>
              <w:ind w:left="57" w:right="57"/>
              <w:rPr>
                <w:snapToGrid w:val="0"/>
                <w:sz w:val="20"/>
              </w:rPr>
            </w:pPr>
            <w:r>
              <w:rPr>
                <w:snapToGrid w:val="0"/>
                <w:sz w:val="20"/>
              </w:rPr>
              <w:t>H</w:t>
            </w:r>
            <w:r w:rsidR="001B20EC">
              <w:rPr>
                <w:snapToGrid w:val="0"/>
                <w:sz w:val="20"/>
              </w:rPr>
              <w:t>andling, loading and</w:t>
            </w:r>
            <w:r w:rsidR="00C41243" w:rsidRPr="00C41243">
              <w:rPr>
                <w:snapToGrid w:val="0"/>
                <w:sz w:val="20"/>
              </w:rPr>
              <w:t xml:space="preserve"> ancillary expenses.  For example, terminal handlin</w:t>
            </w:r>
            <w:r w:rsidR="001B20EC">
              <w:rPr>
                <w:snapToGrid w:val="0"/>
                <w:sz w:val="20"/>
              </w:rPr>
              <w:t>g, export inspection, wharfage and</w:t>
            </w:r>
            <w:r w:rsidR="00C41243" w:rsidRPr="00C41243">
              <w:rPr>
                <w:snapToGrid w:val="0"/>
                <w:sz w:val="20"/>
              </w:rPr>
              <w:t xml:space="preserve"> other port charges</w:t>
            </w:r>
            <w:r w:rsidR="001B20EC">
              <w:rPr>
                <w:snapToGrid w:val="0"/>
                <w:sz w:val="20"/>
              </w:rPr>
              <w:t>, container tax, document fees and</w:t>
            </w:r>
            <w:r w:rsidR="00C41243" w:rsidRPr="00C41243">
              <w:rPr>
                <w:snapToGrid w:val="0"/>
                <w:sz w:val="20"/>
              </w:rPr>
              <w:t xml:space="preserve"> customs brokers fees, clearance fees, bank c</w:t>
            </w:r>
            <w:r w:rsidR="001B20EC">
              <w:rPr>
                <w:snapToGrid w:val="0"/>
                <w:sz w:val="20"/>
              </w:rPr>
              <w:t>harges, letter of credit fees and</w:t>
            </w:r>
            <w:r w:rsidR="00C41243" w:rsidRPr="00C41243">
              <w:rPr>
                <w:snapToGrid w:val="0"/>
                <w:sz w:val="20"/>
              </w:rPr>
              <w:t xml:space="preserve"> other ancillary charges in</w:t>
            </w:r>
            <w:r w:rsidR="001B20EC">
              <w:rPr>
                <w:snapToGrid w:val="0"/>
                <w:sz w:val="20"/>
              </w:rPr>
              <w:t>curred in the exporting country</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714A6D" w:rsidRDefault="00AA2BE8" w:rsidP="00B17D69">
            <w:pPr>
              <w:keepLines w:val="0"/>
              <w:widowControl w:val="0"/>
              <w:ind w:left="57" w:right="57"/>
              <w:rPr>
                <w:snapToGrid w:val="0"/>
                <w:sz w:val="20"/>
              </w:rPr>
            </w:pPr>
            <w:r w:rsidRPr="00714A6D">
              <w:rPr>
                <w:snapToGrid w:val="0"/>
                <w:sz w:val="20"/>
              </w:rPr>
              <w:t>Warranty and</w:t>
            </w:r>
            <w:r w:rsidR="00C41243" w:rsidRPr="00714A6D">
              <w:rPr>
                <w:snapToGrid w:val="0"/>
                <w:sz w:val="20"/>
              </w:rPr>
              <w:t xml:space="preserve"> guarantee expenses*</w:t>
            </w:r>
          </w:p>
        </w:tc>
        <w:tc>
          <w:tcPr>
            <w:tcW w:w="6804" w:type="dxa"/>
          </w:tcPr>
          <w:p w:rsidR="00C41243" w:rsidRPr="00C41243" w:rsidRDefault="00CD5CA9" w:rsidP="00B17D69">
            <w:pPr>
              <w:keepLines w:val="0"/>
              <w:widowControl w:val="0"/>
              <w:ind w:left="57" w:right="57"/>
              <w:rPr>
                <w:snapToGrid w:val="0"/>
                <w:sz w:val="20"/>
              </w:rPr>
            </w:pPr>
            <w:r>
              <w:rPr>
                <w:snapToGrid w:val="0"/>
                <w:sz w:val="20"/>
              </w:rPr>
              <w:t>W</w:t>
            </w:r>
            <w:r w:rsidR="001B20EC">
              <w:rPr>
                <w:snapToGrid w:val="0"/>
                <w:sz w:val="20"/>
              </w:rPr>
              <w:t>arranty and</w:t>
            </w:r>
            <w:r w:rsidR="00C41243" w:rsidRPr="00C41243">
              <w:rPr>
                <w:snapToGrid w:val="0"/>
                <w:sz w:val="20"/>
              </w:rPr>
              <w:t xml:space="preserve"> guarantee expenses</w:t>
            </w:r>
          </w:p>
        </w:tc>
      </w:tr>
      <w:tr w:rsidR="00C41243" w:rsidRPr="00C41243" w:rsidTr="006A24A6">
        <w:tc>
          <w:tcPr>
            <w:tcW w:w="1984" w:type="dxa"/>
          </w:tcPr>
          <w:p w:rsidR="00C41243" w:rsidRPr="00714A6D" w:rsidRDefault="00AA2BE8" w:rsidP="00B17D69">
            <w:pPr>
              <w:keepLines w:val="0"/>
              <w:widowControl w:val="0"/>
              <w:ind w:left="57" w:right="57"/>
              <w:rPr>
                <w:snapToGrid w:val="0"/>
                <w:sz w:val="20"/>
              </w:rPr>
            </w:pPr>
            <w:r w:rsidRPr="00714A6D">
              <w:rPr>
                <w:snapToGrid w:val="0"/>
                <w:sz w:val="20"/>
              </w:rPr>
              <w:t>Technical assistance and</w:t>
            </w:r>
            <w:r w:rsidR="00C41243" w:rsidRPr="00714A6D">
              <w:rPr>
                <w:snapToGrid w:val="0"/>
                <w:sz w:val="20"/>
              </w:rPr>
              <w:t xml:space="preserve"> other services*</w:t>
            </w:r>
          </w:p>
        </w:tc>
        <w:tc>
          <w:tcPr>
            <w:tcW w:w="6804" w:type="dxa"/>
          </w:tcPr>
          <w:p w:rsidR="00C41243" w:rsidRPr="00C41243" w:rsidRDefault="00CD5CA9" w:rsidP="00B17D69">
            <w:pPr>
              <w:keepLines w:val="0"/>
              <w:widowControl w:val="0"/>
              <w:ind w:left="57" w:right="57"/>
              <w:rPr>
                <w:snapToGrid w:val="0"/>
                <w:sz w:val="20"/>
              </w:rPr>
            </w:pPr>
            <w:r>
              <w:rPr>
                <w:snapToGrid w:val="0"/>
                <w:sz w:val="20"/>
              </w:rPr>
              <w:t>E</w:t>
            </w:r>
            <w:r w:rsidR="00C41243" w:rsidRPr="00C41243">
              <w:rPr>
                <w:snapToGrid w:val="0"/>
                <w:sz w:val="20"/>
              </w:rPr>
              <w:t>xpenses for after sale services, such as technical a</w:t>
            </w:r>
            <w:r w:rsidR="00AA2BE8">
              <w:rPr>
                <w:snapToGrid w:val="0"/>
                <w:sz w:val="20"/>
              </w:rPr>
              <w:t>ssistance or installation costs</w:t>
            </w:r>
          </w:p>
        </w:tc>
      </w:tr>
      <w:tr w:rsidR="00C41243" w:rsidRPr="00C41243" w:rsidTr="006A24A6">
        <w:tc>
          <w:tcPr>
            <w:tcW w:w="1984" w:type="dxa"/>
          </w:tcPr>
          <w:p w:rsidR="00C41243" w:rsidRPr="00714A6D" w:rsidRDefault="00C41243" w:rsidP="00B17D69">
            <w:pPr>
              <w:keepLines w:val="0"/>
              <w:widowControl w:val="0"/>
              <w:ind w:left="57" w:right="57"/>
              <w:rPr>
                <w:snapToGrid w:val="0"/>
                <w:sz w:val="20"/>
              </w:rPr>
            </w:pPr>
            <w:r w:rsidRPr="00714A6D">
              <w:rPr>
                <w:snapToGrid w:val="0"/>
                <w:sz w:val="20"/>
              </w:rPr>
              <w:t>Commissions*</w:t>
            </w:r>
          </w:p>
        </w:tc>
        <w:tc>
          <w:tcPr>
            <w:tcW w:w="6804" w:type="dxa"/>
          </w:tcPr>
          <w:p w:rsidR="00C41243" w:rsidRDefault="00CD5CA9" w:rsidP="00B17D69">
            <w:pPr>
              <w:keepLines w:val="0"/>
              <w:widowControl w:val="0"/>
              <w:ind w:left="57" w:right="57"/>
              <w:rPr>
                <w:snapToGrid w:val="0"/>
                <w:sz w:val="20"/>
              </w:rPr>
            </w:pPr>
            <w:r>
              <w:rPr>
                <w:snapToGrid w:val="0"/>
                <w:sz w:val="20"/>
              </w:rPr>
              <w:t>C</w:t>
            </w:r>
            <w:r w:rsidR="00C41243" w:rsidRPr="00C41243">
              <w:rPr>
                <w:snapToGrid w:val="0"/>
                <w:sz w:val="20"/>
              </w:rPr>
              <w:t>ommissions paid.  If more than one type is paid</w:t>
            </w:r>
            <w:r w:rsidR="00AA2BE8">
              <w:rPr>
                <w:snapToGrid w:val="0"/>
                <w:sz w:val="20"/>
              </w:rPr>
              <w:t>,</w:t>
            </w:r>
            <w:r w:rsidR="00C41243" w:rsidRPr="00C41243">
              <w:rPr>
                <w:snapToGrid w:val="0"/>
                <w:sz w:val="20"/>
              </w:rPr>
              <w:t xml:space="preserve"> insert additional columns of data. </w:t>
            </w:r>
            <w:r w:rsidR="00AA2BE8">
              <w:rPr>
                <w:snapToGrid w:val="0"/>
                <w:sz w:val="20"/>
              </w:rPr>
              <w:t xml:space="preserve"> </w:t>
            </w:r>
            <w:r w:rsidR="00C41243" w:rsidRPr="00C41243">
              <w:rPr>
                <w:snapToGrid w:val="0"/>
                <w:sz w:val="20"/>
              </w:rPr>
              <w:t>Indic</w:t>
            </w:r>
            <w:r w:rsidR="00AA2BE8">
              <w:rPr>
                <w:snapToGrid w:val="0"/>
                <w:sz w:val="20"/>
              </w:rPr>
              <w:t>ate in your response to Section</w:t>
            </w:r>
            <w:r w:rsidR="00C41243" w:rsidRPr="00C41243">
              <w:rPr>
                <w:snapToGrid w:val="0"/>
                <w:sz w:val="20"/>
              </w:rPr>
              <w:t xml:space="preserve"> B</w:t>
            </w:r>
            <w:r w:rsidR="00AA2BE8">
              <w:rPr>
                <w:snapToGrid w:val="0"/>
                <w:sz w:val="20"/>
              </w:rPr>
              <w:t>-</w:t>
            </w:r>
            <w:r w:rsidR="00C41243" w:rsidRPr="00C41243">
              <w:rPr>
                <w:snapToGrid w:val="0"/>
                <w:sz w:val="20"/>
              </w:rPr>
              <w:t>2 whether the commission is a pre or post exportation expense hav</w:t>
            </w:r>
            <w:r w:rsidR="00AA2BE8">
              <w:rPr>
                <w:snapToGrid w:val="0"/>
                <w:sz w:val="20"/>
              </w:rPr>
              <w:t>ing regard to the date of sale</w:t>
            </w:r>
            <w:r w:rsidR="00C41243" w:rsidRPr="00C41243">
              <w:rPr>
                <w:snapToGrid w:val="0"/>
                <w:sz w:val="20"/>
              </w:rPr>
              <w:t xml:space="preserve">  </w:t>
            </w:r>
          </w:p>
          <w:p w:rsidR="001B20EC" w:rsidRPr="00C41243" w:rsidRDefault="001B20EC" w:rsidP="00B17D69">
            <w:pPr>
              <w:keepLines w:val="0"/>
              <w:widowControl w:val="0"/>
              <w:ind w:left="57" w:right="57"/>
              <w:rPr>
                <w:snapToGrid w:val="0"/>
                <w:sz w:val="20"/>
              </w:rPr>
            </w:pPr>
          </w:p>
        </w:tc>
      </w:tr>
      <w:tr w:rsidR="00C41243" w:rsidRPr="00C41243" w:rsidTr="006A24A6">
        <w:tc>
          <w:tcPr>
            <w:tcW w:w="1984" w:type="dxa"/>
          </w:tcPr>
          <w:p w:rsidR="00C41243" w:rsidRPr="00714A6D" w:rsidRDefault="00C41243" w:rsidP="00B17D69">
            <w:pPr>
              <w:keepLines w:val="0"/>
              <w:widowControl w:val="0"/>
              <w:ind w:left="57" w:right="57"/>
              <w:rPr>
                <w:snapToGrid w:val="0"/>
                <w:sz w:val="20"/>
              </w:rPr>
            </w:pPr>
            <w:r w:rsidRPr="00714A6D">
              <w:rPr>
                <w:snapToGrid w:val="0"/>
                <w:sz w:val="20"/>
              </w:rPr>
              <w:t>Other factors*</w:t>
            </w:r>
          </w:p>
        </w:tc>
        <w:tc>
          <w:tcPr>
            <w:tcW w:w="6804" w:type="dxa"/>
          </w:tcPr>
          <w:p w:rsidR="00C41243" w:rsidRDefault="00CD5CA9" w:rsidP="00B17D69">
            <w:pPr>
              <w:keepLines w:val="0"/>
              <w:widowControl w:val="0"/>
              <w:ind w:left="57" w:right="57"/>
              <w:rPr>
                <w:snapToGrid w:val="0"/>
                <w:sz w:val="20"/>
              </w:rPr>
            </w:pPr>
            <w:r>
              <w:rPr>
                <w:b/>
                <w:snapToGrid w:val="0"/>
                <w:sz w:val="20"/>
              </w:rPr>
              <w:t>A</w:t>
            </w:r>
            <w:r w:rsidR="00C41243" w:rsidRPr="00C41243">
              <w:rPr>
                <w:b/>
                <w:snapToGrid w:val="0"/>
                <w:sz w:val="20"/>
              </w:rPr>
              <w:t>ny other</w:t>
            </w:r>
            <w:r w:rsidR="00C41243" w:rsidRPr="00C41243">
              <w:rPr>
                <w:snapToGrid w:val="0"/>
                <w:sz w:val="20"/>
              </w:rPr>
              <w:t xml:space="preserve"> costs, charges or expenses incurred in relation to the exports to Australia (include additional columns as required).  See </w:t>
            </w:r>
            <w:r w:rsidR="00AA2BE8">
              <w:rPr>
                <w:snapToGrid w:val="0"/>
                <w:sz w:val="20"/>
              </w:rPr>
              <w:t>Section</w:t>
            </w:r>
            <w:r w:rsidR="00C41243" w:rsidRPr="00C41243">
              <w:rPr>
                <w:snapToGrid w:val="0"/>
                <w:sz w:val="20"/>
              </w:rPr>
              <w:t xml:space="preserve"> B</w:t>
            </w:r>
            <w:r w:rsidR="00AA2BE8">
              <w:rPr>
                <w:snapToGrid w:val="0"/>
                <w:sz w:val="20"/>
              </w:rPr>
              <w:t>-</w:t>
            </w:r>
            <w:r w:rsidR="00C41243" w:rsidRPr="00C41243">
              <w:rPr>
                <w:snapToGrid w:val="0"/>
                <w:sz w:val="20"/>
              </w:rPr>
              <w:t>5.</w:t>
            </w:r>
          </w:p>
          <w:p w:rsidR="001B20EC" w:rsidRPr="00C41243" w:rsidRDefault="001B20EC" w:rsidP="00B17D69">
            <w:pPr>
              <w:keepLines w:val="0"/>
              <w:widowControl w:val="0"/>
              <w:ind w:left="57" w:right="57"/>
              <w:rPr>
                <w:snapToGrid w:val="0"/>
                <w:sz w:val="20"/>
              </w:rPr>
            </w:pPr>
          </w:p>
        </w:tc>
      </w:tr>
    </w:tbl>
    <w:p w:rsidR="00AA2BE8" w:rsidRPr="006A24A6" w:rsidRDefault="00AA2BE8" w:rsidP="006A24A6">
      <w:pPr>
        <w:widowControl w:val="0"/>
        <w:ind w:right="-745"/>
        <w:rPr>
          <w:b/>
          <w:snapToGrid w:val="0"/>
          <w:sz w:val="20"/>
        </w:rPr>
      </w:pPr>
      <w:r w:rsidRPr="006A24A6">
        <w:rPr>
          <w:b/>
          <w:snapToGrid w:val="0"/>
          <w:sz w:val="20"/>
        </w:rPr>
        <w:t>Notes</w:t>
      </w:r>
      <w:r w:rsidR="00CA150A" w:rsidRPr="006A24A6">
        <w:rPr>
          <w:b/>
          <w:snapToGrid w:val="0"/>
          <w:sz w:val="20"/>
        </w:rPr>
        <w:t>:</w:t>
      </w:r>
    </w:p>
    <w:p w:rsidR="00714A6D" w:rsidRPr="00714A6D" w:rsidRDefault="00714A6D" w:rsidP="00714A6D">
      <w:pPr>
        <w:widowControl w:val="0"/>
        <w:ind w:right="-745"/>
        <w:rPr>
          <w:snapToGrid w:val="0"/>
          <w:sz w:val="20"/>
        </w:rPr>
      </w:pPr>
      <w:r>
        <w:rPr>
          <w:snapToGrid w:val="0"/>
          <w:sz w:val="20"/>
        </w:rPr>
        <w:t>*</w:t>
      </w:r>
      <w:r w:rsidRPr="00714A6D">
        <w:rPr>
          <w:snapToGrid w:val="0"/>
          <w:sz w:val="20"/>
        </w:rPr>
        <w:t xml:space="preserve"> </w:t>
      </w:r>
      <w:r w:rsidRPr="00CD5CA9">
        <w:rPr>
          <w:snapToGrid w:val="0"/>
          <w:sz w:val="20"/>
        </w:rPr>
        <w:t>All of these costs are further explained in Section E-1</w:t>
      </w:r>
      <w:r w:rsidRPr="00CA150A">
        <w:rPr>
          <w:i/>
          <w:snapToGrid w:val="0"/>
          <w:sz w:val="20"/>
        </w:rPr>
        <w:t>.</w:t>
      </w:r>
    </w:p>
    <w:p w:rsidR="00515B70" w:rsidRPr="00CD5CA9" w:rsidRDefault="00AA2BE8" w:rsidP="006A24A6">
      <w:pPr>
        <w:widowControl w:val="0"/>
        <w:ind w:right="-745"/>
        <w:rPr>
          <w:snapToGrid w:val="0"/>
          <w:sz w:val="20"/>
        </w:rPr>
      </w:pPr>
      <w:r w:rsidRPr="00CD5CA9">
        <w:rPr>
          <w:snapToGrid w:val="0"/>
          <w:sz w:val="20"/>
        </w:rPr>
        <w:t>** FOB export price and ocean f</w:t>
      </w:r>
      <w:r w:rsidR="00515B70" w:rsidRPr="00CD5CA9">
        <w:rPr>
          <w:snapToGrid w:val="0"/>
          <w:sz w:val="20"/>
        </w:rPr>
        <w:t>reight:</w:t>
      </w:r>
    </w:p>
    <w:p w:rsidR="00515B70" w:rsidRPr="00CD5CA9" w:rsidRDefault="00515B70" w:rsidP="006A24A6">
      <w:pPr>
        <w:keepNext/>
        <w:widowControl w:val="0"/>
        <w:ind w:left="765" w:right="-743"/>
        <w:rPr>
          <w:snapToGrid w:val="0"/>
          <w:sz w:val="20"/>
        </w:rPr>
      </w:pPr>
      <w:r w:rsidRPr="00CD5CA9">
        <w:rPr>
          <w:snapToGrid w:val="0"/>
          <w:sz w:val="20"/>
          <w:u w:val="single"/>
        </w:rPr>
        <w:lastRenderedPageBreak/>
        <w:t>FOB export price:</w:t>
      </w:r>
      <w:r w:rsidR="00AA2BE8" w:rsidRPr="00CD5CA9">
        <w:rPr>
          <w:snapToGrid w:val="0"/>
          <w:sz w:val="20"/>
        </w:rPr>
        <w:t xml:space="preserve"> a</w:t>
      </w:r>
      <w:r w:rsidRPr="00CD5CA9">
        <w:rPr>
          <w:snapToGrid w:val="0"/>
          <w:sz w:val="20"/>
        </w:rPr>
        <w:t xml:space="preserve">n FOB export price must be calculated for each shipment - regardless of the shipping terms. </w:t>
      </w:r>
      <w:r w:rsidR="00AA2BE8" w:rsidRPr="00CD5CA9">
        <w:rPr>
          <w:snapToGrid w:val="0"/>
          <w:sz w:val="20"/>
        </w:rPr>
        <w:t xml:space="preserve"> </w:t>
      </w:r>
      <w:r w:rsidRPr="00CD5CA9">
        <w:rPr>
          <w:snapToGrid w:val="0"/>
          <w:sz w:val="20"/>
        </w:rPr>
        <w:t>FOB price includes inland transportation to the port of exportat</w:t>
      </w:r>
      <w:r w:rsidR="00AA2BE8" w:rsidRPr="00CD5CA9">
        <w:rPr>
          <w:snapToGrid w:val="0"/>
          <w:sz w:val="20"/>
        </w:rPr>
        <w:t>ion, inland insurance, handling</w:t>
      </w:r>
      <w:r w:rsidRPr="00CD5CA9">
        <w:rPr>
          <w:snapToGrid w:val="0"/>
          <w:sz w:val="20"/>
        </w:rPr>
        <w:t xml:space="preserve"> and loading charges. </w:t>
      </w:r>
      <w:r w:rsidR="00AA2BE8" w:rsidRPr="00CD5CA9">
        <w:rPr>
          <w:snapToGrid w:val="0"/>
          <w:sz w:val="20"/>
        </w:rPr>
        <w:t xml:space="preserve"> </w:t>
      </w:r>
      <w:r w:rsidRPr="00CD5CA9">
        <w:rPr>
          <w:snapToGrid w:val="0"/>
          <w:sz w:val="20"/>
        </w:rPr>
        <w:t xml:space="preserve">It excludes post exportation expenses such </w:t>
      </w:r>
      <w:r w:rsidR="005A5D1E" w:rsidRPr="00CD5CA9">
        <w:rPr>
          <w:snapToGrid w:val="0"/>
          <w:sz w:val="20"/>
        </w:rPr>
        <w:t>as ocean</w:t>
      </w:r>
      <w:r w:rsidRPr="00CD5CA9">
        <w:rPr>
          <w:snapToGrid w:val="0"/>
          <w:sz w:val="20"/>
        </w:rPr>
        <w:t xml:space="preserve"> </w:t>
      </w:r>
      <w:r w:rsidRPr="006A24A6">
        <w:rPr>
          <w:snapToGrid w:val="0"/>
          <w:sz w:val="20"/>
        </w:rPr>
        <w:t>freight and insurance.  Use a formula to show the method of the calculation on each</w:t>
      </w:r>
      <w:r w:rsidR="00AA2BE8" w:rsidRPr="006A24A6">
        <w:rPr>
          <w:snapToGrid w:val="0"/>
          <w:sz w:val="20"/>
        </w:rPr>
        <w:t xml:space="preserve"> line of the export sales work</w:t>
      </w:r>
      <w:r w:rsidRPr="006A24A6">
        <w:rPr>
          <w:snapToGrid w:val="0"/>
          <w:sz w:val="20"/>
        </w:rPr>
        <w:t>sheet.</w:t>
      </w:r>
    </w:p>
    <w:p w:rsidR="00515B70" w:rsidRPr="00CD5CA9" w:rsidRDefault="00515B70" w:rsidP="005433F7">
      <w:pPr>
        <w:keepNext/>
        <w:widowControl w:val="0"/>
        <w:ind w:left="737" w:right="-743"/>
        <w:rPr>
          <w:snapToGrid w:val="0"/>
          <w:sz w:val="20"/>
        </w:rPr>
      </w:pPr>
    </w:p>
    <w:p w:rsidR="00515B70" w:rsidRPr="00CD5CA9" w:rsidRDefault="00515B70" w:rsidP="006A24A6">
      <w:pPr>
        <w:keepNext/>
        <w:widowControl w:val="0"/>
        <w:ind w:left="795" w:right="-743"/>
        <w:rPr>
          <w:snapToGrid w:val="0"/>
          <w:sz w:val="20"/>
        </w:rPr>
      </w:pPr>
      <w:r w:rsidRPr="00CD5CA9">
        <w:rPr>
          <w:snapToGrid w:val="0"/>
          <w:sz w:val="20"/>
          <w:u w:val="single"/>
        </w:rPr>
        <w:t>Ocean freight:</w:t>
      </w:r>
      <w:r w:rsidRPr="00CD5CA9">
        <w:rPr>
          <w:snapToGrid w:val="0"/>
          <w:sz w:val="20"/>
        </w:rPr>
        <w:t xml:space="preserve"> as ocean freight is a significant cost</w:t>
      </w:r>
      <w:r w:rsidR="00AA2BE8" w:rsidRPr="00CD5CA9">
        <w:rPr>
          <w:snapToGrid w:val="0"/>
          <w:sz w:val="20"/>
        </w:rPr>
        <w:t>,</w:t>
      </w:r>
      <w:r w:rsidRPr="00CD5CA9">
        <w:rPr>
          <w:snapToGrid w:val="0"/>
          <w:sz w:val="20"/>
        </w:rPr>
        <w:t xml:space="preserve"> it is important that the </w:t>
      </w:r>
      <w:r w:rsidRPr="00CD5CA9">
        <w:rPr>
          <w:b/>
          <w:snapToGrid w:val="0"/>
          <w:sz w:val="20"/>
        </w:rPr>
        <w:t xml:space="preserve">actual </w:t>
      </w:r>
      <w:r w:rsidRPr="00CD5CA9">
        <w:rPr>
          <w:snapToGrid w:val="0"/>
          <w:sz w:val="20"/>
        </w:rPr>
        <w:t xml:space="preserve">amount of ocean freight incurred </w:t>
      </w:r>
      <w:proofErr w:type="gramStart"/>
      <w:r w:rsidRPr="00CD5CA9">
        <w:rPr>
          <w:snapToGrid w:val="0"/>
          <w:sz w:val="20"/>
        </w:rPr>
        <w:t>on each exportation</w:t>
      </w:r>
      <w:proofErr w:type="gramEnd"/>
      <w:r w:rsidRPr="00CD5CA9">
        <w:rPr>
          <w:snapToGrid w:val="0"/>
          <w:sz w:val="20"/>
        </w:rPr>
        <w:t xml:space="preserve"> be reported. </w:t>
      </w:r>
      <w:r w:rsidR="00AA2BE8" w:rsidRPr="00CD5CA9">
        <w:rPr>
          <w:snapToGrid w:val="0"/>
          <w:sz w:val="20"/>
        </w:rPr>
        <w:t xml:space="preserve"> </w:t>
      </w:r>
      <w:r w:rsidRPr="00CD5CA9">
        <w:rPr>
          <w:snapToGrid w:val="0"/>
          <w:sz w:val="20"/>
        </w:rPr>
        <w:t>If estimates must be made</w:t>
      </w:r>
      <w:r w:rsidR="00AA2BE8" w:rsidRPr="00CD5CA9">
        <w:rPr>
          <w:snapToGrid w:val="0"/>
          <w:sz w:val="20"/>
        </w:rPr>
        <w:t>,</w:t>
      </w:r>
      <w:r w:rsidRPr="00CD5CA9">
        <w:rPr>
          <w:snapToGrid w:val="0"/>
          <w:sz w:val="20"/>
        </w:rPr>
        <w:t xml:space="preserve"> you must explain the reasons and set out the basis - estimates must reflect changes in freight rates over the investigation period.  </w:t>
      </w:r>
    </w:p>
    <w:p w:rsidR="00AA2BE8" w:rsidRPr="00CD5CA9" w:rsidRDefault="00AA2BE8" w:rsidP="005433F7">
      <w:pPr>
        <w:keepNext/>
        <w:widowControl w:val="0"/>
        <w:ind w:left="737" w:right="-743"/>
        <w:rPr>
          <w:snapToGrid w:val="0"/>
          <w:sz w:val="20"/>
        </w:rPr>
      </w:pPr>
    </w:p>
    <w:p w:rsidR="00515B70" w:rsidRPr="00CD5CA9" w:rsidRDefault="00515B70" w:rsidP="006A24A6">
      <w:pPr>
        <w:keepNext/>
        <w:widowControl w:val="0"/>
        <w:ind w:left="795" w:right="-743" w:firstLine="28"/>
        <w:rPr>
          <w:snapToGrid w:val="0"/>
          <w:sz w:val="20"/>
        </w:rPr>
      </w:pPr>
      <w:r w:rsidRPr="00CD5CA9">
        <w:rPr>
          <w:snapToGrid w:val="0"/>
          <w:sz w:val="20"/>
        </w:rPr>
        <w:t>Freight allocations must be checked for consistency.</w:t>
      </w:r>
    </w:p>
    <w:p w:rsidR="00515B70" w:rsidRPr="00714A6D" w:rsidRDefault="00515B70" w:rsidP="00714A6D">
      <w:pPr>
        <w:keepNext/>
        <w:widowControl w:val="0"/>
        <w:ind w:left="737" w:right="-743"/>
        <w:rPr>
          <w:snapToGrid w:val="0"/>
        </w:rPr>
      </w:pPr>
      <w:r w:rsidRPr="00CD5CA9">
        <w:rPr>
          <w:snapToGrid w:val="0"/>
        </w:rPr>
        <w:t xml:space="preserve"> </w:t>
      </w:r>
    </w:p>
    <w:p w:rsidR="00515B70" w:rsidRDefault="00515B70" w:rsidP="00AA2BE8">
      <w:pPr>
        <w:pStyle w:val="Indent1"/>
        <w:spacing w:after="0"/>
        <w:ind w:right="-680"/>
        <w:jc w:val="left"/>
        <w:rPr>
          <w:sz w:val="22"/>
          <w:szCs w:val="22"/>
        </w:rPr>
      </w:pPr>
      <w:r w:rsidRPr="00695DF1">
        <w:rPr>
          <w:b/>
          <w:sz w:val="22"/>
          <w:szCs w:val="22"/>
        </w:rPr>
        <w:t>B-5</w:t>
      </w:r>
      <w:r w:rsidRPr="00695DF1">
        <w:rPr>
          <w:sz w:val="22"/>
          <w:szCs w:val="22"/>
        </w:rPr>
        <w:tab/>
        <w:t xml:space="preserve">If there are any other costs, charges or expenses incurred in respect of the exports listed above which have not been identified in the </w:t>
      </w:r>
      <w:r w:rsidR="00CD5CA9">
        <w:rPr>
          <w:sz w:val="22"/>
          <w:szCs w:val="22"/>
        </w:rPr>
        <w:t>table above, add a column (see ‘other factors’</w:t>
      </w:r>
      <w:r w:rsidRPr="00695DF1">
        <w:rPr>
          <w:sz w:val="22"/>
          <w:szCs w:val="22"/>
        </w:rPr>
        <w:t xml:space="preserve"> in </w:t>
      </w:r>
      <w:r w:rsidR="00AA2BE8">
        <w:rPr>
          <w:sz w:val="22"/>
          <w:szCs w:val="22"/>
        </w:rPr>
        <w:t>Section B-4) for each item</w:t>
      </w:r>
      <w:r w:rsidRPr="00695DF1">
        <w:rPr>
          <w:sz w:val="22"/>
          <w:szCs w:val="22"/>
        </w:rPr>
        <w:t xml:space="preserve"> and provide a description of each item.  For example, other selling expenses (direct or indirect) incurred in relation to the export sales to Australia.   </w:t>
      </w:r>
    </w:p>
    <w:p w:rsidR="00AA2BE8" w:rsidRPr="00695DF1" w:rsidRDefault="00AA2BE8" w:rsidP="00AA2BE8">
      <w:pPr>
        <w:pStyle w:val="Indent1"/>
        <w:spacing w:after="0"/>
        <w:ind w:right="-680"/>
        <w:jc w:val="left"/>
        <w:rPr>
          <w:sz w:val="22"/>
          <w:szCs w:val="22"/>
        </w:rPr>
      </w:pPr>
    </w:p>
    <w:p w:rsidR="00515B70" w:rsidRPr="00695DF1" w:rsidRDefault="00515B70" w:rsidP="00AA2BE8">
      <w:pPr>
        <w:pStyle w:val="Indent1"/>
        <w:spacing w:after="0"/>
        <w:ind w:right="-680"/>
        <w:jc w:val="left"/>
        <w:rPr>
          <w:sz w:val="22"/>
          <w:szCs w:val="22"/>
        </w:rPr>
      </w:pPr>
      <w:r w:rsidRPr="00695DF1">
        <w:rPr>
          <w:b/>
          <w:sz w:val="22"/>
          <w:szCs w:val="22"/>
        </w:rPr>
        <w:t>B-6</w:t>
      </w:r>
      <w:r w:rsidRPr="00695DF1">
        <w:rPr>
          <w:sz w:val="22"/>
          <w:szCs w:val="22"/>
        </w:rPr>
        <w:tab/>
        <w:t>Fo</w:t>
      </w:r>
      <w:r w:rsidR="00AA2BE8">
        <w:rPr>
          <w:sz w:val="22"/>
          <w:szCs w:val="22"/>
        </w:rPr>
        <w:t>r each type of discount, rebate or</w:t>
      </w:r>
      <w:r w:rsidRPr="00695DF1">
        <w:rPr>
          <w:sz w:val="22"/>
          <w:szCs w:val="22"/>
        </w:rPr>
        <w:t xml:space="preserve"> allowance offered on export sales to Australia:</w:t>
      </w:r>
    </w:p>
    <w:p w:rsidR="00515B70" w:rsidRPr="00695DF1" w:rsidRDefault="00515B70" w:rsidP="00AA2BE8">
      <w:pPr>
        <w:pStyle w:val="bullet"/>
        <w:numPr>
          <w:ilvl w:val="0"/>
          <w:numId w:val="15"/>
        </w:numPr>
        <w:ind w:left="1457" w:right="-680"/>
        <w:rPr>
          <w:sz w:val="22"/>
          <w:szCs w:val="22"/>
        </w:rPr>
      </w:pPr>
      <w:r w:rsidRPr="00695DF1">
        <w:rPr>
          <w:sz w:val="22"/>
          <w:szCs w:val="22"/>
        </w:rPr>
        <w:t>provide a description; and</w:t>
      </w:r>
    </w:p>
    <w:p w:rsidR="00515B70" w:rsidRPr="00695DF1" w:rsidRDefault="00515B70" w:rsidP="00AA2BE8">
      <w:pPr>
        <w:pStyle w:val="bullet"/>
        <w:numPr>
          <w:ilvl w:val="0"/>
          <w:numId w:val="15"/>
        </w:numPr>
        <w:ind w:left="1457" w:right="-680"/>
        <w:rPr>
          <w:sz w:val="22"/>
          <w:szCs w:val="22"/>
        </w:rPr>
      </w:pPr>
      <w:proofErr w:type="gramStart"/>
      <w:r w:rsidRPr="00695DF1">
        <w:rPr>
          <w:sz w:val="22"/>
          <w:szCs w:val="22"/>
        </w:rPr>
        <w:t>explain</w:t>
      </w:r>
      <w:proofErr w:type="gramEnd"/>
      <w:r w:rsidRPr="00695DF1">
        <w:rPr>
          <w:sz w:val="22"/>
          <w:szCs w:val="22"/>
        </w:rPr>
        <w:t xml:space="preserve"> the terms and conditions that must be met by the importer to obtain the discount.</w:t>
      </w:r>
    </w:p>
    <w:p w:rsidR="00515B70" w:rsidRPr="00695DF1" w:rsidRDefault="00515B70" w:rsidP="00AA2BE8">
      <w:pPr>
        <w:widowControl w:val="0"/>
        <w:ind w:left="720" w:right="-680"/>
        <w:rPr>
          <w:snapToGrid w:val="0"/>
          <w:sz w:val="22"/>
          <w:szCs w:val="22"/>
        </w:rPr>
      </w:pPr>
    </w:p>
    <w:p w:rsidR="00515B70" w:rsidRPr="00695DF1" w:rsidRDefault="00515B70" w:rsidP="00AA2BE8">
      <w:pPr>
        <w:pStyle w:val="Indent1"/>
        <w:spacing w:after="0"/>
        <w:ind w:right="-680" w:firstLine="0"/>
        <w:jc w:val="left"/>
        <w:rPr>
          <w:sz w:val="22"/>
          <w:szCs w:val="22"/>
        </w:rPr>
      </w:pPr>
      <w:r w:rsidRPr="00695DF1">
        <w:rPr>
          <w:sz w:val="22"/>
          <w:szCs w:val="22"/>
        </w:rPr>
        <w:t xml:space="preserve">Where the amounts of these discounts, rebates </w:t>
      </w:r>
      <w:proofErr w:type="spellStart"/>
      <w:r w:rsidR="00AA2BE8">
        <w:rPr>
          <w:sz w:val="22"/>
          <w:szCs w:val="22"/>
        </w:rPr>
        <w:t>etc</w:t>
      </w:r>
      <w:proofErr w:type="spellEnd"/>
      <w:r w:rsidRPr="00695DF1">
        <w:rPr>
          <w:sz w:val="22"/>
          <w:szCs w:val="22"/>
        </w:rPr>
        <w:t xml:space="preserve"> are not identified on the sales invoice, explain how you calculated the amount sh</w:t>
      </w:r>
      <w:r w:rsidR="00AA2BE8">
        <w:rPr>
          <w:sz w:val="22"/>
          <w:szCs w:val="22"/>
        </w:rPr>
        <w:t>own in your response to Section</w:t>
      </w:r>
      <w:r w:rsidRPr="00695DF1">
        <w:rPr>
          <w:sz w:val="22"/>
          <w:szCs w:val="22"/>
        </w:rPr>
        <w:t xml:space="preserve"> B</w:t>
      </w:r>
      <w:r w:rsidR="00AA2BE8">
        <w:rPr>
          <w:sz w:val="22"/>
          <w:szCs w:val="22"/>
        </w:rPr>
        <w:t>-</w:t>
      </w:r>
      <w:r w:rsidRPr="00695DF1">
        <w:rPr>
          <w:sz w:val="22"/>
          <w:szCs w:val="22"/>
        </w:rPr>
        <w:t xml:space="preserve">4. </w:t>
      </w:r>
      <w:r w:rsidR="00AA2BE8">
        <w:rPr>
          <w:sz w:val="22"/>
          <w:szCs w:val="22"/>
        </w:rPr>
        <w:t xml:space="preserve"> </w:t>
      </w:r>
      <w:r w:rsidRPr="00695DF1">
        <w:rPr>
          <w:sz w:val="22"/>
          <w:szCs w:val="22"/>
        </w:rPr>
        <w:t xml:space="preserve">If they vary by customer or level provide an explanation.  </w:t>
      </w:r>
    </w:p>
    <w:p w:rsidR="00515B70" w:rsidRPr="00695DF1" w:rsidRDefault="00515B70" w:rsidP="00AA2BE8">
      <w:pPr>
        <w:widowControl w:val="0"/>
        <w:ind w:left="720" w:right="-680" w:hanging="720"/>
        <w:rPr>
          <w:snapToGrid w:val="0"/>
          <w:sz w:val="22"/>
          <w:szCs w:val="22"/>
        </w:rPr>
      </w:pPr>
    </w:p>
    <w:p w:rsidR="00515B70" w:rsidRPr="00695DF1" w:rsidRDefault="00515B70" w:rsidP="00AA2BE8">
      <w:pPr>
        <w:pStyle w:val="Indent1"/>
        <w:spacing w:after="0"/>
        <w:ind w:right="-680"/>
        <w:jc w:val="left"/>
        <w:rPr>
          <w:sz w:val="22"/>
          <w:szCs w:val="22"/>
        </w:rPr>
      </w:pPr>
      <w:r w:rsidRPr="00695DF1">
        <w:rPr>
          <w:b/>
          <w:sz w:val="22"/>
          <w:szCs w:val="22"/>
        </w:rPr>
        <w:t>B-7</w:t>
      </w:r>
      <w:r w:rsidRPr="00695DF1">
        <w:rPr>
          <w:sz w:val="22"/>
          <w:szCs w:val="22"/>
        </w:rPr>
        <w:tab/>
        <w:t xml:space="preserve">If you have issued credit notes (directly or indirectly) to the customers in Australia, in relation to the invoices listed in the detailed transaction by transaction listing in response to </w:t>
      </w:r>
      <w:r w:rsidR="00AA2BE8">
        <w:rPr>
          <w:sz w:val="22"/>
          <w:szCs w:val="22"/>
        </w:rPr>
        <w:t>Section</w:t>
      </w:r>
      <w:r w:rsidRPr="00695DF1">
        <w:rPr>
          <w:sz w:val="22"/>
          <w:szCs w:val="22"/>
        </w:rPr>
        <w:t xml:space="preserve"> B</w:t>
      </w:r>
      <w:r w:rsidR="00AA2BE8">
        <w:rPr>
          <w:sz w:val="22"/>
          <w:szCs w:val="22"/>
        </w:rPr>
        <w:t>-</w:t>
      </w:r>
      <w:r w:rsidRPr="00695DF1">
        <w:rPr>
          <w:sz w:val="22"/>
          <w:szCs w:val="22"/>
        </w:rPr>
        <w:t xml:space="preserve">4, provide details of each credit note if the credited amount has </w:t>
      </w:r>
      <w:r w:rsidRPr="00695DF1">
        <w:rPr>
          <w:b/>
          <w:sz w:val="22"/>
          <w:szCs w:val="22"/>
        </w:rPr>
        <w:t>not</w:t>
      </w:r>
      <w:r w:rsidRPr="00695DF1">
        <w:rPr>
          <w:sz w:val="22"/>
          <w:szCs w:val="22"/>
        </w:rPr>
        <w:t xml:space="preserve"> been reported as a discount or rebate.   </w:t>
      </w:r>
    </w:p>
    <w:p w:rsidR="00515B70" w:rsidRPr="00695DF1" w:rsidRDefault="00515B70" w:rsidP="00AA2BE8">
      <w:pPr>
        <w:widowControl w:val="0"/>
        <w:ind w:left="720" w:right="-680" w:hanging="720"/>
        <w:rPr>
          <w:snapToGrid w:val="0"/>
          <w:sz w:val="22"/>
          <w:szCs w:val="22"/>
        </w:rPr>
      </w:pPr>
    </w:p>
    <w:p w:rsidR="00515B70" w:rsidRPr="00695DF1" w:rsidRDefault="00515B70" w:rsidP="00AA2BE8">
      <w:pPr>
        <w:pStyle w:val="Indent1"/>
        <w:spacing w:after="0"/>
        <w:ind w:right="-680"/>
        <w:jc w:val="left"/>
        <w:rPr>
          <w:sz w:val="22"/>
          <w:szCs w:val="22"/>
        </w:rPr>
      </w:pPr>
      <w:r w:rsidRPr="00695DF1">
        <w:rPr>
          <w:b/>
          <w:sz w:val="22"/>
          <w:szCs w:val="22"/>
        </w:rPr>
        <w:t>B-8</w:t>
      </w:r>
      <w:r w:rsidRPr="00695DF1">
        <w:rPr>
          <w:sz w:val="22"/>
          <w:szCs w:val="22"/>
        </w:rPr>
        <w:tab/>
        <w:t>If the delivery terms make you responsible for arrival of the goods at an agreed point within Australia (</w:t>
      </w:r>
      <w:r w:rsidR="00956696" w:rsidRPr="00695DF1">
        <w:rPr>
          <w:sz w:val="22"/>
          <w:szCs w:val="22"/>
        </w:rPr>
        <w:t>e.g.</w:t>
      </w:r>
      <w:r w:rsidRPr="00695DF1">
        <w:rPr>
          <w:sz w:val="22"/>
          <w:szCs w:val="22"/>
        </w:rPr>
        <w:t xml:space="preserve"> </w:t>
      </w:r>
      <w:r w:rsidR="00AA2BE8">
        <w:rPr>
          <w:sz w:val="22"/>
          <w:szCs w:val="22"/>
        </w:rPr>
        <w:t>DDP</w:t>
      </w:r>
      <w:r w:rsidRPr="00695DF1">
        <w:rPr>
          <w:sz w:val="22"/>
          <w:szCs w:val="22"/>
        </w:rPr>
        <w:t xml:space="preserve">), insert additional columns in the </w:t>
      </w:r>
      <w:r w:rsidR="00AA2BE8">
        <w:rPr>
          <w:sz w:val="22"/>
          <w:szCs w:val="22"/>
        </w:rPr>
        <w:t>work</w:t>
      </w:r>
      <w:r w:rsidRPr="00695DF1">
        <w:rPr>
          <w:sz w:val="22"/>
          <w:szCs w:val="22"/>
        </w:rPr>
        <w:t>sheet for all other costs incurred.  For example:</w:t>
      </w:r>
    </w:p>
    <w:p w:rsidR="00515B70" w:rsidRDefault="00515B70" w:rsidP="00B17D69">
      <w:pPr>
        <w:widowControl w:val="0"/>
        <w:ind w:left="720" w:right="-745" w:hanging="720"/>
        <w:rPr>
          <w:snapToGrid w:val="0"/>
        </w:rPr>
      </w:pP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Tr="00CD5CA9">
        <w:tc>
          <w:tcPr>
            <w:tcW w:w="1418" w:type="dxa"/>
          </w:tcPr>
          <w:p w:rsidR="00515B70" w:rsidRDefault="00515B70" w:rsidP="00B17D69">
            <w:pPr>
              <w:widowControl w:val="0"/>
              <w:ind w:left="57" w:right="57"/>
              <w:rPr>
                <w:snapToGrid w:val="0"/>
                <w:sz w:val="20"/>
              </w:rPr>
            </w:pPr>
            <w:r>
              <w:rPr>
                <w:snapToGrid w:val="0"/>
                <w:sz w:val="20"/>
              </w:rPr>
              <w:t>Import duties</w:t>
            </w:r>
          </w:p>
        </w:tc>
        <w:tc>
          <w:tcPr>
            <w:tcW w:w="6095" w:type="dxa"/>
          </w:tcPr>
          <w:p w:rsidR="00515B70" w:rsidRDefault="00515B70" w:rsidP="00B17D69">
            <w:pPr>
              <w:widowControl w:val="0"/>
              <w:ind w:left="57" w:right="57"/>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rsidTr="00CD5CA9">
        <w:tc>
          <w:tcPr>
            <w:tcW w:w="1418" w:type="dxa"/>
          </w:tcPr>
          <w:p w:rsidR="00515B70" w:rsidRDefault="00515B70" w:rsidP="00B17D69">
            <w:pPr>
              <w:widowControl w:val="0"/>
              <w:ind w:left="57" w:right="57"/>
              <w:rPr>
                <w:snapToGrid w:val="0"/>
                <w:sz w:val="20"/>
              </w:rPr>
            </w:pPr>
            <w:r>
              <w:rPr>
                <w:snapToGrid w:val="0"/>
                <w:sz w:val="20"/>
              </w:rPr>
              <w:t>Inland transport</w:t>
            </w:r>
          </w:p>
        </w:tc>
        <w:tc>
          <w:tcPr>
            <w:tcW w:w="6095" w:type="dxa"/>
          </w:tcPr>
          <w:p w:rsidR="00515B70" w:rsidRDefault="00515B70" w:rsidP="00B17D69">
            <w:pPr>
              <w:widowControl w:val="0"/>
              <w:ind w:left="57" w:right="57"/>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p w:rsidR="00554C78" w:rsidRDefault="00554C78" w:rsidP="00B17D69">
            <w:pPr>
              <w:widowControl w:val="0"/>
              <w:ind w:left="57" w:right="57"/>
              <w:rPr>
                <w:snapToGrid w:val="0"/>
                <w:sz w:val="20"/>
              </w:rPr>
            </w:pPr>
          </w:p>
        </w:tc>
      </w:tr>
      <w:tr w:rsidR="00515B70" w:rsidTr="00CD5CA9">
        <w:tc>
          <w:tcPr>
            <w:tcW w:w="1418" w:type="dxa"/>
          </w:tcPr>
          <w:p w:rsidR="00515B70" w:rsidRDefault="00515B70" w:rsidP="00B17D69">
            <w:pPr>
              <w:widowControl w:val="0"/>
              <w:ind w:left="57" w:right="57"/>
              <w:rPr>
                <w:snapToGrid w:val="0"/>
                <w:sz w:val="20"/>
              </w:rPr>
            </w:pPr>
            <w:r>
              <w:rPr>
                <w:snapToGrid w:val="0"/>
                <w:sz w:val="20"/>
              </w:rPr>
              <w:t>Other costs</w:t>
            </w:r>
          </w:p>
        </w:tc>
        <w:tc>
          <w:tcPr>
            <w:tcW w:w="6095" w:type="dxa"/>
          </w:tcPr>
          <w:p w:rsidR="00515B70" w:rsidRDefault="00515B70" w:rsidP="00B17D69">
            <w:pPr>
              <w:widowControl w:val="0"/>
              <w:ind w:left="57" w:right="57"/>
              <w:rPr>
                <w:snapToGrid w:val="0"/>
                <w:sz w:val="20"/>
              </w:rPr>
            </w:pPr>
            <w:r>
              <w:rPr>
                <w:snapToGrid w:val="0"/>
                <w:sz w:val="20"/>
              </w:rPr>
              <w:t>Customs brokers, port and other costs incurred (itemise)</w:t>
            </w:r>
          </w:p>
          <w:p w:rsidR="00554C78" w:rsidRDefault="00554C78" w:rsidP="00B17D69">
            <w:pPr>
              <w:widowControl w:val="0"/>
              <w:ind w:left="57" w:right="57"/>
              <w:rPr>
                <w:snapToGrid w:val="0"/>
                <w:sz w:val="20"/>
              </w:rPr>
            </w:pPr>
          </w:p>
        </w:tc>
      </w:tr>
    </w:tbl>
    <w:p w:rsidR="00515B70" w:rsidRDefault="00515B70" w:rsidP="00B17D69">
      <w:pPr>
        <w:widowControl w:val="0"/>
        <w:ind w:left="720" w:right="-822" w:hanging="720"/>
        <w:rPr>
          <w:snapToGrid w:val="0"/>
        </w:rPr>
      </w:pPr>
    </w:p>
    <w:p w:rsidR="00515B70" w:rsidRDefault="00515B70" w:rsidP="00554C78">
      <w:pPr>
        <w:pStyle w:val="Indent1"/>
        <w:spacing w:after="0"/>
        <w:ind w:right="-822"/>
        <w:jc w:val="left"/>
        <w:rPr>
          <w:sz w:val="22"/>
          <w:szCs w:val="22"/>
        </w:rPr>
      </w:pPr>
      <w:r w:rsidRPr="00695DF1">
        <w:rPr>
          <w:b/>
          <w:sz w:val="22"/>
          <w:szCs w:val="22"/>
        </w:rPr>
        <w:t>B-9</w:t>
      </w:r>
      <w:r w:rsidRPr="00695DF1">
        <w:rPr>
          <w:sz w:val="22"/>
          <w:szCs w:val="22"/>
        </w:rPr>
        <w:tab/>
        <w:t xml:space="preserve">Select two shipments, in different quarters of the investigation period, and provide a </w:t>
      </w:r>
      <w:r w:rsidRPr="00554C78">
        <w:rPr>
          <w:b/>
          <w:sz w:val="22"/>
          <w:szCs w:val="22"/>
        </w:rPr>
        <w:t xml:space="preserve">complete </w:t>
      </w:r>
      <w:r w:rsidRPr="00695DF1">
        <w:rPr>
          <w:sz w:val="22"/>
          <w:szCs w:val="22"/>
        </w:rPr>
        <w:t>set of all of the documentation related to the export sale.  For example:</w:t>
      </w:r>
    </w:p>
    <w:p w:rsidR="00554C78" w:rsidRPr="00695DF1" w:rsidRDefault="00554C78" w:rsidP="00554C78">
      <w:pPr>
        <w:pStyle w:val="Indent1"/>
        <w:spacing w:after="0"/>
        <w:ind w:right="-822"/>
        <w:jc w:val="left"/>
        <w:rPr>
          <w:sz w:val="22"/>
          <w:szCs w:val="22"/>
        </w:rPr>
      </w:pPr>
    </w:p>
    <w:p w:rsidR="00515B70" w:rsidRPr="00695DF1" w:rsidRDefault="00515B70" w:rsidP="00554C78">
      <w:pPr>
        <w:pStyle w:val="bullet"/>
        <w:numPr>
          <w:ilvl w:val="0"/>
          <w:numId w:val="15"/>
        </w:numPr>
        <w:ind w:left="1457" w:right="-680"/>
        <w:rPr>
          <w:sz w:val="22"/>
          <w:szCs w:val="22"/>
        </w:rPr>
      </w:pPr>
      <w:r w:rsidRPr="00695DF1">
        <w:rPr>
          <w:sz w:val="22"/>
          <w:szCs w:val="22"/>
        </w:rPr>
        <w:t>the importer’s pur</w:t>
      </w:r>
      <w:r w:rsidR="00554C78">
        <w:rPr>
          <w:sz w:val="22"/>
          <w:szCs w:val="22"/>
        </w:rPr>
        <w:t>chase order, order confirmation</w:t>
      </w:r>
      <w:r w:rsidRPr="00695DF1">
        <w:rPr>
          <w:sz w:val="22"/>
          <w:szCs w:val="22"/>
        </w:rPr>
        <w:t xml:space="preserve"> and contract of sale;</w:t>
      </w:r>
    </w:p>
    <w:p w:rsidR="00515B70" w:rsidRPr="00695DF1" w:rsidRDefault="00515B70" w:rsidP="00554C78">
      <w:pPr>
        <w:pStyle w:val="bullet"/>
        <w:numPr>
          <w:ilvl w:val="0"/>
          <w:numId w:val="15"/>
        </w:numPr>
        <w:ind w:left="1457" w:right="-680"/>
        <w:rPr>
          <w:sz w:val="22"/>
          <w:szCs w:val="22"/>
        </w:rPr>
      </w:pPr>
      <w:r w:rsidRPr="00695DF1">
        <w:rPr>
          <w:sz w:val="22"/>
          <w:szCs w:val="22"/>
        </w:rPr>
        <w:t>commercial invoice;</w:t>
      </w:r>
    </w:p>
    <w:p w:rsidR="00515B70" w:rsidRPr="00695DF1" w:rsidRDefault="00515B70" w:rsidP="00554C78">
      <w:pPr>
        <w:pStyle w:val="bullet"/>
        <w:numPr>
          <w:ilvl w:val="0"/>
          <w:numId w:val="15"/>
        </w:numPr>
        <w:ind w:left="1457" w:right="-680"/>
        <w:rPr>
          <w:sz w:val="22"/>
          <w:szCs w:val="22"/>
        </w:rPr>
      </w:pPr>
      <w:r w:rsidRPr="00695DF1">
        <w:rPr>
          <w:sz w:val="22"/>
          <w:szCs w:val="22"/>
        </w:rPr>
        <w:t>bill of lading, export permit;</w:t>
      </w:r>
    </w:p>
    <w:p w:rsidR="00515B70" w:rsidRPr="00695DF1" w:rsidRDefault="00515B70" w:rsidP="00554C78">
      <w:pPr>
        <w:pStyle w:val="bullet"/>
        <w:numPr>
          <w:ilvl w:val="0"/>
          <w:numId w:val="15"/>
        </w:numPr>
        <w:ind w:left="1457" w:right="-680"/>
        <w:rPr>
          <w:sz w:val="22"/>
          <w:szCs w:val="22"/>
        </w:rPr>
      </w:pPr>
      <w:r w:rsidRPr="00695DF1">
        <w:rPr>
          <w:sz w:val="22"/>
          <w:szCs w:val="22"/>
        </w:rPr>
        <w:t>freight invoices in relation to movement of the goods from factory to Australia, including inland freight contract;</w:t>
      </w:r>
    </w:p>
    <w:p w:rsidR="00554C78" w:rsidRDefault="00515B70" w:rsidP="00554C78">
      <w:pPr>
        <w:pStyle w:val="bullet"/>
        <w:numPr>
          <w:ilvl w:val="0"/>
          <w:numId w:val="15"/>
        </w:numPr>
        <w:ind w:left="1457" w:right="-680"/>
        <w:rPr>
          <w:sz w:val="22"/>
          <w:szCs w:val="22"/>
        </w:rPr>
      </w:pPr>
      <w:r w:rsidRPr="00695DF1">
        <w:rPr>
          <w:sz w:val="22"/>
          <w:szCs w:val="22"/>
        </w:rPr>
        <w:t>marine insurance expenses; and</w:t>
      </w:r>
    </w:p>
    <w:p w:rsidR="00515B70" w:rsidRPr="00554C78" w:rsidRDefault="00554C78" w:rsidP="00554C78">
      <w:pPr>
        <w:pStyle w:val="bullet"/>
        <w:numPr>
          <w:ilvl w:val="0"/>
          <w:numId w:val="15"/>
        </w:numPr>
        <w:ind w:left="1457" w:right="-680"/>
        <w:rPr>
          <w:sz w:val="22"/>
          <w:szCs w:val="22"/>
        </w:rPr>
      </w:pPr>
      <w:r>
        <w:rPr>
          <w:sz w:val="22"/>
          <w:szCs w:val="22"/>
        </w:rPr>
        <w:t>letter of credit</w:t>
      </w:r>
      <w:r w:rsidR="00515B70" w:rsidRPr="00554C78">
        <w:rPr>
          <w:sz w:val="22"/>
          <w:szCs w:val="22"/>
        </w:rPr>
        <w:t xml:space="preserve"> and bank documentation, proving payment.</w:t>
      </w:r>
    </w:p>
    <w:p w:rsidR="00515B70" w:rsidRPr="00695DF1" w:rsidRDefault="00515B70" w:rsidP="00554C78">
      <w:pPr>
        <w:pStyle w:val="bulletindent"/>
        <w:ind w:right="-822"/>
        <w:jc w:val="left"/>
        <w:rPr>
          <w:sz w:val="22"/>
          <w:szCs w:val="22"/>
        </w:rPr>
      </w:pPr>
    </w:p>
    <w:p w:rsidR="00515B70" w:rsidRPr="00695DF1" w:rsidRDefault="008438E9" w:rsidP="00554C78">
      <w:pPr>
        <w:ind w:right="-822"/>
        <w:rPr>
          <w:snapToGrid w:val="0"/>
          <w:sz w:val="22"/>
          <w:szCs w:val="22"/>
        </w:rPr>
      </w:pPr>
      <w:r w:rsidRPr="00695DF1">
        <w:rPr>
          <w:snapToGrid w:val="0"/>
          <w:sz w:val="22"/>
          <w:szCs w:val="22"/>
        </w:rPr>
        <w:lastRenderedPageBreak/>
        <w:t>The Commission</w:t>
      </w:r>
      <w:r w:rsidR="00515B70" w:rsidRPr="00695DF1">
        <w:rPr>
          <w:snapToGrid w:val="0"/>
          <w:sz w:val="22"/>
          <w:szCs w:val="22"/>
        </w:rPr>
        <w:t xml:space="preserve"> will select additional shipments for payment verification at the time of the visit.</w:t>
      </w:r>
    </w:p>
    <w:p w:rsidR="00A9542A" w:rsidRPr="00695DF1" w:rsidRDefault="00515B70" w:rsidP="00554C78">
      <w:pPr>
        <w:widowControl w:val="0"/>
        <w:ind w:left="720" w:right="-745" w:hanging="720"/>
        <w:rPr>
          <w:snapToGrid w:val="0"/>
          <w:sz w:val="22"/>
          <w:szCs w:val="22"/>
        </w:rPr>
      </w:pPr>
      <w:r w:rsidRPr="00695DF1">
        <w:rPr>
          <w:snapToGrid w:val="0"/>
          <w:sz w:val="22"/>
          <w:szCs w:val="22"/>
        </w:rPr>
        <w:tab/>
      </w:r>
      <w:bookmarkStart w:id="70" w:name="_Toc506971836"/>
    </w:p>
    <w:p w:rsidR="00515B70" w:rsidRDefault="00A9542A" w:rsidP="00A9542A">
      <w:pPr>
        <w:pStyle w:val="Heading1"/>
      </w:pPr>
      <w:r>
        <w:br w:type="page"/>
      </w:r>
      <w:bookmarkEnd w:id="70"/>
    </w:p>
    <w:p w:rsidR="00E14B86" w:rsidRPr="00B17D69" w:rsidRDefault="00E14B86" w:rsidP="00C343F0">
      <w:pPr>
        <w:keepNext/>
        <w:keepLines w:val="0"/>
        <w:widowControl w:val="0"/>
        <w:pBdr>
          <w:top w:val="single" w:sz="4" w:space="1" w:color="auto"/>
          <w:left w:val="single" w:sz="4" w:space="4"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rPr>
      </w:pPr>
      <w:bookmarkStart w:id="71" w:name="_Toc392665029"/>
      <w:r w:rsidRPr="00B17D69">
        <w:rPr>
          <w:rFonts w:cs="Arial"/>
          <w:b/>
          <w:caps/>
          <w:snapToGrid w:val="0"/>
          <w:sz w:val="28"/>
          <w:szCs w:val="28"/>
        </w:rPr>
        <w:lastRenderedPageBreak/>
        <w:t>Section C - EXPORTED GOODS AND Like goods</w:t>
      </w:r>
      <w:bookmarkEnd w:id="71"/>
    </w:p>
    <w:p w:rsidR="00515B70" w:rsidRDefault="00515B70" w:rsidP="00C343F0">
      <w:pPr>
        <w:widowControl w:val="0"/>
        <w:ind w:left="720" w:right="-745" w:hanging="720"/>
        <w:rPr>
          <w:snapToGrid w:val="0"/>
        </w:rPr>
      </w:pPr>
    </w:p>
    <w:p w:rsidR="00515B70" w:rsidRDefault="00515B70" w:rsidP="005433F7">
      <w:pPr>
        <w:pStyle w:val="Indent1"/>
        <w:spacing w:after="0"/>
        <w:ind w:right="-680"/>
        <w:jc w:val="left"/>
        <w:rPr>
          <w:sz w:val="22"/>
          <w:szCs w:val="22"/>
        </w:rPr>
      </w:pPr>
      <w:r w:rsidRPr="00B17D69">
        <w:rPr>
          <w:b/>
          <w:szCs w:val="24"/>
        </w:rPr>
        <w:t>C-1</w:t>
      </w:r>
      <w:r>
        <w:tab/>
      </w:r>
      <w:r w:rsidRPr="005433F7">
        <w:rPr>
          <w:sz w:val="22"/>
          <w:szCs w:val="22"/>
        </w:rPr>
        <w:t xml:space="preserve">Fully describe all of the </w:t>
      </w:r>
      <w:r w:rsidR="00175127" w:rsidRPr="005433F7">
        <w:rPr>
          <w:sz w:val="22"/>
          <w:szCs w:val="22"/>
        </w:rPr>
        <w:t>goods</w:t>
      </w:r>
      <w:r w:rsidR="00CE16C7" w:rsidRPr="005433F7">
        <w:rPr>
          <w:sz w:val="22"/>
          <w:szCs w:val="22"/>
        </w:rPr>
        <w:t xml:space="preserve"> </w:t>
      </w:r>
      <w:r w:rsidRPr="00BF7648">
        <w:rPr>
          <w:sz w:val="22"/>
          <w:szCs w:val="22"/>
        </w:rPr>
        <w:t xml:space="preserve">you have exported to Australia during the investigation period.  Include specification details </w:t>
      </w:r>
      <w:r w:rsidR="00BF7648" w:rsidRPr="00BF7648">
        <w:rPr>
          <w:sz w:val="22"/>
          <w:szCs w:val="22"/>
        </w:rPr>
        <w:t xml:space="preserve">(such as the grade of the product) </w:t>
      </w:r>
      <w:r w:rsidRPr="00BF7648">
        <w:rPr>
          <w:sz w:val="22"/>
          <w:szCs w:val="22"/>
        </w:rPr>
        <w:t xml:space="preserve">and </w:t>
      </w:r>
      <w:r w:rsidRPr="005433F7">
        <w:rPr>
          <w:sz w:val="22"/>
          <w:szCs w:val="22"/>
        </w:rPr>
        <w:t xml:space="preserve">any technical and illustrative material that may be helpful in identifying, or classifying, the exported </w:t>
      </w:r>
      <w:r w:rsidR="00175127" w:rsidRPr="005433F7">
        <w:rPr>
          <w:sz w:val="22"/>
          <w:szCs w:val="22"/>
        </w:rPr>
        <w:t>goods</w:t>
      </w:r>
      <w:r w:rsidRPr="005433F7">
        <w:rPr>
          <w:sz w:val="22"/>
          <w:szCs w:val="22"/>
        </w:rPr>
        <w:t xml:space="preserve">. </w:t>
      </w:r>
    </w:p>
    <w:p w:rsidR="005433F7" w:rsidRPr="005433F7" w:rsidRDefault="005433F7" w:rsidP="005433F7">
      <w:pPr>
        <w:pStyle w:val="Indent1"/>
        <w:spacing w:after="0"/>
        <w:ind w:right="-680"/>
        <w:jc w:val="left"/>
        <w:rPr>
          <w:sz w:val="22"/>
          <w:szCs w:val="22"/>
        </w:rPr>
      </w:pPr>
    </w:p>
    <w:p w:rsidR="00515B70" w:rsidRDefault="00515B70" w:rsidP="005433F7">
      <w:pPr>
        <w:pStyle w:val="Indent1"/>
        <w:spacing w:after="0"/>
        <w:ind w:right="-680"/>
        <w:jc w:val="left"/>
        <w:rPr>
          <w:sz w:val="22"/>
          <w:szCs w:val="22"/>
        </w:rPr>
      </w:pPr>
      <w:r w:rsidRPr="005433F7">
        <w:rPr>
          <w:b/>
          <w:sz w:val="22"/>
          <w:szCs w:val="22"/>
        </w:rPr>
        <w:t>C-2</w:t>
      </w:r>
      <w:r w:rsidRPr="005433F7">
        <w:rPr>
          <w:sz w:val="22"/>
          <w:szCs w:val="22"/>
        </w:rPr>
        <w:tab/>
        <w:t xml:space="preserve">List each </w:t>
      </w:r>
      <w:r w:rsidR="005433F7">
        <w:rPr>
          <w:sz w:val="22"/>
          <w:szCs w:val="22"/>
        </w:rPr>
        <w:t>model/</w:t>
      </w:r>
      <w:r w:rsidRPr="005433F7">
        <w:rPr>
          <w:sz w:val="22"/>
          <w:szCs w:val="22"/>
        </w:rPr>
        <w:t xml:space="preserve">type of </w:t>
      </w:r>
      <w:r w:rsidR="00175127" w:rsidRPr="005433F7">
        <w:rPr>
          <w:sz w:val="22"/>
          <w:szCs w:val="22"/>
        </w:rPr>
        <w:t>goods</w:t>
      </w:r>
      <w:r w:rsidRPr="005433F7">
        <w:rPr>
          <w:sz w:val="22"/>
          <w:szCs w:val="22"/>
        </w:rPr>
        <w:t xml:space="preserve"> exported to Australia (these </w:t>
      </w:r>
      <w:r w:rsidR="005433F7">
        <w:rPr>
          <w:sz w:val="22"/>
          <w:szCs w:val="22"/>
        </w:rPr>
        <w:t xml:space="preserve">models </w:t>
      </w:r>
      <w:r w:rsidRPr="005433F7">
        <w:rPr>
          <w:sz w:val="22"/>
          <w:szCs w:val="22"/>
        </w:rPr>
        <w:t xml:space="preserve">should cover all </w:t>
      </w:r>
      <w:r w:rsidR="005433F7">
        <w:rPr>
          <w:sz w:val="22"/>
          <w:szCs w:val="22"/>
        </w:rPr>
        <w:t>models</w:t>
      </w:r>
      <w:r w:rsidRPr="005433F7">
        <w:rPr>
          <w:sz w:val="22"/>
          <w:szCs w:val="22"/>
        </w:rPr>
        <w:t xml:space="preserve"> listed in </w:t>
      </w:r>
      <w:r w:rsidR="005433F7">
        <w:rPr>
          <w:sz w:val="22"/>
          <w:szCs w:val="22"/>
        </w:rPr>
        <w:t>the worksheet</w:t>
      </w:r>
      <w:r w:rsidR="005433F7">
        <w:rPr>
          <w:b/>
          <w:sz w:val="22"/>
          <w:szCs w:val="22"/>
        </w:rPr>
        <w:t xml:space="preserve"> </w:t>
      </w:r>
      <w:r w:rsidR="00CA150A">
        <w:rPr>
          <w:sz w:val="22"/>
          <w:szCs w:val="22"/>
        </w:rPr>
        <w:t>‘</w:t>
      </w:r>
      <w:r w:rsidR="005433F7">
        <w:rPr>
          <w:b/>
          <w:sz w:val="22"/>
          <w:szCs w:val="22"/>
        </w:rPr>
        <w:t>Australian S</w:t>
      </w:r>
      <w:r w:rsidRPr="005433F7">
        <w:rPr>
          <w:b/>
          <w:sz w:val="22"/>
          <w:szCs w:val="22"/>
        </w:rPr>
        <w:t>ales</w:t>
      </w:r>
      <w:r w:rsidR="00CA150A">
        <w:rPr>
          <w:sz w:val="22"/>
          <w:szCs w:val="22"/>
        </w:rPr>
        <w:t>’</w:t>
      </w:r>
      <w:r w:rsidRPr="005433F7">
        <w:rPr>
          <w:sz w:val="22"/>
          <w:szCs w:val="22"/>
        </w:rPr>
        <w:t xml:space="preserve"> –</w:t>
      </w:r>
      <w:r w:rsidRPr="005433F7">
        <w:rPr>
          <w:b/>
          <w:sz w:val="22"/>
          <w:szCs w:val="22"/>
        </w:rPr>
        <w:t xml:space="preserve"> </w:t>
      </w:r>
      <w:r w:rsidR="005433F7">
        <w:rPr>
          <w:sz w:val="22"/>
          <w:szCs w:val="22"/>
        </w:rPr>
        <w:t>see S</w:t>
      </w:r>
      <w:r w:rsidRPr="005433F7">
        <w:rPr>
          <w:sz w:val="22"/>
          <w:szCs w:val="22"/>
        </w:rPr>
        <w:t>ection B of this questionnaire).</w:t>
      </w:r>
    </w:p>
    <w:p w:rsidR="005433F7" w:rsidRPr="005433F7" w:rsidRDefault="005433F7" w:rsidP="005433F7">
      <w:pPr>
        <w:pStyle w:val="Indent1"/>
        <w:spacing w:after="0"/>
        <w:ind w:right="-680"/>
        <w:jc w:val="left"/>
        <w:rPr>
          <w:sz w:val="22"/>
          <w:szCs w:val="22"/>
        </w:rPr>
      </w:pPr>
    </w:p>
    <w:p w:rsidR="00515B70" w:rsidRDefault="00515B70" w:rsidP="005433F7">
      <w:pPr>
        <w:pStyle w:val="Indent1"/>
        <w:spacing w:after="0"/>
        <w:ind w:right="-680"/>
        <w:jc w:val="left"/>
        <w:rPr>
          <w:sz w:val="22"/>
          <w:szCs w:val="22"/>
        </w:rPr>
      </w:pPr>
      <w:r w:rsidRPr="005433F7">
        <w:rPr>
          <w:b/>
          <w:sz w:val="22"/>
          <w:szCs w:val="22"/>
        </w:rPr>
        <w:t>C-3</w:t>
      </w:r>
      <w:r w:rsidRPr="005433F7">
        <w:rPr>
          <w:sz w:val="22"/>
          <w:szCs w:val="22"/>
        </w:rPr>
        <w:tab/>
        <w:t xml:space="preserve">If you sell like goods on the domestic market, for each </w:t>
      </w:r>
      <w:r w:rsidR="005433F7">
        <w:rPr>
          <w:sz w:val="22"/>
          <w:szCs w:val="22"/>
        </w:rPr>
        <w:t>model/</w:t>
      </w:r>
      <w:r w:rsidRPr="005433F7">
        <w:rPr>
          <w:sz w:val="22"/>
          <w:szCs w:val="22"/>
        </w:rPr>
        <w:t>type that your company has exported to Australia during the investigation period, list the most compar</w:t>
      </w:r>
      <w:r w:rsidR="005433F7">
        <w:rPr>
          <w:sz w:val="22"/>
          <w:szCs w:val="22"/>
        </w:rPr>
        <w:t>able model(s) sold domestically</w:t>
      </w:r>
      <w:r w:rsidRPr="005433F7">
        <w:rPr>
          <w:sz w:val="22"/>
          <w:szCs w:val="22"/>
        </w:rPr>
        <w:t xml:space="preserve"> and provide a detailed explanation of the differences where those goods sold domestically (</w:t>
      </w:r>
      <w:r w:rsidR="00B91F45" w:rsidRPr="005433F7">
        <w:rPr>
          <w:sz w:val="22"/>
          <w:szCs w:val="22"/>
        </w:rPr>
        <w:t>i.e.</w:t>
      </w:r>
      <w:r w:rsidRPr="005433F7">
        <w:rPr>
          <w:sz w:val="22"/>
          <w:szCs w:val="22"/>
        </w:rPr>
        <w:t xml:space="preserve"> the like goods – see explanation in glossary</w:t>
      </w:r>
      <w:r w:rsidR="005433F7">
        <w:rPr>
          <w:sz w:val="22"/>
          <w:szCs w:val="22"/>
        </w:rPr>
        <w:t xml:space="preserve"> of terms</w:t>
      </w:r>
      <w:r w:rsidRPr="005433F7">
        <w:rPr>
          <w:sz w:val="22"/>
          <w:szCs w:val="22"/>
        </w:rPr>
        <w:t xml:space="preserve">) are not identical to </w:t>
      </w:r>
      <w:r w:rsidR="00175127" w:rsidRPr="005433F7">
        <w:rPr>
          <w:sz w:val="22"/>
          <w:szCs w:val="22"/>
        </w:rPr>
        <w:t>goods</w:t>
      </w:r>
      <w:r w:rsidRPr="005433F7">
        <w:rPr>
          <w:sz w:val="22"/>
          <w:szCs w:val="22"/>
        </w:rPr>
        <w:t xml:space="preserve"> exported to Australia.</w:t>
      </w:r>
      <w:r w:rsidR="00BF7648">
        <w:rPr>
          <w:sz w:val="22"/>
          <w:szCs w:val="22"/>
        </w:rPr>
        <w:t xml:space="preserve">  </w:t>
      </w:r>
      <w:r w:rsidR="00BF7648" w:rsidRPr="00BF7648">
        <w:rPr>
          <w:sz w:val="22"/>
          <w:szCs w:val="22"/>
        </w:rPr>
        <w:t>Make sure that you identify the grade of each model/type that is sold domestically.</w:t>
      </w:r>
    </w:p>
    <w:p w:rsidR="005433F7" w:rsidRPr="005433F7" w:rsidRDefault="005433F7" w:rsidP="005433F7">
      <w:pPr>
        <w:pStyle w:val="Indent1"/>
        <w:spacing w:after="0"/>
        <w:ind w:right="-680"/>
        <w:jc w:val="left"/>
        <w:rPr>
          <w:sz w:val="22"/>
          <w:szCs w:val="22"/>
        </w:rPr>
      </w:pPr>
    </w:p>
    <w:p w:rsidR="00515B70" w:rsidRDefault="005433F7" w:rsidP="005433F7">
      <w:pPr>
        <w:pStyle w:val="Indent1"/>
        <w:spacing w:after="0"/>
        <w:ind w:right="-680" w:firstLine="0"/>
        <w:jc w:val="left"/>
        <w:rPr>
          <w:rFonts w:cs="Arial"/>
          <w:sz w:val="22"/>
          <w:szCs w:val="22"/>
        </w:rPr>
      </w:pPr>
      <w:r w:rsidRPr="005433F7">
        <w:rPr>
          <w:rFonts w:cs="Arial"/>
          <w:sz w:val="22"/>
          <w:szCs w:val="22"/>
        </w:rPr>
        <w:t xml:space="preserve">This should be done by </w:t>
      </w:r>
      <w:r w:rsidRPr="002A5461">
        <w:rPr>
          <w:rFonts w:cs="Arial"/>
          <w:sz w:val="22"/>
          <w:szCs w:val="22"/>
        </w:rPr>
        <w:t xml:space="preserve">completing the worksheet titled </w:t>
      </w:r>
      <w:r w:rsidR="00CA150A" w:rsidRPr="002A5461">
        <w:rPr>
          <w:rFonts w:cs="Arial"/>
          <w:sz w:val="22"/>
          <w:szCs w:val="22"/>
        </w:rPr>
        <w:t>‘</w:t>
      </w:r>
      <w:r w:rsidR="006A24A6" w:rsidRPr="002A5461">
        <w:rPr>
          <w:rFonts w:cs="Arial"/>
          <w:b/>
          <w:sz w:val="22"/>
          <w:szCs w:val="22"/>
        </w:rPr>
        <w:t>Like G</w:t>
      </w:r>
      <w:r w:rsidRPr="002A5461">
        <w:rPr>
          <w:rFonts w:cs="Arial"/>
          <w:b/>
          <w:sz w:val="22"/>
          <w:szCs w:val="22"/>
        </w:rPr>
        <w:t>oods</w:t>
      </w:r>
      <w:r w:rsidR="00CA150A" w:rsidRPr="002A5461">
        <w:rPr>
          <w:rFonts w:cs="Arial"/>
          <w:sz w:val="22"/>
          <w:szCs w:val="22"/>
        </w:rPr>
        <w:t>’</w:t>
      </w:r>
      <w:r w:rsidRPr="002A5461">
        <w:rPr>
          <w:rFonts w:cs="Arial"/>
          <w:sz w:val="22"/>
          <w:szCs w:val="22"/>
        </w:rPr>
        <w:t xml:space="preserve"> within the </w:t>
      </w:r>
      <w:r w:rsidR="006A24A6" w:rsidRPr="002A5461">
        <w:rPr>
          <w:rFonts w:cs="Arial"/>
          <w:sz w:val="22"/>
          <w:szCs w:val="22"/>
        </w:rPr>
        <w:t>‘</w:t>
      </w:r>
      <w:r w:rsidR="006A24A6" w:rsidRPr="002A5461">
        <w:rPr>
          <w:rFonts w:cs="Arial"/>
          <w:i/>
          <w:sz w:val="22"/>
          <w:szCs w:val="22"/>
        </w:rPr>
        <w:t xml:space="preserve">Galvanised Steel - exporter questionnaire supporting data’ </w:t>
      </w:r>
      <w:proofErr w:type="spellStart"/>
      <w:r w:rsidRPr="002A5461">
        <w:rPr>
          <w:rFonts w:cs="Arial"/>
          <w:sz w:val="22"/>
          <w:szCs w:val="22"/>
        </w:rPr>
        <w:t>spreadsheet</w:t>
      </w:r>
      <w:proofErr w:type="spellEnd"/>
      <w:r w:rsidRPr="002A5461">
        <w:rPr>
          <w:rFonts w:cs="Arial"/>
          <w:sz w:val="22"/>
          <w:szCs w:val="22"/>
        </w:rPr>
        <w:t xml:space="preserve"> provided alongside this questionnaire, detailing as follows:</w:t>
      </w:r>
    </w:p>
    <w:p w:rsidR="005433F7" w:rsidRPr="005433F7" w:rsidRDefault="005433F7" w:rsidP="005433F7">
      <w:pPr>
        <w:pStyle w:val="Indent1"/>
        <w:spacing w:after="0"/>
        <w:ind w:right="-680" w:firstLine="0"/>
        <w:jc w:val="left"/>
        <w:rPr>
          <w:rFonts w:cs="Arial"/>
          <w:sz w:val="22"/>
          <w:szCs w:val="22"/>
        </w:rPr>
      </w:pPr>
    </w:p>
    <w:tbl>
      <w:tblPr>
        <w:tblW w:w="8505"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Tr="006A24A6">
        <w:tc>
          <w:tcPr>
            <w:tcW w:w="2268" w:type="dxa"/>
            <w:shd w:val="clear" w:color="auto" w:fill="BFBFBF" w:themeFill="background1" w:themeFillShade="BF"/>
          </w:tcPr>
          <w:p w:rsidR="00515B70" w:rsidRDefault="00515B70" w:rsidP="005433F7">
            <w:pPr>
              <w:widowControl w:val="0"/>
              <w:ind w:left="0" w:right="-745"/>
              <w:rPr>
                <w:b/>
                <w:snapToGrid w:val="0"/>
                <w:sz w:val="20"/>
              </w:rPr>
            </w:pPr>
            <w:r w:rsidRPr="005433F7">
              <w:rPr>
                <w:b/>
                <w:snapToGrid w:val="0"/>
                <w:sz w:val="20"/>
              </w:rPr>
              <w:t xml:space="preserve">EXPORTED </w:t>
            </w:r>
            <w:r w:rsidR="00A31915" w:rsidRPr="005433F7">
              <w:rPr>
                <w:b/>
                <w:snapToGrid w:val="0"/>
                <w:sz w:val="20"/>
              </w:rPr>
              <w:t>TYPE</w:t>
            </w:r>
          </w:p>
          <w:p w:rsidR="005433F7" w:rsidRPr="005433F7" w:rsidRDefault="005433F7" w:rsidP="005433F7">
            <w:pPr>
              <w:widowControl w:val="0"/>
              <w:ind w:left="0" w:right="-745"/>
              <w:rPr>
                <w:b/>
                <w:snapToGrid w:val="0"/>
                <w:sz w:val="20"/>
              </w:rPr>
            </w:pPr>
          </w:p>
        </w:tc>
        <w:tc>
          <w:tcPr>
            <w:tcW w:w="2268" w:type="dxa"/>
            <w:shd w:val="clear" w:color="auto" w:fill="BFBFBF" w:themeFill="background1" w:themeFillShade="BF"/>
          </w:tcPr>
          <w:p w:rsidR="00515B70" w:rsidRPr="005433F7" w:rsidRDefault="00515B70" w:rsidP="005433F7">
            <w:pPr>
              <w:widowControl w:val="0"/>
              <w:ind w:left="0" w:right="-745"/>
              <w:rPr>
                <w:i/>
                <w:snapToGrid w:val="0"/>
                <w:sz w:val="20"/>
              </w:rPr>
            </w:pPr>
            <w:r w:rsidRPr="005433F7">
              <w:rPr>
                <w:b/>
                <w:snapToGrid w:val="0"/>
                <w:sz w:val="20"/>
              </w:rPr>
              <w:t xml:space="preserve">DOMESTIC </w:t>
            </w:r>
            <w:r w:rsidR="00A31915" w:rsidRPr="005433F7">
              <w:rPr>
                <w:b/>
                <w:snapToGrid w:val="0"/>
                <w:sz w:val="20"/>
              </w:rPr>
              <w:t>TYPE</w:t>
            </w:r>
          </w:p>
        </w:tc>
        <w:tc>
          <w:tcPr>
            <w:tcW w:w="1560" w:type="dxa"/>
            <w:shd w:val="clear" w:color="auto" w:fill="BFBFBF" w:themeFill="background1" w:themeFillShade="BF"/>
          </w:tcPr>
          <w:p w:rsidR="00515B70" w:rsidRPr="005433F7" w:rsidRDefault="00515B70" w:rsidP="005433F7">
            <w:pPr>
              <w:widowControl w:val="0"/>
              <w:ind w:left="0" w:right="-745"/>
              <w:rPr>
                <w:b/>
                <w:snapToGrid w:val="0"/>
                <w:sz w:val="20"/>
              </w:rPr>
            </w:pPr>
            <w:r w:rsidRPr="005433F7">
              <w:rPr>
                <w:b/>
                <w:snapToGrid w:val="0"/>
                <w:sz w:val="20"/>
              </w:rPr>
              <w:t>IDENTICAL?</w:t>
            </w:r>
          </w:p>
        </w:tc>
        <w:tc>
          <w:tcPr>
            <w:tcW w:w="2409" w:type="dxa"/>
            <w:shd w:val="clear" w:color="auto" w:fill="BFBFBF" w:themeFill="background1" w:themeFillShade="BF"/>
          </w:tcPr>
          <w:p w:rsidR="00515B70" w:rsidRPr="005433F7" w:rsidRDefault="00515B70" w:rsidP="005433F7">
            <w:pPr>
              <w:widowControl w:val="0"/>
              <w:ind w:left="0" w:right="-745"/>
              <w:rPr>
                <w:b/>
                <w:snapToGrid w:val="0"/>
                <w:sz w:val="20"/>
              </w:rPr>
            </w:pPr>
            <w:r w:rsidRPr="005433F7">
              <w:rPr>
                <w:b/>
                <w:snapToGrid w:val="0"/>
                <w:sz w:val="20"/>
              </w:rPr>
              <w:t>DIFFERENCES</w:t>
            </w:r>
          </w:p>
        </w:tc>
      </w:tr>
      <w:tr w:rsidR="00515B70" w:rsidTr="006A24A6">
        <w:tc>
          <w:tcPr>
            <w:tcW w:w="2268" w:type="dxa"/>
          </w:tcPr>
          <w:p w:rsidR="00515B70" w:rsidRDefault="00515B70" w:rsidP="00C343F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rsidP="00C343F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rsidP="00C343F0">
            <w:pPr>
              <w:widowControl w:val="0"/>
              <w:ind w:left="57" w:right="57"/>
              <w:rPr>
                <w:snapToGrid w:val="0"/>
                <w:sz w:val="20"/>
              </w:rPr>
            </w:pPr>
            <w:r>
              <w:rPr>
                <w:snapToGrid w:val="0"/>
                <w:sz w:val="20"/>
              </w:rPr>
              <w:t>I</w:t>
            </w:r>
            <w:r w:rsidR="00EA3011">
              <w:rPr>
                <w:snapToGrid w:val="0"/>
                <w:sz w:val="20"/>
              </w:rPr>
              <w:t>f goods are identical indicate ‘YES’.  Otherwise ‘NO’</w:t>
            </w:r>
          </w:p>
        </w:tc>
        <w:tc>
          <w:tcPr>
            <w:tcW w:w="2409" w:type="dxa"/>
          </w:tcPr>
          <w:p w:rsidR="00515B70" w:rsidRDefault="00515B70" w:rsidP="00C343F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p w:rsidR="005433F7" w:rsidRDefault="005433F7" w:rsidP="00C343F0">
            <w:pPr>
              <w:widowControl w:val="0"/>
              <w:ind w:left="57" w:right="57"/>
              <w:rPr>
                <w:snapToGrid w:val="0"/>
                <w:sz w:val="20"/>
              </w:rPr>
            </w:pPr>
          </w:p>
        </w:tc>
      </w:tr>
    </w:tbl>
    <w:p w:rsidR="00515B70" w:rsidRDefault="00515B70" w:rsidP="00C343F0">
      <w:pPr>
        <w:widowControl w:val="0"/>
        <w:ind w:left="0" w:right="-745"/>
        <w:rPr>
          <w:b/>
          <w:snapToGrid w:val="0"/>
        </w:rPr>
      </w:pPr>
    </w:p>
    <w:p w:rsidR="00515B70" w:rsidRPr="005433F7" w:rsidRDefault="00515B70" w:rsidP="00C343F0">
      <w:pPr>
        <w:pStyle w:val="Indent1"/>
        <w:ind w:right="-680"/>
        <w:jc w:val="left"/>
        <w:rPr>
          <w:b/>
          <w:sz w:val="22"/>
          <w:szCs w:val="22"/>
        </w:rPr>
      </w:pPr>
      <w:r w:rsidRPr="005433F7">
        <w:rPr>
          <w:b/>
          <w:sz w:val="22"/>
          <w:szCs w:val="22"/>
        </w:rPr>
        <w:t>C-4</w:t>
      </w:r>
      <w:r w:rsidRPr="005433F7">
        <w:rPr>
          <w:sz w:val="22"/>
          <w:szCs w:val="22"/>
        </w:rPr>
        <w:tab/>
        <w:t>Please provide any technical and illustrative material that may be helpful in identifying or classifying the goods that your company sells on the domestic market.</w:t>
      </w:r>
    </w:p>
    <w:p w:rsidR="00B91F45" w:rsidRDefault="00B91F45" w:rsidP="00C343F0">
      <w:pPr>
        <w:keepLines w:val="0"/>
        <w:ind w:left="0"/>
      </w:pPr>
      <w:r>
        <w:br w:type="page"/>
      </w:r>
    </w:p>
    <w:p w:rsidR="00561CB5" w:rsidRPr="00B17D69" w:rsidRDefault="00561CB5" w:rsidP="00C343F0">
      <w:pPr>
        <w:keepNext/>
        <w:keepLines w:val="0"/>
        <w:widowControl w:val="0"/>
        <w:pBdr>
          <w:top w:val="single" w:sz="4" w:space="1" w:color="auto"/>
          <w:left w:val="single" w:sz="4" w:space="4"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u w:val="single"/>
        </w:rPr>
      </w:pPr>
      <w:bookmarkStart w:id="72" w:name="_Toc392665030"/>
      <w:r w:rsidRPr="00B17D69">
        <w:rPr>
          <w:rFonts w:cs="Arial"/>
          <w:b/>
          <w:caps/>
          <w:snapToGrid w:val="0"/>
          <w:sz w:val="28"/>
          <w:szCs w:val="28"/>
        </w:rPr>
        <w:lastRenderedPageBreak/>
        <w:t>Section D - Domestic sales</w:t>
      </w:r>
      <w:bookmarkEnd w:id="72"/>
    </w:p>
    <w:p w:rsidR="00515B70" w:rsidRDefault="00515B70" w:rsidP="00C343F0">
      <w:pPr>
        <w:widowControl w:val="0"/>
        <w:ind w:left="0" w:right="-745"/>
        <w:rPr>
          <w:snapToGrid w:val="0"/>
        </w:rPr>
      </w:pPr>
    </w:p>
    <w:p w:rsidR="00515B70" w:rsidRPr="005433F7" w:rsidRDefault="00515B70" w:rsidP="00165B64">
      <w:pPr>
        <w:ind w:left="0" w:right="-680"/>
        <w:rPr>
          <w:i/>
          <w:color w:val="0000FF"/>
          <w:sz w:val="22"/>
          <w:szCs w:val="22"/>
        </w:rPr>
      </w:pPr>
      <w:r w:rsidRPr="005433F7">
        <w:rPr>
          <w:i/>
          <w:color w:val="0000FF"/>
          <w:sz w:val="22"/>
          <w:szCs w:val="22"/>
        </w:rPr>
        <w:t xml:space="preserve">This section seeks information about the sales arrangements and prices in the domestic market of the country of export.   </w:t>
      </w:r>
    </w:p>
    <w:p w:rsidR="00515B70" w:rsidRPr="005433F7" w:rsidRDefault="00515B70" w:rsidP="00165B64">
      <w:pPr>
        <w:ind w:left="0" w:right="-680"/>
        <w:rPr>
          <w:i/>
          <w:snapToGrid w:val="0"/>
          <w:color w:val="0000FF"/>
          <w:sz w:val="22"/>
          <w:szCs w:val="22"/>
        </w:rPr>
      </w:pPr>
    </w:p>
    <w:p w:rsidR="00165B64" w:rsidRDefault="00515B70" w:rsidP="00165B64">
      <w:pPr>
        <w:ind w:left="0" w:right="-680"/>
        <w:rPr>
          <w:i/>
          <w:snapToGrid w:val="0"/>
          <w:color w:val="0000FF"/>
          <w:sz w:val="22"/>
          <w:szCs w:val="22"/>
        </w:rPr>
      </w:pPr>
      <w:r w:rsidRPr="00165B64">
        <w:rPr>
          <w:b/>
          <w:i/>
          <w:snapToGrid w:val="0"/>
          <w:color w:val="0000FF"/>
          <w:sz w:val="22"/>
          <w:szCs w:val="22"/>
        </w:rPr>
        <w:t xml:space="preserve">All </w:t>
      </w:r>
      <w:r w:rsidRPr="005433F7">
        <w:rPr>
          <w:i/>
          <w:snapToGrid w:val="0"/>
          <w:color w:val="0000FF"/>
          <w:sz w:val="22"/>
          <w:szCs w:val="22"/>
        </w:rPr>
        <w:t xml:space="preserve">domestic sales </w:t>
      </w:r>
      <w:r w:rsidR="00165B64">
        <w:rPr>
          <w:i/>
          <w:snapToGrid w:val="0"/>
          <w:color w:val="0000FF"/>
          <w:sz w:val="22"/>
          <w:szCs w:val="22"/>
        </w:rPr>
        <w:t xml:space="preserve">of </w:t>
      </w:r>
      <w:r w:rsidR="00165B64" w:rsidRPr="00165B64">
        <w:rPr>
          <w:b/>
          <w:i/>
          <w:snapToGrid w:val="0"/>
          <w:color w:val="0000FF"/>
          <w:sz w:val="22"/>
          <w:szCs w:val="22"/>
        </w:rPr>
        <w:t>like goods</w:t>
      </w:r>
      <w:r w:rsidR="00165B64">
        <w:rPr>
          <w:i/>
          <w:snapToGrid w:val="0"/>
          <w:color w:val="0000FF"/>
          <w:sz w:val="22"/>
          <w:szCs w:val="22"/>
        </w:rPr>
        <w:t xml:space="preserve"> (to the goods under consideration) </w:t>
      </w:r>
      <w:r w:rsidRPr="005433F7">
        <w:rPr>
          <w:i/>
          <w:snapToGrid w:val="0"/>
          <w:color w:val="0000FF"/>
          <w:sz w:val="22"/>
          <w:szCs w:val="22"/>
        </w:rPr>
        <w:t xml:space="preserve">made during the investigation period must be listed transaction by transaction.  If there is an extraordinarily large volume of sales data </w:t>
      </w:r>
      <w:r w:rsidRPr="005433F7">
        <w:rPr>
          <w:i/>
          <w:snapToGrid w:val="0"/>
          <w:color w:val="0000FF"/>
          <w:sz w:val="22"/>
          <w:szCs w:val="22"/>
          <w:u w:val="single"/>
        </w:rPr>
        <w:t>and</w:t>
      </w:r>
      <w:r w:rsidRPr="005433F7">
        <w:rPr>
          <w:i/>
          <w:snapToGrid w:val="0"/>
          <w:color w:val="0000FF"/>
          <w:sz w:val="22"/>
          <w:szCs w:val="22"/>
        </w:rPr>
        <w:t xml:space="preserve"> you are unable to provide the complete listing electronically you </w:t>
      </w:r>
      <w:r w:rsidRPr="005433F7">
        <w:rPr>
          <w:b/>
          <w:bCs/>
          <w:i/>
          <w:snapToGrid w:val="0"/>
          <w:color w:val="0000FF"/>
          <w:sz w:val="22"/>
          <w:szCs w:val="22"/>
        </w:rPr>
        <w:t>must</w:t>
      </w:r>
      <w:r w:rsidR="00165B64">
        <w:rPr>
          <w:i/>
          <w:snapToGrid w:val="0"/>
          <w:color w:val="0000FF"/>
          <w:sz w:val="22"/>
          <w:szCs w:val="22"/>
        </w:rPr>
        <w:t xml:space="preserve"> contact the Case M</w:t>
      </w:r>
      <w:r w:rsidR="00B91F45" w:rsidRPr="005433F7">
        <w:rPr>
          <w:i/>
          <w:snapToGrid w:val="0"/>
          <w:color w:val="0000FF"/>
          <w:sz w:val="22"/>
          <w:szCs w:val="22"/>
        </w:rPr>
        <w:t>anager</w:t>
      </w:r>
      <w:r w:rsidRPr="005433F7">
        <w:rPr>
          <w:i/>
          <w:snapToGrid w:val="0"/>
          <w:color w:val="0000FF"/>
          <w:sz w:val="22"/>
          <w:szCs w:val="22"/>
        </w:rPr>
        <w:t xml:space="preserve"> </w:t>
      </w:r>
      <w:r w:rsidRPr="005433F7">
        <w:rPr>
          <w:b/>
          <w:bCs/>
          <w:i/>
          <w:snapToGrid w:val="0"/>
          <w:color w:val="0000FF"/>
          <w:sz w:val="22"/>
          <w:szCs w:val="22"/>
        </w:rPr>
        <w:t>before</w:t>
      </w:r>
      <w:r w:rsidRPr="005433F7">
        <w:rPr>
          <w:i/>
          <w:snapToGrid w:val="0"/>
          <w:color w:val="0000FF"/>
          <w:sz w:val="22"/>
          <w:szCs w:val="22"/>
        </w:rPr>
        <w:t xml:space="preserve"> completing the que</w:t>
      </w:r>
      <w:r w:rsidR="00165B64">
        <w:rPr>
          <w:i/>
          <w:snapToGrid w:val="0"/>
          <w:color w:val="0000FF"/>
          <w:sz w:val="22"/>
          <w:szCs w:val="22"/>
        </w:rPr>
        <w:t xml:space="preserve">stionnaire.  </w:t>
      </w:r>
    </w:p>
    <w:p w:rsidR="00165B64" w:rsidRDefault="00165B64" w:rsidP="00165B64">
      <w:pPr>
        <w:ind w:left="0" w:right="-680"/>
        <w:rPr>
          <w:i/>
          <w:snapToGrid w:val="0"/>
          <w:color w:val="0000FF"/>
          <w:sz w:val="22"/>
          <w:szCs w:val="22"/>
        </w:rPr>
      </w:pPr>
    </w:p>
    <w:p w:rsidR="00515B70" w:rsidRDefault="00165B64" w:rsidP="00165B64">
      <w:pPr>
        <w:ind w:left="0" w:right="-680"/>
        <w:rPr>
          <w:i/>
          <w:snapToGrid w:val="0"/>
          <w:color w:val="0000FF"/>
          <w:sz w:val="22"/>
          <w:szCs w:val="22"/>
        </w:rPr>
      </w:pPr>
      <w:r>
        <w:rPr>
          <w:i/>
          <w:snapToGrid w:val="0"/>
          <w:color w:val="0000FF"/>
          <w:sz w:val="22"/>
          <w:szCs w:val="22"/>
        </w:rPr>
        <w:t>If the Case M</w:t>
      </w:r>
      <w:r w:rsidR="00B91F45" w:rsidRPr="005433F7">
        <w:rPr>
          <w:i/>
          <w:snapToGrid w:val="0"/>
          <w:color w:val="0000FF"/>
          <w:sz w:val="22"/>
          <w:szCs w:val="22"/>
        </w:rPr>
        <w:t>anager</w:t>
      </w:r>
      <w:r w:rsidR="00515B70" w:rsidRPr="005433F7">
        <w:rPr>
          <w:i/>
          <w:snapToGrid w:val="0"/>
          <w:color w:val="0000FF"/>
          <w:sz w:val="22"/>
          <w:szCs w:val="22"/>
        </w:rPr>
        <w:t xml:space="preserve"> agrees that it is not possible to obtain a complete listing he or she will consider a method for sampling that meets </w:t>
      </w:r>
      <w:r w:rsidR="00B8162A" w:rsidRPr="005433F7">
        <w:rPr>
          <w:snapToGrid w:val="0"/>
          <w:color w:val="0000FF"/>
          <w:sz w:val="22"/>
          <w:szCs w:val="22"/>
        </w:rPr>
        <w:t xml:space="preserve">the </w:t>
      </w:r>
      <w:r w:rsidR="00B8162A" w:rsidRPr="005433F7">
        <w:rPr>
          <w:i/>
          <w:snapToGrid w:val="0"/>
          <w:color w:val="0000FF"/>
          <w:sz w:val="22"/>
          <w:szCs w:val="22"/>
        </w:rPr>
        <w:t>Commission</w:t>
      </w:r>
      <w:r w:rsidR="001A3AD3" w:rsidRPr="005433F7">
        <w:rPr>
          <w:i/>
          <w:snapToGrid w:val="0"/>
          <w:color w:val="0000FF"/>
          <w:sz w:val="22"/>
          <w:szCs w:val="22"/>
        </w:rPr>
        <w:t>’s</w:t>
      </w:r>
      <w:r w:rsidR="00B8162A" w:rsidRPr="005433F7">
        <w:rPr>
          <w:snapToGrid w:val="0"/>
          <w:color w:val="0000FF"/>
          <w:sz w:val="22"/>
          <w:szCs w:val="22"/>
        </w:rPr>
        <w:t xml:space="preserve"> </w:t>
      </w:r>
      <w:r w:rsidR="00515B70" w:rsidRPr="005433F7">
        <w:rPr>
          <w:i/>
          <w:snapToGrid w:val="0"/>
          <w:color w:val="0000FF"/>
          <w:sz w:val="22"/>
          <w:szCs w:val="22"/>
        </w:rPr>
        <w:t>requirements.  If agreement cannot be reached as to the appropriate method</w:t>
      </w:r>
      <w:r>
        <w:rPr>
          <w:i/>
          <w:snapToGrid w:val="0"/>
          <w:color w:val="0000FF"/>
          <w:sz w:val="22"/>
          <w:szCs w:val="22"/>
        </w:rPr>
        <w:t>,</w:t>
      </w:r>
      <w:r w:rsidR="00515B70" w:rsidRPr="005433F7">
        <w:rPr>
          <w:i/>
          <w:snapToGrid w:val="0"/>
          <w:color w:val="0000FF"/>
          <w:sz w:val="22"/>
          <w:szCs w:val="22"/>
        </w:rPr>
        <w:t xml:space="preserve"> </w:t>
      </w:r>
      <w:r w:rsidR="00B8162A" w:rsidRPr="005433F7">
        <w:rPr>
          <w:i/>
          <w:snapToGrid w:val="0"/>
          <w:color w:val="0000FF"/>
          <w:sz w:val="22"/>
          <w:szCs w:val="22"/>
        </w:rPr>
        <w:t>the Commission</w:t>
      </w:r>
      <w:r w:rsidR="00515B70" w:rsidRPr="005433F7">
        <w:rPr>
          <w:i/>
          <w:snapToGrid w:val="0"/>
          <w:color w:val="0000FF"/>
          <w:sz w:val="22"/>
          <w:szCs w:val="22"/>
        </w:rPr>
        <w:t xml:space="preserve"> may not visit your company.</w:t>
      </w:r>
    </w:p>
    <w:p w:rsidR="00165B64" w:rsidRPr="005433F7" w:rsidRDefault="00165B64" w:rsidP="00165B64">
      <w:pPr>
        <w:ind w:left="0" w:right="-680"/>
        <w:rPr>
          <w:i/>
          <w:snapToGrid w:val="0"/>
          <w:color w:val="0000FF"/>
          <w:sz w:val="22"/>
          <w:szCs w:val="22"/>
        </w:rPr>
      </w:pPr>
    </w:p>
    <w:p w:rsidR="00515B70" w:rsidRDefault="00B8162A" w:rsidP="00165B64">
      <w:pPr>
        <w:ind w:left="0" w:right="-680"/>
        <w:rPr>
          <w:i/>
          <w:snapToGrid w:val="0"/>
          <w:color w:val="0000FF"/>
          <w:sz w:val="22"/>
          <w:szCs w:val="22"/>
        </w:rPr>
      </w:pPr>
      <w:r w:rsidRPr="005433F7">
        <w:rPr>
          <w:i/>
          <w:snapToGrid w:val="0"/>
          <w:color w:val="0000FF"/>
          <w:sz w:val="22"/>
          <w:szCs w:val="22"/>
        </w:rPr>
        <w:t>The Commission</w:t>
      </w:r>
      <w:r w:rsidR="00515B70" w:rsidRPr="005433F7">
        <w:rPr>
          <w:i/>
          <w:snapToGrid w:val="0"/>
          <w:color w:val="0000FF"/>
          <w:sz w:val="22"/>
          <w:szCs w:val="22"/>
        </w:rPr>
        <w:t xml:space="preserve"> will normally take the invoice date as being the date of sale in order to determine which sales fall within the investigation period. </w:t>
      </w:r>
    </w:p>
    <w:p w:rsidR="00165B64" w:rsidRPr="005433F7" w:rsidRDefault="00165B64" w:rsidP="00165B64">
      <w:pPr>
        <w:ind w:left="0" w:right="-680"/>
        <w:rPr>
          <w:i/>
          <w:snapToGrid w:val="0"/>
          <w:color w:val="0000FF"/>
          <w:sz w:val="22"/>
          <w:szCs w:val="22"/>
        </w:rPr>
      </w:pPr>
    </w:p>
    <w:p w:rsidR="00515B70" w:rsidRPr="00165B64" w:rsidRDefault="00165B64" w:rsidP="00165B64">
      <w:pPr>
        <w:ind w:left="0" w:right="-680"/>
        <w:rPr>
          <w:i/>
          <w:snapToGrid w:val="0"/>
          <w:color w:val="0000FF"/>
          <w:sz w:val="22"/>
          <w:szCs w:val="22"/>
        </w:rPr>
      </w:pPr>
      <w:r>
        <w:rPr>
          <w:i/>
          <w:snapToGrid w:val="0"/>
          <w:color w:val="0000FF"/>
          <w:sz w:val="22"/>
          <w:szCs w:val="22"/>
        </w:rPr>
        <w:t>If, in response to Section</w:t>
      </w:r>
      <w:r w:rsidR="00515B70" w:rsidRPr="005433F7">
        <w:rPr>
          <w:i/>
          <w:snapToGrid w:val="0"/>
          <w:color w:val="0000FF"/>
          <w:sz w:val="22"/>
          <w:szCs w:val="22"/>
        </w:rPr>
        <w:t xml:space="preserve"> B</w:t>
      </w:r>
      <w:r>
        <w:rPr>
          <w:i/>
          <w:snapToGrid w:val="0"/>
          <w:color w:val="0000FF"/>
          <w:sz w:val="22"/>
          <w:szCs w:val="22"/>
        </w:rPr>
        <w:t>-</w:t>
      </w:r>
      <w:r w:rsidR="00515B70" w:rsidRPr="005433F7">
        <w:rPr>
          <w:i/>
          <w:snapToGrid w:val="0"/>
          <w:color w:val="0000FF"/>
          <w:sz w:val="22"/>
          <w:szCs w:val="22"/>
        </w:rPr>
        <w:t>4 (Sales to Australia, Export Price), you have reported that the date of sale is not the invoice date and you consider that this alternative date should be used when compar</w:t>
      </w:r>
      <w:r>
        <w:rPr>
          <w:i/>
          <w:snapToGrid w:val="0"/>
          <w:color w:val="0000FF"/>
          <w:sz w:val="22"/>
          <w:szCs w:val="22"/>
        </w:rPr>
        <w:t xml:space="preserve">ing domestic and export prices </w:t>
      </w:r>
      <w:r w:rsidR="00515B70" w:rsidRPr="00165B64">
        <w:rPr>
          <w:i/>
          <w:color w:val="0000FF"/>
          <w:sz w:val="22"/>
          <w:szCs w:val="22"/>
        </w:rPr>
        <w:t xml:space="preserve">you </w:t>
      </w:r>
      <w:r w:rsidR="00515B70" w:rsidRPr="00165B64">
        <w:rPr>
          <w:b/>
          <w:i/>
          <w:color w:val="0000FF"/>
          <w:sz w:val="22"/>
          <w:szCs w:val="22"/>
        </w:rPr>
        <w:t>must</w:t>
      </w:r>
      <w:r w:rsidR="00515B70" w:rsidRPr="00165B64">
        <w:rPr>
          <w:i/>
          <w:color w:val="0000FF"/>
          <w:sz w:val="22"/>
          <w:szCs w:val="22"/>
        </w:rPr>
        <w:t xml:space="preserve"> provide information on domestic selling prices for a matching period - even if doing so means that such domestic sales data predates the commencement of the investigation</w:t>
      </w:r>
      <w:r w:rsidRPr="00165B64">
        <w:rPr>
          <w:i/>
          <w:color w:val="0000FF"/>
          <w:sz w:val="22"/>
          <w:szCs w:val="22"/>
        </w:rPr>
        <w:t xml:space="preserve"> period</w:t>
      </w:r>
      <w:r>
        <w:rPr>
          <w:i/>
          <w:color w:val="0000FF"/>
          <w:sz w:val="22"/>
          <w:szCs w:val="22"/>
        </w:rPr>
        <w:t>.</w:t>
      </w:r>
    </w:p>
    <w:p w:rsidR="00165B64" w:rsidRDefault="00165B64" w:rsidP="00165B64">
      <w:pPr>
        <w:ind w:left="0" w:right="-680"/>
        <w:rPr>
          <w:i/>
          <w:color w:val="0000FF"/>
          <w:sz w:val="22"/>
          <w:szCs w:val="22"/>
        </w:rPr>
      </w:pPr>
    </w:p>
    <w:p w:rsidR="00515B70" w:rsidRPr="00165B64" w:rsidRDefault="00165B64" w:rsidP="00165B64">
      <w:pPr>
        <w:ind w:left="0" w:right="-680"/>
        <w:rPr>
          <w:i/>
          <w:color w:val="0000FF"/>
          <w:sz w:val="22"/>
          <w:szCs w:val="22"/>
        </w:rPr>
      </w:pPr>
      <w:r>
        <w:rPr>
          <w:i/>
          <w:color w:val="0000FF"/>
          <w:sz w:val="22"/>
          <w:szCs w:val="22"/>
        </w:rPr>
        <w:t>I</w:t>
      </w:r>
      <w:r w:rsidR="00515B70" w:rsidRPr="00165B64">
        <w:rPr>
          <w:i/>
          <w:color w:val="0000FF"/>
          <w:sz w:val="22"/>
          <w:szCs w:val="22"/>
        </w:rPr>
        <w:t>f you do not have any domestic sales of like goods y</w:t>
      </w:r>
      <w:r>
        <w:rPr>
          <w:i/>
          <w:color w:val="0000FF"/>
          <w:sz w:val="22"/>
          <w:szCs w:val="22"/>
        </w:rPr>
        <w:t>ou must contact the Case M</w:t>
      </w:r>
      <w:r w:rsidR="00647CEB" w:rsidRPr="00165B64">
        <w:rPr>
          <w:i/>
          <w:color w:val="0000FF"/>
          <w:sz w:val="22"/>
          <w:szCs w:val="22"/>
        </w:rPr>
        <w:t>anager</w:t>
      </w:r>
      <w:r w:rsidR="00515B70" w:rsidRPr="00165B64">
        <w:rPr>
          <w:i/>
          <w:color w:val="0000FF"/>
          <w:sz w:val="22"/>
          <w:szCs w:val="22"/>
        </w:rPr>
        <w:t xml:space="preserve"> who will explain the information </w:t>
      </w:r>
      <w:r w:rsidR="00B8162A" w:rsidRPr="00165B64">
        <w:rPr>
          <w:i/>
          <w:snapToGrid w:val="0"/>
          <w:color w:val="0000FF"/>
          <w:sz w:val="22"/>
          <w:szCs w:val="22"/>
        </w:rPr>
        <w:t>the Commission</w:t>
      </w:r>
      <w:r w:rsidR="00515B70" w:rsidRPr="00165B64">
        <w:rPr>
          <w:i/>
          <w:color w:val="0000FF"/>
          <w:sz w:val="22"/>
          <w:szCs w:val="22"/>
        </w:rPr>
        <w:t xml:space="preserve"> requires for determining a normal value using alternative methods. </w:t>
      </w:r>
    </w:p>
    <w:p w:rsidR="00515B70" w:rsidRPr="005433F7" w:rsidRDefault="00515B70" w:rsidP="00C343F0">
      <w:pPr>
        <w:widowControl w:val="0"/>
        <w:ind w:right="-745"/>
        <w:rPr>
          <w:snapToGrid w:val="0"/>
          <w:sz w:val="22"/>
          <w:szCs w:val="22"/>
        </w:rPr>
      </w:pPr>
    </w:p>
    <w:p w:rsidR="00515B70" w:rsidRPr="005433F7" w:rsidRDefault="00515B70" w:rsidP="00165B64">
      <w:pPr>
        <w:pStyle w:val="Indent1"/>
        <w:spacing w:after="0"/>
        <w:ind w:right="-680"/>
        <w:jc w:val="left"/>
        <w:rPr>
          <w:sz w:val="22"/>
          <w:szCs w:val="22"/>
        </w:rPr>
      </w:pPr>
      <w:r w:rsidRPr="005433F7">
        <w:rPr>
          <w:b/>
          <w:sz w:val="22"/>
          <w:szCs w:val="22"/>
        </w:rPr>
        <w:t>D-1</w:t>
      </w:r>
      <w:r w:rsidRPr="005433F7">
        <w:rPr>
          <w:sz w:val="22"/>
          <w:szCs w:val="22"/>
        </w:rPr>
        <w:tab/>
      </w:r>
      <w:r w:rsidR="00165B64">
        <w:rPr>
          <w:sz w:val="22"/>
          <w:szCs w:val="22"/>
        </w:rPr>
        <w:t>Please p</w:t>
      </w:r>
      <w:r w:rsidRPr="005433F7">
        <w:rPr>
          <w:sz w:val="22"/>
          <w:szCs w:val="22"/>
        </w:rPr>
        <w:t>rovide:</w:t>
      </w:r>
    </w:p>
    <w:p w:rsidR="00515B70" w:rsidRPr="005433F7" w:rsidRDefault="00515B70" w:rsidP="00165B64">
      <w:pPr>
        <w:pStyle w:val="bullet"/>
        <w:numPr>
          <w:ilvl w:val="0"/>
          <w:numId w:val="15"/>
        </w:numPr>
        <w:ind w:left="1457" w:right="-680"/>
        <w:rPr>
          <w:sz w:val="22"/>
          <w:szCs w:val="22"/>
        </w:rPr>
      </w:pPr>
      <w:r w:rsidRPr="005433F7">
        <w:rPr>
          <w:sz w:val="22"/>
          <w:szCs w:val="22"/>
        </w:rPr>
        <w:t>a detailed description of your distribution channels to domestic customers, including a diagram if appropriate;</w:t>
      </w:r>
    </w:p>
    <w:p w:rsidR="00515B70" w:rsidRPr="005433F7" w:rsidRDefault="00515B70" w:rsidP="00165B64">
      <w:pPr>
        <w:pStyle w:val="bullet"/>
        <w:numPr>
          <w:ilvl w:val="0"/>
          <w:numId w:val="15"/>
        </w:numPr>
        <w:ind w:left="1457" w:right="-680"/>
        <w:rPr>
          <w:sz w:val="22"/>
          <w:szCs w:val="22"/>
        </w:rPr>
      </w:pPr>
      <w:r w:rsidRPr="005433F7">
        <w:rPr>
          <w:sz w:val="22"/>
          <w:szCs w:val="22"/>
        </w:rPr>
        <w:t>information concerning the functions/activities performed by each party in the distribution chain; and</w:t>
      </w:r>
    </w:p>
    <w:p w:rsidR="00515B70" w:rsidRPr="005433F7" w:rsidRDefault="00515B70" w:rsidP="00165B64">
      <w:pPr>
        <w:pStyle w:val="bullet"/>
        <w:numPr>
          <w:ilvl w:val="0"/>
          <w:numId w:val="15"/>
        </w:numPr>
        <w:ind w:left="1457" w:right="-680"/>
        <w:rPr>
          <w:sz w:val="22"/>
          <w:szCs w:val="22"/>
        </w:rPr>
      </w:pPr>
      <w:r w:rsidRPr="005433F7">
        <w:rPr>
          <w:sz w:val="22"/>
          <w:szCs w:val="22"/>
        </w:rPr>
        <w:t>a copy of any agency or distributor agreements, or contracts entered into.</w:t>
      </w:r>
    </w:p>
    <w:p w:rsidR="00515B70" w:rsidRPr="005433F7" w:rsidRDefault="00515B70" w:rsidP="00165B64">
      <w:pPr>
        <w:pStyle w:val="bulletindent"/>
        <w:ind w:right="-680"/>
        <w:jc w:val="left"/>
        <w:rPr>
          <w:sz w:val="22"/>
          <w:szCs w:val="22"/>
        </w:rPr>
      </w:pPr>
    </w:p>
    <w:p w:rsidR="00515B70" w:rsidRPr="005433F7" w:rsidRDefault="00515B70" w:rsidP="00165B64">
      <w:pPr>
        <w:pStyle w:val="Indent1"/>
        <w:spacing w:after="0"/>
        <w:ind w:right="-680" w:firstLine="0"/>
        <w:jc w:val="left"/>
        <w:rPr>
          <w:sz w:val="22"/>
          <w:szCs w:val="22"/>
        </w:rPr>
      </w:pPr>
      <w:r w:rsidRPr="005433F7">
        <w:rPr>
          <w:sz w:val="22"/>
          <w:szCs w:val="22"/>
        </w:rPr>
        <w:t>If any of the customers listed are associated with your business, provide details of that association.  Describe the effect, if any, that association has upon the price.</w:t>
      </w:r>
    </w:p>
    <w:p w:rsidR="00515B70" w:rsidRPr="005433F7" w:rsidRDefault="00515B70" w:rsidP="00165B64">
      <w:pPr>
        <w:widowControl w:val="0"/>
        <w:ind w:left="720" w:right="-745"/>
        <w:rPr>
          <w:snapToGrid w:val="0"/>
          <w:sz w:val="22"/>
          <w:szCs w:val="22"/>
        </w:rPr>
      </w:pPr>
    </w:p>
    <w:p w:rsidR="00515B70" w:rsidRPr="005433F7" w:rsidRDefault="00515B70" w:rsidP="00165B64">
      <w:pPr>
        <w:pStyle w:val="Indent1"/>
        <w:spacing w:after="0"/>
        <w:ind w:right="-680"/>
        <w:jc w:val="left"/>
        <w:rPr>
          <w:sz w:val="22"/>
          <w:szCs w:val="22"/>
        </w:rPr>
      </w:pPr>
      <w:r w:rsidRPr="005433F7">
        <w:rPr>
          <w:b/>
          <w:sz w:val="22"/>
          <w:szCs w:val="22"/>
        </w:rPr>
        <w:t>D-2</w:t>
      </w:r>
      <w:r w:rsidRPr="005433F7">
        <w:rPr>
          <w:sz w:val="22"/>
          <w:szCs w:val="22"/>
        </w:rPr>
        <w:tab/>
        <w:t>Do your domestic selling prices vary according to the distribution channel identified?  If so, provide details.  Real differences in trade levels are characterised by consistent and distinct differences in functions and prices.</w:t>
      </w:r>
    </w:p>
    <w:p w:rsidR="00515B70" w:rsidRPr="005433F7" w:rsidRDefault="00515B70" w:rsidP="00165B64">
      <w:pPr>
        <w:widowControl w:val="0"/>
        <w:ind w:left="720" w:right="-745" w:hanging="720"/>
        <w:rPr>
          <w:snapToGrid w:val="0"/>
          <w:sz w:val="22"/>
          <w:szCs w:val="22"/>
        </w:rPr>
      </w:pPr>
    </w:p>
    <w:p w:rsidR="00515B70" w:rsidRDefault="00515B70" w:rsidP="00165B64">
      <w:pPr>
        <w:pStyle w:val="Indent1"/>
        <w:spacing w:after="0"/>
        <w:ind w:right="-680"/>
        <w:jc w:val="left"/>
        <w:rPr>
          <w:sz w:val="22"/>
          <w:szCs w:val="22"/>
        </w:rPr>
      </w:pPr>
      <w:r w:rsidRPr="005433F7">
        <w:rPr>
          <w:b/>
          <w:sz w:val="22"/>
          <w:szCs w:val="22"/>
        </w:rPr>
        <w:t>D-3</w:t>
      </w:r>
      <w:r w:rsidRPr="005433F7">
        <w:rPr>
          <w:sz w:val="22"/>
          <w:szCs w:val="22"/>
        </w:rPr>
        <w:tab/>
        <w:t>Explain in detail the sales process, including:</w:t>
      </w:r>
    </w:p>
    <w:p w:rsidR="00165B64" w:rsidRPr="005433F7" w:rsidRDefault="00165B64" w:rsidP="00165B64">
      <w:pPr>
        <w:pStyle w:val="Indent1"/>
        <w:spacing w:after="0"/>
        <w:ind w:right="-680"/>
        <w:jc w:val="left"/>
        <w:rPr>
          <w:sz w:val="22"/>
          <w:szCs w:val="22"/>
        </w:rPr>
      </w:pPr>
    </w:p>
    <w:p w:rsidR="00515B70" w:rsidRPr="005433F7" w:rsidRDefault="00515B70" w:rsidP="00165B64">
      <w:pPr>
        <w:pStyle w:val="bullet"/>
        <w:numPr>
          <w:ilvl w:val="0"/>
          <w:numId w:val="15"/>
        </w:numPr>
        <w:ind w:left="1457" w:right="-680"/>
        <w:rPr>
          <w:sz w:val="22"/>
          <w:szCs w:val="22"/>
        </w:rPr>
      </w:pPr>
      <w:r w:rsidRPr="005433F7">
        <w:rPr>
          <w:sz w:val="22"/>
          <w:szCs w:val="22"/>
        </w:rPr>
        <w:t>the way in which you set the price, receive orders, make delivery, invoice and finally receive payment; and the terms of the sales; and</w:t>
      </w:r>
    </w:p>
    <w:p w:rsidR="00515B70" w:rsidRPr="005433F7" w:rsidRDefault="00515B70" w:rsidP="00165B64">
      <w:pPr>
        <w:pStyle w:val="bullet"/>
        <w:numPr>
          <w:ilvl w:val="0"/>
          <w:numId w:val="15"/>
        </w:numPr>
        <w:ind w:left="1457" w:right="-680"/>
        <w:rPr>
          <w:sz w:val="22"/>
          <w:szCs w:val="22"/>
        </w:rPr>
      </w:pPr>
      <w:r w:rsidRPr="005433F7">
        <w:rPr>
          <w:sz w:val="22"/>
          <w:szCs w:val="22"/>
        </w:rPr>
        <w:t>whether price includes the cost of delivery to customer.</w:t>
      </w:r>
    </w:p>
    <w:p w:rsidR="00515B70" w:rsidRPr="005433F7" w:rsidRDefault="00515B70" w:rsidP="00165B64">
      <w:pPr>
        <w:pStyle w:val="bulletindent"/>
        <w:ind w:right="-680"/>
        <w:jc w:val="left"/>
        <w:rPr>
          <w:sz w:val="22"/>
          <w:szCs w:val="22"/>
        </w:rPr>
      </w:pPr>
    </w:p>
    <w:p w:rsidR="00515B70" w:rsidRPr="005433F7" w:rsidRDefault="00515B70" w:rsidP="00165B64">
      <w:pPr>
        <w:pStyle w:val="Indent1"/>
        <w:spacing w:after="0"/>
        <w:ind w:right="-680" w:firstLine="0"/>
        <w:jc w:val="left"/>
        <w:rPr>
          <w:sz w:val="22"/>
          <w:szCs w:val="22"/>
        </w:rPr>
      </w:pPr>
      <w:r w:rsidRPr="005433F7">
        <w:rPr>
          <w:sz w:val="22"/>
          <w:szCs w:val="22"/>
        </w:rPr>
        <w:t>If sales are in accordance with price lists, provide copies of the price lists.</w:t>
      </w:r>
    </w:p>
    <w:p w:rsidR="00515B70" w:rsidRPr="005433F7" w:rsidRDefault="00515B70" w:rsidP="00165B64">
      <w:pPr>
        <w:pStyle w:val="NormalIndent"/>
        <w:ind w:left="0" w:right="-680"/>
        <w:rPr>
          <w:sz w:val="22"/>
          <w:szCs w:val="22"/>
        </w:rPr>
      </w:pPr>
    </w:p>
    <w:p w:rsidR="00165B64" w:rsidRDefault="00515B70" w:rsidP="00165B64">
      <w:pPr>
        <w:pStyle w:val="Indent1"/>
        <w:spacing w:after="0"/>
        <w:ind w:right="-680"/>
        <w:jc w:val="left"/>
        <w:rPr>
          <w:sz w:val="22"/>
          <w:szCs w:val="22"/>
        </w:rPr>
      </w:pPr>
      <w:r w:rsidRPr="005433F7">
        <w:rPr>
          <w:b/>
          <w:sz w:val="22"/>
          <w:szCs w:val="22"/>
        </w:rPr>
        <w:t>D-4</w:t>
      </w:r>
      <w:r w:rsidRPr="005433F7">
        <w:rPr>
          <w:sz w:val="22"/>
          <w:szCs w:val="22"/>
        </w:rPr>
        <w:tab/>
      </w:r>
      <w:r w:rsidR="00B91F45" w:rsidRPr="005433F7">
        <w:rPr>
          <w:sz w:val="22"/>
          <w:szCs w:val="22"/>
        </w:rPr>
        <w:t>Complete the</w:t>
      </w:r>
      <w:r w:rsidR="00165B64">
        <w:rPr>
          <w:sz w:val="22"/>
          <w:szCs w:val="22"/>
        </w:rPr>
        <w:t xml:space="preserve"> work</w:t>
      </w:r>
      <w:r w:rsidR="006C6EAE" w:rsidRPr="005433F7">
        <w:rPr>
          <w:sz w:val="22"/>
          <w:szCs w:val="22"/>
        </w:rPr>
        <w:t>sheet titled</w:t>
      </w:r>
      <w:r w:rsidRPr="005433F7">
        <w:rPr>
          <w:sz w:val="22"/>
          <w:szCs w:val="22"/>
        </w:rPr>
        <w:t xml:space="preserve"> </w:t>
      </w:r>
      <w:r w:rsidR="00CA150A">
        <w:rPr>
          <w:sz w:val="22"/>
          <w:szCs w:val="22"/>
        </w:rPr>
        <w:t>‘</w:t>
      </w:r>
      <w:r w:rsidR="00165B64">
        <w:rPr>
          <w:b/>
          <w:sz w:val="22"/>
          <w:szCs w:val="22"/>
        </w:rPr>
        <w:t>Domestic S</w:t>
      </w:r>
      <w:r w:rsidRPr="005433F7">
        <w:rPr>
          <w:b/>
          <w:sz w:val="22"/>
          <w:szCs w:val="22"/>
        </w:rPr>
        <w:t>ales</w:t>
      </w:r>
      <w:r w:rsidR="00CA150A">
        <w:rPr>
          <w:sz w:val="22"/>
          <w:szCs w:val="22"/>
        </w:rPr>
        <w:t>’</w:t>
      </w:r>
      <w:r w:rsidRPr="005433F7">
        <w:rPr>
          <w:sz w:val="22"/>
          <w:szCs w:val="22"/>
        </w:rPr>
        <w:t xml:space="preserve"> </w:t>
      </w:r>
      <w:r w:rsidR="00B91F45" w:rsidRPr="005433F7">
        <w:rPr>
          <w:sz w:val="22"/>
          <w:szCs w:val="22"/>
        </w:rPr>
        <w:t xml:space="preserve">in </w:t>
      </w:r>
      <w:r w:rsidR="00B91F45" w:rsidRPr="002A5461">
        <w:rPr>
          <w:sz w:val="22"/>
          <w:szCs w:val="22"/>
        </w:rPr>
        <w:t xml:space="preserve">the </w:t>
      </w:r>
      <w:r w:rsidR="006A24A6" w:rsidRPr="002A5461">
        <w:rPr>
          <w:sz w:val="22"/>
          <w:szCs w:val="22"/>
        </w:rPr>
        <w:t>‘</w:t>
      </w:r>
      <w:r w:rsidR="006A24A6" w:rsidRPr="002A5461">
        <w:rPr>
          <w:rFonts w:cs="Arial"/>
          <w:i/>
          <w:sz w:val="22"/>
          <w:szCs w:val="22"/>
        </w:rPr>
        <w:t>Galvanised Steel - exporter questionnaire supporting data</w:t>
      </w:r>
      <w:r w:rsidR="006A24A6" w:rsidRPr="002A5461">
        <w:rPr>
          <w:i/>
          <w:sz w:val="22"/>
          <w:szCs w:val="22"/>
        </w:rPr>
        <w:t xml:space="preserve">’ </w:t>
      </w:r>
      <w:proofErr w:type="spellStart"/>
      <w:r w:rsidR="00165B64" w:rsidRPr="002A5461">
        <w:rPr>
          <w:sz w:val="22"/>
          <w:szCs w:val="22"/>
        </w:rPr>
        <w:t>spreadsheet</w:t>
      </w:r>
      <w:proofErr w:type="spellEnd"/>
      <w:r w:rsidR="008A6703" w:rsidRPr="002A5461">
        <w:rPr>
          <w:sz w:val="22"/>
          <w:szCs w:val="22"/>
        </w:rPr>
        <w:t xml:space="preserve"> </w:t>
      </w:r>
      <w:r w:rsidR="00165B64" w:rsidRPr="002A5461">
        <w:rPr>
          <w:sz w:val="22"/>
          <w:szCs w:val="22"/>
        </w:rPr>
        <w:t>provided alongside</w:t>
      </w:r>
      <w:r w:rsidR="00165B64">
        <w:rPr>
          <w:sz w:val="22"/>
          <w:szCs w:val="22"/>
        </w:rPr>
        <w:t xml:space="preserve"> this questionnaire.  </w:t>
      </w:r>
    </w:p>
    <w:p w:rsidR="00165B64" w:rsidRDefault="00165B64" w:rsidP="00165B64">
      <w:pPr>
        <w:pStyle w:val="Indent1"/>
        <w:spacing w:after="0"/>
        <w:ind w:right="-680"/>
        <w:jc w:val="left"/>
        <w:rPr>
          <w:sz w:val="22"/>
          <w:szCs w:val="22"/>
        </w:rPr>
      </w:pPr>
    </w:p>
    <w:p w:rsidR="00165B64" w:rsidRDefault="00165B64" w:rsidP="00165B64">
      <w:pPr>
        <w:pStyle w:val="Indent1"/>
        <w:spacing w:after="0"/>
        <w:ind w:right="-680" w:firstLine="0"/>
        <w:jc w:val="left"/>
        <w:rPr>
          <w:sz w:val="22"/>
          <w:szCs w:val="22"/>
        </w:rPr>
      </w:pPr>
      <w:r>
        <w:rPr>
          <w:sz w:val="22"/>
          <w:szCs w:val="22"/>
        </w:rPr>
        <w:t>This worksheet is to list</w:t>
      </w:r>
      <w:r w:rsidR="00515B70" w:rsidRPr="005433F7">
        <w:rPr>
          <w:sz w:val="22"/>
          <w:szCs w:val="22"/>
        </w:rPr>
        <w:t xml:space="preserve"> </w:t>
      </w:r>
      <w:r w:rsidR="00515B70" w:rsidRPr="00165B64">
        <w:rPr>
          <w:b/>
          <w:sz w:val="22"/>
          <w:szCs w:val="22"/>
        </w:rPr>
        <w:t xml:space="preserve">all </w:t>
      </w:r>
      <w:r w:rsidRPr="00165B64">
        <w:rPr>
          <w:b/>
          <w:sz w:val="22"/>
          <w:szCs w:val="22"/>
        </w:rPr>
        <w:t xml:space="preserve">domestic </w:t>
      </w:r>
      <w:r w:rsidR="00515B70" w:rsidRPr="00165B64">
        <w:rPr>
          <w:b/>
          <w:sz w:val="22"/>
          <w:szCs w:val="22"/>
        </w:rPr>
        <w:t>sales of like goods</w:t>
      </w:r>
      <w:r w:rsidR="00515B70" w:rsidRPr="005433F7">
        <w:rPr>
          <w:sz w:val="22"/>
          <w:szCs w:val="22"/>
        </w:rPr>
        <w:t xml:space="preserve"> </w:t>
      </w:r>
      <w:r>
        <w:rPr>
          <w:sz w:val="22"/>
          <w:szCs w:val="22"/>
        </w:rPr>
        <w:t xml:space="preserve">(i.e. transaction by transaction) </w:t>
      </w:r>
      <w:r w:rsidR="00515B70" w:rsidRPr="005433F7">
        <w:rPr>
          <w:sz w:val="22"/>
          <w:szCs w:val="22"/>
        </w:rPr>
        <w:t>made during the investigation period.</w:t>
      </w:r>
      <w:r>
        <w:rPr>
          <w:sz w:val="22"/>
          <w:szCs w:val="22"/>
        </w:rPr>
        <w:t xml:space="preserve">  Do not include non-goods items. </w:t>
      </w:r>
    </w:p>
    <w:p w:rsidR="00165B64" w:rsidRDefault="00165B64" w:rsidP="00165B64">
      <w:pPr>
        <w:pStyle w:val="Indent1"/>
        <w:spacing w:after="0"/>
        <w:ind w:right="-680" w:firstLine="0"/>
        <w:jc w:val="left"/>
        <w:rPr>
          <w:sz w:val="22"/>
          <w:szCs w:val="22"/>
        </w:rPr>
      </w:pPr>
    </w:p>
    <w:p w:rsidR="00165B64" w:rsidRPr="000E4329" w:rsidRDefault="002A5461" w:rsidP="00165B64">
      <w:pPr>
        <w:widowControl w:val="0"/>
        <w:ind w:right="-51"/>
        <w:rPr>
          <w:rFonts w:cs="Arial"/>
          <w:sz w:val="22"/>
          <w:szCs w:val="22"/>
        </w:rPr>
      </w:pPr>
      <w:r>
        <w:rPr>
          <w:rFonts w:cs="Arial"/>
          <w:sz w:val="22"/>
          <w:szCs w:val="22"/>
        </w:rPr>
        <w:lastRenderedPageBreak/>
        <w:t>Provide the completed work</w:t>
      </w:r>
      <w:r w:rsidR="00165B64" w:rsidRPr="000E4329">
        <w:rPr>
          <w:rFonts w:cs="Arial"/>
          <w:sz w:val="22"/>
          <w:szCs w:val="22"/>
        </w:rPr>
        <w:t xml:space="preserve">sheet in electronic format </w:t>
      </w:r>
      <w:r w:rsidR="00165B64">
        <w:rPr>
          <w:rFonts w:cs="Arial"/>
          <w:sz w:val="22"/>
          <w:szCs w:val="22"/>
        </w:rPr>
        <w:t xml:space="preserve">via </w:t>
      </w:r>
      <w:r w:rsidR="00165B64" w:rsidRPr="00267D02">
        <w:rPr>
          <w:rFonts w:cs="Arial"/>
          <w:sz w:val="22"/>
          <w:szCs w:val="22"/>
        </w:rPr>
        <w:t>email (or on CD-ROM)</w:t>
      </w:r>
      <w:r w:rsidR="00165B64" w:rsidRPr="000E4329">
        <w:rPr>
          <w:rFonts w:cs="Arial"/>
          <w:sz w:val="22"/>
          <w:szCs w:val="22"/>
        </w:rPr>
        <w:t xml:space="preserve"> with your response. </w:t>
      </w:r>
      <w:r w:rsidR="00165B64">
        <w:rPr>
          <w:rFonts w:cs="Arial"/>
          <w:sz w:val="22"/>
          <w:szCs w:val="22"/>
        </w:rPr>
        <w:t xml:space="preserve"> </w:t>
      </w:r>
      <w:r w:rsidR="00165B64" w:rsidRPr="000E4329">
        <w:rPr>
          <w:rFonts w:cs="Arial"/>
          <w:sz w:val="22"/>
          <w:szCs w:val="22"/>
        </w:rPr>
        <w:t>If formulas are used to calculate the field within this sheet, please ensure they remain included in the submitted version.</w:t>
      </w:r>
    </w:p>
    <w:p w:rsidR="00165B64" w:rsidRPr="000E4329" w:rsidRDefault="00165B64" w:rsidP="00165B64">
      <w:pPr>
        <w:widowControl w:val="0"/>
        <w:ind w:left="735" w:right="-51"/>
        <w:rPr>
          <w:rFonts w:cs="Arial"/>
          <w:sz w:val="22"/>
          <w:szCs w:val="22"/>
        </w:rPr>
      </w:pPr>
    </w:p>
    <w:p w:rsidR="00B91F45" w:rsidRPr="00165B64" w:rsidRDefault="00165B64" w:rsidP="00165B64">
      <w:pPr>
        <w:widowControl w:val="0"/>
        <w:ind w:right="-51"/>
        <w:rPr>
          <w:rFonts w:cs="Arial"/>
          <w:sz w:val="22"/>
          <w:szCs w:val="22"/>
        </w:rPr>
      </w:pPr>
      <w:r w:rsidRPr="000E4329">
        <w:rPr>
          <w:rFonts w:cs="Arial"/>
          <w:sz w:val="22"/>
          <w:szCs w:val="22"/>
        </w:rPr>
        <w:t xml:space="preserve">The </w:t>
      </w:r>
      <w:r>
        <w:rPr>
          <w:rFonts w:cs="Arial"/>
          <w:sz w:val="22"/>
          <w:szCs w:val="22"/>
        </w:rPr>
        <w:t xml:space="preserve">table below </w:t>
      </w:r>
      <w:r w:rsidRPr="000E4329">
        <w:rPr>
          <w:rFonts w:cs="Arial"/>
          <w:sz w:val="22"/>
          <w:szCs w:val="22"/>
        </w:rPr>
        <w:t>provides information as to what is mean</w:t>
      </w:r>
      <w:r>
        <w:rPr>
          <w:rFonts w:cs="Arial"/>
          <w:sz w:val="22"/>
          <w:szCs w:val="22"/>
        </w:rPr>
        <w:t xml:space="preserve">t by each column heading within </w:t>
      </w:r>
      <w:r w:rsidRPr="000E4329">
        <w:rPr>
          <w:rFonts w:cs="Arial"/>
          <w:sz w:val="22"/>
          <w:szCs w:val="22"/>
        </w:rPr>
        <w:t xml:space="preserve">the </w:t>
      </w:r>
      <w:r>
        <w:rPr>
          <w:rFonts w:cs="Arial"/>
          <w:sz w:val="22"/>
          <w:szCs w:val="22"/>
        </w:rPr>
        <w:t>work</w:t>
      </w:r>
      <w:r w:rsidRPr="000E4329">
        <w:rPr>
          <w:rFonts w:cs="Arial"/>
          <w:sz w:val="22"/>
          <w:szCs w:val="22"/>
        </w:rPr>
        <w:t>sheet.</w:t>
      </w:r>
      <w:r w:rsidR="00515B70" w:rsidRPr="00165B64">
        <w:rPr>
          <w:rFonts w:cs="Arial"/>
          <w:sz w:val="22"/>
          <w:szCs w:val="22"/>
        </w:rPr>
        <w:t xml:space="preserve">  </w:t>
      </w:r>
    </w:p>
    <w:p w:rsidR="00515B70" w:rsidRPr="00B91F45" w:rsidRDefault="00515B70" w:rsidP="00165B64">
      <w:pPr>
        <w:pStyle w:val="Indent1"/>
        <w:spacing w:after="0"/>
        <w:ind w:left="0" w:firstLine="0"/>
        <w:jc w:val="left"/>
        <w:rPr>
          <w:rFonts w:cs="Arial"/>
          <w:b/>
          <w:sz w:val="28"/>
          <w:szCs w:val="28"/>
        </w:rPr>
      </w:pPr>
    </w:p>
    <w:tbl>
      <w:tblPr>
        <w:tblW w:w="907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6A24A6">
        <w:tc>
          <w:tcPr>
            <w:tcW w:w="2268" w:type="dxa"/>
            <w:shd w:val="clear" w:color="auto" w:fill="BFBFBF" w:themeFill="background1" w:themeFillShade="BF"/>
          </w:tcPr>
          <w:p w:rsidR="00515B70" w:rsidRDefault="00165B64" w:rsidP="00165B64">
            <w:pPr>
              <w:widowControl w:val="0"/>
              <w:ind w:left="57" w:right="57"/>
              <w:jc w:val="center"/>
              <w:rPr>
                <w:b/>
                <w:snapToGrid w:val="0"/>
                <w:sz w:val="20"/>
              </w:rPr>
            </w:pPr>
            <w:r w:rsidRPr="00C41243">
              <w:rPr>
                <w:b/>
                <w:snapToGrid w:val="0"/>
                <w:sz w:val="20"/>
              </w:rPr>
              <w:t>COLUMN</w:t>
            </w:r>
            <w:r>
              <w:rPr>
                <w:b/>
                <w:snapToGrid w:val="0"/>
                <w:sz w:val="20"/>
              </w:rPr>
              <w:t xml:space="preserve"> </w:t>
            </w:r>
            <w:r w:rsidRPr="00C41243">
              <w:rPr>
                <w:b/>
                <w:snapToGrid w:val="0"/>
                <w:sz w:val="20"/>
              </w:rPr>
              <w:t>HEADING</w:t>
            </w:r>
          </w:p>
          <w:p w:rsidR="00165B64" w:rsidRPr="00C41243" w:rsidRDefault="00165B64" w:rsidP="00165B64">
            <w:pPr>
              <w:widowControl w:val="0"/>
              <w:ind w:left="57" w:right="57"/>
              <w:jc w:val="center"/>
              <w:rPr>
                <w:b/>
                <w:snapToGrid w:val="0"/>
                <w:sz w:val="20"/>
              </w:rPr>
            </w:pPr>
          </w:p>
        </w:tc>
        <w:tc>
          <w:tcPr>
            <w:tcW w:w="6804" w:type="dxa"/>
            <w:shd w:val="clear" w:color="auto" w:fill="BFBFBF" w:themeFill="background1" w:themeFillShade="BF"/>
          </w:tcPr>
          <w:p w:rsidR="00515B70" w:rsidRPr="00C41243" w:rsidRDefault="00165B64" w:rsidP="00165B64">
            <w:pPr>
              <w:widowControl w:val="0"/>
              <w:ind w:left="57" w:right="57"/>
              <w:jc w:val="center"/>
              <w:rPr>
                <w:b/>
                <w:snapToGrid w:val="0"/>
                <w:sz w:val="20"/>
              </w:rPr>
            </w:pPr>
            <w:r w:rsidRPr="00C41243">
              <w:rPr>
                <w:b/>
                <w:snapToGrid w:val="0"/>
                <w:sz w:val="20"/>
              </w:rPr>
              <w:t>EXPLANATION</w:t>
            </w:r>
          </w:p>
        </w:tc>
      </w:tr>
      <w:tr w:rsidR="00515B70" w:rsidTr="006A24A6">
        <w:tc>
          <w:tcPr>
            <w:tcW w:w="2268" w:type="dxa"/>
          </w:tcPr>
          <w:p w:rsidR="00515B70" w:rsidRDefault="00515B70" w:rsidP="00C343F0">
            <w:pPr>
              <w:widowControl w:val="0"/>
              <w:ind w:left="57" w:right="57"/>
              <w:rPr>
                <w:snapToGrid w:val="0"/>
                <w:sz w:val="20"/>
              </w:rPr>
            </w:pPr>
            <w:r>
              <w:rPr>
                <w:snapToGrid w:val="0"/>
                <w:sz w:val="20"/>
              </w:rPr>
              <w:t>Customer name</w:t>
            </w:r>
          </w:p>
        </w:tc>
        <w:tc>
          <w:tcPr>
            <w:tcW w:w="6804" w:type="dxa"/>
          </w:tcPr>
          <w:p w:rsidR="00165B64" w:rsidRDefault="006A24A6" w:rsidP="00C343F0">
            <w:pPr>
              <w:widowControl w:val="0"/>
              <w:ind w:left="57" w:right="57"/>
              <w:rPr>
                <w:snapToGrid w:val="0"/>
                <w:sz w:val="20"/>
              </w:rPr>
            </w:pPr>
            <w:r>
              <w:rPr>
                <w:snapToGrid w:val="0"/>
                <w:sz w:val="20"/>
              </w:rPr>
              <w:t>N</w:t>
            </w:r>
            <w:r w:rsidR="00515B70">
              <w:rPr>
                <w:snapToGrid w:val="0"/>
                <w:sz w:val="20"/>
              </w:rPr>
              <w:t>ames of your customers.  If an English version of the name is not easily produced from your automated systems</w:t>
            </w:r>
            <w:r w:rsidR="00F20AA0">
              <w:rPr>
                <w:snapToGrid w:val="0"/>
                <w:sz w:val="20"/>
              </w:rPr>
              <w:t>,</w:t>
            </w:r>
            <w:r w:rsidR="00515B70">
              <w:rPr>
                <w:snapToGrid w:val="0"/>
                <w:sz w:val="20"/>
              </w:rPr>
              <w:t xml:space="preserve"> show a customer code number and </w:t>
            </w:r>
            <w:r w:rsidR="00F20AA0">
              <w:rPr>
                <w:snapToGrid w:val="0"/>
                <w:sz w:val="20"/>
              </w:rPr>
              <w:t>(</w:t>
            </w:r>
            <w:r w:rsidR="00515B70">
              <w:rPr>
                <w:snapToGrid w:val="0"/>
                <w:sz w:val="20"/>
              </w:rPr>
              <w:t>in a separate table</w:t>
            </w:r>
            <w:r w:rsidR="00F20AA0">
              <w:rPr>
                <w:snapToGrid w:val="0"/>
                <w:sz w:val="20"/>
              </w:rPr>
              <w:t>) list each code and name</w:t>
            </w:r>
            <w:r w:rsidR="00515B70">
              <w:rPr>
                <w:snapToGrid w:val="0"/>
                <w:sz w:val="20"/>
              </w:rPr>
              <w:t xml:space="preserve"> </w:t>
            </w:r>
          </w:p>
          <w:p w:rsidR="00515B70" w:rsidRDefault="00515B70" w:rsidP="00C343F0">
            <w:pPr>
              <w:widowControl w:val="0"/>
              <w:ind w:left="57" w:right="57"/>
              <w:rPr>
                <w:snapToGrid w:val="0"/>
                <w:sz w:val="20"/>
              </w:rPr>
            </w:pPr>
            <w:r>
              <w:rPr>
                <w:snapToGrid w:val="0"/>
                <w:sz w:val="20"/>
              </w:rPr>
              <w:t xml:space="preserve">  </w:t>
            </w:r>
          </w:p>
        </w:tc>
      </w:tr>
      <w:tr w:rsidR="00515B70" w:rsidTr="006A24A6">
        <w:tc>
          <w:tcPr>
            <w:tcW w:w="2268" w:type="dxa"/>
          </w:tcPr>
          <w:p w:rsidR="00515B70" w:rsidRDefault="00515B70" w:rsidP="00C343F0">
            <w:pPr>
              <w:widowControl w:val="0"/>
              <w:ind w:left="57" w:right="57"/>
              <w:rPr>
                <w:snapToGrid w:val="0"/>
                <w:sz w:val="20"/>
              </w:rPr>
            </w:pPr>
            <w:r>
              <w:rPr>
                <w:snapToGrid w:val="0"/>
                <w:sz w:val="20"/>
              </w:rPr>
              <w:t>Level of trade</w:t>
            </w:r>
          </w:p>
        </w:tc>
        <w:tc>
          <w:tcPr>
            <w:tcW w:w="6804" w:type="dxa"/>
          </w:tcPr>
          <w:p w:rsidR="00515B70" w:rsidRDefault="006A24A6" w:rsidP="00C343F0">
            <w:pPr>
              <w:widowControl w:val="0"/>
              <w:ind w:left="57" w:right="57"/>
              <w:rPr>
                <w:snapToGrid w:val="0"/>
                <w:sz w:val="20"/>
              </w:rPr>
            </w:pPr>
            <w:r>
              <w:rPr>
                <w:snapToGrid w:val="0"/>
                <w:sz w:val="20"/>
              </w:rPr>
              <w:t>T</w:t>
            </w:r>
            <w:r w:rsidR="00515B70">
              <w:rPr>
                <w:snapToGrid w:val="0"/>
                <w:sz w:val="20"/>
              </w:rPr>
              <w:t>he level of trade of your domestic customer</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Model/grade/type</w:t>
            </w:r>
          </w:p>
        </w:tc>
        <w:tc>
          <w:tcPr>
            <w:tcW w:w="6804" w:type="dxa"/>
          </w:tcPr>
          <w:p w:rsidR="00515B70" w:rsidRDefault="006A24A6" w:rsidP="00C343F0">
            <w:pPr>
              <w:widowControl w:val="0"/>
              <w:ind w:left="57" w:right="57"/>
              <w:rPr>
                <w:snapToGrid w:val="0"/>
                <w:sz w:val="20"/>
              </w:rPr>
            </w:pPr>
            <w:r>
              <w:rPr>
                <w:snapToGrid w:val="0"/>
                <w:sz w:val="20"/>
              </w:rPr>
              <w:t>C</w:t>
            </w:r>
            <w:r w:rsidR="00515B70">
              <w:rPr>
                <w:snapToGrid w:val="0"/>
                <w:sz w:val="20"/>
              </w:rPr>
              <w:t>ommercial model/grade or type</w:t>
            </w:r>
            <w:r w:rsidR="00A4624F">
              <w:rPr>
                <w:snapToGrid w:val="0"/>
                <w:sz w:val="20"/>
              </w:rPr>
              <w:t xml:space="preserve"> of </w:t>
            </w:r>
            <w:r w:rsidR="009A522A">
              <w:rPr>
                <w:snapToGrid w:val="0"/>
                <w:sz w:val="20"/>
              </w:rPr>
              <w:t>the goods</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Product code</w:t>
            </w:r>
          </w:p>
        </w:tc>
        <w:tc>
          <w:tcPr>
            <w:tcW w:w="6804" w:type="dxa"/>
          </w:tcPr>
          <w:p w:rsidR="00515B70" w:rsidRDefault="006A24A6" w:rsidP="00C343F0">
            <w:pPr>
              <w:widowControl w:val="0"/>
              <w:ind w:left="57" w:right="57"/>
              <w:rPr>
                <w:snapToGrid w:val="0"/>
                <w:sz w:val="20"/>
              </w:rPr>
            </w:pPr>
            <w:r>
              <w:rPr>
                <w:snapToGrid w:val="0"/>
                <w:sz w:val="20"/>
              </w:rPr>
              <w:t>C</w:t>
            </w:r>
            <w:r w:rsidR="00515B70">
              <w:rPr>
                <w:snapToGrid w:val="0"/>
                <w:sz w:val="20"/>
              </w:rPr>
              <w:t xml:space="preserve">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sidR="00515B70">
              <w:rPr>
                <w:snapToGrid w:val="0"/>
                <w:sz w:val="20"/>
              </w:rPr>
              <w:t>identified.  Explain the p</w:t>
            </w:r>
            <w:r w:rsidR="00F20AA0">
              <w:rPr>
                <w:snapToGrid w:val="0"/>
                <w:sz w:val="20"/>
              </w:rPr>
              <w:t>roduct codes in your submission</w:t>
            </w:r>
            <w:r w:rsidR="00515B70">
              <w:rPr>
                <w:snapToGrid w:val="0"/>
                <w:sz w:val="20"/>
              </w:rPr>
              <w:t xml:space="preserve"> </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Invoice number</w:t>
            </w:r>
          </w:p>
        </w:tc>
        <w:tc>
          <w:tcPr>
            <w:tcW w:w="6804" w:type="dxa"/>
          </w:tcPr>
          <w:p w:rsidR="00515B70" w:rsidRDefault="006A24A6" w:rsidP="00C343F0">
            <w:pPr>
              <w:widowControl w:val="0"/>
              <w:ind w:left="57" w:right="57"/>
              <w:rPr>
                <w:snapToGrid w:val="0"/>
                <w:sz w:val="20"/>
              </w:rPr>
            </w:pPr>
            <w:r>
              <w:rPr>
                <w:snapToGrid w:val="0"/>
                <w:sz w:val="20"/>
              </w:rPr>
              <w:t>I</w:t>
            </w:r>
            <w:r w:rsidR="00515B70">
              <w:rPr>
                <w:snapToGrid w:val="0"/>
                <w:sz w:val="20"/>
              </w:rPr>
              <w:t>nvoice number</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Invoice date</w:t>
            </w:r>
          </w:p>
        </w:tc>
        <w:tc>
          <w:tcPr>
            <w:tcW w:w="6804" w:type="dxa"/>
          </w:tcPr>
          <w:p w:rsidR="00515B70" w:rsidRDefault="006A24A6" w:rsidP="00C343F0">
            <w:pPr>
              <w:widowControl w:val="0"/>
              <w:ind w:left="57" w:right="57"/>
              <w:rPr>
                <w:snapToGrid w:val="0"/>
                <w:sz w:val="20"/>
              </w:rPr>
            </w:pPr>
            <w:r>
              <w:rPr>
                <w:snapToGrid w:val="0"/>
                <w:sz w:val="20"/>
              </w:rPr>
              <w:t>I</w:t>
            </w:r>
            <w:r w:rsidR="00515B70">
              <w:rPr>
                <w:snapToGrid w:val="0"/>
                <w:sz w:val="20"/>
              </w:rPr>
              <w:t>nvoice date</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Date of sale</w:t>
            </w:r>
          </w:p>
        </w:tc>
        <w:tc>
          <w:tcPr>
            <w:tcW w:w="6804" w:type="dxa"/>
          </w:tcPr>
          <w:p w:rsidR="00515B70" w:rsidRDefault="006A24A6" w:rsidP="00C343F0">
            <w:pPr>
              <w:widowControl w:val="0"/>
              <w:ind w:left="57" w:right="57"/>
              <w:rPr>
                <w:snapToGrid w:val="0"/>
                <w:sz w:val="20"/>
              </w:rPr>
            </w:pPr>
            <w:r>
              <w:rPr>
                <w:snapToGrid w:val="0"/>
                <w:sz w:val="20"/>
              </w:rPr>
              <w:t>R</w:t>
            </w:r>
            <w:r w:rsidR="00515B70">
              <w:rPr>
                <w:snapToGrid w:val="0"/>
                <w:sz w:val="20"/>
              </w:rPr>
              <w:t xml:space="preserve">efer to the explanation at the beginning of this section.  If you consider that a date </w:t>
            </w:r>
            <w:r w:rsidR="00515B70">
              <w:rPr>
                <w:i/>
                <w:snapToGrid w:val="0"/>
                <w:sz w:val="20"/>
              </w:rPr>
              <w:t>other than</w:t>
            </w:r>
            <w:r w:rsidR="00515B70">
              <w:rPr>
                <w:snapToGrid w:val="0"/>
                <w:sz w:val="20"/>
              </w:rPr>
              <w:t xml:space="preserve"> the invoice date best establishes the material terms of sale and should be used, report that date.  For exampl</w:t>
            </w:r>
            <w:r w:rsidR="00F20AA0">
              <w:rPr>
                <w:snapToGrid w:val="0"/>
                <w:sz w:val="20"/>
              </w:rPr>
              <w:t>e, order confirmation, contract or purchase order date</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Order number</w:t>
            </w:r>
          </w:p>
        </w:tc>
        <w:tc>
          <w:tcPr>
            <w:tcW w:w="6804" w:type="dxa"/>
          </w:tcPr>
          <w:p w:rsidR="00515B70" w:rsidRDefault="006A24A6" w:rsidP="00C343F0">
            <w:pPr>
              <w:widowControl w:val="0"/>
              <w:ind w:left="57" w:right="57"/>
              <w:rPr>
                <w:snapToGrid w:val="0"/>
                <w:sz w:val="20"/>
              </w:rPr>
            </w:pPr>
            <w:r>
              <w:rPr>
                <w:snapToGrid w:val="0"/>
                <w:sz w:val="20"/>
              </w:rPr>
              <w:t>S</w:t>
            </w:r>
            <w:r w:rsidR="00515B70">
              <w:rPr>
                <w:snapToGrid w:val="0"/>
                <w:sz w:val="20"/>
              </w:rPr>
              <w:t>how order confirmation, contract or purchase order number if you have shown a date other than invoice</w:t>
            </w:r>
            <w:r w:rsidR="00F20AA0">
              <w:rPr>
                <w:snapToGrid w:val="0"/>
                <w:sz w:val="20"/>
              </w:rPr>
              <w:t xml:space="preserve"> date as being the date of sale</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Delivery terms</w:t>
            </w:r>
          </w:p>
        </w:tc>
        <w:tc>
          <w:tcPr>
            <w:tcW w:w="6804" w:type="dxa"/>
          </w:tcPr>
          <w:p w:rsidR="00515B70" w:rsidRDefault="0081566D" w:rsidP="00C343F0">
            <w:pPr>
              <w:widowControl w:val="0"/>
              <w:ind w:left="57" w:right="57"/>
              <w:rPr>
                <w:snapToGrid w:val="0"/>
                <w:sz w:val="20"/>
              </w:rPr>
            </w:pPr>
            <w:r>
              <w:rPr>
                <w:snapToGrid w:val="0"/>
                <w:sz w:val="20"/>
              </w:rPr>
              <w:t xml:space="preserve">For example, </w:t>
            </w:r>
            <w:r w:rsidR="00956696">
              <w:rPr>
                <w:snapToGrid w:val="0"/>
                <w:sz w:val="20"/>
              </w:rPr>
              <w:t>ex-factory</w:t>
            </w:r>
            <w:r w:rsidR="00515B70">
              <w:rPr>
                <w:snapToGrid w:val="0"/>
                <w:sz w:val="20"/>
              </w:rPr>
              <w:t>, free on truck, delivered into store</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Payment terms</w:t>
            </w:r>
          </w:p>
        </w:tc>
        <w:tc>
          <w:tcPr>
            <w:tcW w:w="6804" w:type="dxa"/>
          </w:tcPr>
          <w:p w:rsidR="00515B70" w:rsidRDefault="0081566D" w:rsidP="00C343F0">
            <w:pPr>
              <w:widowControl w:val="0"/>
              <w:ind w:left="57" w:right="57"/>
              <w:rPr>
                <w:snapToGrid w:val="0"/>
                <w:sz w:val="20"/>
              </w:rPr>
            </w:pPr>
            <w:r>
              <w:rPr>
                <w:snapToGrid w:val="0"/>
                <w:sz w:val="20"/>
              </w:rPr>
              <w:t>P</w:t>
            </w:r>
            <w:r w:rsidR="00515B70">
              <w:rPr>
                <w:snapToGrid w:val="0"/>
                <w:sz w:val="20"/>
              </w:rPr>
              <w:t>ayment terms agreed with the customer</w:t>
            </w:r>
            <w:r w:rsidR="00F20AA0">
              <w:rPr>
                <w:snapToGrid w:val="0"/>
                <w:sz w:val="20"/>
              </w:rPr>
              <w:t>, for example</w:t>
            </w:r>
            <w:r w:rsidR="00515B70">
              <w:rPr>
                <w:snapToGrid w:val="0"/>
                <w:sz w:val="20"/>
              </w:rPr>
              <w:t xml:space="preserve"> 60 days</w:t>
            </w:r>
            <w:r w:rsidR="00F20AA0">
              <w:rPr>
                <w:snapToGrid w:val="0"/>
                <w:sz w:val="20"/>
              </w:rPr>
              <w:t xml:space="preserve"> </w:t>
            </w:r>
            <w:r w:rsidR="00515B70">
              <w:rPr>
                <w:snapToGrid w:val="0"/>
                <w:sz w:val="20"/>
              </w:rPr>
              <w:t>=</w:t>
            </w:r>
            <w:r w:rsidR="00F20AA0">
              <w:rPr>
                <w:snapToGrid w:val="0"/>
                <w:sz w:val="20"/>
              </w:rPr>
              <w:t xml:space="preserve"> </w:t>
            </w:r>
            <w:r w:rsidR="00515B70">
              <w:rPr>
                <w:snapToGrid w:val="0"/>
                <w:sz w:val="20"/>
              </w:rPr>
              <w:t xml:space="preserve">60 </w:t>
            </w:r>
            <w:proofErr w:type="spellStart"/>
            <w:r w:rsidR="00F20AA0">
              <w:rPr>
                <w:snapToGrid w:val="0"/>
                <w:sz w:val="20"/>
              </w:rPr>
              <w:t>etc</w:t>
            </w:r>
            <w:proofErr w:type="spellEnd"/>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Quantity</w:t>
            </w:r>
          </w:p>
        </w:tc>
        <w:tc>
          <w:tcPr>
            <w:tcW w:w="6804" w:type="dxa"/>
          </w:tcPr>
          <w:p w:rsidR="00515B70" w:rsidRDefault="0081566D" w:rsidP="00C343F0">
            <w:pPr>
              <w:widowControl w:val="0"/>
              <w:ind w:left="57" w:right="57"/>
              <w:rPr>
                <w:snapToGrid w:val="0"/>
                <w:sz w:val="20"/>
              </w:rPr>
            </w:pPr>
            <w:r>
              <w:rPr>
                <w:snapToGrid w:val="0"/>
                <w:sz w:val="20"/>
              </w:rPr>
              <w:t>Q</w:t>
            </w:r>
            <w:r w:rsidR="00515B70">
              <w:rPr>
                <w:snapToGrid w:val="0"/>
                <w:sz w:val="20"/>
              </w:rPr>
              <w:t>uantity in units shown on the invoice</w:t>
            </w:r>
            <w:r w:rsidR="00F20AA0">
              <w:rPr>
                <w:snapToGrid w:val="0"/>
                <w:sz w:val="20"/>
              </w:rPr>
              <w:t>, for example kilograms</w:t>
            </w:r>
          </w:p>
          <w:p w:rsidR="00165B64" w:rsidRDefault="00165B64" w:rsidP="00C343F0">
            <w:pPr>
              <w:widowControl w:val="0"/>
              <w:ind w:left="57" w:right="57"/>
              <w:rPr>
                <w:snapToGrid w:val="0"/>
                <w:sz w:val="20"/>
              </w:rPr>
            </w:pPr>
          </w:p>
        </w:tc>
      </w:tr>
      <w:tr w:rsidR="00515B70" w:rsidTr="006A24A6">
        <w:tc>
          <w:tcPr>
            <w:tcW w:w="2268" w:type="dxa"/>
          </w:tcPr>
          <w:p w:rsidR="00515B70" w:rsidRDefault="00F20AA0" w:rsidP="00C343F0">
            <w:pPr>
              <w:widowControl w:val="0"/>
              <w:ind w:left="57" w:right="57"/>
              <w:rPr>
                <w:snapToGrid w:val="0"/>
                <w:sz w:val="20"/>
              </w:rPr>
            </w:pPr>
            <w:r>
              <w:rPr>
                <w:snapToGrid w:val="0"/>
                <w:sz w:val="20"/>
              </w:rPr>
              <w:t>Gross i</w:t>
            </w:r>
            <w:r w:rsidR="00515B70">
              <w:rPr>
                <w:snapToGrid w:val="0"/>
                <w:sz w:val="20"/>
              </w:rPr>
              <w:t>nvoice value</w:t>
            </w:r>
          </w:p>
        </w:tc>
        <w:tc>
          <w:tcPr>
            <w:tcW w:w="6804" w:type="dxa"/>
          </w:tcPr>
          <w:p w:rsidR="00515B70" w:rsidRDefault="0081566D" w:rsidP="00C343F0">
            <w:pPr>
              <w:widowControl w:val="0"/>
              <w:ind w:left="57" w:right="57"/>
              <w:rPr>
                <w:snapToGrid w:val="0"/>
                <w:sz w:val="20"/>
              </w:rPr>
            </w:pPr>
            <w:r>
              <w:rPr>
                <w:snapToGrid w:val="0"/>
                <w:sz w:val="20"/>
              </w:rPr>
              <w:t>G</w:t>
            </w:r>
            <w:r w:rsidR="00515B70">
              <w:rPr>
                <w:snapToGrid w:val="0"/>
                <w:sz w:val="20"/>
              </w:rPr>
              <w:t xml:space="preserve">ross value shown on invoice </w:t>
            </w:r>
            <w:r w:rsidR="00515B70">
              <w:rPr>
                <w:i/>
                <w:snapToGrid w:val="0"/>
                <w:sz w:val="20"/>
              </w:rPr>
              <w:t>in the currency of sale</w:t>
            </w:r>
            <w:r w:rsidR="00F20AA0">
              <w:rPr>
                <w:snapToGrid w:val="0"/>
                <w:sz w:val="20"/>
              </w:rPr>
              <w:t>, net of taxes</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Discounts on the</w:t>
            </w:r>
          </w:p>
          <w:p w:rsidR="00515B70" w:rsidRDefault="00F20AA0" w:rsidP="00C343F0">
            <w:pPr>
              <w:widowControl w:val="0"/>
              <w:ind w:left="57" w:right="57"/>
              <w:rPr>
                <w:snapToGrid w:val="0"/>
                <w:sz w:val="20"/>
              </w:rPr>
            </w:pPr>
            <w:r>
              <w:rPr>
                <w:snapToGrid w:val="0"/>
                <w:sz w:val="20"/>
              </w:rPr>
              <w:t>i</w:t>
            </w:r>
            <w:r w:rsidR="00515B70">
              <w:rPr>
                <w:snapToGrid w:val="0"/>
                <w:sz w:val="20"/>
              </w:rPr>
              <w:t>nvoice</w:t>
            </w:r>
          </w:p>
        </w:tc>
        <w:tc>
          <w:tcPr>
            <w:tcW w:w="6804" w:type="dxa"/>
          </w:tcPr>
          <w:p w:rsidR="00515B70" w:rsidRDefault="0081566D" w:rsidP="00C343F0">
            <w:pPr>
              <w:widowControl w:val="0"/>
              <w:ind w:left="57" w:right="57"/>
              <w:rPr>
                <w:snapToGrid w:val="0"/>
                <w:sz w:val="20"/>
              </w:rPr>
            </w:pPr>
            <w:r>
              <w:rPr>
                <w:snapToGrid w:val="0"/>
                <w:sz w:val="20"/>
              </w:rPr>
              <w:t>T</w:t>
            </w:r>
            <w:r w:rsidR="00515B70">
              <w:rPr>
                <w:snapToGrid w:val="0"/>
                <w:sz w:val="20"/>
              </w:rPr>
              <w:t>he amount of any discount deducted on the invoice on each</w:t>
            </w:r>
          </w:p>
          <w:p w:rsidR="00515B70" w:rsidRDefault="00515B70" w:rsidP="00C343F0">
            <w:pPr>
              <w:widowControl w:val="0"/>
              <w:ind w:left="57" w:right="57"/>
              <w:rPr>
                <w:snapToGrid w:val="0"/>
                <w:sz w:val="20"/>
              </w:rPr>
            </w:pPr>
            <w:r>
              <w:rPr>
                <w:snapToGrid w:val="0"/>
                <w:sz w:val="20"/>
              </w:rPr>
              <w:t>transaction.  If a %</w:t>
            </w:r>
            <w:r w:rsidR="00F20AA0">
              <w:rPr>
                <w:snapToGrid w:val="0"/>
                <w:sz w:val="20"/>
              </w:rPr>
              <w:t>age</w:t>
            </w:r>
            <w:r>
              <w:rPr>
                <w:snapToGrid w:val="0"/>
                <w:sz w:val="20"/>
              </w:rPr>
              <w:t xml:space="preserve"> discount applies show that %</w:t>
            </w:r>
            <w:r w:rsidR="00F20AA0">
              <w:rPr>
                <w:snapToGrid w:val="0"/>
                <w:sz w:val="20"/>
              </w:rPr>
              <w:t>age</w:t>
            </w:r>
            <w:r>
              <w:rPr>
                <w:snapToGrid w:val="0"/>
                <w:sz w:val="20"/>
              </w:rPr>
              <w:t xml:space="preserve"> disc</w:t>
            </w:r>
            <w:r w:rsidR="00F20AA0">
              <w:rPr>
                <w:snapToGrid w:val="0"/>
                <w:sz w:val="20"/>
              </w:rPr>
              <w:t>ount applying in another column</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Other charges</w:t>
            </w:r>
          </w:p>
        </w:tc>
        <w:tc>
          <w:tcPr>
            <w:tcW w:w="6804" w:type="dxa"/>
          </w:tcPr>
          <w:p w:rsidR="00515B70" w:rsidRDefault="0081566D" w:rsidP="00C343F0">
            <w:pPr>
              <w:widowControl w:val="0"/>
              <w:ind w:left="57" w:right="57"/>
              <w:rPr>
                <w:snapToGrid w:val="0"/>
                <w:sz w:val="20"/>
              </w:rPr>
            </w:pPr>
            <w:r>
              <w:rPr>
                <w:snapToGrid w:val="0"/>
                <w:sz w:val="20"/>
              </w:rPr>
              <w:t>A</w:t>
            </w:r>
            <w:r w:rsidR="00515B70">
              <w:rPr>
                <w:snapToGrid w:val="0"/>
                <w:sz w:val="20"/>
              </w:rPr>
              <w:t xml:space="preserve">ny other charges, or price reductions, that affect the net invoice value.  Insert additional </w:t>
            </w:r>
            <w:r w:rsidR="00F20AA0">
              <w:rPr>
                <w:snapToGrid w:val="0"/>
                <w:sz w:val="20"/>
              </w:rPr>
              <w:t>columns and provide description</w:t>
            </w:r>
            <w:r w:rsidR="00515B70">
              <w:rPr>
                <w:snapToGrid w:val="0"/>
                <w:sz w:val="20"/>
              </w:rPr>
              <w:t xml:space="preserve"> </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Net invoice value in the currency of the exporting country</w:t>
            </w:r>
          </w:p>
        </w:tc>
        <w:tc>
          <w:tcPr>
            <w:tcW w:w="6804" w:type="dxa"/>
          </w:tcPr>
          <w:p w:rsidR="00515B70" w:rsidRDefault="0081566D" w:rsidP="00C343F0">
            <w:pPr>
              <w:widowControl w:val="0"/>
              <w:ind w:left="57" w:right="57"/>
              <w:rPr>
                <w:snapToGrid w:val="0"/>
                <w:sz w:val="20"/>
              </w:rPr>
            </w:pPr>
            <w:r>
              <w:rPr>
                <w:snapToGrid w:val="0"/>
                <w:sz w:val="20"/>
              </w:rPr>
              <w:t>T</w:t>
            </w:r>
            <w:r w:rsidR="00515B70">
              <w:rPr>
                <w:snapToGrid w:val="0"/>
                <w:sz w:val="20"/>
              </w:rPr>
              <w:t>he net invoice value expressed in your domestic currency as recorded in your accounting system</w:t>
            </w:r>
          </w:p>
        </w:tc>
      </w:tr>
      <w:tr w:rsidR="00515B70" w:rsidTr="006A24A6">
        <w:tc>
          <w:tcPr>
            <w:tcW w:w="2268" w:type="dxa"/>
          </w:tcPr>
          <w:p w:rsidR="00515B70" w:rsidRDefault="00515B70" w:rsidP="00C343F0">
            <w:pPr>
              <w:widowControl w:val="0"/>
              <w:ind w:left="57" w:right="57"/>
              <w:rPr>
                <w:snapToGrid w:val="0"/>
                <w:sz w:val="20"/>
              </w:rPr>
            </w:pPr>
            <w:r>
              <w:rPr>
                <w:snapToGrid w:val="0"/>
                <w:sz w:val="20"/>
              </w:rPr>
              <w:t>Rebates or other</w:t>
            </w:r>
          </w:p>
          <w:p w:rsidR="00515B70" w:rsidRDefault="00F20AA0" w:rsidP="00C343F0">
            <w:pPr>
              <w:widowControl w:val="0"/>
              <w:ind w:left="57" w:right="57"/>
              <w:rPr>
                <w:snapToGrid w:val="0"/>
                <w:sz w:val="20"/>
              </w:rPr>
            </w:pPr>
            <w:r>
              <w:rPr>
                <w:snapToGrid w:val="0"/>
                <w:sz w:val="20"/>
              </w:rPr>
              <w:t>a</w:t>
            </w:r>
            <w:r w:rsidR="00515B70">
              <w:rPr>
                <w:snapToGrid w:val="0"/>
                <w:sz w:val="20"/>
              </w:rPr>
              <w:t>llowances</w:t>
            </w:r>
          </w:p>
        </w:tc>
        <w:tc>
          <w:tcPr>
            <w:tcW w:w="6804" w:type="dxa"/>
          </w:tcPr>
          <w:p w:rsidR="00515B70" w:rsidRDefault="0081566D" w:rsidP="00C343F0">
            <w:pPr>
              <w:widowControl w:val="0"/>
              <w:ind w:left="57" w:right="57"/>
              <w:rPr>
                <w:snapToGrid w:val="0"/>
                <w:sz w:val="20"/>
              </w:rPr>
            </w:pPr>
            <w:r>
              <w:rPr>
                <w:snapToGrid w:val="0"/>
                <w:sz w:val="20"/>
              </w:rPr>
              <w:t>T</w:t>
            </w:r>
            <w:r w:rsidR="00515B70">
              <w:rPr>
                <w:snapToGrid w:val="0"/>
                <w:sz w:val="20"/>
              </w:rPr>
              <w:t>he actual amount of any deferred rebates or allowances in the currency of sale</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Pr>
                <w:snapToGrid w:val="0"/>
                <w:sz w:val="20"/>
              </w:rPr>
              <w:t>Quantity discounts</w:t>
            </w:r>
          </w:p>
        </w:tc>
        <w:tc>
          <w:tcPr>
            <w:tcW w:w="6804" w:type="dxa"/>
          </w:tcPr>
          <w:p w:rsidR="00515B70" w:rsidRDefault="0081566D" w:rsidP="00C343F0">
            <w:pPr>
              <w:widowControl w:val="0"/>
              <w:ind w:left="57" w:right="57"/>
              <w:rPr>
                <w:snapToGrid w:val="0"/>
                <w:sz w:val="20"/>
              </w:rPr>
            </w:pPr>
            <w:r>
              <w:rPr>
                <w:snapToGrid w:val="0"/>
                <w:sz w:val="20"/>
              </w:rPr>
              <w:t>T</w:t>
            </w:r>
            <w:r w:rsidR="00515B70">
              <w:rPr>
                <w:snapToGrid w:val="0"/>
                <w:sz w:val="20"/>
              </w:rPr>
              <w:t>he actual amount of quantity discounts not deducted from the invoice.  Show a separate column for</w:t>
            </w:r>
            <w:r w:rsidR="00F20AA0">
              <w:rPr>
                <w:snapToGrid w:val="0"/>
                <w:sz w:val="20"/>
              </w:rPr>
              <w:t xml:space="preserve"> each type of quantity discount</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sidRPr="00714A6D">
              <w:rPr>
                <w:snapToGrid w:val="0"/>
                <w:sz w:val="20"/>
              </w:rPr>
              <w:t>Packing*</w:t>
            </w:r>
          </w:p>
        </w:tc>
        <w:tc>
          <w:tcPr>
            <w:tcW w:w="6804" w:type="dxa"/>
          </w:tcPr>
          <w:p w:rsidR="00515B70" w:rsidRDefault="0081566D" w:rsidP="00C343F0">
            <w:pPr>
              <w:widowControl w:val="0"/>
              <w:ind w:left="57" w:right="57"/>
              <w:rPr>
                <w:snapToGrid w:val="0"/>
                <w:sz w:val="20"/>
              </w:rPr>
            </w:pPr>
            <w:r>
              <w:rPr>
                <w:snapToGrid w:val="0"/>
                <w:sz w:val="20"/>
              </w:rPr>
              <w:t>P</w:t>
            </w:r>
            <w:r w:rsidR="00515B70">
              <w:rPr>
                <w:snapToGrid w:val="0"/>
                <w:sz w:val="20"/>
              </w:rPr>
              <w:t>acking expenses</w:t>
            </w:r>
          </w:p>
          <w:p w:rsidR="00165B64" w:rsidRDefault="00165B64" w:rsidP="00C343F0">
            <w:pPr>
              <w:widowControl w:val="0"/>
              <w:ind w:left="57" w:right="57"/>
              <w:rPr>
                <w:snapToGrid w:val="0"/>
                <w:sz w:val="20"/>
              </w:rPr>
            </w:pPr>
          </w:p>
        </w:tc>
      </w:tr>
      <w:tr w:rsidR="00515B70" w:rsidTr="006A24A6">
        <w:tc>
          <w:tcPr>
            <w:tcW w:w="2268" w:type="dxa"/>
          </w:tcPr>
          <w:p w:rsidR="00515B70" w:rsidRPr="00714A6D" w:rsidRDefault="00515B70" w:rsidP="00C343F0">
            <w:pPr>
              <w:widowControl w:val="0"/>
              <w:ind w:left="57" w:right="57"/>
              <w:rPr>
                <w:snapToGrid w:val="0"/>
                <w:sz w:val="20"/>
              </w:rPr>
            </w:pPr>
            <w:r w:rsidRPr="00714A6D">
              <w:rPr>
                <w:snapToGrid w:val="0"/>
                <w:sz w:val="20"/>
              </w:rPr>
              <w:t>Inland transportation</w:t>
            </w:r>
          </w:p>
          <w:p w:rsidR="00515B70" w:rsidRDefault="00F20AA0" w:rsidP="00C343F0">
            <w:pPr>
              <w:widowControl w:val="0"/>
              <w:ind w:left="57" w:right="57"/>
              <w:rPr>
                <w:snapToGrid w:val="0"/>
                <w:sz w:val="20"/>
              </w:rPr>
            </w:pPr>
            <w:r w:rsidRPr="00714A6D">
              <w:rPr>
                <w:snapToGrid w:val="0"/>
                <w:sz w:val="20"/>
              </w:rPr>
              <w:t>c</w:t>
            </w:r>
            <w:r w:rsidR="00515B70" w:rsidRPr="00714A6D">
              <w:rPr>
                <w:snapToGrid w:val="0"/>
                <w:sz w:val="20"/>
              </w:rPr>
              <w:t>osts*</w:t>
            </w:r>
          </w:p>
        </w:tc>
        <w:tc>
          <w:tcPr>
            <w:tcW w:w="6804" w:type="dxa"/>
          </w:tcPr>
          <w:p w:rsidR="00515B70" w:rsidRDefault="0081566D" w:rsidP="00C343F0">
            <w:pPr>
              <w:widowControl w:val="0"/>
              <w:ind w:left="57" w:right="57"/>
              <w:rPr>
                <w:snapToGrid w:val="0"/>
                <w:sz w:val="20"/>
              </w:rPr>
            </w:pPr>
            <w:r>
              <w:rPr>
                <w:snapToGrid w:val="0"/>
                <w:sz w:val="20"/>
              </w:rPr>
              <w:t>A</w:t>
            </w:r>
            <w:r w:rsidR="00515B70">
              <w:rPr>
                <w:snapToGrid w:val="0"/>
                <w:sz w:val="20"/>
              </w:rPr>
              <w:t>mount of inland transportation costs included in the sellin</w:t>
            </w:r>
            <w:r w:rsidR="00F20AA0">
              <w:rPr>
                <w:snapToGrid w:val="0"/>
                <w:sz w:val="20"/>
              </w:rPr>
              <w:t>g price</w:t>
            </w:r>
          </w:p>
        </w:tc>
      </w:tr>
      <w:tr w:rsidR="00515B70" w:rsidTr="006A24A6">
        <w:tc>
          <w:tcPr>
            <w:tcW w:w="2268" w:type="dxa"/>
          </w:tcPr>
          <w:p w:rsidR="00515B70" w:rsidRPr="00714A6D" w:rsidRDefault="00515B70" w:rsidP="00C343F0">
            <w:pPr>
              <w:widowControl w:val="0"/>
              <w:ind w:left="57" w:right="57"/>
              <w:rPr>
                <w:snapToGrid w:val="0"/>
                <w:sz w:val="20"/>
              </w:rPr>
            </w:pPr>
            <w:r w:rsidRPr="00714A6D">
              <w:rPr>
                <w:snapToGrid w:val="0"/>
                <w:sz w:val="20"/>
              </w:rPr>
              <w:lastRenderedPageBreak/>
              <w:t>Handling, loading</w:t>
            </w:r>
          </w:p>
          <w:p w:rsidR="00515B70" w:rsidRPr="00714A6D" w:rsidRDefault="00F20AA0" w:rsidP="00C343F0">
            <w:pPr>
              <w:widowControl w:val="0"/>
              <w:ind w:left="57" w:right="57"/>
              <w:rPr>
                <w:snapToGrid w:val="0"/>
                <w:sz w:val="20"/>
              </w:rPr>
            </w:pPr>
            <w:r w:rsidRPr="00714A6D">
              <w:rPr>
                <w:snapToGrid w:val="0"/>
                <w:sz w:val="20"/>
              </w:rPr>
              <w:t>and</w:t>
            </w:r>
            <w:r w:rsidR="00515B70" w:rsidRPr="00714A6D">
              <w:rPr>
                <w:snapToGrid w:val="0"/>
                <w:sz w:val="20"/>
              </w:rPr>
              <w:t xml:space="preserve"> ancillary</w:t>
            </w:r>
          </w:p>
          <w:p w:rsidR="00515B70" w:rsidRDefault="00F20AA0" w:rsidP="00C343F0">
            <w:pPr>
              <w:widowControl w:val="0"/>
              <w:ind w:left="57" w:right="57"/>
              <w:rPr>
                <w:snapToGrid w:val="0"/>
                <w:sz w:val="20"/>
              </w:rPr>
            </w:pPr>
            <w:r w:rsidRPr="00714A6D">
              <w:rPr>
                <w:snapToGrid w:val="0"/>
                <w:sz w:val="20"/>
              </w:rPr>
              <w:t>e</w:t>
            </w:r>
            <w:r w:rsidR="00515B70" w:rsidRPr="00714A6D">
              <w:rPr>
                <w:snapToGrid w:val="0"/>
                <w:sz w:val="20"/>
              </w:rPr>
              <w:t>xpenses*</w:t>
            </w:r>
          </w:p>
        </w:tc>
        <w:tc>
          <w:tcPr>
            <w:tcW w:w="6804" w:type="dxa"/>
          </w:tcPr>
          <w:p w:rsidR="00515B70" w:rsidRDefault="0081566D" w:rsidP="00C343F0">
            <w:pPr>
              <w:widowControl w:val="0"/>
              <w:ind w:left="57" w:right="57"/>
              <w:rPr>
                <w:snapToGrid w:val="0"/>
                <w:sz w:val="20"/>
              </w:rPr>
            </w:pPr>
            <w:r>
              <w:rPr>
                <w:snapToGrid w:val="0"/>
                <w:sz w:val="20"/>
              </w:rPr>
              <w:t>H</w:t>
            </w:r>
            <w:r w:rsidR="00F20AA0">
              <w:rPr>
                <w:snapToGrid w:val="0"/>
                <w:sz w:val="20"/>
              </w:rPr>
              <w:t>andling, loading and ancillary expenses</w:t>
            </w:r>
            <w:r w:rsidR="00515B70">
              <w:rPr>
                <w:snapToGrid w:val="0"/>
                <w:sz w:val="20"/>
              </w:rPr>
              <w:t xml:space="preserve"> </w:t>
            </w:r>
          </w:p>
        </w:tc>
      </w:tr>
      <w:tr w:rsidR="00515B70" w:rsidTr="006A24A6">
        <w:tc>
          <w:tcPr>
            <w:tcW w:w="2268" w:type="dxa"/>
          </w:tcPr>
          <w:p w:rsidR="00515B70" w:rsidRPr="00714A6D" w:rsidRDefault="00F20AA0" w:rsidP="00C343F0">
            <w:pPr>
              <w:widowControl w:val="0"/>
              <w:ind w:left="57" w:right="57"/>
              <w:rPr>
                <w:snapToGrid w:val="0"/>
                <w:sz w:val="20"/>
              </w:rPr>
            </w:pPr>
            <w:r w:rsidRPr="00714A6D">
              <w:rPr>
                <w:snapToGrid w:val="0"/>
                <w:sz w:val="20"/>
              </w:rPr>
              <w:t>Warranty and</w:t>
            </w:r>
          </w:p>
          <w:p w:rsidR="00515B70" w:rsidRDefault="00F20AA0" w:rsidP="00C343F0">
            <w:pPr>
              <w:widowControl w:val="0"/>
              <w:ind w:left="57" w:right="57"/>
              <w:rPr>
                <w:snapToGrid w:val="0"/>
                <w:sz w:val="20"/>
              </w:rPr>
            </w:pPr>
            <w:r w:rsidRPr="00714A6D">
              <w:rPr>
                <w:snapToGrid w:val="0"/>
                <w:sz w:val="20"/>
              </w:rPr>
              <w:t>g</w:t>
            </w:r>
            <w:r w:rsidR="00515B70" w:rsidRPr="00714A6D">
              <w:rPr>
                <w:snapToGrid w:val="0"/>
                <w:sz w:val="20"/>
              </w:rPr>
              <w:t>uarantee expenses*</w:t>
            </w:r>
          </w:p>
        </w:tc>
        <w:tc>
          <w:tcPr>
            <w:tcW w:w="6804" w:type="dxa"/>
          </w:tcPr>
          <w:p w:rsidR="00515B70" w:rsidRDefault="0081566D" w:rsidP="00C343F0">
            <w:pPr>
              <w:widowControl w:val="0"/>
              <w:ind w:left="57" w:right="57"/>
              <w:rPr>
                <w:snapToGrid w:val="0"/>
                <w:sz w:val="20"/>
              </w:rPr>
            </w:pPr>
            <w:r>
              <w:rPr>
                <w:snapToGrid w:val="0"/>
                <w:sz w:val="20"/>
              </w:rPr>
              <w:t>W</w:t>
            </w:r>
            <w:r w:rsidR="00F20AA0">
              <w:rPr>
                <w:snapToGrid w:val="0"/>
                <w:sz w:val="20"/>
              </w:rPr>
              <w:t>arranty and</w:t>
            </w:r>
            <w:r w:rsidR="00515B70">
              <w:rPr>
                <w:snapToGrid w:val="0"/>
                <w:sz w:val="20"/>
              </w:rPr>
              <w:t xml:space="preserve"> guarantee expenses</w:t>
            </w:r>
          </w:p>
        </w:tc>
      </w:tr>
      <w:tr w:rsidR="00515B70" w:rsidTr="006A24A6">
        <w:tc>
          <w:tcPr>
            <w:tcW w:w="2268" w:type="dxa"/>
          </w:tcPr>
          <w:p w:rsidR="00515B70" w:rsidRPr="00714A6D" w:rsidRDefault="00515B70" w:rsidP="00C343F0">
            <w:pPr>
              <w:widowControl w:val="0"/>
              <w:ind w:left="57" w:right="57"/>
              <w:rPr>
                <w:snapToGrid w:val="0"/>
                <w:sz w:val="20"/>
              </w:rPr>
            </w:pPr>
            <w:r w:rsidRPr="00714A6D">
              <w:rPr>
                <w:snapToGrid w:val="0"/>
                <w:sz w:val="20"/>
              </w:rPr>
              <w:t>Technical assistance</w:t>
            </w:r>
          </w:p>
          <w:p w:rsidR="00515B70" w:rsidRDefault="00F20AA0" w:rsidP="00C343F0">
            <w:pPr>
              <w:widowControl w:val="0"/>
              <w:ind w:left="57" w:right="57"/>
              <w:rPr>
                <w:snapToGrid w:val="0"/>
                <w:sz w:val="20"/>
              </w:rPr>
            </w:pPr>
            <w:r w:rsidRPr="00714A6D">
              <w:rPr>
                <w:snapToGrid w:val="0"/>
                <w:sz w:val="20"/>
              </w:rPr>
              <w:t>and</w:t>
            </w:r>
            <w:r w:rsidR="00515B70" w:rsidRPr="00714A6D">
              <w:rPr>
                <w:snapToGrid w:val="0"/>
                <w:sz w:val="20"/>
              </w:rPr>
              <w:t xml:space="preserve"> other services*</w:t>
            </w:r>
          </w:p>
        </w:tc>
        <w:tc>
          <w:tcPr>
            <w:tcW w:w="6804" w:type="dxa"/>
          </w:tcPr>
          <w:p w:rsidR="00515B70" w:rsidRDefault="0081566D" w:rsidP="00C343F0">
            <w:pPr>
              <w:widowControl w:val="0"/>
              <w:ind w:left="57" w:right="57"/>
              <w:rPr>
                <w:snapToGrid w:val="0"/>
                <w:sz w:val="20"/>
              </w:rPr>
            </w:pPr>
            <w:r>
              <w:rPr>
                <w:snapToGrid w:val="0"/>
                <w:sz w:val="20"/>
              </w:rPr>
              <w:t>E</w:t>
            </w:r>
            <w:r w:rsidR="00515B70">
              <w:rPr>
                <w:snapToGrid w:val="0"/>
                <w:sz w:val="20"/>
              </w:rPr>
              <w:t>xpenses for after sale services</w:t>
            </w:r>
            <w:r w:rsidR="00F20AA0">
              <w:rPr>
                <w:snapToGrid w:val="0"/>
                <w:sz w:val="20"/>
              </w:rPr>
              <w:t>,</w:t>
            </w:r>
            <w:r w:rsidR="00515B70">
              <w:rPr>
                <w:snapToGrid w:val="0"/>
                <w:sz w:val="20"/>
              </w:rPr>
              <w:t xml:space="preserve"> such as technical assistance</w:t>
            </w:r>
            <w:r w:rsidR="00F20AA0">
              <w:rPr>
                <w:snapToGrid w:val="0"/>
                <w:sz w:val="20"/>
              </w:rPr>
              <w:t xml:space="preserve"> or installation costs</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sidRPr="00714A6D">
              <w:rPr>
                <w:snapToGrid w:val="0"/>
                <w:sz w:val="20"/>
              </w:rPr>
              <w:t>Commissions*</w:t>
            </w:r>
          </w:p>
        </w:tc>
        <w:tc>
          <w:tcPr>
            <w:tcW w:w="6804" w:type="dxa"/>
          </w:tcPr>
          <w:p w:rsidR="00515B70" w:rsidRDefault="0081566D" w:rsidP="00C343F0">
            <w:pPr>
              <w:widowControl w:val="0"/>
              <w:ind w:left="57" w:right="57"/>
              <w:rPr>
                <w:snapToGrid w:val="0"/>
                <w:sz w:val="20"/>
              </w:rPr>
            </w:pPr>
            <w:r>
              <w:rPr>
                <w:snapToGrid w:val="0"/>
                <w:sz w:val="20"/>
              </w:rPr>
              <w:t>C</w:t>
            </w:r>
            <w:r w:rsidR="00515B70">
              <w:rPr>
                <w:snapToGrid w:val="0"/>
                <w:sz w:val="20"/>
              </w:rPr>
              <w:t>ommissions paid.  If more than one type is paid</w:t>
            </w:r>
            <w:r w:rsidR="00F20AA0">
              <w:rPr>
                <w:snapToGrid w:val="0"/>
                <w:sz w:val="20"/>
              </w:rPr>
              <w:t>,</w:t>
            </w:r>
            <w:r w:rsidR="00515B70">
              <w:rPr>
                <w:snapToGrid w:val="0"/>
                <w:sz w:val="20"/>
              </w:rPr>
              <w:t xml:space="preserve"> in</w:t>
            </w:r>
            <w:r w:rsidR="00F20AA0">
              <w:rPr>
                <w:snapToGrid w:val="0"/>
                <w:sz w:val="20"/>
              </w:rPr>
              <w:t>sert additional columns of data</w:t>
            </w:r>
          </w:p>
          <w:p w:rsidR="00165B64" w:rsidRDefault="00165B64" w:rsidP="00C343F0">
            <w:pPr>
              <w:widowControl w:val="0"/>
              <w:ind w:left="57" w:right="57"/>
              <w:rPr>
                <w:snapToGrid w:val="0"/>
                <w:sz w:val="20"/>
              </w:rPr>
            </w:pPr>
          </w:p>
        </w:tc>
      </w:tr>
      <w:tr w:rsidR="00515B70" w:rsidTr="006A24A6">
        <w:tc>
          <w:tcPr>
            <w:tcW w:w="2268" w:type="dxa"/>
          </w:tcPr>
          <w:p w:rsidR="00515B70" w:rsidRDefault="00515B70" w:rsidP="00C343F0">
            <w:pPr>
              <w:widowControl w:val="0"/>
              <w:ind w:left="57" w:right="57"/>
              <w:rPr>
                <w:snapToGrid w:val="0"/>
                <w:sz w:val="20"/>
              </w:rPr>
            </w:pPr>
            <w:r w:rsidRPr="00714A6D">
              <w:rPr>
                <w:snapToGrid w:val="0"/>
                <w:sz w:val="20"/>
              </w:rPr>
              <w:t>Other factors*</w:t>
            </w:r>
          </w:p>
        </w:tc>
        <w:tc>
          <w:tcPr>
            <w:tcW w:w="6804" w:type="dxa"/>
          </w:tcPr>
          <w:p w:rsidR="00F20AA0" w:rsidRDefault="0081566D" w:rsidP="00C343F0">
            <w:pPr>
              <w:widowControl w:val="0"/>
              <w:ind w:left="57" w:right="57"/>
              <w:rPr>
                <w:snapToGrid w:val="0"/>
                <w:sz w:val="20"/>
              </w:rPr>
            </w:pPr>
            <w:r>
              <w:rPr>
                <w:b/>
                <w:snapToGrid w:val="0"/>
                <w:sz w:val="20"/>
              </w:rPr>
              <w:t>A</w:t>
            </w:r>
            <w:r w:rsidR="00515B70">
              <w:rPr>
                <w:b/>
                <w:snapToGrid w:val="0"/>
                <w:sz w:val="20"/>
              </w:rPr>
              <w:t>ny other</w:t>
            </w:r>
            <w:r w:rsidR="00515B70">
              <w:rPr>
                <w:snapToGrid w:val="0"/>
                <w:sz w:val="20"/>
              </w:rPr>
              <w:t xml:space="preserve"> costs, charges or expenses incurred in relation to the domestic sales (include additional columns as required).  </w:t>
            </w:r>
          </w:p>
          <w:p w:rsidR="00F20AA0" w:rsidRDefault="00F20AA0" w:rsidP="00C343F0">
            <w:pPr>
              <w:widowControl w:val="0"/>
              <w:ind w:left="57" w:right="57"/>
              <w:rPr>
                <w:snapToGrid w:val="0"/>
                <w:sz w:val="20"/>
              </w:rPr>
            </w:pPr>
          </w:p>
          <w:p w:rsidR="00515B70" w:rsidRDefault="00515B70" w:rsidP="00C343F0">
            <w:pPr>
              <w:widowControl w:val="0"/>
              <w:ind w:left="57" w:right="57"/>
              <w:rPr>
                <w:snapToGrid w:val="0"/>
                <w:sz w:val="20"/>
              </w:rPr>
            </w:pPr>
            <w:r>
              <w:rPr>
                <w:snapToGrid w:val="0"/>
                <w:sz w:val="20"/>
              </w:rPr>
              <w:t xml:space="preserve">See </w:t>
            </w:r>
            <w:r w:rsidR="00F20AA0">
              <w:rPr>
                <w:snapToGrid w:val="0"/>
                <w:sz w:val="20"/>
              </w:rPr>
              <w:t>Section </w:t>
            </w:r>
            <w:r>
              <w:rPr>
                <w:snapToGrid w:val="0"/>
                <w:sz w:val="20"/>
              </w:rPr>
              <w:t>D</w:t>
            </w:r>
            <w:r w:rsidR="00F20AA0">
              <w:rPr>
                <w:snapToGrid w:val="0"/>
                <w:sz w:val="20"/>
              </w:rPr>
              <w:t>-</w:t>
            </w:r>
            <w:r>
              <w:rPr>
                <w:snapToGrid w:val="0"/>
                <w:sz w:val="20"/>
              </w:rPr>
              <w:t>5.</w:t>
            </w:r>
          </w:p>
          <w:p w:rsidR="00165B64" w:rsidRDefault="00165B64" w:rsidP="00C343F0">
            <w:pPr>
              <w:widowControl w:val="0"/>
              <w:ind w:left="57" w:right="57"/>
              <w:rPr>
                <w:snapToGrid w:val="0"/>
                <w:sz w:val="20"/>
              </w:rPr>
            </w:pPr>
          </w:p>
        </w:tc>
      </w:tr>
    </w:tbl>
    <w:p w:rsidR="00F20AA0" w:rsidRPr="00714A6D" w:rsidRDefault="00F20AA0" w:rsidP="00CA150A">
      <w:pPr>
        <w:widowControl w:val="0"/>
        <w:ind w:left="0" w:right="-745" w:firstLine="737"/>
        <w:rPr>
          <w:b/>
          <w:snapToGrid w:val="0"/>
          <w:sz w:val="20"/>
        </w:rPr>
      </w:pPr>
      <w:r w:rsidRPr="00714A6D">
        <w:rPr>
          <w:b/>
          <w:snapToGrid w:val="0"/>
          <w:sz w:val="20"/>
        </w:rPr>
        <w:t>Notes</w:t>
      </w:r>
    </w:p>
    <w:p w:rsidR="00515B70" w:rsidRPr="006A24A6" w:rsidRDefault="00515B70" w:rsidP="004C0985">
      <w:pPr>
        <w:widowControl w:val="0"/>
        <w:ind w:right="-745" w:firstLine="28"/>
        <w:rPr>
          <w:snapToGrid w:val="0"/>
          <w:sz w:val="20"/>
        </w:rPr>
      </w:pPr>
      <w:r w:rsidRPr="00714A6D">
        <w:rPr>
          <w:snapToGrid w:val="0"/>
          <w:sz w:val="20"/>
        </w:rPr>
        <w:t xml:space="preserve">Costs </w:t>
      </w:r>
      <w:r w:rsidR="00F20AA0" w:rsidRPr="00714A6D">
        <w:rPr>
          <w:snapToGrid w:val="0"/>
          <w:sz w:val="20"/>
        </w:rPr>
        <w:t>marked with * are explained in S</w:t>
      </w:r>
      <w:r w:rsidRPr="00714A6D">
        <w:rPr>
          <w:snapToGrid w:val="0"/>
          <w:sz w:val="20"/>
        </w:rPr>
        <w:t>ection E-2.</w:t>
      </w:r>
    </w:p>
    <w:p w:rsidR="00515B70" w:rsidRDefault="00515B70" w:rsidP="00C343F0">
      <w:pPr>
        <w:widowControl w:val="0"/>
        <w:ind w:right="-745"/>
        <w:rPr>
          <w:snapToGrid w:val="0"/>
        </w:rPr>
      </w:pPr>
    </w:p>
    <w:p w:rsidR="00515B70" w:rsidRPr="005433F7" w:rsidRDefault="00515B70" w:rsidP="00F20AA0">
      <w:pPr>
        <w:pStyle w:val="Indent1"/>
        <w:spacing w:after="0"/>
        <w:ind w:right="-680"/>
        <w:jc w:val="left"/>
        <w:rPr>
          <w:sz w:val="22"/>
          <w:szCs w:val="22"/>
        </w:rPr>
      </w:pPr>
      <w:r w:rsidRPr="005433F7">
        <w:rPr>
          <w:b/>
          <w:sz w:val="22"/>
          <w:szCs w:val="22"/>
        </w:rPr>
        <w:t>D-5</w:t>
      </w:r>
      <w:r w:rsidRPr="005433F7">
        <w:rPr>
          <w:sz w:val="22"/>
          <w:szCs w:val="22"/>
        </w:rPr>
        <w:tab/>
        <w:t xml:space="preserve">If there are any other costs, charges or expenses incurred in respect of the sales listed which have not been identified in the table in </w:t>
      </w:r>
      <w:r w:rsidR="00F20AA0">
        <w:rPr>
          <w:sz w:val="22"/>
          <w:szCs w:val="22"/>
        </w:rPr>
        <w:t>Section</w:t>
      </w:r>
      <w:r w:rsidRPr="005433F7">
        <w:rPr>
          <w:sz w:val="22"/>
          <w:szCs w:val="22"/>
        </w:rPr>
        <w:t xml:space="preserve"> D-4 above</w:t>
      </w:r>
      <w:r w:rsidR="00F20AA0">
        <w:rPr>
          <w:sz w:val="22"/>
          <w:szCs w:val="22"/>
        </w:rPr>
        <w:t>,</w:t>
      </w:r>
      <w:r w:rsidRPr="005433F7">
        <w:rPr>
          <w:sz w:val="22"/>
          <w:szCs w:val="22"/>
        </w:rPr>
        <w:t xml:space="preserve"> a</w:t>
      </w:r>
      <w:r w:rsidR="0081566D">
        <w:rPr>
          <w:sz w:val="22"/>
          <w:szCs w:val="22"/>
        </w:rPr>
        <w:t>dd a column for each item (see ‘other factors’</w:t>
      </w:r>
      <w:r w:rsidRPr="005433F7">
        <w:rPr>
          <w:sz w:val="22"/>
          <w:szCs w:val="22"/>
        </w:rPr>
        <w:t xml:space="preserve">).  For example, certain other selling expenses incurred.  </w:t>
      </w:r>
    </w:p>
    <w:p w:rsidR="00515B70" w:rsidRPr="005433F7" w:rsidRDefault="00515B70" w:rsidP="00F20AA0">
      <w:pPr>
        <w:widowControl w:val="0"/>
        <w:ind w:left="720" w:right="-745" w:hanging="720"/>
        <w:rPr>
          <w:snapToGrid w:val="0"/>
          <w:sz w:val="22"/>
          <w:szCs w:val="22"/>
        </w:rPr>
      </w:pPr>
      <w:r w:rsidRPr="005433F7">
        <w:rPr>
          <w:snapToGrid w:val="0"/>
          <w:sz w:val="22"/>
          <w:szCs w:val="22"/>
        </w:rPr>
        <w:t xml:space="preserve"> </w:t>
      </w:r>
    </w:p>
    <w:p w:rsidR="00515B70" w:rsidRPr="005433F7" w:rsidRDefault="00515B70" w:rsidP="00F20AA0">
      <w:pPr>
        <w:pStyle w:val="Indent1"/>
        <w:spacing w:after="0"/>
        <w:ind w:right="-680"/>
        <w:jc w:val="left"/>
        <w:rPr>
          <w:sz w:val="22"/>
          <w:szCs w:val="22"/>
        </w:rPr>
      </w:pPr>
      <w:r w:rsidRPr="005433F7">
        <w:rPr>
          <w:b/>
          <w:sz w:val="22"/>
          <w:szCs w:val="22"/>
        </w:rPr>
        <w:t>D-6</w:t>
      </w:r>
      <w:r w:rsidRPr="005433F7">
        <w:rPr>
          <w:sz w:val="22"/>
          <w:szCs w:val="22"/>
        </w:rPr>
        <w:tab/>
        <w:t>For each type o</w:t>
      </w:r>
      <w:r w:rsidR="00F20AA0">
        <w:rPr>
          <w:sz w:val="22"/>
          <w:szCs w:val="22"/>
        </w:rPr>
        <w:t xml:space="preserve">f commission, discount, rebate or </w:t>
      </w:r>
      <w:r w:rsidRPr="005433F7">
        <w:rPr>
          <w:sz w:val="22"/>
          <w:szCs w:val="22"/>
        </w:rPr>
        <w:t>allowance offered on domestic sales of like goods:</w:t>
      </w:r>
    </w:p>
    <w:p w:rsidR="00515B70" w:rsidRPr="005433F7" w:rsidRDefault="00515B70" w:rsidP="00F20AA0">
      <w:pPr>
        <w:pStyle w:val="bullet"/>
        <w:numPr>
          <w:ilvl w:val="0"/>
          <w:numId w:val="15"/>
        </w:numPr>
        <w:ind w:left="1457" w:right="-680"/>
        <w:rPr>
          <w:sz w:val="22"/>
          <w:szCs w:val="22"/>
        </w:rPr>
      </w:pPr>
      <w:r w:rsidRPr="005433F7">
        <w:rPr>
          <w:sz w:val="22"/>
          <w:szCs w:val="22"/>
        </w:rPr>
        <w:t>provide a description; and</w:t>
      </w:r>
    </w:p>
    <w:p w:rsidR="00515B70" w:rsidRPr="005433F7" w:rsidRDefault="00515B70" w:rsidP="00F20AA0">
      <w:pPr>
        <w:pStyle w:val="bullet"/>
        <w:numPr>
          <w:ilvl w:val="0"/>
          <w:numId w:val="15"/>
        </w:numPr>
        <w:ind w:left="1457" w:right="-680"/>
        <w:rPr>
          <w:sz w:val="22"/>
          <w:szCs w:val="22"/>
        </w:rPr>
      </w:pPr>
      <w:r w:rsidRPr="005433F7">
        <w:rPr>
          <w:sz w:val="22"/>
          <w:szCs w:val="22"/>
        </w:rPr>
        <w:t>explain the terms and conditions that must be met by the customer to qualify for payment.</w:t>
      </w:r>
    </w:p>
    <w:p w:rsidR="00515B70" w:rsidRPr="005433F7" w:rsidRDefault="00515B70" w:rsidP="00F20AA0">
      <w:pPr>
        <w:widowControl w:val="0"/>
        <w:ind w:left="720" w:right="-680"/>
        <w:rPr>
          <w:snapToGrid w:val="0"/>
          <w:sz w:val="22"/>
          <w:szCs w:val="22"/>
        </w:rPr>
      </w:pPr>
    </w:p>
    <w:p w:rsidR="00F20AA0" w:rsidRDefault="00515B70" w:rsidP="00F20AA0">
      <w:pPr>
        <w:pStyle w:val="Indent1"/>
        <w:spacing w:after="0"/>
        <w:ind w:right="-680" w:firstLine="0"/>
        <w:jc w:val="left"/>
        <w:rPr>
          <w:sz w:val="22"/>
          <w:szCs w:val="22"/>
        </w:rPr>
      </w:pPr>
      <w:r w:rsidRPr="005433F7">
        <w:rPr>
          <w:sz w:val="22"/>
          <w:szCs w:val="22"/>
        </w:rPr>
        <w:t xml:space="preserve">Where the amounts of these discounts, rebates </w:t>
      </w:r>
      <w:proofErr w:type="spellStart"/>
      <w:r w:rsidR="00F20AA0">
        <w:rPr>
          <w:sz w:val="22"/>
          <w:szCs w:val="22"/>
        </w:rPr>
        <w:t>etc</w:t>
      </w:r>
      <w:proofErr w:type="spellEnd"/>
      <w:r w:rsidRPr="005433F7">
        <w:rPr>
          <w:sz w:val="22"/>
          <w:szCs w:val="22"/>
        </w:rPr>
        <w:t xml:space="preserve"> are not identified on the sales invoice, explain how you calculated the amounts shown in your response to </w:t>
      </w:r>
      <w:r w:rsidR="00F20AA0">
        <w:rPr>
          <w:sz w:val="22"/>
          <w:szCs w:val="22"/>
        </w:rPr>
        <w:t>Section</w:t>
      </w:r>
      <w:r w:rsidRPr="005433F7">
        <w:rPr>
          <w:sz w:val="22"/>
          <w:szCs w:val="22"/>
        </w:rPr>
        <w:t xml:space="preserve"> D</w:t>
      </w:r>
      <w:r w:rsidR="00F20AA0">
        <w:rPr>
          <w:sz w:val="22"/>
          <w:szCs w:val="22"/>
        </w:rPr>
        <w:t>-</w:t>
      </w:r>
      <w:r w:rsidRPr="005433F7">
        <w:rPr>
          <w:sz w:val="22"/>
          <w:szCs w:val="22"/>
        </w:rPr>
        <w:t>4.</w:t>
      </w:r>
    </w:p>
    <w:p w:rsidR="00515B70" w:rsidRPr="005433F7" w:rsidRDefault="00515B70" w:rsidP="00F20AA0">
      <w:pPr>
        <w:pStyle w:val="Indent1"/>
        <w:spacing w:after="0"/>
        <w:ind w:right="-680" w:firstLine="0"/>
        <w:jc w:val="left"/>
        <w:rPr>
          <w:sz w:val="22"/>
          <w:szCs w:val="22"/>
        </w:rPr>
      </w:pPr>
      <w:r w:rsidRPr="005433F7">
        <w:rPr>
          <w:sz w:val="22"/>
          <w:szCs w:val="22"/>
        </w:rPr>
        <w:t xml:space="preserve"> </w:t>
      </w:r>
    </w:p>
    <w:p w:rsidR="00515B70" w:rsidRPr="005433F7" w:rsidRDefault="00515B70" w:rsidP="00F20AA0">
      <w:pPr>
        <w:pStyle w:val="Indent1"/>
        <w:spacing w:after="0"/>
        <w:ind w:right="-680" w:firstLine="0"/>
        <w:jc w:val="left"/>
        <w:rPr>
          <w:sz w:val="22"/>
          <w:szCs w:val="22"/>
        </w:rPr>
      </w:pPr>
      <w:r w:rsidRPr="005433F7">
        <w:rPr>
          <w:sz w:val="22"/>
          <w:szCs w:val="22"/>
        </w:rPr>
        <w:t>If you have issued credit note</w:t>
      </w:r>
      <w:r w:rsidR="00F20AA0">
        <w:rPr>
          <w:sz w:val="22"/>
          <w:szCs w:val="22"/>
        </w:rPr>
        <w:t>s,</w:t>
      </w:r>
      <w:r w:rsidRPr="005433F7">
        <w:rPr>
          <w:sz w:val="22"/>
          <w:szCs w:val="22"/>
        </w:rPr>
        <w:t xml:space="preserve"> directly or indirectly to the customers, provide details if the credited amount has </w:t>
      </w:r>
      <w:r w:rsidRPr="005433F7">
        <w:rPr>
          <w:b/>
          <w:sz w:val="22"/>
          <w:szCs w:val="22"/>
        </w:rPr>
        <w:t>not</w:t>
      </w:r>
      <w:r w:rsidRPr="005433F7">
        <w:rPr>
          <w:sz w:val="22"/>
          <w:szCs w:val="22"/>
        </w:rPr>
        <w:t xml:space="preserve"> been reported as a discount or rebate.</w:t>
      </w:r>
    </w:p>
    <w:p w:rsidR="00515B70" w:rsidRPr="005433F7" w:rsidRDefault="00515B70" w:rsidP="00F20AA0">
      <w:pPr>
        <w:widowControl w:val="0"/>
        <w:ind w:right="-745"/>
        <w:rPr>
          <w:snapToGrid w:val="0"/>
          <w:sz w:val="22"/>
          <w:szCs w:val="22"/>
        </w:rPr>
      </w:pPr>
    </w:p>
    <w:p w:rsidR="00F20AA0" w:rsidRDefault="00515B70" w:rsidP="00F20AA0">
      <w:pPr>
        <w:pStyle w:val="Indent1"/>
        <w:spacing w:after="0"/>
        <w:ind w:right="-680"/>
        <w:jc w:val="left"/>
        <w:rPr>
          <w:sz w:val="22"/>
          <w:szCs w:val="22"/>
        </w:rPr>
      </w:pPr>
      <w:r w:rsidRPr="005433F7">
        <w:rPr>
          <w:b/>
          <w:sz w:val="22"/>
          <w:szCs w:val="22"/>
        </w:rPr>
        <w:t>D-7</w:t>
      </w:r>
      <w:r w:rsidRPr="005433F7">
        <w:rPr>
          <w:sz w:val="22"/>
          <w:szCs w:val="22"/>
        </w:rPr>
        <w:tab/>
        <w:t xml:space="preserve">Select two domestic sales, in different quarters of the investigation period, that are at the same level of trade as the export sales.  </w:t>
      </w:r>
    </w:p>
    <w:p w:rsidR="00F20AA0" w:rsidRDefault="00F20AA0" w:rsidP="00F20AA0">
      <w:pPr>
        <w:pStyle w:val="Indent1"/>
        <w:spacing w:after="0"/>
        <w:ind w:right="-680"/>
        <w:jc w:val="left"/>
        <w:rPr>
          <w:sz w:val="22"/>
          <w:szCs w:val="22"/>
        </w:rPr>
      </w:pPr>
    </w:p>
    <w:p w:rsidR="00F20AA0" w:rsidRDefault="00515B70" w:rsidP="00F20AA0">
      <w:pPr>
        <w:pStyle w:val="Indent1"/>
        <w:spacing w:after="0"/>
        <w:ind w:right="-680" w:firstLine="0"/>
        <w:jc w:val="left"/>
        <w:rPr>
          <w:sz w:val="22"/>
          <w:szCs w:val="22"/>
        </w:rPr>
      </w:pPr>
      <w:r w:rsidRPr="005433F7">
        <w:rPr>
          <w:sz w:val="22"/>
          <w:szCs w:val="22"/>
        </w:rPr>
        <w:t xml:space="preserve">Provide a </w:t>
      </w:r>
      <w:r w:rsidRPr="00F20AA0">
        <w:rPr>
          <w:b/>
          <w:sz w:val="22"/>
          <w:szCs w:val="22"/>
        </w:rPr>
        <w:t>complete</w:t>
      </w:r>
      <w:r w:rsidRPr="005433F7">
        <w:rPr>
          <w:sz w:val="22"/>
          <w:szCs w:val="22"/>
        </w:rPr>
        <w:t xml:space="preserve"> set of documentation for those two sal</w:t>
      </w:r>
      <w:r w:rsidR="00BA52FA" w:rsidRPr="005433F7">
        <w:rPr>
          <w:sz w:val="22"/>
          <w:szCs w:val="22"/>
        </w:rPr>
        <w:t xml:space="preserve">es.  </w:t>
      </w:r>
      <w:r w:rsidR="00F20AA0">
        <w:rPr>
          <w:sz w:val="22"/>
          <w:szCs w:val="22"/>
        </w:rPr>
        <w:t>Include, for example:</w:t>
      </w:r>
      <w:r w:rsidRPr="005433F7">
        <w:rPr>
          <w:sz w:val="22"/>
          <w:szCs w:val="22"/>
        </w:rPr>
        <w:t xml:space="preserve"> </w:t>
      </w:r>
    </w:p>
    <w:p w:rsidR="00F20AA0" w:rsidRDefault="00F20AA0" w:rsidP="00F20AA0">
      <w:pPr>
        <w:pStyle w:val="Indent1"/>
        <w:spacing w:after="0"/>
        <w:ind w:right="-680" w:firstLine="0"/>
        <w:jc w:val="left"/>
        <w:rPr>
          <w:sz w:val="22"/>
          <w:szCs w:val="22"/>
        </w:rPr>
      </w:pPr>
    </w:p>
    <w:p w:rsidR="00F20AA0" w:rsidRDefault="00F20AA0" w:rsidP="00F20AA0">
      <w:pPr>
        <w:pStyle w:val="Indent1"/>
        <w:numPr>
          <w:ilvl w:val="0"/>
          <w:numId w:val="42"/>
        </w:numPr>
        <w:spacing w:after="0"/>
        <w:ind w:right="-680"/>
        <w:jc w:val="left"/>
        <w:rPr>
          <w:sz w:val="22"/>
          <w:szCs w:val="22"/>
        </w:rPr>
      </w:pPr>
      <w:r>
        <w:rPr>
          <w:sz w:val="22"/>
          <w:szCs w:val="22"/>
        </w:rPr>
        <w:t>purchase order;</w:t>
      </w:r>
      <w:r w:rsidR="00515B70" w:rsidRPr="005433F7">
        <w:rPr>
          <w:sz w:val="22"/>
          <w:szCs w:val="22"/>
        </w:rPr>
        <w:t xml:space="preserve"> </w:t>
      </w:r>
    </w:p>
    <w:p w:rsidR="00F20AA0" w:rsidRDefault="00F20AA0" w:rsidP="00F20AA0">
      <w:pPr>
        <w:pStyle w:val="Indent1"/>
        <w:numPr>
          <w:ilvl w:val="0"/>
          <w:numId w:val="42"/>
        </w:numPr>
        <w:spacing w:after="0"/>
        <w:ind w:right="-680"/>
        <w:jc w:val="left"/>
        <w:rPr>
          <w:sz w:val="22"/>
          <w:szCs w:val="22"/>
        </w:rPr>
      </w:pPr>
      <w:r>
        <w:rPr>
          <w:sz w:val="22"/>
          <w:szCs w:val="22"/>
        </w:rPr>
        <w:t>order acceptance;</w:t>
      </w:r>
      <w:r w:rsidR="00515B70" w:rsidRPr="005433F7">
        <w:rPr>
          <w:sz w:val="22"/>
          <w:szCs w:val="22"/>
        </w:rPr>
        <w:t xml:space="preserve"> </w:t>
      </w:r>
    </w:p>
    <w:p w:rsidR="00F20AA0" w:rsidRDefault="00F20AA0" w:rsidP="00F20AA0">
      <w:pPr>
        <w:pStyle w:val="Indent1"/>
        <w:numPr>
          <w:ilvl w:val="0"/>
          <w:numId w:val="42"/>
        </w:numPr>
        <w:spacing w:after="0"/>
        <w:ind w:right="-680"/>
        <w:jc w:val="left"/>
        <w:rPr>
          <w:sz w:val="22"/>
          <w:szCs w:val="22"/>
        </w:rPr>
      </w:pPr>
      <w:r>
        <w:rPr>
          <w:sz w:val="22"/>
          <w:szCs w:val="22"/>
        </w:rPr>
        <w:t>commercial invoice;</w:t>
      </w:r>
    </w:p>
    <w:p w:rsidR="00F20AA0" w:rsidRDefault="00F20AA0" w:rsidP="00F20AA0">
      <w:pPr>
        <w:pStyle w:val="Indent1"/>
        <w:numPr>
          <w:ilvl w:val="0"/>
          <w:numId w:val="42"/>
        </w:numPr>
        <w:spacing w:after="0"/>
        <w:ind w:right="-680"/>
        <w:jc w:val="left"/>
        <w:rPr>
          <w:sz w:val="22"/>
          <w:szCs w:val="22"/>
        </w:rPr>
      </w:pPr>
      <w:r>
        <w:rPr>
          <w:sz w:val="22"/>
          <w:szCs w:val="22"/>
        </w:rPr>
        <w:t>discounts or rebates applicable;</w:t>
      </w:r>
      <w:r w:rsidR="00515B70" w:rsidRPr="005433F7">
        <w:rPr>
          <w:sz w:val="22"/>
          <w:szCs w:val="22"/>
        </w:rPr>
        <w:t xml:space="preserve"> </w:t>
      </w:r>
    </w:p>
    <w:p w:rsidR="00F20AA0" w:rsidRDefault="00F20AA0" w:rsidP="00F20AA0">
      <w:pPr>
        <w:pStyle w:val="Indent1"/>
        <w:numPr>
          <w:ilvl w:val="0"/>
          <w:numId w:val="42"/>
        </w:numPr>
        <w:spacing w:after="0"/>
        <w:ind w:right="-680"/>
        <w:jc w:val="left"/>
        <w:rPr>
          <w:sz w:val="22"/>
          <w:szCs w:val="22"/>
        </w:rPr>
      </w:pPr>
      <w:r>
        <w:rPr>
          <w:sz w:val="22"/>
          <w:szCs w:val="22"/>
        </w:rPr>
        <w:t>credit/debit notes;</w:t>
      </w:r>
    </w:p>
    <w:p w:rsidR="00F20AA0" w:rsidRDefault="00515B70" w:rsidP="00F20AA0">
      <w:pPr>
        <w:pStyle w:val="Indent1"/>
        <w:numPr>
          <w:ilvl w:val="0"/>
          <w:numId w:val="42"/>
        </w:numPr>
        <w:spacing w:after="0"/>
        <w:ind w:right="-680"/>
        <w:jc w:val="left"/>
        <w:rPr>
          <w:sz w:val="22"/>
          <w:szCs w:val="22"/>
        </w:rPr>
      </w:pPr>
      <w:r w:rsidRPr="005433F7">
        <w:rPr>
          <w:sz w:val="22"/>
          <w:szCs w:val="22"/>
        </w:rPr>
        <w:t>long</w:t>
      </w:r>
      <w:r w:rsidR="00F20AA0">
        <w:rPr>
          <w:sz w:val="22"/>
          <w:szCs w:val="22"/>
        </w:rPr>
        <w:t xml:space="preserve"> or short term contract of sale;</w:t>
      </w:r>
      <w:r w:rsidRPr="005433F7">
        <w:rPr>
          <w:sz w:val="22"/>
          <w:szCs w:val="22"/>
        </w:rPr>
        <w:t xml:space="preserve"> </w:t>
      </w:r>
    </w:p>
    <w:p w:rsidR="00F20AA0" w:rsidRDefault="00515B70" w:rsidP="00F20AA0">
      <w:pPr>
        <w:pStyle w:val="Indent1"/>
        <w:numPr>
          <w:ilvl w:val="0"/>
          <w:numId w:val="42"/>
        </w:numPr>
        <w:spacing w:after="0"/>
        <w:ind w:right="-680"/>
        <w:jc w:val="left"/>
        <w:rPr>
          <w:sz w:val="22"/>
          <w:szCs w:val="22"/>
        </w:rPr>
      </w:pPr>
      <w:r w:rsidRPr="005433F7">
        <w:rPr>
          <w:sz w:val="22"/>
          <w:szCs w:val="22"/>
        </w:rPr>
        <w:t>inland freigh</w:t>
      </w:r>
      <w:r w:rsidR="00F20AA0">
        <w:rPr>
          <w:sz w:val="22"/>
          <w:szCs w:val="22"/>
        </w:rPr>
        <w:t>t contract;</w:t>
      </w:r>
      <w:r w:rsidR="0093675E">
        <w:rPr>
          <w:sz w:val="22"/>
          <w:szCs w:val="22"/>
        </w:rPr>
        <w:t xml:space="preserve"> and</w:t>
      </w:r>
      <w:r w:rsidRPr="005433F7">
        <w:rPr>
          <w:sz w:val="22"/>
          <w:szCs w:val="22"/>
        </w:rPr>
        <w:t xml:space="preserve"> </w:t>
      </w:r>
    </w:p>
    <w:p w:rsidR="00515B70" w:rsidRPr="005433F7" w:rsidRDefault="00515B70" w:rsidP="00F20AA0">
      <w:pPr>
        <w:pStyle w:val="Indent1"/>
        <w:numPr>
          <w:ilvl w:val="0"/>
          <w:numId w:val="42"/>
        </w:numPr>
        <w:spacing w:after="0"/>
        <w:ind w:right="-680"/>
        <w:jc w:val="left"/>
        <w:rPr>
          <w:sz w:val="22"/>
          <w:szCs w:val="22"/>
        </w:rPr>
      </w:pPr>
      <w:r w:rsidRPr="005433F7">
        <w:rPr>
          <w:sz w:val="22"/>
          <w:szCs w:val="22"/>
        </w:rPr>
        <w:t>bank document</w:t>
      </w:r>
      <w:r w:rsidR="00BA52FA" w:rsidRPr="005433F7">
        <w:rPr>
          <w:sz w:val="22"/>
          <w:szCs w:val="22"/>
        </w:rPr>
        <w:t>ation showing proof of payment.</w:t>
      </w:r>
    </w:p>
    <w:p w:rsidR="0093675E" w:rsidRDefault="0093675E" w:rsidP="00F20AA0">
      <w:pPr>
        <w:pStyle w:val="Indent1"/>
        <w:spacing w:after="0"/>
        <w:ind w:right="-680" w:firstLine="0"/>
        <w:jc w:val="left"/>
        <w:rPr>
          <w:sz w:val="22"/>
          <w:szCs w:val="22"/>
        </w:rPr>
      </w:pPr>
    </w:p>
    <w:p w:rsidR="00515B70" w:rsidRPr="005433F7" w:rsidRDefault="00B8162A" w:rsidP="00F20AA0">
      <w:pPr>
        <w:pStyle w:val="Indent1"/>
        <w:spacing w:after="0"/>
        <w:ind w:right="-680" w:firstLine="0"/>
        <w:jc w:val="left"/>
        <w:rPr>
          <w:sz w:val="22"/>
          <w:szCs w:val="22"/>
        </w:rPr>
      </w:pPr>
      <w:r w:rsidRPr="005433F7">
        <w:rPr>
          <w:sz w:val="22"/>
          <w:szCs w:val="22"/>
        </w:rPr>
        <w:t>The Commission</w:t>
      </w:r>
      <w:r w:rsidR="00515B70" w:rsidRPr="005433F7">
        <w:rPr>
          <w:sz w:val="22"/>
          <w:szCs w:val="22"/>
        </w:rPr>
        <w:t xml:space="preserve"> will select additional sales for verification at the time of our visit. </w:t>
      </w:r>
    </w:p>
    <w:p w:rsidR="00515B70" w:rsidRPr="005433F7" w:rsidRDefault="00515B70" w:rsidP="00C343F0">
      <w:pPr>
        <w:pStyle w:val="Indent1"/>
        <w:ind w:right="-680"/>
        <w:jc w:val="left"/>
        <w:rPr>
          <w:sz w:val="22"/>
          <w:szCs w:val="22"/>
        </w:rPr>
      </w:pPr>
    </w:p>
    <w:p w:rsidR="00515B70" w:rsidRPr="005433F7" w:rsidRDefault="00BE15F8" w:rsidP="00C343F0">
      <w:pPr>
        <w:pStyle w:val="Heading1"/>
        <w:jc w:val="left"/>
        <w:rPr>
          <w:rFonts w:ascii="Arial" w:hAnsi="Arial" w:cs="Arial"/>
          <w:sz w:val="22"/>
          <w:szCs w:val="22"/>
        </w:rPr>
      </w:pPr>
      <w:bookmarkStart w:id="73" w:name="_Toc506971838"/>
      <w:r w:rsidRPr="005433F7">
        <w:rPr>
          <w:sz w:val="22"/>
          <w:szCs w:val="22"/>
        </w:rPr>
        <w:br w:type="page"/>
      </w:r>
      <w:bookmarkEnd w:id="73"/>
    </w:p>
    <w:p w:rsidR="008C7B0B" w:rsidRPr="00B17D69" w:rsidRDefault="008C7B0B" w:rsidP="00C343F0">
      <w:pPr>
        <w:keepNext/>
        <w:keepLines w:val="0"/>
        <w:widowControl w:val="0"/>
        <w:pBdr>
          <w:top w:val="single" w:sz="4" w:space="1" w:color="auto"/>
          <w:left w:val="single" w:sz="4" w:space="4"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u w:val="single"/>
        </w:rPr>
      </w:pPr>
      <w:bookmarkStart w:id="74" w:name="_Toc392665031"/>
      <w:r w:rsidRPr="00B17D69">
        <w:rPr>
          <w:rFonts w:cs="Arial"/>
          <w:b/>
          <w:caps/>
          <w:snapToGrid w:val="0"/>
          <w:sz w:val="28"/>
          <w:szCs w:val="28"/>
        </w:rPr>
        <w:lastRenderedPageBreak/>
        <w:t>Section E - fair comparison</w:t>
      </w:r>
      <w:bookmarkEnd w:id="74"/>
    </w:p>
    <w:p w:rsidR="008C7B0B" w:rsidRDefault="008C7B0B" w:rsidP="00C343F0">
      <w:pPr>
        <w:pStyle w:val="Style1"/>
        <w:ind w:right="-680"/>
        <w:jc w:val="left"/>
      </w:pPr>
    </w:p>
    <w:p w:rsidR="00515B70" w:rsidRPr="004C0985" w:rsidRDefault="00515B70" w:rsidP="00C343F0">
      <w:pPr>
        <w:pStyle w:val="Style1"/>
        <w:ind w:right="-680"/>
        <w:jc w:val="left"/>
        <w:rPr>
          <w:color w:val="0000FF"/>
          <w:sz w:val="22"/>
          <w:szCs w:val="22"/>
        </w:rPr>
      </w:pPr>
      <w:r w:rsidRPr="004C0985">
        <w:rPr>
          <w:color w:val="0000FF"/>
          <w:sz w:val="22"/>
          <w:szCs w:val="22"/>
        </w:rPr>
        <w:t>Section B sought information about the export prices to Australia and Section D sought information about prices on your domestic market for like goods (</w:t>
      </w:r>
      <w:r w:rsidR="00B62FE1" w:rsidRPr="004C0985">
        <w:rPr>
          <w:color w:val="0000FF"/>
          <w:sz w:val="22"/>
          <w:szCs w:val="22"/>
        </w:rPr>
        <w:t>i.e.</w:t>
      </w:r>
      <w:r w:rsidRPr="004C0985">
        <w:rPr>
          <w:color w:val="0000FF"/>
          <w:sz w:val="22"/>
          <w:szCs w:val="22"/>
        </w:rPr>
        <w:t xml:space="preserve"> the normal value).  </w:t>
      </w:r>
    </w:p>
    <w:p w:rsidR="00515B70" w:rsidRPr="004C0985" w:rsidRDefault="00515B70" w:rsidP="00C343F0">
      <w:pPr>
        <w:pStyle w:val="Style1"/>
        <w:ind w:right="-680"/>
        <w:jc w:val="left"/>
        <w:rPr>
          <w:color w:val="0000FF"/>
          <w:sz w:val="22"/>
          <w:szCs w:val="22"/>
        </w:rPr>
      </w:pPr>
    </w:p>
    <w:p w:rsidR="00515B70" w:rsidRPr="004C0985" w:rsidRDefault="00515B70" w:rsidP="00C343F0">
      <w:pPr>
        <w:pStyle w:val="Style1"/>
        <w:ind w:right="-680"/>
        <w:jc w:val="left"/>
        <w:rPr>
          <w:color w:val="0000FF"/>
          <w:sz w:val="22"/>
          <w:szCs w:val="22"/>
        </w:rPr>
      </w:pPr>
      <w:r w:rsidRPr="004C0985">
        <w:rPr>
          <w:color w:val="0000FF"/>
          <w:sz w:val="22"/>
          <w:szCs w:val="22"/>
        </w:rPr>
        <w:t xml:space="preserve">Where the normal value and the export price are not comparable adjustments may be made.  This section informs you of the fair comparison principle and asks you to quantify the amount of any adjustment.  </w:t>
      </w:r>
    </w:p>
    <w:p w:rsidR="00515B70" w:rsidRPr="004C0985" w:rsidRDefault="00515B70" w:rsidP="00C343F0">
      <w:pPr>
        <w:pStyle w:val="Style1"/>
        <w:ind w:right="-680"/>
        <w:jc w:val="left"/>
        <w:rPr>
          <w:color w:val="0000FF"/>
          <w:sz w:val="22"/>
          <w:szCs w:val="22"/>
        </w:rPr>
      </w:pPr>
    </w:p>
    <w:p w:rsidR="00515B70" w:rsidRPr="004C0985" w:rsidRDefault="00515B70" w:rsidP="00C343F0">
      <w:pPr>
        <w:pStyle w:val="Style1"/>
        <w:ind w:right="-680"/>
        <w:jc w:val="left"/>
        <w:rPr>
          <w:color w:val="0000FF"/>
          <w:sz w:val="22"/>
          <w:szCs w:val="22"/>
        </w:rPr>
      </w:pPr>
      <w:r w:rsidRPr="004C0985">
        <w:rPr>
          <w:color w:val="0000FF"/>
          <w:sz w:val="22"/>
          <w:szCs w:val="22"/>
        </w:rPr>
        <w:t xml:space="preserve">As prices are being compared, the purpose of the adjustments is to eliminate factors that have unequally modified the prices to be compared.  </w:t>
      </w:r>
    </w:p>
    <w:p w:rsidR="00515B70" w:rsidRPr="004C0985" w:rsidRDefault="00515B70" w:rsidP="00C343F0">
      <w:pPr>
        <w:pStyle w:val="Style1"/>
        <w:ind w:right="-680"/>
        <w:jc w:val="left"/>
        <w:rPr>
          <w:color w:val="0000FF"/>
          <w:sz w:val="22"/>
          <w:szCs w:val="22"/>
        </w:rPr>
      </w:pPr>
    </w:p>
    <w:p w:rsidR="00515B70" w:rsidRPr="004C0985" w:rsidRDefault="00515B70" w:rsidP="00C343F0">
      <w:pPr>
        <w:pStyle w:val="Style1"/>
        <w:ind w:right="-680"/>
        <w:jc w:val="left"/>
        <w:rPr>
          <w:color w:val="0000FF"/>
          <w:sz w:val="22"/>
          <w:szCs w:val="22"/>
        </w:rPr>
      </w:pPr>
      <w:r w:rsidRPr="004C0985">
        <w:rPr>
          <w:color w:val="0000FF"/>
          <w:sz w:val="22"/>
          <w:szCs w:val="22"/>
        </w:rPr>
        <w:t>To be able to quantify the level of any adjustment it will usually be necessary to examine cost differences betwe</w:t>
      </w:r>
      <w:r w:rsidR="004D68E3" w:rsidRPr="004C0985">
        <w:rPr>
          <w:color w:val="0000FF"/>
          <w:sz w:val="22"/>
          <w:szCs w:val="22"/>
        </w:rPr>
        <w:t xml:space="preserve">en sales in different markets. </w:t>
      </w:r>
      <w:r w:rsidR="004C0985" w:rsidRPr="004C0985">
        <w:rPr>
          <w:color w:val="0000FF"/>
          <w:sz w:val="22"/>
          <w:szCs w:val="22"/>
        </w:rPr>
        <w:t xml:space="preserve"> </w:t>
      </w:r>
      <w:r w:rsidR="004D68E3" w:rsidRPr="004C0985">
        <w:rPr>
          <w:color w:val="0000FF"/>
          <w:sz w:val="22"/>
          <w:szCs w:val="22"/>
        </w:rPr>
        <w:t xml:space="preserve">The Commission </w:t>
      </w:r>
      <w:r w:rsidRPr="004C0985">
        <w:rPr>
          <w:color w:val="0000FF"/>
          <w:sz w:val="22"/>
          <w:szCs w:val="22"/>
        </w:rP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Pr="004C0985" w:rsidRDefault="00515B70" w:rsidP="00C343F0">
      <w:pPr>
        <w:pStyle w:val="Style1"/>
        <w:ind w:right="-680"/>
        <w:jc w:val="left"/>
        <w:rPr>
          <w:color w:val="0000FF"/>
          <w:sz w:val="22"/>
          <w:szCs w:val="22"/>
        </w:rPr>
      </w:pPr>
    </w:p>
    <w:p w:rsidR="00515B70" w:rsidRPr="004C0985" w:rsidRDefault="00515B70" w:rsidP="00C343F0">
      <w:pPr>
        <w:pStyle w:val="Style1"/>
        <w:ind w:right="-680"/>
        <w:jc w:val="left"/>
        <w:rPr>
          <w:color w:val="0000FF"/>
          <w:sz w:val="22"/>
          <w:szCs w:val="22"/>
        </w:rPr>
      </w:pPr>
      <w:r w:rsidRPr="004C0985">
        <w:rPr>
          <w:color w:val="0000FF"/>
          <w:sz w:val="22"/>
          <w:szCs w:val="22"/>
        </w:rP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rsidRPr="004C0985">
        <w:rPr>
          <w:color w:val="0000FF"/>
          <w:sz w:val="22"/>
          <w:szCs w:val="22"/>
        </w:rPr>
        <w:t>the Commission</w:t>
      </w:r>
      <w:r w:rsidRPr="004C0985">
        <w:rPr>
          <w:color w:val="0000FF"/>
          <w:sz w:val="22"/>
          <w:szCs w:val="22"/>
        </w:rPr>
        <w:t xml:space="preserve"> may disallow the adjustment.</w:t>
      </w:r>
    </w:p>
    <w:p w:rsidR="00515B70" w:rsidRPr="004C0985" w:rsidRDefault="00515B70" w:rsidP="00C343F0">
      <w:pPr>
        <w:pStyle w:val="Style1"/>
        <w:ind w:right="-680"/>
        <w:jc w:val="left"/>
        <w:rPr>
          <w:color w:val="0000FF"/>
          <w:sz w:val="22"/>
          <w:szCs w:val="22"/>
        </w:rPr>
      </w:pPr>
    </w:p>
    <w:p w:rsidR="00515B70" w:rsidRPr="004C0985" w:rsidRDefault="00515B70" w:rsidP="00C343F0">
      <w:pPr>
        <w:pStyle w:val="Style1"/>
        <w:ind w:right="-680"/>
        <w:jc w:val="left"/>
        <w:rPr>
          <w:color w:val="0000FF"/>
          <w:sz w:val="22"/>
          <w:szCs w:val="22"/>
        </w:rPr>
      </w:pPr>
      <w:r w:rsidRPr="004C0985">
        <w:rPr>
          <w:color w:val="0000FF"/>
          <w:sz w:val="22"/>
          <w:szCs w:val="22"/>
        </w:rPr>
        <w:t xml:space="preserve">Where possible, the adjustment should be based upon actual costs incurred when making the relevant sales. </w:t>
      </w:r>
      <w:r w:rsidR="004C0985" w:rsidRPr="004C0985">
        <w:rPr>
          <w:color w:val="0000FF"/>
          <w:sz w:val="22"/>
          <w:szCs w:val="22"/>
        </w:rPr>
        <w:t xml:space="preserve"> </w:t>
      </w:r>
      <w:r w:rsidRPr="004C0985">
        <w:rPr>
          <w:color w:val="0000FF"/>
          <w:sz w:val="22"/>
          <w:szCs w:val="22"/>
        </w:rPr>
        <w:t>However, if such specific expense information is unavailable</w:t>
      </w:r>
      <w:r w:rsidR="004C0985" w:rsidRPr="004C0985">
        <w:rPr>
          <w:color w:val="0000FF"/>
          <w:sz w:val="22"/>
          <w:szCs w:val="22"/>
        </w:rPr>
        <w:t>,</w:t>
      </w:r>
      <w:r w:rsidRPr="004C0985">
        <w:rPr>
          <w:color w:val="0000FF"/>
          <w:sz w:val="22"/>
          <w:szCs w:val="22"/>
        </w:rPr>
        <w:t xml:space="preserve"> cost allocations may be considered.  In this case, the party making the adjustment claim must demonstrate that the allocation method reasonably estimates costs incurred.</w:t>
      </w:r>
    </w:p>
    <w:p w:rsidR="00515B70" w:rsidRPr="004C0985" w:rsidRDefault="00515B70" w:rsidP="00C343F0">
      <w:pPr>
        <w:pStyle w:val="Style1"/>
        <w:ind w:right="-680"/>
        <w:jc w:val="left"/>
        <w:rPr>
          <w:color w:val="0000FF"/>
          <w:sz w:val="22"/>
          <w:szCs w:val="22"/>
        </w:rPr>
      </w:pPr>
    </w:p>
    <w:p w:rsidR="00515B70" w:rsidRPr="004C0985" w:rsidRDefault="00515B70" w:rsidP="00C343F0">
      <w:pPr>
        <w:pStyle w:val="Style1"/>
        <w:ind w:right="-680"/>
        <w:jc w:val="left"/>
        <w:rPr>
          <w:color w:val="0000FF"/>
          <w:sz w:val="22"/>
          <w:szCs w:val="22"/>
        </w:rPr>
      </w:pPr>
      <w:r w:rsidRPr="004C0985">
        <w:rPr>
          <w:color w:val="0000FF"/>
          <w:sz w:val="22"/>
          <w:szCs w:val="22"/>
        </w:rPr>
        <w:t xml:space="preserve">A party seeking an adjustment has the obligation to substantiate the claim by relevant evidence that would allow a full analysis of the circumstances, and the accounting data, relating to the claim. </w:t>
      </w:r>
    </w:p>
    <w:p w:rsidR="00515B70" w:rsidRPr="004C0985" w:rsidRDefault="00515B70" w:rsidP="00C343F0">
      <w:pPr>
        <w:pStyle w:val="Style1"/>
        <w:ind w:right="-680"/>
        <w:jc w:val="left"/>
        <w:rPr>
          <w:color w:val="0000FF"/>
          <w:sz w:val="22"/>
          <w:szCs w:val="22"/>
        </w:rPr>
      </w:pPr>
    </w:p>
    <w:p w:rsidR="00515B70" w:rsidRPr="004C0985" w:rsidRDefault="00515B70" w:rsidP="00C343F0">
      <w:pPr>
        <w:pStyle w:val="Style1"/>
        <w:ind w:right="-680"/>
        <w:jc w:val="left"/>
        <w:rPr>
          <w:sz w:val="22"/>
          <w:szCs w:val="22"/>
        </w:rPr>
      </w:pPr>
      <w:r w:rsidRPr="004C0985">
        <w:rPr>
          <w:color w:val="0000FF"/>
          <w:sz w:val="22"/>
          <w:szCs w:val="22"/>
        </w:rPr>
        <w:t>The investigation must be completed within strict time limits therefore you must supply information concerning claims for adjustments in a timely manner.  Where an exporter has knowledge of the material substantiating an adjustment claim</w:t>
      </w:r>
      <w:r w:rsidR="004C0985" w:rsidRPr="004C0985">
        <w:rPr>
          <w:color w:val="0000FF"/>
          <w:sz w:val="22"/>
          <w:szCs w:val="22"/>
        </w:rPr>
        <w:t>,</w:t>
      </w:r>
      <w:r w:rsidRPr="004C0985">
        <w:rPr>
          <w:color w:val="0000FF"/>
          <w:sz w:val="22"/>
          <w:szCs w:val="22"/>
        </w:rPr>
        <w:t xml:space="preserve"> that material is to be available at the time of the verification visit.  </w:t>
      </w:r>
      <w:r w:rsidR="00944C97" w:rsidRPr="004C0985">
        <w:rPr>
          <w:color w:val="0000FF"/>
          <w:sz w:val="22"/>
          <w:szCs w:val="22"/>
        </w:rPr>
        <w:t xml:space="preserve">The Commission </w:t>
      </w:r>
      <w:r w:rsidRPr="004C0985">
        <w:rPr>
          <w:color w:val="0000FF"/>
          <w:sz w:val="22"/>
          <w:szCs w:val="22"/>
        </w:rPr>
        <w:t xml:space="preserve">will not consider new claims made after the verification visit. </w:t>
      </w:r>
    </w:p>
    <w:p w:rsidR="00515B70" w:rsidRPr="004C0985" w:rsidRDefault="00515B70" w:rsidP="004C0985">
      <w:pPr>
        <w:pStyle w:val="Header"/>
        <w:tabs>
          <w:tab w:val="clear" w:pos="4153"/>
          <w:tab w:val="clear" w:pos="8306"/>
        </w:tabs>
        <w:ind w:left="0"/>
        <w:outlineLvl w:val="0"/>
        <w:rPr>
          <w:sz w:val="22"/>
          <w:szCs w:val="22"/>
        </w:rPr>
      </w:pPr>
    </w:p>
    <w:p w:rsidR="00515B70" w:rsidRPr="004C0985" w:rsidRDefault="00515B70" w:rsidP="00C343F0">
      <w:pPr>
        <w:pStyle w:val="Heading2"/>
        <w:ind w:right="-680"/>
        <w:rPr>
          <w:sz w:val="22"/>
          <w:szCs w:val="22"/>
        </w:rPr>
      </w:pPr>
      <w:bookmarkStart w:id="75" w:name="_Toc506971839"/>
      <w:bookmarkStart w:id="76" w:name="_Toc219017567"/>
      <w:bookmarkStart w:id="77" w:name="_Toc392665032"/>
      <w:r w:rsidRPr="004C0985">
        <w:rPr>
          <w:sz w:val="22"/>
          <w:szCs w:val="22"/>
        </w:rPr>
        <w:t>E-1</w:t>
      </w:r>
      <w:r w:rsidR="003735F5" w:rsidRPr="004C0985">
        <w:rPr>
          <w:sz w:val="22"/>
          <w:szCs w:val="22"/>
        </w:rPr>
        <w:tab/>
      </w:r>
      <w:r w:rsidR="004C0985" w:rsidRPr="004C0985">
        <w:rPr>
          <w:sz w:val="22"/>
          <w:szCs w:val="22"/>
        </w:rPr>
        <w:t>COSTS ASSOCIATED WITH EXPORT SALES</w:t>
      </w:r>
      <w:bookmarkEnd w:id="75"/>
      <w:bookmarkEnd w:id="76"/>
      <w:bookmarkEnd w:id="77"/>
      <w:r w:rsidR="004C0985" w:rsidRPr="004C0985">
        <w:rPr>
          <w:sz w:val="22"/>
          <w:szCs w:val="22"/>
        </w:rPr>
        <w:t xml:space="preserve"> </w:t>
      </w:r>
    </w:p>
    <w:p w:rsidR="00515B70" w:rsidRPr="004C0985" w:rsidRDefault="00515B70" w:rsidP="00C343F0">
      <w:pPr>
        <w:keepNext/>
        <w:ind w:right="-680"/>
        <w:rPr>
          <w:snapToGrid w:val="0"/>
          <w:sz w:val="22"/>
          <w:szCs w:val="22"/>
        </w:rPr>
      </w:pPr>
    </w:p>
    <w:p w:rsidR="00515B70" w:rsidRPr="004C0985" w:rsidRDefault="00515B70" w:rsidP="00C343F0">
      <w:pPr>
        <w:keepNext/>
        <w:ind w:right="-680"/>
        <w:rPr>
          <w:snapToGrid w:val="0"/>
          <w:sz w:val="22"/>
          <w:szCs w:val="22"/>
        </w:rPr>
      </w:pPr>
      <w:r w:rsidRPr="004C0985">
        <w:rPr>
          <w:snapToGrid w:val="0"/>
          <w:sz w:val="22"/>
          <w:szCs w:val="22"/>
        </w:rPr>
        <w:t xml:space="preserve">These cost adjustments will relate to your responses made at </w:t>
      </w:r>
      <w:r w:rsidR="004C0985">
        <w:rPr>
          <w:snapToGrid w:val="0"/>
          <w:sz w:val="22"/>
          <w:szCs w:val="22"/>
        </w:rPr>
        <w:t>Section</w:t>
      </w:r>
      <w:r w:rsidRPr="004C0985">
        <w:rPr>
          <w:snapToGrid w:val="0"/>
          <w:sz w:val="22"/>
          <w:szCs w:val="22"/>
        </w:rPr>
        <w:t xml:space="preserve"> B</w:t>
      </w:r>
      <w:r w:rsidRPr="004C0985">
        <w:rPr>
          <w:snapToGrid w:val="0"/>
          <w:sz w:val="22"/>
          <w:szCs w:val="22"/>
        </w:rPr>
        <w:noBreakHyphen/>
        <w:t>4, ‘</w:t>
      </w:r>
      <w:r w:rsidR="004C0985">
        <w:rPr>
          <w:b/>
          <w:snapToGrid w:val="0"/>
          <w:sz w:val="22"/>
          <w:szCs w:val="22"/>
        </w:rPr>
        <w:t>Australian S</w:t>
      </w:r>
      <w:r w:rsidRPr="004C0985">
        <w:rPr>
          <w:b/>
          <w:snapToGrid w:val="0"/>
          <w:sz w:val="22"/>
          <w:szCs w:val="22"/>
        </w:rPr>
        <w:t>ales</w:t>
      </w:r>
      <w:r w:rsidR="00CE211F" w:rsidRPr="004C0985">
        <w:rPr>
          <w:snapToGrid w:val="0"/>
          <w:sz w:val="22"/>
          <w:szCs w:val="22"/>
        </w:rPr>
        <w:t>’.</w:t>
      </w:r>
    </w:p>
    <w:p w:rsidR="003735F5" w:rsidRPr="004C0985" w:rsidRDefault="003735F5" w:rsidP="00C343F0">
      <w:pPr>
        <w:keepNext/>
        <w:widowControl w:val="0"/>
        <w:ind w:right="-680"/>
        <w:rPr>
          <w:snapToGrid w:val="0"/>
          <w:sz w:val="22"/>
          <w:szCs w:val="22"/>
        </w:rPr>
      </w:pPr>
    </w:p>
    <w:p w:rsidR="00515B70" w:rsidRPr="004C0985" w:rsidRDefault="00515B70" w:rsidP="00C343F0">
      <w:pPr>
        <w:ind w:hanging="709"/>
        <w:rPr>
          <w:sz w:val="22"/>
          <w:szCs w:val="22"/>
          <w:u w:val="single"/>
        </w:rPr>
      </w:pPr>
      <w:r w:rsidRPr="004C0985">
        <w:rPr>
          <w:sz w:val="22"/>
          <w:szCs w:val="22"/>
        </w:rPr>
        <w:t>1.</w:t>
      </w:r>
      <w:r w:rsidRPr="004C0985">
        <w:rPr>
          <w:sz w:val="22"/>
          <w:szCs w:val="22"/>
        </w:rPr>
        <w:tab/>
      </w:r>
      <w:r w:rsidRPr="004C0985">
        <w:rPr>
          <w:sz w:val="22"/>
          <w:szCs w:val="22"/>
          <w:u w:val="single"/>
        </w:rPr>
        <w:t xml:space="preserve">Transportation      </w:t>
      </w:r>
    </w:p>
    <w:p w:rsidR="001C458E" w:rsidRPr="004C0985" w:rsidRDefault="001C458E" w:rsidP="00C343F0">
      <w:pPr>
        <w:widowControl w:val="0"/>
        <w:ind w:right="-680"/>
        <w:rPr>
          <w:snapToGrid w:val="0"/>
          <w:sz w:val="22"/>
          <w:szCs w:val="22"/>
        </w:rPr>
      </w:pPr>
    </w:p>
    <w:p w:rsidR="00515B70" w:rsidRPr="004C0985" w:rsidRDefault="00515B70" w:rsidP="00C343F0">
      <w:pPr>
        <w:widowControl w:val="0"/>
        <w:ind w:right="-680"/>
        <w:rPr>
          <w:snapToGrid w:val="0"/>
          <w:sz w:val="22"/>
          <w:szCs w:val="22"/>
        </w:rPr>
      </w:pPr>
      <w:r w:rsidRPr="004C0985">
        <w:rPr>
          <w:snapToGrid w:val="0"/>
          <w:sz w:val="22"/>
          <w:szCs w:val="22"/>
        </w:rPr>
        <w:t>Explain how you have quantified the amount of inland transportation associated with the export sale (</w:t>
      </w:r>
      <w:r w:rsidR="00CA150A">
        <w:rPr>
          <w:snapToGrid w:val="0"/>
          <w:sz w:val="22"/>
          <w:szCs w:val="22"/>
        </w:rPr>
        <w:t>‘</w:t>
      </w:r>
      <w:r w:rsidR="00CA150A">
        <w:rPr>
          <w:b/>
          <w:snapToGrid w:val="0"/>
          <w:sz w:val="22"/>
          <w:szCs w:val="22"/>
        </w:rPr>
        <w:t>inland transportation c</w:t>
      </w:r>
      <w:r w:rsidRPr="004C0985">
        <w:rPr>
          <w:b/>
          <w:snapToGrid w:val="0"/>
          <w:sz w:val="22"/>
          <w:szCs w:val="22"/>
        </w:rPr>
        <w:t>osts</w:t>
      </w:r>
      <w:r w:rsidR="00CA150A">
        <w:rPr>
          <w:snapToGrid w:val="0"/>
          <w:sz w:val="22"/>
          <w:szCs w:val="22"/>
        </w:rPr>
        <w:t>’</w:t>
      </w:r>
      <w:r w:rsidRPr="004C0985">
        <w:rPr>
          <w:snapToGrid w:val="0"/>
          <w:sz w:val="22"/>
          <w:szCs w:val="22"/>
        </w:rPr>
        <w:t>).  Identify the general ledger account where the expense is located.  If the amount has been determined from contractual arrangements, not from an account item, provide details and evidence of payment.</w:t>
      </w:r>
    </w:p>
    <w:p w:rsidR="00515B70" w:rsidRPr="004C0985" w:rsidRDefault="00515B70" w:rsidP="00C343F0">
      <w:pPr>
        <w:widowControl w:val="0"/>
        <w:ind w:right="-680"/>
        <w:rPr>
          <w:snapToGrid w:val="0"/>
          <w:sz w:val="22"/>
          <w:szCs w:val="22"/>
        </w:rPr>
      </w:pPr>
    </w:p>
    <w:p w:rsidR="00515B70" w:rsidRPr="004C0985" w:rsidRDefault="00515B70" w:rsidP="00C343F0">
      <w:pPr>
        <w:ind w:hanging="709"/>
        <w:rPr>
          <w:b/>
          <w:sz w:val="22"/>
          <w:szCs w:val="22"/>
          <w:u w:val="single"/>
        </w:rPr>
      </w:pPr>
      <w:r w:rsidRPr="004C0985">
        <w:rPr>
          <w:sz w:val="22"/>
          <w:szCs w:val="22"/>
        </w:rPr>
        <w:t>2.</w:t>
      </w:r>
      <w:r w:rsidRPr="004C0985">
        <w:rPr>
          <w:sz w:val="22"/>
          <w:szCs w:val="22"/>
        </w:rPr>
        <w:tab/>
      </w:r>
      <w:r w:rsidRPr="004C0985">
        <w:rPr>
          <w:sz w:val="22"/>
          <w:szCs w:val="22"/>
          <w:u w:val="single"/>
        </w:rPr>
        <w:t xml:space="preserve">Handling, </w:t>
      </w:r>
      <w:r w:rsidR="00B36B72" w:rsidRPr="004C0985">
        <w:rPr>
          <w:sz w:val="22"/>
          <w:szCs w:val="22"/>
          <w:u w:val="single"/>
        </w:rPr>
        <w:t>loading and ancillary expenses</w:t>
      </w:r>
    </w:p>
    <w:p w:rsidR="001C458E" w:rsidRPr="004C0985" w:rsidRDefault="001C458E" w:rsidP="00C343F0">
      <w:pPr>
        <w:widowControl w:val="0"/>
        <w:ind w:right="-680"/>
        <w:rPr>
          <w:snapToGrid w:val="0"/>
          <w:sz w:val="22"/>
          <w:szCs w:val="22"/>
        </w:rPr>
      </w:pPr>
    </w:p>
    <w:p w:rsidR="00515B70" w:rsidRPr="004C0985" w:rsidRDefault="00515B70" w:rsidP="00C343F0">
      <w:pPr>
        <w:widowControl w:val="0"/>
        <w:ind w:right="-680"/>
        <w:rPr>
          <w:snapToGrid w:val="0"/>
          <w:sz w:val="22"/>
          <w:szCs w:val="22"/>
        </w:rPr>
      </w:pPr>
      <w:r w:rsidRPr="004C0985">
        <w:rPr>
          <w:snapToGrid w:val="0"/>
          <w:sz w:val="22"/>
          <w:szCs w:val="22"/>
        </w:rPr>
        <w:t>List all charges that are included in the export price and explain how they have been quantified (</w:t>
      </w:r>
      <w:r w:rsidR="004C0985">
        <w:rPr>
          <w:snapToGrid w:val="0"/>
          <w:sz w:val="22"/>
          <w:szCs w:val="22"/>
        </w:rPr>
        <w:t>‘</w:t>
      </w:r>
      <w:r w:rsidR="00CA150A">
        <w:rPr>
          <w:b/>
          <w:snapToGrid w:val="0"/>
          <w:sz w:val="22"/>
          <w:szCs w:val="22"/>
        </w:rPr>
        <w:t>handling, loading and ancillary e</w:t>
      </w:r>
      <w:r w:rsidRPr="004C0985">
        <w:rPr>
          <w:b/>
          <w:snapToGrid w:val="0"/>
          <w:sz w:val="22"/>
          <w:szCs w:val="22"/>
        </w:rPr>
        <w:t>xpenses</w:t>
      </w:r>
      <w:r w:rsidR="004C0985">
        <w:rPr>
          <w:snapToGrid w:val="0"/>
          <w:sz w:val="22"/>
          <w:szCs w:val="22"/>
        </w:rPr>
        <w:t>’</w:t>
      </w:r>
      <w:r w:rsidRPr="004C0985">
        <w:rPr>
          <w:snapToGrid w:val="0"/>
          <w:sz w:val="22"/>
          <w:szCs w:val="22"/>
        </w:rPr>
        <w:t xml:space="preserve">).  Identify the general ledger account where the expenses are located. </w:t>
      </w:r>
      <w:r w:rsidR="004C0985">
        <w:rPr>
          <w:snapToGrid w:val="0"/>
          <w:sz w:val="22"/>
          <w:szCs w:val="22"/>
        </w:rPr>
        <w:t xml:space="preserve"> </w:t>
      </w:r>
      <w:r w:rsidRPr="004C0985">
        <w:rPr>
          <w:snapToGrid w:val="0"/>
          <w:sz w:val="22"/>
          <w:szCs w:val="22"/>
        </w:rPr>
        <w:t xml:space="preserve">If the amounts have been determined using actual observations, not from a relevant account item, provide details.     </w:t>
      </w:r>
    </w:p>
    <w:p w:rsidR="00515B70" w:rsidRPr="004C0985" w:rsidRDefault="00515B70" w:rsidP="00C343F0">
      <w:pPr>
        <w:widowControl w:val="0"/>
        <w:ind w:right="-680"/>
        <w:rPr>
          <w:snapToGrid w:val="0"/>
          <w:sz w:val="22"/>
          <w:szCs w:val="22"/>
        </w:rPr>
      </w:pPr>
    </w:p>
    <w:p w:rsidR="00515B70" w:rsidRPr="004C0985" w:rsidRDefault="00515B70" w:rsidP="00C343F0">
      <w:pPr>
        <w:spacing w:after="120"/>
        <w:ind w:right="-680"/>
        <w:rPr>
          <w:sz w:val="22"/>
          <w:szCs w:val="22"/>
        </w:rPr>
      </w:pPr>
      <w:r w:rsidRPr="004C0985">
        <w:rPr>
          <w:snapToGrid w:val="0"/>
          <w:sz w:val="22"/>
          <w:szCs w:val="22"/>
        </w:rPr>
        <w:lastRenderedPageBreak/>
        <w:t xml:space="preserve">The various export related ancillary costs are identified in the table at </w:t>
      </w:r>
      <w:r w:rsidR="004C0985">
        <w:rPr>
          <w:snapToGrid w:val="0"/>
          <w:sz w:val="22"/>
          <w:szCs w:val="22"/>
        </w:rPr>
        <w:t>Section</w:t>
      </w:r>
      <w:r w:rsidRPr="004C0985">
        <w:rPr>
          <w:snapToGrid w:val="0"/>
          <w:sz w:val="22"/>
          <w:szCs w:val="22"/>
        </w:rPr>
        <w:t xml:space="preserve"> B</w:t>
      </w:r>
      <w:r w:rsidR="004C0985">
        <w:rPr>
          <w:snapToGrid w:val="0"/>
          <w:sz w:val="22"/>
          <w:szCs w:val="22"/>
        </w:rPr>
        <w:t>-</w:t>
      </w:r>
      <w:r w:rsidRPr="004C0985">
        <w:rPr>
          <w:snapToGrid w:val="0"/>
          <w:sz w:val="22"/>
          <w:szCs w:val="22"/>
        </w:rPr>
        <w:t>4, for example</w:t>
      </w:r>
      <w:r w:rsidRPr="004C0985">
        <w:rPr>
          <w:sz w:val="22"/>
          <w:szCs w:val="22"/>
        </w:rPr>
        <w:t>:</w:t>
      </w:r>
    </w:p>
    <w:p w:rsidR="00515B70" w:rsidRPr="004C0985" w:rsidRDefault="00515B70" w:rsidP="004C0985">
      <w:pPr>
        <w:pStyle w:val="Indent1"/>
        <w:numPr>
          <w:ilvl w:val="0"/>
          <w:numId w:val="42"/>
        </w:numPr>
        <w:spacing w:after="0"/>
        <w:ind w:right="-680"/>
        <w:jc w:val="left"/>
        <w:rPr>
          <w:sz w:val="22"/>
          <w:szCs w:val="22"/>
        </w:rPr>
      </w:pPr>
      <w:r w:rsidRPr="004C0985">
        <w:rPr>
          <w:sz w:val="22"/>
          <w:szCs w:val="22"/>
        </w:rPr>
        <w:t>terminal handling;</w:t>
      </w:r>
    </w:p>
    <w:p w:rsidR="00515B70" w:rsidRPr="004C0985" w:rsidRDefault="00515B70" w:rsidP="004C0985">
      <w:pPr>
        <w:pStyle w:val="Indent1"/>
        <w:numPr>
          <w:ilvl w:val="0"/>
          <w:numId w:val="42"/>
        </w:numPr>
        <w:spacing w:after="0"/>
        <w:ind w:right="-680"/>
        <w:jc w:val="left"/>
        <w:rPr>
          <w:sz w:val="22"/>
          <w:szCs w:val="22"/>
        </w:rPr>
      </w:pPr>
      <w:r w:rsidRPr="004C0985">
        <w:rPr>
          <w:sz w:val="22"/>
          <w:szCs w:val="22"/>
        </w:rPr>
        <w:t>wharfage and other port charges;</w:t>
      </w:r>
    </w:p>
    <w:p w:rsidR="00515B70" w:rsidRPr="004C0985" w:rsidRDefault="00515B70" w:rsidP="004C0985">
      <w:pPr>
        <w:pStyle w:val="Indent1"/>
        <w:numPr>
          <w:ilvl w:val="0"/>
          <w:numId w:val="42"/>
        </w:numPr>
        <w:spacing w:after="0"/>
        <w:ind w:right="-680"/>
        <w:jc w:val="left"/>
        <w:rPr>
          <w:sz w:val="22"/>
          <w:szCs w:val="22"/>
        </w:rPr>
      </w:pPr>
      <w:r w:rsidRPr="004C0985">
        <w:rPr>
          <w:sz w:val="22"/>
          <w:szCs w:val="22"/>
        </w:rPr>
        <w:t>container taxes;</w:t>
      </w:r>
    </w:p>
    <w:p w:rsidR="00515B70" w:rsidRPr="004C0985" w:rsidRDefault="00515B70" w:rsidP="004C0985">
      <w:pPr>
        <w:pStyle w:val="Indent1"/>
        <w:numPr>
          <w:ilvl w:val="0"/>
          <w:numId w:val="42"/>
        </w:numPr>
        <w:spacing w:after="0"/>
        <w:ind w:right="-680"/>
        <w:jc w:val="left"/>
        <w:rPr>
          <w:sz w:val="22"/>
          <w:szCs w:val="22"/>
        </w:rPr>
      </w:pPr>
      <w:r w:rsidRPr="004C0985">
        <w:rPr>
          <w:sz w:val="22"/>
          <w:szCs w:val="22"/>
        </w:rPr>
        <w:t>document fees and customs brokers fees;</w:t>
      </w:r>
    </w:p>
    <w:p w:rsidR="00515B70" w:rsidRPr="004C0985" w:rsidRDefault="00515B70" w:rsidP="004C0985">
      <w:pPr>
        <w:pStyle w:val="Indent1"/>
        <w:numPr>
          <w:ilvl w:val="0"/>
          <w:numId w:val="42"/>
        </w:numPr>
        <w:spacing w:after="0"/>
        <w:ind w:right="-680"/>
        <w:jc w:val="left"/>
        <w:rPr>
          <w:sz w:val="22"/>
          <w:szCs w:val="22"/>
        </w:rPr>
      </w:pPr>
      <w:r w:rsidRPr="004C0985">
        <w:rPr>
          <w:sz w:val="22"/>
          <w:szCs w:val="22"/>
        </w:rPr>
        <w:t>clearance fees;</w:t>
      </w:r>
    </w:p>
    <w:p w:rsidR="00515B70" w:rsidRPr="004C0985" w:rsidRDefault="00515B70" w:rsidP="004C0985">
      <w:pPr>
        <w:pStyle w:val="Indent1"/>
        <w:numPr>
          <w:ilvl w:val="0"/>
          <w:numId w:val="42"/>
        </w:numPr>
        <w:spacing w:after="0"/>
        <w:ind w:right="-680"/>
        <w:jc w:val="left"/>
        <w:rPr>
          <w:sz w:val="22"/>
          <w:szCs w:val="22"/>
        </w:rPr>
      </w:pPr>
      <w:r w:rsidRPr="004C0985">
        <w:rPr>
          <w:sz w:val="22"/>
          <w:szCs w:val="22"/>
        </w:rPr>
        <w:t>bank charges, letter of credit fees</w:t>
      </w:r>
      <w:r w:rsidR="004C0985">
        <w:rPr>
          <w:sz w:val="22"/>
          <w:szCs w:val="22"/>
        </w:rPr>
        <w:t>; and</w:t>
      </w:r>
    </w:p>
    <w:p w:rsidR="00515B70" w:rsidRPr="004C0985" w:rsidRDefault="00515B70" w:rsidP="004C0985">
      <w:pPr>
        <w:pStyle w:val="Indent1"/>
        <w:numPr>
          <w:ilvl w:val="0"/>
          <w:numId w:val="42"/>
        </w:numPr>
        <w:spacing w:after="0"/>
        <w:ind w:right="-680"/>
        <w:jc w:val="left"/>
        <w:rPr>
          <w:sz w:val="22"/>
          <w:szCs w:val="22"/>
        </w:rPr>
      </w:pPr>
      <w:r w:rsidRPr="004C0985">
        <w:rPr>
          <w:sz w:val="22"/>
          <w:szCs w:val="22"/>
        </w:rPr>
        <w:t>other ancillary charges.</w:t>
      </w:r>
    </w:p>
    <w:p w:rsidR="00515B70" w:rsidRPr="004C0985" w:rsidRDefault="00515B70" w:rsidP="00C343F0">
      <w:pPr>
        <w:widowControl w:val="0"/>
        <w:ind w:right="-680"/>
        <w:rPr>
          <w:snapToGrid w:val="0"/>
          <w:sz w:val="22"/>
          <w:szCs w:val="22"/>
        </w:rPr>
      </w:pPr>
    </w:p>
    <w:p w:rsidR="00515B70" w:rsidRPr="004C0985" w:rsidRDefault="00515B70" w:rsidP="00C343F0">
      <w:pPr>
        <w:ind w:hanging="709"/>
        <w:rPr>
          <w:sz w:val="22"/>
          <w:szCs w:val="22"/>
        </w:rPr>
      </w:pPr>
      <w:r w:rsidRPr="004C0985">
        <w:rPr>
          <w:sz w:val="22"/>
          <w:szCs w:val="22"/>
        </w:rPr>
        <w:t>3.</w:t>
      </w:r>
      <w:r w:rsidRPr="004C0985">
        <w:rPr>
          <w:sz w:val="22"/>
          <w:szCs w:val="22"/>
        </w:rPr>
        <w:tab/>
      </w:r>
      <w:r w:rsidRPr="004C0985">
        <w:rPr>
          <w:sz w:val="22"/>
          <w:szCs w:val="22"/>
          <w:u w:val="single"/>
        </w:rPr>
        <w:t>Credit</w:t>
      </w:r>
    </w:p>
    <w:p w:rsidR="001C458E" w:rsidRPr="004C0985" w:rsidRDefault="001C458E" w:rsidP="00C343F0">
      <w:pPr>
        <w:widowControl w:val="0"/>
        <w:ind w:right="-680"/>
        <w:rPr>
          <w:snapToGrid w:val="0"/>
          <w:sz w:val="22"/>
          <w:szCs w:val="22"/>
        </w:rPr>
      </w:pPr>
    </w:p>
    <w:p w:rsidR="00515B70" w:rsidRPr="004C0985" w:rsidRDefault="00515B70" w:rsidP="00C343F0">
      <w:pPr>
        <w:widowControl w:val="0"/>
        <w:ind w:right="-680"/>
        <w:rPr>
          <w:snapToGrid w:val="0"/>
          <w:sz w:val="22"/>
          <w:szCs w:val="22"/>
        </w:rPr>
      </w:pPr>
      <w:r w:rsidRPr="004C0985">
        <w:rPr>
          <w:snapToGrid w:val="0"/>
          <w:sz w:val="22"/>
          <w:szCs w:val="22"/>
        </w:rPr>
        <w:t xml:space="preserve">The cost of extending credit on export sales is not included in the amounts quantified at </w:t>
      </w:r>
      <w:r w:rsidR="004C0985">
        <w:rPr>
          <w:snapToGrid w:val="0"/>
          <w:sz w:val="22"/>
          <w:szCs w:val="22"/>
        </w:rPr>
        <w:t>Section</w:t>
      </w:r>
      <w:r w:rsidRPr="004C0985">
        <w:rPr>
          <w:snapToGrid w:val="0"/>
          <w:sz w:val="22"/>
          <w:szCs w:val="22"/>
        </w:rPr>
        <w:t xml:space="preserve"> B</w:t>
      </w:r>
      <w:r w:rsidR="004C0985">
        <w:rPr>
          <w:snapToGrid w:val="0"/>
          <w:sz w:val="22"/>
          <w:szCs w:val="22"/>
        </w:rPr>
        <w:t>-</w:t>
      </w:r>
      <w:r w:rsidRPr="004C0985">
        <w:rPr>
          <w:snapToGrid w:val="0"/>
          <w:sz w:val="22"/>
          <w:szCs w:val="22"/>
        </w:rPr>
        <w:t xml:space="preserve">4.  However, </w:t>
      </w:r>
      <w:r w:rsidR="000D09B2" w:rsidRPr="004C0985">
        <w:rPr>
          <w:snapToGrid w:val="0"/>
          <w:sz w:val="22"/>
          <w:szCs w:val="22"/>
        </w:rPr>
        <w:t>the Commission</w:t>
      </w:r>
      <w:r w:rsidRPr="004C0985">
        <w:rPr>
          <w:snapToGrid w:val="0"/>
          <w:sz w:val="22"/>
          <w:szCs w:val="22"/>
        </w:rPr>
        <w:t xml:space="preserve"> will examine whether a credit adjustment is warranted and determine the amount.  Provide applicable interest rates over each month of the investigation period.  Explain the nature of the interest rates most applicable to these export sales</w:t>
      </w:r>
      <w:r w:rsidR="004C0985">
        <w:rPr>
          <w:snapToGrid w:val="0"/>
          <w:sz w:val="22"/>
          <w:szCs w:val="22"/>
        </w:rPr>
        <w:t>,</w:t>
      </w:r>
      <w:r w:rsidRPr="004C0985">
        <w:rPr>
          <w:snapToGrid w:val="0"/>
          <w:sz w:val="22"/>
          <w:szCs w:val="22"/>
        </w:rPr>
        <w:t xml:space="preserve"> </w:t>
      </w:r>
      <w:r w:rsidR="00956696" w:rsidRPr="004C0985">
        <w:rPr>
          <w:snapToGrid w:val="0"/>
          <w:sz w:val="22"/>
          <w:szCs w:val="22"/>
        </w:rPr>
        <w:t>e.g.</w:t>
      </w:r>
      <w:r w:rsidRPr="004C0985">
        <w:rPr>
          <w:snapToGrid w:val="0"/>
          <w:sz w:val="22"/>
          <w:szCs w:val="22"/>
        </w:rPr>
        <w:t xml:space="preserve"> short term borrowing in the currency concerned. </w:t>
      </w:r>
    </w:p>
    <w:p w:rsidR="00515B70" w:rsidRPr="004C0985" w:rsidRDefault="00515B70" w:rsidP="00C343F0">
      <w:pPr>
        <w:widowControl w:val="0"/>
        <w:ind w:right="-680"/>
        <w:rPr>
          <w:snapToGrid w:val="0"/>
          <w:sz w:val="22"/>
          <w:szCs w:val="22"/>
        </w:rPr>
      </w:pPr>
    </w:p>
    <w:p w:rsidR="00515B70" w:rsidRPr="004C0985" w:rsidRDefault="00515B70" w:rsidP="00C343F0">
      <w:pPr>
        <w:ind w:right="-680"/>
        <w:rPr>
          <w:sz w:val="22"/>
          <w:szCs w:val="22"/>
        </w:rPr>
      </w:pPr>
      <w:r w:rsidRPr="004C0985">
        <w:rPr>
          <w:sz w:val="22"/>
          <w:szCs w:val="22"/>
        </w:rPr>
        <w:t xml:space="preserve">If your accounts receivable shows that the average number of collection days differs from the payment terms shown in the sales listing, </w:t>
      </w:r>
      <w:r w:rsidRPr="004C0985">
        <w:rPr>
          <w:i/>
          <w:sz w:val="22"/>
          <w:szCs w:val="22"/>
        </w:rPr>
        <w:t>and</w:t>
      </w:r>
      <w:r w:rsidRPr="004C0985">
        <w:rPr>
          <w:sz w:val="22"/>
          <w:szCs w:val="22"/>
        </w:rPr>
        <w:t xml:space="preserve"> </w:t>
      </w:r>
      <w:r w:rsidRPr="004C0985">
        <w:rPr>
          <w:i/>
          <w:sz w:val="22"/>
          <w:szCs w:val="22"/>
        </w:rPr>
        <w:t>if</w:t>
      </w:r>
      <w:r w:rsidRPr="004C0985">
        <w:rPr>
          <w:sz w:val="22"/>
          <w:szCs w:val="22"/>
        </w:rPr>
        <w:t xml:space="preserve"> export prices are influenced by this longer or shorter period, calculate the avera</w:t>
      </w:r>
      <w:r w:rsidR="004C0985">
        <w:rPr>
          <w:sz w:val="22"/>
          <w:szCs w:val="22"/>
        </w:rPr>
        <w:t xml:space="preserve">ge number of collection days.  </w:t>
      </w:r>
      <w:r w:rsidRPr="004C0985">
        <w:rPr>
          <w:sz w:val="22"/>
          <w:szCs w:val="22"/>
        </w:rPr>
        <w:t>See a</w:t>
      </w:r>
      <w:r w:rsidR="004C0985">
        <w:rPr>
          <w:sz w:val="22"/>
          <w:szCs w:val="22"/>
        </w:rPr>
        <w:t>lso item 4 in S</w:t>
      </w:r>
      <w:r w:rsidRPr="004C0985">
        <w:rPr>
          <w:sz w:val="22"/>
          <w:szCs w:val="22"/>
        </w:rPr>
        <w:t xml:space="preserve">ection E-2 below. </w:t>
      </w:r>
    </w:p>
    <w:p w:rsidR="00515B70" w:rsidRPr="004C0985" w:rsidRDefault="00515B70" w:rsidP="00C343F0">
      <w:pPr>
        <w:ind w:right="-680"/>
        <w:rPr>
          <w:sz w:val="22"/>
          <w:szCs w:val="22"/>
        </w:rPr>
      </w:pPr>
    </w:p>
    <w:p w:rsidR="00515B70" w:rsidRPr="004C0985" w:rsidRDefault="00515B70" w:rsidP="00C343F0">
      <w:pPr>
        <w:ind w:hanging="709"/>
        <w:rPr>
          <w:sz w:val="22"/>
          <w:szCs w:val="22"/>
          <w:u w:val="single"/>
        </w:rPr>
      </w:pPr>
      <w:r w:rsidRPr="004C0985">
        <w:rPr>
          <w:sz w:val="22"/>
          <w:szCs w:val="22"/>
        </w:rPr>
        <w:t>4.</w:t>
      </w:r>
      <w:r w:rsidRPr="004C0985">
        <w:rPr>
          <w:sz w:val="22"/>
          <w:szCs w:val="22"/>
        </w:rPr>
        <w:tab/>
      </w:r>
      <w:r w:rsidRPr="004C0985">
        <w:rPr>
          <w:sz w:val="22"/>
          <w:szCs w:val="22"/>
          <w:u w:val="single"/>
        </w:rPr>
        <w:t>Packing costs</w:t>
      </w:r>
    </w:p>
    <w:p w:rsidR="001C458E" w:rsidRPr="004C0985" w:rsidRDefault="001C458E" w:rsidP="00C343F0">
      <w:pPr>
        <w:ind w:right="-680"/>
        <w:rPr>
          <w:sz w:val="22"/>
          <w:szCs w:val="22"/>
        </w:rPr>
      </w:pPr>
    </w:p>
    <w:p w:rsidR="00515B70" w:rsidRPr="004C0985" w:rsidRDefault="00515B70" w:rsidP="00C343F0">
      <w:pPr>
        <w:ind w:right="-680"/>
        <w:rPr>
          <w:sz w:val="22"/>
          <w:szCs w:val="22"/>
        </w:rPr>
      </w:pPr>
      <w:r w:rsidRPr="004C0985">
        <w:rPr>
          <w:sz w:val="22"/>
          <w:szCs w:val="22"/>
        </w:rPr>
        <w:t>List material and labour costs associated with packing the export product.  Describe how the packing method differs from sales on the dom</w:t>
      </w:r>
      <w:r w:rsidR="004C0985">
        <w:rPr>
          <w:sz w:val="22"/>
          <w:szCs w:val="22"/>
        </w:rPr>
        <w:t xml:space="preserve">estic market, for each model.  </w:t>
      </w:r>
      <w:r w:rsidRPr="004C0985">
        <w:rPr>
          <w:sz w:val="22"/>
          <w:szCs w:val="22"/>
        </w:rPr>
        <w:t>Report the amount in the listing in the column headed ‘</w:t>
      </w:r>
      <w:r w:rsidR="00CA150A">
        <w:rPr>
          <w:b/>
          <w:snapToGrid w:val="0"/>
          <w:sz w:val="22"/>
          <w:szCs w:val="22"/>
        </w:rPr>
        <w:t>p</w:t>
      </w:r>
      <w:r w:rsidRPr="004C0985">
        <w:rPr>
          <w:b/>
          <w:snapToGrid w:val="0"/>
          <w:sz w:val="22"/>
          <w:szCs w:val="22"/>
        </w:rPr>
        <w:t>acking</w:t>
      </w:r>
      <w:r w:rsidRPr="004C0985">
        <w:rPr>
          <w:sz w:val="22"/>
          <w:szCs w:val="22"/>
        </w:rPr>
        <w:t>’.</w:t>
      </w:r>
    </w:p>
    <w:p w:rsidR="00515B70" w:rsidRPr="004C0985" w:rsidRDefault="00515B70" w:rsidP="00C343F0">
      <w:pPr>
        <w:ind w:right="-680"/>
        <w:rPr>
          <w:sz w:val="22"/>
          <w:szCs w:val="22"/>
        </w:rPr>
      </w:pPr>
    </w:p>
    <w:p w:rsidR="00515B70" w:rsidRPr="004C0985" w:rsidRDefault="00515B70" w:rsidP="00C343F0">
      <w:pPr>
        <w:ind w:hanging="709"/>
        <w:rPr>
          <w:sz w:val="22"/>
          <w:szCs w:val="22"/>
        </w:rPr>
      </w:pPr>
      <w:r w:rsidRPr="004C0985">
        <w:rPr>
          <w:sz w:val="22"/>
          <w:szCs w:val="22"/>
        </w:rPr>
        <w:t>5.</w:t>
      </w:r>
      <w:r w:rsidRPr="004C0985">
        <w:rPr>
          <w:sz w:val="22"/>
          <w:szCs w:val="22"/>
        </w:rPr>
        <w:tab/>
      </w:r>
      <w:r w:rsidRPr="004C0985">
        <w:rPr>
          <w:sz w:val="22"/>
          <w:szCs w:val="22"/>
          <w:u w:val="single"/>
        </w:rPr>
        <w:t>Commissions</w:t>
      </w:r>
    </w:p>
    <w:p w:rsidR="001C458E" w:rsidRPr="004C0985" w:rsidRDefault="001C458E" w:rsidP="00C343F0">
      <w:pPr>
        <w:spacing w:after="120"/>
        <w:ind w:right="-680"/>
        <w:rPr>
          <w:snapToGrid w:val="0"/>
          <w:sz w:val="22"/>
          <w:szCs w:val="22"/>
        </w:rPr>
      </w:pPr>
    </w:p>
    <w:p w:rsidR="00515B70" w:rsidRPr="004C0985" w:rsidRDefault="00515B70" w:rsidP="00C343F0">
      <w:pPr>
        <w:spacing w:after="120"/>
        <w:ind w:right="-680"/>
        <w:rPr>
          <w:snapToGrid w:val="0"/>
          <w:sz w:val="22"/>
          <w:szCs w:val="22"/>
        </w:rPr>
      </w:pPr>
      <w:r w:rsidRPr="004C0985">
        <w:rPr>
          <w:snapToGrid w:val="0"/>
          <w:sz w:val="22"/>
          <w:szCs w:val="22"/>
        </w:rPr>
        <w:t xml:space="preserve">For any commissions paid in relation to the export sales to Australia: </w:t>
      </w:r>
    </w:p>
    <w:p w:rsidR="00515B70" w:rsidRPr="004C0985" w:rsidRDefault="00515B70" w:rsidP="004C0985">
      <w:pPr>
        <w:pStyle w:val="Indent1"/>
        <w:numPr>
          <w:ilvl w:val="0"/>
          <w:numId w:val="42"/>
        </w:numPr>
        <w:spacing w:after="0"/>
        <w:ind w:right="-680"/>
        <w:jc w:val="left"/>
        <w:rPr>
          <w:sz w:val="22"/>
          <w:szCs w:val="22"/>
        </w:rPr>
      </w:pPr>
      <w:r w:rsidRPr="004C0985">
        <w:rPr>
          <w:sz w:val="22"/>
          <w:szCs w:val="22"/>
        </w:rPr>
        <w:t xml:space="preserve">provide a description; and </w:t>
      </w:r>
    </w:p>
    <w:p w:rsidR="00515B70" w:rsidRPr="004C0985" w:rsidRDefault="00515B70" w:rsidP="004C0985">
      <w:pPr>
        <w:pStyle w:val="Indent1"/>
        <w:numPr>
          <w:ilvl w:val="0"/>
          <w:numId w:val="42"/>
        </w:numPr>
        <w:spacing w:after="0"/>
        <w:ind w:right="-680"/>
        <w:jc w:val="left"/>
        <w:rPr>
          <w:sz w:val="22"/>
          <w:szCs w:val="22"/>
        </w:rPr>
      </w:pPr>
      <w:r w:rsidRPr="004C0985">
        <w:rPr>
          <w:sz w:val="22"/>
          <w:szCs w:val="22"/>
        </w:rPr>
        <w:t>explain the terms and conditions that must be met.</w:t>
      </w:r>
    </w:p>
    <w:p w:rsidR="00515B70" w:rsidRPr="004C0985" w:rsidRDefault="00515B70" w:rsidP="00C343F0">
      <w:pPr>
        <w:ind w:right="-680"/>
        <w:rPr>
          <w:snapToGrid w:val="0"/>
          <w:sz w:val="22"/>
          <w:szCs w:val="22"/>
        </w:rPr>
      </w:pPr>
    </w:p>
    <w:p w:rsidR="00515B70" w:rsidRPr="004C0985" w:rsidRDefault="00515B70" w:rsidP="00C343F0">
      <w:pPr>
        <w:ind w:right="-680"/>
        <w:rPr>
          <w:sz w:val="22"/>
          <w:szCs w:val="22"/>
        </w:rPr>
      </w:pPr>
      <w:r w:rsidRPr="004C0985">
        <w:rPr>
          <w:sz w:val="22"/>
          <w:szCs w:val="22"/>
        </w:rPr>
        <w:t xml:space="preserve">Report the amount in the sales listing in </w:t>
      </w:r>
      <w:r w:rsidR="004C0985">
        <w:rPr>
          <w:sz w:val="22"/>
          <w:szCs w:val="22"/>
        </w:rPr>
        <w:t>Section</w:t>
      </w:r>
      <w:r w:rsidRPr="004C0985">
        <w:rPr>
          <w:sz w:val="22"/>
          <w:szCs w:val="22"/>
        </w:rPr>
        <w:t xml:space="preserve"> B-4 under the column headed </w:t>
      </w:r>
      <w:r w:rsidR="004C0985">
        <w:rPr>
          <w:sz w:val="22"/>
          <w:szCs w:val="22"/>
        </w:rPr>
        <w:t>‘</w:t>
      </w:r>
      <w:r w:rsidR="00EA3011">
        <w:rPr>
          <w:b/>
          <w:snapToGrid w:val="0"/>
          <w:sz w:val="22"/>
          <w:szCs w:val="22"/>
        </w:rPr>
        <w:t>c</w:t>
      </w:r>
      <w:r w:rsidRPr="004C0985">
        <w:rPr>
          <w:b/>
          <w:snapToGrid w:val="0"/>
          <w:sz w:val="22"/>
          <w:szCs w:val="22"/>
        </w:rPr>
        <w:t>ommissions</w:t>
      </w:r>
      <w:r w:rsidR="004C0985">
        <w:rPr>
          <w:snapToGrid w:val="0"/>
          <w:sz w:val="22"/>
          <w:szCs w:val="22"/>
        </w:rPr>
        <w:t>’</w:t>
      </w:r>
      <w:r w:rsidRPr="004C0985">
        <w:rPr>
          <w:b/>
          <w:snapToGrid w:val="0"/>
          <w:sz w:val="22"/>
          <w:szCs w:val="22"/>
        </w:rPr>
        <w:t>.</w:t>
      </w:r>
      <w:r w:rsidRPr="004C0985">
        <w:rPr>
          <w:sz w:val="22"/>
          <w:szCs w:val="22"/>
        </w:rPr>
        <w:t xml:space="preserve">  Identify the general ledger account where the expense is located.</w:t>
      </w:r>
    </w:p>
    <w:p w:rsidR="00515B70" w:rsidRPr="004C0985" w:rsidRDefault="00515B70" w:rsidP="00C343F0">
      <w:pPr>
        <w:ind w:right="-680"/>
        <w:rPr>
          <w:sz w:val="22"/>
          <w:szCs w:val="22"/>
        </w:rPr>
      </w:pPr>
    </w:p>
    <w:p w:rsidR="00515B70" w:rsidRPr="004C0985" w:rsidRDefault="00515B70" w:rsidP="00C343F0">
      <w:pPr>
        <w:ind w:hanging="709"/>
        <w:rPr>
          <w:sz w:val="22"/>
          <w:szCs w:val="22"/>
        </w:rPr>
      </w:pPr>
      <w:r w:rsidRPr="004C0985">
        <w:rPr>
          <w:sz w:val="22"/>
          <w:szCs w:val="22"/>
        </w:rPr>
        <w:t>6.</w:t>
      </w:r>
      <w:r w:rsidRPr="004C0985">
        <w:rPr>
          <w:sz w:val="22"/>
          <w:szCs w:val="22"/>
        </w:rPr>
        <w:tab/>
      </w:r>
      <w:r w:rsidRPr="004C0985">
        <w:rPr>
          <w:sz w:val="22"/>
          <w:szCs w:val="22"/>
          <w:u w:val="single"/>
        </w:rPr>
        <w:t>Warranties, guarantees, and after sales services</w:t>
      </w:r>
      <w:r w:rsidRPr="004C0985">
        <w:rPr>
          <w:sz w:val="22"/>
          <w:szCs w:val="22"/>
        </w:rPr>
        <w:t xml:space="preserve">  </w:t>
      </w:r>
    </w:p>
    <w:p w:rsidR="001C458E" w:rsidRPr="004C0985" w:rsidRDefault="001C458E" w:rsidP="00C343F0">
      <w:pPr>
        <w:ind w:hanging="709"/>
        <w:rPr>
          <w:b/>
          <w:sz w:val="22"/>
          <w:szCs w:val="22"/>
        </w:rPr>
      </w:pPr>
    </w:p>
    <w:p w:rsidR="00EA3011" w:rsidRDefault="00515B70" w:rsidP="00C41308">
      <w:pPr>
        <w:ind w:right="-680"/>
        <w:rPr>
          <w:sz w:val="22"/>
          <w:szCs w:val="22"/>
        </w:rPr>
      </w:pPr>
      <w:r w:rsidRPr="004C0985">
        <w:rPr>
          <w:sz w:val="22"/>
          <w:szCs w:val="22"/>
        </w:rPr>
        <w:t>List the costs incurred.  Show relevant sales contracts.  Show how you calculated the expenses (</w:t>
      </w:r>
      <w:r w:rsidR="00CA150A">
        <w:rPr>
          <w:sz w:val="22"/>
          <w:szCs w:val="22"/>
        </w:rPr>
        <w:t>‘</w:t>
      </w:r>
      <w:r w:rsidR="00CA150A">
        <w:rPr>
          <w:b/>
          <w:snapToGrid w:val="0"/>
          <w:sz w:val="22"/>
          <w:szCs w:val="22"/>
        </w:rPr>
        <w:t>warranty and guarantee e</w:t>
      </w:r>
      <w:r w:rsidRPr="004C0985">
        <w:rPr>
          <w:b/>
          <w:snapToGrid w:val="0"/>
          <w:sz w:val="22"/>
          <w:szCs w:val="22"/>
        </w:rPr>
        <w:t>xpenses</w:t>
      </w:r>
      <w:r w:rsidR="00CA150A" w:rsidRPr="00CA150A">
        <w:rPr>
          <w:snapToGrid w:val="0"/>
          <w:sz w:val="22"/>
          <w:szCs w:val="22"/>
        </w:rPr>
        <w:t>’</w:t>
      </w:r>
      <w:r w:rsidRPr="004C0985">
        <w:rPr>
          <w:sz w:val="22"/>
          <w:szCs w:val="22"/>
        </w:rPr>
        <w:t xml:space="preserve"> and </w:t>
      </w:r>
      <w:r w:rsidR="00CA150A" w:rsidRPr="00CA150A">
        <w:rPr>
          <w:sz w:val="22"/>
          <w:szCs w:val="22"/>
        </w:rPr>
        <w:t>‘</w:t>
      </w:r>
      <w:r w:rsidR="00CA150A">
        <w:rPr>
          <w:b/>
          <w:snapToGrid w:val="0"/>
          <w:sz w:val="22"/>
          <w:szCs w:val="22"/>
        </w:rPr>
        <w:t>technical assistance and</w:t>
      </w:r>
      <w:r w:rsidRPr="004C0985">
        <w:rPr>
          <w:b/>
          <w:snapToGrid w:val="0"/>
          <w:sz w:val="22"/>
          <w:szCs w:val="22"/>
        </w:rPr>
        <w:t xml:space="preserve"> other services</w:t>
      </w:r>
      <w:r w:rsidR="00CA150A" w:rsidRPr="00CA150A">
        <w:rPr>
          <w:snapToGrid w:val="0"/>
          <w:sz w:val="22"/>
          <w:szCs w:val="22"/>
        </w:rPr>
        <w:t>’</w:t>
      </w:r>
      <w:r w:rsidRPr="004C0985">
        <w:rPr>
          <w:sz w:val="22"/>
          <w:szCs w:val="22"/>
        </w:rPr>
        <w:t xml:space="preserve">), including the basis of any allocations.  Include </w:t>
      </w:r>
      <w:r w:rsidR="00CA150A">
        <w:rPr>
          <w:sz w:val="22"/>
          <w:szCs w:val="22"/>
        </w:rPr>
        <w:t xml:space="preserve">a record of expenses incurred.  </w:t>
      </w:r>
      <w:r w:rsidRPr="004C0985">
        <w:rPr>
          <w:sz w:val="22"/>
          <w:szCs w:val="22"/>
        </w:rPr>
        <w:t>Technical services includ</w:t>
      </w:r>
      <w:r w:rsidR="00CA150A">
        <w:rPr>
          <w:sz w:val="22"/>
          <w:szCs w:val="22"/>
        </w:rPr>
        <w:t>e costs for the service, repair</w:t>
      </w:r>
      <w:r w:rsidRPr="004C0985">
        <w:rPr>
          <w:sz w:val="22"/>
          <w:szCs w:val="22"/>
        </w:rPr>
        <w:t xml:space="preserve"> or consultation.  Where these expenses are closely related to the sales in question, an </w:t>
      </w:r>
      <w:r w:rsidR="00CA150A">
        <w:rPr>
          <w:sz w:val="22"/>
          <w:szCs w:val="22"/>
        </w:rPr>
        <w:t xml:space="preserve">adjustment will be considered.  </w:t>
      </w:r>
      <w:r w:rsidRPr="004C0985">
        <w:rPr>
          <w:sz w:val="22"/>
          <w:szCs w:val="22"/>
        </w:rPr>
        <w:t xml:space="preserve">Identify the ledger account where the expense is located.   </w:t>
      </w:r>
    </w:p>
    <w:p w:rsidR="00EA3011" w:rsidRDefault="00EA3011" w:rsidP="00C343F0">
      <w:pPr>
        <w:ind w:right="-680"/>
        <w:rPr>
          <w:sz w:val="22"/>
          <w:szCs w:val="22"/>
        </w:rPr>
      </w:pPr>
    </w:p>
    <w:p w:rsidR="00C41308" w:rsidRDefault="00C41308" w:rsidP="00C343F0">
      <w:pPr>
        <w:ind w:right="-680"/>
        <w:rPr>
          <w:sz w:val="22"/>
          <w:szCs w:val="22"/>
        </w:rPr>
      </w:pPr>
    </w:p>
    <w:p w:rsidR="00C41308" w:rsidRDefault="00C41308" w:rsidP="00C343F0">
      <w:pPr>
        <w:ind w:right="-680"/>
        <w:rPr>
          <w:sz w:val="22"/>
          <w:szCs w:val="22"/>
        </w:rPr>
      </w:pPr>
    </w:p>
    <w:p w:rsidR="00C41308" w:rsidRDefault="00C41308" w:rsidP="00C343F0">
      <w:pPr>
        <w:ind w:right="-680"/>
        <w:rPr>
          <w:sz w:val="22"/>
          <w:szCs w:val="22"/>
        </w:rPr>
      </w:pPr>
    </w:p>
    <w:p w:rsidR="00C41308" w:rsidRDefault="00C41308" w:rsidP="00C343F0">
      <w:pPr>
        <w:ind w:right="-680"/>
        <w:rPr>
          <w:sz w:val="22"/>
          <w:szCs w:val="22"/>
        </w:rPr>
      </w:pPr>
    </w:p>
    <w:p w:rsidR="00C41308" w:rsidRDefault="00C41308" w:rsidP="00C343F0">
      <w:pPr>
        <w:ind w:right="-680"/>
        <w:rPr>
          <w:sz w:val="22"/>
          <w:szCs w:val="22"/>
        </w:rPr>
      </w:pPr>
    </w:p>
    <w:p w:rsidR="00C41308" w:rsidRDefault="00C41308" w:rsidP="00C343F0">
      <w:pPr>
        <w:ind w:right="-680"/>
        <w:rPr>
          <w:sz w:val="22"/>
          <w:szCs w:val="22"/>
        </w:rPr>
      </w:pPr>
    </w:p>
    <w:p w:rsidR="00C41308" w:rsidRPr="004C0985" w:rsidRDefault="00C41308" w:rsidP="00C343F0">
      <w:pPr>
        <w:ind w:right="-680"/>
        <w:rPr>
          <w:sz w:val="22"/>
          <w:szCs w:val="22"/>
        </w:rPr>
      </w:pPr>
    </w:p>
    <w:p w:rsidR="00515B70" w:rsidRPr="004C0985" w:rsidRDefault="00515B70" w:rsidP="00C343F0">
      <w:pPr>
        <w:ind w:hanging="709"/>
        <w:rPr>
          <w:sz w:val="22"/>
          <w:szCs w:val="22"/>
        </w:rPr>
      </w:pPr>
      <w:r w:rsidRPr="004C0985">
        <w:rPr>
          <w:sz w:val="22"/>
          <w:szCs w:val="22"/>
        </w:rPr>
        <w:lastRenderedPageBreak/>
        <w:t>7.</w:t>
      </w:r>
      <w:r w:rsidRPr="004C0985">
        <w:rPr>
          <w:sz w:val="22"/>
          <w:szCs w:val="22"/>
        </w:rPr>
        <w:tab/>
      </w:r>
      <w:r w:rsidRPr="004C0985">
        <w:rPr>
          <w:sz w:val="22"/>
          <w:szCs w:val="22"/>
          <w:u w:val="single"/>
        </w:rPr>
        <w:t>Other factors</w:t>
      </w:r>
    </w:p>
    <w:p w:rsidR="00EA3011" w:rsidRDefault="00EA3011" w:rsidP="00C343F0">
      <w:pPr>
        <w:ind w:right="-680"/>
        <w:rPr>
          <w:sz w:val="22"/>
          <w:szCs w:val="22"/>
        </w:rPr>
      </w:pPr>
    </w:p>
    <w:p w:rsidR="00515B70" w:rsidRPr="004C0985" w:rsidRDefault="00515B70" w:rsidP="00C343F0">
      <w:pPr>
        <w:ind w:right="-680"/>
        <w:rPr>
          <w:sz w:val="22"/>
          <w:szCs w:val="22"/>
        </w:rPr>
      </w:pPr>
      <w:r w:rsidRPr="004C0985">
        <w:rPr>
          <w:sz w:val="22"/>
          <w:szCs w:val="22"/>
        </w:rPr>
        <w:t xml:space="preserve">There may be other factors for which an adjustment is required if the costs affect price comparability – these are identified in the column headed </w:t>
      </w:r>
      <w:r w:rsidR="00CA150A" w:rsidRPr="00CA150A">
        <w:rPr>
          <w:sz w:val="22"/>
          <w:szCs w:val="22"/>
        </w:rPr>
        <w:t>‘</w:t>
      </w:r>
      <w:r w:rsidR="00CA150A">
        <w:rPr>
          <w:b/>
          <w:snapToGrid w:val="0"/>
          <w:sz w:val="22"/>
          <w:szCs w:val="22"/>
        </w:rPr>
        <w:t>other f</w:t>
      </w:r>
      <w:r w:rsidRPr="004C0985">
        <w:rPr>
          <w:b/>
          <w:snapToGrid w:val="0"/>
          <w:sz w:val="22"/>
          <w:szCs w:val="22"/>
        </w:rPr>
        <w:t>actors</w:t>
      </w:r>
      <w:r w:rsidR="00CA150A" w:rsidRPr="00CA150A">
        <w:rPr>
          <w:snapToGrid w:val="0"/>
          <w:sz w:val="22"/>
          <w:szCs w:val="22"/>
        </w:rPr>
        <w:t>’</w:t>
      </w:r>
      <w:r w:rsidRPr="004C0985">
        <w:rPr>
          <w:sz w:val="22"/>
          <w:szCs w:val="22"/>
        </w:rP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Pr="004C0985" w:rsidRDefault="00515B70" w:rsidP="00C343F0">
      <w:pPr>
        <w:ind w:right="-680"/>
        <w:rPr>
          <w:sz w:val="22"/>
          <w:szCs w:val="22"/>
        </w:rPr>
      </w:pPr>
    </w:p>
    <w:p w:rsidR="00515B70" w:rsidRPr="004C0985" w:rsidRDefault="00515B70" w:rsidP="00C343F0">
      <w:pPr>
        <w:ind w:hanging="709"/>
        <w:rPr>
          <w:sz w:val="22"/>
          <w:szCs w:val="22"/>
          <w:u w:val="single"/>
        </w:rPr>
      </w:pPr>
      <w:r w:rsidRPr="004C0985">
        <w:rPr>
          <w:sz w:val="22"/>
          <w:szCs w:val="22"/>
        </w:rPr>
        <w:t>8.</w:t>
      </w:r>
      <w:r w:rsidRPr="004C0985">
        <w:rPr>
          <w:sz w:val="22"/>
          <w:szCs w:val="22"/>
        </w:rPr>
        <w:tab/>
      </w:r>
      <w:r w:rsidRPr="004C0985">
        <w:rPr>
          <w:sz w:val="22"/>
          <w:szCs w:val="22"/>
          <w:u w:val="single"/>
        </w:rPr>
        <w:t>Currency conversions</w:t>
      </w:r>
    </w:p>
    <w:p w:rsidR="001C458E" w:rsidRPr="004C0985" w:rsidRDefault="001C458E" w:rsidP="00C343F0">
      <w:pPr>
        <w:ind w:right="-680"/>
        <w:rPr>
          <w:sz w:val="22"/>
          <w:szCs w:val="22"/>
        </w:rPr>
      </w:pPr>
    </w:p>
    <w:p w:rsidR="00515B70" w:rsidRPr="004C0985" w:rsidRDefault="00515B70" w:rsidP="00C343F0">
      <w:pPr>
        <w:ind w:right="-680"/>
        <w:rPr>
          <w:sz w:val="22"/>
          <w:szCs w:val="22"/>
        </w:rPr>
      </w:pPr>
      <w:r w:rsidRPr="004C0985">
        <w:rPr>
          <w:sz w:val="22"/>
          <w:szCs w:val="22"/>
        </w:rPr>
        <w:t>In comparing export and domestic prices a currency conversion is required.  Fluctuations in exchange rates can only be taken into account when there has been a ‘sustained’ movement during th</w:t>
      </w:r>
      <w:r w:rsidR="00CA150A">
        <w:rPr>
          <w:sz w:val="22"/>
          <w:szCs w:val="22"/>
        </w:rPr>
        <w:t>e period of investigation (see A</w:t>
      </w:r>
      <w:r w:rsidRPr="004C0985">
        <w:rPr>
          <w:sz w:val="22"/>
          <w:szCs w:val="22"/>
        </w:rPr>
        <w:t>rticl</w:t>
      </w:r>
      <w:r w:rsidR="00CA150A">
        <w:rPr>
          <w:sz w:val="22"/>
          <w:szCs w:val="22"/>
        </w:rPr>
        <w:t xml:space="preserve">e 2.4.1 of the WTO Agreement).  </w:t>
      </w:r>
      <w:r w:rsidRPr="004C0985">
        <w:rPr>
          <w:sz w:val="22"/>
          <w:szCs w:val="22"/>
        </w:rPr>
        <w:t xml:space="preserve">The purpose is to allow exporters 60 days to adjust export prices to reflect ‘sustained’ movements.  Such a claim requires detailed information on exchange movements in your country over a long period that includes the investigation period.     </w:t>
      </w:r>
    </w:p>
    <w:p w:rsidR="00515B70" w:rsidRPr="004C0985" w:rsidRDefault="00515B70" w:rsidP="00C343F0">
      <w:pPr>
        <w:ind w:right="-680"/>
        <w:rPr>
          <w:sz w:val="22"/>
          <w:szCs w:val="22"/>
        </w:rPr>
      </w:pPr>
    </w:p>
    <w:p w:rsidR="00515B70" w:rsidRPr="004C0985" w:rsidRDefault="00515B70" w:rsidP="00C343F0">
      <w:pPr>
        <w:pStyle w:val="Heading2"/>
        <w:ind w:right="-680"/>
        <w:rPr>
          <w:sz w:val="22"/>
          <w:szCs w:val="22"/>
        </w:rPr>
      </w:pPr>
      <w:bookmarkStart w:id="78" w:name="_Toc506971840"/>
      <w:bookmarkStart w:id="79" w:name="_Toc219017568"/>
      <w:bookmarkStart w:id="80" w:name="_Toc392665033"/>
      <w:r w:rsidRPr="004C0985">
        <w:rPr>
          <w:sz w:val="22"/>
          <w:szCs w:val="22"/>
        </w:rPr>
        <w:t xml:space="preserve">E-2 </w:t>
      </w:r>
      <w:r w:rsidRPr="004C0985">
        <w:rPr>
          <w:sz w:val="22"/>
          <w:szCs w:val="22"/>
        </w:rPr>
        <w:tab/>
      </w:r>
      <w:r w:rsidR="00CA150A" w:rsidRPr="004C0985">
        <w:rPr>
          <w:sz w:val="22"/>
          <w:szCs w:val="22"/>
        </w:rPr>
        <w:t>COSTS ASSOCIATED WITH DOMESTIC SALES</w:t>
      </w:r>
      <w:bookmarkEnd w:id="78"/>
      <w:bookmarkEnd w:id="79"/>
      <w:bookmarkEnd w:id="80"/>
      <w:r w:rsidR="00CA150A" w:rsidRPr="004C0985">
        <w:rPr>
          <w:sz w:val="22"/>
          <w:szCs w:val="22"/>
        </w:rPr>
        <w:t xml:space="preserve"> </w:t>
      </w:r>
    </w:p>
    <w:p w:rsidR="00515B70" w:rsidRPr="004C0985" w:rsidRDefault="00515B70" w:rsidP="00C343F0">
      <w:pPr>
        <w:ind w:right="-680"/>
        <w:rPr>
          <w:snapToGrid w:val="0"/>
          <w:sz w:val="22"/>
          <w:szCs w:val="22"/>
        </w:rPr>
      </w:pPr>
    </w:p>
    <w:p w:rsidR="00515B70" w:rsidRPr="004C0985" w:rsidRDefault="00515B70" w:rsidP="00C343F0">
      <w:pPr>
        <w:ind w:right="-680"/>
        <w:rPr>
          <w:snapToGrid w:val="0"/>
          <w:sz w:val="22"/>
          <w:szCs w:val="22"/>
        </w:rPr>
      </w:pPr>
      <w:r w:rsidRPr="004C0985">
        <w:rPr>
          <w:snapToGrid w:val="0"/>
          <w:sz w:val="22"/>
          <w:szCs w:val="22"/>
        </w:rPr>
        <w:t>These cost adjustments will relate to your responses made a</w:t>
      </w:r>
      <w:r w:rsidR="00CA150A">
        <w:rPr>
          <w:snapToGrid w:val="0"/>
          <w:sz w:val="22"/>
          <w:szCs w:val="22"/>
        </w:rPr>
        <w:t>t Section</w:t>
      </w:r>
      <w:r w:rsidRPr="004C0985">
        <w:rPr>
          <w:snapToGrid w:val="0"/>
          <w:sz w:val="22"/>
          <w:szCs w:val="22"/>
        </w:rPr>
        <w:t xml:space="preserve"> D</w:t>
      </w:r>
      <w:r w:rsidRPr="004C0985">
        <w:rPr>
          <w:snapToGrid w:val="0"/>
          <w:sz w:val="22"/>
          <w:szCs w:val="22"/>
        </w:rPr>
        <w:noBreakHyphen/>
        <w:t xml:space="preserve">4, </w:t>
      </w:r>
      <w:r w:rsidR="00CA150A" w:rsidRPr="00CA150A">
        <w:rPr>
          <w:snapToGrid w:val="0"/>
          <w:sz w:val="22"/>
          <w:szCs w:val="22"/>
        </w:rPr>
        <w:t>‘</w:t>
      </w:r>
      <w:r w:rsidRPr="004C0985">
        <w:rPr>
          <w:b/>
          <w:snapToGrid w:val="0"/>
          <w:sz w:val="22"/>
          <w:szCs w:val="22"/>
        </w:rPr>
        <w:t>domestic sales</w:t>
      </w:r>
      <w:r w:rsidR="00CA150A" w:rsidRPr="00CA150A">
        <w:rPr>
          <w:snapToGrid w:val="0"/>
          <w:sz w:val="22"/>
          <w:szCs w:val="22"/>
        </w:rPr>
        <w:t>’</w:t>
      </w:r>
      <w:r w:rsidR="00CA150A">
        <w:rPr>
          <w:snapToGrid w:val="0"/>
          <w:sz w:val="22"/>
          <w:szCs w:val="22"/>
        </w:rPr>
        <w:t>.</w:t>
      </w:r>
    </w:p>
    <w:p w:rsidR="00515B70" w:rsidRPr="004C0985" w:rsidRDefault="00515B70" w:rsidP="00C343F0">
      <w:pPr>
        <w:rPr>
          <w:b/>
          <w:snapToGrid w:val="0"/>
          <w:sz w:val="22"/>
          <w:szCs w:val="22"/>
          <w:u w:val="single"/>
        </w:rPr>
      </w:pPr>
    </w:p>
    <w:p w:rsidR="00515B70" w:rsidRPr="004C0985" w:rsidRDefault="00515B70" w:rsidP="00C343F0">
      <w:pPr>
        <w:pStyle w:val="Style1"/>
        <w:ind w:left="709" w:right="-680"/>
        <w:jc w:val="left"/>
        <w:rPr>
          <w:sz w:val="22"/>
          <w:szCs w:val="22"/>
        </w:rPr>
      </w:pPr>
      <w:r w:rsidRPr="004C0985">
        <w:rPr>
          <w:sz w:val="22"/>
          <w:szCs w:val="22"/>
        </w:rPr>
        <w:t xml:space="preserve">The following items are not separately identified in the amounts quantified at </w:t>
      </w:r>
      <w:r w:rsidR="00CA150A">
        <w:rPr>
          <w:sz w:val="22"/>
          <w:szCs w:val="22"/>
        </w:rPr>
        <w:t>Section D</w:t>
      </w:r>
      <w:r w:rsidR="00CA150A">
        <w:rPr>
          <w:sz w:val="22"/>
          <w:szCs w:val="22"/>
        </w:rPr>
        <w:noBreakHyphen/>
        <w:t xml:space="preserve">4.  </w:t>
      </w:r>
      <w:r w:rsidRPr="004C0985">
        <w:rPr>
          <w:sz w:val="22"/>
          <w:szCs w:val="22"/>
        </w:rPr>
        <w:t xml:space="preserve">However you should consider whether any are applicable. </w:t>
      </w:r>
    </w:p>
    <w:p w:rsidR="00515B70" w:rsidRPr="004C0985" w:rsidRDefault="00515B70" w:rsidP="00C343F0">
      <w:pPr>
        <w:widowControl w:val="0"/>
        <w:ind w:right="-745"/>
        <w:rPr>
          <w:b/>
          <w:snapToGrid w:val="0"/>
          <w:sz w:val="22"/>
          <w:szCs w:val="22"/>
          <w:u w:val="single"/>
        </w:rPr>
      </w:pPr>
    </w:p>
    <w:p w:rsidR="00515B70" w:rsidRPr="00CA150A" w:rsidRDefault="00515B70" w:rsidP="00C343F0">
      <w:pPr>
        <w:ind w:hanging="709"/>
        <w:rPr>
          <w:sz w:val="22"/>
          <w:szCs w:val="22"/>
        </w:rPr>
      </w:pPr>
      <w:r w:rsidRPr="00CA150A">
        <w:rPr>
          <w:sz w:val="22"/>
          <w:szCs w:val="22"/>
        </w:rPr>
        <w:t>1.</w:t>
      </w:r>
      <w:r w:rsidRPr="00CA150A">
        <w:rPr>
          <w:sz w:val="22"/>
          <w:szCs w:val="22"/>
        </w:rPr>
        <w:tab/>
      </w:r>
      <w:r w:rsidRPr="00CA150A">
        <w:rPr>
          <w:sz w:val="22"/>
          <w:szCs w:val="22"/>
          <w:u w:val="single"/>
        </w:rPr>
        <w:t>Physical characteristics</w:t>
      </w:r>
    </w:p>
    <w:p w:rsidR="001C458E" w:rsidRPr="004C0985" w:rsidRDefault="001C458E" w:rsidP="00C343F0">
      <w:pPr>
        <w:ind w:right="-680"/>
        <w:rPr>
          <w:sz w:val="22"/>
          <w:szCs w:val="22"/>
        </w:rPr>
      </w:pPr>
    </w:p>
    <w:p w:rsidR="00515B70" w:rsidRPr="004C0985" w:rsidRDefault="00515B70" w:rsidP="00C343F0">
      <w:pPr>
        <w:ind w:right="-680"/>
        <w:rPr>
          <w:sz w:val="22"/>
          <w:szCs w:val="22"/>
        </w:rPr>
      </w:pPr>
      <w:r w:rsidRPr="004C0985">
        <w:rPr>
          <w:sz w:val="22"/>
          <w:szCs w:val="22"/>
        </w:rPr>
        <w:t>The adjustment recognises that differences such as quality, chemical c</w:t>
      </w:r>
      <w:r w:rsidR="00CA150A">
        <w:rPr>
          <w:sz w:val="22"/>
          <w:szCs w:val="22"/>
        </w:rPr>
        <w:t>omposition, structure or design</w:t>
      </w:r>
      <w:r w:rsidRPr="004C0985">
        <w:rPr>
          <w:sz w:val="22"/>
          <w:szCs w:val="22"/>
        </w:rPr>
        <w:t xml:space="preserve"> mean that goods are not identical and the differences can be quantified in order to ensure fair comparison.</w:t>
      </w:r>
    </w:p>
    <w:p w:rsidR="00515B70" w:rsidRPr="004C0985" w:rsidRDefault="00515B70" w:rsidP="00C343F0">
      <w:pPr>
        <w:ind w:right="-680"/>
        <w:rPr>
          <w:sz w:val="22"/>
          <w:szCs w:val="22"/>
        </w:rPr>
      </w:pPr>
    </w:p>
    <w:p w:rsidR="00515B70" w:rsidRPr="004C0985" w:rsidRDefault="00515B70" w:rsidP="00C343F0">
      <w:pPr>
        <w:ind w:right="-680"/>
        <w:rPr>
          <w:sz w:val="22"/>
          <w:szCs w:val="22"/>
        </w:rPr>
      </w:pPr>
      <w:r w:rsidRPr="004C0985">
        <w:rPr>
          <w:sz w:val="22"/>
          <w:szCs w:val="22"/>
        </w:rPr>
        <w:t>The amount of the adjustment shall be based upon the market value of the difference, but where this is not possible the adjustment shall be based upon the difference in cost plus the gross profit mark-up (i</w:t>
      </w:r>
      <w:r w:rsidR="00B36B72" w:rsidRPr="004C0985">
        <w:rPr>
          <w:sz w:val="22"/>
          <w:szCs w:val="22"/>
        </w:rPr>
        <w:t>.</w:t>
      </w:r>
      <w:r w:rsidRPr="004C0985">
        <w:rPr>
          <w:sz w:val="22"/>
          <w:szCs w:val="22"/>
        </w:rPr>
        <w:t>e. an amount for selling gene</w:t>
      </w:r>
      <w:r w:rsidR="00CA150A">
        <w:rPr>
          <w:sz w:val="22"/>
          <w:szCs w:val="22"/>
        </w:rPr>
        <w:t>ral and administrative (SG&amp;</w:t>
      </w:r>
      <w:r w:rsidR="00CA150A" w:rsidRPr="004C0985">
        <w:rPr>
          <w:sz w:val="22"/>
          <w:szCs w:val="22"/>
        </w:rPr>
        <w:t>A)</w:t>
      </w:r>
      <w:r w:rsidR="00CA150A">
        <w:rPr>
          <w:sz w:val="22"/>
          <w:szCs w:val="22"/>
        </w:rPr>
        <w:t xml:space="preserve"> costs, </w:t>
      </w:r>
      <w:r w:rsidRPr="004C0985">
        <w:rPr>
          <w:sz w:val="22"/>
          <w:szCs w:val="22"/>
        </w:rPr>
        <w:t>plus profit).</w:t>
      </w:r>
    </w:p>
    <w:p w:rsidR="00515B70" w:rsidRPr="004C0985" w:rsidRDefault="00515B70" w:rsidP="00C343F0">
      <w:pPr>
        <w:ind w:right="-680"/>
        <w:rPr>
          <w:sz w:val="22"/>
          <w:szCs w:val="22"/>
        </w:rPr>
      </w:pPr>
    </w:p>
    <w:p w:rsidR="00515B70" w:rsidRPr="004C0985" w:rsidRDefault="00515B70" w:rsidP="00C343F0">
      <w:pPr>
        <w:ind w:right="-680"/>
        <w:rPr>
          <w:sz w:val="22"/>
          <w:szCs w:val="22"/>
        </w:rPr>
      </w:pPr>
      <w:r w:rsidRPr="004C0985">
        <w:rPr>
          <w:sz w:val="22"/>
          <w:szCs w:val="22"/>
        </w:rPr>
        <w:t xml:space="preserve">The adjustment is based upon actual physical differences in the goods being compared and upon the manufacturing cost data.  Identify the physical differences between each model.  State the source of your data.  </w:t>
      </w:r>
    </w:p>
    <w:p w:rsidR="00515B70" w:rsidRPr="004C0985" w:rsidRDefault="00515B70" w:rsidP="00C343F0">
      <w:pPr>
        <w:ind w:right="-680"/>
        <w:rPr>
          <w:sz w:val="22"/>
          <w:szCs w:val="22"/>
        </w:rPr>
      </w:pPr>
    </w:p>
    <w:p w:rsidR="00515B70" w:rsidRPr="00CA150A" w:rsidRDefault="00515B70" w:rsidP="00C343F0">
      <w:pPr>
        <w:ind w:hanging="709"/>
        <w:rPr>
          <w:sz w:val="22"/>
          <w:szCs w:val="22"/>
        </w:rPr>
      </w:pPr>
      <w:r w:rsidRPr="00CA150A">
        <w:rPr>
          <w:sz w:val="22"/>
          <w:szCs w:val="22"/>
        </w:rPr>
        <w:t>2.</w:t>
      </w:r>
      <w:r w:rsidRPr="00CA150A">
        <w:rPr>
          <w:sz w:val="22"/>
          <w:szCs w:val="22"/>
        </w:rPr>
        <w:tab/>
      </w:r>
      <w:r w:rsidRPr="00CA150A">
        <w:rPr>
          <w:sz w:val="22"/>
          <w:szCs w:val="22"/>
          <w:u w:val="single"/>
        </w:rPr>
        <w:t>Import charges and indirect taxes</w:t>
      </w:r>
    </w:p>
    <w:p w:rsidR="001C458E" w:rsidRPr="004C0985" w:rsidRDefault="001C458E" w:rsidP="00C343F0">
      <w:pPr>
        <w:ind w:right="-680"/>
        <w:rPr>
          <w:sz w:val="22"/>
          <w:szCs w:val="22"/>
        </w:rPr>
      </w:pPr>
    </w:p>
    <w:p w:rsidR="00515B70" w:rsidRPr="004C0985" w:rsidRDefault="00515B70" w:rsidP="00C343F0">
      <w:pPr>
        <w:ind w:right="-680"/>
        <w:rPr>
          <w:sz w:val="22"/>
          <w:szCs w:val="22"/>
        </w:rPr>
      </w:pPr>
      <w:r w:rsidRPr="004C0985">
        <w:rPr>
          <w:sz w:val="22"/>
          <w:szCs w:val="22"/>
        </w:rPr>
        <w:t>If exports to Australia:</w:t>
      </w:r>
    </w:p>
    <w:p w:rsidR="00515B70" w:rsidRPr="004C0985" w:rsidRDefault="00515B70" w:rsidP="00C343F0">
      <w:pPr>
        <w:ind w:right="-680"/>
        <w:rPr>
          <w:sz w:val="22"/>
          <w:szCs w:val="22"/>
        </w:rPr>
      </w:pPr>
    </w:p>
    <w:p w:rsidR="00515B70" w:rsidRPr="004C0985" w:rsidRDefault="00515B70" w:rsidP="00CA150A">
      <w:pPr>
        <w:pStyle w:val="Indent1"/>
        <w:numPr>
          <w:ilvl w:val="0"/>
          <w:numId w:val="42"/>
        </w:numPr>
        <w:spacing w:after="0"/>
        <w:ind w:right="-680"/>
        <w:jc w:val="left"/>
        <w:rPr>
          <w:sz w:val="22"/>
          <w:szCs w:val="22"/>
        </w:rPr>
      </w:pPr>
      <w:r w:rsidRPr="004C0985">
        <w:rPr>
          <w:sz w:val="22"/>
          <w:szCs w:val="22"/>
        </w:rPr>
        <w:t>are partially or fully exempt from internal taxes and duties that are borne by the like goods in domestic sales (or on the materials and components physic</w:t>
      </w:r>
      <w:r w:rsidR="00CA150A">
        <w:rPr>
          <w:sz w:val="22"/>
          <w:szCs w:val="22"/>
        </w:rPr>
        <w:t>ally incorporated in the goods);</w:t>
      </w:r>
      <w:r w:rsidRPr="004C0985">
        <w:rPr>
          <w:sz w:val="22"/>
          <w:szCs w:val="22"/>
        </w:rPr>
        <w:t xml:space="preserve"> or</w:t>
      </w:r>
    </w:p>
    <w:p w:rsidR="00515B70" w:rsidRPr="004C0985" w:rsidRDefault="00515B70" w:rsidP="00CA150A">
      <w:pPr>
        <w:pStyle w:val="Indent1"/>
        <w:numPr>
          <w:ilvl w:val="0"/>
          <w:numId w:val="42"/>
        </w:numPr>
        <w:spacing w:after="0"/>
        <w:ind w:right="-680"/>
        <w:jc w:val="left"/>
        <w:rPr>
          <w:sz w:val="22"/>
          <w:szCs w:val="22"/>
        </w:rPr>
      </w:pPr>
      <w:r w:rsidRPr="004C0985">
        <w:rPr>
          <w:sz w:val="22"/>
          <w:szCs w:val="22"/>
        </w:rPr>
        <w:t>if such internal taxes and duties have been paid and are later remitted upon exportation to</w:t>
      </w:r>
      <w:r w:rsidR="00CA150A">
        <w:rPr>
          <w:sz w:val="22"/>
          <w:szCs w:val="22"/>
        </w:rPr>
        <w:t xml:space="preserve"> Australia,</w:t>
      </w:r>
    </w:p>
    <w:p w:rsidR="00515B70" w:rsidRPr="004C0985" w:rsidRDefault="00515B70" w:rsidP="00C343F0">
      <w:pPr>
        <w:ind w:right="-680"/>
        <w:rPr>
          <w:sz w:val="22"/>
          <w:szCs w:val="22"/>
        </w:rPr>
      </w:pPr>
    </w:p>
    <w:p w:rsidR="00515B70" w:rsidRPr="004C0985" w:rsidRDefault="00CA150A" w:rsidP="00C343F0">
      <w:pPr>
        <w:ind w:right="-680"/>
        <w:rPr>
          <w:sz w:val="22"/>
          <w:szCs w:val="22"/>
        </w:rPr>
      </w:pPr>
      <w:r>
        <w:rPr>
          <w:sz w:val="22"/>
          <w:szCs w:val="22"/>
        </w:rPr>
        <w:t xml:space="preserve">then </w:t>
      </w:r>
      <w:r w:rsidR="00515B70" w:rsidRPr="004C0985">
        <w:rPr>
          <w:sz w:val="22"/>
          <w:szCs w:val="22"/>
        </w:rPr>
        <w:t xml:space="preserve">the price of like goods must be adjusted downwards by the amount of the taxes and duties. </w:t>
      </w:r>
    </w:p>
    <w:p w:rsidR="00515B70" w:rsidRPr="004C0985" w:rsidRDefault="00515B70" w:rsidP="00C343F0">
      <w:pPr>
        <w:ind w:right="-680"/>
        <w:rPr>
          <w:sz w:val="22"/>
          <w:szCs w:val="22"/>
        </w:rPr>
      </w:pPr>
    </w:p>
    <w:p w:rsidR="00515B70" w:rsidRPr="004C0985" w:rsidRDefault="00515B70" w:rsidP="00C343F0">
      <w:pPr>
        <w:ind w:right="-680"/>
        <w:rPr>
          <w:sz w:val="22"/>
          <w:szCs w:val="22"/>
        </w:rPr>
      </w:pPr>
      <w:r w:rsidRPr="004C0985">
        <w:rPr>
          <w:sz w:val="22"/>
          <w:szCs w:val="22"/>
        </w:rPr>
        <w:lastRenderedPageBreak/>
        <w:t>The taxes and duties include sales, excise, turnover, value added, fra</w:t>
      </w:r>
      <w:r w:rsidR="00CA150A">
        <w:rPr>
          <w:sz w:val="22"/>
          <w:szCs w:val="22"/>
        </w:rPr>
        <w:t>nchise, stamp, transfer, border</w:t>
      </w:r>
      <w:r w:rsidRPr="004C0985">
        <w:rPr>
          <w:sz w:val="22"/>
          <w:szCs w:val="22"/>
        </w:rPr>
        <w:t xml:space="preserve"> and excise taxes.  Direct taxes such as corporate income tax are not included as such taxes do not apply to the transactions.</w:t>
      </w:r>
    </w:p>
    <w:p w:rsidR="00515B70" w:rsidRPr="004C0985" w:rsidRDefault="00515B70" w:rsidP="00C343F0">
      <w:pPr>
        <w:pStyle w:val="BodyText3"/>
        <w:ind w:right="-680"/>
        <w:rPr>
          <w:sz w:val="22"/>
          <w:szCs w:val="22"/>
        </w:rPr>
      </w:pPr>
    </w:p>
    <w:p w:rsidR="00515B70" w:rsidRPr="004C0985" w:rsidRDefault="00515B70" w:rsidP="00C343F0">
      <w:pPr>
        <w:ind w:right="-680"/>
        <w:rPr>
          <w:sz w:val="22"/>
          <w:szCs w:val="22"/>
        </w:rPr>
      </w:pPr>
      <w:r w:rsidRPr="004C0985">
        <w:rPr>
          <w:sz w:val="22"/>
          <w:szCs w:val="22"/>
        </w:rPr>
        <w:t xml:space="preserve">Adjustment for drawback is not made in every situation where drawback has been received.  Where an adjustment for drawback is appropriate you must provide information showing </w:t>
      </w:r>
      <w:r w:rsidRPr="00CA150A">
        <w:rPr>
          <w:b/>
          <w:sz w:val="22"/>
          <w:szCs w:val="22"/>
        </w:rPr>
        <w:t>the import duty borne by the domestic sales</w:t>
      </w:r>
      <w:r w:rsidR="00CA150A">
        <w:rPr>
          <w:sz w:val="22"/>
          <w:szCs w:val="22"/>
        </w:rPr>
        <w:t xml:space="preserve">.  </w:t>
      </w:r>
      <w:r w:rsidRPr="004C0985">
        <w:rPr>
          <w:sz w:val="22"/>
          <w:szCs w:val="22"/>
        </w:rPr>
        <w:t xml:space="preserve">That is, it is not sufficient to show the drawback amount and the export sales quantity to Australia. </w:t>
      </w:r>
      <w:r w:rsidR="00CA150A">
        <w:rPr>
          <w:sz w:val="22"/>
          <w:szCs w:val="22"/>
        </w:rPr>
        <w:t xml:space="preserve"> </w:t>
      </w:r>
      <w:r w:rsidRPr="004C0985">
        <w:rPr>
          <w:sz w:val="22"/>
          <w:szCs w:val="22"/>
        </w:rPr>
        <w:t xml:space="preserve">For example, you may calculate the duty borne on domestic sales by quantifying the total amount of import duty paid and subtracting the duty refunded on exports to all countries.  The difference, when divided by the domestic sales volume, </w:t>
      </w:r>
      <w:r w:rsidR="00CA150A">
        <w:rPr>
          <w:sz w:val="22"/>
          <w:szCs w:val="22"/>
        </w:rPr>
        <w:t>is the amount of the adjustment</w:t>
      </w:r>
      <w:r w:rsidRPr="004C0985">
        <w:rPr>
          <w:sz w:val="22"/>
          <w:szCs w:val="22"/>
        </w:rPr>
        <w:t xml:space="preserve">.  </w:t>
      </w:r>
    </w:p>
    <w:p w:rsidR="00515B70" w:rsidRPr="004C0985" w:rsidRDefault="00515B70" w:rsidP="00C343F0">
      <w:pPr>
        <w:ind w:right="-680"/>
        <w:rPr>
          <w:sz w:val="22"/>
          <w:szCs w:val="22"/>
        </w:rPr>
      </w:pPr>
    </w:p>
    <w:p w:rsidR="00515B70" w:rsidRPr="004C0985" w:rsidRDefault="00515B70" w:rsidP="00C343F0">
      <w:pPr>
        <w:ind w:right="-680"/>
        <w:rPr>
          <w:sz w:val="22"/>
          <w:szCs w:val="22"/>
        </w:rPr>
      </w:pPr>
      <w:r w:rsidRPr="004C0985">
        <w:rPr>
          <w:sz w:val="22"/>
          <w:szCs w:val="22"/>
        </w:rPr>
        <w:t>In substantiating the drawback claim the following information is required:</w:t>
      </w:r>
    </w:p>
    <w:p w:rsidR="00515B70" w:rsidRPr="004C0985" w:rsidRDefault="00515B70" w:rsidP="00C343F0">
      <w:pPr>
        <w:ind w:right="-680"/>
        <w:rPr>
          <w:sz w:val="22"/>
          <w:szCs w:val="22"/>
        </w:rPr>
      </w:pPr>
    </w:p>
    <w:p w:rsidR="00515B70" w:rsidRPr="004C0985" w:rsidRDefault="00515B70" w:rsidP="00CA150A">
      <w:pPr>
        <w:pStyle w:val="Indent1"/>
        <w:numPr>
          <w:ilvl w:val="0"/>
          <w:numId w:val="42"/>
        </w:numPr>
        <w:spacing w:after="0"/>
        <w:ind w:right="-680"/>
        <w:jc w:val="left"/>
        <w:rPr>
          <w:sz w:val="22"/>
          <w:szCs w:val="22"/>
        </w:rPr>
      </w:pPr>
      <w:r w:rsidRPr="004C0985">
        <w:rPr>
          <w:sz w:val="22"/>
          <w:szCs w:val="22"/>
        </w:rPr>
        <w:t>a copy of the relevant statutes/regulations authorising duty exemption or remission, translated into English;</w:t>
      </w:r>
    </w:p>
    <w:p w:rsidR="00515B70" w:rsidRPr="004C0985" w:rsidRDefault="00515B70" w:rsidP="00CA150A">
      <w:pPr>
        <w:pStyle w:val="Indent1"/>
        <w:numPr>
          <w:ilvl w:val="0"/>
          <w:numId w:val="42"/>
        </w:numPr>
        <w:spacing w:after="0"/>
        <w:ind w:right="-680"/>
        <w:jc w:val="left"/>
        <w:rPr>
          <w:sz w:val="22"/>
          <w:szCs w:val="22"/>
        </w:rPr>
      </w:pPr>
      <w:r w:rsidRPr="004C0985">
        <w:rPr>
          <w:sz w:val="22"/>
          <w:szCs w:val="22"/>
        </w:rPr>
        <w:t xml:space="preserve">the amount of the duties and taxes refunded upon </w:t>
      </w:r>
      <w:r w:rsidRPr="00CA150A">
        <w:rPr>
          <w:sz w:val="22"/>
          <w:szCs w:val="22"/>
        </w:rPr>
        <w:t>exportation</w:t>
      </w:r>
      <w:r w:rsidRPr="004C0985">
        <w:rPr>
          <w:sz w:val="22"/>
          <w:szCs w:val="22"/>
        </w:rPr>
        <w:t xml:space="preserve"> and an explanation how the amounts were calculated and apportioned to the exported goods;</w:t>
      </w:r>
    </w:p>
    <w:p w:rsidR="00515B70" w:rsidRPr="00E653B5" w:rsidRDefault="00515B70" w:rsidP="00CA150A">
      <w:pPr>
        <w:pStyle w:val="Indent1"/>
        <w:numPr>
          <w:ilvl w:val="0"/>
          <w:numId w:val="42"/>
        </w:numPr>
        <w:spacing w:after="0"/>
        <w:ind w:right="-680"/>
        <w:jc w:val="left"/>
        <w:rPr>
          <w:sz w:val="22"/>
          <w:szCs w:val="22"/>
        </w:rPr>
      </w:pPr>
      <w:r w:rsidRPr="004C0985">
        <w:rPr>
          <w:sz w:val="22"/>
          <w:szCs w:val="22"/>
        </w:rPr>
        <w:t xml:space="preserve">an explanation as to how you calculated the amount of duty payable on imported materials is borne by the goods sold </w:t>
      </w:r>
      <w:r w:rsidRPr="00CA150A">
        <w:rPr>
          <w:sz w:val="22"/>
          <w:szCs w:val="22"/>
        </w:rPr>
        <w:t>domestically</w:t>
      </w:r>
      <w:r w:rsidRPr="004C0985">
        <w:rPr>
          <w:sz w:val="22"/>
          <w:szCs w:val="22"/>
        </w:rPr>
        <w:t xml:space="preserve"> but is not bo</w:t>
      </w:r>
      <w:r w:rsidR="00A71F62">
        <w:rPr>
          <w:sz w:val="22"/>
          <w:szCs w:val="22"/>
        </w:rPr>
        <w:t xml:space="preserve">rne by the exports to </w:t>
      </w:r>
      <w:r w:rsidR="00A71F62" w:rsidRPr="00E653B5">
        <w:rPr>
          <w:sz w:val="22"/>
          <w:szCs w:val="22"/>
        </w:rPr>
        <w:t>Australia.</w:t>
      </w:r>
    </w:p>
    <w:p w:rsidR="00515B70" w:rsidRPr="00E653B5" w:rsidRDefault="00515B70" w:rsidP="00C343F0">
      <w:pPr>
        <w:ind w:right="-680"/>
        <w:rPr>
          <w:sz w:val="22"/>
          <w:szCs w:val="22"/>
          <w:u w:val="single"/>
        </w:rPr>
      </w:pPr>
    </w:p>
    <w:p w:rsidR="00515B70" w:rsidRPr="00E653B5" w:rsidRDefault="00515B70" w:rsidP="00C343F0">
      <w:pPr>
        <w:ind w:right="-680"/>
        <w:rPr>
          <w:sz w:val="22"/>
          <w:szCs w:val="22"/>
          <w:u w:val="single"/>
        </w:rPr>
      </w:pPr>
      <w:r w:rsidRPr="00E653B5">
        <w:rPr>
          <w:sz w:val="22"/>
          <w:szCs w:val="22"/>
          <w:u w:val="single"/>
        </w:rPr>
        <w:t>Substitution drawback systems</w:t>
      </w:r>
    </w:p>
    <w:p w:rsidR="00515B70" w:rsidRPr="00E653B5" w:rsidRDefault="00515B70" w:rsidP="00C343F0">
      <w:pPr>
        <w:ind w:right="-680"/>
        <w:rPr>
          <w:sz w:val="22"/>
          <w:szCs w:val="22"/>
          <w:u w:val="single"/>
        </w:rPr>
      </w:pPr>
    </w:p>
    <w:p w:rsidR="00110695" w:rsidRDefault="00515B70" w:rsidP="00110695">
      <w:pPr>
        <w:ind w:right="-680"/>
        <w:rPr>
          <w:sz w:val="22"/>
          <w:szCs w:val="22"/>
        </w:rPr>
      </w:pPr>
      <w:r w:rsidRPr="00E653B5">
        <w:rPr>
          <w:sz w:val="22"/>
          <w:szCs w:val="22"/>
        </w:rPr>
        <w:t xml:space="preserve">Annex 3 of the WTO </w:t>
      </w:r>
      <w:r w:rsidRPr="00566DEA">
        <w:rPr>
          <w:i/>
          <w:sz w:val="22"/>
          <w:szCs w:val="22"/>
        </w:rPr>
        <w:t xml:space="preserve">Agreement on Subsidies </w:t>
      </w:r>
      <w:r w:rsidR="00566DEA" w:rsidRPr="00566DEA">
        <w:rPr>
          <w:i/>
          <w:sz w:val="22"/>
          <w:szCs w:val="22"/>
        </w:rPr>
        <w:t>and Countervailing Measures</w:t>
      </w:r>
      <w:r w:rsidR="00566DEA">
        <w:rPr>
          <w:sz w:val="22"/>
          <w:szCs w:val="22"/>
        </w:rPr>
        <w:t xml:space="preserve"> </w:t>
      </w:r>
      <w:r w:rsidRPr="00E653B5">
        <w:rPr>
          <w:sz w:val="22"/>
          <w:szCs w:val="22"/>
        </w:rPr>
        <w:t>provides:</w:t>
      </w:r>
    </w:p>
    <w:p w:rsidR="00110695" w:rsidRDefault="00515B70" w:rsidP="00110695">
      <w:pPr>
        <w:ind w:right="-680"/>
        <w:rPr>
          <w:sz w:val="22"/>
          <w:szCs w:val="22"/>
        </w:rPr>
      </w:pPr>
      <w:r w:rsidRPr="00E653B5">
        <w:rPr>
          <w:sz w:val="22"/>
          <w:szCs w:val="22"/>
        </w:rPr>
        <w:t xml:space="preserve">  </w:t>
      </w:r>
    </w:p>
    <w:p w:rsidR="00515B70" w:rsidRPr="00110695" w:rsidRDefault="00EA3011" w:rsidP="00110695">
      <w:pPr>
        <w:ind w:left="1474" w:right="-680"/>
        <w:rPr>
          <w:sz w:val="22"/>
          <w:szCs w:val="22"/>
        </w:rPr>
      </w:pPr>
      <w:r w:rsidRPr="00110695">
        <w:rPr>
          <w:sz w:val="18"/>
          <w:szCs w:val="18"/>
        </w:rPr>
        <w:t>‘[d]</w:t>
      </w:r>
      <w:proofErr w:type="spellStart"/>
      <w:r w:rsidR="00515B70" w:rsidRPr="00110695">
        <w:rPr>
          <w:sz w:val="18"/>
          <w:szCs w:val="18"/>
        </w:rPr>
        <w:t>rawback</w:t>
      </w:r>
      <w:proofErr w:type="spellEnd"/>
      <w:r w:rsidR="00515B70" w:rsidRPr="00110695">
        <w:rPr>
          <w:sz w:val="18"/>
          <w:szCs w:val="18"/>
        </w:rPr>
        <w:t xml:space="preserve"> systems can allow for the refund or drawback of import duties on inputs which are consumed in the production process of another product and where the export of this latter product contains domestic inputs having the same quality and characteristics as those subs</w:t>
      </w:r>
      <w:r w:rsidRPr="00110695">
        <w:rPr>
          <w:sz w:val="18"/>
          <w:szCs w:val="18"/>
        </w:rPr>
        <w:t>tituted for the imported inputs’.</w:t>
      </w:r>
      <w:r w:rsidR="00515B70" w:rsidRPr="00110695">
        <w:rPr>
          <w:sz w:val="22"/>
          <w:szCs w:val="22"/>
        </w:rPr>
        <w:t xml:space="preserve">  </w:t>
      </w:r>
    </w:p>
    <w:p w:rsidR="00515B70" w:rsidRPr="00110695" w:rsidRDefault="00515B70" w:rsidP="00C343F0">
      <w:pPr>
        <w:ind w:right="-680"/>
        <w:rPr>
          <w:sz w:val="22"/>
          <w:szCs w:val="22"/>
        </w:rPr>
      </w:pPr>
    </w:p>
    <w:p w:rsidR="00515B70" w:rsidRPr="004C0985" w:rsidRDefault="00515B70" w:rsidP="00C343F0">
      <w:pPr>
        <w:ind w:right="-680"/>
        <w:rPr>
          <w:sz w:val="22"/>
          <w:szCs w:val="22"/>
        </w:rPr>
      </w:pPr>
      <w:r w:rsidRPr="00E653B5">
        <w:rPr>
          <w:sz w:val="22"/>
          <w:szCs w:val="22"/>
        </w:rPr>
        <w:t>If such a scheme operates in the country of export adjustments can also be made for the drawback payable on the substituted domestic materials, provided the total amount of the drawback does not exceed the total duty paid.</w:t>
      </w:r>
      <w:r w:rsidRPr="004C0985">
        <w:rPr>
          <w:sz w:val="22"/>
          <w:szCs w:val="22"/>
        </w:rPr>
        <w:t xml:space="preserve"> </w:t>
      </w:r>
    </w:p>
    <w:p w:rsidR="00515B70" w:rsidRPr="004C0985" w:rsidRDefault="00515B70" w:rsidP="00C343F0">
      <w:pPr>
        <w:ind w:right="-680"/>
        <w:rPr>
          <w:sz w:val="22"/>
          <w:szCs w:val="22"/>
        </w:rPr>
      </w:pPr>
    </w:p>
    <w:p w:rsidR="00515B70" w:rsidRPr="00BA3F9C" w:rsidRDefault="00515B70" w:rsidP="00C343F0">
      <w:pPr>
        <w:ind w:hanging="709"/>
        <w:rPr>
          <w:sz w:val="22"/>
          <w:szCs w:val="22"/>
        </w:rPr>
      </w:pPr>
      <w:r w:rsidRPr="00BA3F9C">
        <w:rPr>
          <w:sz w:val="22"/>
          <w:szCs w:val="22"/>
        </w:rPr>
        <w:t>3.</w:t>
      </w:r>
      <w:r w:rsidRPr="00BA3F9C">
        <w:rPr>
          <w:sz w:val="22"/>
          <w:szCs w:val="22"/>
        </w:rPr>
        <w:tab/>
      </w:r>
      <w:r w:rsidRPr="00BA3F9C">
        <w:rPr>
          <w:sz w:val="22"/>
          <w:szCs w:val="22"/>
          <w:u w:val="single"/>
        </w:rPr>
        <w:t>Level of trade</w:t>
      </w:r>
    </w:p>
    <w:p w:rsidR="001C458E" w:rsidRPr="004C0985" w:rsidRDefault="001C458E" w:rsidP="00C343F0">
      <w:pPr>
        <w:ind w:right="-680"/>
        <w:rPr>
          <w:sz w:val="22"/>
          <w:szCs w:val="22"/>
        </w:rPr>
      </w:pPr>
    </w:p>
    <w:p w:rsidR="00515B70" w:rsidRPr="004C0985" w:rsidRDefault="00BA3F9C" w:rsidP="00C343F0">
      <w:pPr>
        <w:ind w:right="-680"/>
        <w:rPr>
          <w:sz w:val="22"/>
          <w:szCs w:val="22"/>
        </w:rPr>
      </w:pPr>
      <w:r>
        <w:rPr>
          <w:sz w:val="22"/>
          <w:szCs w:val="22"/>
        </w:rPr>
        <w:t>Section</w:t>
      </w:r>
      <w:r w:rsidR="00515B70" w:rsidRPr="004C0985">
        <w:rPr>
          <w:sz w:val="22"/>
          <w:szCs w:val="22"/>
        </w:rPr>
        <w:t xml:space="preserve"> D-4 asks you to indicate the level of trade to the domestic customer.  To claim an adjustment for level of trade differences you will need to quantify the amount by which level of trade influences price.  </w:t>
      </w:r>
    </w:p>
    <w:p w:rsidR="00515B70" w:rsidRPr="004C0985" w:rsidRDefault="00515B70" w:rsidP="00C343F0">
      <w:pPr>
        <w:ind w:right="-680"/>
        <w:rPr>
          <w:sz w:val="22"/>
          <w:szCs w:val="22"/>
        </w:rPr>
      </w:pPr>
    </w:p>
    <w:p w:rsidR="00515B70" w:rsidRPr="004C0985" w:rsidRDefault="00515B70" w:rsidP="00C343F0">
      <w:pPr>
        <w:ind w:right="-680"/>
        <w:rPr>
          <w:sz w:val="22"/>
          <w:szCs w:val="22"/>
        </w:rPr>
      </w:pPr>
      <w:r w:rsidRPr="004C0985">
        <w:rPr>
          <w:sz w:val="22"/>
          <w:szCs w:val="22"/>
        </w:rPr>
        <w:t>Trade level is the level a company occupies in the distribution chain.  The trade level to which that company in turn sells the goods and the functions carried out distinguish a level of trade.  Examples are producer, national distributor, regional distributor, w</w:t>
      </w:r>
      <w:r w:rsidR="00BA3F9C">
        <w:rPr>
          <w:sz w:val="22"/>
          <w:szCs w:val="22"/>
        </w:rPr>
        <w:t>holesaler, retailer, end user</w:t>
      </w:r>
      <w:r w:rsidRPr="004C0985">
        <w:rPr>
          <w:sz w:val="22"/>
          <w:szCs w:val="22"/>
        </w:rPr>
        <w:t xml:space="preserve"> and original equipment</w:t>
      </w:r>
      <w:r w:rsidR="00BA3F9C">
        <w:rPr>
          <w:sz w:val="22"/>
          <w:szCs w:val="22"/>
        </w:rPr>
        <w:t xml:space="preserve"> manufacturer</w:t>
      </w:r>
      <w:r w:rsidRPr="004C0985">
        <w:rPr>
          <w:sz w:val="22"/>
          <w:szCs w:val="22"/>
        </w:rPr>
        <w:t xml:space="preserve">.  </w:t>
      </w:r>
    </w:p>
    <w:p w:rsidR="00515B70" w:rsidRPr="004C0985" w:rsidRDefault="00515B70" w:rsidP="00C343F0">
      <w:pPr>
        <w:ind w:right="-680"/>
        <w:rPr>
          <w:sz w:val="22"/>
          <w:szCs w:val="22"/>
        </w:rPr>
      </w:pPr>
    </w:p>
    <w:p w:rsidR="00515B70" w:rsidRPr="004C0985" w:rsidRDefault="00515B70" w:rsidP="00C343F0">
      <w:pPr>
        <w:ind w:right="-680"/>
        <w:rPr>
          <w:sz w:val="22"/>
          <w:szCs w:val="22"/>
        </w:rPr>
      </w:pPr>
      <w:r w:rsidRPr="004C0985">
        <w:rPr>
          <w:sz w:val="22"/>
          <w:szCs w:val="22"/>
        </w:rPr>
        <w:t xml:space="preserve">It may not be possible to compare export prices and domestic prices at the same level of trade. </w:t>
      </w:r>
      <w:r w:rsidR="00BA3F9C">
        <w:rPr>
          <w:sz w:val="22"/>
          <w:szCs w:val="22"/>
        </w:rPr>
        <w:t xml:space="preserve"> </w:t>
      </w:r>
      <w:r w:rsidRPr="004C0985">
        <w:rPr>
          <w:sz w:val="22"/>
          <w:szCs w:val="22"/>
        </w:rPr>
        <w:t>Where relevant sales of like goods at the next level of trade must be used to determine normal values</w:t>
      </w:r>
      <w:r w:rsidR="00BA3F9C">
        <w:rPr>
          <w:sz w:val="22"/>
          <w:szCs w:val="22"/>
        </w:rPr>
        <w:t>,</w:t>
      </w:r>
      <w:r w:rsidRPr="004C0985">
        <w:rPr>
          <w:sz w:val="22"/>
          <w:szCs w:val="22"/>
        </w:rPr>
        <w:t xml:space="preserve"> an adjustment for the difference in level of trade may be required where it is shown that the difference affects price comparability.  </w:t>
      </w:r>
    </w:p>
    <w:p w:rsidR="00515B70" w:rsidRPr="004C0985" w:rsidRDefault="00515B70" w:rsidP="00C343F0">
      <w:pPr>
        <w:ind w:right="-680"/>
        <w:rPr>
          <w:sz w:val="22"/>
          <w:szCs w:val="22"/>
        </w:rPr>
      </w:pPr>
    </w:p>
    <w:p w:rsidR="00515B70" w:rsidRPr="004C0985" w:rsidRDefault="00515B70" w:rsidP="00C343F0">
      <w:pPr>
        <w:ind w:right="-680"/>
        <w:rPr>
          <w:sz w:val="22"/>
          <w:szCs w:val="22"/>
        </w:rPr>
      </w:pPr>
      <w:r w:rsidRPr="004C0985">
        <w:rPr>
          <w:sz w:val="22"/>
          <w:szCs w:val="22"/>
        </w:rP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Pr="004C0985" w:rsidRDefault="00515B70" w:rsidP="00C343F0">
      <w:pPr>
        <w:ind w:right="-680"/>
        <w:rPr>
          <w:sz w:val="22"/>
          <w:szCs w:val="22"/>
        </w:rPr>
      </w:pPr>
    </w:p>
    <w:p w:rsidR="00515B70" w:rsidRPr="004C0985" w:rsidRDefault="00515B70" w:rsidP="00C343F0">
      <w:pPr>
        <w:ind w:right="-680"/>
        <w:rPr>
          <w:sz w:val="22"/>
          <w:szCs w:val="22"/>
        </w:rPr>
      </w:pPr>
      <w:r w:rsidRPr="004C0985">
        <w:rPr>
          <w:sz w:val="22"/>
          <w:szCs w:val="22"/>
        </w:rPr>
        <w:t>A rea</w:t>
      </w:r>
      <w:r w:rsidR="00BA3F9C">
        <w:rPr>
          <w:sz w:val="22"/>
          <w:szCs w:val="22"/>
        </w:rPr>
        <w:t xml:space="preserve">l difference in level of trade </w:t>
      </w:r>
      <w:r w:rsidRPr="004C0985">
        <w:rPr>
          <w:sz w:val="22"/>
          <w:szCs w:val="22"/>
        </w:rPr>
        <w:t>may be adjusted for using either of the following methods:</w:t>
      </w:r>
    </w:p>
    <w:p w:rsidR="00515B70" w:rsidRPr="004C0985" w:rsidRDefault="00515B70" w:rsidP="00C343F0">
      <w:pPr>
        <w:ind w:right="-680"/>
        <w:rPr>
          <w:sz w:val="22"/>
          <w:szCs w:val="22"/>
        </w:rPr>
      </w:pPr>
    </w:p>
    <w:p w:rsidR="00BA3F9C" w:rsidRDefault="00515B70" w:rsidP="00BA3F9C">
      <w:pPr>
        <w:pStyle w:val="ListParagraph"/>
        <w:numPr>
          <w:ilvl w:val="0"/>
          <w:numId w:val="43"/>
        </w:numPr>
        <w:tabs>
          <w:tab w:val="left" w:pos="426"/>
        </w:tabs>
        <w:ind w:right="-680"/>
        <w:rPr>
          <w:sz w:val="22"/>
          <w:szCs w:val="22"/>
        </w:rPr>
      </w:pPr>
      <w:r w:rsidRPr="00BA3F9C">
        <w:rPr>
          <w:i/>
          <w:sz w:val="22"/>
          <w:szCs w:val="22"/>
        </w:rPr>
        <w:t>costs arising from different functions</w:t>
      </w:r>
      <w:r w:rsidRPr="00BA3F9C">
        <w:rPr>
          <w:sz w:val="22"/>
          <w:szCs w:val="22"/>
        </w:rPr>
        <w:t xml:space="preserve">  </w:t>
      </w:r>
    </w:p>
    <w:p w:rsidR="00BA3F9C" w:rsidRDefault="00BA3F9C" w:rsidP="00BA3F9C">
      <w:pPr>
        <w:pStyle w:val="ListParagraph"/>
        <w:tabs>
          <w:tab w:val="left" w:pos="426"/>
        </w:tabs>
        <w:ind w:left="1097" w:right="-680"/>
        <w:rPr>
          <w:sz w:val="22"/>
          <w:szCs w:val="22"/>
        </w:rPr>
      </w:pPr>
      <w:r w:rsidRPr="00BA3F9C">
        <w:rPr>
          <w:sz w:val="22"/>
          <w:szCs w:val="22"/>
        </w:rPr>
        <w:t>T</w:t>
      </w:r>
      <w:r w:rsidR="00515B70" w:rsidRPr="00BA3F9C">
        <w:rPr>
          <w:sz w:val="22"/>
          <w:szCs w:val="22"/>
        </w:rPr>
        <w:t xml:space="preserve">he amount of the costs, expenses </w:t>
      </w:r>
      <w:proofErr w:type="spellStart"/>
      <w:r w:rsidR="00515B70" w:rsidRPr="00BA3F9C">
        <w:rPr>
          <w:sz w:val="22"/>
          <w:szCs w:val="22"/>
        </w:rPr>
        <w:t>etc</w:t>
      </w:r>
      <w:proofErr w:type="spellEnd"/>
      <w:r w:rsidR="00515B70" w:rsidRPr="00BA3F9C">
        <w:rPr>
          <w:sz w:val="22"/>
          <w:szCs w:val="22"/>
        </w:rPr>
        <w:t xml:space="preserve"> incurred by the seller in domestic sales of the like goods resulting from activities that would not be performed were the domestic sales made at the same level as that of the importer.</w:t>
      </w:r>
    </w:p>
    <w:p w:rsidR="00BA3F9C" w:rsidRDefault="00BA3F9C" w:rsidP="00BA3F9C">
      <w:pPr>
        <w:pStyle w:val="ListParagraph"/>
        <w:tabs>
          <w:tab w:val="left" w:pos="426"/>
        </w:tabs>
        <w:ind w:left="1097" w:right="-680"/>
        <w:rPr>
          <w:sz w:val="22"/>
          <w:szCs w:val="22"/>
        </w:rPr>
      </w:pPr>
    </w:p>
    <w:p w:rsidR="00515B70" w:rsidRPr="004C0985" w:rsidRDefault="00515B70" w:rsidP="00BA3F9C">
      <w:pPr>
        <w:pStyle w:val="ListParagraph"/>
        <w:tabs>
          <w:tab w:val="left" w:pos="426"/>
        </w:tabs>
        <w:ind w:left="1097" w:right="-680"/>
        <w:rPr>
          <w:sz w:val="22"/>
          <w:szCs w:val="22"/>
        </w:rPr>
      </w:pPr>
      <w:r w:rsidRPr="004C0985">
        <w:rPr>
          <w:sz w:val="22"/>
          <w:szCs w:val="22"/>
        </w:rPr>
        <w:t>This requires the following information:</w:t>
      </w:r>
    </w:p>
    <w:p w:rsidR="00515B70" w:rsidRPr="004C0985" w:rsidRDefault="00515B70" w:rsidP="00C343F0">
      <w:pPr>
        <w:tabs>
          <w:tab w:val="left" w:pos="426"/>
        </w:tabs>
        <w:ind w:left="2127" w:right="-680" w:hanging="709"/>
        <w:rPr>
          <w:sz w:val="22"/>
          <w:szCs w:val="22"/>
        </w:rPr>
      </w:pPr>
    </w:p>
    <w:p w:rsidR="00515B70" w:rsidRPr="004C0985" w:rsidRDefault="00515B70" w:rsidP="00BA3F9C">
      <w:pPr>
        <w:pStyle w:val="Indent1"/>
        <w:numPr>
          <w:ilvl w:val="0"/>
          <w:numId w:val="42"/>
        </w:numPr>
        <w:spacing w:after="0"/>
        <w:ind w:right="-680"/>
        <w:jc w:val="left"/>
        <w:rPr>
          <w:sz w:val="22"/>
          <w:szCs w:val="22"/>
        </w:rPr>
      </w:pPr>
      <w:r w:rsidRPr="004C0985">
        <w:rPr>
          <w:sz w:val="22"/>
          <w:szCs w:val="22"/>
        </w:rPr>
        <w:t>a detailed description of each sales activity performed in selling to your domestic customers (for example</w:t>
      </w:r>
      <w:r w:rsidR="00BA3F9C">
        <w:rPr>
          <w:sz w:val="22"/>
          <w:szCs w:val="22"/>
        </w:rPr>
        <w:t>:</w:t>
      </w:r>
      <w:r w:rsidRPr="004C0985">
        <w:rPr>
          <w:sz w:val="22"/>
          <w:szCs w:val="22"/>
        </w:rPr>
        <w:t xml:space="preserve"> sales personnel, travel, advertising, entertainment </w:t>
      </w:r>
      <w:proofErr w:type="spellStart"/>
      <w:r w:rsidR="00BA3F9C">
        <w:rPr>
          <w:sz w:val="22"/>
          <w:szCs w:val="22"/>
        </w:rPr>
        <w:t>etc</w:t>
      </w:r>
      <w:proofErr w:type="spellEnd"/>
      <w:r w:rsidRPr="004C0985">
        <w:rPr>
          <w:sz w:val="22"/>
          <w:szCs w:val="22"/>
        </w:rPr>
        <w:t>);</w:t>
      </w:r>
    </w:p>
    <w:p w:rsidR="00515B70" w:rsidRPr="004C0985" w:rsidRDefault="00515B70" w:rsidP="00BA3F9C">
      <w:pPr>
        <w:pStyle w:val="Indent1"/>
        <w:numPr>
          <w:ilvl w:val="0"/>
          <w:numId w:val="42"/>
        </w:numPr>
        <w:spacing w:after="0"/>
        <w:ind w:right="-680"/>
        <w:jc w:val="left"/>
        <w:rPr>
          <w:sz w:val="22"/>
          <w:szCs w:val="22"/>
        </w:rPr>
      </w:pPr>
      <w:r w:rsidRPr="004C0985">
        <w:rPr>
          <w:sz w:val="22"/>
          <w:szCs w:val="22"/>
        </w:rPr>
        <w:t>the cost of carrying out these activities in respect of like goods;</w:t>
      </w:r>
    </w:p>
    <w:p w:rsidR="00515B70" w:rsidRPr="004C0985" w:rsidRDefault="00515B70" w:rsidP="00BA3F9C">
      <w:pPr>
        <w:pStyle w:val="Indent1"/>
        <w:numPr>
          <w:ilvl w:val="0"/>
          <w:numId w:val="42"/>
        </w:numPr>
        <w:spacing w:after="0"/>
        <w:ind w:right="-680"/>
        <w:jc w:val="left"/>
        <w:rPr>
          <w:sz w:val="22"/>
          <w:szCs w:val="22"/>
        </w:rPr>
      </w:pPr>
      <w:r w:rsidRPr="004C0985">
        <w:rPr>
          <w:sz w:val="22"/>
          <w:szCs w:val="22"/>
        </w:rPr>
        <w:t>for each activity, whether your firm carries out the same activity when selling to importers in Australia;</w:t>
      </w:r>
    </w:p>
    <w:p w:rsidR="00515B70" w:rsidRPr="00BA3F9C" w:rsidRDefault="00515B70" w:rsidP="00BA3F9C">
      <w:pPr>
        <w:pStyle w:val="Indent1"/>
        <w:numPr>
          <w:ilvl w:val="0"/>
          <w:numId w:val="42"/>
        </w:numPr>
        <w:spacing w:after="0"/>
        <w:ind w:right="-680"/>
        <w:jc w:val="left"/>
        <w:rPr>
          <w:sz w:val="22"/>
          <w:szCs w:val="22"/>
        </w:rPr>
      </w:pPr>
      <w:r w:rsidRPr="004C0985">
        <w:rPr>
          <w:sz w:val="22"/>
          <w:szCs w:val="22"/>
        </w:rPr>
        <w:t>an explanation as to why you consider that you are entitled</w:t>
      </w:r>
      <w:r w:rsidR="00BA3F9C">
        <w:rPr>
          <w:sz w:val="22"/>
          <w:szCs w:val="22"/>
        </w:rPr>
        <w:t xml:space="preserve"> to a level of trade adjustment; or</w:t>
      </w:r>
    </w:p>
    <w:p w:rsidR="00515B70" w:rsidRPr="004C0985" w:rsidRDefault="00515B70" w:rsidP="00C343F0">
      <w:pPr>
        <w:tabs>
          <w:tab w:val="left" w:pos="426"/>
        </w:tabs>
        <w:ind w:right="-680"/>
        <w:rPr>
          <w:sz w:val="22"/>
          <w:szCs w:val="22"/>
        </w:rPr>
      </w:pPr>
    </w:p>
    <w:p w:rsidR="00BA3F9C" w:rsidRPr="00BA3F9C" w:rsidRDefault="00515B70" w:rsidP="00BA3F9C">
      <w:pPr>
        <w:pStyle w:val="ListParagraph"/>
        <w:numPr>
          <w:ilvl w:val="0"/>
          <w:numId w:val="43"/>
        </w:numPr>
        <w:tabs>
          <w:tab w:val="left" w:pos="426"/>
        </w:tabs>
        <w:ind w:right="-680"/>
        <w:rPr>
          <w:sz w:val="22"/>
          <w:szCs w:val="22"/>
        </w:rPr>
      </w:pPr>
      <w:r w:rsidRPr="00BA3F9C">
        <w:rPr>
          <w:i/>
          <w:sz w:val="22"/>
          <w:szCs w:val="22"/>
        </w:rPr>
        <w:t>level discount</w:t>
      </w:r>
    </w:p>
    <w:p w:rsidR="00BA3F9C" w:rsidRDefault="00BA3F9C" w:rsidP="00BA3F9C">
      <w:pPr>
        <w:pStyle w:val="ListParagraph"/>
        <w:tabs>
          <w:tab w:val="left" w:pos="426"/>
        </w:tabs>
        <w:ind w:left="1097" w:right="-680"/>
        <w:rPr>
          <w:sz w:val="22"/>
          <w:szCs w:val="22"/>
        </w:rPr>
      </w:pPr>
    </w:p>
    <w:p w:rsidR="00BA3F9C" w:rsidRDefault="00BA3F9C" w:rsidP="00BA3F9C">
      <w:pPr>
        <w:pStyle w:val="ListParagraph"/>
        <w:tabs>
          <w:tab w:val="left" w:pos="426"/>
        </w:tabs>
        <w:ind w:left="1097" w:right="-680"/>
        <w:rPr>
          <w:sz w:val="22"/>
          <w:szCs w:val="22"/>
        </w:rPr>
      </w:pPr>
      <w:r>
        <w:rPr>
          <w:sz w:val="22"/>
          <w:szCs w:val="22"/>
        </w:rPr>
        <w:t>T</w:t>
      </w:r>
      <w:r w:rsidR="00515B70" w:rsidRPr="00BA3F9C">
        <w:rPr>
          <w:sz w:val="22"/>
          <w:szCs w:val="22"/>
        </w:rPr>
        <w:t xml:space="preserve">he amount of the discount granted to purchasers who are at the same level of trade as the importer in Australia. </w:t>
      </w:r>
      <w:r>
        <w:rPr>
          <w:sz w:val="22"/>
          <w:szCs w:val="22"/>
        </w:rPr>
        <w:t xml:space="preserve"> </w:t>
      </w:r>
      <w:r w:rsidR="00515B70" w:rsidRPr="00BA3F9C">
        <w:rPr>
          <w:sz w:val="22"/>
          <w:szCs w:val="22"/>
        </w:rPr>
        <w:t xml:space="preserve">This is determined by an examination of price differences between the two levels of trade in the exporter’s domestic market, for example sales of like goods by other vendors or sales of the same general category of goods by the exporter.  </w:t>
      </w:r>
    </w:p>
    <w:p w:rsidR="00BA3F9C" w:rsidRDefault="00BA3F9C" w:rsidP="00BA3F9C">
      <w:pPr>
        <w:pStyle w:val="ListParagraph"/>
        <w:tabs>
          <w:tab w:val="left" w:pos="426"/>
        </w:tabs>
        <w:ind w:left="1097" w:right="-680"/>
        <w:rPr>
          <w:sz w:val="22"/>
          <w:szCs w:val="22"/>
        </w:rPr>
      </w:pPr>
    </w:p>
    <w:p w:rsidR="00515B70" w:rsidRPr="00BA3F9C" w:rsidRDefault="00515B70" w:rsidP="00BA3F9C">
      <w:pPr>
        <w:pStyle w:val="ListParagraph"/>
        <w:tabs>
          <w:tab w:val="left" w:pos="426"/>
        </w:tabs>
        <w:ind w:left="1097" w:right="-680"/>
        <w:rPr>
          <w:sz w:val="22"/>
          <w:szCs w:val="22"/>
        </w:rPr>
      </w:pPr>
      <w:r w:rsidRPr="00BA3F9C">
        <w:rPr>
          <w:sz w:val="22"/>
          <w:szCs w:val="22"/>
        </w:rPr>
        <w:t xml:space="preserve">For this method to be used it is important that </w:t>
      </w:r>
      <w:r w:rsidRPr="00BA3F9C">
        <w:rPr>
          <w:b/>
          <w:sz w:val="22"/>
          <w:szCs w:val="22"/>
        </w:rPr>
        <w:t>a clear pattern</w:t>
      </w:r>
      <w:r w:rsidRPr="00BA3F9C">
        <w:rPr>
          <w:sz w:val="22"/>
          <w:szCs w:val="22"/>
        </w:rPr>
        <w:t xml:space="preserve"> of pricing be established for the differing trade levels.  Such pattern is demonstrated by a general availability of the discounts to the level - isolated instances would not establish a pattern of availability.      </w:t>
      </w:r>
    </w:p>
    <w:p w:rsidR="00515B70" w:rsidRPr="004C0985" w:rsidRDefault="00515B70" w:rsidP="00C343F0">
      <w:pPr>
        <w:tabs>
          <w:tab w:val="left" w:pos="142"/>
          <w:tab w:val="left" w:pos="284"/>
        </w:tabs>
        <w:ind w:right="-680"/>
        <w:rPr>
          <w:sz w:val="22"/>
          <w:szCs w:val="22"/>
        </w:rPr>
      </w:pPr>
    </w:p>
    <w:p w:rsidR="00515B70" w:rsidRPr="00B268D0" w:rsidRDefault="00515B70" w:rsidP="00BA3F9C">
      <w:pPr>
        <w:ind w:hanging="709"/>
        <w:rPr>
          <w:sz w:val="22"/>
          <w:szCs w:val="22"/>
          <w:u w:val="single"/>
        </w:rPr>
      </w:pPr>
      <w:r w:rsidRPr="00B268D0">
        <w:rPr>
          <w:sz w:val="22"/>
          <w:szCs w:val="22"/>
        </w:rPr>
        <w:t>4.</w:t>
      </w:r>
      <w:r w:rsidRPr="00B268D0">
        <w:rPr>
          <w:sz w:val="22"/>
          <w:szCs w:val="22"/>
        </w:rPr>
        <w:tab/>
      </w:r>
      <w:r w:rsidRPr="00B268D0">
        <w:rPr>
          <w:sz w:val="22"/>
          <w:szCs w:val="22"/>
          <w:u w:val="single"/>
        </w:rPr>
        <w:t>Credit</w:t>
      </w:r>
    </w:p>
    <w:p w:rsidR="001C458E" w:rsidRPr="004C0985" w:rsidRDefault="001C458E" w:rsidP="00BA3F9C">
      <w:pPr>
        <w:ind w:right="-680"/>
        <w:rPr>
          <w:snapToGrid w:val="0"/>
          <w:sz w:val="22"/>
          <w:szCs w:val="22"/>
        </w:rPr>
      </w:pPr>
    </w:p>
    <w:p w:rsidR="00515B70" w:rsidRPr="004C0985" w:rsidRDefault="00515B70" w:rsidP="00BA3F9C">
      <w:pPr>
        <w:ind w:right="-680"/>
        <w:rPr>
          <w:sz w:val="22"/>
          <w:szCs w:val="22"/>
        </w:rPr>
      </w:pPr>
      <w:r w:rsidRPr="004C0985">
        <w:rPr>
          <w:snapToGrid w:val="0"/>
          <w:sz w:val="22"/>
          <w:szCs w:val="22"/>
        </w:rPr>
        <w:t xml:space="preserve">The cost of extending credit on domestic sales is not included in the amounts quantified at </w:t>
      </w:r>
      <w:r w:rsidR="00BA3F9C">
        <w:rPr>
          <w:snapToGrid w:val="0"/>
          <w:sz w:val="22"/>
          <w:szCs w:val="22"/>
        </w:rPr>
        <w:t>Section</w:t>
      </w:r>
      <w:r w:rsidRPr="004C0985">
        <w:rPr>
          <w:snapToGrid w:val="0"/>
          <w:sz w:val="22"/>
          <w:szCs w:val="22"/>
        </w:rPr>
        <w:t xml:space="preserve"> D-4.  However, </w:t>
      </w:r>
      <w:r w:rsidR="00786753" w:rsidRPr="004C0985">
        <w:rPr>
          <w:snapToGrid w:val="0"/>
          <w:sz w:val="22"/>
          <w:szCs w:val="22"/>
        </w:rPr>
        <w:t>the Commission</w:t>
      </w:r>
      <w:r w:rsidRPr="004C0985">
        <w:rPr>
          <w:snapToGrid w:val="0"/>
          <w:sz w:val="22"/>
          <w:szCs w:val="22"/>
        </w:rPr>
        <w:t xml:space="preserve"> will examine whether a credit adjustment is warranted and determine the amount.  </w:t>
      </w:r>
      <w:r w:rsidRPr="004C0985">
        <w:rPr>
          <w:sz w:val="22"/>
          <w:szCs w:val="22"/>
        </w:rPr>
        <w:t xml:space="preserve">An adjustment for credit is to be made even if funds are not borrowed to finance the accounts receivable.  </w:t>
      </w:r>
    </w:p>
    <w:p w:rsidR="00515B70" w:rsidRPr="004C0985" w:rsidRDefault="00515B70" w:rsidP="00BA3F9C">
      <w:pPr>
        <w:ind w:right="-680"/>
        <w:rPr>
          <w:sz w:val="22"/>
          <w:szCs w:val="22"/>
        </w:rPr>
      </w:pPr>
    </w:p>
    <w:p w:rsidR="00515B70" w:rsidRDefault="00515B70" w:rsidP="00BA3F9C">
      <w:pPr>
        <w:ind w:right="-680"/>
        <w:rPr>
          <w:sz w:val="22"/>
          <w:szCs w:val="22"/>
        </w:rPr>
      </w:pPr>
      <w:r w:rsidRPr="004C0985">
        <w:rPr>
          <w:sz w:val="22"/>
          <w:szCs w:val="22"/>
        </w:rPr>
        <w:t>The interest rate on domestic sales in order of preference is:</w:t>
      </w:r>
    </w:p>
    <w:p w:rsidR="00BA3F9C" w:rsidRPr="004C0985" w:rsidRDefault="00BA3F9C" w:rsidP="00BA3F9C">
      <w:pPr>
        <w:ind w:right="-680"/>
        <w:rPr>
          <w:sz w:val="22"/>
          <w:szCs w:val="22"/>
        </w:rPr>
      </w:pPr>
    </w:p>
    <w:p w:rsidR="00515B70" w:rsidRPr="004C0985" w:rsidRDefault="00515B70" w:rsidP="00BA3F9C">
      <w:pPr>
        <w:pStyle w:val="Indent1"/>
        <w:numPr>
          <w:ilvl w:val="0"/>
          <w:numId w:val="42"/>
        </w:numPr>
        <w:spacing w:after="0"/>
        <w:ind w:right="-680"/>
        <w:jc w:val="left"/>
        <w:rPr>
          <w:sz w:val="22"/>
          <w:szCs w:val="22"/>
        </w:rPr>
      </w:pPr>
      <w:r w:rsidRPr="004C0985">
        <w:rPr>
          <w:sz w:val="22"/>
          <w:szCs w:val="22"/>
        </w:rPr>
        <w:t xml:space="preserve">the rate, or average of rates, applying on actual short term </w:t>
      </w:r>
      <w:r w:rsidR="00956696" w:rsidRPr="004C0985">
        <w:rPr>
          <w:sz w:val="22"/>
          <w:szCs w:val="22"/>
        </w:rPr>
        <w:t>borrowings</w:t>
      </w:r>
      <w:r w:rsidRPr="004C0985">
        <w:rPr>
          <w:sz w:val="22"/>
          <w:szCs w:val="22"/>
        </w:rPr>
        <w:t xml:space="preserve"> by the company; or</w:t>
      </w:r>
    </w:p>
    <w:p w:rsidR="00515B70" w:rsidRPr="004C0985" w:rsidRDefault="00515B70" w:rsidP="00BA3F9C">
      <w:pPr>
        <w:pStyle w:val="Indent1"/>
        <w:numPr>
          <w:ilvl w:val="0"/>
          <w:numId w:val="42"/>
        </w:numPr>
        <w:spacing w:after="0"/>
        <w:ind w:right="-680"/>
        <w:jc w:val="left"/>
        <w:rPr>
          <w:sz w:val="22"/>
          <w:szCs w:val="22"/>
        </w:rPr>
      </w:pPr>
      <w:r w:rsidRPr="004C0985">
        <w:rPr>
          <w:sz w:val="22"/>
          <w:szCs w:val="22"/>
        </w:rPr>
        <w:t>the prime interest rate prevailing for commercial loans in the country for credit terms that most closely approximate the credit terms on which the sales were made; or</w:t>
      </w:r>
    </w:p>
    <w:p w:rsidR="00515B70" w:rsidRPr="004C0985" w:rsidRDefault="00515B70" w:rsidP="00BA3F9C">
      <w:pPr>
        <w:pStyle w:val="Indent1"/>
        <w:numPr>
          <w:ilvl w:val="0"/>
          <w:numId w:val="42"/>
        </w:numPr>
        <w:spacing w:after="0"/>
        <w:ind w:right="-680"/>
        <w:jc w:val="left"/>
        <w:rPr>
          <w:sz w:val="22"/>
          <w:szCs w:val="22"/>
        </w:rPr>
      </w:pPr>
      <w:r w:rsidRPr="004C0985">
        <w:rPr>
          <w:sz w:val="22"/>
          <w:szCs w:val="22"/>
        </w:rPr>
        <w:t>such other rate considered appropriate in the circumstances.</w:t>
      </w:r>
    </w:p>
    <w:p w:rsidR="00515B70" w:rsidRPr="004C0985" w:rsidRDefault="00515B70" w:rsidP="00BA3F9C">
      <w:pPr>
        <w:tabs>
          <w:tab w:val="num" w:pos="1560"/>
        </w:tabs>
        <w:ind w:left="1560" w:right="-680" w:hanging="851"/>
        <w:rPr>
          <w:sz w:val="22"/>
          <w:szCs w:val="22"/>
        </w:rPr>
      </w:pPr>
    </w:p>
    <w:p w:rsidR="00515B70" w:rsidRPr="004C0985" w:rsidRDefault="00515B70" w:rsidP="00BA3F9C">
      <w:pPr>
        <w:widowControl w:val="0"/>
        <w:ind w:right="-680"/>
        <w:rPr>
          <w:snapToGrid w:val="0"/>
          <w:sz w:val="22"/>
          <w:szCs w:val="22"/>
        </w:rPr>
      </w:pPr>
      <w:r w:rsidRPr="004C0985">
        <w:rPr>
          <w:snapToGrid w:val="0"/>
          <w:sz w:val="22"/>
          <w:szCs w:val="22"/>
        </w:rPr>
        <w:t xml:space="preserve">Provide the applicable interest rate over </w:t>
      </w:r>
      <w:r w:rsidRPr="00BA3F9C">
        <w:rPr>
          <w:b/>
          <w:snapToGrid w:val="0"/>
          <w:sz w:val="22"/>
          <w:szCs w:val="22"/>
        </w:rPr>
        <w:t>each month</w:t>
      </w:r>
      <w:r w:rsidRPr="004C0985">
        <w:rPr>
          <w:snapToGrid w:val="0"/>
          <w:sz w:val="22"/>
          <w:szCs w:val="22"/>
        </w:rPr>
        <w:t xml:space="preserve"> of the investigation period.</w:t>
      </w:r>
    </w:p>
    <w:p w:rsidR="00515B70" w:rsidRPr="004C0985" w:rsidRDefault="00515B70" w:rsidP="00BA3F9C">
      <w:pPr>
        <w:widowControl w:val="0"/>
        <w:ind w:right="-680"/>
        <w:rPr>
          <w:snapToGrid w:val="0"/>
          <w:sz w:val="22"/>
          <w:szCs w:val="22"/>
        </w:rPr>
      </w:pPr>
    </w:p>
    <w:p w:rsidR="00515B70" w:rsidRPr="004C0985" w:rsidRDefault="00515B70" w:rsidP="00BA3F9C">
      <w:pPr>
        <w:ind w:right="-680"/>
        <w:rPr>
          <w:sz w:val="22"/>
          <w:szCs w:val="22"/>
        </w:rPr>
      </w:pPr>
      <w:r w:rsidRPr="004C0985">
        <w:rPr>
          <w:sz w:val="22"/>
          <w:szCs w:val="22"/>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Pr="004C0985" w:rsidRDefault="00515B70" w:rsidP="00BA3F9C">
      <w:pPr>
        <w:tabs>
          <w:tab w:val="left" w:pos="142"/>
          <w:tab w:val="left" w:pos="284"/>
        </w:tabs>
        <w:ind w:right="-680"/>
        <w:rPr>
          <w:sz w:val="22"/>
          <w:szCs w:val="22"/>
        </w:rPr>
      </w:pPr>
    </w:p>
    <w:p w:rsidR="00515B70" w:rsidRPr="004C0985" w:rsidRDefault="00515B70" w:rsidP="00BA3F9C">
      <w:pPr>
        <w:ind w:right="-680"/>
        <w:rPr>
          <w:sz w:val="22"/>
          <w:szCs w:val="22"/>
        </w:rPr>
      </w:pPr>
      <w:r w:rsidRPr="004C0985">
        <w:rPr>
          <w:sz w:val="22"/>
          <w:szCs w:val="22"/>
        </w:rPr>
        <w:lastRenderedPageBreak/>
        <w:t>Where there is no fixed credit period agreed at the time of sale the period of credit is determined on the facts available.  For example, where payment is made using an open account system</w:t>
      </w:r>
      <w:r w:rsidR="00BA3F9C">
        <w:rPr>
          <w:sz w:val="22"/>
          <w:szCs w:val="22"/>
        </w:rPr>
        <w:t>,</w:t>
      </w:r>
      <w:r w:rsidRPr="004C0985">
        <w:rPr>
          <w:rStyle w:val="FootnoteReference"/>
          <w:sz w:val="22"/>
          <w:szCs w:val="22"/>
        </w:rPr>
        <w:footnoteReference w:id="1"/>
      </w:r>
      <w:r w:rsidRPr="004C0985">
        <w:rPr>
          <w:sz w:val="22"/>
          <w:szCs w:val="22"/>
        </w:rPr>
        <w:t xml:space="preserve"> the average credit period may be determined as follows:</w:t>
      </w:r>
    </w:p>
    <w:p w:rsidR="00515B70" w:rsidRPr="004C0985" w:rsidRDefault="00515B70" w:rsidP="00BA3F9C">
      <w:pPr>
        <w:ind w:right="-680"/>
        <w:rPr>
          <w:sz w:val="22"/>
          <w:szCs w:val="22"/>
        </w:rPr>
      </w:pPr>
    </w:p>
    <w:p w:rsidR="00515B70" w:rsidRPr="00BA3F9C" w:rsidRDefault="00515B70" w:rsidP="00BA3F9C">
      <w:pPr>
        <w:pStyle w:val="ListParagraph"/>
        <w:numPr>
          <w:ilvl w:val="0"/>
          <w:numId w:val="45"/>
        </w:numPr>
        <w:ind w:right="-680"/>
        <w:rPr>
          <w:i/>
          <w:sz w:val="22"/>
          <w:szCs w:val="22"/>
        </w:rPr>
      </w:pPr>
      <w:r w:rsidRPr="00BA3F9C">
        <w:rPr>
          <w:i/>
          <w:sz w:val="22"/>
          <w:szCs w:val="22"/>
        </w:rPr>
        <w:t>Calculate an accounts receivable turnover ratio</w:t>
      </w:r>
    </w:p>
    <w:p w:rsidR="00515B70" w:rsidRPr="004C0985" w:rsidRDefault="00515B70" w:rsidP="00BA3F9C">
      <w:pPr>
        <w:ind w:right="-680"/>
        <w:rPr>
          <w:sz w:val="22"/>
          <w:szCs w:val="22"/>
        </w:rPr>
      </w:pPr>
    </w:p>
    <w:p w:rsidR="00515B70" w:rsidRPr="004C0985" w:rsidRDefault="00515B70" w:rsidP="00BA3F9C">
      <w:pPr>
        <w:ind w:left="1069" w:right="-680"/>
        <w:rPr>
          <w:sz w:val="22"/>
          <w:szCs w:val="22"/>
        </w:rPr>
      </w:pPr>
      <w:r w:rsidRPr="004C0985">
        <w:rPr>
          <w:sz w:val="22"/>
          <w:szCs w:val="22"/>
        </w:rPr>
        <w:t>This ratio equals the total credit sales divided by average accounts receivable.</w:t>
      </w:r>
      <w:r w:rsidR="00BA3F9C">
        <w:rPr>
          <w:sz w:val="22"/>
          <w:szCs w:val="22"/>
        </w:rPr>
        <w:t xml:space="preserve">  </w:t>
      </w:r>
      <w:r w:rsidRPr="004C0985">
        <w:rPr>
          <w:sz w:val="22"/>
          <w:szCs w:val="22"/>
        </w:rPr>
        <w:t>It is a measure of how many times the average receivables balance is conv</w:t>
      </w:r>
      <w:r w:rsidR="00BA3F9C">
        <w:rPr>
          <w:sz w:val="22"/>
          <w:szCs w:val="22"/>
        </w:rPr>
        <w:t>erted into cash during the year</w:t>
      </w:r>
      <w:r w:rsidRPr="004C0985">
        <w:rPr>
          <w:sz w:val="22"/>
          <w:szCs w:val="22"/>
        </w:rPr>
        <w:t>.</w:t>
      </w:r>
    </w:p>
    <w:p w:rsidR="00515B70" w:rsidRPr="004C0985" w:rsidRDefault="00515B70" w:rsidP="00BA3F9C">
      <w:pPr>
        <w:pStyle w:val="BodyTextIndent2"/>
        <w:ind w:left="0" w:right="-680"/>
        <w:rPr>
          <w:sz w:val="22"/>
          <w:szCs w:val="22"/>
        </w:rPr>
      </w:pPr>
    </w:p>
    <w:p w:rsidR="00515B70" w:rsidRPr="004C0985" w:rsidRDefault="00515B70" w:rsidP="00BA3F9C">
      <w:pPr>
        <w:pStyle w:val="BodyTextIndent2"/>
        <w:ind w:left="1069" w:right="-680" w:firstLine="0"/>
        <w:rPr>
          <w:sz w:val="22"/>
          <w:szCs w:val="22"/>
        </w:rPr>
      </w:pPr>
      <w:r w:rsidRPr="004C0985">
        <w:rPr>
          <w:sz w:val="22"/>
          <w:szCs w:val="22"/>
        </w:rPr>
        <w:t>In calculating the accounts receivable turnover ratio, credit sales should be used in the numerator whenever the amount is available from the financial statements.  Otherwise</w:t>
      </w:r>
      <w:r w:rsidR="00BA3F9C">
        <w:rPr>
          <w:sz w:val="22"/>
          <w:szCs w:val="22"/>
        </w:rPr>
        <w:t>,</w:t>
      </w:r>
      <w:r w:rsidRPr="004C0985">
        <w:rPr>
          <w:sz w:val="22"/>
          <w:szCs w:val="22"/>
        </w:rPr>
        <w:t xml:space="preserve"> net sales revenue may be used in the numerator.  </w:t>
      </w:r>
    </w:p>
    <w:p w:rsidR="00515B70" w:rsidRPr="004C0985" w:rsidRDefault="00515B70" w:rsidP="00BA3F9C">
      <w:pPr>
        <w:pStyle w:val="BodyTextIndent2"/>
        <w:ind w:left="709" w:right="-680" w:firstLine="0"/>
        <w:rPr>
          <w:sz w:val="22"/>
          <w:szCs w:val="22"/>
        </w:rPr>
      </w:pPr>
    </w:p>
    <w:p w:rsidR="00515B70" w:rsidRPr="004C0985" w:rsidRDefault="00515B70" w:rsidP="00BA3F9C">
      <w:pPr>
        <w:pStyle w:val="BodyTextIndent2"/>
        <w:ind w:left="1069" w:right="-680" w:firstLine="0"/>
        <w:rPr>
          <w:sz w:val="22"/>
          <w:szCs w:val="22"/>
        </w:rPr>
      </w:pPr>
      <w:r w:rsidRPr="004C0985">
        <w:rPr>
          <w:sz w:val="22"/>
          <w:szCs w:val="22"/>
        </w:rPr>
        <w:t>An average accounts receivable over the year is used in the denominator.  This may be calculated by:</w:t>
      </w:r>
    </w:p>
    <w:p w:rsidR="00515B70" w:rsidRPr="004C0985" w:rsidRDefault="00515B70" w:rsidP="00BA3F9C">
      <w:pPr>
        <w:pStyle w:val="Indent1"/>
        <w:numPr>
          <w:ilvl w:val="0"/>
          <w:numId w:val="42"/>
        </w:numPr>
        <w:spacing w:after="0"/>
        <w:ind w:right="-680"/>
        <w:jc w:val="left"/>
        <w:rPr>
          <w:sz w:val="22"/>
          <w:szCs w:val="22"/>
        </w:rPr>
      </w:pPr>
      <w:r w:rsidRPr="004C0985">
        <w:rPr>
          <w:sz w:val="22"/>
          <w:szCs w:val="22"/>
        </w:rPr>
        <w:t>using opening accounts receivable at beginning of period plus closing accounts receivab</w:t>
      </w:r>
      <w:r w:rsidR="00BA3F9C">
        <w:rPr>
          <w:sz w:val="22"/>
          <w:szCs w:val="22"/>
        </w:rPr>
        <w:t>le at end of period divided by two;</w:t>
      </w:r>
      <w:r w:rsidRPr="004C0985">
        <w:rPr>
          <w:sz w:val="22"/>
          <w:szCs w:val="22"/>
        </w:rPr>
        <w:t xml:space="preserve"> or</w:t>
      </w:r>
    </w:p>
    <w:p w:rsidR="00515B70" w:rsidRPr="004C0985" w:rsidRDefault="00515B70" w:rsidP="00BA3F9C">
      <w:pPr>
        <w:pStyle w:val="Indent1"/>
        <w:numPr>
          <w:ilvl w:val="0"/>
          <w:numId w:val="42"/>
        </w:numPr>
        <w:spacing w:after="0"/>
        <w:ind w:right="-680"/>
        <w:jc w:val="left"/>
        <w:rPr>
          <w:sz w:val="22"/>
          <w:szCs w:val="22"/>
        </w:rPr>
      </w:pPr>
      <w:r w:rsidRPr="004C0985">
        <w:rPr>
          <w:sz w:val="22"/>
          <w:szCs w:val="22"/>
        </w:rPr>
        <w:t>total monthly receivables divided by 12.</w:t>
      </w:r>
    </w:p>
    <w:p w:rsidR="00515B70" w:rsidRPr="004C0985" w:rsidRDefault="00515B70" w:rsidP="00BA3F9C">
      <w:pPr>
        <w:pStyle w:val="BodyTextIndent2"/>
        <w:ind w:left="0" w:right="-680"/>
        <w:rPr>
          <w:sz w:val="22"/>
          <w:szCs w:val="22"/>
        </w:rPr>
      </w:pPr>
    </w:p>
    <w:p w:rsidR="00515B70" w:rsidRPr="00BA3F9C" w:rsidRDefault="00515B70" w:rsidP="00BA3F9C">
      <w:pPr>
        <w:pStyle w:val="ListParagraph"/>
        <w:numPr>
          <w:ilvl w:val="0"/>
          <w:numId w:val="45"/>
        </w:numPr>
        <w:ind w:right="-680"/>
        <w:rPr>
          <w:i/>
          <w:sz w:val="22"/>
          <w:szCs w:val="22"/>
        </w:rPr>
      </w:pPr>
      <w:r w:rsidRPr="00BA3F9C">
        <w:rPr>
          <w:i/>
          <w:sz w:val="22"/>
          <w:szCs w:val="22"/>
        </w:rPr>
        <w:t>Calculate the average credit period</w:t>
      </w:r>
    </w:p>
    <w:p w:rsidR="00515B70" w:rsidRPr="004C0985" w:rsidRDefault="00515B70" w:rsidP="00BA3F9C">
      <w:pPr>
        <w:ind w:right="-680"/>
        <w:rPr>
          <w:sz w:val="22"/>
          <w:szCs w:val="22"/>
        </w:rPr>
      </w:pPr>
    </w:p>
    <w:p w:rsidR="00515B70" w:rsidRPr="004C0985" w:rsidRDefault="00515B70" w:rsidP="00BA3F9C">
      <w:pPr>
        <w:ind w:left="1097" w:right="-680"/>
        <w:rPr>
          <w:sz w:val="22"/>
          <w:szCs w:val="22"/>
        </w:rPr>
      </w:pPr>
      <w:r w:rsidRPr="004C0985">
        <w:rPr>
          <w:sz w:val="22"/>
          <w:szCs w:val="22"/>
        </w:rPr>
        <w:t>The average credit period equals 365 divided by the accounts receivable turn</w:t>
      </w:r>
      <w:r w:rsidR="00CB64BB">
        <w:rPr>
          <w:sz w:val="22"/>
          <w:szCs w:val="22"/>
        </w:rPr>
        <w:t>over ratio determined above at point a)</w:t>
      </w:r>
      <w:r w:rsidRPr="004C0985">
        <w:rPr>
          <w:sz w:val="22"/>
          <w:szCs w:val="22"/>
        </w:rPr>
        <w:t>.</w:t>
      </w:r>
    </w:p>
    <w:p w:rsidR="00515B70" w:rsidRPr="004C0985" w:rsidRDefault="00515B70" w:rsidP="00BA3F9C">
      <w:pPr>
        <w:ind w:right="-680"/>
        <w:rPr>
          <w:sz w:val="22"/>
          <w:szCs w:val="22"/>
        </w:rPr>
      </w:pPr>
    </w:p>
    <w:p w:rsidR="00515B70" w:rsidRPr="004C0985" w:rsidRDefault="00515B70" w:rsidP="00BA3F9C">
      <w:pPr>
        <w:ind w:left="1097" w:right="-680"/>
        <w:rPr>
          <w:sz w:val="22"/>
          <w:szCs w:val="22"/>
        </w:rPr>
      </w:pPr>
      <w:r w:rsidRPr="004C0985">
        <w:rPr>
          <w:sz w:val="22"/>
          <w:szCs w:val="22"/>
        </w:rPr>
        <w:t xml:space="preserve">The resulting average credit period should be tested against randomly selected transactions to support the approximation. </w:t>
      </w:r>
    </w:p>
    <w:p w:rsidR="00CB64BB" w:rsidRDefault="00CB64BB" w:rsidP="00CB64BB">
      <w:pPr>
        <w:widowControl w:val="0"/>
        <w:ind w:left="0" w:right="-680"/>
        <w:rPr>
          <w:snapToGrid w:val="0"/>
          <w:sz w:val="22"/>
          <w:szCs w:val="22"/>
        </w:rPr>
      </w:pPr>
    </w:p>
    <w:p w:rsidR="00515B70" w:rsidRPr="00CB64BB" w:rsidRDefault="00515B70" w:rsidP="00CB64BB">
      <w:pPr>
        <w:widowControl w:val="0"/>
        <w:ind w:left="0" w:right="-680"/>
        <w:rPr>
          <w:snapToGrid w:val="0"/>
          <w:sz w:val="22"/>
          <w:szCs w:val="22"/>
        </w:rPr>
      </w:pPr>
      <w:r w:rsidRPr="00CB64BB">
        <w:rPr>
          <w:snapToGrid w:val="0"/>
          <w:sz w:val="22"/>
          <w:szCs w:val="22"/>
        </w:rPr>
        <w:t xml:space="preserve">The following items are identified in the amounts quantified at </w:t>
      </w:r>
      <w:r w:rsidR="00CB64BB">
        <w:rPr>
          <w:snapToGrid w:val="0"/>
          <w:sz w:val="22"/>
          <w:szCs w:val="22"/>
        </w:rPr>
        <w:t>Section</w:t>
      </w:r>
      <w:r w:rsidRPr="00CB64BB">
        <w:rPr>
          <w:snapToGrid w:val="0"/>
          <w:sz w:val="22"/>
          <w:szCs w:val="22"/>
        </w:rPr>
        <w:t xml:space="preserve"> D-4: </w:t>
      </w:r>
    </w:p>
    <w:p w:rsidR="00515B70" w:rsidRPr="004C0985" w:rsidRDefault="00515B70" w:rsidP="00BA3F9C">
      <w:pPr>
        <w:tabs>
          <w:tab w:val="left" w:pos="142"/>
          <w:tab w:val="left" w:pos="284"/>
        </w:tabs>
        <w:ind w:right="-680"/>
        <w:rPr>
          <w:sz w:val="22"/>
          <w:szCs w:val="22"/>
        </w:rPr>
      </w:pPr>
    </w:p>
    <w:p w:rsidR="00515B70" w:rsidRPr="00CB64BB" w:rsidRDefault="00515B70" w:rsidP="00BA3F9C">
      <w:pPr>
        <w:ind w:hanging="709"/>
        <w:rPr>
          <w:snapToGrid w:val="0"/>
          <w:sz w:val="22"/>
          <w:szCs w:val="22"/>
        </w:rPr>
      </w:pPr>
      <w:r w:rsidRPr="00CB64BB">
        <w:rPr>
          <w:sz w:val="22"/>
          <w:szCs w:val="22"/>
        </w:rPr>
        <w:t>5.</w:t>
      </w:r>
      <w:r w:rsidRPr="00CB64BB">
        <w:rPr>
          <w:sz w:val="22"/>
          <w:szCs w:val="22"/>
        </w:rPr>
        <w:tab/>
      </w:r>
      <w:r w:rsidRPr="00CB64BB">
        <w:rPr>
          <w:sz w:val="22"/>
          <w:szCs w:val="22"/>
          <w:u w:val="single"/>
        </w:rPr>
        <w:t>Transportation</w:t>
      </w:r>
      <w:r w:rsidRPr="00CB64BB">
        <w:rPr>
          <w:snapToGrid w:val="0"/>
          <w:sz w:val="22"/>
          <w:szCs w:val="22"/>
          <w:u w:val="single"/>
        </w:rPr>
        <w:t xml:space="preserve"> </w:t>
      </w:r>
      <w:r w:rsidRPr="00CB64BB">
        <w:rPr>
          <w:snapToGrid w:val="0"/>
          <w:sz w:val="22"/>
          <w:szCs w:val="22"/>
        </w:rPr>
        <w:t xml:space="preserve">     </w:t>
      </w:r>
    </w:p>
    <w:p w:rsidR="001C458E" w:rsidRPr="004C0985" w:rsidRDefault="001C458E" w:rsidP="00BA3F9C">
      <w:pPr>
        <w:widowControl w:val="0"/>
        <w:ind w:right="57"/>
        <w:rPr>
          <w:snapToGrid w:val="0"/>
          <w:sz w:val="22"/>
          <w:szCs w:val="22"/>
        </w:rPr>
      </w:pPr>
    </w:p>
    <w:p w:rsidR="00515B70" w:rsidRPr="004C0985" w:rsidRDefault="00515B70" w:rsidP="00BA3F9C">
      <w:pPr>
        <w:widowControl w:val="0"/>
        <w:ind w:right="57"/>
        <w:rPr>
          <w:snapToGrid w:val="0"/>
          <w:sz w:val="22"/>
          <w:szCs w:val="22"/>
        </w:rPr>
      </w:pPr>
      <w:r w:rsidRPr="004C0985">
        <w:rPr>
          <w:snapToGrid w:val="0"/>
          <w:sz w:val="22"/>
          <w:szCs w:val="22"/>
        </w:rPr>
        <w:t>Explain how you have quantified the amount of inland transportation associated with the domestic sales (</w:t>
      </w:r>
      <w:r w:rsidR="00CB64BB" w:rsidRPr="00CB64BB">
        <w:rPr>
          <w:snapToGrid w:val="0"/>
          <w:sz w:val="22"/>
          <w:szCs w:val="22"/>
        </w:rPr>
        <w:t>‘</w:t>
      </w:r>
      <w:r w:rsidR="00CB64BB">
        <w:rPr>
          <w:b/>
          <w:snapToGrid w:val="0"/>
          <w:sz w:val="22"/>
          <w:szCs w:val="22"/>
        </w:rPr>
        <w:t>inland transportation c</w:t>
      </w:r>
      <w:r w:rsidRPr="004C0985">
        <w:rPr>
          <w:b/>
          <w:snapToGrid w:val="0"/>
          <w:sz w:val="22"/>
          <w:szCs w:val="22"/>
        </w:rPr>
        <w:t>osts</w:t>
      </w:r>
      <w:r w:rsidR="00CB64BB" w:rsidRPr="00CB64BB">
        <w:rPr>
          <w:snapToGrid w:val="0"/>
          <w:sz w:val="22"/>
          <w:szCs w:val="22"/>
        </w:rPr>
        <w:t>’</w:t>
      </w:r>
      <w:r w:rsidRPr="004C0985">
        <w:rPr>
          <w:snapToGrid w:val="0"/>
          <w:sz w:val="22"/>
          <w:szCs w:val="22"/>
        </w:rPr>
        <w:t>).  Identify the general ledger account where the expense is located.  If the amount has been determined from contractual arrangements, not from an account item, provide details and evidence of payment.</w:t>
      </w:r>
    </w:p>
    <w:p w:rsidR="00515B70" w:rsidRPr="004C0985" w:rsidRDefault="00515B70" w:rsidP="00BA3F9C">
      <w:pPr>
        <w:tabs>
          <w:tab w:val="left" w:pos="142"/>
          <w:tab w:val="left" w:pos="284"/>
        </w:tabs>
        <w:ind w:right="-680"/>
        <w:rPr>
          <w:sz w:val="22"/>
          <w:szCs w:val="22"/>
        </w:rPr>
      </w:pPr>
    </w:p>
    <w:p w:rsidR="00515B70" w:rsidRPr="00CB64BB" w:rsidRDefault="00515B70" w:rsidP="00BA3F9C">
      <w:pPr>
        <w:ind w:hanging="709"/>
        <w:rPr>
          <w:sz w:val="22"/>
          <w:szCs w:val="22"/>
        </w:rPr>
      </w:pPr>
      <w:r w:rsidRPr="00CB64BB">
        <w:rPr>
          <w:sz w:val="22"/>
          <w:szCs w:val="22"/>
        </w:rPr>
        <w:t>6.</w:t>
      </w:r>
      <w:r w:rsidRPr="00CB64BB">
        <w:rPr>
          <w:sz w:val="22"/>
          <w:szCs w:val="22"/>
        </w:rPr>
        <w:tab/>
      </w:r>
      <w:r w:rsidRPr="00CB64BB">
        <w:rPr>
          <w:sz w:val="22"/>
          <w:szCs w:val="22"/>
          <w:u w:val="single"/>
        </w:rPr>
        <w:t>Handling, loading and ancillary expenses</w:t>
      </w:r>
      <w:r w:rsidRPr="00CB64BB">
        <w:rPr>
          <w:sz w:val="22"/>
          <w:szCs w:val="22"/>
        </w:rPr>
        <w:t xml:space="preserve">    </w:t>
      </w:r>
    </w:p>
    <w:p w:rsidR="001C458E" w:rsidRPr="004C0985" w:rsidRDefault="001C458E" w:rsidP="00BA3F9C">
      <w:pPr>
        <w:widowControl w:val="0"/>
        <w:ind w:right="57"/>
        <w:rPr>
          <w:snapToGrid w:val="0"/>
          <w:sz w:val="22"/>
          <w:szCs w:val="22"/>
        </w:rPr>
      </w:pPr>
    </w:p>
    <w:p w:rsidR="00515B70" w:rsidRPr="004C0985" w:rsidRDefault="00515B70" w:rsidP="00BA3F9C">
      <w:pPr>
        <w:widowControl w:val="0"/>
        <w:ind w:right="57"/>
        <w:rPr>
          <w:snapToGrid w:val="0"/>
          <w:sz w:val="22"/>
          <w:szCs w:val="22"/>
        </w:rPr>
      </w:pPr>
      <w:r w:rsidRPr="004C0985">
        <w:rPr>
          <w:snapToGrid w:val="0"/>
          <w:sz w:val="22"/>
          <w:szCs w:val="22"/>
        </w:rPr>
        <w:t>List all charges that are included in the domestic price and explain how they have been quantified (</w:t>
      </w:r>
      <w:r w:rsidR="00CB64BB" w:rsidRPr="00CB64BB">
        <w:rPr>
          <w:snapToGrid w:val="0"/>
          <w:sz w:val="22"/>
          <w:szCs w:val="22"/>
        </w:rPr>
        <w:t>‘</w:t>
      </w:r>
      <w:r w:rsidR="00CB64BB">
        <w:rPr>
          <w:b/>
          <w:snapToGrid w:val="0"/>
          <w:sz w:val="22"/>
          <w:szCs w:val="22"/>
        </w:rPr>
        <w:t>handling, loading and ancillary e</w:t>
      </w:r>
      <w:r w:rsidRPr="004C0985">
        <w:rPr>
          <w:b/>
          <w:snapToGrid w:val="0"/>
          <w:sz w:val="22"/>
          <w:szCs w:val="22"/>
        </w:rPr>
        <w:t>xpenses</w:t>
      </w:r>
      <w:r w:rsidR="00CB64BB" w:rsidRPr="00CB64BB">
        <w:rPr>
          <w:snapToGrid w:val="0"/>
          <w:sz w:val="22"/>
          <w:szCs w:val="22"/>
        </w:rPr>
        <w:t>’</w:t>
      </w:r>
      <w:r w:rsidRPr="004C0985">
        <w:rPr>
          <w:snapToGrid w:val="0"/>
          <w:sz w:val="22"/>
          <w:szCs w:val="22"/>
        </w:rPr>
        <w:t xml:space="preserve">).  Identify the general ledger account where the expense is located. </w:t>
      </w:r>
      <w:r w:rsidR="00CB64BB">
        <w:rPr>
          <w:snapToGrid w:val="0"/>
          <w:sz w:val="22"/>
          <w:szCs w:val="22"/>
        </w:rPr>
        <w:t xml:space="preserve"> </w:t>
      </w:r>
      <w:r w:rsidRPr="004C0985">
        <w:rPr>
          <w:snapToGrid w:val="0"/>
          <w:sz w:val="22"/>
          <w:szCs w:val="22"/>
        </w:rPr>
        <w:t xml:space="preserve">If the amounts have been determined using actual observations, not from a relevant account item, provide details.     </w:t>
      </w:r>
    </w:p>
    <w:p w:rsidR="00515B70" w:rsidRPr="004C0985" w:rsidRDefault="00515B70" w:rsidP="00BA3F9C">
      <w:pPr>
        <w:ind w:right="-680"/>
        <w:rPr>
          <w:sz w:val="22"/>
          <w:szCs w:val="22"/>
          <w:u w:val="single"/>
        </w:rPr>
      </w:pPr>
    </w:p>
    <w:p w:rsidR="00515B70" w:rsidRPr="00CB64BB" w:rsidRDefault="00515B70" w:rsidP="00BA3F9C">
      <w:pPr>
        <w:ind w:hanging="709"/>
        <w:rPr>
          <w:sz w:val="22"/>
          <w:szCs w:val="22"/>
        </w:rPr>
      </w:pPr>
      <w:r w:rsidRPr="00CB64BB">
        <w:rPr>
          <w:sz w:val="22"/>
          <w:szCs w:val="22"/>
        </w:rPr>
        <w:t>7.</w:t>
      </w:r>
      <w:r w:rsidRPr="00CB64BB">
        <w:rPr>
          <w:sz w:val="22"/>
          <w:szCs w:val="22"/>
        </w:rPr>
        <w:tab/>
      </w:r>
      <w:r w:rsidRPr="00CB64BB">
        <w:rPr>
          <w:sz w:val="22"/>
          <w:szCs w:val="22"/>
          <w:u w:val="single"/>
        </w:rPr>
        <w:t>Packing</w:t>
      </w:r>
    </w:p>
    <w:p w:rsidR="001C458E" w:rsidRPr="004C0985" w:rsidRDefault="001C458E" w:rsidP="00BA3F9C">
      <w:pPr>
        <w:ind w:right="-680"/>
        <w:rPr>
          <w:sz w:val="22"/>
          <w:szCs w:val="22"/>
        </w:rPr>
      </w:pPr>
    </w:p>
    <w:p w:rsidR="00515B70" w:rsidRPr="004C0985" w:rsidRDefault="00515B70" w:rsidP="00BA3F9C">
      <w:pPr>
        <w:ind w:right="-680"/>
        <w:rPr>
          <w:sz w:val="22"/>
          <w:szCs w:val="22"/>
        </w:rPr>
      </w:pPr>
      <w:r w:rsidRPr="004C0985">
        <w:rPr>
          <w:sz w:val="22"/>
          <w:szCs w:val="22"/>
        </w:rPr>
        <w:t xml:space="preserve">List material and labour costs associated with packing </w:t>
      </w:r>
      <w:r w:rsidR="00CB64BB">
        <w:rPr>
          <w:sz w:val="22"/>
          <w:szCs w:val="22"/>
        </w:rPr>
        <w:t xml:space="preserve">the domestically sold product.  </w:t>
      </w:r>
      <w:r w:rsidRPr="004C0985">
        <w:rPr>
          <w:sz w:val="22"/>
          <w:szCs w:val="22"/>
        </w:rPr>
        <w:t xml:space="preserve">Describe how the packing method differs from sales on the domestic market, for each model.  Report the amount in the listing in the column headed </w:t>
      </w:r>
      <w:r w:rsidR="00CB64BB" w:rsidRPr="00CB64BB">
        <w:rPr>
          <w:sz w:val="22"/>
          <w:szCs w:val="22"/>
        </w:rPr>
        <w:t>‘</w:t>
      </w:r>
      <w:r w:rsidR="00CB64BB">
        <w:rPr>
          <w:b/>
          <w:snapToGrid w:val="0"/>
          <w:sz w:val="22"/>
          <w:szCs w:val="22"/>
        </w:rPr>
        <w:t>p</w:t>
      </w:r>
      <w:r w:rsidRPr="004C0985">
        <w:rPr>
          <w:b/>
          <w:snapToGrid w:val="0"/>
          <w:sz w:val="22"/>
          <w:szCs w:val="22"/>
        </w:rPr>
        <w:t>acking</w:t>
      </w:r>
      <w:r w:rsidR="00CB64BB" w:rsidRPr="00CB64BB">
        <w:rPr>
          <w:snapToGrid w:val="0"/>
          <w:sz w:val="22"/>
          <w:szCs w:val="22"/>
        </w:rPr>
        <w:t>’</w:t>
      </w:r>
      <w:r w:rsidRPr="004C0985">
        <w:rPr>
          <w:sz w:val="22"/>
          <w:szCs w:val="22"/>
        </w:rPr>
        <w:t>.</w:t>
      </w:r>
    </w:p>
    <w:p w:rsidR="00515B70" w:rsidRDefault="00515B70" w:rsidP="00BA3F9C">
      <w:pPr>
        <w:ind w:right="-680"/>
        <w:rPr>
          <w:sz w:val="22"/>
          <w:szCs w:val="22"/>
        </w:rPr>
      </w:pPr>
    </w:p>
    <w:p w:rsidR="00EA3011" w:rsidRPr="004C0985" w:rsidRDefault="00EA3011" w:rsidP="00BA3F9C">
      <w:pPr>
        <w:ind w:right="-680"/>
        <w:rPr>
          <w:sz w:val="22"/>
          <w:szCs w:val="22"/>
        </w:rPr>
      </w:pPr>
    </w:p>
    <w:p w:rsidR="00515B70" w:rsidRPr="00CB64BB" w:rsidRDefault="00515B70" w:rsidP="00BA3F9C">
      <w:pPr>
        <w:ind w:hanging="709"/>
        <w:rPr>
          <w:sz w:val="22"/>
          <w:szCs w:val="22"/>
          <w:u w:val="single"/>
        </w:rPr>
      </w:pPr>
      <w:r w:rsidRPr="00CB64BB">
        <w:rPr>
          <w:sz w:val="22"/>
          <w:szCs w:val="22"/>
        </w:rPr>
        <w:lastRenderedPageBreak/>
        <w:t>8.</w:t>
      </w:r>
      <w:r w:rsidRPr="00CB64BB">
        <w:rPr>
          <w:sz w:val="22"/>
          <w:szCs w:val="22"/>
        </w:rPr>
        <w:tab/>
      </w:r>
      <w:r w:rsidRPr="00CB64BB">
        <w:rPr>
          <w:sz w:val="22"/>
          <w:szCs w:val="22"/>
          <w:u w:val="single"/>
        </w:rPr>
        <w:t>Commissions</w:t>
      </w:r>
    </w:p>
    <w:p w:rsidR="001C458E" w:rsidRPr="004C0985" w:rsidRDefault="001C458E" w:rsidP="00BA3F9C">
      <w:pPr>
        <w:widowControl w:val="0"/>
        <w:ind w:left="720" w:right="-680" w:hanging="11"/>
        <w:rPr>
          <w:snapToGrid w:val="0"/>
          <w:sz w:val="22"/>
          <w:szCs w:val="22"/>
        </w:rPr>
      </w:pPr>
    </w:p>
    <w:p w:rsidR="00515B70" w:rsidRDefault="00515B70" w:rsidP="00BA3F9C">
      <w:pPr>
        <w:widowControl w:val="0"/>
        <w:ind w:left="720" w:right="-680" w:hanging="11"/>
        <w:rPr>
          <w:snapToGrid w:val="0"/>
          <w:sz w:val="22"/>
          <w:szCs w:val="22"/>
        </w:rPr>
      </w:pPr>
      <w:r w:rsidRPr="004C0985">
        <w:rPr>
          <w:snapToGrid w:val="0"/>
          <w:sz w:val="22"/>
          <w:szCs w:val="22"/>
        </w:rPr>
        <w:t xml:space="preserve">For any commissions paid in relation to the domestic sales: </w:t>
      </w:r>
    </w:p>
    <w:p w:rsidR="00CB64BB" w:rsidRPr="004C0985" w:rsidRDefault="00CB64BB" w:rsidP="00BA3F9C">
      <w:pPr>
        <w:widowControl w:val="0"/>
        <w:ind w:left="720" w:right="-680" w:hanging="11"/>
        <w:rPr>
          <w:snapToGrid w:val="0"/>
          <w:sz w:val="22"/>
          <w:szCs w:val="22"/>
        </w:rPr>
      </w:pPr>
    </w:p>
    <w:p w:rsidR="00515B70" w:rsidRPr="004C0985" w:rsidRDefault="00515B70" w:rsidP="00CB64BB">
      <w:pPr>
        <w:pStyle w:val="Indent1"/>
        <w:numPr>
          <w:ilvl w:val="0"/>
          <w:numId w:val="42"/>
        </w:numPr>
        <w:spacing w:after="0"/>
        <w:ind w:right="-680"/>
        <w:jc w:val="left"/>
        <w:rPr>
          <w:sz w:val="22"/>
          <w:szCs w:val="22"/>
        </w:rPr>
      </w:pPr>
      <w:r w:rsidRPr="004C0985">
        <w:rPr>
          <w:sz w:val="22"/>
          <w:szCs w:val="22"/>
        </w:rPr>
        <w:t>provide a description</w:t>
      </w:r>
      <w:r w:rsidR="00CB64BB">
        <w:rPr>
          <w:sz w:val="22"/>
          <w:szCs w:val="22"/>
        </w:rPr>
        <w:t>; and</w:t>
      </w:r>
      <w:r w:rsidRPr="004C0985">
        <w:rPr>
          <w:sz w:val="22"/>
          <w:szCs w:val="22"/>
        </w:rPr>
        <w:t xml:space="preserve"> </w:t>
      </w:r>
    </w:p>
    <w:p w:rsidR="00515B70" w:rsidRPr="004C0985" w:rsidRDefault="00515B70" w:rsidP="00CB64BB">
      <w:pPr>
        <w:pStyle w:val="Indent1"/>
        <w:numPr>
          <w:ilvl w:val="0"/>
          <w:numId w:val="42"/>
        </w:numPr>
        <w:spacing w:after="0"/>
        <w:ind w:right="-680"/>
        <w:jc w:val="left"/>
        <w:rPr>
          <w:sz w:val="22"/>
          <w:szCs w:val="22"/>
        </w:rPr>
      </w:pPr>
      <w:r w:rsidRPr="004C0985">
        <w:rPr>
          <w:sz w:val="22"/>
          <w:szCs w:val="22"/>
        </w:rPr>
        <w:t>explain the terms and conditions that must be met.</w:t>
      </w:r>
    </w:p>
    <w:p w:rsidR="00515B70" w:rsidRPr="004C0985" w:rsidRDefault="00515B70" w:rsidP="00BA3F9C">
      <w:pPr>
        <w:ind w:right="-680"/>
        <w:rPr>
          <w:snapToGrid w:val="0"/>
          <w:sz w:val="22"/>
          <w:szCs w:val="22"/>
        </w:rPr>
      </w:pPr>
    </w:p>
    <w:p w:rsidR="00A7714F" w:rsidRPr="004C0985" w:rsidRDefault="00515B70" w:rsidP="00BA3F9C">
      <w:pPr>
        <w:ind w:right="-680"/>
        <w:rPr>
          <w:sz w:val="22"/>
          <w:szCs w:val="22"/>
        </w:rPr>
      </w:pPr>
      <w:r w:rsidRPr="004C0985">
        <w:rPr>
          <w:sz w:val="22"/>
          <w:szCs w:val="22"/>
        </w:rPr>
        <w:t xml:space="preserve">Report the amount in the sales listing under the column headed </w:t>
      </w:r>
      <w:r w:rsidR="00CB64BB">
        <w:rPr>
          <w:sz w:val="22"/>
          <w:szCs w:val="22"/>
        </w:rPr>
        <w:t>‘</w:t>
      </w:r>
      <w:r w:rsidR="00CB64BB">
        <w:rPr>
          <w:b/>
          <w:snapToGrid w:val="0"/>
          <w:sz w:val="22"/>
          <w:szCs w:val="22"/>
        </w:rPr>
        <w:t>c</w:t>
      </w:r>
      <w:r w:rsidRPr="004C0985">
        <w:rPr>
          <w:b/>
          <w:snapToGrid w:val="0"/>
          <w:sz w:val="22"/>
          <w:szCs w:val="22"/>
        </w:rPr>
        <w:t>ommissions</w:t>
      </w:r>
      <w:r w:rsidR="00CB64BB" w:rsidRPr="00CB64BB">
        <w:rPr>
          <w:snapToGrid w:val="0"/>
          <w:sz w:val="22"/>
          <w:szCs w:val="22"/>
        </w:rPr>
        <w:t>’</w:t>
      </w:r>
      <w:r w:rsidRPr="004C0985">
        <w:rPr>
          <w:sz w:val="22"/>
          <w:szCs w:val="22"/>
        </w:rPr>
        <w:t>.  Identify the general ledger account where the expense is located.</w:t>
      </w:r>
    </w:p>
    <w:p w:rsidR="00A7714F" w:rsidRPr="004C0985" w:rsidRDefault="00A7714F" w:rsidP="00BA3F9C">
      <w:pPr>
        <w:pStyle w:val="Header"/>
        <w:tabs>
          <w:tab w:val="clear" w:pos="4153"/>
          <w:tab w:val="clear" w:pos="8306"/>
        </w:tabs>
        <w:ind w:right="-680"/>
        <w:rPr>
          <w:sz w:val="22"/>
          <w:szCs w:val="22"/>
        </w:rPr>
      </w:pPr>
    </w:p>
    <w:p w:rsidR="00515B70" w:rsidRPr="00CB64BB" w:rsidRDefault="00515B70" w:rsidP="00BA3F9C">
      <w:pPr>
        <w:ind w:hanging="709"/>
        <w:rPr>
          <w:sz w:val="22"/>
          <w:szCs w:val="22"/>
        </w:rPr>
      </w:pPr>
      <w:r w:rsidRPr="00CB64BB">
        <w:rPr>
          <w:sz w:val="22"/>
          <w:szCs w:val="22"/>
        </w:rPr>
        <w:t>9.</w:t>
      </w:r>
      <w:r w:rsidRPr="00CB64BB">
        <w:rPr>
          <w:sz w:val="22"/>
          <w:szCs w:val="22"/>
        </w:rPr>
        <w:tab/>
      </w:r>
      <w:r w:rsidR="00CB64BB">
        <w:rPr>
          <w:sz w:val="22"/>
          <w:szCs w:val="22"/>
          <w:u w:val="single"/>
        </w:rPr>
        <w:t>Warranties, guarantees</w:t>
      </w:r>
      <w:r w:rsidRPr="00CB64BB">
        <w:rPr>
          <w:sz w:val="22"/>
          <w:szCs w:val="22"/>
          <w:u w:val="single"/>
        </w:rPr>
        <w:t xml:space="preserve"> and after sales services</w:t>
      </w:r>
      <w:r w:rsidRPr="00CB64BB">
        <w:rPr>
          <w:sz w:val="22"/>
          <w:szCs w:val="22"/>
        </w:rPr>
        <w:t xml:space="preserve">  </w:t>
      </w:r>
    </w:p>
    <w:p w:rsidR="001C458E" w:rsidRPr="004C0985" w:rsidRDefault="001C458E" w:rsidP="00BA3F9C">
      <w:pPr>
        <w:widowControl w:val="0"/>
        <w:ind w:right="57"/>
        <w:rPr>
          <w:sz w:val="22"/>
          <w:szCs w:val="22"/>
        </w:rPr>
      </w:pPr>
    </w:p>
    <w:p w:rsidR="00515B70" w:rsidRPr="004C0985" w:rsidRDefault="00515B70" w:rsidP="00BA3F9C">
      <w:pPr>
        <w:widowControl w:val="0"/>
        <w:ind w:right="57"/>
        <w:rPr>
          <w:sz w:val="22"/>
          <w:szCs w:val="22"/>
        </w:rPr>
      </w:pPr>
      <w:r w:rsidRPr="004C0985">
        <w:rPr>
          <w:sz w:val="22"/>
          <w:szCs w:val="22"/>
        </w:rPr>
        <w:t>List the costs incurred.  Show relevant sales contracts.  Show how you calculated the expenses (</w:t>
      </w:r>
      <w:r w:rsidR="00CB64BB" w:rsidRPr="00CB64BB">
        <w:rPr>
          <w:sz w:val="22"/>
          <w:szCs w:val="22"/>
        </w:rPr>
        <w:t>‘</w:t>
      </w:r>
      <w:r w:rsidRPr="004C0985">
        <w:rPr>
          <w:b/>
          <w:snapToGrid w:val="0"/>
          <w:sz w:val="22"/>
          <w:szCs w:val="22"/>
        </w:rPr>
        <w:t xml:space="preserve">Warranty </w:t>
      </w:r>
      <w:r w:rsidR="00CB64BB">
        <w:rPr>
          <w:b/>
          <w:snapToGrid w:val="0"/>
          <w:sz w:val="22"/>
          <w:szCs w:val="22"/>
        </w:rPr>
        <w:t>and g</w:t>
      </w:r>
      <w:r w:rsidRPr="004C0985">
        <w:rPr>
          <w:b/>
          <w:snapToGrid w:val="0"/>
          <w:sz w:val="22"/>
          <w:szCs w:val="22"/>
        </w:rPr>
        <w:t>uarantee expenses</w:t>
      </w:r>
      <w:r w:rsidR="00CB64BB" w:rsidRPr="00CB64BB">
        <w:rPr>
          <w:snapToGrid w:val="0"/>
          <w:sz w:val="22"/>
          <w:szCs w:val="22"/>
        </w:rPr>
        <w:t>’</w:t>
      </w:r>
      <w:r w:rsidRPr="004C0985">
        <w:rPr>
          <w:sz w:val="22"/>
          <w:szCs w:val="22"/>
        </w:rPr>
        <w:t xml:space="preserve"> and </w:t>
      </w:r>
      <w:r w:rsidR="00CB64BB" w:rsidRPr="00CB64BB">
        <w:rPr>
          <w:sz w:val="22"/>
          <w:szCs w:val="22"/>
        </w:rPr>
        <w:t>‘</w:t>
      </w:r>
      <w:r w:rsidR="00CB64BB">
        <w:rPr>
          <w:b/>
          <w:snapToGrid w:val="0"/>
          <w:sz w:val="22"/>
          <w:szCs w:val="22"/>
        </w:rPr>
        <w:t>technical assistance and</w:t>
      </w:r>
      <w:r w:rsidRPr="004C0985">
        <w:rPr>
          <w:b/>
          <w:snapToGrid w:val="0"/>
          <w:sz w:val="22"/>
          <w:szCs w:val="22"/>
        </w:rPr>
        <w:t xml:space="preserve"> other services</w:t>
      </w:r>
      <w:r w:rsidR="00CB64BB" w:rsidRPr="00CB64BB">
        <w:rPr>
          <w:snapToGrid w:val="0"/>
          <w:sz w:val="22"/>
          <w:szCs w:val="22"/>
        </w:rPr>
        <w:t>’</w:t>
      </w:r>
      <w:r w:rsidRPr="004C0985">
        <w:rPr>
          <w:sz w:val="22"/>
          <w:szCs w:val="22"/>
        </w:rPr>
        <w:t>), including the basis of any allocations.  Include a record of expenses incurred.  Technical services includ</w:t>
      </w:r>
      <w:r w:rsidR="00CB64BB">
        <w:rPr>
          <w:sz w:val="22"/>
          <w:szCs w:val="22"/>
        </w:rPr>
        <w:t>e costs for the service, repair</w:t>
      </w:r>
      <w:r w:rsidRPr="004C0985">
        <w:rPr>
          <w:sz w:val="22"/>
          <w:szCs w:val="22"/>
        </w:rPr>
        <w:t xml:space="preserve"> or consultation.  Where these expenses are closely related to the sales in question, an adjustment will be considered. </w:t>
      </w:r>
      <w:r w:rsidR="00CB64BB">
        <w:rPr>
          <w:sz w:val="22"/>
          <w:szCs w:val="22"/>
        </w:rPr>
        <w:t xml:space="preserve"> </w:t>
      </w:r>
      <w:r w:rsidRPr="004C0985">
        <w:rPr>
          <w:sz w:val="22"/>
          <w:szCs w:val="22"/>
        </w:rPr>
        <w:t xml:space="preserve">Identify the ledger account where the expense is located.   </w:t>
      </w:r>
    </w:p>
    <w:p w:rsidR="00515B70" w:rsidRPr="004C0985" w:rsidRDefault="00515B70" w:rsidP="00BA3F9C">
      <w:pPr>
        <w:ind w:right="-680"/>
        <w:rPr>
          <w:sz w:val="22"/>
          <w:szCs w:val="22"/>
        </w:rPr>
      </w:pPr>
    </w:p>
    <w:p w:rsidR="00515B70" w:rsidRPr="00CB64BB" w:rsidRDefault="00515B70" w:rsidP="00BA3F9C">
      <w:pPr>
        <w:ind w:hanging="709"/>
        <w:rPr>
          <w:sz w:val="22"/>
          <w:szCs w:val="22"/>
        </w:rPr>
      </w:pPr>
      <w:r w:rsidRPr="00CB64BB">
        <w:rPr>
          <w:sz w:val="22"/>
          <w:szCs w:val="22"/>
        </w:rPr>
        <w:t>10.</w:t>
      </w:r>
      <w:r w:rsidRPr="00CB64BB">
        <w:rPr>
          <w:sz w:val="22"/>
          <w:szCs w:val="22"/>
        </w:rPr>
        <w:tab/>
      </w:r>
      <w:r w:rsidRPr="00CB64BB">
        <w:rPr>
          <w:sz w:val="22"/>
          <w:szCs w:val="22"/>
          <w:u w:val="single"/>
        </w:rPr>
        <w:t>Other factors</w:t>
      </w:r>
    </w:p>
    <w:p w:rsidR="001C458E" w:rsidRPr="004C0985" w:rsidRDefault="001C458E" w:rsidP="00BA3F9C">
      <w:pPr>
        <w:ind w:right="-680"/>
        <w:rPr>
          <w:sz w:val="22"/>
          <w:szCs w:val="22"/>
        </w:rPr>
      </w:pPr>
    </w:p>
    <w:p w:rsidR="00515B70" w:rsidRDefault="00515B70" w:rsidP="00BA3F9C">
      <w:pPr>
        <w:ind w:right="-680"/>
        <w:rPr>
          <w:sz w:val="22"/>
          <w:szCs w:val="22"/>
        </w:rPr>
      </w:pPr>
      <w:r w:rsidRPr="004C0985">
        <w:rPr>
          <w:sz w:val="22"/>
          <w:szCs w:val="22"/>
        </w:rPr>
        <w:t xml:space="preserve">There may be other factors for which an adjustment is required if the costs affect price comparability – these are identified in the column headed </w:t>
      </w:r>
      <w:r w:rsidR="00CB64BB" w:rsidRPr="00CB64BB">
        <w:rPr>
          <w:sz w:val="22"/>
          <w:szCs w:val="22"/>
        </w:rPr>
        <w:t>‘</w:t>
      </w:r>
      <w:r w:rsidR="00CB64BB">
        <w:rPr>
          <w:b/>
          <w:snapToGrid w:val="0"/>
          <w:sz w:val="22"/>
          <w:szCs w:val="22"/>
        </w:rPr>
        <w:t>o</w:t>
      </w:r>
      <w:r w:rsidRPr="004C0985">
        <w:rPr>
          <w:b/>
          <w:snapToGrid w:val="0"/>
          <w:sz w:val="22"/>
          <w:szCs w:val="22"/>
        </w:rPr>
        <w:t>ther factors</w:t>
      </w:r>
      <w:r w:rsidR="00CB64BB" w:rsidRPr="00CB64BB">
        <w:rPr>
          <w:snapToGrid w:val="0"/>
          <w:sz w:val="22"/>
          <w:szCs w:val="22"/>
        </w:rPr>
        <w:t>’</w:t>
      </w:r>
      <w:r w:rsidRPr="004C0985">
        <w:rPr>
          <w:sz w:val="22"/>
          <w:szCs w:val="22"/>
        </w:rPr>
        <w:t>.  List the factors and show how each has been quantified in per unit terms.  For example:</w:t>
      </w:r>
    </w:p>
    <w:p w:rsidR="00CB64BB" w:rsidRPr="004C0985" w:rsidRDefault="00CB64BB" w:rsidP="00BA3F9C">
      <w:pPr>
        <w:ind w:right="-680"/>
        <w:rPr>
          <w:sz w:val="22"/>
          <w:szCs w:val="22"/>
        </w:rPr>
      </w:pPr>
    </w:p>
    <w:p w:rsidR="00F964F3" w:rsidRPr="00F964F3" w:rsidRDefault="00515B70" w:rsidP="00F964F3">
      <w:pPr>
        <w:pStyle w:val="Indent1"/>
        <w:numPr>
          <w:ilvl w:val="0"/>
          <w:numId w:val="42"/>
        </w:numPr>
        <w:spacing w:after="0"/>
        <w:ind w:right="-680"/>
        <w:jc w:val="left"/>
        <w:rPr>
          <w:sz w:val="22"/>
          <w:szCs w:val="22"/>
        </w:rPr>
      </w:pPr>
      <w:r w:rsidRPr="00CB64BB">
        <w:rPr>
          <w:sz w:val="22"/>
          <w:szCs w:val="22"/>
        </w:rPr>
        <w:t>inventory carrying cost</w:t>
      </w:r>
      <w:r w:rsidR="00F964F3">
        <w:rPr>
          <w:sz w:val="22"/>
          <w:szCs w:val="22"/>
        </w:rPr>
        <w:t xml:space="preserve"> – d</w:t>
      </w:r>
      <w:r w:rsidRPr="00F964F3">
        <w:rPr>
          <w:sz w:val="22"/>
          <w:szCs w:val="22"/>
        </w:rPr>
        <w:t xml:space="preserve">escribe how the products are stored prior to sale and show data relating to the average length of time in inventory.  </w:t>
      </w:r>
      <w:r w:rsidR="00CB64BB" w:rsidRPr="00F964F3">
        <w:rPr>
          <w:sz w:val="22"/>
          <w:szCs w:val="22"/>
        </w:rPr>
        <w:t>Indicate the interest rate used</w:t>
      </w:r>
      <w:r w:rsidR="00F964F3">
        <w:rPr>
          <w:sz w:val="22"/>
          <w:szCs w:val="22"/>
        </w:rPr>
        <w:t>;</w:t>
      </w:r>
    </w:p>
    <w:p w:rsidR="00F964F3" w:rsidRPr="00F964F3" w:rsidRDefault="00515B70" w:rsidP="00F964F3">
      <w:pPr>
        <w:pStyle w:val="Indent1"/>
        <w:numPr>
          <w:ilvl w:val="0"/>
          <w:numId w:val="42"/>
        </w:numPr>
        <w:spacing w:after="0"/>
        <w:ind w:right="-680"/>
        <w:jc w:val="left"/>
        <w:rPr>
          <w:sz w:val="22"/>
          <w:szCs w:val="22"/>
        </w:rPr>
      </w:pPr>
      <w:r w:rsidRPr="00CB64BB">
        <w:rPr>
          <w:sz w:val="22"/>
          <w:szCs w:val="22"/>
        </w:rPr>
        <w:t>warehousing expense</w:t>
      </w:r>
      <w:r w:rsidR="00F964F3">
        <w:rPr>
          <w:sz w:val="22"/>
          <w:szCs w:val="22"/>
        </w:rPr>
        <w:t xml:space="preserve"> – a</w:t>
      </w:r>
      <w:r w:rsidRPr="00F964F3">
        <w:rPr>
          <w:sz w:val="22"/>
          <w:szCs w:val="22"/>
        </w:rPr>
        <w:t>n expense inc</w:t>
      </w:r>
      <w:r w:rsidR="00CB64BB" w:rsidRPr="00F964F3">
        <w:rPr>
          <w:sz w:val="22"/>
          <w:szCs w:val="22"/>
        </w:rPr>
        <w:t>urred at the distribution point</w:t>
      </w:r>
      <w:r w:rsidR="00F964F3">
        <w:rPr>
          <w:sz w:val="22"/>
          <w:szCs w:val="22"/>
        </w:rPr>
        <w:t>;</w:t>
      </w:r>
    </w:p>
    <w:p w:rsidR="00CB64BB" w:rsidRPr="00F964F3" w:rsidRDefault="00515B70" w:rsidP="00F964F3">
      <w:pPr>
        <w:pStyle w:val="Indent1"/>
        <w:numPr>
          <w:ilvl w:val="0"/>
          <w:numId w:val="42"/>
        </w:numPr>
        <w:spacing w:after="0"/>
        <w:ind w:right="-680"/>
        <w:jc w:val="left"/>
        <w:rPr>
          <w:sz w:val="22"/>
          <w:szCs w:val="22"/>
        </w:rPr>
      </w:pPr>
      <w:r w:rsidRPr="00CB64BB">
        <w:rPr>
          <w:sz w:val="22"/>
          <w:szCs w:val="22"/>
        </w:rPr>
        <w:t>royalty and patent fees</w:t>
      </w:r>
      <w:r w:rsidR="00F964F3">
        <w:rPr>
          <w:sz w:val="22"/>
          <w:szCs w:val="22"/>
        </w:rPr>
        <w:t xml:space="preserve"> – d</w:t>
      </w:r>
      <w:r w:rsidRPr="00F964F3">
        <w:rPr>
          <w:sz w:val="22"/>
          <w:szCs w:val="22"/>
        </w:rPr>
        <w:t xml:space="preserve">escribe each payment as a result of production or sale, including the key terms of the </w:t>
      </w:r>
      <w:r w:rsidR="00CB64BB" w:rsidRPr="00F964F3">
        <w:rPr>
          <w:sz w:val="22"/>
          <w:szCs w:val="22"/>
        </w:rPr>
        <w:t>agreement</w:t>
      </w:r>
      <w:r w:rsidR="00F964F3">
        <w:rPr>
          <w:sz w:val="22"/>
          <w:szCs w:val="22"/>
        </w:rPr>
        <w:t>;</w:t>
      </w:r>
    </w:p>
    <w:p w:rsidR="00515B70" w:rsidRPr="004C0985" w:rsidRDefault="00515B70" w:rsidP="00CB64BB">
      <w:pPr>
        <w:pStyle w:val="Indent1"/>
        <w:numPr>
          <w:ilvl w:val="0"/>
          <w:numId w:val="42"/>
        </w:numPr>
        <w:spacing w:after="0"/>
        <w:ind w:right="-680"/>
        <w:jc w:val="left"/>
        <w:rPr>
          <w:sz w:val="22"/>
          <w:szCs w:val="22"/>
        </w:rPr>
      </w:pPr>
      <w:r w:rsidRPr="00CB64BB">
        <w:rPr>
          <w:sz w:val="22"/>
          <w:szCs w:val="22"/>
        </w:rPr>
        <w:t>advertising</w:t>
      </w:r>
      <w:r w:rsidRPr="004C0985">
        <w:rPr>
          <w:sz w:val="22"/>
          <w:szCs w:val="22"/>
        </w:rPr>
        <w:t>; and</w:t>
      </w:r>
    </w:p>
    <w:p w:rsidR="00515B70" w:rsidRPr="004C0985" w:rsidRDefault="00515B70" w:rsidP="00CB64BB">
      <w:pPr>
        <w:pStyle w:val="Indent1"/>
        <w:numPr>
          <w:ilvl w:val="0"/>
          <w:numId w:val="42"/>
        </w:numPr>
        <w:spacing w:after="0"/>
        <w:ind w:right="-680"/>
        <w:jc w:val="left"/>
        <w:rPr>
          <w:sz w:val="22"/>
          <w:szCs w:val="22"/>
        </w:rPr>
      </w:pPr>
      <w:r w:rsidRPr="00CB64BB">
        <w:rPr>
          <w:sz w:val="22"/>
          <w:szCs w:val="22"/>
        </w:rPr>
        <w:t>bad debt</w:t>
      </w:r>
      <w:r w:rsidRPr="004C0985">
        <w:rPr>
          <w:sz w:val="22"/>
          <w:szCs w:val="22"/>
        </w:rPr>
        <w:t>.</w:t>
      </w:r>
    </w:p>
    <w:p w:rsidR="00515B70" w:rsidRPr="004C0985" w:rsidRDefault="00515B70" w:rsidP="00BA3F9C">
      <w:pPr>
        <w:pStyle w:val="Header"/>
        <w:tabs>
          <w:tab w:val="clear" w:pos="4153"/>
          <w:tab w:val="clear" w:pos="8306"/>
        </w:tabs>
        <w:ind w:right="-680"/>
        <w:rPr>
          <w:sz w:val="22"/>
          <w:szCs w:val="22"/>
        </w:rPr>
      </w:pPr>
    </w:p>
    <w:p w:rsidR="00515B70" w:rsidRPr="004C0985" w:rsidRDefault="00515B70" w:rsidP="00BA3F9C">
      <w:pPr>
        <w:pStyle w:val="Heading2"/>
        <w:ind w:right="-680"/>
        <w:rPr>
          <w:sz w:val="22"/>
          <w:szCs w:val="22"/>
        </w:rPr>
      </w:pPr>
      <w:bookmarkStart w:id="81" w:name="_Toc506971841"/>
      <w:bookmarkStart w:id="82" w:name="_Toc219017569"/>
      <w:bookmarkStart w:id="83" w:name="_Toc392665034"/>
      <w:r w:rsidRPr="004C0985">
        <w:rPr>
          <w:sz w:val="22"/>
          <w:szCs w:val="22"/>
        </w:rPr>
        <w:t>E-3</w:t>
      </w:r>
      <w:r w:rsidRPr="004C0985">
        <w:rPr>
          <w:sz w:val="22"/>
          <w:szCs w:val="22"/>
        </w:rPr>
        <w:tab/>
      </w:r>
      <w:r w:rsidR="00CB64BB" w:rsidRPr="004C0985">
        <w:rPr>
          <w:sz w:val="22"/>
          <w:szCs w:val="22"/>
        </w:rPr>
        <w:t>DUPLICATION</w:t>
      </w:r>
      <w:bookmarkEnd w:id="81"/>
      <w:bookmarkEnd w:id="82"/>
      <w:bookmarkEnd w:id="83"/>
    </w:p>
    <w:p w:rsidR="00515B70" w:rsidRPr="004C0985" w:rsidRDefault="00515B70" w:rsidP="00BA3F9C">
      <w:pPr>
        <w:keepNext/>
        <w:ind w:right="-680"/>
        <w:rPr>
          <w:sz w:val="22"/>
          <w:szCs w:val="22"/>
        </w:rPr>
      </w:pPr>
    </w:p>
    <w:p w:rsidR="00515B70" w:rsidRPr="004C0985" w:rsidRDefault="00515B70" w:rsidP="00BA3F9C">
      <w:pPr>
        <w:ind w:right="-680"/>
        <w:rPr>
          <w:sz w:val="22"/>
          <w:szCs w:val="22"/>
        </w:rPr>
      </w:pPr>
      <w:r w:rsidRPr="004C0985">
        <w:rPr>
          <w:sz w:val="22"/>
          <w:szCs w:val="22"/>
        </w:rPr>
        <w:t xml:space="preserve">In calculating the amount of the adjustments you must ensure that there is no duplication.  </w:t>
      </w:r>
    </w:p>
    <w:p w:rsidR="00515B70" w:rsidRPr="004C0985" w:rsidRDefault="00515B70" w:rsidP="00BA3F9C">
      <w:pPr>
        <w:ind w:right="-680"/>
        <w:rPr>
          <w:sz w:val="22"/>
          <w:szCs w:val="22"/>
        </w:rPr>
      </w:pPr>
    </w:p>
    <w:p w:rsidR="00515B70" w:rsidRPr="004C0985" w:rsidRDefault="00515B70" w:rsidP="00BA3F9C">
      <w:pPr>
        <w:ind w:right="-680"/>
        <w:rPr>
          <w:sz w:val="22"/>
          <w:szCs w:val="22"/>
        </w:rPr>
      </w:pPr>
      <w:r w:rsidRPr="004C0985">
        <w:rPr>
          <w:sz w:val="22"/>
          <w:szCs w:val="22"/>
        </w:rPr>
        <w:t>For example:</w:t>
      </w:r>
    </w:p>
    <w:p w:rsidR="00515B70" w:rsidRPr="004C0985" w:rsidRDefault="00515B70" w:rsidP="00CB64BB">
      <w:pPr>
        <w:pStyle w:val="Indent1"/>
        <w:numPr>
          <w:ilvl w:val="0"/>
          <w:numId w:val="42"/>
        </w:numPr>
        <w:spacing w:after="0"/>
        <w:ind w:right="-680"/>
        <w:jc w:val="left"/>
        <w:rPr>
          <w:sz w:val="22"/>
          <w:szCs w:val="22"/>
        </w:rPr>
      </w:pPr>
      <w:r w:rsidRPr="004C0985">
        <w:rPr>
          <w:sz w:val="22"/>
          <w:szCs w:val="22"/>
        </w:rPr>
        <w:t>adjustments for level of trade, quantity or other discounts may overlap, or</w:t>
      </w:r>
    </w:p>
    <w:p w:rsidR="00515B70" w:rsidRPr="004C0985" w:rsidRDefault="00515B70" w:rsidP="00CB64BB">
      <w:pPr>
        <w:pStyle w:val="Indent1"/>
        <w:numPr>
          <w:ilvl w:val="0"/>
          <w:numId w:val="42"/>
        </w:numPr>
        <w:spacing w:after="0"/>
        <w:ind w:right="-680"/>
        <w:jc w:val="left"/>
        <w:rPr>
          <w:sz w:val="22"/>
          <w:szCs w:val="22"/>
        </w:rPr>
      </w:pPr>
      <w:r w:rsidRPr="004C0985">
        <w:rPr>
          <w:sz w:val="22"/>
          <w:szCs w:val="22"/>
        </w:rPr>
        <w:t>calculation of the amount of the difference for level of trade may be based upon selling expenses such as salesperson’s salaries, promotion expenses, commissions, and travel expenses.</w:t>
      </w:r>
    </w:p>
    <w:p w:rsidR="00515B70" w:rsidRPr="004C0985" w:rsidRDefault="00515B70" w:rsidP="00BA3F9C">
      <w:pPr>
        <w:ind w:right="-680"/>
        <w:rPr>
          <w:sz w:val="22"/>
          <w:szCs w:val="22"/>
        </w:rPr>
      </w:pPr>
    </w:p>
    <w:p w:rsidR="00F964F3" w:rsidRDefault="00515B70" w:rsidP="00BA3F9C">
      <w:pPr>
        <w:ind w:right="-680"/>
        <w:rPr>
          <w:sz w:val="22"/>
          <w:szCs w:val="22"/>
        </w:rPr>
      </w:pPr>
      <w:r w:rsidRPr="004C0985">
        <w:rPr>
          <w:sz w:val="22"/>
          <w:szCs w:val="22"/>
        </w:rPr>
        <w:t xml:space="preserve">Separate adjustment items must avoid duplication. </w:t>
      </w:r>
    </w:p>
    <w:p w:rsidR="00515B70" w:rsidRPr="004C0985" w:rsidRDefault="00515B70" w:rsidP="00BA3F9C">
      <w:pPr>
        <w:ind w:right="-680"/>
        <w:rPr>
          <w:sz w:val="22"/>
          <w:szCs w:val="22"/>
        </w:rPr>
      </w:pPr>
      <w:r w:rsidRPr="004C0985">
        <w:rPr>
          <w:sz w:val="22"/>
          <w:szCs w:val="22"/>
        </w:rPr>
        <w:t xml:space="preserve"> </w:t>
      </w:r>
    </w:p>
    <w:p w:rsidR="00515B70" w:rsidRPr="004C0985" w:rsidRDefault="00515B70" w:rsidP="00BA3F9C">
      <w:pPr>
        <w:ind w:right="-680"/>
        <w:rPr>
          <w:sz w:val="22"/>
          <w:szCs w:val="22"/>
        </w:rPr>
      </w:pPr>
      <w:r w:rsidRPr="004C0985">
        <w:rPr>
          <w:sz w:val="22"/>
          <w:szCs w:val="22"/>
        </w:rPr>
        <w:t xml:space="preserve">An adjustment for quantities may not be granted unless the effect on prices for quantity differences is identified and separated from the effect on prices for level of trade differences.  </w:t>
      </w:r>
    </w:p>
    <w:p w:rsidR="00515B70" w:rsidRPr="004C0985" w:rsidRDefault="00515B70" w:rsidP="00C343F0">
      <w:pPr>
        <w:widowControl w:val="0"/>
        <w:ind w:right="-745" w:hanging="709"/>
        <w:rPr>
          <w:snapToGrid w:val="0"/>
          <w:sz w:val="22"/>
          <w:szCs w:val="22"/>
        </w:rPr>
      </w:pPr>
    </w:p>
    <w:p w:rsidR="00515B70" w:rsidRDefault="00BE15F8">
      <w:pPr>
        <w:pStyle w:val="Heading1"/>
      </w:pPr>
      <w:bookmarkStart w:id="84" w:name="_Toc506971842"/>
      <w:r>
        <w:br w:type="page"/>
      </w:r>
      <w:bookmarkEnd w:id="84"/>
    </w:p>
    <w:p w:rsidR="008C7B0B" w:rsidRPr="00B17D69" w:rsidRDefault="008C7B0B" w:rsidP="00C343F0">
      <w:pPr>
        <w:keepNext/>
        <w:keepLines w:val="0"/>
        <w:widowControl w:val="0"/>
        <w:pBdr>
          <w:top w:val="single" w:sz="4" w:space="1" w:color="auto"/>
          <w:left w:val="single" w:sz="4" w:space="3"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rPr>
      </w:pPr>
      <w:bookmarkStart w:id="85" w:name="_Toc381956452"/>
      <w:bookmarkStart w:id="86" w:name="_Toc392665035"/>
      <w:r w:rsidRPr="00B17D69">
        <w:rPr>
          <w:rFonts w:cs="Arial"/>
          <w:b/>
          <w:caps/>
          <w:snapToGrid w:val="0"/>
          <w:sz w:val="28"/>
          <w:szCs w:val="28"/>
        </w:rPr>
        <w:lastRenderedPageBreak/>
        <w:t>Section F - Export sales to countries other than Australia (third country sales)</w:t>
      </w:r>
      <w:bookmarkEnd w:id="85"/>
      <w:bookmarkEnd w:id="86"/>
    </w:p>
    <w:p w:rsidR="008C7B0B" w:rsidRPr="008C7B0B" w:rsidRDefault="008C7B0B" w:rsidP="00C343F0">
      <w:pPr>
        <w:widowControl w:val="0"/>
        <w:ind w:right="-745"/>
        <w:rPr>
          <w:rFonts w:cs="Arial"/>
          <w:i/>
          <w:snapToGrid w:val="0"/>
        </w:rPr>
      </w:pPr>
    </w:p>
    <w:p w:rsidR="00515B70" w:rsidRPr="00CF792E" w:rsidRDefault="00515B70" w:rsidP="00C343F0">
      <w:pPr>
        <w:widowControl w:val="0"/>
        <w:ind w:left="0" w:right="-745"/>
        <w:rPr>
          <w:i/>
          <w:snapToGrid w:val="0"/>
          <w:color w:val="0000FF"/>
          <w:sz w:val="22"/>
          <w:szCs w:val="22"/>
        </w:rPr>
      </w:pPr>
      <w:r w:rsidRPr="00CF792E">
        <w:rPr>
          <w:i/>
          <w:snapToGrid w:val="0"/>
          <w:color w:val="0000FF"/>
          <w:sz w:val="22"/>
          <w:szCs w:val="22"/>
        </w:rPr>
        <w:t xml:space="preserve">Your response to this part of the questionnaire may be used by </w:t>
      </w:r>
      <w:r w:rsidR="000D09B2" w:rsidRPr="00CF792E">
        <w:rPr>
          <w:i/>
          <w:snapToGrid w:val="0"/>
          <w:color w:val="0000FF"/>
          <w:sz w:val="22"/>
          <w:szCs w:val="22"/>
        </w:rPr>
        <w:t>the Commission</w:t>
      </w:r>
      <w:r w:rsidRPr="00CF792E">
        <w:rPr>
          <w:i/>
          <w:snapToGrid w:val="0"/>
          <w:color w:val="0000FF"/>
          <w:sz w:val="22"/>
          <w:szCs w:val="22"/>
        </w:rPr>
        <w:t xml:space="preserve"> to select sales to a third country that may be suitable for comparison with exports to Australia.  </w:t>
      </w:r>
    </w:p>
    <w:p w:rsidR="00515B70" w:rsidRPr="00CF792E" w:rsidRDefault="00515B70" w:rsidP="00C343F0">
      <w:pPr>
        <w:widowControl w:val="0"/>
        <w:ind w:left="0" w:right="-745"/>
        <w:rPr>
          <w:i/>
          <w:snapToGrid w:val="0"/>
          <w:color w:val="0000FF"/>
          <w:sz w:val="22"/>
          <w:szCs w:val="22"/>
        </w:rPr>
      </w:pPr>
    </w:p>
    <w:p w:rsidR="00515B70" w:rsidRPr="00CF792E" w:rsidRDefault="00515B70" w:rsidP="00C343F0">
      <w:pPr>
        <w:widowControl w:val="0"/>
        <w:ind w:left="0" w:right="-745"/>
        <w:rPr>
          <w:i/>
          <w:snapToGrid w:val="0"/>
          <w:color w:val="0000FF"/>
          <w:sz w:val="22"/>
          <w:szCs w:val="22"/>
        </w:rPr>
      </w:pPr>
      <w:r w:rsidRPr="00CF792E">
        <w:rPr>
          <w:i/>
          <w:snapToGrid w:val="0"/>
          <w:color w:val="0000FF"/>
          <w:sz w:val="22"/>
          <w:szCs w:val="22"/>
        </w:rPr>
        <w:t xml:space="preserve">Sales to third countries may be used as the basis for normal value in certain circumstances.  </w:t>
      </w:r>
      <w:r w:rsidR="000D09B2" w:rsidRPr="00CF792E">
        <w:rPr>
          <w:i/>
          <w:snapToGrid w:val="0"/>
          <w:color w:val="0000FF"/>
          <w:sz w:val="22"/>
          <w:szCs w:val="22"/>
        </w:rPr>
        <w:t>The Commission</w:t>
      </w:r>
      <w:r w:rsidRPr="00CF792E">
        <w:rPr>
          <w:i/>
          <w:snapToGrid w:val="0"/>
          <w:color w:val="0000FF"/>
          <w:sz w:val="22"/>
          <w:szCs w:val="22"/>
        </w:rPr>
        <w:t xml:space="preserve"> may seek more detailed information on particular third country sales where such sales are likely to be used as the basis for determining normal value.  </w:t>
      </w:r>
    </w:p>
    <w:p w:rsidR="00515B70" w:rsidRPr="00CF792E" w:rsidRDefault="00515B70" w:rsidP="00C343F0">
      <w:pPr>
        <w:widowControl w:val="0"/>
        <w:ind w:left="0" w:right="-745"/>
        <w:rPr>
          <w:i/>
          <w:snapToGrid w:val="0"/>
          <w:sz w:val="22"/>
          <w:szCs w:val="22"/>
        </w:rPr>
      </w:pPr>
    </w:p>
    <w:p w:rsidR="00515B70" w:rsidRDefault="00515B70" w:rsidP="00C343F0">
      <w:pPr>
        <w:widowControl w:val="0"/>
        <w:ind w:left="720" w:right="-745" w:hanging="720"/>
        <w:rPr>
          <w:snapToGrid w:val="0"/>
          <w:sz w:val="22"/>
          <w:szCs w:val="22"/>
        </w:rPr>
      </w:pPr>
      <w:r w:rsidRPr="00CF792E">
        <w:rPr>
          <w:b/>
          <w:snapToGrid w:val="0"/>
          <w:sz w:val="22"/>
          <w:szCs w:val="22"/>
        </w:rPr>
        <w:t>F-1</w:t>
      </w:r>
      <w:r w:rsidRPr="00CF792E">
        <w:rPr>
          <w:b/>
          <w:snapToGrid w:val="0"/>
          <w:sz w:val="22"/>
          <w:szCs w:val="22"/>
        </w:rPr>
        <w:tab/>
      </w:r>
      <w:r w:rsidRPr="00CF792E">
        <w:rPr>
          <w:snapToGrid w:val="0"/>
          <w:sz w:val="22"/>
          <w:szCs w:val="22"/>
        </w:rPr>
        <w:t>Using the column names and column descriptions below provide a summary of your export sales to countries other than Australia.</w:t>
      </w:r>
    </w:p>
    <w:p w:rsidR="00CF792E" w:rsidRDefault="00CF792E" w:rsidP="00C343F0">
      <w:pPr>
        <w:widowControl w:val="0"/>
        <w:ind w:left="720" w:right="-745" w:hanging="720"/>
        <w:rPr>
          <w:snapToGrid w:val="0"/>
          <w:sz w:val="22"/>
          <w:szCs w:val="22"/>
        </w:rPr>
      </w:pPr>
    </w:p>
    <w:p w:rsidR="00CF792E" w:rsidRPr="00CF792E" w:rsidRDefault="00CF792E" w:rsidP="00CF792E">
      <w:pPr>
        <w:widowControl w:val="0"/>
        <w:ind w:left="720" w:right="-745"/>
        <w:rPr>
          <w:snapToGrid w:val="0"/>
          <w:sz w:val="22"/>
          <w:szCs w:val="22"/>
        </w:rPr>
      </w:pPr>
      <w:r w:rsidRPr="00CF792E">
        <w:rPr>
          <w:snapToGrid w:val="0"/>
          <w:sz w:val="22"/>
          <w:szCs w:val="22"/>
        </w:rPr>
        <w:t xml:space="preserve">Complete the </w:t>
      </w:r>
      <w:r>
        <w:rPr>
          <w:snapToGrid w:val="0"/>
          <w:sz w:val="22"/>
          <w:szCs w:val="22"/>
        </w:rPr>
        <w:t xml:space="preserve">worksheet </w:t>
      </w:r>
      <w:r w:rsidRPr="00CF792E">
        <w:rPr>
          <w:snapToGrid w:val="0"/>
          <w:sz w:val="22"/>
          <w:szCs w:val="22"/>
        </w:rPr>
        <w:t>titled ‘</w:t>
      </w:r>
      <w:r>
        <w:rPr>
          <w:b/>
          <w:snapToGrid w:val="0"/>
          <w:sz w:val="22"/>
          <w:szCs w:val="22"/>
        </w:rPr>
        <w:t>Third Country S</w:t>
      </w:r>
      <w:r w:rsidRPr="00CF792E">
        <w:rPr>
          <w:b/>
          <w:snapToGrid w:val="0"/>
          <w:sz w:val="22"/>
          <w:szCs w:val="22"/>
        </w:rPr>
        <w:t>ales</w:t>
      </w:r>
      <w:r w:rsidRPr="00CF792E">
        <w:rPr>
          <w:snapToGrid w:val="0"/>
          <w:sz w:val="22"/>
          <w:szCs w:val="22"/>
        </w:rPr>
        <w:t xml:space="preserve">’ within </w:t>
      </w:r>
      <w:r w:rsidRPr="002A5461">
        <w:rPr>
          <w:snapToGrid w:val="0"/>
          <w:sz w:val="22"/>
          <w:szCs w:val="22"/>
        </w:rPr>
        <w:t>the</w:t>
      </w:r>
      <w:r w:rsidR="00EA3011" w:rsidRPr="002A5461">
        <w:rPr>
          <w:snapToGrid w:val="0"/>
          <w:sz w:val="22"/>
          <w:szCs w:val="22"/>
        </w:rPr>
        <w:t xml:space="preserve"> ‘</w:t>
      </w:r>
      <w:r w:rsidR="00EA3011" w:rsidRPr="002A5461">
        <w:rPr>
          <w:rFonts w:cs="Arial"/>
          <w:i/>
          <w:sz w:val="22"/>
          <w:szCs w:val="22"/>
        </w:rPr>
        <w:t>Galvanised Steel - exporter questionnaire supporting data’</w:t>
      </w:r>
      <w:r w:rsidRPr="002A5461">
        <w:rPr>
          <w:snapToGrid w:val="0"/>
          <w:sz w:val="22"/>
          <w:szCs w:val="22"/>
        </w:rPr>
        <w:t xml:space="preserve"> </w:t>
      </w:r>
      <w:proofErr w:type="spellStart"/>
      <w:r w:rsidRPr="002A5461">
        <w:rPr>
          <w:snapToGrid w:val="0"/>
          <w:sz w:val="22"/>
          <w:szCs w:val="22"/>
        </w:rPr>
        <w:t>spreadsheet</w:t>
      </w:r>
      <w:proofErr w:type="spellEnd"/>
      <w:r w:rsidRPr="002A5461">
        <w:rPr>
          <w:snapToGrid w:val="0"/>
          <w:sz w:val="22"/>
          <w:szCs w:val="22"/>
        </w:rPr>
        <w:t xml:space="preserve"> provided alongside this questionnaire</w:t>
      </w:r>
      <w:r w:rsidRPr="00CF792E">
        <w:rPr>
          <w:snapToGrid w:val="0"/>
          <w:sz w:val="22"/>
          <w:szCs w:val="22"/>
        </w:rPr>
        <w:t xml:space="preserve">. </w:t>
      </w:r>
      <w:r>
        <w:rPr>
          <w:snapToGrid w:val="0"/>
          <w:sz w:val="22"/>
          <w:szCs w:val="22"/>
        </w:rPr>
        <w:t xml:space="preserve"> </w:t>
      </w:r>
    </w:p>
    <w:p w:rsidR="00CF792E" w:rsidRPr="00CF792E" w:rsidRDefault="00CF792E" w:rsidP="00CF792E">
      <w:pPr>
        <w:widowControl w:val="0"/>
        <w:ind w:left="720" w:right="-745" w:hanging="720"/>
        <w:rPr>
          <w:snapToGrid w:val="0"/>
          <w:sz w:val="22"/>
          <w:szCs w:val="22"/>
        </w:rPr>
      </w:pPr>
    </w:p>
    <w:p w:rsidR="00CF792E" w:rsidRPr="00CF792E" w:rsidRDefault="00CF792E" w:rsidP="00CF792E">
      <w:pPr>
        <w:widowControl w:val="0"/>
        <w:ind w:left="720" w:right="-745"/>
        <w:rPr>
          <w:snapToGrid w:val="0"/>
          <w:sz w:val="22"/>
          <w:szCs w:val="22"/>
        </w:rPr>
      </w:pPr>
      <w:r>
        <w:rPr>
          <w:snapToGrid w:val="0"/>
          <w:sz w:val="22"/>
          <w:szCs w:val="22"/>
        </w:rPr>
        <w:t>This worksheet</w:t>
      </w:r>
      <w:r w:rsidRPr="00CF792E">
        <w:rPr>
          <w:snapToGrid w:val="0"/>
          <w:sz w:val="22"/>
          <w:szCs w:val="22"/>
        </w:rPr>
        <w:t xml:space="preserve"> </w:t>
      </w:r>
      <w:r>
        <w:rPr>
          <w:snapToGrid w:val="0"/>
          <w:sz w:val="22"/>
          <w:szCs w:val="22"/>
        </w:rPr>
        <w:t>should</w:t>
      </w:r>
      <w:r w:rsidRPr="00CF792E">
        <w:rPr>
          <w:snapToGrid w:val="0"/>
          <w:sz w:val="22"/>
          <w:szCs w:val="22"/>
        </w:rPr>
        <w:t xml:space="preserve"> list </w:t>
      </w:r>
      <w:r w:rsidRPr="00CF792E">
        <w:rPr>
          <w:b/>
          <w:snapToGrid w:val="0"/>
          <w:sz w:val="22"/>
          <w:szCs w:val="22"/>
        </w:rPr>
        <w:t>all</w:t>
      </w:r>
      <w:r w:rsidRPr="00CF792E">
        <w:rPr>
          <w:snapToGrid w:val="0"/>
          <w:sz w:val="22"/>
          <w:szCs w:val="22"/>
        </w:rPr>
        <w:t xml:space="preserve"> export sales of like goods (i.e. transaction by transaction) to countries other than Austral</w:t>
      </w:r>
      <w:r w:rsidR="00EA3011">
        <w:rPr>
          <w:snapToGrid w:val="0"/>
          <w:sz w:val="22"/>
          <w:szCs w:val="22"/>
        </w:rPr>
        <w:t>ia in the investigation period.  D</w:t>
      </w:r>
      <w:r w:rsidRPr="00CF792E">
        <w:rPr>
          <w:snapToGrid w:val="0"/>
          <w:sz w:val="22"/>
          <w:szCs w:val="22"/>
        </w:rPr>
        <w:t>o not include non-</w:t>
      </w:r>
      <w:r>
        <w:rPr>
          <w:snapToGrid w:val="0"/>
          <w:sz w:val="22"/>
          <w:szCs w:val="22"/>
        </w:rPr>
        <w:t>goods</w:t>
      </w:r>
      <w:r w:rsidR="00EA3011">
        <w:rPr>
          <w:snapToGrid w:val="0"/>
          <w:sz w:val="22"/>
          <w:szCs w:val="22"/>
        </w:rPr>
        <w:t xml:space="preserve"> items</w:t>
      </w:r>
      <w:r w:rsidRPr="00CF792E">
        <w:rPr>
          <w:snapToGrid w:val="0"/>
          <w:sz w:val="22"/>
          <w:szCs w:val="22"/>
        </w:rPr>
        <w:t>.</w:t>
      </w:r>
    </w:p>
    <w:p w:rsidR="00CF792E" w:rsidRPr="00CF792E" w:rsidRDefault="00CF792E" w:rsidP="00CF792E">
      <w:pPr>
        <w:widowControl w:val="0"/>
        <w:ind w:left="720" w:right="-745" w:hanging="720"/>
        <w:rPr>
          <w:snapToGrid w:val="0"/>
          <w:sz w:val="22"/>
          <w:szCs w:val="22"/>
        </w:rPr>
      </w:pPr>
    </w:p>
    <w:p w:rsidR="00CF792E" w:rsidRPr="00CF792E" w:rsidRDefault="00CF792E" w:rsidP="00CF792E">
      <w:pPr>
        <w:widowControl w:val="0"/>
        <w:ind w:left="720" w:right="-745"/>
        <w:rPr>
          <w:snapToGrid w:val="0"/>
          <w:sz w:val="22"/>
          <w:szCs w:val="22"/>
        </w:rPr>
      </w:pPr>
      <w:r w:rsidRPr="00CF792E">
        <w:rPr>
          <w:snapToGrid w:val="0"/>
          <w:sz w:val="22"/>
          <w:szCs w:val="22"/>
        </w:rPr>
        <w:t xml:space="preserve">Provide the completed </w:t>
      </w:r>
      <w:r>
        <w:rPr>
          <w:snapToGrid w:val="0"/>
          <w:sz w:val="22"/>
          <w:szCs w:val="22"/>
        </w:rPr>
        <w:t>worksheet</w:t>
      </w:r>
      <w:r w:rsidRPr="00CF792E">
        <w:rPr>
          <w:snapToGrid w:val="0"/>
          <w:sz w:val="22"/>
          <w:szCs w:val="22"/>
        </w:rPr>
        <w:t xml:space="preserve"> in electronic format </w:t>
      </w:r>
      <w:r>
        <w:rPr>
          <w:snapToGrid w:val="0"/>
          <w:sz w:val="22"/>
          <w:szCs w:val="22"/>
        </w:rPr>
        <w:t xml:space="preserve">via email (or </w:t>
      </w:r>
      <w:r w:rsidRPr="00267D02">
        <w:rPr>
          <w:snapToGrid w:val="0"/>
          <w:sz w:val="22"/>
          <w:szCs w:val="22"/>
        </w:rPr>
        <w:t>on CD-ROM) with</w:t>
      </w:r>
      <w:r w:rsidRPr="00CF792E">
        <w:rPr>
          <w:snapToGrid w:val="0"/>
          <w:sz w:val="22"/>
          <w:szCs w:val="22"/>
        </w:rPr>
        <w:t xml:space="preserve"> your response. </w:t>
      </w:r>
      <w:r>
        <w:rPr>
          <w:snapToGrid w:val="0"/>
          <w:sz w:val="22"/>
          <w:szCs w:val="22"/>
        </w:rPr>
        <w:t xml:space="preserve"> </w:t>
      </w:r>
      <w:r w:rsidRPr="00CF792E">
        <w:rPr>
          <w:snapToGrid w:val="0"/>
          <w:sz w:val="22"/>
          <w:szCs w:val="22"/>
        </w:rPr>
        <w:t>If formulas are used to calculate the field within this sheet, please ensure they remain included in the submitted version.</w:t>
      </w:r>
    </w:p>
    <w:p w:rsidR="00CF792E" w:rsidRPr="00CF792E" w:rsidRDefault="00CF792E" w:rsidP="00CF792E">
      <w:pPr>
        <w:widowControl w:val="0"/>
        <w:ind w:left="720" w:right="-745" w:hanging="720"/>
        <w:rPr>
          <w:snapToGrid w:val="0"/>
          <w:sz w:val="22"/>
          <w:szCs w:val="22"/>
        </w:rPr>
      </w:pPr>
    </w:p>
    <w:p w:rsidR="00CF792E" w:rsidRPr="00CF792E" w:rsidRDefault="00CF792E" w:rsidP="00CF792E">
      <w:pPr>
        <w:widowControl w:val="0"/>
        <w:ind w:left="720" w:right="-745"/>
        <w:rPr>
          <w:snapToGrid w:val="0"/>
          <w:sz w:val="22"/>
          <w:szCs w:val="22"/>
        </w:rPr>
      </w:pPr>
      <w:r w:rsidRPr="00CF792E">
        <w:rPr>
          <w:snapToGrid w:val="0"/>
          <w:sz w:val="22"/>
          <w:szCs w:val="22"/>
        </w:rPr>
        <w:t xml:space="preserve">The </w:t>
      </w:r>
      <w:r>
        <w:rPr>
          <w:snapToGrid w:val="0"/>
          <w:sz w:val="22"/>
          <w:szCs w:val="22"/>
        </w:rPr>
        <w:t xml:space="preserve">table </w:t>
      </w:r>
      <w:r w:rsidRPr="00CF792E">
        <w:rPr>
          <w:snapToGrid w:val="0"/>
          <w:sz w:val="22"/>
          <w:szCs w:val="22"/>
        </w:rPr>
        <w:t xml:space="preserve">below provides information as to what is meant by each column heading within the </w:t>
      </w:r>
      <w:r>
        <w:rPr>
          <w:snapToGrid w:val="0"/>
          <w:sz w:val="22"/>
          <w:szCs w:val="22"/>
        </w:rPr>
        <w:t>worksheet</w:t>
      </w:r>
      <w:r w:rsidRPr="00CF792E">
        <w:rPr>
          <w:snapToGrid w:val="0"/>
          <w:sz w:val="22"/>
          <w:szCs w:val="22"/>
        </w:rPr>
        <w:t>.</w:t>
      </w:r>
    </w:p>
    <w:p w:rsidR="00515B70" w:rsidRDefault="00515B70" w:rsidP="00C343F0">
      <w:pPr>
        <w:widowControl w:val="0"/>
        <w:ind w:right="-745"/>
        <w:rPr>
          <w:i/>
          <w:snapToGrid w:val="0"/>
        </w:rPr>
      </w:pP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rsidTr="00EA3011">
        <w:tc>
          <w:tcPr>
            <w:tcW w:w="2977" w:type="dxa"/>
            <w:shd w:val="clear" w:color="auto" w:fill="BFBFBF" w:themeFill="background1" w:themeFillShade="BF"/>
          </w:tcPr>
          <w:p w:rsidR="00515B70" w:rsidRDefault="00CF792E" w:rsidP="00CF792E">
            <w:pPr>
              <w:widowControl w:val="0"/>
              <w:ind w:left="0" w:right="-745"/>
              <w:jc w:val="center"/>
              <w:rPr>
                <w:b/>
                <w:snapToGrid w:val="0"/>
                <w:sz w:val="20"/>
              </w:rPr>
            </w:pPr>
            <w:r w:rsidRPr="00CF792E">
              <w:rPr>
                <w:b/>
                <w:snapToGrid w:val="0"/>
                <w:sz w:val="20"/>
              </w:rPr>
              <w:t>COLUMN HEADING</w:t>
            </w:r>
          </w:p>
          <w:p w:rsidR="00CF792E" w:rsidRPr="00CF792E" w:rsidRDefault="00CF792E" w:rsidP="00CF792E">
            <w:pPr>
              <w:widowControl w:val="0"/>
              <w:ind w:left="0" w:right="-745"/>
              <w:jc w:val="center"/>
              <w:rPr>
                <w:b/>
                <w:snapToGrid w:val="0"/>
                <w:sz w:val="20"/>
              </w:rPr>
            </w:pPr>
          </w:p>
        </w:tc>
        <w:tc>
          <w:tcPr>
            <w:tcW w:w="4678" w:type="dxa"/>
            <w:shd w:val="clear" w:color="auto" w:fill="BFBFBF" w:themeFill="background1" w:themeFillShade="BF"/>
          </w:tcPr>
          <w:p w:rsidR="00515B70" w:rsidRPr="00CF792E" w:rsidRDefault="00CF792E" w:rsidP="00CF792E">
            <w:pPr>
              <w:widowControl w:val="0"/>
              <w:ind w:left="0" w:right="-745"/>
              <w:jc w:val="center"/>
              <w:rPr>
                <w:b/>
                <w:snapToGrid w:val="0"/>
                <w:sz w:val="20"/>
              </w:rPr>
            </w:pPr>
            <w:r w:rsidRPr="00CF792E">
              <w:rPr>
                <w:b/>
                <w:snapToGrid w:val="0"/>
                <w:sz w:val="20"/>
              </w:rPr>
              <w:t>EXPLANATION</w:t>
            </w:r>
          </w:p>
        </w:tc>
      </w:tr>
      <w:tr w:rsidR="00515B70" w:rsidTr="00EA3011">
        <w:tc>
          <w:tcPr>
            <w:tcW w:w="2977" w:type="dxa"/>
          </w:tcPr>
          <w:p w:rsidR="00515B70" w:rsidRDefault="00515B70" w:rsidP="00C343F0">
            <w:pPr>
              <w:widowControl w:val="0"/>
              <w:ind w:left="57" w:right="57"/>
              <w:rPr>
                <w:snapToGrid w:val="0"/>
                <w:sz w:val="20"/>
              </w:rPr>
            </w:pPr>
            <w:r>
              <w:rPr>
                <w:snapToGrid w:val="0"/>
                <w:sz w:val="20"/>
              </w:rPr>
              <w:t>Country</w:t>
            </w:r>
          </w:p>
        </w:tc>
        <w:tc>
          <w:tcPr>
            <w:tcW w:w="4678" w:type="dxa"/>
          </w:tcPr>
          <w:p w:rsidR="00515B70" w:rsidRDefault="00EA3011" w:rsidP="00C343F0">
            <w:pPr>
              <w:widowControl w:val="0"/>
              <w:ind w:left="57" w:right="57"/>
              <w:rPr>
                <w:snapToGrid w:val="0"/>
                <w:sz w:val="20"/>
              </w:rPr>
            </w:pPr>
            <w:r>
              <w:rPr>
                <w:snapToGrid w:val="0"/>
                <w:sz w:val="20"/>
              </w:rPr>
              <w:t>N</w:t>
            </w:r>
            <w:r w:rsidR="00515B70">
              <w:rPr>
                <w:snapToGrid w:val="0"/>
                <w:sz w:val="20"/>
              </w:rPr>
              <w:t>ame of the country that you exported like goods to</w:t>
            </w:r>
            <w:r w:rsidR="00CF792E">
              <w:rPr>
                <w:snapToGrid w:val="0"/>
                <w:sz w:val="20"/>
              </w:rPr>
              <w:t xml:space="preserve"> over the investigation period</w:t>
            </w:r>
          </w:p>
          <w:p w:rsidR="00CF792E" w:rsidRDefault="00CF792E" w:rsidP="00C343F0">
            <w:pPr>
              <w:widowControl w:val="0"/>
              <w:ind w:left="57" w:right="57"/>
              <w:rPr>
                <w:snapToGrid w:val="0"/>
                <w:sz w:val="20"/>
              </w:rPr>
            </w:pPr>
          </w:p>
        </w:tc>
      </w:tr>
      <w:tr w:rsidR="00515B70" w:rsidTr="00EA3011">
        <w:tc>
          <w:tcPr>
            <w:tcW w:w="2977" w:type="dxa"/>
          </w:tcPr>
          <w:p w:rsidR="00515B70" w:rsidRDefault="00515B70" w:rsidP="00C343F0">
            <w:pPr>
              <w:widowControl w:val="0"/>
              <w:ind w:left="57" w:right="57"/>
              <w:rPr>
                <w:snapToGrid w:val="0"/>
                <w:sz w:val="20"/>
              </w:rPr>
            </w:pPr>
            <w:r>
              <w:rPr>
                <w:snapToGrid w:val="0"/>
                <w:sz w:val="20"/>
              </w:rPr>
              <w:t>Number of customers</w:t>
            </w:r>
          </w:p>
        </w:tc>
        <w:tc>
          <w:tcPr>
            <w:tcW w:w="4678" w:type="dxa"/>
          </w:tcPr>
          <w:p w:rsidR="00515B70" w:rsidRDefault="00515B70" w:rsidP="00C343F0">
            <w:pPr>
              <w:widowControl w:val="0"/>
              <w:ind w:left="57" w:right="57"/>
              <w:rPr>
                <w:snapToGrid w:val="0"/>
                <w:sz w:val="20"/>
              </w:rPr>
            </w:pPr>
            <w:r>
              <w:rPr>
                <w:snapToGrid w:val="0"/>
                <w:sz w:val="20"/>
              </w:rPr>
              <w:t>The number of different customers that your company has sold like goods to in the third countr</w:t>
            </w:r>
            <w:r w:rsidR="00CF792E">
              <w:rPr>
                <w:snapToGrid w:val="0"/>
                <w:sz w:val="20"/>
              </w:rPr>
              <w:t>y over the investigation period</w:t>
            </w:r>
          </w:p>
          <w:p w:rsidR="00CF792E" w:rsidRDefault="00CF792E" w:rsidP="00C343F0">
            <w:pPr>
              <w:widowControl w:val="0"/>
              <w:ind w:left="57" w:right="57"/>
              <w:rPr>
                <w:snapToGrid w:val="0"/>
                <w:sz w:val="20"/>
              </w:rPr>
            </w:pPr>
          </w:p>
        </w:tc>
      </w:tr>
      <w:tr w:rsidR="00515B70" w:rsidTr="00EA3011">
        <w:tc>
          <w:tcPr>
            <w:tcW w:w="2977" w:type="dxa"/>
          </w:tcPr>
          <w:p w:rsidR="00515B70" w:rsidRDefault="00515B70" w:rsidP="00C343F0">
            <w:pPr>
              <w:widowControl w:val="0"/>
              <w:ind w:left="57" w:right="57"/>
              <w:rPr>
                <w:snapToGrid w:val="0"/>
                <w:sz w:val="20"/>
              </w:rPr>
            </w:pPr>
            <w:r>
              <w:rPr>
                <w:snapToGrid w:val="0"/>
                <w:sz w:val="20"/>
              </w:rPr>
              <w:t>Level of trade</w:t>
            </w:r>
          </w:p>
        </w:tc>
        <w:tc>
          <w:tcPr>
            <w:tcW w:w="4678" w:type="dxa"/>
          </w:tcPr>
          <w:p w:rsidR="00515B70" w:rsidRDefault="00EA3011" w:rsidP="00C343F0">
            <w:pPr>
              <w:widowControl w:val="0"/>
              <w:ind w:left="57" w:right="57"/>
              <w:rPr>
                <w:snapToGrid w:val="0"/>
                <w:sz w:val="20"/>
              </w:rPr>
            </w:pPr>
            <w:r>
              <w:rPr>
                <w:snapToGrid w:val="0"/>
                <w:sz w:val="20"/>
              </w:rPr>
              <w:t>T</w:t>
            </w:r>
            <w:r w:rsidR="00515B70">
              <w:rPr>
                <w:snapToGrid w:val="0"/>
                <w:sz w:val="20"/>
              </w:rPr>
              <w:t>he level of trade that you export lik</w:t>
            </w:r>
            <w:r w:rsidR="00CF792E">
              <w:rPr>
                <w:snapToGrid w:val="0"/>
                <w:sz w:val="20"/>
              </w:rPr>
              <w:t>e goods to in the third country</w:t>
            </w:r>
          </w:p>
          <w:p w:rsidR="00CF792E" w:rsidRDefault="00CF792E" w:rsidP="00C343F0">
            <w:pPr>
              <w:widowControl w:val="0"/>
              <w:ind w:left="57" w:right="57"/>
              <w:rPr>
                <w:snapToGrid w:val="0"/>
                <w:sz w:val="20"/>
              </w:rPr>
            </w:pPr>
          </w:p>
        </w:tc>
      </w:tr>
      <w:tr w:rsidR="00515B70" w:rsidTr="00EA3011">
        <w:tc>
          <w:tcPr>
            <w:tcW w:w="2977" w:type="dxa"/>
          </w:tcPr>
          <w:p w:rsidR="00515B70" w:rsidRDefault="00515B70" w:rsidP="00C343F0">
            <w:pPr>
              <w:widowControl w:val="0"/>
              <w:ind w:left="57" w:right="57"/>
              <w:rPr>
                <w:snapToGrid w:val="0"/>
                <w:sz w:val="20"/>
              </w:rPr>
            </w:pPr>
            <w:r>
              <w:rPr>
                <w:snapToGrid w:val="0"/>
                <w:sz w:val="20"/>
              </w:rPr>
              <w:t>Quantity</w:t>
            </w:r>
          </w:p>
        </w:tc>
        <w:tc>
          <w:tcPr>
            <w:tcW w:w="4678" w:type="dxa"/>
          </w:tcPr>
          <w:p w:rsidR="00515B70" w:rsidRDefault="00EA3011" w:rsidP="00C343F0">
            <w:pPr>
              <w:widowControl w:val="0"/>
              <w:ind w:left="57" w:right="57"/>
              <w:rPr>
                <w:snapToGrid w:val="0"/>
                <w:sz w:val="20"/>
              </w:rPr>
            </w:pPr>
            <w:r>
              <w:rPr>
                <w:snapToGrid w:val="0"/>
                <w:sz w:val="20"/>
              </w:rPr>
              <w:t>I</w:t>
            </w:r>
            <w:r w:rsidR="00515B70">
              <w:rPr>
                <w:snapToGrid w:val="0"/>
                <w:sz w:val="20"/>
              </w:rPr>
              <w:t>ndicate quantity, in units, exported to the third countr</w:t>
            </w:r>
            <w:r w:rsidR="00CF792E">
              <w:rPr>
                <w:snapToGrid w:val="0"/>
                <w:sz w:val="20"/>
              </w:rPr>
              <w:t>y over the investigation period</w:t>
            </w:r>
          </w:p>
          <w:p w:rsidR="00CF792E" w:rsidRDefault="00CF792E" w:rsidP="00C343F0">
            <w:pPr>
              <w:widowControl w:val="0"/>
              <w:ind w:left="57" w:right="57"/>
              <w:rPr>
                <w:snapToGrid w:val="0"/>
                <w:sz w:val="20"/>
              </w:rPr>
            </w:pPr>
          </w:p>
        </w:tc>
      </w:tr>
      <w:tr w:rsidR="00515B70" w:rsidTr="00EA3011">
        <w:tc>
          <w:tcPr>
            <w:tcW w:w="2977" w:type="dxa"/>
          </w:tcPr>
          <w:p w:rsidR="00515B70" w:rsidRDefault="00515B70" w:rsidP="00C343F0">
            <w:pPr>
              <w:widowControl w:val="0"/>
              <w:ind w:left="57" w:right="57"/>
              <w:rPr>
                <w:snapToGrid w:val="0"/>
                <w:sz w:val="20"/>
              </w:rPr>
            </w:pPr>
            <w:r>
              <w:rPr>
                <w:snapToGrid w:val="0"/>
                <w:sz w:val="20"/>
              </w:rPr>
              <w:t>Unit of quantity</w:t>
            </w:r>
          </w:p>
        </w:tc>
        <w:tc>
          <w:tcPr>
            <w:tcW w:w="4678" w:type="dxa"/>
          </w:tcPr>
          <w:p w:rsidR="00515B70" w:rsidRDefault="00EA3011" w:rsidP="00CF792E">
            <w:pPr>
              <w:widowControl w:val="0"/>
              <w:ind w:left="57" w:right="57"/>
              <w:rPr>
                <w:snapToGrid w:val="0"/>
                <w:sz w:val="20"/>
              </w:rPr>
            </w:pPr>
            <w:r>
              <w:rPr>
                <w:snapToGrid w:val="0"/>
                <w:sz w:val="20"/>
              </w:rPr>
              <w:t>S</w:t>
            </w:r>
            <w:r w:rsidR="00CF792E">
              <w:rPr>
                <w:snapToGrid w:val="0"/>
                <w:sz w:val="20"/>
              </w:rPr>
              <w:t>how unit of quantity, for example kilograms</w:t>
            </w:r>
          </w:p>
          <w:p w:rsidR="00CF792E" w:rsidRDefault="00CF792E" w:rsidP="00CF792E">
            <w:pPr>
              <w:widowControl w:val="0"/>
              <w:ind w:left="57" w:right="57"/>
              <w:rPr>
                <w:snapToGrid w:val="0"/>
                <w:sz w:val="20"/>
              </w:rPr>
            </w:pPr>
          </w:p>
        </w:tc>
      </w:tr>
      <w:tr w:rsidR="00515B70" w:rsidTr="00EA3011">
        <w:tc>
          <w:tcPr>
            <w:tcW w:w="2977" w:type="dxa"/>
          </w:tcPr>
          <w:p w:rsidR="00515B70" w:rsidRDefault="00515B70" w:rsidP="00C343F0">
            <w:pPr>
              <w:widowControl w:val="0"/>
              <w:ind w:left="57" w:right="57"/>
              <w:rPr>
                <w:snapToGrid w:val="0"/>
                <w:sz w:val="20"/>
              </w:rPr>
            </w:pPr>
            <w:r>
              <w:rPr>
                <w:snapToGrid w:val="0"/>
                <w:sz w:val="20"/>
              </w:rPr>
              <w:t>Value of sales</w:t>
            </w:r>
          </w:p>
        </w:tc>
        <w:tc>
          <w:tcPr>
            <w:tcW w:w="4678" w:type="dxa"/>
          </w:tcPr>
          <w:p w:rsidR="00515B70" w:rsidRDefault="00EA3011" w:rsidP="00C343F0">
            <w:pPr>
              <w:widowControl w:val="0"/>
              <w:ind w:left="57" w:right="57"/>
              <w:rPr>
                <w:snapToGrid w:val="0"/>
                <w:sz w:val="20"/>
              </w:rPr>
            </w:pPr>
            <w:r>
              <w:rPr>
                <w:snapToGrid w:val="0"/>
                <w:sz w:val="20"/>
              </w:rPr>
              <w:t>S</w:t>
            </w:r>
            <w:r w:rsidR="00515B70">
              <w:rPr>
                <w:snapToGrid w:val="0"/>
                <w:sz w:val="20"/>
              </w:rPr>
              <w:t xml:space="preserve">how net sales value to all customers in </w:t>
            </w:r>
            <w:r w:rsidR="00CF792E">
              <w:rPr>
                <w:snapToGrid w:val="0"/>
                <w:sz w:val="20"/>
              </w:rPr>
              <w:t xml:space="preserve">the </w:t>
            </w:r>
            <w:r w:rsidR="00515B70">
              <w:rPr>
                <w:snapToGrid w:val="0"/>
                <w:sz w:val="20"/>
              </w:rPr>
              <w:t>third country over the investigation period</w:t>
            </w:r>
          </w:p>
          <w:p w:rsidR="00CF792E" w:rsidRDefault="00CF792E" w:rsidP="00C343F0">
            <w:pPr>
              <w:widowControl w:val="0"/>
              <w:ind w:left="57" w:right="57"/>
              <w:rPr>
                <w:snapToGrid w:val="0"/>
                <w:sz w:val="20"/>
              </w:rPr>
            </w:pPr>
          </w:p>
        </w:tc>
      </w:tr>
      <w:tr w:rsidR="00515B70" w:rsidTr="00EA3011">
        <w:tc>
          <w:tcPr>
            <w:tcW w:w="2977" w:type="dxa"/>
          </w:tcPr>
          <w:p w:rsidR="00515B70" w:rsidRDefault="00515B70" w:rsidP="00C343F0">
            <w:pPr>
              <w:widowControl w:val="0"/>
              <w:ind w:left="57" w:right="57"/>
              <w:rPr>
                <w:snapToGrid w:val="0"/>
                <w:sz w:val="20"/>
              </w:rPr>
            </w:pPr>
            <w:r>
              <w:rPr>
                <w:snapToGrid w:val="0"/>
                <w:sz w:val="20"/>
              </w:rPr>
              <w:t>Currency</w:t>
            </w:r>
          </w:p>
        </w:tc>
        <w:tc>
          <w:tcPr>
            <w:tcW w:w="4678" w:type="dxa"/>
          </w:tcPr>
          <w:p w:rsidR="00515B70" w:rsidRDefault="00EA3011" w:rsidP="00C343F0">
            <w:pPr>
              <w:widowControl w:val="0"/>
              <w:ind w:left="57" w:right="57"/>
              <w:rPr>
                <w:snapToGrid w:val="0"/>
                <w:sz w:val="20"/>
              </w:rPr>
            </w:pPr>
            <w:r>
              <w:rPr>
                <w:snapToGrid w:val="0"/>
                <w:sz w:val="20"/>
              </w:rPr>
              <w:t>C</w:t>
            </w:r>
            <w:r w:rsidR="00515B70">
              <w:rPr>
                <w:snapToGrid w:val="0"/>
                <w:sz w:val="20"/>
              </w:rPr>
              <w:t xml:space="preserve">urrency in which you have expressed data in column SALES </w:t>
            </w:r>
          </w:p>
          <w:p w:rsidR="00CF792E" w:rsidRDefault="00CF792E" w:rsidP="00C343F0">
            <w:pPr>
              <w:widowControl w:val="0"/>
              <w:ind w:left="57" w:right="57"/>
              <w:rPr>
                <w:snapToGrid w:val="0"/>
                <w:sz w:val="20"/>
              </w:rPr>
            </w:pPr>
          </w:p>
        </w:tc>
      </w:tr>
      <w:tr w:rsidR="00515B70" w:rsidTr="00EA3011">
        <w:tc>
          <w:tcPr>
            <w:tcW w:w="2977" w:type="dxa"/>
          </w:tcPr>
          <w:p w:rsidR="00515B70" w:rsidRDefault="00515B70" w:rsidP="00C343F0">
            <w:pPr>
              <w:widowControl w:val="0"/>
              <w:ind w:left="57" w:right="57"/>
              <w:rPr>
                <w:snapToGrid w:val="0"/>
                <w:sz w:val="20"/>
              </w:rPr>
            </w:pPr>
            <w:r>
              <w:rPr>
                <w:snapToGrid w:val="0"/>
                <w:sz w:val="20"/>
              </w:rPr>
              <w:t>Payment terms</w:t>
            </w:r>
          </w:p>
        </w:tc>
        <w:tc>
          <w:tcPr>
            <w:tcW w:w="4678" w:type="dxa"/>
          </w:tcPr>
          <w:p w:rsidR="00515B70" w:rsidRDefault="00EA3011" w:rsidP="00CF792E">
            <w:pPr>
              <w:widowControl w:val="0"/>
              <w:ind w:left="57" w:right="57"/>
              <w:rPr>
                <w:snapToGrid w:val="0"/>
                <w:sz w:val="20"/>
              </w:rPr>
            </w:pPr>
            <w:r>
              <w:rPr>
                <w:snapToGrid w:val="0"/>
                <w:sz w:val="20"/>
              </w:rPr>
              <w:t>T</w:t>
            </w:r>
            <w:r w:rsidR="00515B70">
              <w:rPr>
                <w:snapToGrid w:val="0"/>
                <w:sz w:val="20"/>
              </w:rPr>
              <w:t xml:space="preserve">ypical payment terms with customer(s) in the </w:t>
            </w:r>
            <w:r w:rsidR="00CF792E">
              <w:rPr>
                <w:snapToGrid w:val="0"/>
                <w:sz w:val="20"/>
              </w:rPr>
              <w:t xml:space="preserve">third </w:t>
            </w:r>
            <w:r w:rsidR="00515B70">
              <w:rPr>
                <w:snapToGrid w:val="0"/>
                <w:sz w:val="20"/>
              </w:rPr>
              <w:t>country</w:t>
            </w:r>
            <w:r w:rsidR="00CF792E">
              <w:rPr>
                <w:snapToGrid w:val="0"/>
                <w:sz w:val="20"/>
              </w:rPr>
              <w:t xml:space="preserve">, for example </w:t>
            </w:r>
            <w:r w:rsidR="00515B70">
              <w:rPr>
                <w:snapToGrid w:val="0"/>
                <w:sz w:val="20"/>
              </w:rPr>
              <w:t>60 days</w:t>
            </w:r>
            <w:r w:rsidR="00CF792E">
              <w:rPr>
                <w:snapToGrid w:val="0"/>
                <w:sz w:val="20"/>
              </w:rPr>
              <w:t xml:space="preserve"> </w:t>
            </w:r>
            <w:r w:rsidR="00515B70">
              <w:rPr>
                <w:snapToGrid w:val="0"/>
                <w:sz w:val="20"/>
              </w:rPr>
              <w:t>=</w:t>
            </w:r>
            <w:r w:rsidR="00CF792E">
              <w:rPr>
                <w:snapToGrid w:val="0"/>
                <w:sz w:val="20"/>
              </w:rPr>
              <w:t xml:space="preserve"> </w:t>
            </w:r>
            <w:r w:rsidR="00515B70">
              <w:rPr>
                <w:snapToGrid w:val="0"/>
                <w:sz w:val="20"/>
              </w:rPr>
              <w:t xml:space="preserve">60 </w:t>
            </w:r>
            <w:proofErr w:type="spellStart"/>
            <w:r w:rsidR="00956696">
              <w:rPr>
                <w:snapToGrid w:val="0"/>
                <w:sz w:val="20"/>
              </w:rPr>
              <w:t>etc</w:t>
            </w:r>
            <w:proofErr w:type="spellEnd"/>
          </w:p>
          <w:p w:rsidR="00CF792E" w:rsidRDefault="00CF792E" w:rsidP="00CF792E">
            <w:pPr>
              <w:widowControl w:val="0"/>
              <w:ind w:left="57" w:right="57"/>
              <w:rPr>
                <w:snapToGrid w:val="0"/>
                <w:sz w:val="20"/>
              </w:rPr>
            </w:pPr>
          </w:p>
        </w:tc>
      </w:tr>
      <w:tr w:rsidR="00515B70" w:rsidTr="00EA3011">
        <w:tc>
          <w:tcPr>
            <w:tcW w:w="2977" w:type="dxa"/>
          </w:tcPr>
          <w:p w:rsidR="00515B70" w:rsidRDefault="00515B70" w:rsidP="00C343F0">
            <w:pPr>
              <w:widowControl w:val="0"/>
              <w:ind w:left="57" w:right="57"/>
              <w:rPr>
                <w:snapToGrid w:val="0"/>
                <w:sz w:val="20"/>
              </w:rPr>
            </w:pPr>
            <w:r>
              <w:rPr>
                <w:snapToGrid w:val="0"/>
                <w:sz w:val="20"/>
              </w:rPr>
              <w:t>Shipment terms</w:t>
            </w:r>
          </w:p>
        </w:tc>
        <w:tc>
          <w:tcPr>
            <w:tcW w:w="4678" w:type="dxa"/>
          </w:tcPr>
          <w:p w:rsidR="00515B70" w:rsidRDefault="00EA3011" w:rsidP="00CF792E">
            <w:pPr>
              <w:widowControl w:val="0"/>
              <w:ind w:left="57" w:right="57"/>
              <w:rPr>
                <w:snapToGrid w:val="0"/>
                <w:sz w:val="20"/>
              </w:rPr>
            </w:pPr>
            <w:r>
              <w:rPr>
                <w:snapToGrid w:val="0"/>
                <w:sz w:val="20"/>
              </w:rPr>
              <w:t>T</w:t>
            </w:r>
            <w:r w:rsidR="00515B70">
              <w:rPr>
                <w:snapToGrid w:val="0"/>
                <w:sz w:val="20"/>
              </w:rPr>
              <w:t>ypical shipment terms to customers in the third country</w:t>
            </w:r>
            <w:r w:rsidR="00CF792E">
              <w:rPr>
                <w:snapToGrid w:val="0"/>
                <w:sz w:val="20"/>
              </w:rPr>
              <w:t>, for example</w:t>
            </w:r>
            <w:r w:rsidR="00515B70">
              <w:rPr>
                <w:snapToGrid w:val="0"/>
                <w:sz w:val="20"/>
              </w:rPr>
              <w:t xml:space="preserve"> CIF, FOB, ex-factory, DDP </w:t>
            </w:r>
            <w:proofErr w:type="spellStart"/>
            <w:r w:rsidR="00515B70">
              <w:rPr>
                <w:snapToGrid w:val="0"/>
                <w:sz w:val="20"/>
              </w:rPr>
              <w:t>etc</w:t>
            </w:r>
            <w:proofErr w:type="spellEnd"/>
          </w:p>
          <w:p w:rsidR="00CF792E" w:rsidRDefault="00CF792E" w:rsidP="00CF792E">
            <w:pPr>
              <w:widowControl w:val="0"/>
              <w:ind w:left="57" w:right="57"/>
              <w:rPr>
                <w:snapToGrid w:val="0"/>
                <w:sz w:val="20"/>
              </w:rPr>
            </w:pPr>
          </w:p>
        </w:tc>
      </w:tr>
    </w:tbl>
    <w:p w:rsidR="00515B70" w:rsidRDefault="00515B70" w:rsidP="00C343F0">
      <w:pPr>
        <w:widowControl w:val="0"/>
        <w:ind w:right="-745"/>
        <w:rPr>
          <w:snapToGrid w:val="0"/>
        </w:rPr>
      </w:pPr>
    </w:p>
    <w:p w:rsidR="00515B70" w:rsidRPr="00CF792E" w:rsidRDefault="00515B70" w:rsidP="00C343F0">
      <w:pPr>
        <w:widowControl w:val="0"/>
        <w:ind w:right="-745"/>
        <w:rPr>
          <w:snapToGrid w:val="0"/>
          <w:sz w:val="22"/>
          <w:szCs w:val="22"/>
        </w:rPr>
      </w:pPr>
    </w:p>
    <w:p w:rsidR="00515B70" w:rsidRPr="00CF792E" w:rsidRDefault="00515B70" w:rsidP="00C343F0">
      <w:pPr>
        <w:widowControl w:val="0"/>
        <w:ind w:right="-745" w:hanging="709"/>
        <w:rPr>
          <w:snapToGrid w:val="0"/>
          <w:sz w:val="22"/>
          <w:szCs w:val="22"/>
        </w:rPr>
      </w:pPr>
      <w:r w:rsidRPr="00CF792E">
        <w:rPr>
          <w:b/>
          <w:snapToGrid w:val="0"/>
          <w:sz w:val="22"/>
          <w:szCs w:val="22"/>
        </w:rPr>
        <w:lastRenderedPageBreak/>
        <w:t>F-2</w:t>
      </w:r>
      <w:r w:rsidRPr="00CF792E">
        <w:rPr>
          <w:b/>
          <w:snapToGrid w:val="0"/>
          <w:sz w:val="22"/>
          <w:szCs w:val="22"/>
        </w:rPr>
        <w:tab/>
      </w:r>
      <w:r w:rsidRPr="00CF792E">
        <w:rPr>
          <w:snapToGrid w:val="0"/>
          <w:sz w:val="22"/>
          <w:szCs w:val="22"/>
        </w:rPr>
        <w:t>Please identify any differences in sales to third countries which may affect their comparison to export sales to Australia.</w:t>
      </w:r>
    </w:p>
    <w:p w:rsidR="00515B70" w:rsidRPr="00CF792E" w:rsidRDefault="00515B70" w:rsidP="00C343F0">
      <w:pPr>
        <w:widowControl w:val="0"/>
        <w:ind w:right="-745" w:hanging="709"/>
        <w:rPr>
          <w:snapToGrid w:val="0"/>
          <w:sz w:val="22"/>
          <w:szCs w:val="22"/>
        </w:rPr>
      </w:pPr>
    </w:p>
    <w:p w:rsidR="00515B70" w:rsidRDefault="00BE15F8">
      <w:pPr>
        <w:pStyle w:val="Heading1"/>
      </w:pPr>
      <w:bookmarkStart w:id="87" w:name="_Toc506971843"/>
      <w:r>
        <w:br w:type="page"/>
      </w:r>
      <w:bookmarkEnd w:id="87"/>
    </w:p>
    <w:p w:rsidR="008C7B0B" w:rsidRPr="00B17D69" w:rsidRDefault="008C7B0B" w:rsidP="00C343F0">
      <w:pPr>
        <w:keepNext/>
        <w:keepLines w:val="0"/>
        <w:widowControl w:val="0"/>
        <w:pBdr>
          <w:top w:val="single" w:sz="4" w:space="1" w:color="auto"/>
          <w:left w:val="single" w:sz="4" w:space="4"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rPr>
      </w:pPr>
      <w:bookmarkStart w:id="88" w:name="_Toc381956453"/>
      <w:bookmarkStart w:id="89" w:name="_Toc392665036"/>
      <w:r w:rsidRPr="00B17D69">
        <w:rPr>
          <w:rFonts w:cs="Arial"/>
          <w:b/>
          <w:caps/>
          <w:snapToGrid w:val="0"/>
          <w:sz w:val="28"/>
          <w:szCs w:val="28"/>
        </w:rPr>
        <w:lastRenderedPageBreak/>
        <w:t>Section G - Costing information and constructed value</w:t>
      </w:r>
      <w:bookmarkEnd w:id="88"/>
      <w:bookmarkEnd w:id="89"/>
    </w:p>
    <w:p w:rsidR="008C7B0B" w:rsidRPr="008C7B0B" w:rsidRDefault="008C7B0B" w:rsidP="00C343F0">
      <w:pPr>
        <w:widowControl w:val="0"/>
        <w:ind w:left="0" w:right="-745"/>
        <w:rPr>
          <w:rFonts w:cs="Arial"/>
          <w:snapToGrid w:val="0"/>
        </w:rPr>
      </w:pPr>
    </w:p>
    <w:p w:rsidR="00515B70" w:rsidRPr="00EA3011" w:rsidRDefault="00515B70" w:rsidP="00E9172F">
      <w:pPr>
        <w:widowControl w:val="0"/>
        <w:ind w:left="0" w:right="-745"/>
        <w:rPr>
          <w:i/>
          <w:snapToGrid w:val="0"/>
          <w:color w:val="0000FF"/>
          <w:sz w:val="22"/>
          <w:szCs w:val="22"/>
        </w:rPr>
      </w:pPr>
      <w:r w:rsidRPr="00EA3011">
        <w:rPr>
          <w:i/>
          <w:snapToGrid w:val="0"/>
          <w:color w:val="0000FF"/>
          <w:sz w:val="22"/>
          <w:szCs w:val="22"/>
        </w:rPr>
        <w:t>The information that you supply in response to this section of the questionnaire will be used for various purposes including:</w:t>
      </w:r>
    </w:p>
    <w:p w:rsidR="00515B70" w:rsidRPr="00EA3011" w:rsidRDefault="00515B70" w:rsidP="00E9172F">
      <w:pPr>
        <w:widowControl w:val="0"/>
        <w:ind w:left="0" w:right="-745"/>
        <w:rPr>
          <w:i/>
          <w:snapToGrid w:val="0"/>
          <w:color w:val="0000FF"/>
          <w:sz w:val="22"/>
          <w:szCs w:val="22"/>
        </w:rPr>
      </w:pPr>
    </w:p>
    <w:p w:rsidR="00515B70" w:rsidRPr="00EA3011" w:rsidRDefault="00515B70" w:rsidP="00E9172F">
      <w:pPr>
        <w:pStyle w:val="ListParagraph"/>
        <w:keepLines w:val="0"/>
        <w:numPr>
          <w:ilvl w:val="0"/>
          <w:numId w:val="31"/>
        </w:numPr>
        <w:rPr>
          <w:i/>
          <w:color w:val="0000FF"/>
          <w:sz w:val="22"/>
          <w:szCs w:val="22"/>
        </w:rPr>
      </w:pPr>
      <w:r w:rsidRPr="00EA3011">
        <w:rPr>
          <w:i/>
          <w:color w:val="0000FF"/>
          <w:sz w:val="22"/>
          <w:szCs w:val="22"/>
        </w:rPr>
        <w:t>testing the profitability of sales of like goods on the domestic market;</w:t>
      </w:r>
    </w:p>
    <w:p w:rsidR="00515B70" w:rsidRPr="00EA3011" w:rsidRDefault="00515B70" w:rsidP="00E9172F">
      <w:pPr>
        <w:pStyle w:val="ListParagraph"/>
        <w:keepLines w:val="0"/>
        <w:numPr>
          <w:ilvl w:val="0"/>
          <w:numId w:val="31"/>
        </w:numPr>
        <w:rPr>
          <w:i/>
          <w:color w:val="0000FF"/>
          <w:sz w:val="22"/>
          <w:szCs w:val="22"/>
        </w:rPr>
      </w:pPr>
      <w:r w:rsidRPr="00EA3011">
        <w:rPr>
          <w:i/>
          <w:color w:val="0000FF"/>
          <w:sz w:val="22"/>
          <w:szCs w:val="22"/>
        </w:rPr>
        <w:t xml:space="preserve">determining a constructed normal value of the </w:t>
      </w:r>
      <w:r w:rsidR="00843E1D" w:rsidRPr="00EA3011">
        <w:rPr>
          <w:i/>
          <w:color w:val="0000FF"/>
          <w:sz w:val="22"/>
          <w:szCs w:val="22"/>
        </w:rPr>
        <w:t>goods under c</w:t>
      </w:r>
      <w:r w:rsidR="00372D8C" w:rsidRPr="00EA3011">
        <w:rPr>
          <w:i/>
          <w:color w:val="0000FF"/>
          <w:sz w:val="22"/>
          <w:szCs w:val="22"/>
        </w:rPr>
        <w:t>onsideration</w:t>
      </w:r>
      <w:r w:rsidRPr="00EA3011">
        <w:rPr>
          <w:i/>
          <w:color w:val="0000FF"/>
          <w:sz w:val="22"/>
          <w:szCs w:val="22"/>
        </w:rPr>
        <w:t xml:space="preserve"> </w:t>
      </w:r>
      <w:r w:rsidR="00372D8C" w:rsidRPr="00EA3011">
        <w:rPr>
          <w:i/>
          <w:color w:val="0000FF"/>
          <w:sz w:val="22"/>
          <w:szCs w:val="22"/>
        </w:rPr>
        <w:t>–</w:t>
      </w:r>
      <w:r w:rsidRPr="00EA3011">
        <w:rPr>
          <w:i/>
          <w:color w:val="0000FF"/>
          <w:sz w:val="22"/>
          <w:szCs w:val="22"/>
        </w:rPr>
        <w:t xml:space="preserve"> </w:t>
      </w:r>
      <w:r w:rsidR="005F73DC" w:rsidRPr="00EA3011">
        <w:rPr>
          <w:i/>
          <w:color w:val="0000FF"/>
          <w:sz w:val="22"/>
          <w:szCs w:val="22"/>
        </w:rPr>
        <w:t>i.e.</w:t>
      </w:r>
      <w:r w:rsidRPr="00EA3011">
        <w:rPr>
          <w:i/>
          <w:color w:val="0000FF"/>
          <w:sz w:val="22"/>
          <w:szCs w:val="22"/>
        </w:rPr>
        <w:t xml:space="preserve"> of the goods exported to Australia; and</w:t>
      </w:r>
    </w:p>
    <w:p w:rsidR="00515B70" w:rsidRPr="00EA3011" w:rsidRDefault="00515B70" w:rsidP="00E9172F">
      <w:pPr>
        <w:pStyle w:val="ListParagraph"/>
        <w:keepLines w:val="0"/>
        <w:numPr>
          <w:ilvl w:val="0"/>
          <w:numId w:val="31"/>
        </w:numPr>
        <w:rPr>
          <w:i/>
          <w:color w:val="0000FF"/>
          <w:sz w:val="22"/>
          <w:szCs w:val="22"/>
        </w:rPr>
      </w:pPr>
      <w:r w:rsidRPr="00EA3011">
        <w:rPr>
          <w:i/>
          <w:color w:val="0000FF"/>
          <w:sz w:val="22"/>
          <w:szCs w:val="22"/>
        </w:rPr>
        <w:t>making certain adjustments to the normal value.</w:t>
      </w:r>
    </w:p>
    <w:p w:rsidR="00515B70" w:rsidRPr="00EA3011" w:rsidRDefault="00515B70" w:rsidP="00E9172F">
      <w:pPr>
        <w:widowControl w:val="0"/>
        <w:ind w:left="0" w:right="-745"/>
        <w:rPr>
          <w:i/>
          <w:snapToGrid w:val="0"/>
          <w:color w:val="0000FF"/>
          <w:sz w:val="22"/>
          <w:szCs w:val="22"/>
        </w:rPr>
      </w:pPr>
    </w:p>
    <w:p w:rsidR="00515B70" w:rsidRPr="00EA3011" w:rsidRDefault="00515B70" w:rsidP="00E9172F">
      <w:pPr>
        <w:widowControl w:val="0"/>
        <w:ind w:left="0" w:right="-745"/>
        <w:rPr>
          <w:i/>
          <w:snapToGrid w:val="0"/>
          <w:color w:val="0000FF"/>
          <w:sz w:val="22"/>
          <w:szCs w:val="22"/>
        </w:rPr>
      </w:pPr>
      <w:r w:rsidRPr="00EA3011">
        <w:rPr>
          <w:i/>
          <w:snapToGrid w:val="0"/>
          <w:color w:val="0000FF"/>
          <w:sz w:val="22"/>
          <w:szCs w:val="22"/>
        </w:rPr>
        <w:t>You will need to provide the cost of production of both the exported goods (</w:t>
      </w:r>
      <w:r w:rsidR="009B4131" w:rsidRPr="00EA3011">
        <w:rPr>
          <w:i/>
          <w:snapToGrid w:val="0"/>
          <w:color w:val="0000FF"/>
          <w:sz w:val="22"/>
          <w:szCs w:val="22"/>
        </w:rPr>
        <w:t>the goods</w:t>
      </w:r>
      <w:r w:rsidRPr="00EA3011">
        <w:rPr>
          <w:i/>
          <w:snapToGrid w:val="0"/>
          <w:color w:val="0000FF"/>
          <w:sz w:val="22"/>
          <w:szCs w:val="22"/>
        </w:rPr>
        <w:t xml:space="preserve">) and for the like goods sold on the domestic market.  You will also need to provide the </w:t>
      </w:r>
      <w:r w:rsidR="00372D8C" w:rsidRPr="00EA3011">
        <w:rPr>
          <w:i/>
          <w:snapToGrid w:val="0"/>
          <w:color w:val="0000FF"/>
          <w:sz w:val="22"/>
          <w:szCs w:val="22"/>
        </w:rPr>
        <w:t>SG&amp;A</w:t>
      </w:r>
      <w:r w:rsidRPr="00EA3011">
        <w:rPr>
          <w:i/>
          <w:snapToGrid w:val="0"/>
          <w:color w:val="0000FF"/>
          <w:sz w:val="22"/>
          <w:szCs w:val="22"/>
        </w:rPr>
        <w:t xml:space="preserve"> costs relating to go</w:t>
      </w:r>
      <w:r w:rsidR="00372D8C" w:rsidRPr="00EA3011">
        <w:rPr>
          <w:i/>
          <w:snapToGrid w:val="0"/>
          <w:color w:val="0000FF"/>
          <w:sz w:val="22"/>
          <w:szCs w:val="22"/>
        </w:rPr>
        <w:t xml:space="preserve">ods sold on the domestic market, the finance expenses </w:t>
      </w:r>
      <w:r w:rsidRPr="00EA3011">
        <w:rPr>
          <w:i/>
          <w:snapToGrid w:val="0"/>
          <w:color w:val="0000FF"/>
          <w:sz w:val="22"/>
          <w:szCs w:val="22"/>
        </w:rPr>
        <w:t>and any other expenses (</w:t>
      </w:r>
      <w:r w:rsidR="005F73DC" w:rsidRPr="00EA3011">
        <w:rPr>
          <w:i/>
          <w:snapToGrid w:val="0"/>
          <w:color w:val="0000FF"/>
          <w:sz w:val="22"/>
          <w:szCs w:val="22"/>
        </w:rPr>
        <w:t>e.g.</w:t>
      </w:r>
      <w:r w:rsidRPr="00EA3011">
        <w:rPr>
          <w:i/>
          <w:snapToGrid w:val="0"/>
          <w:color w:val="0000FF"/>
          <w:sz w:val="22"/>
          <w:szCs w:val="22"/>
        </w:rPr>
        <w:t xml:space="preserve"> non-operating expenses not included elsewhere) associated with the goods.</w:t>
      </w:r>
    </w:p>
    <w:p w:rsidR="00515B70" w:rsidRPr="00EA3011" w:rsidRDefault="00515B70" w:rsidP="00E9172F">
      <w:pPr>
        <w:widowControl w:val="0"/>
        <w:ind w:left="0" w:right="-745"/>
        <w:rPr>
          <w:i/>
          <w:snapToGrid w:val="0"/>
          <w:color w:val="0000FF"/>
          <w:sz w:val="22"/>
          <w:szCs w:val="22"/>
        </w:rPr>
      </w:pPr>
    </w:p>
    <w:p w:rsidR="00515B70" w:rsidRPr="00EA3011" w:rsidRDefault="00515B70" w:rsidP="00E9172F">
      <w:pPr>
        <w:widowControl w:val="0"/>
        <w:ind w:left="0" w:right="-745"/>
        <w:rPr>
          <w:i/>
          <w:snapToGrid w:val="0"/>
          <w:color w:val="0000FF"/>
          <w:sz w:val="22"/>
          <w:szCs w:val="22"/>
        </w:rPr>
      </w:pPr>
      <w:r w:rsidRPr="00EA3011">
        <w:rPr>
          <w:i/>
          <w:snapToGrid w:val="0"/>
          <w:color w:val="0000FF"/>
          <w:sz w:val="22"/>
          <w:szCs w:val="22"/>
        </w:rPr>
        <w:t xml:space="preserve">In your response please include a worksheet showing how the </w:t>
      </w:r>
      <w:r w:rsidR="00372D8C" w:rsidRPr="00EA3011">
        <w:rPr>
          <w:i/>
          <w:snapToGrid w:val="0"/>
          <w:color w:val="0000FF"/>
          <w:sz w:val="22"/>
          <w:szCs w:val="22"/>
        </w:rPr>
        <w:t>SG&amp;A expenses, the finance expenses</w:t>
      </w:r>
      <w:r w:rsidRPr="00EA3011">
        <w:rPr>
          <w:i/>
          <w:snapToGrid w:val="0"/>
          <w:color w:val="0000FF"/>
          <w:sz w:val="22"/>
          <w:szCs w:val="22"/>
        </w:rPr>
        <w:t xml:space="preserve"> and any other expenses have been calculated.  </w:t>
      </w:r>
    </w:p>
    <w:p w:rsidR="00515B70" w:rsidRPr="00EA3011" w:rsidRDefault="00515B70" w:rsidP="00E9172F">
      <w:pPr>
        <w:widowControl w:val="0"/>
        <w:ind w:left="0" w:right="-745"/>
        <w:rPr>
          <w:i/>
          <w:snapToGrid w:val="0"/>
          <w:color w:val="0000FF"/>
          <w:sz w:val="22"/>
          <w:szCs w:val="22"/>
        </w:rPr>
      </w:pPr>
    </w:p>
    <w:p w:rsidR="00515B70" w:rsidRPr="00EA3011" w:rsidRDefault="00515B70" w:rsidP="00E9172F">
      <w:pPr>
        <w:ind w:left="0" w:right="-680"/>
        <w:rPr>
          <w:i/>
          <w:snapToGrid w:val="0"/>
          <w:color w:val="0000FF"/>
          <w:sz w:val="22"/>
          <w:szCs w:val="22"/>
        </w:rPr>
      </w:pPr>
      <w:r w:rsidRPr="00EA3011">
        <w:rPr>
          <w:i/>
          <w:snapToGrid w:val="0"/>
          <w:color w:val="0000FF"/>
          <w:sz w:val="22"/>
          <w:szCs w:val="22"/>
        </w:rPr>
        <w:t xml:space="preserve">If, in response to </w:t>
      </w:r>
      <w:r w:rsidR="00372D8C" w:rsidRPr="00EA3011">
        <w:rPr>
          <w:i/>
          <w:snapToGrid w:val="0"/>
          <w:color w:val="0000FF"/>
          <w:sz w:val="22"/>
          <w:szCs w:val="22"/>
        </w:rPr>
        <w:t>Section</w:t>
      </w:r>
      <w:r w:rsidRPr="00EA3011">
        <w:rPr>
          <w:i/>
          <w:snapToGrid w:val="0"/>
          <w:color w:val="0000FF"/>
          <w:sz w:val="22"/>
          <w:szCs w:val="22"/>
        </w:rPr>
        <w:t xml:space="preserve"> B</w:t>
      </w:r>
      <w:r w:rsidR="00372D8C" w:rsidRPr="00EA3011">
        <w:rPr>
          <w:i/>
          <w:snapToGrid w:val="0"/>
          <w:color w:val="0000FF"/>
          <w:sz w:val="22"/>
          <w:szCs w:val="22"/>
        </w:rPr>
        <w:t>-</w:t>
      </w:r>
      <w:r w:rsidRPr="00EA3011">
        <w:rPr>
          <w:i/>
          <w:snapToGrid w:val="0"/>
          <w:color w:val="0000FF"/>
          <w:sz w:val="22"/>
          <w:szCs w:val="22"/>
        </w:rPr>
        <w:t>4 (Sales to Australia, Export Price) you:</w:t>
      </w:r>
    </w:p>
    <w:p w:rsidR="00372D8C" w:rsidRPr="00EA3011" w:rsidRDefault="00372D8C" w:rsidP="00E9172F">
      <w:pPr>
        <w:ind w:left="0" w:right="-680"/>
        <w:rPr>
          <w:i/>
          <w:snapToGrid w:val="0"/>
          <w:color w:val="0000FF"/>
          <w:sz w:val="22"/>
          <w:szCs w:val="22"/>
        </w:rPr>
      </w:pPr>
    </w:p>
    <w:p w:rsidR="00515B70" w:rsidRPr="00EA3011" w:rsidRDefault="00515B70" w:rsidP="00E9172F">
      <w:pPr>
        <w:pStyle w:val="ListParagraph"/>
        <w:keepLines w:val="0"/>
        <w:numPr>
          <w:ilvl w:val="0"/>
          <w:numId w:val="31"/>
        </w:numPr>
        <w:rPr>
          <w:i/>
          <w:color w:val="0000FF"/>
          <w:sz w:val="22"/>
          <w:szCs w:val="22"/>
        </w:rPr>
      </w:pPr>
      <w:r w:rsidRPr="00EA3011">
        <w:rPr>
          <w:i/>
          <w:color w:val="0000FF"/>
          <w:sz w:val="22"/>
          <w:szCs w:val="22"/>
        </w:rPr>
        <w:t>reported that the date of sale is not the invoice date and consider that this alternative date should be used when compa</w:t>
      </w:r>
      <w:r w:rsidR="00372D8C" w:rsidRPr="00EA3011">
        <w:rPr>
          <w:i/>
          <w:color w:val="0000FF"/>
          <w:sz w:val="22"/>
          <w:szCs w:val="22"/>
        </w:rPr>
        <w:t>ring domestic and export prices;</w:t>
      </w:r>
      <w:r w:rsidRPr="00EA3011">
        <w:rPr>
          <w:i/>
          <w:color w:val="0000FF"/>
          <w:sz w:val="22"/>
          <w:szCs w:val="22"/>
        </w:rPr>
        <w:t xml:space="preserve"> and</w:t>
      </w:r>
    </w:p>
    <w:p w:rsidR="00515B70" w:rsidRPr="00EA3011" w:rsidRDefault="00515B70" w:rsidP="00E9172F">
      <w:pPr>
        <w:pStyle w:val="ListParagraph"/>
        <w:keepLines w:val="0"/>
        <w:numPr>
          <w:ilvl w:val="0"/>
          <w:numId w:val="31"/>
        </w:numPr>
        <w:rPr>
          <w:i/>
          <w:color w:val="0000FF"/>
          <w:sz w:val="22"/>
          <w:szCs w:val="22"/>
        </w:rPr>
      </w:pPr>
      <w:r w:rsidRPr="00EA3011">
        <w:rPr>
          <w:i/>
          <w:color w:val="0000FF"/>
          <w:sz w:val="22"/>
          <w:szCs w:val="22"/>
        </w:rPr>
        <w:t>provided information on domestic selling prices for a matching period as required in the introduction to Section D (Domestic Sales)</w:t>
      </w:r>
      <w:r w:rsidR="00372D8C" w:rsidRPr="00EA3011">
        <w:rPr>
          <w:i/>
          <w:color w:val="0000FF"/>
          <w:sz w:val="22"/>
          <w:szCs w:val="22"/>
        </w:rPr>
        <w:t>,</w:t>
      </w:r>
    </w:p>
    <w:p w:rsidR="00372D8C" w:rsidRPr="00EA3011" w:rsidRDefault="00372D8C" w:rsidP="00372D8C">
      <w:pPr>
        <w:pStyle w:val="ListParagraph"/>
        <w:keepLines w:val="0"/>
        <w:rPr>
          <w:i/>
          <w:color w:val="0000FF"/>
          <w:sz w:val="22"/>
          <w:szCs w:val="22"/>
        </w:rPr>
      </w:pPr>
    </w:p>
    <w:p w:rsidR="00515B70" w:rsidRPr="00EA3011" w:rsidRDefault="00372D8C" w:rsidP="00E9172F">
      <w:pPr>
        <w:ind w:left="0" w:right="-680"/>
        <w:rPr>
          <w:i/>
          <w:color w:val="0000FF"/>
          <w:sz w:val="22"/>
          <w:szCs w:val="22"/>
        </w:rPr>
      </w:pPr>
      <w:r w:rsidRPr="00EA3011">
        <w:rPr>
          <w:i/>
          <w:snapToGrid w:val="0"/>
          <w:color w:val="0000FF"/>
          <w:sz w:val="22"/>
          <w:szCs w:val="22"/>
        </w:rPr>
        <w:t xml:space="preserve">then </w:t>
      </w:r>
      <w:r w:rsidR="00515B70" w:rsidRPr="00EA3011">
        <w:rPr>
          <w:i/>
          <w:snapToGrid w:val="0"/>
          <w:color w:val="0000FF"/>
          <w:sz w:val="22"/>
          <w:szCs w:val="22"/>
        </w:rPr>
        <w:t xml:space="preserve">you must  provide cost data over the same period as these sales </w:t>
      </w:r>
      <w:r w:rsidR="00515B70" w:rsidRPr="00EA3011">
        <w:rPr>
          <w:i/>
          <w:color w:val="0000FF"/>
          <w:sz w:val="22"/>
          <w:szCs w:val="22"/>
        </w:rPr>
        <w:t>even if doing so means that such cost data predates the commencement of the investigation period.</w:t>
      </w:r>
    </w:p>
    <w:p w:rsidR="00515B70" w:rsidRPr="00EA3011" w:rsidRDefault="00515B70" w:rsidP="00E9172F">
      <w:pPr>
        <w:widowControl w:val="0"/>
        <w:ind w:left="0" w:right="-745"/>
        <w:rPr>
          <w:i/>
          <w:snapToGrid w:val="0"/>
          <w:color w:val="0000FF"/>
          <w:sz w:val="22"/>
          <w:szCs w:val="22"/>
        </w:rPr>
      </w:pPr>
    </w:p>
    <w:p w:rsidR="00515B70" w:rsidRPr="00EA3011" w:rsidRDefault="00515B70" w:rsidP="00E9172F">
      <w:pPr>
        <w:widowControl w:val="0"/>
        <w:ind w:left="0" w:right="-745"/>
        <w:rPr>
          <w:i/>
          <w:snapToGrid w:val="0"/>
          <w:color w:val="0000FF"/>
          <w:sz w:val="22"/>
          <w:szCs w:val="22"/>
        </w:rPr>
      </w:pPr>
      <w:r w:rsidRPr="00EA3011">
        <w:rPr>
          <w:i/>
          <w:snapToGrid w:val="0"/>
          <w:color w:val="0000FF"/>
          <w:sz w:val="22"/>
          <w:szCs w:val="22"/>
        </w:rPr>
        <w:t xml:space="preserve">At any verification meeting you must be prepared to reconcile the costs shown to the accounting records used to prepare the financial statements.  </w:t>
      </w:r>
    </w:p>
    <w:p w:rsidR="00515B70" w:rsidRPr="00E9172F" w:rsidRDefault="00515B70" w:rsidP="00E9172F">
      <w:pPr>
        <w:widowControl w:val="0"/>
        <w:ind w:right="-745"/>
        <w:rPr>
          <w:snapToGrid w:val="0"/>
          <w:sz w:val="22"/>
          <w:szCs w:val="22"/>
        </w:rPr>
      </w:pPr>
    </w:p>
    <w:p w:rsidR="00515B70" w:rsidRPr="00E9172F" w:rsidRDefault="00E9172F" w:rsidP="00E9172F">
      <w:pPr>
        <w:pStyle w:val="Heading2"/>
        <w:rPr>
          <w:sz w:val="22"/>
          <w:szCs w:val="22"/>
        </w:rPr>
      </w:pPr>
      <w:bookmarkStart w:id="90" w:name="_Toc506971844"/>
      <w:bookmarkStart w:id="91" w:name="_Toc219017572"/>
      <w:bookmarkStart w:id="92" w:name="_Toc392665037"/>
      <w:r>
        <w:rPr>
          <w:sz w:val="22"/>
          <w:szCs w:val="22"/>
        </w:rPr>
        <w:t>G-1</w:t>
      </w:r>
      <w:r w:rsidR="00515B70" w:rsidRPr="00E9172F">
        <w:rPr>
          <w:sz w:val="22"/>
          <w:szCs w:val="22"/>
        </w:rPr>
        <w:tab/>
      </w:r>
      <w:r w:rsidR="00372D8C" w:rsidRPr="00E9172F">
        <w:rPr>
          <w:sz w:val="22"/>
          <w:szCs w:val="22"/>
        </w:rPr>
        <w:t>PRODUCTION PROCESS AND CAPACITY</w:t>
      </w:r>
      <w:bookmarkEnd w:id="90"/>
      <w:bookmarkEnd w:id="91"/>
      <w:bookmarkEnd w:id="92"/>
    </w:p>
    <w:p w:rsidR="00515B70" w:rsidRPr="00E9172F" w:rsidRDefault="00515B70" w:rsidP="00C343F0">
      <w:pPr>
        <w:widowControl w:val="0"/>
        <w:ind w:right="-745"/>
        <w:rPr>
          <w:snapToGrid w:val="0"/>
          <w:sz w:val="22"/>
          <w:szCs w:val="22"/>
        </w:rPr>
      </w:pPr>
    </w:p>
    <w:p w:rsidR="00372D8C" w:rsidRDefault="00515B70" w:rsidP="00372D8C">
      <w:pPr>
        <w:pStyle w:val="ListParagraph"/>
        <w:widowControl w:val="0"/>
        <w:numPr>
          <w:ilvl w:val="0"/>
          <w:numId w:val="46"/>
        </w:numPr>
        <w:rPr>
          <w:snapToGrid w:val="0"/>
          <w:sz w:val="22"/>
          <w:szCs w:val="22"/>
        </w:rPr>
      </w:pPr>
      <w:r w:rsidRPr="00372D8C">
        <w:rPr>
          <w:snapToGrid w:val="0"/>
          <w:sz w:val="22"/>
          <w:szCs w:val="22"/>
        </w:rPr>
        <w:t xml:space="preserve">Describe the production process for </w:t>
      </w:r>
      <w:r w:rsidR="009B4131" w:rsidRPr="00372D8C">
        <w:rPr>
          <w:snapToGrid w:val="0"/>
          <w:sz w:val="22"/>
          <w:szCs w:val="22"/>
        </w:rPr>
        <w:t>the goods</w:t>
      </w:r>
      <w:r w:rsidRPr="00372D8C">
        <w:rPr>
          <w:snapToGrid w:val="0"/>
          <w:sz w:val="22"/>
          <w:szCs w:val="22"/>
        </w:rPr>
        <w:t>.  Provi</w:t>
      </w:r>
      <w:r w:rsidR="00372D8C" w:rsidRPr="00372D8C">
        <w:rPr>
          <w:snapToGrid w:val="0"/>
          <w:sz w:val="22"/>
          <w:szCs w:val="22"/>
        </w:rPr>
        <w:t xml:space="preserve">de a flowchart of the process.  </w:t>
      </w:r>
      <w:r w:rsidRPr="00372D8C">
        <w:rPr>
          <w:snapToGrid w:val="0"/>
          <w:sz w:val="22"/>
          <w:szCs w:val="22"/>
        </w:rPr>
        <w:t xml:space="preserve">Include details of all products manufactured using the same production facilities as those used for the </w:t>
      </w:r>
      <w:r w:rsidR="009B4131" w:rsidRPr="00372D8C">
        <w:rPr>
          <w:snapToGrid w:val="0"/>
          <w:sz w:val="22"/>
          <w:szCs w:val="22"/>
        </w:rPr>
        <w:t>goods</w:t>
      </w:r>
      <w:r w:rsidRPr="00372D8C">
        <w:rPr>
          <w:snapToGrid w:val="0"/>
          <w:sz w:val="22"/>
          <w:szCs w:val="22"/>
        </w:rPr>
        <w:t xml:space="preserve">.  Also specify all scrap or by-products that result from producing the </w:t>
      </w:r>
      <w:r w:rsidR="009B4131" w:rsidRPr="00372D8C">
        <w:rPr>
          <w:snapToGrid w:val="0"/>
          <w:sz w:val="22"/>
          <w:szCs w:val="22"/>
        </w:rPr>
        <w:t>goods</w:t>
      </w:r>
      <w:r w:rsidRPr="00372D8C">
        <w:rPr>
          <w:snapToGrid w:val="0"/>
          <w:sz w:val="22"/>
          <w:szCs w:val="22"/>
        </w:rPr>
        <w:t>.</w:t>
      </w:r>
    </w:p>
    <w:p w:rsidR="00515B70" w:rsidRPr="00372D8C" w:rsidRDefault="00515B70" w:rsidP="00372D8C">
      <w:pPr>
        <w:pStyle w:val="ListParagraph"/>
        <w:widowControl w:val="0"/>
        <w:ind w:left="360"/>
        <w:rPr>
          <w:snapToGrid w:val="0"/>
          <w:sz w:val="22"/>
          <w:szCs w:val="22"/>
        </w:rPr>
      </w:pPr>
      <w:r w:rsidRPr="00372D8C">
        <w:rPr>
          <w:snapToGrid w:val="0"/>
          <w:sz w:val="22"/>
          <w:szCs w:val="22"/>
        </w:rPr>
        <w:t xml:space="preserve"> </w:t>
      </w:r>
    </w:p>
    <w:p w:rsidR="00372D8C" w:rsidRDefault="00372D8C" w:rsidP="00372D8C">
      <w:pPr>
        <w:pStyle w:val="ListParagraph"/>
        <w:widowControl w:val="0"/>
        <w:numPr>
          <w:ilvl w:val="0"/>
          <w:numId w:val="46"/>
        </w:numPr>
        <w:rPr>
          <w:snapToGrid w:val="0"/>
          <w:sz w:val="22"/>
          <w:szCs w:val="22"/>
        </w:rPr>
      </w:pPr>
      <w:r>
        <w:rPr>
          <w:snapToGrid w:val="0"/>
          <w:sz w:val="22"/>
          <w:szCs w:val="22"/>
        </w:rPr>
        <w:t>Complete the worksheet titled ‘</w:t>
      </w:r>
      <w:r>
        <w:rPr>
          <w:b/>
          <w:snapToGrid w:val="0"/>
          <w:sz w:val="22"/>
          <w:szCs w:val="22"/>
        </w:rPr>
        <w:t>production</w:t>
      </w:r>
      <w:r>
        <w:rPr>
          <w:snapToGrid w:val="0"/>
          <w:sz w:val="22"/>
          <w:szCs w:val="22"/>
        </w:rPr>
        <w:t xml:space="preserve">’ within </w:t>
      </w:r>
      <w:r w:rsidRPr="002A5461">
        <w:rPr>
          <w:snapToGrid w:val="0"/>
          <w:sz w:val="22"/>
          <w:szCs w:val="22"/>
        </w:rPr>
        <w:t xml:space="preserve">the </w:t>
      </w:r>
      <w:r w:rsidR="00EA3011" w:rsidRPr="002A5461">
        <w:rPr>
          <w:snapToGrid w:val="0"/>
          <w:sz w:val="22"/>
          <w:szCs w:val="22"/>
        </w:rPr>
        <w:t>‘</w:t>
      </w:r>
      <w:r w:rsidR="00EA3011" w:rsidRPr="002A5461">
        <w:rPr>
          <w:rFonts w:cs="Arial"/>
          <w:i/>
          <w:sz w:val="22"/>
          <w:szCs w:val="22"/>
        </w:rPr>
        <w:t>Galvanised Steel - exporter questionnaire supporting data</w:t>
      </w:r>
      <w:r w:rsidR="00EA3011" w:rsidRPr="002A5461">
        <w:rPr>
          <w:i/>
          <w:snapToGrid w:val="0"/>
          <w:sz w:val="22"/>
          <w:szCs w:val="22"/>
        </w:rPr>
        <w:t xml:space="preserve">’ </w:t>
      </w:r>
      <w:proofErr w:type="spellStart"/>
      <w:r w:rsidRPr="002A5461">
        <w:rPr>
          <w:snapToGrid w:val="0"/>
          <w:sz w:val="22"/>
          <w:szCs w:val="22"/>
        </w:rPr>
        <w:t>spreadsheet</w:t>
      </w:r>
      <w:proofErr w:type="spellEnd"/>
      <w:r w:rsidRPr="002A5461">
        <w:rPr>
          <w:snapToGrid w:val="0"/>
          <w:sz w:val="22"/>
          <w:szCs w:val="22"/>
        </w:rPr>
        <w:t xml:space="preserve"> provided alongside</w:t>
      </w:r>
      <w:r>
        <w:rPr>
          <w:snapToGrid w:val="0"/>
          <w:sz w:val="22"/>
          <w:szCs w:val="22"/>
        </w:rPr>
        <w:t xml:space="preserve"> this questionnaire.</w:t>
      </w:r>
    </w:p>
    <w:p w:rsidR="00372D8C" w:rsidRPr="00372D8C" w:rsidRDefault="00372D8C" w:rsidP="00372D8C">
      <w:pPr>
        <w:pStyle w:val="ListParagraph"/>
        <w:rPr>
          <w:i/>
          <w:snapToGrid w:val="0"/>
          <w:sz w:val="22"/>
          <w:szCs w:val="22"/>
        </w:rPr>
      </w:pPr>
    </w:p>
    <w:p w:rsidR="00226711" w:rsidRPr="00E653B5" w:rsidRDefault="00372D8C" w:rsidP="00E653B5">
      <w:pPr>
        <w:pStyle w:val="ListParagraph"/>
        <w:widowControl w:val="0"/>
        <w:ind w:left="360"/>
        <w:rPr>
          <w:snapToGrid w:val="0"/>
          <w:sz w:val="22"/>
          <w:szCs w:val="22"/>
        </w:rPr>
      </w:pPr>
      <w:r>
        <w:rPr>
          <w:snapToGrid w:val="0"/>
          <w:sz w:val="22"/>
          <w:szCs w:val="22"/>
        </w:rPr>
        <w:t xml:space="preserve">Provide the completed worksheet in electronic format via </w:t>
      </w:r>
      <w:r w:rsidRPr="00267D02">
        <w:rPr>
          <w:snapToGrid w:val="0"/>
          <w:sz w:val="22"/>
          <w:szCs w:val="22"/>
        </w:rPr>
        <w:t>email (or on CD-ROM)</w:t>
      </w:r>
      <w:r>
        <w:rPr>
          <w:snapToGrid w:val="0"/>
          <w:sz w:val="22"/>
          <w:szCs w:val="22"/>
        </w:rPr>
        <w:t xml:space="preserve"> with your response.  If formulas are used to calculate the field within this sheet, please ensure they remain included in the submitted version.</w:t>
      </w:r>
      <w:r>
        <w:rPr>
          <w:i/>
          <w:snapToGrid w:val="0"/>
          <w:sz w:val="22"/>
          <w:szCs w:val="22"/>
        </w:rPr>
        <w:t xml:space="preserve"> </w:t>
      </w:r>
    </w:p>
    <w:p w:rsidR="00515B70" w:rsidRPr="00E9172F" w:rsidRDefault="00515B70" w:rsidP="00372D8C">
      <w:pPr>
        <w:widowControl w:val="0"/>
        <w:ind w:left="0" w:right="-745"/>
        <w:rPr>
          <w:b/>
          <w:snapToGrid w:val="0"/>
          <w:sz w:val="22"/>
          <w:szCs w:val="22"/>
        </w:rPr>
      </w:pPr>
    </w:p>
    <w:p w:rsidR="00515B70" w:rsidRPr="00E9172F" w:rsidRDefault="00372D8C" w:rsidP="00C343F0">
      <w:pPr>
        <w:pStyle w:val="Heading2"/>
        <w:rPr>
          <w:sz w:val="22"/>
          <w:szCs w:val="22"/>
        </w:rPr>
      </w:pPr>
      <w:bookmarkStart w:id="93" w:name="_Toc506971845"/>
      <w:bookmarkStart w:id="94" w:name="_Toc219017574"/>
      <w:bookmarkStart w:id="95" w:name="_Toc392665038"/>
      <w:r>
        <w:rPr>
          <w:sz w:val="22"/>
          <w:szCs w:val="22"/>
        </w:rPr>
        <w:t>G-2</w:t>
      </w:r>
      <w:r w:rsidR="00515B70" w:rsidRPr="00E9172F">
        <w:rPr>
          <w:sz w:val="22"/>
          <w:szCs w:val="22"/>
        </w:rPr>
        <w:tab/>
      </w:r>
      <w:r w:rsidRPr="00E9172F">
        <w:rPr>
          <w:sz w:val="22"/>
          <w:szCs w:val="22"/>
        </w:rPr>
        <w:t>COST ACCOUNTING PRACTICES</w:t>
      </w:r>
      <w:bookmarkEnd w:id="93"/>
      <w:bookmarkEnd w:id="94"/>
      <w:bookmarkEnd w:id="95"/>
    </w:p>
    <w:p w:rsidR="00515B70" w:rsidRPr="00E9172F" w:rsidRDefault="00515B70" w:rsidP="00C343F0">
      <w:pPr>
        <w:widowControl w:val="0"/>
        <w:ind w:right="-745"/>
        <w:rPr>
          <w:snapToGrid w:val="0"/>
          <w:sz w:val="22"/>
          <w:szCs w:val="22"/>
        </w:rPr>
      </w:pPr>
    </w:p>
    <w:p w:rsidR="00372D8C" w:rsidRDefault="00515B70" w:rsidP="00372D8C">
      <w:pPr>
        <w:widowControl w:val="0"/>
        <w:numPr>
          <w:ilvl w:val="0"/>
          <w:numId w:val="7"/>
        </w:numPr>
        <w:ind w:right="-745"/>
        <w:rPr>
          <w:snapToGrid w:val="0"/>
          <w:sz w:val="22"/>
          <w:szCs w:val="22"/>
        </w:rPr>
      </w:pPr>
      <w:r w:rsidRPr="00E9172F">
        <w:rPr>
          <w:snapToGrid w:val="0"/>
          <w:sz w:val="22"/>
          <w:szCs w:val="22"/>
        </w:rPr>
        <w:t xml:space="preserve">Outline the management accounting system that you maintain and explain how that cost accounting information is reconciled to your audited financial statements. </w:t>
      </w:r>
    </w:p>
    <w:p w:rsidR="00372D8C" w:rsidRDefault="00372D8C" w:rsidP="00372D8C">
      <w:pPr>
        <w:widowControl w:val="0"/>
        <w:ind w:left="705" w:right="-745"/>
        <w:rPr>
          <w:snapToGrid w:val="0"/>
          <w:sz w:val="22"/>
          <w:szCs w:val="22"/>
        </w:rPr>
      </w:pPr>
    </w:p>
    <w:p w:rsidR="00372D8C" w:rsidRDefault="00515B70" w:rsidP="00372D8C">
      <w:pPr>
        <w:widowControl w:val="0"/>
        <w:numPr>
          <w:ilvl w:val="0"/>
          <w:numId w:val="7"/>
        </w:numPr>
        <w:ind w:right="-745"/>
        <w:rPr>
          <w:snapToGrid w:val="0"/>
          <w:sz w:val="22"/>
          <w:szCs w:val="22"/>
        </w:rPr>
      </w:pPr>
      <w:r w:rsidRPr="00372D8C">
        <w:rPr>
          <w:snapToGrid w:val="0"/>
          <w:sz w:val="22"/>
          <w:szCs w:val="22"/>
        </w:rPr>
        <w:t>Is your company’s cost accounting system based on standard (budgeted) costs?  State whether standard costs were used in your responses to this questionnaire.  If they were</w:t>
      </w:r>
      <w:r w:rsidR="00372D8C" w:rsidRPr="00372D8C">
        <w:rPr>
          <w:snapToGrid w:val="0"/>
          <w:sz w:val="22"/>
          <w:szCs w:val="22"/>
        </w:rPr>
        <w:t>,</w:t>
      </w:r>
      <w:r w:rsidRPr="00372D8C">
        <w:rPr>
          <w:snapToGrid w:val="0"/>
          <w:sz w:val="22"/>
          <w:szCs w:val="22"/>
        </w:rPr>
        <w:t xml:space="preserve"> state whether all variances (</w:t>
      </w:r>
      <w:r w:rsidR="00DB5266" w:rsidRPr="00372D8C">
        <w:rPr>
          <w:snapToGrid w:val="0"/>
          <w:sz w:val="22"/>
          <w:szCs w:val="22"/>
        </w:rPr>
        <w:t>i.e.</w:t>
      </w:r>
      <w:r w:rsidRPr="00372D8C">
        <w:rPr>
          <w:snapToGrid w:val="0"/>
          <w:sz w:val="22"/>
          <w:szCs w:val="22"/>
        </w:rPr>
        <w:t xml:space="preserve"> differences between standard and actual production costs) hav</w:t>
      </w:r>
      <w:r w:rsidR="00372D8C" w:rsidRPr="00372D8C">
        <w:rPr>
          <w:snapToGrid w:val="0"/>
          <w:sz w:val="22"/>
          <w:szCs w:val="22"/>
        </w:rPr>
        <w:t xml:space="preserve">e been allocated to the goods </w:t>
      </w:r>
      <w:r w:rsidRPr="00372D8C">
        <w:rPr>
          <w:snapToGrid w:val="0"/>
          <w:sz w:val="22"/>
          <w:szCs w:val="22"/>
        </w:rPr>
        <w:t>and describe how those variances have been allocated.</w:t>
      </w:r>
    </w:p>
    <w:p w:rsidR="00372D8C" w:rsidRDefault="00372D8C" w:rsidP="00372D8C">
      <w:pPr>
        <w:pStyle w:val="ListParagraph"/>
        <w:rPr>
          <w:snapToGrid w:val="0"/>
          <w:sz w:val="22"/>
          <w:szCs w:val="22"/>
        </w:rPr>
      </w:pPr>
    </w:p>
    <w:p w:rsidR="00372D8C" w:rsidRDefault="00515B70" w:rsidP="00372D8C">
      <w:pPr>
        <w:widowControl w:val="0"/>
        <w:numPr>
          <w:ilvl w:val="0"/>
          <w:numId w:val="7"/>
        </w:numPr>
        <w:ind w:right="-745"/>
        <w:rPr>
          <w:snapToGrid w:val="0"/>
          <w:sz w:val="22"/>
          <w:szCs w:val="22"/>
        </w:rPr>
      </w:pPr>
      <w:r w:rsidRPr="00372D8C">
        <w:rPr>
          <w:snapToGrid w:val="0"/>
          <w:sz w:val="22"/>
          <w:szCs w:val="22"/>
        </w:rPr>
        <w:t>Provide details of any significant or unusual cost variances that occurred during the investigation period.</w:t>
      </w:r>
    </w:p>
    <w:p w:rsidR="00372D8C" w:rsidRPr="00372D8C" w:rsidRDefault="00372D8C" w:rsidP="00372D8C">
      <w:pPr>
        <w:widowControl w:val="0"/>
        <w:ind w:left="0" w:right="-745"/>
        <w:rPr>
          <w:snapToGrid w:val="0"/>
          <w:sz w:val="22"/>
          <w:szCs w:val="22"/>
        </w:rPr>
      </w:pPr>
    </w:p>
    <w:p w:rsidR="00372D8C" w:rsidRDefault="00515B70" w:rsidP="00372D8C">
      <w:pPr>
        <w:widowControl w:val="0"/>
        <w:numPr>
          <w:ilvl w:val="0"/>
          <w:numId w:val="7"/>
        </w:numPr>
        <w:ind w:right="-745"/>
        <w:rPr>
          <w:snapToGrid w:val="0"/>
          <w:sz w:val="22"/>
          <w:szCs w:val="22"/>
        </w:rPr>
      </w:pPr>
      <w:r w:rsidRPr="00372D8C">
        <w:rPr>
          <w:snapToGrid w:val="0"/>
          <w:sz w:val="22"/>
          <w:szCs w:val="22"/>
        </w:rPr>
        <w:t>Describe the profit/cost centres in your company’s cost accounting system.</w:t>
      </w:r>
    </w:p>
    <w:p w:rsidR="00372D8C" w:rsidRDefault="00372D8C" w:rsidP="00372D8C">
      <w:pPr>
        <w:pStyle w:val="ListParagraph"/>
        <w:rPr>
          <w:snapToGrid w:val="0"/>
          <w:sz w:val="22"/>
          <w:szCs w:val="22"/>
        </w:rPr>
      </w:pPr>
    </w:p>
    <w:p w:rsidR="00372D8C" w:rsidRDefault="00515B70" w:rsidP="00372D8C">
      <w:pPr>
        <w:widowControl w:val="0"/>
        <w:numPr>
          <w:ilvl w:val="0"/>
          <w:numId w:val="7"/>
        </w:numPr>
        <w:ind w:right="-745"/>
        <w:rPr>
          <w:snapToGrid w:val="0"/>
          <w:sz w:val="22"/>
          <w:szCs w:val="22"/>
        </w:rPr>
      </w:pPr>
      <w:r w:rsidRPr="00372D8C">
        <w:rPr>
          <w:snapToGrid w:val="0"/>
          <w:sz w:val="22"/>
          <w:szCs w:val="22"/>
        </w:rPr>
        <w:t>For each profit/cost centre</w:t>
      </w:r>
      <w:r w:rsidR="00372D8C">
        <w:rPr>
          <w:snapToGrid w:val="0"/>
          <w:sz w:val="22"/>
          <w:szCs w:val="22"/>
        </w:rPr>
        <w:t>,</w:t>
      </w:r>
      <w:r w:rsidRPr="00372D8C">
        <w:rPr>
          <w:snapToGrid w:val="0"/>
          <w:sz w:val="22"/>
          <w:szCs w:val="22"/>
        </w:rPr>
        <w:t xml:space="preserve"> describe in detail the methods that your company normally uses to allocate costs to the goods under </w:t>
      </w:r>
      <w:r w:rsidR="008636F7" w:rsidRPr="00372D8C">
        <w:rPr>
          <w:snapToGrid w:val="0"/>
          <w:sz w:val="22"/>
          <w:szCs w:val="22"/>
        </w:rPr>
        <w:t>consideration</w:t>
      </w:r>
      <w:r w:rsidRPr="00372D8C">
        <w:rPr>
          <w:snapToGrid w:val="0"/>
          <w:sz w:val="22"/>
          <w:szCs w:val="22"/>
        </w:rPr>
        <w:t>.  In particular specify how, and over what period, expens</w:t>
      </w:r>
      <w:r w:rsidR="00372D8C">
        <w:rPr>
          <w:snapToGrid w:val="0"/>
          <w:sz w:val="22"/>
          <w:szCs w:val="22"/>
        </w:rPr>
        <w:t>es are amortised or depreciated</w:t>
      </w:r>
      <w:r w:rsidRPr="00372D8C">
        <w:rPr>
          <w:snapToGrid w:val="0"/>
          <w:sz w:val="22"/>
          <w:szCs w:val="22"/>
        </w:rPr>
        <w:t xml:space="preserve"> and how allowances are made for capital expenditures and other development costs.</w:t>
      </w:r>
    </w:p>
    <w:p w:rsidR="00372D8C" w:rsidRDefault="00372D8C" w:rsidP="00372D8C">
      <w:pPr>
        <w:pStyle w:val="ListParagraph"/>
        <w:rPr>
          <w:snapToGrid w:val="0"/>
          <w:sz w:val="22"/>
          <w:szCs w:val="22"/>
        </w:rPr>
      </w:pPr>
    </w:p>
    <w:p w:rsidR="00372D8C" w:rsidRDefault="00515B70" w:rsidP="00372D8C">
      <w:pPr>
        <w:widowControl w:val="0"/>
        <w:numPr>
          <w:ilvl w:val="0"/>
          <w:numId w:val="7"/>
        </w:numPr>
        <w:ind w:right="-745"/>
        <w:rPr>
          <w:snapToGrid w:val="0"/>
          <w:sz w:val="22"/>
          <w:szCs w:val="22"/>
        </w:rPr>
      </w:pPr>
      <w:r w:rsidRPr="00372D8C">
        <w:rPr>
          <w:snapToGrid w:val="0"/>
          <w:sz w:val="22"/>
          <w:szCs w:val="22"/>
        </w:rPr>
        <w:t xml:space="preserve">Describe the level of product specificity (models, grades </w:t>
      </w:r>
      <w:proofErr w:type="spellStart"/>
      <w:r w:rsidR="00372D8C">
        <w:rPr>
          <w:snapToGrid w:val="0"/>
          <w:sz w:val="22"/>
          <w:szCs w:val="22"/>
        </w:rPr>
        <w:t>etc</w:t>
      </w:r>
      <w:proofErr w:type="spellEnd"/>
      <w:r w:rsidRPr="00372D8C">
        <w:rPr>
          <w:snapToGrid w:val="0"/>
          <w:sz w:val="22"/>
          <w:szCs w:val="22"/>
        </w:rPr>
        <w:t>) that your company’s cost accounting system records production costs.</w:t>
      </w:r>
    </w:p>
    <w:p w:rsidR="00372D8C" w:rsidRDefault="00372D8C" w:rsidP="00372D8C">
      <w:pPr>
        <w:pStyle w:val="ListParagraph"/>
        <w:rPr>
          <w:snapToGrid w:val="0"/>
          <w:sz w:val="22"/>
          <w:szCs w:val="22"/>
        </w:rPr>
      </w:pPr>
    </w:p>
    <w:p w:rsidR="00372D8C" w:rsidRDefault="00515B70" w:rsidP="00372D8C">
      <w:pPr>
        <w:widowControl w:val="0"/>
        <w:numPr>
          <w:ilvl w:val="0"/>
          <w:numId w:val="7"/>
        </w:numPr>
        <w:ind w:right="-745"/>
        <w:rPr>
          <w:snapToGrid w:val="0"/>
          <w:sz w:val="22"/>
          <w:szCs w:val="22"/>
        </w:rPr>
      </w:pPr>
      <w:r w:rsidRPr="00372D8C">
        <w:rPr>
          <w:snapToGrid w:val="0"/>
          <w:sz w:val="22"/>
          <w:szCs w:val="22"/>
        </w:rPr>
        <w:t>List and explain all production costs incurred by your company which are valued differently for cost accounting purposes than for financial accounting purposes.</w:t>
      </w:r>
    </w:p>
    <w:p w:rsidR="00372D8C" w:rsidRDefault="00372D8C" w:rsidP="00372D8C">
      <w:pPr>
        <w:pStyle w:val="ListParagraph"/>
        <w:rPr>
          <w:snapToGrid w:val="0"/>
          <w:sz w:val="22"/>
          <w:szCs w:val="22"/>
        </w:rPr>
      </w:pPr>
    </w:p>
    <w:p w:rsidR="00372D8C" w:rsidRDefault="00515B70" w:rsidP="00372D8C">
      <w:pPr>
        <w:widowControl w:val="0"/>
        <w:numPr>
          <w:ilvl w:val="0"/>
          <w:numId w:val="7"/>
        </w:numPr>
        <w:ind w:right="-745"/>
        <w:rPr>
          <w:snapToGrid w:val="0"/>
          <w:sz w:val="22"/>
          <w:szCs w:val="22"/>
        </w:rPr>
      </w:pPr>
      <w:r w:rsidRPr="00372D8C">
        <w:rPr>
          <w:snapToGrid w:val="0"/>
          <w:sz w:val="22"/>
          <w:szCs w:val="22"/>
        </w:rPr>
        <w:t>State whether your company engaged in any start-up operations in relation to the goods under consideration.  Describe in detail the start-up operation giving dates (actual or projected) of each stage of the start-up operation.</w:t>
      </w:r>
    </w:p>
    <w:p w:rsidR="00372D8C" w:rsidRDefault="00372D8C" w:rsidP="00372D8C">
      <w:pPr>
        <w:pStyle w:val="ListParagraph"/>
        <w:rPr>
          <w:snapToGrid w:val="0"/>
          <w:sz w:val="22"/>
          <w:szCs w:val="22"/>
        </w:rPr>
      </w:pPr>
    </w:p>
    <w:p w:rsidR="00515B70" w:rsidRPr="00372D8C" w:rsidRDefault="00515B70" w:rsidP="00372D8C">
      <w:pPr>
        <w:widowControl w:val="0"/>
        <w:numPr>
          <w:ilvl w:val="0"/>
          <w:numId w:val="7"/>
        </w:numPr>
        <w:ind w:right="-745"/>
        <w:rPr>
          <w:snapToGrid w:val="0"/>
          <w:sz w:val="22"/>
          <w:szCs w:val="22"/>
        </w:rPr>
      </w:pPr>
      <w:r w:rsidRPr="00372D8C">
        <w:rPr>
          <w:snapToGrid w:val="0"/>
          <w:sz w:val="22"/>
          <w:szCs w:val="22"/>
        </w:rPr>
        <w:t>State the total cost of the start-up operation and the way that your company has treated the costs of the start-up operation it its accounting records.</w:t>
      </w:r>
    </w:p>
    <w:p w:rsidR="0015285B" w:rsidRPr="00E9172F" w:rsidRDefault="0015285B" w:rsidP="00C343F0">
      <w:pPr>
        <w:pStyle w:val="Heading2"/>
        <w:rPr>
          <w:sz w:val="22"/>
          <w:szCs w:val="22"/>
        </w:rPr>
      </w:pPr>
      <w:bookmarkStart w:id="96" w:name="_Toc506971846"/>
    </w:p>
    <w:p w:rsidR="00515B70" w:rsidRPr="00E9172F" w:rsidRDefault="00372D8C" w:rsidP="00C343F0">
      <w:pPr>
        <w:pStyle w:val="Heading2"/>
        <w:rPr>
          <w:sz w:val="22"/>
          <w:szCs w:val="22"/>
        </w:rPr>
      </w:pPr>
      <w:bookmarkStart w:id="97" w:name="_Toc219017575"/>
      <w:bookmarkStart w:id="98" w:name="_Toc392665039"/>
      <w:r>
        <w:rPr>
          <w:sz w:val="22"/>
          <w:szCs w:val="22"/>
        </w:rPr>
        <w:t>G-3</w:t>
      </w:r>
      <w:r w:rsidR="00515B70" w:rsidRPr="00E9172F">
        <w:rPr>
          <w:sz w:val="22"/>
          <w:szCs w:val="22"/>
        </w:rPr>
        <w:tab/>
      </w:r>
      <w:r w:rsidRPr="00E9172F">
        <w:rPr>
          <w:sz w:val="22"/>
          <w:szCs w:val="22"/>
        </w:rPr>
        <w:t>COST TO MAKE AND SELL ON DOMESTIC MARKET</w:t>
      </w:r>
      <w:bookmarkEnd w:id="96"/>
      <w:bookmarkEnd w:id="97"/>
      <w:bookmarkEnd w:id="98"/>
    </w:p>
    <w:p w:rsidR="00515B70" w:rsidRPr="00E9172F" w:rsidRDefault="00515B70" w:rsidP="00C343F0">
      <w:pPr>
        <w:widowControl w:val="0"/>
        <w:ind w:left="720" w:right="-745" w:hanging="720"/>
        <w:rPr>
          <w:snapToGrid w:val="0"/>
          <w:sz w:val="22"/>
          <w:szCs w:val="22"/>
        </w:rPr>
      </w:pPr>
    </w:p>
    <w:p w:rsidR="00515B70" w:rsidRPr="003B49B7" w:rsidRDefault="00515B70" w:rsidP="003B49B7">
      <w:pPr>
        <w:widowControl w:val="0"/>
        <w:ind w:left="720" w:right="-745"/>
        <w:rPr>
          <w:snapToGrid w:val="0"/>
          <w:sz w:val="22"/>
          <w:szCs w:val="22"/>
        </w:rPr>
      </w:pPr>
      <w:r w:rsidRPr="003B49B7">
        <w:rPr>
          <w:snapToGrid w:val="0"/>
          <w:sz w:val="22"/>
          <w:szCs w:val="22"/>
        </w:rPr>
        <w:t>This information is relevant to testing whether domestic sales are in the ordinary course of trade.</w:t>
      </w:r>
      <w:r w:rsidRPr="003B49B7">
        <w:rPr>
          <w:rStyle w:val="FootnoteReference"/>
          <w:snapToGrid w:val="0"/>
          <w:sz w:val="22"/>
          <w:szCs w:val="22"/>
        </w:rPr>
        <w:footnoteReference w:id="2"/>
      </w:r>
      <w:r w:rsidRPr="003B49B7">
        <w:rPr>
          <w:snapToGrid w:val="0"/>
          <w:sz w:val="22"/>
          <w:szCs w:val="22"/>
        </w:rPr>
        <w:t xml:space="preserve"> </w:t>
      </w:r>
    </w:p>
    <w:p w:rsidR="00515B70" w:rsidRPr="00E9172F" w:rsidRDefault="00515B70" w:rsidP="00C343F0">
      <w:pPr>
        <w:widowControl w:val="0"/>
        <w:ind w:left="0" w:right="-745"/>
        <w:rPr>
          <w:i/>
          <w:snapToGrid w:val="0"/>
          <w:sz w:val="22"/>
          <w:szCs w:val="22"/>
        </w:rPr>
      </w:pPr>
    </w:p>
    <w:p w:rsidR="003B49B7" w:rsidRPr="000E4329" w:rsidRDefault="003B49B7" w:rsidP="003B49B7">
      <w:pPr>
        <w:widowControl w:val="0"/>
        <w:ind w:left="705" w:right="-51"/>
        <w:rPr>
          <w:rFonts w:cs="Arial"/>
          <w:snapToGrid w:val="0"/>
          <w:sz w:val="22"/>
          <w:szCs w:val="22"/>
        </w:rPr>
      </w:pPr>
      <w:r>
        <w:rPr>
          <w:rFonts w:cs="Arial"/>
          <w:sz w:val="22"/>
          <w:szCs w:val="22"/>
        </w:rPr>
        <w:t xml:space="preserve">Complete </w:t>
      </w:r>
      <w:r w:rsidRPr="000E4329">
        <w:rPr>
          <w:rFonts w:cs="Arial"/>
          <w:sz w:val="22"/>
          <w:szCs w:val="22"/>
        </w:rPr>
        <w:t xml:space="preserve">the </w:t>
      </w:r>
      <w:r>
        <w:rPr>
          <w:rFonts w:cs="Arial"/>
          <w:sz w:val="22"/>
          <w:szCs w:val="22"/>
        </w:rPr>
        <w:t>work</w:t>
      </w:r>
      <w:r w:rsidRPr="000E4329">
        <w:rPr>
          <w:rFonts w:cs="Arial"/>
          <w:sz w:val="22"/>
          <w:szCs w:val="22"/>
        </w:rPr>
        <w:t>sheet titled ‘</w:t>
      </w:r>
      <w:r>
        <w:rPr>
          <w:rFonts w:cs="Arial"/>
          <w:b/>
          <w:sz w:val="22"/>
          <w:szCs w:val="22"/>
        </w:rPr>
        <w:t>D</w:t>
      </w:r>
      <w:r w:rsidRPr="000E4329">
        <w:rPr>
          <w:rFonts w:cs="Arial"/>
          <w:b/>
          <w:sz w:val="22"/>
          <w:szCs w:val="22"/>
        </w:rPr>
        <w:t xml:space="preserve">omestic </w:t>
      </w:r>
      <w:r w:rsidRPr="002A5461">
        <w:rPr>
          <w:rFonts w:cs="Arial"/>
          <w:b/>
          <w:sz w:val="22"/>
          <w:szCs w:val="22"/>
        </w:rPr>
        <w:t>CTMS’</w:t>
      </w:r>
      <w:r w:rsidRPr="002A5461">
        <w:rPr>
          <w:rFonts w:cs="Arial"/>
          <w:sz w:val="22"/>
          <w:szCs w:val="22"/>
        </w:rPr>
        <w:t xml:space="preserve"> within the</w:t>
      </w:r>
      <w:r w:rsidR="00EA3011" w:rsidRPr="002A5461">
        <w:rPr>
          <w:rFonts w:cs="Arial"/>
          <w:sz w:val="22"/>
          <w:szCs w:val="22"/>
        </w:rPr>
        <w:t xml:space="preserve"> ‘</w:t>
      </w:r>
      <w:r w:rsidR="00EA3011" w:rsidRPr="002A5461">
        <w:rPr>
          <w:rFonts w:cs="Arial"/>
          <w:i/>
          <w:sz w:val="22"/>
          <w:szCs w:val="22"/>
        </w:rPr>
        <w:t>Galvanised Steel - exporter questionnaire supporting data’</w:t>
      </w:r>
      <w:r w:rsidRPr="002A5461">
        <w:rPr>
          <w:rFonts w:cs="Arial"/>
          <w:i/>
          <w:sz w:val="22"/>
          <w:szCs w:val="22"/>
        </w:rPr>
        <w:t xml:space="preserve"> </w:t>
      </w:r>
      <w:proofErr w:type="spellStart"/>
      <w:r w:rsidRPr="002A5461">
        <w:rPr>
          <w:rFonts w:cs="Arial"/>
          <w:snapToGrid w:val="0"/>
          <w:sz w:val="22"/>
          <w:szCs w:val="22"/>
        </w:rPr>
        <w:t>spreadsheet</w:t>
      </w:r>
      <w:proofErr w:type="spellEnd"/>
      <w:r w:rsidRPr="002A5461">
        <w:rPr>
          <w:rFonts w:cs="Arial"/>
          <w:snapToGrid w:val="0"/>
          <w:sz w:val="22"/>
          <w:szCs w:val="22"/>
        </w:rPr>
        <w:t xml:space="preserve"> provided</w:t>
      </w:r>
      <w:r w:rsidRPr="000E4329">
        <w:rPr>
          <w:rFonts w:cs="Arial"/>
          <w:snapToGrid w:val="0"/>
          <w:sz w:val="22"/>
          <w:szCs w:val="22"/>
        </w:rPr>
        <w:t xml:space="preserve"> alongside this questionnaire. </w:t>
      </w:r>
    </w:p>
    <w:p w:rsidR="003B49B7" w:rsidRPr="000E4329" w:rsidRDefault="003B49B7" w:rsidP="003B49B7">
      <w:pPr>
        <w:widowControl w:val="0"/>
        <w:ind w:left="735" w:right="-51" w:hanging="735"/>
        <w:rPr>
          <w:rFonts w:cs="Arial"/>
          <w:snapToGrid w:val="0"/>
          <w:sz w:val="22"/>
          <w:szCs w:val="22"/>
        </w:rPr>
      </w:pPr>
    </w:p>
    <w:p w:rsidR="003B49B7" w:rsidRPr="000E4329" w:rsidRDefault="003B49B7" w:rsidP="003B49B7">
      <w:pPr>
        <w:widowControl w:val="0"/>
        <w:ind w:left="705" w:right="-51"/>
        <w:rPr>
          <w:rFonts w:cs="Arial"/>
          <w:sz w:val="22"/>
          <w:szCs w:val="22"/>
        </w:rPr>
      </w:pPr>
      <w:r w:rsidRPr="000E4329">
        <w:rPr>
          <w:rFonts w:cs="Arial"/>
          <w:sz w:val="22"/>
          <w:szCs w:val="22"/>
        </w:rPr>
        <w:t xml:space="preserve">Provide the completed </w:t>
      </w:r>
      <w:r>
        <w:rPr>
          <w:rFonts w:cs="Arial"/>
          <w:sz w:val="22"/>
          <w:szCs w:val="22"/>
        </w:rPr>
        <w:t>work</w:t>
      </w:r>
      <w:r w:rsidRPr="000E4329">
        <w:rPr>
          <w:rFonts w:cs="Arial"/>
          <w:sz w:val="22"/>
          <w:szCs w:val="22"/>
        </w:rPr>
        <w:t xml:space="preserve">sheet in electronic format </w:t>
      </w:r>
      <w:r>
        <w:rPr>
          <w:rFonts w:cs="Arial"/>
          <w:sz w:val="22"/>
          <w:szCs w:val="22"/>
        </w:rPr>
        <w:t xml:space="preserve">via </w:t>
      </w:r>
      <w:r w:rsidRPr="00267D02">
        <w:rPr>
          <w:rFonts w:cs="Arial"/>
          <w:sz w:val="22"/>
          <w:szCs w:val="22"/>
        </w:rPr>
        <w:t>email (or on CD-ROM) with your response.  If formulas are used to calculate the field within this sheet, please</w:t>
      </w:r>
      <w:r w:rsidRPr="000E4329">
        <w:rPr>
          <w:rFonts w:cs="Arial"/>
          <w:sz w:val="22"/>
          <w:szCs w:val="22"/>
        </w:rPr>
        <w:t xml:space="preserve"> ensure they remain included in the submitted version.</w:t>
      </w:r>
    </w:p>
    <w:p w:rsidR="003B49B7" w:rsidRPr="000E4329" w:rsidRDefault="003B49B7" w:rsidP="003B49B7">
      <w:pPr>
        <w:widowControl w:val="0"/>
        <w:ind w:left="0" w:right="-745"/>
        <w:rPr>
          <w:rFonts w:cs="Arial"/>
          <w:snapToGrid w:val="0"/>
          <w:sz w:val="22"/>
          <w:szCs w:val="22"/>
        </w:rPr>
      </w:pPr>
    </w:p>
    <w:p w:rsidR="003B49B7" w:rsidRPr="003B49B7" w:rsidRDefault="003B49B7" w:rsidP="003B49B7">
      <w:pPr>
        <w:widowControl w:val="0"/>
        <w:ind w:left="720" w:right="-745"/>
        <w:rPr>
          <w:snapToGrid w:val="0"/>
          <w:sz w:val="22"/>
          <w:szCs w:val="22"/>
        </w:rPr>
      </w:pPr>
      <w:r w:rsidRPr="000E4329">
        <w:rPr>
          <w:rFonts w:cs="Arial"/>
          <w:snapToGrid w:val="0"/>
          <w:sz w:val="22"/>
          <w:szCs w:val="22"/>
        </w:rPr>
        <w:t xml:space="preserve">In doing so, provide the actual unit cost to make and sell </w:t>
      </w:r>
      <w:r w:rsidRPr="003B49B7">
        <w:rPr>
          <w:rFonts w:cs="Arial"/>
          <w:b/>
          <w:snapToGrid w:val="0"/>
          <w:sz w:val="22"/>
          <w:szCs w:val="22"/>
        </w:rPr>
        <w:t>each</w:t>
      </w:r>
      <w:r w:rsidRPr="000E4329">
        <w:rPr>
          <w:rFonts w:cs="Arial"/>
          <w:snapToGrid w:val="0"/>
          <w:sz w:val="22"/>
          <w:szCs w:val="22"/>
        </w:rPr>
        <w:t xml:space="preserve"> model/type (identified in Section C) of the like goods sold on the domestic market.</w:t>
      </w:r>
      <w:r>
        <w:rPr>
          <w:rFonts w:cs="Arial"/>
          <w:snapToGrid w:val="0"/>
          <w:sz w:val="22"/>
          <w:szCs w:val="22"/>
        </w:rPr>
        <w:t xml:space="preserve">  </w:t>
      </w:r>
      <w:r w:rsidRPr="002C1683">
        <w:rPr>
          <w:rFonts w:cs="Arial"/>
          <w:snapToGrid w:val="0"/>
          <w:sz w:val="22"/>
          <w:szCs w:val="22"/>
        </w:rPr>
        <w:t>Please specify unit of currency.</w:t>
      </w:r>
      <w:r w:rsidRPr="000E4329">
        <w:rPr>
          <w:rFonts w:cs="Arial"/>
          <w:snapToGrid w:val="0"/>
          <w:sz w:val="22"/>
          <w:szCs w:val="22"/>
        </w:rPr>
        <w:t xml:space="preserve"> </w:t>
      </w:r>
    </w:p>
    <w:p w:rsidR="003B49B7" w:rsidRPr="000E4329" w:rsidRDefault="003B49B7" w:rsidP="003B49B7">
      <w:pPr>
        <w:widowControl w:val="0"/>
        <w:ind w:left="720" w:right="-745"/>
        <w:rPr>
          <w:rFonts w:cs="Arial"/>
          <w:snapToGrid w:val="0"/>
          <w:sz w:val="22"/>
          <w:szCs w:val="22"/>
        </w:rPr>
      </w:pPr>
    </w:p>
    <w:p w:rsidR="003B49B7" w:rsidRPr="000E4329" w:rsidRDefault="003B49B7" w:rsidP="003B49B7">
      <w:pPr>
        <w:widowControl w:val="0"/>
        <w:ind w:left="720" w:right="-745"/>
        <w:rPr>
          <w:rFonts w:cs="Arial"/>
          <w:snapToGrid w:val="0"/>
          <w:sz w:val="22"/>
          <w:szCs w:val="22"/>
        </w:rPr>
      </w:pPr>
      <w:r w:rsidRPr="000E4329">
        <w:rPr>
          <w:rFonts w:cs="Arial"/>
          <w:snapToGrid w:val="0"/>
          <w:sz w:val="22"/>
          <w:szCs w:val="22"/>
        </w:rPr>
        <w:t xml:space="preserve">Provide this cost data for each quarter over the investigation period. </w:t>
      </w:r>
      <w:r>
        <w:rPr>
          <w:rFonts w:cs="Arial"/>
          <w:snapToGrid w:val="0"/>
          <w:sz w:val="22"/>
          <w:szCs w:val="22"/>
        </w:rPr>
        <w:t xml:space="preserve"> </w:t>
      </w:r>
      <w:r w:rsidRPr="000E4329">
        <w:rPr>
          <w:rFonts w:cs="Arial"/>
          <w:snapToGrid w:val="0"/>
          <w:sz w:val="22"/>
          <w:szCs w:val="22"/>
        </w:rPr>
        <w:t xml:space="preserve">If your company calculates costs monthly, provide monthly costs. </w:t>
      </w:r>
    </w:p>
    <w:p w:rsidR="003B49B7" w:rsidRPr="000E4329" w:rsidRDefault="003B49B7" w:rsidP="003B49B7">
      <w:pPr>
        <w:widowControl w:val="0"/>
        <w:ind w:left="0" w:right="-745"/>
        <w:rPr>
          <w:rFonts w:cs="Arial"/>
          <w:snapToGrid w:val="0"/>
          <w:sz w:val="22"/>
          <w:szCs w:val="22"/>
        </w:rPr>
      </w:pPr>
    </w:p>
    <w:p w:rsidR="003B49B7" w:rsidRPr="000E4329" w:rsidRDefault="003B49B7" w:rsidP="003B49B7">
      <w:pPr>
        <w:widowControl w:val="0"/>
        <w:ind w:left="720" w:right="-745"/>
        <w:rPr>
          <w:rFonts w:cs="Arial"/>
          <w:snapToGrid w:val="0"/>
          <w:sz w:val="22"/>
          <w:szCs w:val="22"/>
        </w:rPr>
      </w:pPr>
      <w:r w:rsidRPr="000E4329">
        <w:rPr>
          <w:rFonts w:cs="Arial"/>
          <w:snapToGrid w:val="0"/>
          <w:sz w:val="22"/>
          <w:szCs w:val="22"/>
        </w:rPr>
        <w:t xml:space="preserve">Indicate the source of cost information (account numbers </w:t>
      </w:r>
      <w:proofErr w:type="spellStart"/>
      <w:r w:rsidRPr="000E4329">
        <w:rPr>
          <w:rFonts w:cs="Arial"/>
          <w:snapToGrid w:val="0"/>
          <w:sz w:val="22"/>
          <w:szCs w:val="22"/>
        </w:rPr>
        <w:t>etc</w:t>
      </w:r>
      <w:proofErr w:type="spellEnd"/>
      <w:r w:rsidRPr="000E4329">
        <w:rPr>
          <w:rFonts w:cs="Arial"/>
          <w:snapToGrid w:val="0"/>
          <w:sz w:val="22"/>
          <w:szCs w:val="22"/>
        </w:rPr>
        <w:t>) and/or methods used to allocate cost to the goods.</w:t>
      </w:r>
      <w:r>
        <w:rPr>
          <w:rFonts w:cs="Arial"/>
          <w:snapToGrid w:val="0"/>
          <w:sz w:val="22"/>
          <w:szCs w:val="22"/>
        </w:rPr>
        <w:t xml:space="preserve">  </w:t>
      </w:r>
      <w:r w:rsidRPr="000E4329">
        <w:rPr>
          <w:rFonts w:cs="Arial"/>
          <w:snapToGrid w:val="0"/>
          <w:sz w:val="22"/>
          <w:szCs w:val="22"/>
        </w:rPr>
        <w:t xml:space="preserve">Provide documentation and worksheets supporting your calculations. </w:t>
      </w:r>
    </w:p>
    <w:p w:rsidR="003B49B7" w:rsidRPr="000E4329" w:rsidRDefault="003B49B7" w:rsidP="003B49B7">
      <w:pPr>
        <w:widowControl w:val="0"/>
        <w:ind w:left="0" w:right="-745"/>
        <w:rPr>
          <w:rFonts w:cs="Arial"/>
          <w:snapToGrid w:val="0"/>
          <w:sz w:val="22"/>
          <w:szCs w:val="22"/>
        </w:rPr>
      </w:pPr>
    </w:p>
    <w:p w:rsidR="00515B70" w:rsidRPr="00E43A7A" w:rsidRDefault="003B49B7" w:rsidP="00E43A7A">
      <w:pPr>
        <w:widowControl w:val="0"/>
        <w:ind w:right="-745"/>
        <w:rPr>
          <w:rFonts w:cs="Arial"/>
          <w:snapToGrid w:val="0"/>
          <w:sz w:val="22"/>
          <w:szCs w:val="22"/>
        </w:rPr>
      </w:pPr>
      <w:r w:rsidRPr="002C1683">
        <w:rPr>
          <w:rFonts w:cs="Arial"/>
          <w:snapToGrid w:val="0"/>
          <w:sz w:val="22"/>
          <w:szCs w:val="22"/>
        </w:rPr>
        <w:t xml:space="preserve">If you are unable to </w:t>
      </w:r>
      <w:r w:rsidRPr="003B49B7">
        <w:rPr>
          <w:rFonts w:cs="Arial"/>
          <w:snapToGrid w:val="0"/>
          <w:sz w:val="22"/>
          <w:szCs w:val="22"/>
        </w:rPr>
        <w:t>supply this information in this format, please contact the Case Manager for this investigation at the address on the cover page of this questionnaire.</w:t>
      </w:r>
      <w:r w:rsidRPr="002C1683">
        <w:rPr>
          <w:rFonts w:cs="Arial"/>
          <w:snapToGrid w:val="0"/>
          <w:sz w:val="22"/>
          <w:szCs w:val="22"/>
        </w:rPr>
        <w:t xml:space="preserve"> </w:t>
      </w:r>
      <w:r w:rsidR="00515B70" w:rsidRPr="00E9172F">
        <w:rPr>
          <w:snapToGrid w:val="0"/>
          <w:sz w:val="22"/>
          <w:szCs w:val="22"/>
        </w:rPr>
        <w:t xml:space="preserve"> </w:t>
      </w:r>
    </w:p>
    <w:p w:rsidR="00515B70" w:rsidRDefault="00515B70" w:rsidP="00C343F0">
      <w:pPr>
        <w:widowControl w:val="0"/>
        <w:ind w:left="0" w:right="-745"/>
        <w:rPr>
          <w:i/>
          <w:snapToGrid w:val="0"/>
          <w:sz w:val="22"/>
        </w:rPr>
      </w:pPr>
    </w:p>
    <w:p w:rsidR="003B49B7" w:rsidRDefault="003B49B7" w:rsidP="00C343F0">
      <w:pPr>
        <w:pStyle w:val="Heading2"/>
        <w:rPr>
          <w:sz w:val="22"/>
          <w:szCs w:val="22"/>
        </w:rPr>
      </w:pPr>
      <w:bookmarkStart w:id="99" w:name="_Toc506971847"/>
      <w:bookmarkStart w:id="100" w:name="_Toc219017576"/>
    </w:p>
    <w:p w:rsidR="003B49B7" w:rsidRPr="00F34CD2" w:rsidRDefault="003B49B7" w:rsidP="00F34CD2">
      <w:pPr>
        <w:pStyle w:val="Heading2"/>
        <w:ind w:left="735" w:hanging="735"/>
        <w:rPr>
          <w:sz w:val="22"/>
          <w:szCs w:val="22"/>
        </w:rPr>
      </w:pPr>
      <w:bookmarkStart w:id="101" w:name="_Toc392665040"/>
      <w:r>
        <w:rPr>
          <w:sz w:val="22"/>
          <w:szCs w:val="22"/>
        </w:rPr>
        <w:t>G-4</w:t>
      </w:r>
      <w:r w:rsidR="00515B70" w:rsidRPr="00E9172F">
        <w:rPr>
          <w:sz w:val="22"/>
          <w:szCs w:val="22"/>
        </w:rPr>
        <w:tab/>
      </w:r>
      <w:r w:rsidRPr="00E9172F">
        <w:rPr>
          <w:sz w:val="22"/>
          <w:szCs w:val="22"/>
        </w:rPr>
        <w:t>COST TO MAKE AND SELL GOODS UNDER CONSIDERATION (GOODS EXPORTED TO AUSTRALIA)</w:t>
      </w:r>
      <w:bookmarkEnd w:id="99"/>
      <w:bookmarkEnd w:id="100"/>
      <w:bookmarkEnd w:id="101"/>
      <w:r w:rsidRPr="00E9172F">
        <w:rPr>
          <w:sz w:val="22"/>
          <w:szCs w:val="22"/>
        </w:rPr>
        <w:t xml:space="preserve"> </w:t>
      </w:r>
    </w:p>
    <w:p w:rsidR="003B49B7" w:rsidRDefault="003B49B7" w:rsidP="003B49B7">
      <w:pPr>
        <w:widowControl w:val="0"/>
        <w:ind w:left="735" w:right="-51" w:hanging="15"/>
        <w:rPr>
          <w:rFonts w:cs="Arial"/>
          <w:sz w:val="22"/>
          <w:szCs w:val="22"/>
        </w:rPr>
      </w:pPr>
    </w:p>
    <w:p w:rsidR="003B49B7" w:rsidRPr="000E4329" w:rsidRDefault="003B49B7" w:rsidP="003B49B7">
      <w:pPr>
        <w:widowControl w:val="0"/>
        <w:ind w:left="735" w:right="-51" w:hanging="15"/>
        <w:rPr>
          <w:rFonts w:cs="Arial"/>
          <w:snapToGrid w:val="0"/>
          <w:sz w:val="22"/>
          <w:szCs w:val="22"/>
        </w:rPr>
      </w:pPr>
      <w:r w:rsidRPr="000E4329">
        <w:rPr>
          <w:rFonts w:cs="Arial"/>
          <w:sz w:val="22"/>
          <w:szCs w:val="22"/>
        </w:rPr>
        <w:t xml:space="preserve">Complete the </w:t>
      </w:r>
      <w:r>
        <w:rPr>
          <w:rFonts w:cs="Arial"/>
          <w:sz w:val="22"/>
          <w:szCs w:val="22"/>
        </w:rPr>
        <w:t>work</w:t>
      </w:r>
      <w:r w:rsidRPr="000E4329">
        <w:rPr>
          <w:rFonts w:cs="Arial"/>
          <w:sz w:val="22"/>
          <w:szCs w:val="22"/>
        </w:rPr>
        <w:t>sheet</w:t>
      </w:r>
      <w:r>
        <w:rPr>
          <w:rFonts w:cs="Arial"/>
          <w:sz w:val="22"/>
          <w:szCs w:val="22"/>
        </w:rPr>
        <w:t xml:space="preserve"> </w:t>
      </w:r>
      <w:r w:rsidRPr="000E4329">
        <w:rPr>
          <w:rFonts w:cs="Arial"/>
          <w:sz w:val="22"/>
          <w:szCs w:val="22"/>
        </w:rPr>
        <w:t>titled ‘</w:t>
      </w:r>
      <w:r w:rsidRPr="000E4329">
        <w:rPr>
          <w:rFonts w:cs="Arial"/>
          <w:b/>
          <w:sz w:val="22"/>
          <w:szCs w:val="22"/>
        </w:rPr>
        <w:t>Australian CTMS’</w:t>
      </w:r>
      <w:r w:rsidRPr="000E4329">
        <w:rPr>
          <w:rFonts w:cs="Arial"/>
          <w:sz w:val="22"/>
          <w:szCs w:val="22"/>
        </w:rPr>
        <w:t xml:space="preserve"> </w:t>
      </w:r>
      <w:r w:rsidRPr="002A5461">
        <w:rPr>
          <w:rFonts w:cs="Arial"/>
          <w:sz w:val="22"/>
          <w:szCs w:val="22"/>
        </w:rPr>
        <w:t xml:space="preserve">within the </w:t>
      </w:r>
      <w:r w:rsidR="00EA3011" w:rsidRPr="002A5461">
        <w:rPr>
          <w:rFonts w:cs="Arial"/>
          <w:sz w:val="22"/>
          <w:szCs w:val="22"/>
        </w:rPr>
        <w:t>‘</w:t>
      </w:r>
      <w:r w:rsidR="00EA3011" w:rsidRPr="002A5461">
        <w:rPr>
          <w:rFonts w:cs="Arial"/>
          <w:i/>
          <w:sz w:val="22"/>
          <w:szCs w:val="22"/>
        </w:rPr>
        <w:t xml:space="preserve">Galvanised Steel - exporter questionnaire supporting data’ </w:t>
      </w:r>
      <w:proofErr w:type="spellStart"/>
      <w:r w:rsidRPr="002A5461">
        <w:rPr>
          <w:rFonts w:cs="Arial"/>
          <w:snapToGrid w:val="0"/>
          <w:sz w:val="22"/>
          <w:szCs w:val="22"/>
        </w:rPr>
        <w:t>spreadsheet</w:t>
      </w:r>
      <w:proofErr w:type="spellEnd"/>
      <w:r w:rsidRPr="002A5461">
        <w:rPr>
          <w:rFonts w:cs="Arial"/>
          <w:snapToGrid w:val="0"/>
          <w:sz w:val="22"/>
          <w:szCs w:val="22"/>
        </w:rPr>
        <w:t xml:space="preserve"> provided</w:t>
      </w:r>
      <w:r w:rsidRPr="000E4329">
        <w:rPr>
          <w:rFonts w:cs="Arial"/>
          <w:snapToGrid w:val="0"/>
          <w:sz w:val="22"/>
          <w:szCs w:val="22"/>
        </w:rPr>
        <w:t xml:space="preserve"> alongside this questionnaire. </w:t>
      </w:r>
    </w:p>
    <w:p w:rsidR="003B49B7" w:rsidRPr="000E4329" w:rsidRDefault="003B49B7" w:rsidP="003B49B7">
      <w:pPr>
        <w:widowControl w:val="0"/>
        <w:ind w:left="735" w:right="-51" w:hanging="735"/>
        <w:rPr>
          <w:rFonts w:cs="Arial"/>
          <w:snapToGrid w:val="0"/>
          <w:sz w:val="22"/>
          <w:szCs w:val="22"/>
        </w:rPr>
      </w:pPr>
    </w:p>
    <w:p w:rsidR="003B49B7" w:rsidRPr="000E4329" w:rsidRDefault="003B49B7" w:rsidP="003B49B7">
      <w:pPr>
        <w:widowControl w:val="0"/>
        <w:ind w:left="720" w:right="-51"/>
        <w:rPr>
          <w:rFonts w:cs="Arial"/>
          <w:sz w:val="22"/>
          <w:szCs w:val="22"/>
        </w:rPr>
      </w:pPr>
      <w:r w:rsidRPr="000E4329">
        <w:rPr>
          <w:rFonts w:cs="Arial"/>
          <w:sz w:val="22"/>
          <w:szCs w:val="22"/>
        </w:rPr>
        <w:t xml:space="preserve">Provide the completed </w:t>
      </w:r>
      <w:r>
        <w:rPr>
          <w:rFonts w:cs="Arial"/>
          <w:sz w:val="22"/>
          <w:szCs w:val="22"/>
        </w:rPr>
        <w:t>work</w:t>
      </w:r>
      <w:r w:rsidRPr="000E4329">
        <w:rPr>
          <w:rFonts w:cs="Arial"/>
          <w:sz w:val="22"/>
          <w:szCs w:val="22"/>
        </w:rPr>
        <w:t xml:space="preserve">sheet in electronic format </w:t>
      </w:r>
      <w:r>
        <w:rPr>
          <w:rFonts w:cs="Arial"/>
          <w:sz w:val="22"/>
          <w:szCs w:val="22"/>
        </w:rPr>
        <w:t xml:space="preserve">via email (or </w:t>
      </w:r>
      <w:r w:rsidRPr="00267D02">
        <w:rPr>
          <w:rFonts w:cs="Arial"/>
          <w:sz w:val="22"/>
          <w:szCs w:val="22"/>
        </w:rPr>
        <w:t>on CD-ROM) with</w:t>
      </w:r>
      <w:r w:rsidRPr="000E4329">
        <w:rPr>
          <w:rFonts w:cs="Arial"/>
          <w:sz w:val="22"/>
          <w:szCs w:val="22"/>
        </w:rPr>
        <w:t xml:space="preserve"> your response. </w:t>
      </w:r>
      <w:r>
        <w:rPr>
          <w:rFonts w:cs="Arial"/>
          <w:sz w:val="22"/>
          <w:szCs w:val="22"/>
        </w:rPr>
        <w:t xml:space="preserve"> </w:t>
      </w:r>
      <w:r w:rsidRPr="000E4329">
        <w:rPr>
          <w:rFonts w:cs="Arial"/>
          <w:sz w:val="22"/>
          <w:szCs w:val="22"/>
        </w:rPr>
        <w:t>If formulas are used to calculate the field within this sheet, please ensure they remain included in the submitted version.</w:t>
      </w:r>
    </w:p>
    <w:p w:rsidR="003B49B7" w:rsidRPr="000E4329" w:rsidRDefault="003B49B7" w:rsidP="003B49B7">
      <w:pPr>
        <w:widowControl w:val="0"/>
        <w:ind w:left="0" w:right="-745"/>
        <w:rPr>
          <w:rFonts w:cs="Arial"/>
          <w:snapToGrid w:val="0"/>
          <w:sz w:val="22"/>
          <w:szCs w:val="22"/>
        </w:rPr>
      </w:pPr>
    </w:p>
    <w:p w:rsidR="003B49B7" w:rsidRPr="000E4329" w:rsidRDefault="003B49B7" w:rsidP="003B49B7">
      <w:pPr>
        <w:widowControl w:val="0"/>
        <w:ind w:left="720" w:right="-745"/>
        <w:rPr>
          <w:rFonts w:cs="Arial"/>
          <w:snapToGrid w:val="0"/>
          <w:sz w:val="22"/>
          <w:szCs w:val="22"/>
        </w:rPr>
      </w:pPr>
      <w:r w:rsidRPr="000E4329">
        <w:rPr>
          <w:rFonts w:cs="Arial"/>
          <w:snapToGrid w:val="0"/>
          <w:sz w:val="22"/>
          <w:szCs w:val="22"/>
        </w:rPr>
        <w:t xml:space="preserve">In doing so, provide the actual unit cost to make and sell </w:t>
      </w:r>
      <w:r w:rsidRPr="003B49B7">
        <w:rPr>
          <w:rFonts w:cs="Arial"/>
          <w:b/>
          <w:snapToGrid w:val="0"/>
          <w:sz w:val="22"/>
          <w:szCs w:val="22"/>
        </w:rPr>
        <w:t xml:space="preserve">each </w:t>
      </w:r>
      <w:r w:rsidRPr="000E4329">
        <w:rPr>
          <w:rFonts w:cs="Arial"/>
          <w:snapToGrid w:val="0"/>
          <w:sz w:val="22"/>
          <w:szCs w:val="22"/>
        </w:rPr>
        <w:t>model/type (identified in Section C) of the like goods sold on the domestic market.</w:t>
      </w:r>
      <w:r>
        <w:rPr>
          <w:rFonts w:cs="Arial"/>
          <w:snapToGrid w:val="0"/>
          <w:sz w:val="22"/>
          <w:szCs w:val="22"/>
        </w:rPr>
        <w:t xml:space="preserve">  </w:t>
      </w:r>
      <w:r w:rsidRPr="000E4329">
        <w:rPr>
          <w:rFonts w:cs="Arial"/>
          <w:snapToGrid w:val="0"/>
          <w:sz w:val="22"/>
          <w:szCs w:val="22"/>
        </w:rPr>
        <w:t xml:space="preserve">Please specify unit of currency.  </w:t>
      </w:r>
    </w:p>
    <w:p w:rsidR="003B49B7" w:rsidRPr="000E4329" w:rsidRDefault="003B49B7" w:rsidP="003B49B7">
      <w:pPr>
        <w:widowControl w:val="0"/>
        <w:ind w:left="720" w:right="-745"/>
        <w:rPr>
          <w:rFonts w:cs="Arial"/>
          <w:snapToGrid w:val="0"/>
          <w:sz w:val="22"/>
          <w:szCs w:val="22"/>
        </w:rPr>
      </w:pPr>
    </w:p>
    <w:p w:rsidR="003B49B7" w:rsidRPr="000E4329" w:rsidRDefault="003B49B7" w:rsidP="003B49B7">
      <w:pPr>
        <w:widowControl w:val="0"/>
        <w:ind w:left="720" w:right="-745"/>
        <w:rPr>
          <w:rFonts w:cs="Arial"/>
          <w:snapToGrid w:val="0"/>
          <w:sz w:val="22"/>
          <w:szCs w:val="22"/>
        </w:rPr>
      </w:pPr>
      <w:r w:rsidRPr="000E4329">
        <w:rPr>
          <w:rFonts w:cs="Arial"/>
          <w:snapToGrid w:val="0"/>
          <w:sz w:val="22"/>
          <w:szCs w:val="22"/>
        </w:rPr>
        <w:t xml:space="preserve">Provide this cost data for each quarter over the investigation period. If your company calculates costs monthly, provide monthly costs. </w:t>
      </w:r>
    </w:p>
    <w:p w:rsidR="003B49B7" w:rsidRPr="000E4329" w:rsidRDefault="003B49B7" w:rsidP="003B49B7">
      <w:pPr>
        <w:widowControl w:val="0"/>
        <w:ind w:left="0" w:right="-745"/>
        <w:rPr>
          <w:rFonts w:cs="Arial"/>
          <w:snapToGrid w:val="0"/>
          <w:sz w:val="22"/>
          <w:szCs w:val="22"/>
        </w:rPr>
      </w:pPr>
    </w:p>
    <w:p w:rsidR="003B49B7" w:rsidRPr="000E4329" w:rsidRDefault="003B49B7" w:rsidP="003B49B7">
      <w:pPr>
        <w:widowControl w:val="0"/>
        <w:ind w:left="720" w:right="-745"/>
        <w:rPr>
          <w:rFonts w:cs="Arial"/>
          <w:snapToGrid w:val="0"/>
          <w:sz w:val="22"/>
          <w:szCs w:val="22"/>
        </w:rPr>
      </w:pPr>
      <w:r w:rsidRPr="000E4329">
        <w:rPr>
          <w:rFonts w:cs="Arial"/>
          <w:snapToGrid w:val="0"/>
          <w:sz w:val="22"/>
          <w:szCs w:val="22"/>
        </w:rPr>
        <w:t xml:space="preserve">Indicate the source of cost information (account numbers </w:t>
      </w:r>
      <w:proofErr w:type="spellStart"/>
      <w:r w:rsidRPr="000E4329">
        <w:rPr>
          <w:rFonts w:cs="Arial"/>
          <w:snapToGrid w:val="0"/>
          <w:sz w:val="22"/>
          <w:szCs w:val="22"/>
        </w:rPr>
        <w:t>etc</w:t>
      </w:r>
      <w:proofErr w:type="spellEnd"/>
      <w:r w:rsidRPr="000E4329">
        <w:rPr>
          <w:rFonts w:cs="Arial"/>
          <w:snapToGrid w:val="0"/>
          <w:sz w:val="22"/>
          <w:szCs w:val="22"/>
        </w:rPr>
        <w:t xml:space="preserve">) and/or methods used to allocate cost to the goods. </w:t>
      </w:r>
      <w:r>
        <w:rPr>
          <w:rFonts w:cs="Arial"/>
          <w:snapToGrid w:val="0"/>
          <w:sz w:val="22"/>
          <w:szCs w:val="22"/>
        </w:rPr>
        <w:t xml:space="preserve"> </w:t>
      </w:r>
      <w:r w:rsidRPr="000E4329">
        <w:rPr>
          <w:rFonts w:cs="Arial"/>
          <w:snapToGrid w:val="0"/>
          <w:sz w:val="22"/>
          <w:szCs w:val="22"/>
        </w:rPr>
        <w:t xml:space="preserve">Provide documentation and worksheets supporting your calculations. </w:t>
      </w:r>
    </w:p>
    <w:p w:rsidR="003B49B7" w:rsidRPr="000E4329" w:rsidRDefault="003B49B7" w:rsidP="003B49B7">
      <w:pPr>
        <w:widowControl w:val="0"/>
        <w:ind w:left="0" w:right="-745"/>
        <w:rPr>
          <w:rFonts w:cs="Arial"/>
          <w:snapToGrid w:val="0"/>
          <w:sz w:val="22"/>
          <w:szCs w:val="22"/>
        </w:rPr>
      </w:pPr>
    </w:p>
    <w:p w:rsidR="00F34CD2" w:rsidRDefault="003B49B7" w:rsidP="003B49B7">
      <w:pPr>
        <w:widowControl w:val="0"/>
        <w:ind w:right="-745"/>
        <w:rPr>
          <w:rFonts w:cs="Arial"/>
          <w:snapToGrid w:val="0"/>
          <w:sz w:val="22"/>
          <w:szCs w:val="22"/>
        </w:rPr>
      </w:pPr>
      <w:r w:rsidRPr="000E4329">
        <w:rPr>
          <w:rFonts w:cs="Arial"/>
          <w:snapToGrid w:val="0"/>
          <w:sz w:val="22"/>
          <w:szCs w:val="22"/>
        </w:rPr>
        <w:t xml:space="preserve">If you are unable to supply this information in this format, please contact the Case Manager for this investigation at the address shown on the cover </w:t>
      </w:r>
      <w:r>
        <w:rPr>
          <w:rFonts w:cs="Arial"/>
          <w:snapToGrid w:val="0"/>
          <w:sz w:val="22"/>
          <w:szCs w:val="22"/>
        </w:rPr>
        <w:t xml:space="preserve">page </w:t>
      </w:r>
      <w:r w:rsidRPr="000E4329">
        <w:rPr>
          <w:rFonts w:cs="Arial"/>
          <w:snapToGrid w:val="0"/>
          <w:sz w:val="22"/>
          <w:szCs w:val="22"/>
        </w:rPr>
        <w:t>of this questionnaire.</w:t>
      </w:r>
    </w:p>
    <w:p w:rsidR="00F34CD2" w:rsidRDefault="00F34CD2" w:rsidP="003B49B7">
      <w:pPr>
        <w:widowControl w:val="0"/>
        <w:ind w:right="-745"/>
        <w:rPr>
          <w:rFonts w:cs="Arial"/>
          <w:snapToGrid w:val="0"/>
          <w:sz w:val="22"/>
          <w:szCs w:val="22"/>
        </w:rPr>
      </w:pPr>
    </w:p>
    <w:p w:rsidR="00515B70" w:rsidRPr="00E43A7A" w:rsidRDefault="00F34CD2" w:rsidP="00E43A7A">
      <w:pPr>
        <w:widowControl w:val="0"/>
        <w:ind w:right="-745"/>
        <w:rPr>
          <w:rFonts w:cs="Arial"/>
          <w:snapToGrid w:val="0"/>
          <w:sz w:val="22"/>
          <w:szCs w:val="22"/>
        </w:rPr>
      </w:pPr>
      <w:r>
        <w:rPr>
          <w:rFonts w:cs="Arial"/>
          <w:snapToGrid w:val="0"/>
          <w:sz w:val="22"/>
          <w:szCs w:val="22"/>
        </w:rPr>
        <w:t>This</w:t>
      </w:r>
      <w:r w:rsidRPr="003B49B7">
        <w:rPr>
          <w:rFonts w:cs="Arial"/>
          <w:snapToGrid w:val="0"/>
          <w:sz w:val="22"/>
          <w:szCs w:val="22"/>
        </w:rPr>
        <w:t xml:space="preserve"> information is relevant to calculating the normal values based on costs. </w:t>
      </w:r>
      <w:r>
        <w:rPr>
          <w:rFonts w:cs="Arial"/>
          <w:snapToGrid w:val="0"/>
          <w:sz w:val="22"/>
          <w:szCs w:val="22"/>
        </w:rPr>
        <w:t xml:space="preserve"> </w:t>
      </w:r>
      <w:r w:rsidRPr="003B49B7">
        <w:rPr>
          <w:rFonts w:cs="Arial"/>
          <w:snapToGrid w:val="0"/>
          <w:sz w:val="22"/>
          <w:szCs w:val="22"/>
        </w:rPr>
        <w:t>It is also relevant to calculating certain adjustments to the normal value.</w:t>
      </w:r>
      <w:r w:rsidR="003B49B7" w:rsidRPr="000E4329">
        <w:rPr>
          <w:rFonts w:cs="Arial"/>
          <w:snapToGrid w:val="0"/>
          <w:sz w:val="22"/>
          <w:szCs w:val="22"/>
        </w:rPr>
        <w:t xml:space="preserve"> </w:t>
      </w:r>
    </w:p>
    <w:p w:rsidR="00515B70" w:rsidRPr="00E9172F" w:rsidRDefault="00515B70" w:rsidP="00D64AF6">
      <w:pPr>
        <w:widowControl w:val="0"/>
        <w:ind w:left="0" w:right="-745"/>
        <w:rPr>
          <w:snapToGrid w:val="0"/>
          <w:sz w:val="22"/>
          <w:szCs w:val="22"/>
        </w:rPr>
      </w:pPr>
    </w:p>
    <w:p w:rsidR="00515B70" w:rsidRPr="00E9172F" w:rsidRDefault="00F34CD2" w:rsidP="00C343F0">
      <w:pPr>
        <w:ind w:hanging="709"/>
        <w:rPr>
          <w:sz w:val="22"/>
          <w:szCs w:val="22"/>
        </w:rPr>
      </w:pPr>
      <w:r w:rsidRPr="00F34CD2">
        <w:rPr>
          <w:b/>
          <w:sz w:val="22"/>
          <w:szCs w:val="22"/>
        </w:rPr>
        <w:t>G-5</w:t>
      </w:r>
      <w:r>
        <w:rPr>
          <w:sz w:val="22"/>
          <w:szCs w:val="22"/>
        </w:rPr>
        <w:tab/>
      </w:r>
      <w:r w:rsidR="00515B70" w:rsidRPr="00E9172F">
        <w:rPr>
          <w:sz w:val="22"/>
          <w:szCs w:val="22"/>
        </w:rPr>
        <w:t>Where there are cost differences between goods sold to the domestic market and those sold for export, give reasons and supporting evidence for these differences.</w:t>
      </w:r>
    </w:p>
    <w:p w:rsidR="00515B70" w:rsidRPr="00E9172F" w:rsidRDefault="00515B70" w:rsidP="00C343F0">
      <w:pPr>
        <w:pStyle w:val="BodyTextIndent3"/>
        <w:ind w:firstLine="56"/>
        <w:jc w:val="left"/>
        <w:rPr>
          <w:sz w:val="22"/>
          <w:szCs w:val="22"/>
        </w:rPr>
      </w:pPr>
    </w:p>
    <w:p w:rsidR="00515B70" w:rsidRPr="00E9172F" w:rsidRDefault="00F34CD2" w:rsidP="00C343F0">
      <w:pPr>
        <w:ind w:hanging="709"/>
        <w:rPr>
          <w:sz w:val="22"/>
          <w:szCs w:val="22"/>
        </w:rPr>
      </w:pPr>
      <w:r w:rsidRPr="00F34CD2">
        <w:rPr>
          <w:b/>
          <w:sz w:val="22"/>
          <w:szCs w:val="22"/>
        </w:rPr>
        <w:t>G-6</w:t>
      </w:r>
      <w:r>
        <w:rPr>
          <w:sz w:val="22"/>
          <w:szCs w:val="22"/>
        </w:rPr>
        <w:t xml:space="preserve"> </w:t>
      </w:r>
      <w:r>
        <w:rPr>
          <w:sz w:val="22"/>
          <w:szCs w:val="22"/>
        </w:rPr>
        <w:tab/>
      </w:r>
      <w:r w:rsidR="00515B70" w:rsidRPr="00E9172F">
        <w:rPr>
          <w:sz w:val="22"/>
          <w:szCs w:val="22"/>
        </w:rPr>
        <w:t>Give details and an explanation of any significant diff</w:t>
      </w:r>
      <w:r>
        <w:rPr>
          <w:sz w:val="22"/>
          <w:szCs w:val="22"/>
        </w:rPr>
        <w:t>erences between the costs shown</w:t>
      </w:r>
      <w:r w:rsidR="00515B70" w:rsidRPr="00E9172F">
        <w:rPr>
          <w:sz w:val="22"/>
          <w:szCs w:val="22"/>
        </w:rPr>
        <w:t xml:space="preserve"> and the costs as normally determined in accordance with your general accounting system.  Reference should be made to any differences arising from movements in inventory levels and variances arising under standard costing methods. </w:t>
      </w:r>
    </w:p>
    <w:p w:rsidR="00515B70" w:rsidRPr="00E9172F" w:rsidRDefault="00515B70" w:rsidP="00C343F0">
      <w:pPr>
        <w:pStyle w:val="Heading2"/>
        <w:rPr>
          <w:sz w:val="22"/>
          <w:szCs w:val="22"/>
        </w:rPr>
      </w:pPr>
    </w:p>
    <w:p w:rsidR="00515B70" w:rsidRPr="00E9172F" w:rsidRDefault="00F34CD2" w:rsidP="00C343F0">
      <w:pPr>
        <w:ind w:hanging="709"/>
        <w:rPr>
          <w:sz w:val="22"/>
          <w:szCs w:val="22"/>
        </w:rPr>
      </w:pPr>
      <w:r w:rsidRPr="00F34CD2">
        <w:rPr>
          <w:b/>
          <w:sz w:val="22"/>
          <w:szCs w:val="22"/>
        </w:rPr>
        <w:t>G-7</w:t>
      </w:r>
      <w:r>
        <w:rPr>
          <w:sz w:val="22"/>
          <w:szCs w:val="22"/>
        </w:rPr>
        <w:tab/>
      </w:r>
      <w:r w:rsidR="00515B70" w:rsidRPr="00E9172F">
        <w:rPr>
          <w:sz w:val="22"/>
          <w:szCs w:val="22"/>
        </w:rPr>
        <w:t>In calculating the unit cost to make and sell, provide an explanation if the allocation method used (</w:t>
      </w:r>
      <w:r w:rsidR="00DB5266" w:rsidRPr="00E9172F">
        <w:rPr>
          <w:sz w:val="22"/>
          <w:szCs w:val="22"/>
        </w:rPr>
        <w:t>e.g.</w:t>
      </w:r>
      <w:r w:rsidR="00515B70" w:rsidRPr="00E9172F">
        <w:rPr>
          <w:sz w:val="22"/>
          <w:szCs w:val="22"/>
        </w:rPr>
        <w:t xml:space="preserve"> number, or weight </w:t>
      </w:r>
      <w:proofErr w:type="spellStart"/>
      <w:r>
        <w:rPr>
          <w:sz w:val="22"/>
          <w:szCs w:val="22"/>
        </w:rPr>
        <w:t>etc</w:t>
      </w:r>
      <w:proofErr w:type="spellEnd"/>
      <w:r w:rsidR="00515B70" w:rsidRPr="00E9172F">
        <w:rPr>
          <w:sz w:val="22"/>
          <w:szCs w:val="22"/>
        </w:rPr>
        <w:t xml:space="preserve">) to determine the unit cost differs from the prior practice of your company. </w:t>
      </w:r>
    </w:p>
    <w:p w:rsidR="00515B70" w:rsidRPr="00E9172F" w:rsidRDefault="00515B70" w:rsidP="00C343F0">
      <w:pPr>
        <w:widowControl w:val="0"/>
        <w:ind w:left="720" w:right="-745" w:hanging="720"/>
        <w:rPr>
          <w:snapToGrid w:val="0"/>
          <w:sz w:val="22"/>
          <w:szCs w:val="22"/>
        </w:rPr>
      </w:pPr>
    </w:p>
    <w:p w:rsidR="00515B70" w:rsidRPr="00E9172F" w:rsidRDefault="00F34CD2" w:rsidP="00F34CD2">
      <w:pPr>
        <w:pStyle w:val="Heading2"/>
        <w:ind w:left="735" w:hanging="735"/>
        <w:rPr>
          <w:sz w:val="22"/>
          <w:szCs w:val="22"/>
        </w:rPr>
      </w:pPr>
      <w:bookmarkStart w:id="102" w:name="_Toc219017577"/>
      <w:bookmarkStart w:id="103" w:name="_Toc392665041"/>
      <w:r>
        <w:rPr>
          <w:sz w:val="22"/>
          <w:szCs w:val="22"/>
        </w:rPr>
        <w:t>G-8</w:t>
      </w:r>
      <w:bookmarkEnd w:id="102"/>
      <w:r>
        <w:rPr>
          <w:sz w:val="22"/>
          <w:szCs w:val="22"/>
        </w:rPr>
        <w:tab/>
      </w:r>
      <w:r w:rsidR="00515B70" w:rsidRPr="00F34CD2">
        <w:rPr>
          <w:b w:val="0"/>
          <w:sz w:val="22"/>
          <w:szCs w:val="22"/>
        </w:rPr>
        <w:t xml:space="preserve">List major raw material costs, which individually account for </w:t>
      </w:r>
      <w:r w:rsidR="00515B70" w:rsidRPr="00F34CD2">
        <w:rPr>
          <w:b w:val="0"/>
          <w:sz w:val="22"/>
          <w:szCs w:val="22"/>
          <w:u w:val="single"/>
        </w:rPr>
        <w:t>10% or more</w:t>
      </w:r>
      <w:r w:rsidR="00515B70" w:rsidRPr="00F34CD2">
        <w:rPr>
          <w:b w:val="0"/>
          <w:sz w:val="22"/>
          <w:szCs w:val="22"/>
        </w:rPr>
        <w:t xml:space="preserve"> of the total production cost.</w:t>
      </w:r>
      <w:bookmarkEnd w:id="103"/>
    </w:p>
    <w:p w:rsidR="00515B70" w:rsidRPr="00E9172F" w:rsidRDefault="00515B70" w:rsidP="00C343F0">
      <w:pPr>
        <w:widowControl w:val="0"/>
        <w:tabs>
          <w:tab w:val="num" w:pos="426"/>
        </w:tabs>
        <w:ind w:left="1080" w:right="-745" w:hanging="1080"/>
        <w:rPr>
          <w:snapToGrid w:val="0"/>
          <w:sz w:val="22"/>
          <w:szCs w:val="22"/>
        </w:rPr>
      </w:pPr>
    </w:p>
    <w:p w:rsidR="00515B70" w:rsidRPr="00E9172F" w:rsidRDefault="00515B70" w:rsidP="00F34CD2">
      <w:pPr>
        <w:widowControl w:val="0"/>
        <w:ind w:left="0" w:right="-745" w:firstLine="735"/>
        <w:rPr>
          <w:snapToGrid w:val="0"/>
          <w:sz w:val="22"/>
          <w:szCs w:val="22"/>
        </w:rPr>
      </w:pPr>
      <w:r w:rsidRPr="00E9172F">
        <w:rPr>
          <w:snapToGrid w:val="0"/>
          <w:sz w:val="22"/>
          <w:szCs w:val="22"/>
        </w:rPr>
        <w:t>For these major inputs:</w:t>
      </w:r>
    </w:p>
    <w:p w:rsidR="00515B70" w:rsidRPr="00E9172F" w:rsidRDefault="00515B70" w:rsidP="00C343F0">
      <w:pPr>
        <w:widowControl w:val="0"/>
        <w:ind w:left="720" w:right="-745"/>
        <w:rPr>
          <w:snapToGrid w:val="0"/>
          <w:sz w:val="22"/>
          <w:szCs w:val="22"/>
        </w:rPr>
      </w:pPr>
    </w:p>
    <w:p w:rsidR="00515B70" w:rsidRPr="00F34CD2" w:rsidRDefault="00515B70" w:rsidP="00F34CD2">
      <w:pPr>
        <w:pStyle w:val="ListParagraph"/>
        <w:keepLines w:val="0"/>
        <w:numPr>
          <w:ilvl w:val="1"/>
          <w:numId w:val="48"/>
        </w:numPr>
        <w:rPr>
          <w:sz w:val="22"/>
          <w:szCs w:val="22"/>
        </w:rPr>
      </w:pPr>
      <w:r w:rsidRPr="00F34CD2">
        <w:rPr>
          <w:sz w:val="22"/>
          <w:szCs w:val="22"/>
        </w:rPr>
        <w:t>identify materials sourced in-house and from associated entities;</w:t>
      </w:r>
    </w:p>
    <w:p w:rsidR="00515B70" w:rsidRPr="00F34CD2" w:rsidRDefault="00515B70" w:rsidP="00F34CD2">
      <w:pPr>
        <w:pStyle w:val="ListParagraph"/>
        <w:keepLines w:val="0"/>
        <w:numPr>
          <w:ilvl w:val="1"/>
          <w:numId w:val="48"/>
        </w:numPr>
        <w:rPr>
          <w:sz w:val="22"/>
          <w:szCs w:val="22"/>
        </w:rPr>
      </w:pPr>
      <w:r w:rsidRPr="00F34CD2">
        <w:rPr>
          <w:sz w:val="22"/>
          <w:szCs w:val="22"/>
        </w:rPr>
        <w:t>identify the supplier; and</w:t>
      </w:r>
    </w:p>
    <w:p w:rsidR="00515B70" w:rsidRPr="00F34CD2" w:rsidRDefault="00515B70" w:rsidP="00F34CD2">
      <w:pPr>
        <w:pStyle w:val="ListParagraph"/>
        <w:keepLines w:val="0"/>
        <w:numPr>
          <w:ilvl w:val="1"/>
          <w:numId w:val="48"/>
        </w:numPr>
        <w:rPr>
          <w:sz w:val="22"/>
          <w:szCs w:val="22"/>
        </w:rPr>
      </w:pPr>
      <w:r w:rsidRPr="00F34CD2">
        <w:rPr>
          <w:sz w:val="22"/>
          <w:szCs w:val="22"/>
        </w:rPr>
        <w:t>show the basis of valuing the major raw materials in the costs of production you have shown for the goods (</w:t>
      </w:r>
      <w:r w:rsidR="000044BB" w:rsidRPr="00F34CD2">
        <w:rPr>
          <w:sz w:val="22"/>
          <w:szCs w:val="22"/>
        </w:rPr>
        <w:t>e.g.</w:t>
      </w:r>
      <w:r w:rsidR="00F34CD2">
        <w:rPr>
          <w:sz w:val="22"/>
          <w:szCs w:val="22"/>
        </w:rPr>
        <w:t xml:space="preserve"> market prices, transfer prices</w:t>
      </w:r>
      <w:r w:rsidRPr="00F34CD2">
        <w:rPr>
          <w:sz w:val="22"/>
          <w:szCs w:val="22"/>
        </w:rPr>
        <w:t xml:space="preserve"> or actual cost of production).</w:t>
      </w:r>
    </w:p>
    <w:p w:rsidR="00515B70" w:rsidRPr="00E9172F" w:rsidRDefault="00515B70" w:rsidP="00C343F0">
      <w:pPr>
        <w:widowControl w:val="0"/>
        <w:ind w:left="0"/>
        <w:rPr>
          <w:snapToGrid w:val="0"/>
          <w:sz w:val="22"/>
          <w:szCs w:val="22"/>
        </w:rPr>
      </w:pPr>
    </w:p>
    <w:p w:rsidR="00515B70" w:rsidRPr="00E9172F" w:rsidRDefault="00515B70" w:rsidP="00F34CD2">
      <w:pPr>
        <w:widowControl w:val="0"/>
        <w:ind w:left="737"/>
        <w:rPr>
          <w:snapToGrid w:val="0"/>
          <w:sz w:val="22"/>
          <w:szCs w:val="22"/>
        </w:rPr>
      </w:pPr>
      <w:r w:rsidRPr="00E9172F">
        <w:rPr>
          <w:snapToGrid w:val="0"/>
          <w:sz w:val="22"/>
          <w:szCs w:val="22"/>
        </w:rPr>
        <w:t>Where the major input is produced by an associate of your company</w:t>
      </w:r>
      <w:r w:rsidR="00F34CD2">
        <w:rPr>
          <w:snapToGrid w:val="0"/>
          <w:sz w:val="22"/>
          <w:szCs w:val="22"/>
        </w:rPr>
        <w:t>,</w:t>
      </w:r>
      <w:r w:rsidRPr="00E9172F">
        <w:rPr>
          <w:snapToGrid w:val="0"/>
          <w:sz w:val="22"/>
          <w:szCs w:val="22"/>
        </w:rPr>
        <w:t xml:space="preserve"> </w:t>
      </w:r>
      <w:r w:rsidR="00B15B55" w:rsidRPr="00E9172F">
        <w:rPr>
          <w:snapToGrid w:val="0"/>
          <w:sz w:val="22"/>
          <w:szCs w:val="22"/>
        </w:rPr>
        <w:t>the Commission</w:t>
      </w:r>
      <w:r w:rsidRPr="00E9172F">
        <w:rPr>
          <w:snapToGrid w:val="0"/>
          <w:sz w:val="22"/>
          <w:szCs w:val="22"/>
        </w:rPr>
        <w:t xml:space="preserve"> will compare your purchase price to a normal market price.  If the associate provides information on the cost of production for that input such cost data may also be considered. </w:t>
      </w:r>
    </w:p>
    <w:p w:rsidR="00515B70" w:rsidRPr="00E9172F" w:rsidRDefault="00515B70" w:rsidP="00C343F0">
      <w:pPr>
        <w:widowControl w:val="0"/>
        <w:ind w:left="0"/>
        <w:rPr>
          <w:snapToGrid w:val="0"/>
          <w:sz w:val="22"/>
          <w:szCs w:val="22"/>
        </w:rPr>
      </w:pPr>
    </w:p>
    <w:p w:rsidR="00515B70" w:rsidRPr="00E9172F" w:rsidRDefault="00515B70" w:rsidP="00F34CD2">
      <w:pPr>
        <w:widowControl w:val="0"/>
        <w:ind w:left="737"/>
        <w:rPr>
          <w:snapToGrid w:val="0"/>
          <w:sz w:val="22"/>
          <w:szCs w:val="22"/>
        </w:rPr>
      </w:pPr>
      <w:r w:rsidRPr="00E9172F">
        <w:rPr>
          <w:snapToGrid w:val="0"/>
          <w:sz w:val="22"/>
          <w:szCs w:val="22"/>
        </w:rPr>
        <w:t xml:space="preserve">Normal market price is taken to be the price normally available in the market (having regard to market size, whether the input is normally purchased at ‘spot prices’ or under long term contracts </w:t>
      </w:r>
      <w:proofErr w:type="spellStart"/>
      <w:r w:rsidR="00F34CD2">
        <w:rPr>
          <w:snapToGrid w:val="0"/>
          <w:sz w:val="22"/>
          <w:szCs w:val="22"/>
        </w:rPr>
        <w:t>etc</w:t>
      </w:r>
      <w:proofErr w:type="spellEnd"/>
      <w:r w:rsidRPr="00E9172F">
        <w:rPr>
          <w:snapToGrid w:val="0"/>
          <w:sz w:val="22"/>
          <w:szCs w:val="22"/>
        </w:rPr>
        <w:t xml:space="preserve">). </w:t>
      </w:r>
    </w:p>
    <w:p w:rsidR="00515B70" w:rsidRPr="00E9172F" w:rsidRDefault="00515B70" w:rsidP="00C343F0">
      <w:pPr>
        <w:widowControl w:val="0"/>
        <w:ind w:left="0"/>
        <w:rPr>
          <w:snapToGrid w:val="0"/>
          <w:sz w:val="22"/>
          <w:szCs w:val="22"/>
        </w:rPr>
      </w:pPr>
    </w:p>
    <w:p w:rsidR="00515B70" w:rsidRPr="00E9172F" w:rsidRDefault="00515B70" w:rsidP="00F34CD2">
      <w:pPr>
        <w:widowControl w:val="0"/>
        <w:ind w:left="737"/>
        <w:rPr>
          <w:snapToGrid w:val="0"/>
          <w:sz w:val="22"/>
          <w:szCs w:val="22"/>
        </w:rPr>
      </w:pPr>
      <w:r w:rsidRPr="00E9172F">
        <w:rPr>
          <w:snapToGrid w:val="0"/>
          <w:sz w:val="22"/>
          <w:szCs w:val="22"/>
        </w:rPr>
        <w:t xml:space="preserve">The term associate is defined in section 269TAA of the </w:t>
      </w:r>
      <w:r w:rsidRPr="00E9172F">
        <w:rPr>
          <w:i/>
          <w:snapToGrid w:val="0"/>
          <w:sz w:val="22"/>
          <w:szCs w:val="22"/>
        </w:rPr>
        <w:t>Customs Act</w:t>
      </w:r>
      <w:r w:rsidR="00F34CD2">
        <w:rPr>
          <w:i/>
          <w:snapToGrid w:val="0"/>
          <w:sz w:val="22"/>
          <w:szCs w:val="22"/>
        </w:rPr>
        <w:t xml:space="preserve"> 1901</w:t>
      </w:r>
      <w:r w:rsidR="00F34CD2">
        <w:rPr>
          <w:snapToGrid w:val="0"/>
          <w:sz w:val="22"/>
          <w:szCs w:val="22"/>
        </w:rPr>
        <w:t xml:space="preserve">.  </w:t>
      </w:r>
      <w:r w:rsidRPr="00E9172F">
        <w:rPr>
          <w:snapToGrid w:val="0"/>
          <w:sz w:val="22"/>
          <w:szCs w:val="22"/>
        </w:rPr>
        <w:t>Included in that definition are companies controlled by the same parent company (a company that controls 5% or more of the shares of another is tak</w:t>
      </w:r>
      <w:r w:rsidR="00F34CD2">
        <w:rPr>
          <w:snapToGrid w:val="0"/>
          <w:sz w:val="22"/>
          <w:szCs w:val="22"/>
        </w:rPr>
        <w:t>en to be an associated company),</w:t>
      </w:r>
      <w:r w:rsidRPr="00E9172F">
        <w:rPr>
          <w:snapToGrid w:val="0"/>
          <w:sz w:val="22"/>
          <w:szCs w:val="22"/>
        </w:rPr>
        <w:t xml:space="preserve"> companies </w:t>
      </w:r>
      <w:r w:rsidR="00F34CD2">
        <w:rPr>
          <w:snapToGrid w:val="0"/>
          <w:sz w:val="22"/>
          <w:szCs w:val="22"/>
        </w:rPr>
        <w:t>controlled by the other company</w:t>
      </w:r>
      <w:r w:rsidRPr="00E9172F">
        <w:rPr>
          <w:snapToGrid w:val="0"/>
          <w:sz w:val="22"/>
          <w:szCs w:val="22"/>
        </w:rPr>
        <w:t xml:space="preserve"> and companies having the same person in the board of directors.  </w:t>
      </w:r>
    </w:p>
    <w:p w:rsidR="00515B70" w:rsidRPr="00E9172F" w:rsidRDefault="00515B70" w:rsidP="00C343F0">
      <w:pPr>
        <w:widowControl w:val="0"/>
        <w:ind w:left="0"/>
        <w:rPr>
          <w:snapToGrid w:val="0"/>
          <w:sz w:val="22"/>
          <w:szCs w:val="22"/>
        </w:rPr>
      </w:pPr>
    </w:p>
    <w:p w:rsidR="00515B70" w:rsidRPr="00E9172F" w:rsidRDefault="00C966C3" w:rsidP="00F34CD2">
      <w:pPr>
        <w:ind w:left="737"/>
        <w:rPr>
          <w:b/>
          <w:snapToGrid w:val="0"/>
          <w:sz w:val="22"/>
          <w:szCs w:val="22"/>
        </w:rPr>
      </w:pPr>
      <w:r w:rsidRPr="00E9172F">
        <w:rPr>
          <w:b/>
          <w:snapToGrid w:val="0"/>
          <w:sz w:val="22"/>
          <w:szCs w:val="22"/>
        </w:rPr>
        <w:t xml:space="preserve">Important note:  </w:t>
      </w:r>
      <w:r w:rsidR="00F34CD2">
        <w:rPr>
          <w:b/>
          <w:snapToGrid w:val="0"/>
          <w:sz w:val="22"/>
          <w:szCs w:val="22"/>
        </w:rPr>
        <w:t>i</w:t>
      </w:r>
      <w:r w:rsidR="00515B70" w:rsidRPr="00E9172F">
        <w:rPr>
          <w:b/>
          <w:snapToGrid w:val="0"/>
          <w:sz w:val="22"/>
          <w:szCs w:val="22"/>
        </w:rPr>
        <w:t xml:space="preserve">f the major input is </w:t>
      </w:r>
      <w:r w:rsidRPr="00E9172F">
        <w:rPr>
          <w:b/>
          <w:snapToGrid w:val="0"/>
          <w:sz w:val="22"/>
          <w:szCs w:val="22"/>
        </w:rPr>
        <w:t>sourced</w:t>
      </w:r>
      <w:r w:rsidR="00515B70" w:rsidRPr="00E9172F">
        <w:rPr>
          <w:b/>
          <w:snapToGrid w:val="0"/>
          <w:sz w:val="22"/>
          <w:szCs w:val="22"/>
        </w:rPr>
        <w:t xml:space="preserve"> </w:t>
      </w:r>
      <w:r w:rsidRPr="00E9172F">
        <w:rPr>
          <w:b/>
          <w:snapToGrid w:val="0"/>
          <w:sz w:val="22"/>
          <w:szCs w:val="22"/>
        </w:rPr>
        <w:t xml:space="preserve">as part of </w:t>
      </w:r>
      <w:r w:rsidR="00515B70" w:rsidRPr="00E9172F">
        <w:rPr>
          <w:b/>
          <w:snapToGrid w:val="0"/>
          <w:sz w:val="22"/>
          <w:szCs w:val="22"/>
        </w:rPr>
        <w:t xml:space="preserve">an integrated production process you </w:t>
      </w:r>
      <w:r w:rsidR="00515B70" w:rsidRPr="00E9172F">
        <w:rPr>
          <w:b/>
          <w:sz w:val="22"/>
          <w:szCs w:val="22"/>
        </w:rPr>
        <w:t xml:space="preserve">should provide detailed information on the full costs of production of that input. </w:t>
      </w:r>
    </w:p>
    <w:p w:rsidR="00515B70" w:rsidRPr="00E9172F" w:rsidRDefault="00515B70" w:rsidP="00C343F0">
      <w:pPr>
        <w:widowControl w:val="0"/>
        <w:ind w:right="-745"/>
        <w:rPr>
          <w:snapToGrid w:val="0"/>
          <w:sz w:val="22"/>
          <w:szCs w:val="22"/>
        </w:rPr>
      </w:pPr>
    </w:p>
    <w:p w:rsidR="00515B70" w:rsidRDefault="00BE15F8" w:rsidP="00C343F0">
      <w:bookmarkStart w:id="104" w:name="_Toc506971848"/>
      <w:r>
        <w:br w:type="page"/>
      </w:r>
      <w:bookmarkEnd w:id="104"/>
    </w:p>
    <w:p w:rsidR="008C7B0B" w:rsidRPr="00B17D69" w:rsidRDefault="008C7B0B" w:rsidP="00C343F0">
      <w:pPr>
        <w:keepNext/>
        <w:keepLines w:val="0"/>
        <w:widowControl w:val="0"/>
        <w:pBdr>
          <w:top w:val="single" w:sz="4" w:space="1" w:color="auto"/>
          <w:left w:val="single" w:sz="4" w:space="4"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rPr>
      </w:pPr>
      <w:bookmarkStart w:id="105" w:name="_Toc381956470"/>
      <w:bookmarkStart w:id="106" w:name="_Toc392665042"/>
      <w:r w:rsidRPr="00B17D69">
        <w:rPr>
          <w:rFonts w:cs="Arial"/>
          <w:b/>
          <w:caps/>
          <w:snapToGrid w:val="0"/>
          <w:sz w:val="28"/>
          <w:szCs w:val="28"/>
        </w:rPr>
        <w:lastRenderedPageBreak/>
        <w:t>Section H - Exporter's declaration</w:t>
      </w:r>
      <w:bookmarkEnd w:id="105"/>
      <w:bookmarkEnd w:id="106"/>
      <w:r w:rsidRPr="00B17D69">
        <w:rPr>
          <w:rFonts w:cs="Arial"/>
          <w:b/>
          <w:caps/>
          <w:snapToGrid w:val="0"/>
          <w:sz w:val="28"/>
          <w:szCs w:val="28"/>
        </w:rPr>
        <w:t xml:space="preserve"> </w:t>
      </w:r>
    </w:p>
    <w:p w:rsidR="008C7B0B" w:rsidRPr="008C7B0B" w:rsidRDefault="008C7B0B" w:rsidP="00C343F0">
      <w:pPr>
        <w:widowControl w:val="0"/>
        <w:rPr>
          <w:rFonts w:cs="Arial"/>
          <w:snapToGrid w:val="0"/>
        </w:rPr>
      </w:pPr>
    </w:p>
    <w:p w:rsidR="00515B70" w:rsidRDefault="00515B70" w:rsidP="00C343F0">
      <w:pPr>
        <w:widowControl w:val="0"/>
        <w:ind w:left="0"/>
        <w:rPr>
          <w:snapToGrid w:val="0"/>
        </w:rPr>
      </w:pPr>
    </w:p>
    <w:p w:rsidR="00515B70" w:rsidRPr="00E9172F" w:rsidRDefault="00515B70" w:rsidP="00C343F0">
      <w:pPr>
        <w:widowControl w:val="0"/>
        <w:numPr>
          <w:ilvl w:val="0"/>
          <w:numId w:val="1"/>
        </w:numPr>
        <w:rPr>
          <w:snapToGrid w:val="0"/>
          <w:sz w:val="22"/>
          <w:szCs w:val="22"/>
        </w:rPr>
      </w:pPr>
      <w:r w:rsidRPr="00E9172F">
        <w:rPr>
          <w:snapToGrid w:val="0"/>
          <w:sz w:val="22"/>
          <w:szCs w:val="22"/>
        </w:rPr>
        <w:t>I hereby declare that.............................................................(company)</w:t>
      </w:r>
    </w:p>
    <w:p w:rsidR="00515B70" w:rsidRPr="00E9172F" w:rsidRDefault="00515B70" w:rsidP="00C343F0">
      <w:pPr>
        <w:pStyle w:val="BodyTextIndent"/>
        <w:rPr>
          <w:sz w:val="22"/>
          <w:szCs w:val="22"/>
        </w:rPr>
      </w:pPr>
      <w:r w:rsidRPr="00E9172F">
        <w:rPr>
          <w:sz w:val="22"/>
          <w:szCs w:val="22"/>
        </w:rP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Pr="00E9172F" w:rsidRDefault="00515B70" w:rsidP="00C343F0">
      <w:pPr>
        <w:widowControl w:val="0"/>
        <w:rPr>
          <w:snapToGrid w:val="0"/>
          <w:sz w:val="22"/>
          <w:szCs w:val="22"/>
        </w:rPr>
      </w:pPr>
    </w:p>
    <w:p w:rsidR="00515B70" w:rsidRPr="00E9172F" w:rsidRDefault="00515B70" w:rsidP="00C343F0">
      <w:pPr>
        <w:widowControl w:val="0"/>
        <w:rPr>
          <w:snapToGrid w:val="0"/>
          <w:sz w:val="22"/>
          <w:szCs w:val="22"/>
        </w:rPr>
      </w:pPr>
    </w:p>
    <w:p w:rsidR="00515B70" w:rsidRPr="00E9172F" w:rsidRDefault="00515B70" w:rsidP="00C343F0">
      <w:pPr>
        <w:widowControl w:val="0"/>
        <w:numPr>
          <w:ilvl w:val="0"/>
          <w:numId w:val="1"/>
        </w:numPr>
        <w:rPr>
          <w:snapToGrid w:val="0"/>
          <w:sz w:val="22"/>
          <w:szCs w:val="22"/>
        </w:rPr>
      </w:pPr>
      <w:r w:rsidRPr="00E9172F">
        <w:rPr>
          <w:snapToGrid w:val="0"/>
          <w:sz w:val="22"/>
          <w:szCs w:val="22"/>
        </w:rPr>
        <w:t>I hereby declare that.............................................................(company)</w:t>
      </w:r>
    </w:p>
    <w:p w:rsidR="00515B70" w:rsidRPr="00E9172F" w:rsidRDefault="00515B70" w:rsidP="00C343F0">
      <w:pPr>
        <w:widowControl w:val="0"/>
        <w:rPr>
          <w:snapToGrid w:val="0"/>
          <w:sz w:val="22"/>
          <w:szCs w:val="22"/>
        </w:rPr>
      </w:pPr>
      <w:r w:rsidRPr="00E9172F">
        <w:rPr>
          <w:snapToGrid w:val="0"/>
          <w:sz w:val="22"/>
          <w:szCs w:val="22"/>
        </w:rPr>
        <w:t>did not, during the period of investigation, export the goods under consideration and therefore have not completed the attached questionnaire.</w:t>
      </w:r>
    </w:p>
    <w:p w:rsidR="00515B70" w:rsidRDefault="00515B70" w:rsidP="00C343F0">
      <w:pPr>
        <w:widowControl w:val="0"/>
        <w:rPr>
          <w:snapToGrid w:val="0"/>
        </w:rPr>
      </w:pPr>
    </w:p>
    <w:p w:rsidR="00515B70" w:rsidRDefault="00515B70" w:rsidP="00C343F0">
      <w:pPr>
        <w:widowControl w:val="0"/>
        <w:rPr>
          <w:snapToGrid w:val="0"/>
        </w:rPr>
      </w:pPr>
    </w:p>
    <w:p w:rsidR="00515B70" w:rsidRDefault="00515B70" w:rsidP="00C343F0">
      <w:pPr>
        <w:widowControl w:val="0"/>
        <w:rPr>
          <w:snapToGrid w:val="0"/>
        </w:rPr>
      </w:pPr>
    </w:p>
    <w:p w:rsidR="00515B70" w:rsidRPr="00E9172F" w:rsidRDefault="00515B70" w:rsidP="00C343F0">
      <w:pPr>
        <w:widowControl w:val="0"/>
        <w:rPr>
          <w:b/>
          <w:snapToGrid w:val="0"/>
          <w:sz w:val="22"/>
          <w:szCs w:val="22"/>
        </w:rPr>
      </w:pPr>
      <w:r w:rsidRPr="00E9172F">
        <w:rPr>
          <w:b/>
          <w:snapToGrid w:val="0"/>
          <w:sz w:val="22"/>
          <w:szCs w:val="22"/>
        </w:rPr>
        <w:t xml:space="preserve">Name        </w:t>
      </w:r>
      <w:r w:rsidRPr="00E9172F">
        <w:rPr>
          <w:b/>
          <w:snapToGrid w:val="0"/>
          <w:sz w:val="22"/>
          <w:szCs w:val="22"/>
        </w:rPr>
        <w:tab/>
        <w:t>:.............................................................................</w:t>
      </w:r>
    </w:p>
    <w:p w:rsidR="00515B70" w:rsidRPr="00E9172F" w:rsidRDefault="00515B70" w:rsidP="00C343F0">
      <w:pPr>
        <w:widowControl w:val="0"/>
        <w:rPr>
          <w:b/>
          <w:snapToGrid w:val="0"/>
          <w:sz w:val="22"/>
          <w:szCs w:val="22"/>
        </w:rPr>
      </w:pPr>
    </w:p>
    <w:p w:rsidR="00515B70" w:rsidRPr="00E9172F" w:rsidRDefault="00515B70" w:rsidP="00C343F0">
      <w:pPr>
        <w:widowControl w:val="0"/>
        <w:rPr>
          <w:b/>
          <w:snapToGrid w:val="0"/>
          <w:sz w:val="22"/>
          <w:szCs w:val="22"/>
        </w:rPr>
      </w:pPr>
      <w:r w:rsidRPr="00E9172F">
        <w:rPr>
          <w:b/>
          <w:snapToGrid w:val="0"/>
          <w:sz w:val="22"/>
          <w:szCs w:val="22"/>
        </w:rPr>
        <w:t xml:space="preserve">Signature </w:t>
      </w:r>
      <w:r w:rsidRPr="00E9172F">
        <w:rPr>
          <w:b/>
          <w:snapToGrid w:val="0"/>
          <w:sz w:val="22"/>
          <w:szCs w:val="22"/>
        </w:rPr>
        <w:tab/>
        <w:t>:.............................................................................</w:t>
      </w:r>
    </w:p>
    <w:p w:rsidR="00515B70" w:rsidRPr="00E9172F" w:rsidRDefault="00515B70" w:rsidP="00C343F0">
      <w:pPr>
        <w:widowControl w:val="0"/>
        <w:rPr>
          <w:b/>
          <w:snapToGrid w:val="0"/>
          <w:sz w:val="22"/>
          <w:szCs w:val="22"/>
        </w:rPr>
      </w:pPr>
    </w:p>
    <w:p w:rsidR="00515B70" w:rsidRPr="00E9172F" w:rsidRDefault="00515B70" w:rsidP="00C343F0">
      <w:pPr>
        <w:pStyle w:val="Caption"/>
        <w:rPr>
          <w:snapToGrid w:val="0"/>
          <w:sz w:val="22"/>
          <w:szCs w:val="22"/>
        </w:rPr>
      </w:pPr>
      <w:bookmarkStart w:id="107" w:name="_Toc219017579"/>
      <w:bookmarkStart w:id="108" w:name="_Toc356545595"/>
      <w:r w:rsidRPr="00E9172F">
        <w:rPr>
          <w:snapToGrid w:val="0"/>
          <w:sz w:val="22"/>
          <w:szCs w:val="22"/>
        </w:rPr>
        <w:t>Position in</w:t>
      </w:r>
      <w:bookmarkEnd w:id="107"/>
      <w:bookmarkEnd w:id="108"/>
      <w:r w:rsidRPr="00E9172F">
        <w:rPr>
          <w:snapToGrid w:val="0"/>
          <w:sz w:val="22"/>
          <w:szCs w:val="22"/>
        </w:rPr>
        <w:t xml:space="preserve"> </w:t>
      </w:r>
    </w:p>
    <w:p w:rsidR="00515B70" w:rsidRPr="00E9172F" w:rsidRDefault="00515B70" w:rsidP="00C343F0">
      <w:pPr>
        <w:widowControl w:val="0"/>
        <w:rPr>
          <w:b/>
          <w:snapToGrid w:val="0"/>
          <w:sz w:val="22"/>
          <w:szCs w:val="22"/>
        </w:rPr>
      </w:pPr>
      <w:r w:rsidRPr="00E9172F">
        <w:rPr>
          <w:b/>
          <w:snapToGrid w:val="0"/>
          <w:sz w:val="22"/>
          <w:szCs w:val="22"/>
        </w:rPr>
        <w:t>Company</w:t>
      </w:r>
      <w:r w:rsidRPr="00E9172F">
        <w:rPr>
          <w:b/>
          <w:snapToGrid w:val="0"/>
          <w:sz w:val="22"/>
          <w:szCs w:val="22"/>
        </w:rPr>
        <w:tab/>
        <w:t>:.............................................................................</w:t>
      </w:r>
    </w:p>
    <w:p w:rsidR="00515B70" w:rsidRPr="00E9172F" w:rsidRDefault="00515B70" w:rsidP="00C343F0">
      <w:pPr>
        <w:widowControl w:val="0"/>
        <w:rPr>
          <w:b/>
          <w:snapToGrid w:val="0"/>
          <w:sz w:val="22"/>
          <w:szCs w:val="22"/>
        </w:rPr>
      </w:pPr>
    </w:p>
    <w:p w:rsidR="00515B70" w:rsidRPr="00E9172F" w:rsidRDefault="00515B70" w:rsidP="00C343F0">
      <w:pPr>
        <w:widowControl w:val="0"/>
        <w:rPr>
          <w:b/>
          <w:snapToGrid w:val="0"/>
          <w:sz w:val="22"/>
          <w:szCs w:val="22"/>
        </w:rPr>
      </w:pPr>
      <w:r w:rsidRPr="00E9172F">
        <w:rPr>
          <w:b/>
          <w:snapToGrid w:val="0"/>
          <w:sz w:val="22"/>
          <w:szCs w:val="22"/>
        </w:rPr>
        <w:t xml:space="preserve">Date          </w:t>
      </w:r>
      <w:r w:rsidRPr="00E9172F">
        <w:rPr>
          <w:b/>
          <w:snapToGrid w:val="0"/>
          <w:sz w:val="22"/>
          <w:szCs w:val="22"/>
        </w:rPr>
        <w:tab/>
        <w:t>:.............................................................................</w:t>
      </w:r>
    </w:p>
    <w:p w:rsidR="00515B70" w:rsidRPr="00E9172F" w:rsidRDefault="00515B70" w:rsidP="00C343F0">
      <w:pPr>
        <w:widowControl w:val="0"/>
        <w:rPr>
          <w:snapToGrid w:val="0"/>
          <w:sz w:val="22"/>
          <w:szCs w:val="22"/>
        </w:rPr>
      </w:pPr>
    </w:p>
    <w:p w:rsidR="00515B70" w:rsidRPr="00E9172F" w:rsidRDefault="00515B70" w:rsidP="00C343F0">
      <w:pPr>
        <w:widowControl w:val="0"/>
        <w:ind w:left="0"/>
        <w:rPr>
          <w:snapToGrid w:val="0"/>
          <w:sz w:val="22"/>
          <w:szCs w:val="22"/>
        </w:rPr>
      </w:pPr>
    </w:p>
    <w:p w:rsidR="00515B70" w:rsidRPr="00E9172F" w:rsidRDefault="00515B70" w:rsidP="00C343F0">
      <w:pPr>
        <w:rPr>
          <w:sz w:val="22"/>
          <w:szCs w:val="22"/>
        </w:rPr>
      </w:pPr>
    </w:p>
    <w:p w:rsidR="00515B70" w:rsidRDefault="00BE15F8">
      <w:pPr>
        <w:pStyle w:val="Heading1"/>
      </w:pPr>
      <w:bookmarkStart w:id="109" w:name="_Toc506971849"/>
      <w:r>
        <w:br w:type="page"/>
      </w:r>
      <w:bookmarkEnd w:id="109"/>
    </w:p>
    <w:p w:rsidR="008C7B0B" w:rsidRPr="00B17D69" w:rsidRDefault="008C7B0B" w:rsidP="008C7B0B">
      <w:pPr>
        <w:keepNext/>
        <w:keepLines w:val="0"/>
        <w:widowControl w:val="0"/>
        <w:pBdr>
          <w:top w:val="single" w:sz="4" w:space="1" w:color="auto"/>
          <w:left w:val="single" w:sz="4" w:space="4"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rPr>
      </w:pPr>
      <w:bookmarkStart w:id="110" w:name="_Toc381956471"/>
      <w:bookmarkStart w:id="111" w:name="_Toc392665043"/>
      <w:r w:rsidRPr="00B17D69">
        <w:rPr>
          <w:rFonts w:cs="Arial"/>
          <w:b/>
          <w:caps/>
          <w:snapToGrid w:val="0"/>
          <w:sz w:val="28"/>
          <w:szCs w:val="28"/>
        </w:rPr>
        <w:lastRenderedPageBreak/>
        <w:t>Section I - Checklist</w:t>
      </w:r>
      <w:bookmarkEnd w:id="110"/>
      <w:bookmarkEnd w:id="111"/>
    </w:p>
    <w:p w:rsidR="008C7B0B" w:rsidRPr="008C7B0B" w:rsidRDefault="008C7B0B" w:rsidP="008C7B0B">
      <w:pPr>
        <w:rPr>
          <w:rFonts w:cs="Arial"/>
        </w:rPr>
      </w:pPr>
    </w:p>
    <w:p w:rsidR="00515B70" w:rsidRPr="00F34CD2" w:rsidRDefault="00515B70">
      <w:pPr>
        <w:widowControl w:val="0"/>
        <w:ind w:left="0" w:right="-745"/>
        <w:jc w:val="both"/>
        <w:rPr>
          <w:i/>
          <w:color w:val="0000FF"/>
          <w:sz w:val="22"/>
          <w:szCs w:val="22"/>
        </w:rPr>
      </w:pPr>
      <w:r w:rsidRPr="00F34CD2">
        <w:rPr>
          <w:i/>
          <w:color w:val="0000FF"/>
          <w:sz w:val="22"/>
          <w:szCs w:val="22"/>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tblGrid>
      <w:tr w:rsidR="00515B70" w:rsidTr="00F34CD2">
        <w:tc>
          <w:tcPr>
            <w:tcW w:w="5637" w:type="dxa"/>
            <w:shd w:val="clear" w:color="auto" w:fill="BFBFBF" w:themeFill="background1" w:themeFillShade="BF"/>
          </w:tcPr>
          <w:p w:rsidR="00515B70" w:rsidRDefault="00F34CD2">
            <w:pPr>
              <w:ind w:left="0"/>
              <w:rPr>
                <w:b/>
                <w:sz w:val="20"/>
              </w:rPr>
            </w:pPr>
            <w:r>
              <w:rPr>
                <w:b/>
                <w:sz w:val="20"/>
              </w:rPr>
              <w:t>SECTION</w:t>
            </w:r>
          </w:p>
        </w:tc>
        <w:tc>
          <w:tcPr>
            <w:tcW w:w="1417" w:type="dxa"/>
            <w:shd w:val="clear" w:color="auto" w:fill="BFBFBF" w:themeFill="background1" w:themeFillShade="BF"/>
          </w:tcPr>
          <w:p w:rsidR="00515B70" w:rsidRDefault="00515B70">
            <w:pPr>
              <w:ind w:left="0"/>
              <w:jc w:val="center"/>
              <w:rPr>
                <w:sz w:val="20"/>
              </w:rPr>
            </w:pPr>
            <w:r>
              <w:rPr>
                <w:sz w:val="20"/>
              </w:rPr>
              <w:t>Please tick if you have responded to all questions</w:t>
            </w:r>
          </w:p>
        </w:tc>
      </w:tr>
      <w:tr w:rsidR="00515B70" w:rsidTr="00F34CD2">
        <w:tc>
          <w:tcPr>
            <w:tcW w:w="5637" w:type="dxa"/>
          </w:tcPr>
          <w:p w:rsidR="00515B70" w:rsidRDefault="00515B70">
            <w:pPr>
              <w:ind w:left="0"/>
              <w:rPr>
                <w:sz w:val="20"/>
              </w:rPr>
            </w:pPr>
            <w:r>
              <w:rPr>
                <w:sz w:val="20"/>
              </w:rPr>
              <w:t>Section A – general information</w:t>
            </w:r>
          </w:p>
        </w:tc>
        <w:tc>
          <w:tcPr>
            <w:tcW w:w="1417" w:type="dxa"/>
          </w:tcPr>
          <w:p w:rsidR="00515B70" w:rsidRDefault="00515B70">
            <w:pPr>
              <w:ind w:left="0"/>
              <w:jc w:val="center"/>
              <w:rPr>
                <w:sz w:val="28"/>
              </w:rPr>
            </w:pPr>
            <w:r>
              <w:rPr>
                <w:sz w:val="28"/>
              </w:rPr>
              <w:sym w:font="Monotype Sorts" w:char="F07F"/>
            </w:r>
          </w:p>
        </w:tc>
      </w:tr>
      <w:tr w:rsidR="00515B70" w:rsidTr="00F34CD2">
        <w:tc>
          <w:tcPr>
            <w:tcW w:w="5637" w:type="dxa"/>
          </w:tcPr>
          <w:p w:rsidR="00515B70" w:rsidRDefault="00515B70">
            <w:pPr>
              <w:ind w:left="0"/>
              <w:rPr>
                <w:sz w:val="20"/>
              </w:rPr>
            </w:pPr>
            <w:r>
              <w:rPr>
                <w:sz w:val="20"/>
              </w:rPr>
              <w:t>Section B – export price</w:t>
            </w:r>
          </w:p>
        </w:tc>
        <w:tc>
          <w:tcPr>
            <w:tcW w:w="1417" w:type="dxa"/>
          </w:tcPr>
          <w:p w:rsidR="00515B70" w:rsidRDefault="00515B70">
            <w:pPr>
              <w:ind w:left="0"/>
              <w:jc w:val="center"/>
              <w:rPr>
                <w:sz w:val="28"/>
              </w:rPr>
            </w:pPr>
            <w:r>
              <w:rPr>
                <w:sz w:val="28"/>
              </w:rPr>
              <w:sym w:font="Monotype Sorts" w:char="F07F"/>
            </w:r>
          </w:p>
        </w:tc>
      </w:tr>
      <w:tr w:rsidR="00515B70" w:rsidTr="00F34CD2">
        <w:tc>
          <w:tcPr>
            <w:tcW w:w="5637" w:type="dxa"/>
          </w:tcPr>
          <w:p w:rsidR="00515B70" w:rsidRDefault="00515B70">
            <w:pPr>
              <w:ind w:left="0"/>
              <w:rPr>
                <w:sz w:val="20"/>
              </w:rPr>
            </w:pPr>
            <w:r>
              <w:rPr>
                <w:sz w:val="20"/>
              </w:rPr>
              <w:t>Section C – like goods</w:t>
            </w:r>
          </w:p>
        </w:tc>
        <w:tc>
          <w:tcPr>
            <w:tcW w:w="1417" w:type="dxa"/>
          </w:tcPr>
          <w:p w:rsidR="00515B70" w:rsidRDefault="00515B70">
            <w:pPr>
              <w:ind w:left="0"/>
              <w:jc w:val="center"/>
              <w:rPr>
                <w:sz w:val="28"/>
              </w:rPr>
            </w:pPr>
            <w:r>
              <w:rPr>
                <w:sz w:val="28"/>
              </w:rPr>
              <w:sym w:font="Monotype Sorts" w:char="F07F"/>
            </w:r>
          </w:p>
        </w:tc>
      </w:tr>
      <w:tr w:rsidR="00515B70" w:rsidTr="00F34CD2">
        <w:tc>
          <w:tcPr>
            <w:tcW w:w="5637" w:type="dxa"/>
          </w:tcPr>
          <w:p w:rsidR="00515B70" w:rsidRDefault="00515B70">
            <w:pPr>
              <w:ind w:left="0"/>
              <w:rPr>
                <w:sz w:val="20"/>
              </w:rPr>
            </w:pPr>
            <w:r>
              <w:rPr>
                <w:sz w:val="20"/>
              </w:rPr>
              <w:t>Section D – domestic price</w:t>
            </w:r>
          </w:p>
        </w:tc>
        <w:tc>
          <w:tcPr>
            <w:tcW w:w="1417" w:type="dxa"/>
          </w:tcPr>
          <w:p w:rsidR="00515B70" w:rsidRDefault="00515B70">
            <w:pPr>
              <w:ind w:left="0"/>
              <w:jc w:val="center"/>
              <w:rPr>
                <w:sz w:val="28"/>
              </w:rPr>
            </w:pPr>
            <w:r>
              <w:rPr>
                <w:sz w:val="28"/>
              </w:rPr>
              <w:sym w:font="Monotype Sorts" w:char="F07F"/>
            </w:r>
          </w:p>
        </w:tc>
      </w:tr>
      <w:tr w:rsidR="00515B70" w:rsidTr="00F34CD2">
        <w:tc>
          <w:tcPr>
            <w:tcW w:w="5637" w:type="dxa"/>
          </w:tcPr>
          <w:p w:rsidR="00515B70" w:rsidRDefault="00515B70">
            <w:pPr>
              <w:ind w:left="0"/>
              <w:rPr>
                <w:sz w:val="20"/>
              </w:rPr>
            </w:pPr>
            <w:r>
              <w:rPr>
                <w:sz w:val="20"/>
              </w:rPr>
              <w:t>Section E – fair comparison</w:t>
            </w:r>
          </w:p>
        </w:tc>
        <w:tc>
          <w:tcPr>
            <w:tcW w:w="1417" w:type="dxa"/>
          </w:tcPr>
          <w:p w:rsidR="00515B70" w:rsidRDefault="00515B70">
            <w:pPr>
              <w:ind w:left="0"/>
              <w:jc w:val="center"/>
              <w:rPr>
                <w:sz w:val="28"/>
              </w:rPr>
            </w:pPr>
            <w:r>
              <w:rPr>
                <w:sz w:val="28"/>
              </w:rPr>
              <w:sym w:font="Monotype Sorts" w:char="F07F"/>
            </w:r>
          </w:p>
        </w:tc>
      </w:tr>
      <w:tr w:rsidR="00515B70" w:rsidTr="00F34CD2">
        <w:tc>
          <w:tcPr>
            <w:tcW w:w="5637" w:type="dxa"/>
          </w:tcPr>
          <w:p w:rsidR="00515B70" w:rsidRDefault="00515B70">
            <w:pPr>
              <w:ind w:left="0"/>
              <w:rPr>
                <w:sz w:val="20"/>
              </w:rPr>
            </w:pPr>
            <w:r>
              <w:rPr>
                <w:sz w:val="20"/>
              </w:rPr>
              <w:t>Section F – exports to third countries</w:t>
            </w:r>
          </w:p>
        </w:tc>
        <w:tc>
          <w:tcPr>
            <w:tcW w:w="1417" w:type="dxa"/>
          </w:tcPr>
          <w:p w:rsidR="00515B70" w:rsidRDefault="00515B70">
            <w:pPr>
              <w:ind w:left="0"/>
              <w:jc w:val="center"/>
              <w:rPr>
                <w:sz w:val="28"/>
              </w:rPr>
            </w:pPr>
            <w:r>
              <w:rPr>
                <w:sz w:val="28"/>
              </w:rPr>
              <w:sym w:font="Monotype Sorts" w:char="F07F"/>
            </w:r>
          </w:p>
        </w:tc>
      </w:tr>
      <w:tr w:rsidR="00515B70" w:rsidTr="00F34CD2">
        <w:tc>
          <w:tcPr>
            <w:tcW w:w="5637" w:type="dxa"/>
          </w:tcPr>
          <w:p w:rsidR="00515B70" w:rsidRDefault="00515B70">
            <w:pPr>
              <w:ind w:left="0"/>
              <w:rPr>
                <w:sz w:val="20"/>
              </w:rPr>
            </w:pPr>
            <w:r>
              <w:rPr>
                <w:sz w:val="20"/>
              </w:rPr>
              <w:t>Section G – costing information</w:t>
            </w:r>
          </w:p>
        </w:tc>
        <w:tc>
          <w:tcPr>
            <w:tcW w:w="1417" w:type="dxa"/>
          </w:tcPr>
          <w:p w:rsidR="00515B70" w:rsidRDefault="00515B70">
            <w:pPr>
              <w:ind w:left="0"/>
              <w:jc w:val="center"/>
              <w:rPr>
                <w:sz w:val="28"/>
              </w:rPr>
            </w:pPr>
            <w:r>
              <w:rPr>
                <w:sz w:val="28"/>
              </w:rPr>
              <w:sym w:font="Monotype Sorts" w:char="F07F"/>
            </w:r>
          </w:p>
        </w:tc>
      </w:tr>
      <w:tr w:rsidR="00515B70" w:rsidTr="00F34CD2">
        <w:tc>
          <w:tcPr>
            <w:tcW w:w="5637" w:type="dxa"/>
          </w:tcPr>
          <w:p w:rsidR="00515B70" w:rsidRDefault="00515B70">
            <w:pPr>
              <w:ind w:left="0"/>
              <w:rPr>
                <w:sz w:val="20"/>
              </w:rPr>
            </w:pPr>
            <w:r>
              <w:rPr>
                <w:sz w:val="20"/>
              </w:rPr>
              <w:t>Section H – declaration</w:t>
            </w:r>
          </w:p>
        </w:tc>
        <w:tc>
          <w:tcPr>
            <w:tcW w:w="1417"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3"/>
        <w:gridCol w:w="1418"/>
      </w:tblGrid>
      <w:tr w:rsidR="00515B70" w:rsidTr="00F34CD2">
        <w:tc>
          <w:tcPr>
            <w:tcW w:w="5663" w:type="dxa"/>
            <w:shd w:val="clear" w:color="auto" w:fill="BFBFBF" w:themeFill="background1" w:themeFillShade="BF"/>
          </w:tcPr>
          <w:p w:rsidR="00515B70" w:rsidRDefault="00F34CD2">
            <w:pPr>
              <w:ind w:left="0"/>
              <w:rPr>
                <w:b/>
                <w:sz w:val="20"/>
              </w:rPr>
            </w:pPr>
            <w:r>
              <w:rPr>
                <w:b/>
                <w:sz w:val="20"/>
              </w:rPr>
              <w:t>ELECTRONIC DATA</w:t>
            </w:r>
          </w:p>
        </w:tc>
        <w:tc>
          <w:tcPr>
            <w:tcW w:w="1418" w:type="dxa"/>
            <w:shd w:val="clear" w:color="auto" w:fill="BFBFBF" w:themeFill="background1" w:themeFillShade="BF"/>
          </w:tcPr>
          <w:p w:rsidR="00515B70" w:rsidRDefault="000044BB">
            <w:pPr>
              <w:ind w:left="0"/>
              <w:jc w:val="center"/>
              <w:rPr>
                <w:sz w:val="20"/>
              </w:rPr>
            </w:pPr>
            <w:r>
              <w:rPr>
                <w:sz w:val="20"/>
              </w:rPr>
              <w:t>Please tick if you have completed</w:t>
            </w:r>
            <w:r w:rsidR="00E9172F">
              <w:rPr>
                <w:sz w:val="20"/>
              </w:rPr>
              <w:t xml:space="preserve"> work</w:t>
            </w:r>
            <w:r w:rsidR="00515B70">
              <w:rPr>
                <w:sz w:val="20"/>
              </w:rPr>
              <w:t>sheet</w:t>
            </w:r>
            <w:r>
              <w:rPr>
                <w:sz w:val="20"/>
              </w:rPr>
              <w:t>s</w:t>
            </w:r>
          </w:p>
        </w:tc>
      </w:tr>
      <w:tr w:rsidR="00515B70" w:rsidTr="00F34CD2">
        <w:tc>
          <w:tcPr>
            <w:tcW w:w="5663"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rsidTr="00F34CD2">
        <w:tc>
          <w:tcPr>
            <w:tcW w:w="5663"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rsidTr="00F34CD2">
        <w:tc>
          <w:tcPr>
            <w:tcW w:w="5663"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rsidTr="00F34CD2">
        <w:tc>
          <w:tcPr>
            <w:tcW w:w="5663" w:type="dxa"/>
          </w:tcPr>
          <w:p w:rsidR="00515B70" w:rsidRDefault="00515B70">
            <w:pPr>
              <w:ind w:left="1276" w:hanging="1276"/>
              <w:rPr>
                <w:sz w:val="20"/>
              </w:rPr>
            </w:pPr>
            <w:r>
              <w:rPr>
                <w:b/>
                <w:sz w:val="20"/>
              </w:rPr>
              <w:t>DOMESTIC SALES</w:t>
            </w:r>
            <w:r>
              <w:rPr>
                <w:sz w:val="20"/>
              </w:rPr>
              <w:t xml:space="preserve"> – list of all domestic sales of </w:t>
            </w:r>
            <w:r w:rsidR="00F34CD2">
              <w:rPr>
                <w:sz w:val="20"/>
              </w:rPr>
              <w:t xml:space="preserve"> </w:t>
            </w:r>
            <w:r>
              <w:rPr>
                <w:sz w:val="20"/>
              </w:rPr>
              <w:t>like goods</w:t>
            </w:r>
          </w:p>
        </w:tc>
        <w:tc>
          <w:tcPr>
            <w:tcW w:w="1418" w:type="dxa"/>
          </w:tcPr>
          <w:p w:rsidR="00515B70" w:rsidRDefault="00515B70">
            <w:pPr>
              <w:ind w:left="0"/>
              <w:jc w:val="center"/>
              <w:rPr>
                <w:sz w:val="28"/>
              </w:rPr>
            </w:pPr>
            <w:r>
              <w:rPr>
                <w:sz w:val="28"/>
              </w:rPr>
              <w:sym w:font="Monotype Sorts" w:char="F07F"/>
            </w:r>
          </w:p>
        </w:tc>
      </w:tr>
      <w:tr w:rsidR="00515B70" w:rsidTr="00F34CD2">
        <w:tc>
          <w:tcPr>
            <w:tcW w:w="5663"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rsidTr="00F34CD2">
        <w:tc>
          <w:tcPr>
            <w:tcW w:w="5663"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rsidTr="00F34CD2">
        <w:tc>
          <w:tcPr>
            <w:tcW w:w="5663"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rsidTr="00F34CD2">
        <w:tc>
          <w:tcPr>
            <w:tcW w:w="5663"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2" w:name="_Toc506971850"/>
      <w:r>
        <w:br w:type="page"/>
      </w:r>
      <w:bookmarkEnd w:id="112"/>
    </w:p>
    <w:p w:rsidR="008C7B0B" w:rsidRPr="00B17D69" w:rsidRDefault="008C7B0B" w:rsidP="00C343F0">
      <w:pPr>
        <w:keepNext/>
        <w:keepLines w:val="0"/>
        <w:widowControl w:val="0"/>
        <w:pBdr>
          <w:top w:val="single" w:sz="4" w:space="1" w:color="auto"/>
          <w:left w:val="single" w:sz="4" w:space="4" w:color="auto"/>
          <w:bottom w:val="single" w:sz="4" w:space="1" w:color="auto"/>
          <w:right w:val="single" w:sz="4" w:space="4" w:color="auto"/>
        </w:pBdr>
        <w:shd w:val="clear" w:color="auto" w:fill="BFBFBF" w:themeFill="background1" w:themeFillShade="BF"/>
        <w:ind w:left="0"/>
        <w:outlineLvl w:val="0"/>
        <w:rPr>
          <w:rFonts w:cs="Arial"/>
          <w:b/>
          <w:caps/>
          <w:snapToGrid w:val="0"/>
          <w:sz w:val="28"/>
          <w:szCs w:val="28"/>
        </w:rPr>
      </w:pPr>
      <w:bookmarkStart w:id="113" w:name="_Toc381956472"/>
      <w:bookmarkStart w:id="114" w:name="_Toc392665044"/>
      <w:r w:rsidRPr="00B17D69">
        <w:rPr>
          <w:rFonts w:cs="Arial"/>
          <w:b/>
          <w:caps/>
          <w:snapToGrid w:val="0"/>
          <w:sz w:val="28"/>
          <w:szCs w:val="28"/>
        </w:rPr>
        <w:lastRenderedPageBreak/>
        <w:t>Appendix 1 - Glossary of terms</w:t>
      </w:r>
      <w:bookmarkEnd w:id="113"/>
      <w:bookmarkEnd w:id="114"/>
    </w:p>
    <w:p w:rsidR="00515B70" w:rsidRDefault="00515B70" w:rsidP="00C343F0">
      <w:pPr>
        <w:pStyle w:val="Header"/>
        <w:widowControl w:val="0"/>
        <w:tabs>
          <w:tab w:val="clear" w:pos="4153"/>
          <w:tab w:val="clear" w:pos="8306"/>
        </w:tabs>
        <w:ind w:left="0"/>
        <w:rPr>
          <w:snapToGrid w:val="0"/>
        </w:rPr>
      </w:pPr>
    </w:p>
    <w:p w:rsidR="00515B70" w:rsidRPr="00E9172F" w:rsidRDefault="00515B70" w:rsidP="00C343F0">
      <w:pPr>
        <w:widowControl w:val="0"/>
        <w:ind w:left="0" w:right="-745"/>
        <w:rPr>
          <w:snapToGrid w:val="0"/>
          <w:sz w:val="22"/>
          <w:szCs w:val="22"/>
        </w:rPr>
      </w:pPr>
      <w:r w:rsidRPr="00E9172F">
        <w:rPr>
          <w:snapToGrid w:val="0"/>
          <w:sz w:val="22"/>
          <w:szCs w:val="22"/>
        </w:rPr>
        <w:t>This glossary is intended to provide you with a basic understanding of technical terms that appear in the questionnaire.</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Adjustments</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To enable a fair comparison between the export price and the normal value</w:t>
      </w:r>
      <w:r w:rsidR="00F34CD2">
        <w:rPr>
          <w:snapToGrid w:val="0"/>
          <w:sz w:val="22"/>
          <w:szCs w:val="22"/>
        </w:rPr>
        <w:t>,</w:t>
      </w:r>
      <w:r w:rsidRPr="00E9172F">
        <w:rPr>
          <w:snapToGrid w:val="0"/>
          <w:sz w:val="22"/>
          <w:szCs w:val="22"/>
        </w:rPr>
        <w:t xml:space="preserve"> Australian legislation provides for the adjustment of the domestic price paid for like goods.  Adjustments are made to account for sales occurring at different t</w:t>
      </w:r>
      <w:r w:rsidR="00F34CD2">
        <w:rPr>
          <w:snapToGrid w:val="0"/>
          <w:sz w:val="22"/>
          <w:szCs w:val="22"/>
        </w:rPr>
        <w:t>imes, specification differences</w:t>
      </w:r>
      <w:r w:rsidRPr="00E9172F">
        <w:rPr>
          <w:snapToGrid w:val="0"/>
          <w:sz w:val="22"/>
          <w:szCs w:val="22"/>
        </w:rPr>
        <w:t xml:space="preserve"> and differences in the terms or circumstances of the sales.  The adjustment to the normal va</w:t>
      </w:r>
      <w:r w:rsidR="00F34CD2">
        <w:rPr>
          <w:snapToGrid w:val="0"/>
          <w:sz w:val="22"/>
          <w:szCs w:val="22"/>
        </w:rPr>
        <w:t xml:space="preserve">lue may be upward or downward.  </w:t>
      </w:r>
      <w:r w:rsidRPr="00E9172F">
        <w:rPr>
          <w:snapToGrid w:val="0"/>
          <w:sz w:val="22"/>
          <w:szCs w:val="22"/>
        </w:rPr>
        <w:t>Areas where you believe an adjustment is necessary should be identified.  Section E of the questionnaire refers</w:t>
      </w:r>
      <w:r w:rsidRPr="00E9172F">
        <w:rPr>
          <w:i/>
          <w:snapToGrid w:val="0"/>
          <w:sz w:val="22"/>
          <w:szCs w:val="22"/>
        </w:rPr>
        <w:t>.</w:t>
      </w:r>
    </w:p>
    <w:p w:rsidR="00515B70" w:rsidRPr="00E9172F" w:rsidRDefault="00515B70" w:rsidP="00C343F0">
      <w:pPr>
        <w:widowControl w:val="0"/>
        <w:ind w:left="0" w:right="-745"/>
        <w:rPr>
          <w:snapToGrid w:val="0"/>
          <w:sz w:val="22"/>
          <w:szCs w:val="22"/>
        </w:rPr>
      </w:pPr>
    </w:p>
    <w:p w:rsidR="00F34CD2" w:rsidRDefault="00515B70" w:rsidP="00C343F0">
      <w:pPr>
        <w:widowControl w:val="0"/>
        <w:ind w:left="0" w:right="-745"/>
        <w:rPr>
          <w:snapToGrid w:val="0"/>
          <w:sz w:val="22"/>
          <w:szCs w:val="22"/>
        </w:rPr>
      </w:pPr>
      <w:r w:rsidRPr="00E9172F">
        <w:rPr>
          <w:snapToGrid w:val="0"/>
          <w:sz w:val="22"/>
          <w:szCs w:val="22"/>
        </w:rPr>
        <w:t xml:space="preserve">Examples of adjustments that may be made include: </w:t>
      </w:r>
    </w:p>
    <w:p w:rsidR="00EA3011" w:rsidRPr="00EA3011" w:rsidRDefault="00515B70" w:rsidP="00EA3011">
      <w:pPr>
        <w:pStyle w:val="ListParagraph"/>
        <w:widowControl w:val="0"/>
        <w:numPr>
          <w:ilvl w:val="0"/>
          <w:numId w:val="49"/>
        </w:numPr>
        <w:ind w:right="-745"/>
        <w:rPr>
          <w:snapToGrid w:val="0"/>
          <w:sz w:val="22"/>
          <w:szCs w:val="22"/>
        </w:rPr>
      </w:pPr>
      <w:r w:rsidRPr="00F34CD2">
        <w:rPr>
          <w:snapToGrid w:val="0"/>
          <w:sz w:val="22"/>
          <w:szCs w:val="22"/>
        </w:rPr>
        <w:t>sales occurring at different times</w:t>
      </w:r>
      <w:r w:rsidR="00EA3011">
        <w:rPr>
          <w:snapToGrid w:val="0"/>
          <w:sz w:val="22"/>
          <w:szCs w:val="22"/>
        </w:rPr>
        <w:t xml:space="preserve"> (i</w:t>
      </w:r>
      <w:r w:rsidRPr="00EA3011">
        <w:rPr>
          <w:snapToGrid w:val="0"/>
          <w:sz w:val="22"/>
          <w:szCs w:val="22"/>
        </w:rPr>
        <w:t xml:space="preserve">t is sometimes necessary to compare domestic and export sales made at different times </w:t>
      </w:r>
      <w:r w:rsidR="00F34CD2" w:rsidRPr="00EA3011">
        <w:rPr>
          <w:snapToGrid w:val="0"/>
          <w:sz w:val="22"/>
          <w:szCs w:val="22"/>
        </w:rPr>
        <w:t>–</w:t>
      </w:r>
      <w:r w:rsidRPr="00EA3011">
        <w:rPr>
          <w:snapToGrid w:val="0"/>
          <w:sz w:val="22"/>
          <w:szCs w:val="22"/>
        </w:rPr>
        <w:t xml:space="preserve"> in these circumstances an adjustment may be made to reflect p</w:t>
      </w:r>
      <w:r w:rsidR="00EA3011">
        <w:rPr>
          <w:snapToGrid w:val="0"/>
          <w:sz w:val="22"/>
          <w:szCs w:val="22"/>
        </w:rPr>
        <w:t>rice movements during that time);</w:t>
      </w:r>
      <w:r w:rsidRPr="00EA3011">
        <w:rPr>
          <w:snapToGrid w:val="0"/>
          <w:sz w:val="22"/>
          <w:szCs w:val="22"/>
        </w:rPr>
        <w:t xml:space="preserve">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specification differences;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packaging;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taxes;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level of trade;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advertising;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servicing/warranty;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inland freight;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warehousing;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export charges; </w:t>
      </w:r>
    </w:p>
    <w:p w:rsidR="00F34CD2"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credit terms; </w:t>
      </w:r>
    </w:p>
    <w:p w:rsidR="00F34CD2" w:rsidRPr="00F34CD2" w:rsidRDefault="00F34CD2" w:rsidP="00F34CD2">
      <w:pPr>
        <w:pStyle w:val="ListParagraph"/>
        <w:widowControl w:val="0"/>
        <w:numPr>
          <w:ilvl w:val="0"/>
          <w:numId w:val="49"/>
        </w:numPr>
        <w:ind w:right="-745"/>
        <w:rPr>
          <w:snapToGrid w:val="0"/>
          <w:sz w:val="22"/>
          <w:szCs w:val="22"/>
        </w:rPr>
      </w:pPr>
      <w:r w:rsidRPr="00F34CD2">
        <w:rPr>
          <w:snapToGrid w:val="0"/>
          <w:sz w:val="22"/>
          <w:szCs w:val="22"/>
        </w:rPr>
        <w:t>duty drawback; and</w:t>
      </w:r>
    </w:p>
    <w:p w:rsidR="00515B70" w:rsidRPr="00F34CD2" w:rsidRDefault="00515B70" w:rsidP="00F34CD2">
      <w:pPr>
        <w:pStyle w:val="ListParagraph"/>
        <w:widowControl w:val="0"/>
        <w:numPr>
          <w:ilvl w:val="0"/>
          <w:numId w:val="49"/>
        </w:numPr>
        <w:ind w:right="-745"/>
        <w:rPr>
          <w:snapToGrid w:val="0"/>
          <w:sz w:val="22"/>
          <w:szCs w:val="22"/>
        </w:rPr>
      </w:pPr>
      <w:r w:rsidRPr="00F34CD2">
        <w:rPr>
          <w:snapToGrid w:val="0"/>
          <w:sz w:val="22"/>
          <w:szCs w:val="22"/>
        </w:rPr>
        <w:t xml:space="preserve">commissions.  </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 xml:space="preserve">Adjustments may also be required where the normal value is based upon costs to make and sell. </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proofErr w:type="spellStart"/>
      <w:r w:rsidRPr="00E9172F">
        <w:rPr>
          <w:sz w:val="22"/>
          <w:szCs w:val="22"/>
        </w:rPr>
        <w:t>Arms length</w:t>
      </w:r>
      <w:proofErr w:type="spellEnd"/>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Sal</w:t>
      </w:r>
      <w:r w:rsidR="00F34CD2">
        <w:rPr>
          <w:snapToGrid w:val="0"/>
          <w:sz w:val="22"/>
          <w:szCs w:val="22"/>
        </w:rPr>
        <w:t>es are not considered to be at ‘</w:t>
      </w:r>
      <w:proofErr w:type="spellStart"/>
      <w:r w:rsidR="00F34CD2">
        <w:rPr>
          <w:snapToGrid w:val="0"/>
          <w:sz w:val="22"/>
          <w:szCs w:val="22"/>
        </w:rPr>
        <w:t>arms length</w:t>
      </w:r>
      <w:proofErr w:type="spellEnd"/>
      <w:r w:rsidR="00F34CD2">
        <w:rPr>
          <w:snapToGrid w:val="0"/>
          <w:sz w:val="22"/>
          <w:szCs w:val="22"/>
        </w:rPr>
        <w:t>’</w:t>
      </w:r>
      <w:r w:rsidRPr="00E9172F">
        <w:rPr>
          <w:snapToGrid w:val="0"/>
          <w:sz w:val="22"/>
          <w:szCs w:val="22"/>
        </w:rPr>
        <w:t xml:space="preserve"> on your domestic market if there is any consideration payable for t</w:t>
      </w:r>
      <w:r w:rsidR="00F34CD2">
        <w:rPr>
          <w:snapToGrid w:val="0"/>
          <w:sz w:val="22"/>
          <w:szCs w:val="22"/>
        </w:rPr>
        <w:t>he goods other than their price</w:t>
      </w:r>
      <w:r w:rsidRPr="00E9172F">
        <w:rPr>
          <w:snapToGrid w:val="0"/>
          <w:sz w:val="22"/>
          <w:szCs w:val="22"/>
        </w:rPr>
        <w:t xml:space="preserve"> or there is an association between the buyer and the </w:t>
      </w:r>
      <w:r w:rsidR="00F34CD2">
        <w:rPr>
          <w:snapToGrid w:val="0"/>
          <w:sz w:val="22"/>
          <w:szCs w:val="22"/>
        </w:rPr>
        <w:t xml:space="preserve">seller which affects the price, </w:t>
      </w:r>
      <w:r w:rsidRPr="00E9172F">
        <w:rPr>
          <w:snapToGrid w:val="0"/>
          <w:sz w:val="22"/>
          <w:szCs w:val="22"/>
        </w:rPr>
        <w:t>or there will be a reimbursement, compensation or benefit for, or in respect of, the price.</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Constructed value</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In cases where domestic prices paid for the goods under consideration in the country of export cannot be used for the determination of normal value, i</w:t>
      </w:r>
      <w:r w:rsidR="00F34CD2">
        <w:rPr>
          <w:snapToGrid w:val="0"/>
          <w:sz w:val="22"/>
          <w:szCs w:val="22"/>
        </w:rPr>
        <w:t>.</w:t>
      </w:r>
      <w:r w:rsidRPr="00E9172F">
        <w:rPr>
          <w:snapToGrid w:val="0"/>
          <w:sz w:val="22"/>
          <w:szCs w:val="22"/>
        </w:rPr>
        <w:t xml:space="preserve">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w:t>
      </w:r>
      <w:r w:rsidR="00F34CD2">
        <w:rPr>
          <w:snapToGrid w:val="0"/>
          <w:sz w:val="22"/>
          <w:szCs w:val="22"/>
        </w:rPr>
        <w:t xml:space="preserve">SG&amp;A costs and for profits </w:t>
      </w:r>
      <w:r w:rsidRPr="00E9172F">
        <w:rPr>
          <w:snapToGrid w:val="0"/>
          <w:sz w:val="22"/>
          <w:szCs w:val="22"/>
        </w:rPr>
        <w:t>that are associated with sales on the domestic market of the country of export.</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Cost of production/manufacturing</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The cost of production or manufacture consists of all manufacturing costs associated with the goods.  It is the sum of direct materials, direct labour and factory overheads.</w:t>
      </w:r>
    </w:p>
    <w:p w:rsidR="00515B70" w:rsidRPr="00E9172F" w:rsidRDefault="00515B70" w:rsidP="00C343F0">
      <w:pPr>
        <w:widowControl w:val="0"/>
        <w:ind w:left="0" w:right="-745"/>
        <w:rPr>
          <w:snapToGrid w:val="0"/>
          <w:sz w:val="22"/>
          <w:szCs w:val="22"/>
        </w:rPr>
      </w:pPr>
      <w:r w:rsidRPr="00E9172F">
        <w:rPr>
          <w:snapToGrid w:val="0"/>
          <w:sz w:val="22"/>
          <w:szCs w:val="22"/>
        </w:rPr>
        <w:br w:type="page"/>
      </w:r>
    </w:p>
    <w:p w:rsidR="00515B70" w:rsidRPr="00E9172F" w:rsidRDefault="00515B70" w:rsidP="00C343F0">
      <w:pPr>
        <w:pStyle w:val="Heading5"/>
        <w:jc w:val="left"/>
        <w:rPr>
          <w:sz w:val="22"/>
          <w:szCs w:val="22"/>
        </w:rPr>
      </w:pPr>
      <w:r w:rsidRPr="00E9172F">
        <w:rPr>
          <w:sz w:val="22"/>
          <w:szCs w:val="22"/>
        </w:rPr>
        <w:lastRenderedPageBreak/>
        <w:t>Cost to make and sell</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The cost to make and sell is the sum of the co</w:t>
      </w:r>
      <w:r w:rsidR="00204A7C">
        <w:rPr>
          <w:snapToGrid w:val="0"/>
          <w:sz w:val="22"/>
          <w:szCs w:val="22"/>
        </w:rPr>
        <w:t>st of production or manufacture</w:t>
      </w:r>
      <w:r w:rsidRPr="00E9172F">
        <w:rPr>
          <w:snapToGrid w:val="0"/>
          <w:sz w:val="22"/>
          <w:szCs w:val="22"/>
        </w:rPr>
        <w:t xml:space="preserve"> and the </w:t>
      </w:r>
      <w:r w:rsidR="00204A7C">
        <w:rPr>
          <w:snapToGrid w:val="0"/>
          <w:sz w:val="22"/>
          <w:szCs w:val="22"/>
        </w:rPr>
        <w:t>SG&amp;A</w:t>
      </w:r>
      <w:r w:rsidRPr="00E9172F">
        <w:rPr>
          <w:snapToGrid w:val="0"/>
          <w:sz w:val="22"/>
          <w:szCs w:val="22"/>
        </w:rPr>
        <w:t xml:space="preserve"> costs associated with the sale of those goods. </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Country of origin</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The country in which the last significant process in the manufacture or production of the goods was performed.</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Date of sale</w:t>
      </w:r>
    </w:p>
    <w:p w:rsidR="00515B70" w:rsidRPr="00E9172F" w:rsidRDefault="00515B70" w:rsidP="00C343F0">
      <w:pPr>
        <w:widowControl w:val="0"/>
        <w:ind w:left="0" w:right="-745"/>
        <w:rPr>
          <w:snapToGrid w:val="0"/>
          <w:sz w:val="22"/>
          <w:szCs w:val="22"/>
        </w:rPr>
      </w:pPr>
    </w:p>
    <w:p w:rsidR="00515B70" w:rsidRPr="00E9172F" w:rsidRDefault="00C834F8" w:rsidP="00C343F0">
      <w:pPr>
        <w:widowControl w:val="0"/>
        <w:ind w:left="0" w:right="-745"/>
        <w:rPr>
          <w:snapToGrid w:val="0"/>
          <w:sz w:val="22"/>
          <w:szCs w:val="22"/>
        </w:rPr>
      </w:pPr>
      <w:r w:rsidRPr="00E9172F">
        <w:rPr>
          <w:snapToGrid w:val="0"/>
          <w:sz w:val="22"/>
          <w:szCs w:val="22"/>
        </w:rPr>
        <w:t>The Commission</w:t>
      </w:r>
      <w:r w:rsidR="00515B70" w:rsidRPr="00E9172F">
        <w:rPr>
          <w:snapToGrid w:val="0"/>
          <w:sz w:val="22"/>
          <w:szCs w:val="22"/>
        </w:rPr>
        <w:t xml:space="preserve"> will normally use the invoice date</w:t>
      </w:r>
      <w:r w:rsidR="00204A7C">
        <w:rPr>
          <w:snapToGrid w:val="0"/>
          <w:sz w:val="22"/>
          <w:szCs w:val="22"/>
        </w:rPr>
        <w:t>,</w:t>
      </w:r>
      <w:r w:rsidR="00515B70" w:rsidRPr="00E9172F">
        <w:rPr>
          <w:snapToGrid w:val="0"/>
          <w:sz w:val="22"/>
          <w:szCs w:val="22"/>
        </w:rPr>
        <w:t xml:space="preserv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Direct labour cost</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 xml:space="preserve">Direct labour is categorised as a variable cost, </w:t>
      </w:r>
      <w:r w:rsidR="00F11708" w:rsidRPr="00E9172F">
        <w:rPr>
          <w:snapToGrid w:val="0"/>
          <w:sz w:val="22"/>
          <w:szCs w:val="22"/>
        </w:rPr>
        <w:t>i.e.</w:t>
      </w:r>
      <w:r w:rsidRPr="00E9172F">
        <w:rPr>
          <w:snapToGrid w:val="0"/>
          <w:sz w:val="22"/>
          <w:szCs w:val="22"/>
        </w:rPr>
        <w:t xml:space="preserve"> the value varies with the level of production.</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Dumping</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Dumping occurs when the products of one country are exported to another country at a price less than their normal value.</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Dumping margin</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Where the export price is less than the normal value the dumping margin is the amount of the difference.  It can be expressed as a value or as a percentage of the export price.</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Export price</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 xml:space="preserve">The export price of the goods is usually the price paid or payable to the exporter in </w:t>
      </w:r>
      <w:proofErr w:type="spellStart"/>
      <w:r w:rsidRPr="00E9172F">
        <w:rPr>
          <w:snapToGrid w:val="0"/>
          <w:sz w:val="22"/>
          <w:szCs w:val="22"/>
        </w:rPr>
        <w:t>arms length</w:t>
      </w:r>
      <w:proofErr w:type="spellEnd"/>
      <w:r w:rsidRPr="00E9172F">
        <w:rPr>
          <w:snapToGrid w:val="0"/>
          <w:sz w:val="22"/>
          <w:szCs w:val="22"/>
        </w:rPr>
        <w:t xml:space="preserve"> transactions, in most instances calculated at the </w:t>
      </w:r>
      <w:r w:rsidR="00204A7C">
        <w:rPr>
          <w:snapToGrid w:val="0"/>
          <w:sz w:val="22"/>
          <w:szCs w:val="22"/>
        </w:rPr>
        <w:t>FOB</w:t>
      </w:r>
      <w:r w:rsidRPr="00E9172F">
        <w:rPr>
          <w:snapToGrid w:val="0"/>
          <w:sz w:val="22"/>
          <w:szCs w:val="22"/>
        </w:rPr>
        <w:t xml:space="preserve"> level.</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Exporting country</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Factory overheads</w:t>
      </w:r>
    </w:p>
    <w:p w:rsidR="00515B70" w:rsidRPr="00E9172F" w:rsidRDefault="00515B70" w:rsidP="00C343F0">
      <w:pPr>
        <w:keepNext/>
        <w:widowControl w:val="0"/>
        <w:ind w:left="0" w:right="-743"/>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Factory overheads consist of variable costs</w:t>
      </w:r>
      <w:r w:rsidR="00204A7C">
        <w:rPr>
          <w:snapToGrid w:val="0"/>
          <w:sz w:val="22"/>
          <w:szCs w:val="22"/>
        </w:rPr>
        <w:t xml:space="preserve">, i.e. power, supplies and </w:t>
      </w:r>
      <w:r w:rsidRPr="00E9172F">
        <w:rPr>
          <w:snapToGrid w:val="0"/>
          <w:sz w:val="22"/>
          <w:szCs w:val="22"/>
        </w:rPr>
        <w:t>indirect labour</w:t>
      </w:r>
      <w:r w:rsidR="00204A7C">
        <w:rPr>
          <w:snapToGrid w:val="0"/>
          <w:sz w:val="22"/>
          <w:szCs w:val="22"/>
        </w:rPr>
        <w:t>, as well as</w:t>
      </w:r>
      <w:r w:rsidRPr="00E9172F">
        <w:rPr>
          <w:snapToGrid w:val="0"/>
          <w:sz w:val="22"/>
          <w:szCs w:val="22"/>
        </w:rPr>
        <w:t xml:space="preserve"> fixed costs</w:t>
      </w:r>
      <w:r w:rsidR="00204A7C">
        <w:rPr>
          <w:snapToGrid w:val="0"/>
          <w:sz w:val="22"/>
          <w:szCs w:val="22"/>
        </w:rPr>
        <w:t>, i.e. factory rent, insurance and depreciation</w:t>
      </w:r>
      <w:r w:rsidRPr="00E9172F">
        <w:rPr>
          <w:snapToGrid w:val="0"/>
          <w:sz w:val="22"/>
          <w:szCs w:val="22"/>
        </w:rPr>
        <w:t xml:space="preserve">. </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Goods under consideration (</w:t>
      </w:r>
      <w:r w:rsidR="009B4131" w:rsidRPr="00E9172F">
        <w:rPr>
          <w:sz w:val="22"/>
          <w:szCs w:val="22"/>
        </w:rPr>
        <w:t>the goods</w:t>
      </w:r>
      <w:r w:rsidRPr="00E9172F">
        <w:rPr>
          <w:sz w:val="22"/>
          <w:szCs w:val="22"/>
        </w:rPr>
        <w:t>)</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The goods to which the application for anti-dumping action relates.  That is, the goods that you have exported to Australia allegedly at dumped prices.</w:t>
      </w:r>
    </w:p>
    <w:p w:rsidR="00515B70" w:rsidRDefault="00515B70" w:rsidP="00C343F0">
      <w:pPr>
        <w:widowControl w:val="0"/>
        <w:ind w:left="0" w:right="-745"/>
        <w:rPr>
          <w:snapToGrid w:val="0"/>
          <w:sz w:val="22"/>
          <w:szCs w:val="22"/>
        </w:rPr>
      </w:pPr>
    </w:p>
    <w:p w:rsidR="00EA3011" w:rsidRDefault="00EA3011" w:rsidP="00C343F0">
      <w:pPr>
        <w:widowControl w:val="0"/>
        <w:ind w:left="0" w:right="-745"/>
        <w:rPr>
          <w:snapToGrid w:val="0"/>
          <w:sz w:val="22"/>
          <w:szCs w:val="22"/>
        </w:rPr>
      </w:pPr>
    </w:p>
    <w:p w:rsidR="00EA3011" w:rsidRPr="00E9172F" w:rsidRDefault="00EA3011"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lastRenderedPageBreak/>
        <w:t>Incoterms</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The following abbreviations are commonly used</w:t>
      </w:r>
      <w:r w:rsidR="00204A7C">
        <w:rPr>
          <w:snapToGrid w:val="0"/>
          <w:sz w:val="22"/>
          <w:szCs w:val="22"/>
        </w:rPr>
        <w:t>.</w:t>
      </w:r>
      <w:r w:rsidRPr="00E9172F">
        <w:rPr>
          <w:snapToGrid w:val="0"/>
          <w:sz w:val="22"/>
          <w:szCs w:val="22"/>
        </w:rPr>
        <w:t xml:space="preserve"> </w:t>
      </w:r>
      <w:r w:rsidR="00204A7C">
        <w:rPr>
          <w:snapToGrid w:val="0"/>
          <w:sz w:val="22"/>
          <w:szCs w:val="22"/>
        </w:rPr>
        <w:t xml:space="preserve"> C</w:t>
      </w:r>
      <w:r w:rsidRPr="00E9172F">
        <w:rPr>
          <w:snapToGrid w:val="0"/>
          <w:sz w:val="22"/>
          <w:szCs w:val="22"/>
        </w:rPr>
        <w:t>omment is provided concerning costs that a</w:t>
      </w:r>
      <w:r w:rsidR="00204A7C">
        <w:rPr>
          <w:snapToGrid w:val="0"/>
          <w:sz w:val="22"/>
          <w:szCs w:val="22"/>
        </w:rPr>
        <w:t>re normally borne by the seller</w:t>
      </w:r>
      <w:r w:rsidRPr="00E9172F">
        <w:rPr>
          <w:snapToGrid w:val="0"/>
          <w:sz w:val="22"/>
          <w:szCs w:val="22"/>
        </w:rPr>
        <w:t>:</w:t>
      </w:r>
    </w:p>
    <w:p w:rsidR="00515B70" w:rsidRPr="00E9172F" w:rsidRDefault="00515B70" w:rsidP="00C343F0">
      <w:pPr>
        <w:widowControl w:val="0"/>
        <w:ind w:left="0" w:right="-745"/>
        <w:rPr>
          <w:snapToGrid w:val="0"/>
          <w:sz w:val="22"/>
          <w:szCs w:val="22"/>
        </w:rPr>
      </w:pPr>
    </w:p>
    <w:p w:rsidR="00515B70" w:rsidRPr="00E9172F" w:rsidRDefault="00204A7C" w:rsidP="00C343F0">
      <w:pPr>
        <w:widowControl w:val="0"/>
        <w:ind w:left="1474" w:right="-745" w:hanging="1474"/>
        <w:rPr>
          <w:snapToGrid w:val="0"/>
          <w:sz w:val="22"/>
          <w:szCs w:val="22"/>
        </w:rPr>
      </w:pPr>
      <w:r>
        <w:rPr>
          <w:snapToGrid w:val="0"/>
          <w:sz w:val="22"/>
          <w:szCs w:val="22"/>
        </w:rPr>
        <w:t>EXW</w:t>
      </w:r>
      <w:r>
        <w:rPr>
          <w:snapToGrid w:val="0"/>
          <w:sz w:val="22"/>
          <w:szCs w:val="22"/>
        </w:rPr>
        <w:tab/>
        <w:t>ex-</w:t>
      </w:r>
      <w:r w:rsidR="00515B70" w:rsidRPr="00E9172F">
        <w:rPr>
          <w:snapToGrid w:val="0"/>
          <w:sz w:val="22"/>
          <w:szCs w:val="22"/>
        </w:rPr>
        <w:t xml:space="preserve">works (the seller’s minimum obligation as costs relate to goods being made available at the sellers premises) </w:t>
      </w:r>
    </w:p>
    <w:p w:rsidR="00515B70" w:rsidRPr="00E9172F" w:rsidRDefault="00515B70" w:rsidP="00C343F0">
      <w:pPr>
        <w:widowControl w:val="0"/>
        <w:ind w:left="1474" w:right="-745" w:hanging="1474"/>
        <w:rPr>
          <w:snapToGrid w:val="0"/>
          <w:sz w:val="22"/>
          <w:szCs w:val="22"/>
        </w:rPr>
      </w:pPr>
      <w:r w:rsidRPr="00E9172F">
        <w:rPr>
          <w:snapToGrid w:val="0"/>
          <w:sz w:val="22"/>
          <w:szCs w:val="22"/>
        </w:rPr>
        <w:t>FCA</w:t>
      </w:r>
      <w:r w:rsidRPr="00E9172F">
        <w:rPr>
          <w:snapToGrid w:val="0"/>
          <w:sz w:val="22"/>
          <w:szCs w:val="22"/>
        </w:rPr>
        <w:tab/>
        <w:t xml:space="preserve">free carrier (main carriage not paid by seller.  Pay costs until such time that the goods have been delivered at the named point into custody of a carrier named by the seller.  </w:t>
      </w:r>
      <w:r w:rsidR="001E0F36" w:rsidRPr="00E9172F">
        <w:rPr>
          <w:snapToGrid w:val="0"/>
          <w:sz w:val="22"/>
          <w:szCs w:val="22"/>
        </w:rPr>
        <w:t xml:space="preserve">Customs </w:t>
      </w:r>
      <w:r w:rsidRPr="00E9172F">
        <w:rPr>
          <w:snapToGrid w:val="0"/>
          <w:sz w:val="22"/>
          <w:szCs w:val="22"/>
        </w:rPr>
        <w:t xml:space="preserve">formalities, taxes </w:t>
      </w:r>
      <w:proofErr w:type="spellStart"/>
      <w:r w:rsidR="00204A7C">
        <w:rPr>
          <w:snapToGrid w:val="0"/>
          <w:sz w:val="22"/>
          <w:szCs w:val="22"/>
        </w:rPr>
        <w:t>etc</w:t>
      </w:r>
      <w:proofErr w:type="spellEnd"/>
      <w:r w:rsidRPr="00E9172F">
        <w:rPr>
          <w:snapToGrid w:val="0"/>
          <w:sz w:val="22"/>
          <w:szCs w:val="22"/>
        </w:rPr>
        <w:t xml:space="preserve"> paid if required)</w:t>
      </w:r>
    </w:p>
    <w:p w:rsidR="00515B70" w:rsidRPr="00E9172F" w:rsidRDefault="00515B70" w:rsidP="00C343F0">
      <w:pPr>
        <w:widowControl w:val="0"/>
        <w:ind w:left="1474" w:right="-745" w:hanging="1474"/>
        <w:rPr>
          <w:snapToGrid w:val="0"/>
          <w:sz w:val="22"/>
          <w:szCs w:val="22"/>
        </w:rPr>
      </w:pPr>
      <w:r w:rsidRPr="00E9172F">
        <w:rPr>
          <w:snapToGrid w:val="0"/>
          <w:sz w:val="22"/>
          <w:szCs w:val="22"/>
        </w:rPr>
        <w:t xml:space="preserve">FAS </w:t>
      </w:r>
      <w:r w:rsidRPr="00E9172F">
        <w:rPr>
          <w:snapToGrid w:val="0"/>
          <w:sz w:val="22"/>
          <w:szCs w:val="22"/>
        </w:rPr>
        <w:tab/>
        <w:t>free alongside ship (main carriage not paid by seller.  Deliver the goods alongside the ship)</w:t>
      </w:r>
    </w:p>
    <w:p w:rsidR="00515B70" w:rsidRPr="00E9172F" w:rsidRDefault="00204A7C" w:rsidP="00C343F0">
      <w:pPr>
        <w:widowControl w:val="0"/>
        <w:ind w:left="1474" w:right="-745" w:hanging="1474"/>
        <w:rPr>
          <w:snapToGrid w:val="0"/>
          <w:sz w:val="22"/>
          <w:szCs w:val="22"/>
        </w:rPr>
      </w:pPr>
      <w:r>
        <w:rPr>
          <w:snapToGrid w:val="0"/>
          <w:sz w:val="22"/>
          <w:szCs w:val="22"/>
        </w:rPr>
        <w:t>FOB</w:t>
      </w:r>
      <w:r>
        <w:rPr>
          <w:snapToGrid w:val="0"/>
          <w:sz w:val="22"/>
          <w:szCs w:val="22"/>
        </w:rPr>
        <w:tab/>
        <w:t>free-on-</w:t>
      </w:r>
      <w:r w:rsidR="00515B70" w:rsidRPr="00E9172F">
        <w:rPr>
          <w:snapToGrid w:val="0"/>
          <w:sz w:val="22"/>
          <w:szCs w:val="22"/>
        </w:rPr>
        <w:t xml:space="preserve">board (main carriage not paid by seller.  Deliver the goods on board, provide export clearance if required, pay loading costs to the point the goods have passed the ship’s rail, pay customs formalities, taxes </w:t>
      </w:r>
      <w:r w:rsidR="00F11708" w:rsidRPr="00E9172F">
        <w:rPr>
          <w:snapToGrid w:val="0"/>
          <w:sz w:val="22"/>
          <w:szCs w:val="22"/>
        </w:rPr>
        <w:t>etc.</w:t>
      </w:r>
      <w:r w:rsidR="00515B70" w:rsidRPr="00E9172F">
        <w:rPr>
          <w:snapToGrid w:val="0"/>
          <w:sz w:val="22"/>
          <w:szCs w:val="22"/>
        </w:rPr>
        <w:t xml:space="preserve"> payable upon exportation) </w:t>
      </w:r>
    </w:p>
    <w:p w:rsidR="00515B70" w:rsidRPr="00E9172F" w:rsidRDefault="00515B70" w:rsidP="00C343F0">
      <w:pPr>
        <w:widowControl w:val="0"/>
        <w:ind w:left="1474" w:right="-745" w:hanging="1474"/>
        <w:rPr>
          <w:snapToGrid w:val="0"/>
          <w:sz w:val="22"/>
          <w:szCs w:val="22"/>
        </w:rPr>
      </w:pPr>
      <w:r w:rsidRPr="00E9172F">
        <w:rPr>
          <w:snapToGrid w:val="0"/>
          <w:sz w:val="22"/>
          <w:szCs w:val="22"/>
        </w:rPr>
        <w:t>CFR</w:t>
      </w:r>
      <w:r w:rsidRPr="00E9172F">
        <w:rPr>
          <w:snapToGrid w:val="0"/>
          <w:sz w:val="22"/>
          <w:szCs w:val="22"/>
        </w:rPr>
        <w:tab/>
        <w:t xml:space="preserve">cost and freight (main carriage paid by seller.  Pay all costs until delivered as well as freight, loading and unloading, pay customs formalities, taxes </w:t>
      </w:r>
      <w:r w:rsidR="00F11708" w:rsidRPr="00E9172F">
        <w:rPr>
          <w:snapToGrid w:val="0"/>
          <w:sz w:val="22"/>
          <w:szCs w:val="22"/>
        </w:rPr>
        <w:t>etc.</w:t>
      </w:r>
      <w:r w:rsidRPr="00E9172F">
        <w:rPr>
          <w:snapToGrid w:val="0"/>
          <w:sz w:val="22"/>
          <w:szCs w:val="22"/>
        </w:rPr>
        <w:t xml:space="preserve"> payable upon exportation)</w:t>
      </w:r>
    </w:p>
    <w:p w:rsidR="00515B70" w:rsidRPr="00E9172F" w:rsidRDefault="00515B70" w:rsidP="00C343F0">
      <w:pPr>
        <w:widowControl w:val="0"/>
        <w:ind w:left="1474" w:right="-745" w:hanging="1474"/>
        <w:rPr>
          <w:snapToGrid w:val="0"/>
          <w:sz w:val="22"/>
          <w:szCs w:val="22"/>
        </w:rPr>
      </w:pPr>
      <w:r w:rsidRPr="00E9172F">
        <w:rPr>
          <w:snapToGrid w:val="0"/>
          <w:sz w:val="22"/>
          <w:szCs w:val="22"/>
        </w:rPr>
        <w:t>CIF</w:t>
      </w:r>
      <w:r w:rsidRPr="00E9172F">
        <w:rPr>
          <w:snapToGrid w:val="0"/>
          <w:sz w:val="22"/>
          <w:szCs w:val="22"/>
        </w:rPr>
        <w:tab/>
        <w:t>cost, insurance and freight (main carriage paid by seller.  Pay all costs as under CFR as well as marine insurance)</w:t>
      </w:r>
    </w:p>
    <w:p w:rsidR="00204A7C" w:rsidRDefault="00204A7C" w:rsidP="00204A7C">
      <w:pPr>
        <w:widowControl w:val="0"/>
        <w:ind w:left="0" w:right="-745"/>
        <w:rPr>
          <w:snapToGrid w:val="0"/>
          <w:sz w:val="22"/>
          <w:szCs w:val="22"/>
        </w:rPr>
      </w:pPr>
    </w:p>
    <w:p w:rsidR="00515B70" w:rsidRPr="00883EF5" w:rsidRDefault="00883EF5" w:rsidP="00C428EF">
      <w:pPr>
        <w:widowControl w:val="0"/>
        <w:ind w:left="1474" w:right="-745"/>
        <w:rPr>
          <w:i/>
          <w:snapToGrid w:val="0"/>
          <w:color w:val="0000FF"/>
          <w:sz w:val="18"/>
          <w:szCs w:val="18"/>
        </w:rPr>
      </w:pPr>
      <w:r w:rsidRPr="00883EF5">
        <w:rPr>
          <w:i/>
          <w:snapToGrid w:val="0"/>
          <w:color w:val="0000FF"/>
          <w:sz w:val="18"/>
          <w:szCs w:val="18"/>
        </w:rPr>
        <w:t>NB: t</w:t>
      </w:r>
      <w:r w:rsidR="00515B70" w:rsidRPr="00883EF5">
        <w:rPr>
          <w:i/>
          <w:snapToGrid w:val="0"/>
          <w:color w:val="0000FF"/>
          <w:sz w:val="18"/>
          <w:szCs w:val="18"/>
        </w:rPr>
        <w:t>he terms CFR and CIF are only used where goods are carried by sea or waterway transport</w:t>
      </w:r>
      <w:r w:rsidR="00204A7C" w:rsidRPr="00883EF5">
        <w:rPr>
          <w:i/>
          <w:snapToGrid w:val="0"/>
          <w:color w:val="0000FF"/>
          <w:sz w:val="18"/>
          <w:szCs w:val="18"/>
        </w:rPr>
        <w:t>.</w:t>
      </w:r>
    </w:p>
    <w:p w:rsidR="00204A7C" w:rsidRPr="00E9172F" w:rsidRDefault="00204A7C" w:rsidP="00204A7C">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CPT</w:t>
      </w:r>
      <w:r w:rsidRPr="00E9172F">
        <w:rPr>
          <w:snapToGrid w:val="0"/>
          <w:sz w:val="22"/>
          <w:szCs w:val="22"/>
        </w:rPr>
        <w:tab/>
      </w:r>
      <w:r w:rsidRPr="00E9172F">
        <w:rPr>
          <w:snapToGrid w:val="0"/>
          <w:sz w:val="22"/>
          <w:szCs w:val="22"/>
        </w:rPr>
        <w:tab/>
        <w:t xml:space="preserve">carriage paid to </w:t>
      </w:r>
    </w:p>
    <w:p w:rsidR="00515B70" w:rsidRPr="00E9172F" w:rsidRDefault="00515B70" w:rsidP="00C343F0">
      <w:pPr>
        <w:widowControl w:val="0"/>
        <w:ind w:left="0" w:right="-745"/>
        <w:rPr>
          <w:snapToGrid w:val="0"/>
          <w:sz w:val="22"/>
          <w:szCs w:val="22"/>
        </w:rPr>
      </w:pPr>
      <w:r w:rsidRPr="00E9172F">
        <w:rPr>
          <w:snapToGrid w:val="0"/>
          <w:sz w:val="22"/>
          <w:szCs w:val="22"/>
        </w:rPr>
        <w:t>CIP</w:t>
      </w:r>
      <w:r w:rsidRPr="00E9172F">
        <w:rPr>
          <w:snapToGrid w:val="0"/>
          <w:sz w:val="22"/>
          <w:szCs w:val="22"/>
        </w:rPr>
        <w:tab/>
      </w:r>
      <w:r w:rsidRPr="00E9172F">
        <w:rPr>
          <w:snapToGrid w:val="0"/>
          <w:sz w:val="22"/>
          <w:szCs w:val="22"/>
        </w:rPr>
        <w:tab/>
        <w:t>carriage and insurance paid to</w:t>
      </w:r>
    </w:p>
    <w:p w:rsidR="00204A7C" w:rsidRDefault="00204A7C" w:rsidP="00204A7C">
      <w:pPr>
        <w:widowControl w:val="0"/>
        <w:ind w:left="0" w:right="-745"/>
        <w:rPr>
          <w:snapToGrid w:val="0"/>
          <w:sz w:val="22"/>
          <w:szCs w:val="22"/>
        </w:rPr>
      </w:pPr>
    </w:p>
    <w:p w:rsidR="00515B70" w:rsidRPr="00883EF5" w:rsidRDefault="00883EF5" w:rsidP="00C428EF">
      <w:pPr>
        <w:widowControl w:val="0"/>
        <w:ind w:left="1474" w:right="-745"/>
        <w:rPr>
          <w:i/>
          <w:snapToGrid w:val="0"/>
          <w:color w:val="0000FF"/>
          <w:sz w:val="18"/>
          <w:szCs w:val="18"/>
        </w:rPr>
      </w:pPr>
      <w:r w:rsidRPr="00883EF5">
        <w:rPr>
          <w:i/>
          <w:snapToGrid w:val="0"/>
          <w:color w:val="0000FF"/>
          <w:sz w:val="18"/>
          <w:szCs w:val="18"/>
        </w:rPr>
        <w:t>NB: t</w:t>
      </w:r>
      <w:r w:rsidR="00515B70" w:rsidRPr="00883EF5">
        <w:rPr>
          <w:i/>
          <w:snapToGrid w:val="0"/>
          <w:color w:val="0000FF"/>
          <w:sz w:val="18"/>
          <w:szCs w:val="18"/>
        </w:rPr>
        <w:t xml:space="preserve">he terms CPT and CIP are used as alternatives to CFR and CIF where the goods are carried by air, road, rail </w:t>
      </w:r>
      <w:r w:rsidR="00F11708" w:rsidRPr="00883EF5">
        <w:rPr>
          <w:i/>
          <w:snapToGrid w:val="0"/>
          <w:color w:val="0000FF"/>
          <w:sz w:val="18"/>
          <w:szCs w:val="18"/>
        </w:rPr>
        <w:t>etc.</w:t>
      </w:r>
    </w:p>
    <w:p w:rsidR="00204A7C" w:rsidRPr="00E9172F" w:rsidRDefault="00204A7C" w:rsidP="00204A7C">
      <w:pPr>
        <w:widowControl w:val="0"/>
        <w:ind w:left="0" w:right="-745"/>
        <w:rPr>
          <w:snapToGrid w:val="0"/>
          <w:sz w:val="22"/>
          <w:szCs w:val="22"/>
        </w:rPr>
      </w:pPr>
    </w:p>
    <w:p w:rsidR="00515B70" w:rsidRPr="00E9172F" w:rsidRDefault="00515B70" w:rsidP="00C343F0">
      <w:pPr>
        <w:widowControl w:val="0"/>
        <w:ind w:left="1474" w:right="-745" w:hanging="1474"/>
        <w:rPr>
          <w:snapToGrid w:val="0"/>
          <w:sz w:val="22"/>
          <w:szCs w:val="22"/>
        </w:rPr>
      </w:pPr>
      <w:r w:rsidRPr="00E9172F">
        <w:rPr>
          <w:snapToGrid w:val="0"/>
          <w:sz w:val="22"/>
          <w:szCs w:val="22"/>
        </w:rPr>
        <w:t>DAF</w:t>
      </w:r>
      <w:r w:rsidRPr="00E9172F">
        <w:rPr>
          <w:snapToGrid w:val="0"/>
          <w:sz w:val="22"/>
          <w:szCs w:val="22"/>
        </w:rPr>
        <w:tab/>
        <w:t>delivered at frontier (goods carried by rail or road and cleared for export at the named place at the frontier.  Pay costs until delivered at the frontier plus any discharge costs incurred to place the goods at the customers disposal)</w:t>
      </w:r>
    </w:p>
    <w:p w:rsidR="00515B70" w:rsidRPr="00E9172F" w:rsidRDefault="00C428EF" w:rsidP="00C343F0">
      <w:pPr>
        <w:widowControl w:val="0"/>
        <w:ind w:left="1474" w:right="-745" w:hanging="1474"/>
        <w:rPr>
          <w:snapToGrid w:val="0"/>
          <w:sz w:val="22"/>
          <w:szCs w:val="22"/>
        </w:rPr>
      </w:pPr>
      <w:r>
        <w:rPr>
          <w:snapToGrid w:val="0"/>
          <w:sz w:val="22"/>
          <w:szCs w:val="22"/>
        </w:rPr>
        <w:t>DES</w:t>
      </w:r>
      <w:r>
        <w:rPr>
          <w:snapToGrid w:val="0"/>
          <w:sz w:val="22"/>
          <w:szCs w:val="22"/>
        </w:rPr>
        <w:tab/>
        <w:t>delivered ex-</w:t>
      </w:r>
      <w:r w:rsidR="00515B70" w:rsidRPr="00E9172F">
        <w:rPr>
          <w:snapToGrid w:val="0"/>
          <w:sz w:val="22"/>
          <w:szCs w:val="22"/>
        </w:rPr>
        <w:t xml:space="preserve">ship (goods made available to the buyer on board the ship uncleared for import at the named port of destination.  Pay all costs incurred in placed at the disposal of the buyer, pay customs formalities, taxes </w:t>
      </w:r>
      <w:r w:rsidR="00F11708" w:rsidRPr="00E9172F">
        <w:rPr>
          <w:snapToGrid w:val="0"/>
          <w:sz w:val="22"/>
          <w:szCs w:val="22"/>
        </w:rPr>
        <w:t>etc.</w:t>
      </w:r>
      <w:r w:rsidR="00515B70" w:rsidRPr="00E9172F">
        <w:rPr>
          <w:snapToGrid w:val="0"/>
          <w:sz w:val="22"/>
          <w:szCs w:val="22"/>
        </w:rPr>
        <w:t xml:space="preserve"> payable upon exportation, and where necessary for transit through another country)</w:t>
      </w:r>
    </w:p>
    <w:p w:rsidR="00515B70" w:rsidRPr="00E9172F" w:rsidRDefault="00C428EF" w:rsidP="00C343F0">
      <w:pPr>
        <w:widowControl w:val="0"/>
        <w:ind w:left="1474" w:right="-745" w:hanging="1474"/>
        <w:rPr>
          <w:snapToGrid w:val="0"/>
          <w:sz w:val="22"/>
          <w:szCs w:val="22"/>
        </w:rPr>
      </w:pPr>
      <w:r>
        <w:rPr>
          <w:snapToGrid w:val="0"/>
          <w:sz w:val="22"/>
          <w:szCs w:val="22"/>
        </w:rPr>
        <w:t>DDU</w:t>
      </w:r>
      <w:r>
        <w:rPr>
          <w:snapToGrid w:val="0"/>
          <w:sz w:val="22"/>
          <w:szCs w:val="22"/>
        </w:rPr>
        <w:tab/>
        <w:t>delivered duty unpaid (p</w:t>
      </w:r>
      <w:r w:rsidR="00515B70" w:rsidRPr="00E9172F">
        <w:rPr>
          <w:snapToGrid w:val="0"/>
          <w:sz w:val="22"/>
          <w:szCs w:val="22"/>
        </w:rPr>
        <w:t>ay all costs for</w:t>
      </w:r>
      <w:r w:rsidR="00F11708" w:rsidRPr="00E9172F">
        <w:rPr>
          <w:snapToGrid w:val="0"/>
          <w:sz w:val="22"/>
          <w:szCs w:val="22"/>
        </w:rPr>
        <w:t xml:space="preserve"> carriage to the agreed point, </w:t>
      </w:r>
      <w:r w:rsidR="00515B70" w:rsidRPr="00E9172F">
        <w:rPr>
          <w:snapToGrid w:val="0"/>
          <w:sz w:val="22"/>
          <w:szCs w:val="22"/>
        </w:rPr>
        <w:t xml:space="preserve">pay customs formalities, taxes </w:t>
      </w:r>
      <w:proofErr w:type="spellStart"/>
      <w:r>
        <w:rPr>
          <w:snapToGrid w:val="0"/>
          <w:sz w:val="22"/>
          <w:szCs w:val="22"/>
        </w:rPr>
        <w:t>etc</w:t>
      </w:r>
      <w:proofErr w:type="spellEnd"/>
      <w:r>
        <w:rPr>
          <w:snapToGrid w:val="0"/>
          <w:sz w:val="22"/>
          <w:szCs w:val="22"/>
        </w:rPr>
        <w:t xml:space="preserve"> payable upon exportation </w:t>
      </w:r>
      <w:r w:rsidR="00515B70" w:rsidRPr="00E9172F">
        <w:rPr>
          <w:snapToGrid w:val="0"/>
          <w:sz w:val="22"/>
          <w:szCs w:val="22"/>
        </w:rPr>
        <w:t>and where necessary for transit through another country)</w:t>
      </w:r>
    </w:p>
    <w:p w:rsidR="00515B70" w:rsidRPr="00E9172F" w:rsidRDefault="00515B70" w:rsidP="00C343F0">
      <w:pPr>
        <w:widowControl w:val="0"/>
        <w:ind w:left="1474" w:right="-745" w:hanging="1474"/>
        <w:rPr>
          <w:snapToGrid w:val="0"/>
          <w:sz w:val="22"/>
          <w:szCs w:val="22"/>
        </w:rPr>
      </w:pPr>
      <w:r w:rsidRPr="00E9172F">
        <w:rPr>
          <w:snapToGrid w:val="0"/>
          <w:sz w:val="22"/>
          <w:szCs w:val="22"/>
        </w:rPr>
        <w:t>DDP</w:t>
      </w:r>
      <w:r w:rsidRPr="00E9172F">
        <w:rPr>
          <w:snapToGrid w:val="0"/>
          <w:sz w:val="22"/>
          <w:szCs w:val="22"/>
        </w:rPr>
        <w:tab/>
        <w:t xml:space="preserve">delivered duty paid (goods made available at the named place in the country of importation – all risks and costs being incurred by the seller including duties, taxes </w:t>
      </w:r>
      <w:proofErr w:type="spellStart"/>
      <w:r w:rsidR="00C428EF">
        <w:rPr>
          <w:snapToGrid w:val="0"/>
          <w:sz w:val="22"/>
          <w:szCs w:val="22"/>
        </w:rPr>
        <w:t>etc</w:t>
      </w:r>
      <w:proofErr w:type="spellEnd"/>
      <w:r w:rsidRPr="00E9172F">
        <w:rPr>
          <w:snapToGrid w:val="0"/>
          <w:sz w:val="22"/>
          <w:szCs w:val="22"/>
        </w:rPr>
        <w:t xml:space="preserve"> incurred upon importation)</w:t>
      </w:r>
    </w:p>
    <w:p w:rsidR="00E1340D" w:rsidRPr="00E9172F" w:rsidRDefault="00E1340D"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 xml:space="preserve">Investigation period </w:t>
      </w:r>
    </w:p>
    <w:p w:rsidR="00515B70" w:rsidRPr="00E9172F" w:rsidRDefault="00515B70" w:rsidP="00C343F0">
      <w:pPr>
        <w:widowControl w:val="0"/>
        <w:ind w:left="0" w:right="-745"/>
        <w:rPr>
          <w:snapToGrid w:val="0"/>
          <w:sz w:val="22"/>
          <w:szCs w:val="22"/>
        </w:rPr>
      </w:pPr>
    </w:p>
    <w:p w:rsidR="00B17D69" w:rsidRPr="00E9172F" w:rsidRDefault="00515B70" w:rsidP="00C343F0">
      <w:pPr>
        <w:widowControl w:val="0"/>
        <w:ind w:left="0" w:right="-745"/>
        <w:rPr>
          <w:snapToGrid w:val="0"/>
          <w:sz w:val="22"/>
          <w:szCs w:val="22"/>
        </w:rPr>
      </w:pPr>
      <w:r w:rsidRPr="00E9172F">
        <w:rPr>
          <w:snapToGrid w:val="0"/>
          <w:sz w:val="22"/>
          <w:szCs w:val="22"/>
        </w:rPr>
        <w:t xml:space="preserve">A period defined by </w:t>
      </w:r>
      <w:r w:rsidR="00C834F8" w:rsidRPr="00E9172F">
        <w:rPr>
          <w:snapToGrid w:val="0"/>
          <w:sz w:val="22"/>
          <w:szCs w:val="22"/>
        </w:rPr>
        <w:t xml:space="preserve">the Commission </w:t>
      </w:r>
      <w:r w:rsidRPr="00E9172F">
        <w:rPr>
          <w:snapToGrid w:val="0"/>
          <w:sz w:val="22"/>
          <w:szCs w:val="22"/>
        </w:rPr>
        <w:t xml:space="preserve">over which importations of the goods are examined. </w:t>
      </w:r>
    </w:p>
    <w:p w:rsidR="00B17D69" w:rsidRPr="00E9172F" w:rsidRDefault="00B17D69"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Like goods</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rsidP="00C343F0">
      <w:pPr>
        <w:widowControl w:val="0"/>
        <w:ind w:left="0" w:right="-745"/>
        <w:rPr>
          <w:snapToGrid w:val="0"/>
          <w:sz w:val="22"/>
          <w:szCs w:val="22"/>
        </w:rPr>
      </w:pPr>
    </w:p>
    <w:p w:rsidR="00C428EF" w:rsidRPr="00E9172F" w:rsidRDefault="00C428EF"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lastRenderedPageBreak/>
        <w:t>Normal value</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Australian legislation s</w:t>
      </w:r>
      <w:r w:rsidR="00C428EF">
        <w:rPr>
          <w:snapToGrid w:val="0"/>
          <w:sz w:val="22"/>
          <w:szCs w:val="22"/>
        </w:rPr>
        <w:t>ets out several ways to assess ‘normal value’</w:t>
      </w:r>
      <w:r w:rsidRPr="00E9172F">
        <w:rPr>
          <w:snapToGrid w:val="0"/>
          <w:sz w:val="22"/>
          <w:szCs w:val="22"/>
        </w:rPr>
        <w:t>.</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 xml:space="preserve">Sale prices must be at </w:t>
      </w:r>
      <w:proofErr w:type="spellStart"/>
      <w:r w:rsidRPr="00E9172F">
        <w:rPr>
          <w:snapToGrid w:val="0"/>
          <w:sz w:val="22"/>
          <w:szCs w:val="22"/>
        </w:rPr>
        <w:t>arms length</w:t>
      </w:r>
      <w:proofErr w:type="spellEnd"/>
      <w:r w:rsidRPr="00E9172F">
        <w:rPr>
          <w:snapToGrid w:val="0"/>
          <w:sz w:val="22"/>
          <w:szCs w:val="22"/>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w:t>
      </w:r>
      <w:r w:rsidR="004820AD">
        <w:rPr>
          <w:snapToGrid w:val="0"/>
          <w:sz w:val="22"/>
          <w:szCs w:val="22"/>
        </w:rPr>
        <w:t>,</w:t>
      </w:r>
      <w:r w:rsidRPr="00E9172F">
        <w:rPr>
          <w:snapToGrid w:val="0"/>
          <w:sz w:val="22"/>
          <w:szCs w:val="22"/>
        </w:rPr>
        <w:t xml:space="preserve"> the normal value may be ascertained using the price paid for like goods sold in the ordinary course of trade at </w:t>
      </w:r>
      <w:proofErr w:type="spellStart"/>
      <w:r w:rsidRPr="00E9172F">
        <w:rPr>
          <w:snapToGrid w:val="0"/>
          <w:sz w:val="22"/>
          <w:szCs w:val="22"/>
        </w:rPr>
        <w:t>arms length</w:t>
      </w:r>
      <w:proofErr w:type="spellEnd"/>
      <w:r w:rsidRPr="00E9172F">
        <w:rPr>
          <w:snapToGrid w:val="0"/>
          <w:sz w:val="22"/>
          <w:szCs w:val="22"/>
        </w:rPr>
        <w:t xml:space="preserve"> to customers in a country other than Australia, however this option is rarely used.</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 xml:space="preserve">Finally, when a normal value cannot be ascertained by any of the above methods, or if no information is provided, </w:t>
      </w:r>
      <w:r w:rsidR="00C834F8" w:rsidRPr="00E9172F">
        <w:rPr>
          <w:snapToGrid w:val="0"/>
          <w:sz w:val="22"/>
          <w:szCs w:val="22"/>
        </w:rPr>
        <w:t>the Commission</w:t>
      </w:r>
      <w:r w:rsidRPr="00E9172F">
        <w:rPr>
          <w:snapToGrid w:val="0"/>
          <w:sz w:val="22"/>
          <w:szCs w:val="22"/>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Pr="00E9172F" w:rsidRDefault="00515B70" w:rsidP="00C343F0">
      <w:pPr>
        <w:widowControl w:val="0"/>
        <w:ind w:left="0" w:right="-745"/>
        <w:rPr>
          <w:snapToGrid w:val="0"/>
          <w:sz w:val="22"/>
          <w:szCs w:val="22"/>
        </w:rPr>
      </w:pPr>
    </w:p>
    <w:p w:rsidR="00515B70" w:rsidRPr="00E9172F" w:rsidRDefault="004820AD" w:rsidP="00C343F0">
      <w:pPr>
        <w:widowControl w:val="0"/>
        <w:ind w:left="0" w:right="-745"/>
        <w:rPr>
          <w:snapToGrid w:val="0"/>
          <w:sz w:val="22"/>
          <w:szCs w:val="22"/>
        </w:rPr>
      </w:pPr>
      <w:r>
        <w:rPr>
          <w:snapToGrid w:val="0"/>
          <w:sz w:val="22"/>
          <w:szCs w:val="22"/>
        </w:rPr>
        <w:t>Where domestic price generally</w:t>
      </w:r>
      <w:r w:rsidR="00515B70" w:rsidRPr="00E9172F">
        <w:rPr>
          <w:snapToGrid w:val="0"/>
          <w:sz w:val="22"/>
          <w:szCs w:val="22"/>
        </w:rPr>
        <w:t xml:space="preserve"> and the trade of the exporting country are determined or substantially influenced by the government of the exporting country, an alternative/surrogate market economy is selected by </w:t>
      </w:r>
      <w:r w:rsidR="00C834F8" w:rsidRPr="00E9172F">
        <w:rPr>
          <w:snapToGrid w:val="0"/>
          <w:sz w:val="22"/>
          <w:szCs w:val="22"/>
        </w:rPr>
        <w:t>the Commission</w:t>
      </w:r>
      <w:r w:rsidR="00515B70" w:rsidRPr="00E9172F">
        <w:rPr>
          <w:snapToGrid w:val="0"/>
          <w:sz w:val="22"/>
          <w:szCs w:val="22"/>
        </w:rPr>
        <w:t xml:space="preserve"> and the normal value is determined as if the surrogate country were the export source.</w:t>
      </w:r>
    </w:p>
    <w:p w:rsidR="00BE15F8" w:rsidRPr="00E9172F" w:rsidRDefault="00BE15F8"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Ordinary course of trade</w:t>
      </w:r>
    </w:p>
    <w:p w:rsidR="00515B70" w:rsidRPr="00E9172F" w:rsidRDefault="00515B70" w:rsidP="00C343F0">
      <w:pPr>
        <w:widowControl w:val="0"/>
        <w:ind w:left="0" w:right="-745"/>
        <w:rPr>
          <w:snapToGrid w:val="0"/>
          <w:sz w:val="22"/>
          <w:szCs w:val="22"/>
        </w:rPr>
      </w:pPr>
    </w:p>
    <w:p w:rsidR="00515B70" w:rsidRPr="00E9172F" w:rsidRDefault="004820AD" w:rsidP="00C343F0">
      <w:pPr>
        <w:widowControl w:val="0"/>
        <w:ind w:left="0" w:right="-745"/>
        <w:rPr>
          <w:snapToGrid w:val="0"/>
          <w:sz w:val="22"/>
          <w:szCs w:val="22"/>
        </w:rPr>
      </w:pPr>
      <w:r>
        <w:rPr>
          <w:snapToGrid w:val="0"/>
          <w:sz w:val="22"/>
          <w:szCs w:val="22"/>
        </w:rPr>
        <w:t>Testing for ‘ordinary course of trade’</w:t>
      </w:r>
      <w:r w:rsidR="00515B70" w:rsidRPr="00E9172F">
        <w:rPr>
          <w:snapToGrid w:val="0"/>
          <w:sz w:val="22"/>
          <w:szCs w:val="22"/>
        </w:rPr>
        <w:t xml:space="preserv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w:t>
      </w:r>
      <w:r>
        <w:rPr>
          <w:snapToGrid w:val="0"/>
          <w:sz w:val="22"/>
          <w:szCs w:val="22"/>
        </w:rPr>
        <w:t>d of time</w:t>
      </w:r>
      <w:r w:rsidR="00515B70" w:rsidRPr="00E9172F">
        <w:rPr>
          <w:snapToGrid w:val="0"/>
          <w:sz w:val="22"/>
          <w:szCs w:val="22"/>
        </w:rPr>
        <w:t xml:space="preserve"> (again usually 12 months)</w:t>
      </w:r>
      <w:r>
        <w:rPr>
          <w:snapToGrid w:val="0"/>
          <w:sz w:val="22"/>
          <w:szCs w:val="22"/>
        </w:rPr>
        <w:t>,</w:t>
      </w:r>
      <w:r w:rsidR="00515B70" w:rsidRPr="00E9172F">
        <w:rPr>
          <w:snapToGrid w:val="0"/>
          <w:sz w:val="22"/>
          <w:szCs w:val="22"/>
        </w:rPr>
        <w:t xml:space="preserve"> then the sales are regarded as being not in the ordinary course of trade.</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 xml:space="preserve">There may be circumstances where it is appropriate to use a period other than 12 months in assessing whether sales are in the ordinary course of trade. </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Pr="00E9172F" w:rsidRDefault="00515B70" w:rsidP="00C343F0">
      <w:pPr>
        <w:widowControl w:val="0"/>
        <w:ind w:left="0" w:right="-745"/>
        <w:rPr>
          <w:snapToGrid w:val="0"/>
          <w:sz w:val="22"/>
          <w:szCs w:val="22"/>
        </w:rPr>
      </w:pPr>
    </w:p>
    <w:p w:rsidR="00515B70" w:rsidRPr="00E9172F" w:rsidRDefault="00515B70" w:rsidP="00C343F0">
      <w:pPr>
        <w:pStyle w:val="Heading5"/>
        <w:jc w:val="left"/>
        <w:rPr>
          <w:sz w:val="22"/>
          <w:szCs w:val="22"/>
        </w:rPr>
      </w:pPr>
      <w:r w:rsidRPr="00E9172F">
        <w:rPr>
          <w:sz w:val="22"/>
          <w:szCs w:val="22"/>
        </w:rPr>
        <w:t>Selling, general and administration expenses (SG&amp;A)</w:t>
      </w:r>
    </w:p>
    <w:p w:rsidR="00515B70" w:rsidRPr="00E9172F" w:rsidRDefault="00515B70" w:rsidP="00C343F0">
      <w:pPr>
        <w:widowControl w:val="0"/>
        <w:ind w:left="0" w:right="-745"/>
        <w:rPr>
          <w:snapToGrid w:val="0"/>
          <w:sz w:val="22"/>
          <w:szCs w:val="22"/>
        </w:rPr>
      </w:pPr>
    </w:p>
    <w:p w:rsidR="00515B70" w:rsidRPr="00E9172F" w:rsidRDefault="00515B70" w:rsidP="00C343F0">
      <w:pPr>
        <w:widowControl w:val="0"/>
        <w:ind w:left="0" w:right="-745"/>
        <w:rPr>
          <w:snapToGrid w:val="0"/>
          <w:sz w:val="22"/>
          <w:szCs w:val="22"/>
        </w:rPr>
      </w:pPr>
      <w:r w:rsidRPr="00E9172F">
        <w:rPr>
          <w:snapToGrid w:val="0"/>
          <w:sz w:val="22"/>
          <w:szCs w:val="22"/>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Pr="00E9172F" w:rsidRDefault="00515B70" w:rsidP="00C343F0">
      <w:pPr>
        <w:widowControl w:val="0"/>
        <w:ind w:left="0" w:right="-745"/>
        <w:rPr>
          <w:snapToGrid w:val="0"/>
          <w:sz w:val="22"/>
          <w:szCs w:val="22"/>
        </w:rPr>
      </w:pPr>
    </w:p>
    <w:p w:rsidR="00515B70" w:rsidRPr="00E9172F" w:rsidRDefault="00515B70" w:rsidP="00C343F0">
      <w:pPr>
        <w:pStyle w:val="ListParagraph"/>
        <w:widowControl w:val="0"/>
        <w:numPr>
          <w:ilvl w:val="0"/>
          <w:numId w:val="26"/>
        </w:numPr>
        <w:ind w:right="-745"/>
        <w:rPr>
          <w:snapToGrid w:val="0"/>
          <w:sz w:val="22"/>
          <w:szCs w:val="22"/>
        </w:rPr>
      </w:pPr>
      <w:r w:rsidRPr="00E9172F">
        <w:rPr>
          <w:snapToGrid w:val="0"/>
          <w:sz w:val="22"/>
          <w:szCs w:val="22"/>
        </w:rPr>
        <w:t>domestic sales of like goods;</w:t>
      </w:r>
    </w:p>
    <w:p w:rsidR="00B17D69" w:rsidRPr="00E9172F" w:rsidRDefault="00515B70" w:rsidP="00C343F0">
      <w:pPr>
        <w:pStyle w:val="ListParagraph"/>
        <w:widowControl w:val="0"/>
        <w:numPr>
          <w:ilvl w:val="0"/>
          <w:numId w:val="26"/>
        </w:numPr>
        <w:ind w:right="-745"/>
        <w:rPr>
          <w:snapToGrid w:val="0"/>
          <w:sz w:val="22"/>
          <w:szCs w:val="22"/>
        </w:rPr>
      </w:pPr>
      <w:r w:rsidRPr="00E9172F">
        <w:rPr>
          <w:snapToGrid w:val="0"/>
          <w:sz w:val="22"/>
          <w:szCs w:val="22"/>
        </w:rPr>
        <w:t>sale of goods of the same general category by the exporter; or</w:t>
      </w:r>
    </w:p>
    <w:p w:rsidR="00515B70" w:rsidRPr="00E9172F" w:rsidRDefault="00515B70" w:rsidP="00C343F0">
      <w:pPr>
        <w:pStyle w:val="ListParagraph"/>
        <w:widowControl w:val="0"/>
        <w:numPr>
          <w:ilvl w:val="0"/>
          <w:numId w:val="26"/>
        </w:numPr>
        <w:ind w:right="-745"/>
        <w:rPr>
          <w:snapToGrid w:val="0"/>
          <w:sz w:val="22"/>
          <w:szCs w:val="22"/>
        </w:rPr>
      </w:pPr>
      <w:r w:rsidRPr="00E9172F">
        <w:rPr>
          <w:snapToGrid w:val="0"/>
          <w:sz w:val="22"/>
          <w:szCs w:val="22"/>
        </w:rPr>
        <w:t>sales in the industry in the country of export.</w:t>
      </w:r>
    </w:p>
    <w:p w:rsidR="00515B70" w:rsidRPr="00E9172F" w:rsidRDefault="00515B70" w:rsidP="00C343F0">
      <w:pPr>
        <w:widowControl w:val="0"/>
        <w:ind w:left="0" w:right="-745"/>
        <w:rPr>
          <w:snapToGrid w:val="0"/>
          <w:sz w:val="22"/>
          <w:szCs w:val="22"/>
        </w:rPr>
      </w:pPr>
    </w:p>
    <w:p w:rsidR="00515B70" w:rsidRPr="00E9172F" w:rsidRDefault="004820AD" w:rsidP="00C343F0">
      <w:pPr>
        <w:widowControl w:val="0"/>
        <w:ind w:left="0" w:right="-745"/>
        <w:rPr>
          <w:snapToGrid w:val="0"/>
          <w:sz w:val="22"/>
          <w:szCs w:val="22"/>
        </w:rPr>
      </w:pPr>
      <w:r>
        <w:rPr>
          <w:snapToGrid w:val="0"/>
          <w:sz w:val="22"/>
          <w:szCs w:val="22"/>
        </w:rPr>
        <w:lastRenderedPageBreak/>
        <w:t xml:space="preserve">However, the expenses must </w:t>
      </w:r>
      <w:r w:rsidR="00515B70" w:rsidRPr="00E9172F">
        <w:rPr>
          <w:snapToGrid w:val="0"/>
          <w:sz w:val="22"/>
          <w:szCs w:val="22"/>
        </w:rPr>
        <w:t xml:space="preserve">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Pr="00E9172F" w:rsidRDefault="00515B70" w:rsidP="00C343F0">
      <w:pPr>
        <w:widowControl w:val="0"/>
        <w:ind w:left="0" w:right="-716"/>
        <w:rPr>
          <w:snapToGrid w:val="0"/>
          <w:sz w:val="22"/>
          <w:szCs w:val="22"/>
        </w:rPr>
      </w:pPr>
    </w:p>
    <w:sectPr w:rsidR="00515B70" w:rsidRPr="00E9172F" w:rsidSect="001921C4">
      <w:headerReference w:type="even" r:id="rId13"/>
      <w:headerReference w:type="default" r:id="rId14"/>
      <w:footerReference w:type="default" r:id="rId15"/>
      <w:headerReference w:type="first" r:id="rId16"/>
      <w:footerReference w:type="first" r:id="rId17"/>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EA" w:rsidRDefault="00566DEA">
      <w:r>
        <w:separator/>
      </w:r>
    </w:p>
  </w:endnote>
  <w:endnote w:type="continuationSeparator" w:id="0">
    <w:p w:rsidR="00566DEA" w:rsidRDefault="005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992472"/>
      <w:docPartObj>
        <w:docPartGallery w:val="Page Numbers (Bottom of Page)"/>
        <w:docPartUnique/>
      </w:docPartObj>
    </w:sdtPr>
    <w:sdtEndPr>
      <w:rPr>
        <w:noProof/>
        <w:sz w:val="20"/>
      </w:rPr>
    </w:sdtEndPr>
    <w:sdtContent>
      <w:p w:rsidR="00566DEA" w:rsidRPr="00B17D69" w:rsidRDefault="00566DEA">
        <w:pPr>
          <w:pStyle w:val="Footer"/>
          <w:jc w:val="right"/>
          <w:rPr>
            <w:sz w:val="20"/>
          </w:rPr>
        </w:pPr>
        <w:r w:rsidRPr="00B17D69">
          <w:rPr>
            <w:sz w:val="20"/>
          </w:rPr>
          <w:fldChar w:fldCharType="begin"/>
        </w:r>
        <w:r w:rsidRPr="00B17D69">
          <w:rPr>
            <w:sz w:val="20"/>
          </w:rPr>
          <w:instrText xml:space="preserve"> PAGE   \* MERGEFORMAT </w:instrText>
        </w:r>
        <w:r w:rsidRPr="00B17D69">
          <w:rPr>
            <w:sz w:val="20"/>
          </w:rPr>
          <w:fldChar w:fldCharType="separate"/>
        </w:r>
        <w:r w:rsidR="008754CF">
          <w:rPr>
            <w:noProof/>
            <w:sz w:val="20"/>
          </w:rPr>
          <w:t>2</w:t>
        </w:r>
        <w:r w:rsidRPr="00B17D69">
          <w:rPr>
            <w:noProof/>
            <w:sz w:val="20"/>
          </w:rPr>
          <w:fldChar w:fldCharType="end"/>
        </w:r>
      </w:p>
    </w:sdtContent>
  </w:sdt>
  <w:p w:rsidR="00566DEA" w:rsidRPr="00B17D69" w:rsidRDefault="00566DEA" w:rsidP="00B17D69">
    <w:pPr>
      <w:pStyle w:val="Footer"/>
      <w:rPr>
        <w:sz w:val="20"/>
      </w:rPr>
    </w:pPr>
    <w:r w:rsidRPr="00B17D69">
      <w:rPr>
        <w:sz w:val="20"/>
      </w:rPr>
      <w:t>Galvanised Steel – Investigation No. 249 – Exporter Questionnaire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A" w:rsidRPr="00804BF8" w:rsidRDefault="00566DEA" w:rsidP="001A633D">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EA" w:rsidRDefault="00566DEA">
      <w:r>
        <w:separator/>
      </w:r>
    </w:p>
  </w:footnote>
  <w:footnote w:type="continuationSeparator" w:id="0">
    <w:p w:rsidR="00566DEA" w:rsidRDefault="00566DEA">
      <w:r>
        <w:continuationSeparator/>
      </w:r>
    </w:p>
  </w:footnote>
  <w:footnote w:id="1">
    <w:p w:rsidR="00566DEA" w:rsidRDefault="00566DEA" w:rsidP="0077646E">
      <w:r>
        <w:rPr>
          <w:rStyle w:val="FootnoteReference"/>
        </w:rPr>
        <w:footnoteRef/>
      </w:r>
      <w:r>
        <w:t xml:space="preserve"> </w:t>
      </w:r>
      <w:r w:rsidRPr="00BA3F9C">
        <w:rPr>
          <w:sz w:val="18"/>
          <w:szCs w:val="18"/>
        </w:rPr>
        <w:t>Under an open account system, following payment the balance of the amount owing is carried into the next period.  Payment amounts may vary from one period to the next, with the result that the amount owing varies.</w:t>
      </w:r>
    </w:p>
  </w:footnote>
  <w:footnote w:id="2">
    <w:p w:rsidR="00566DEA" w:rsidRPr="00EA3011" w:rsidRDefault="00566DEA">
      <w:pPr>
        <w:pStyle w:val="FootnoteText"/>
      </w:pPr>
      <w:r w:rsidRPr="00EA3011">
        <w:rPr>
          <w:rStyle w:val="FootnoteReference"/>
        </w:rPr>
        <w:footnoteRef/>
      </w:r>
      <w:r w:rsidRPr="00EA3011">
        <w:t xml:space="preserve"> The Commission</w:t>
      </w:r>
      <w:r w:rsidRPr="00EA3011">
        <w:rPr>
          <w:snapToGrid w:val="0"/>
        </w:rPr>
        <w:t xml:space="preserve"> applies the tests set out in s.269TAAD of the</w:t>
      </w:r>
      <w:r>
        <w:rPr>
          <w:i/>
          <w:snapToGrid w:val="0"/>
        </w:rPr>
        <w:t xml:space="preserve"> Customs Act 1901 </w:t>
      </w:r>
      <w:r w:rsidRPr="00EA3011">
        <w:rPr>
          <w:snapToGrid w:val="0"/>
        </w:rPr>
        <w:t>to determine whether goods are in the ordinary course of trade.  These provisions reflect the WTO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A" w:rsidRDefault="00566D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566DEA" w:rsidRDefault="00566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A" w:rsidRDefault="00566DEA" w:rsidP="001C3377">
    <w:pPr>
      <w:pStyle w:val="Header"/>
      <w:framePr w:wrap="around" w:vAnchor="text" w:hAnchor="margin" w:xAlign="center" w:y="1"/>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566DEA" w:rsidRPr="00FB2AAE" w:rsidRDefault="00566DEA" w:rsidP="00FB2AAE">
    <w:pPr>
      <w:pStyle w:val="Header"/>
      <w:framePr w:wrap="around" w:vAnchor="text" w:hAnchor="margin" w:xAlign="center" w:y="1"/>
      <w:ind w:left="0"/>
      <w:jc w:val="center"/>
      <w:rPr>
        <w:rStyle w:val="PageNumber"/>
        <w:color w:val="FF0000"/>
        <w:sz w:val="20"/>
      </w:rPr>
    </w:pPr>
    <w:r w:rsidRPr="006903BA">
      <w:rPr>
        <w:color w:val="FF0000"/>
        <w:sz w:val="20"/>
      </w:rPr>
      <w:t>(</w:t>
    </w:r>
    <w:proofErr w:type="gramStart"/>
    <w:r w:rsidRPr="006903BA">
      <w:rPr>
        <w:color w:val="FF0000"/>
        <w:sz w:val="20"/>
      </w:rPr>
      <w:t>identify</w:t>
    </w:r>
    <w:proofErr w:type="gramEnd"/>
    <w:r w:rsidRPr="006903BA">
      <w:rPr>
        <w:color w:val="FF0000"/>
        <w:sz w:val="20"/>
      </w:rPr>
      <w:t xml:space="preserve"> which version – see ‘BACKGROUND AND GENERAL INSTRUCTIONS’)</w:t>
    </w:r>
  </w:p>
  <w:p w:rsidR="00566DEA" w:rsidRDefault="00566DEA">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A" w:rsidRDefault="00566DEA" w:rsidP="00091888">
    <w:pPr>
      <w:pStyle w:val="Header"/>
      <w:ind w:left="0"/>
      <w:rPr>
        <w:color w:val="FF0000"/>
        <w:sz w:val="20"/>
      </w:rPr>
    </w:pPr>
    <w:r>
      <w:rPr>
        <w:noProof/>
        <w:lang w:eastAsia="en-AU"/>
      </w:rPr>
      <w:drawing>
        <wp:anchor distT="0" distB="0" distL="114300" distR="114300" simplePos="0" relativeHeight="251659264" behindDoc="1" locked="0" layoutInCell="1" allowOverlap="1" wp14:anchorId="365BA6FC" wp14:editId="7521E7A3">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DEA" w:rsidRPr="007B1D24" w:rsidRDefault="00566DEA" w:rsidP="007B1D24">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761"/>
    <w:multiLevelType w:val="hybridMultilevel"/>
    <w:tmpl w:val="1ABABDE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nsid w:val="11120437"/>
    <w:multiLevelType w:val="singleLevel"/>
    <w:tmpl w:val="0C090001"/>
    <w:lvl w:ilvl="0">
      <w:start w:val="1"/>
      <w:numFmt w:val="bullet"/>
      <w:lvlText w:val=""/>
      <w:lvlJc w:val="left"/>
      <w:pPr>
        <w:ind w:left="720" w:hanging="360"/>
      </w:pPr>
      <w:rPr>
        <w:rFonts w:ascii="Symbol" w:hAnsi="Symbol" w:hint="default"/>
      </w:rPr>
    </w:lvl>
  </w:abstractNum>
  <w:abstractNum w:abstractNumId="3">
    <w:nsid w:val="1A4F0747"/>
    <w:multiLevelType w:val="hybridMultilevel"/>
    <w:tmpl w:val="D6FE59B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nsid w:val="1A8637A2"/>
    <w:multiLevelType w:val="singleLevel"/>
    <w:tmpl w:val="F7787942"/>
    <w:lvl w:ilvl="0">
      <w:numFmt w:val="bullet"/>
      <w:lvlText w:val="-"/>
      <w:lvlJc w:val="left"/>
      <w:pPr>
        <w:tabs>
          <w:tab w:val="num" w:pos="720"/>
        </w:tabs>
        <w:ind w:left="720" w:hanging="720"/>
      </w:pPr>
      <w:rPr>
        <w:rFonts w:hint="default"/>
      </w:rPr>
    </w:lvl>
  </w:abstractNum>
  <w:abstractNum w:abstractNumId="5">
    <w:nsid w:val="1C3549F1"/>
    <w:multiLevelType w:val="hybridMultilevel"/>
    <w:tmpl w:val="5D8E8E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D503B22"/>
    <w:multiLevelType w:val="hybridMultilevel"/>
    <w:tmpl w:val="4CC80E16"/>
    <w:lvl w:ilvl="0" w:tplc="EFEA8D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8">
    <w:nsid w:val="27C85C14"/>
    <w:multiLevelType w:val="hybridMultilevel"/>
    <w:tmpl w:val="AAF89B56"/>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FCE3DBB"/>
    <w:multiLevelType w:val="hybridMultilevel"/>
    <w:tmpl w:val="835CB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431D71"/>
    <w:multiLevelType w:val="hybridMultilevel"/>
    <w:tmpl w:val="577454A8"/>
    <w:lvl w:ilvl="0" w:tplc="288CE8A6">
      <w:start w:val="1"/>
      <w:numFmt w:val="bullet"/>
      <w:lvlText w:val=""/>
      <w:lvlJc w:val="left"/>
      <w:pPr>
        <w:tabs>
          <w:tab w:val="num" w:pos="1097"/>
        </w:tabs>
        <w:ind w:left="1097" w:hanging="360"/>
      </w:pPr>
      <w:rPr>
        <w:rFonts w:ascii="Symbol" w:hAnsi="Symbol" w:hint="default"/>
        <w:color w:val="auto"/>
      </w:rPr>
    </w:lvl>
    <w:lvl w:ilvl="1" w:tplc="0C090003" w:tentative="1">
      <w:start w:val="1"/>
      <w:numFmt w:val="bullet"/>
      <w:lvlText w:val="o"/>
      <w:lvlJc w:val="left"/>
      <w:pPr>
        <w:tabs>
          <w:tab w:val="num" w:pos="1817"/>
        </w:tabs>
        <w:ind w:left="1817" w:hanging="360"/>
      </w:pPr>
      <w:rPr>
        <w:rFonts w:ascii="Courier New" w:hAnsi="Courier New" w:cs="Courier New" w:hint="default"/>
      </w:rPr>
    </w:lvl>
    <w:lvl w:ilvl="2" w:tplc="0C090005" w:tentative="1">
      <w:start w:val="1"/>
      <w:numFmt w:val="bullet"/>
      <w:lvlText w:val=""/>
      <w:lvlJc w:val="left"/>
      <w:pPr>
        <w:tabs>
          <w:tab w:val="num" w:pos="2537"/>
        </w:tabs>
        <w:ind w:left="2537" w:hanging="360"/>
      </w:pPr>
      <w:rPr>
        <w:rFonts w:ascii="Wingdings" w:hAnsi="Wingdings" w:hint="default"/>
      </w:rPr>
    </w:lvl>
    <w:lvl w:ilvl="3" w:tplc="0C090001" w:tentative="1">
      <w:start w:val="1"/>
      <w:numFmt w:val="bullet"/>
      <w:lvlText w:val=""/>
      <w:lvlJc w:val="left"/>
      <w:pPr>
        <w:tabs>
          <w:tab w:val="num" w:pos="3257"/>
        </w:tabs>
        <w:ind w:left="3257" w:hanging="360"/>
      </w:pPr>
      <w:rPr>
        <w:rFonts w:ascii="Symbol" w:hAnsi="Symbol" w:hint="default"/>
      </w:rPr>
    </w:lvl>
    <w:lvl w:ilvl="4" w:tplc="0C090003" w:tentative="1">
      <w:start w:val="1"/>
      <w:numFmt w:val="bullet"/>
      <w:lvlText w:val="o"/>
      <w:lvlJc w:val="left"/>
      <w:pPr>
        <w:tabs>
          <w:tab w:val="num" w:pos="3977"/>
        </w:tabs>
        <w:ind w:left="3977" w:hanging="360"/>
      </w:pPr>
      <w:rPr>
        <w:rFonts w:ascii="Courier New" w:hAnsi="Courier New" w:cs="Courier New" w:hint="default"/>
      </w:rPr>
    </w:lvl>
    <w:lvl w:ilvl="5" w:tplc="0C090005" w:tentative="1">
      <w:start w:val="1"/>
      <w:numFmt w:val="bullet"/>
      <w:lvlText w:val=""/>
      <w:lvlJc w:val="left"/>
      <w:pPr>
        <w:tabs>
          <w:tab w:val="num" w:pos="4697"/>
        </w:tabs>
        <w:ind w:left="4697" w:hanging="360"/>
      </w:pPr>
      <w:rPr>
        <w:rFonts w:ascii="Wingdings" w:hAnsi="Wingdings" w:hint="default"/>
      </w:rPr>
    </w:lvl>
    <w:lvl w:ilvl="6" w:tplc="0C090001" w:tentative="1">
      <w:start w:val="1"/>
      <w:numFmt w:val="bullet"/>
      <w:lvlText w:val=""/>
      <w:lvlJc w:val="left"/>
      <w:pPr>
        <w:tabs>
          <w:tab w:val="num" w:pos="5417"/>
        </w:tabs>
        <w:ind w:left="5417" w:hanging="360"/>
      </w:pPr>
      <w:rPr>
        <w:rFonts w:ascii="Symbol" w:hAnsi="Symbol" w:hint="default"/>
      </w:rPr>
    </w:lvl>
    <w:lvl w:ilvl="7" w:tplc="0C090003" w:tentative="1">
      <w:start w:val="1"/>
      <w:numFmt w:val="bullet"/>
      <w:lvlText w:val="o"/>
      <w:lvlJc w:val="left"/>
      <w:pPr>
        <w:tabs>
          <w:tab w:val="num" w:pos="6137"/>
        </w:tabs>
        <w:ind w:left="6137" w:hanging="360"/>
      </w:pPr>
      <w:rPr>
        <w:rFonts w:ascii="Courier New" w:hAnsi="Courier New" w:cs="Courier New" w:hint="default"/>
      </w:rPr>
    </w:lvl>
    <w:lvl w:ilvl="8" w:tplc="0C090005" w:tentative="1">
      <w:start w:val="1"/>
      <w:numFmt w:val="bullet"/>
      <w:lvlText w:val=""/>
      <w:lvlJc w:val="left"/>
      <w:pPr>
        <w:tabs>
          <w:tab w:val="num" w:pos="6857"/>
        </w:tabs>
        <w:ind w:left="6857" w:hanging="360"/>
      </w:pPr>
      <w:rPr>
        <w:rFonts w:ascii="Wingdings" w:hAnsi="Wingdings" w:hint="default"/>
      </w:rPr>
    </w:lvl>
  </w:abstractNum>
  <w:abstractNum w:abstractNumId="11">
    <w:nsid w:val="31746BDC"/>
    <w:multiLevelType w:val="hybridMultilevel"/>
    <w:tmpl w:val="5C0C9938"/>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12">
    <w:nsid w:val="345F5F39"/>
    <w:multiLevelType w:val="hybridMultilevel"/>
    <w:tmpl w:val="D6007BF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34DE6492"/>
    <w:multiLevelType w:val="singleLevel"/>
    <w:tmpl w:val="EFEA8DA4"/>
    <w:lvl w:ilvl="0">
      <w:start w:val="1"/>
      <w:numFmt w:val="lowerLetter"/>
      <w:lvlText w:val="%1)"/>
      <w:lvlJc w:val="left"/>
      <w:pPr>
        <w:ind w:left="930" w:hanging="360"/>
      </w:pPr>
      <w:rPr>
        <w:rFonts w:hint="default"/>
      </w:rPr>
    </w:lvl>
  </w:abstractNum>
  <w:abstractNum w:abstractNumId="14">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5">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6">
    <w:nsid w:val="3F625C9E"/>
    <w:multiLevelType w:val="hybridMultilevel"/>
    <w:tmpl w:val="A7AC0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8">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9">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0">
    <w:nsid w:val="498E1D53"/>
    <w:multiLevelType w:val="hybridMultilevel"/>
    <w:tmpl w:val="34B44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2">
    <w:nsid w:val="4C6E60B6"/>
    <w:multiLevelType w:val="hybridMultilevel"/>
    <w:tmpl w:val="C92E9A8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nsid w:val="4E380838"/>
    <w:multiLevelType w:val="hybridMultilevel"/>
    <w:tmpl w:val="4CC80E16"/>
    <w:lvl w:ilvl="0" w:tplc="EFEA8D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nsid w:val="4F727DB6"/>
    <w:multiLevelType w:val="hybridMultilevel"/>
    <w:tmpl w:val="279AABB4"/>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nsid w:val="52B110E7"/>
    <w:multiLevelType w:val="hybridMultilevel"/>
    <w:tmpl w:val="674667EE"/>
    <w:lvl w:ilvl="0" w:tplc="EFEA8DA4">
      <w:start w:val="1"/>
      <w:numFmt w:val="lowerLetter"/>
      <w:lvlText w:val="%1)"/>
      <w:lvlJc w:val="left"/>
      <w:pPr>
        <w:tabs>
          <w:tab w:val="num" w:pos="1200"/>
        </w:tabs>
        <w:ind w:left="1200" w:hanging="63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6">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7">
    <w:nsid w:val="5D2A5D90"/>
    <w:multiLevelType w:val="hybridMultilevel"/>
    <w:tmpl w:val="403805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D05026"/>
    <w:multiLevelType w:val="singleLevel"/>
    <w:tmpl w:val="0C09000F"/>
    <w:lvl w:ilvl="0">
      <w:start w:val="1"/>
      <w:numFmt w:val="decimal"/>
      <w:lvlText w:val="%1."/>
      <w:lvlJc w:val="left"/>
      <w:pPr>
        <w:tabs>
          <w:tab w:val="num" w:pos="360"/>
        </w:tabs>
        <w:ind w:left="360" w:hanging="360"/>
      </w:pPr>
    </w:lvl>
  </w:abstractNum>
  <w:abstractNum w:abstractNumId="29">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0">
    <w:nsid w:val="60840325"/>
    <w:multiLevelType w:val="hybridMultilevel"/>
    <w:tmpl w:val="B2A6FB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nsid w:val="62260969"/>
    <w:multiLevelType w:val="hybridMultilevel"/>
    <w:tmpl w:val="A61057C2"/>
    <w:lvl w:ilvl="0" w:tplc="FA50816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15F1D"/>
    <w:multiLevelType w:val="hybridMultilevel"/>
    <w:tmpl w:val="8A36D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5">
    <w:nsid w:val="690D70FB"/>
    <w:multiLevelType w:val="hybridMultilevel"/>
    <w:tmpl w:val="F0BAAB1E"/>
    <w:lvl w:ilvl="0" w:tplc="2DE28C7C">
      <w:numFmt w:val="bullet"/>
      <w:lvlText w:val="-"/>
      <w:lvlJc w:val="left"/>
      <w:pPr>
        <w:ind w:left="1470" w:hanging="735"/>
      </w:pPr>
      <w:rPr>
        <w:rFonts w:ascii="Arial" w:eastAsia="Times New Roman" w:hAnsi="Arial" w:cs="Arial"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36">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7">
    <w:nsid w:val="6CA96353"/>
    <w:multiLevelType w:val="hybridMultilevel"/>
    <w:tmpl w:val="57C23B7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9">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1">
    <w:nsid w:val="74680119"/>
    <w:multiLevelType w:val="hybridMultilevel"/>
    <w:tmpl w:val="7A382536"/>
    <w:lvl w:ilvl="0" w:tplc="091CB158">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4B45DEE"/>
    <w:multiLevelType w:val="hybridMultilevel"/>
    <w:tmpl w:val="942246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3">
    <w:nsid w:val="75C43D3C"/>
    <w:multiLevelType w:val="hybridMultilevel"/>
    <w:tmpl w:val="AA840188"/>
    <w:lvl w:ilvl="0" w:tplc="B8D4372A">
      <w:start w:val="1"/>
      <w:numFmt w:val="lowerLetter"/>
      <w:lvlText w:val="(%1)"/>
      <w:lvlJc w:val="left"/>
      <w:pPr>
        <w:ind w:left="1069" w:hanging="360"/>
      </w:pPr>
      <w:rPr>
        <w:rFonts w:hint="default"/>
        <w:i/>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4">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5">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6">
    <w:nsid w:val="7BB35830"/>
    <w:multiLevelType w:val="hybridMultilevel"/>
    <w:tmpl w:val="E44837D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7">
    <w:nsid w:val="7D6449BB"/>
    <w:multiLevelType w:val="hybridMultilevel"/>
    <w:tmpl w:val="A576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21"/>
  </w:num>
  <w:num w:numId="4">
    <w:abstractNumId w:val="19"/>
  </w:num>
  <w:num w:numId="5">
    <w:abstractNumId w:val="13"/>
  </w:num>
  <w:num w:numId="6">
    <w:abstractNumId w:val="34"/>
  </w:num>
  <w:num w:numId="7">
    <w:abstractNumId w:val="14"/>
  </w:num>
  <w:num w:numId="8">
    <w:abstractNumId w:val="40"/>
  </w:num>
  <w:num w:numId="9">
    <w:abstractNumId w:val="7"/>
  </w:num>
  <w:num w:numId="10">
    <w:abstractNumId w:val="26"/>
  </w:num>
  <w:num w:numId="11">
    <w:abstractNumId w:val="1"/>
  </w:num>
  <w:num w:numId="12">
    <w:abstractNumId w:val="4"/>
  </w:num>
  <w:num w:numId="13">
    <w:abstractNumId w:val="28"/>
  </w:num>
  <w:num w:numId="14">
    <w:abstractNumId w:val="45"/>
  </w:num>
  <w:num w:numId="15">
    <w:abstractNumId w:val="2"/>
  </w:num>
  <w:num w:numId="16">
    <w:abstractNumId w:val="2"/>
  </w:num>
  <w:num w:numId="17">
    <w:abstractNumId w:val="15"/>
  </w:num>
  <w:num w:numId="18">
    <w:abstractNumId w:val="39"/>
  </w:num>
  <w:num w:numId="19">
    <w:abstractNumId w:val="36"/>
  </w:num>
  <w:num w:numId="20">
    <w:abstractNumId w:val="38"/>
  </w:num>
  <w:num w:numId="21">
    <w:abstractNumId w:val="17"/>
  </w:num>
  <w:num w:numId="22">
    <w:abstractNumId w:val="29"/>
  </w:num>
  <w:num w:numId="23">
    <w:abstractNumId w:val="32"/>
  </w:num>
  <w:num w:numId="24">
    <w:abstractNumId w:val="3"/>
  </w:num>
  <w:num w:numId="25">
    <w:abstractNumId w:val="5"/>
  </w:num>
  <w:num w:numId="26">
    <w:abstractNumId w:val="33"/>
  </w:num>
  <w:num w:numId="27">
    <w:abstractNumId w:val="11"/>
  </w:num>
  <w:num w:numId="28">
    <w:abstractNumId w:val="35"/>
  </w:num>
  <w:num w:numId="29">
    <w:abstractNumId w:val="12"/>
  </w:num>
  <w:num w:numId="30">
    <w:abstractNumId w:val="9"/>
  </w:num>
  <w:num w:numId="31">
    <w:abstractNumId w:val="20"/>
  </w:num>
  <w:num w:numId="32">
    <w:abstractNumId w:val="25"/>
  </w:num>
  <w:num w:numId="33">
    <w:abstractNumId w:val="47"/>
  </w:num>
  <w:num w:numId="34">
    <w:abstractNumId w:val="41"/>
  </w:num>
  <w:num w:numId="35">
    <w:abstractNumId w:val="10"/>
  </w:num>
  <w:num w:numId="36">
    <w:abstractNumId w:val="22"/>
  </w:num>
  <w:num w:numId="37">
    <w:abstractNumId w:val="0"/>
  </w:num>
  <w:num w:numId="38">
    <w:abstractNumId w:val="30"/>
  </w:num>
  <w:num w:numId="39">
    <w:abstractNumId w:val="42"/>
  </w:num>
  <w:num w:numId="40">
    <w:abstractNumId w:val="37"/>
  </w:num>
  <w:num w:numId="41">
    <w:abstractNumId w:val="46"/>
  </w:num>
  <w:num w:numId="42">
    <w:abstractNumId w:val="24"/>
  </w:num>
  <w:num w:numId="43">
    <w:abstractNumId w:val="6"/>
  </w:num>
  <w:num w:numId="44">
    <w:abstractNumId w:val="43"/>
  </w:num>
  <w:num w:numId="45">
    <w:abstractNumId w:val="23"/>
  </w:num>
  <w:num w:numId="46">
    <w:abstractNumId w:val="31"/>
  </w:num>
  <w:num w:numId="47">
    <w:abstractNumId w:val="8"/>
  </w:num>
  <w:num w:numId="48">
    <w:abstractNumId w:val="27"/>
  </w:num>
  <w:num w:numId="4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A4"/>
    <w:rsid w:val="000044BB"/>
    <w:rsid w:val="000546E6"/>
    <w:rsid w:val="00072010"/>
    <w:rsid w:val="000755D2"/>
    <w:rsid w:val="0008030E"/>
    <w:rsid w:val="00081519"/>
    <w:rsid w:val="00086406"/>
    <w:rsid w:val="00091888"/>
    <w:rsid w:val="000963CD"/>
    <w:rsid w:val="000A3FF8"/>
    <w:rsid w:val="000D09B2"/>
    <w:rsid w:val="000D2FD8"/>
    <w:rsid w:val="000D5213"/>
    <w:rsid w:val="00110695"/>
    <w:rsid w:val="0015285B"/>
    <w:rsid w:val="00156EC0"/>
    <w:rsid w:val="00165B64"/>
    <w:rsid w:val="00171404"/>
    <w:rsid w:val="00175127"/>
    <w:rsid w:val="00182832"/>
    <w:rsid w:val="00185C59"/>
    <w:rsid w:val="001921C4"/>
    <w:rsid w:val="00197C8D"/>
    <w:rsid w:val="001A3AD3"/>
    <w:rsid w:val="001A633D"/>
    <w:rsid w:val="001B20EC"/>
    <w:rsid w:val="001C3377"/>
    <w:rsid w:val="001C458E"/>
    <w:rsid w:val="001E0F36"/>
    <w:rsid w:val="001F0681"/>
    <w:rsid w:val="00204A7C"/>
    <w:rsid w:val="0020578C"/>
    <w:rsid w:val="00222C03"/>
    <w:rsid w:val="00226711"/>
    <w:rsid w:val="00240921"/>
    <w:rsid w:val="0024335C"/>
    <w:rsid w:val="002438F0"/>
    <w:rsid w:val="00247E3B"/>
    <w:rsid w:val="00256827"/>
    <w:rsid w:val="002569E3"/>
    <w:rsid w:val="00260C68"/>
    <w:rsid w:val="00267D02"/>
    <w:rsid w:val="002779F1"/>
    <w:rsid w:val="00292C42"/>
    <w:rsid w:val="002939BD"/>
    <w:rsid w:val="002A5461"/>
    <w:rsid w:val="002C0A81"/>
    <w:rsid w:val="002F3543"/>
    <w:rsid w:val="00304BE9"/>
    <w:rsid w:val="00327FFD"/>
    <w:rsid w:val="003473B5"/>
    <w:rsid w:val="00372D8C"/>
    <w:rsid w:val="003735F5"/>
    <w:rsid w:val="00397F45"/>
    <w:rsid w:val="003B49B7"/>
    <w:rsid w:val="003C05C0"/>
    <w:rsid w:val="003C53B8"/>
    <w:rsid w:val="003C6E4C"/>
    <w:rsid w:val="003D2A05"/>
    <w:rsid w:val="003E5F28"/>
    <w:rsid w:val="003F2C50"/>
    <w:rsid w:val="00436091"/>
    <w:rsid w:val="00463D03"/>
    <w:rsid w:val="00464116"/>
    <w:rsid w:val="00465B31"/>
    <w:rsid w:val="00477F85"/>
    <w:rsid w:val="004820AD"/>
    <w:rsid w:val="004A0A64"/>
    <w:rsid w:val="004A3113"/>
    <w:rsid w:val="004A465D"/>
    <w:rsid w:val="004C01F6"/>
    <w:rsid w:val="004C0985"/>
    <w:rsid w:val="004D68E3"/>
    <w:rsid w:val="004F648E"/>
    <w:rsid w:val="004F66A3"/>
    <w:rsid w:val="0050085D"/>
    <w:rsid w:val="0050702E"/>
    <w:rsid w:val="00512A74"/>
    <w:rsid w:val="00515B70"/>
    <w:rsid w:val="00526BD6"/>
    <w:rsid w:val="005433F7"/>
    <w:rsid w:val="00554C78"/>
    <w:rsid w:val="005619C3"/>
    <w:rsid w:val="00561CB5"/>
    <w:rsid w:val="00566DEA"/>
    <w:rsid w:val="00581CD9"/>
    <w:rsid w:val="00584CD2"/>
    <w:rsid w:val="00587F2F"/>
    <w:rsid w:val="005931CD"/>
    <w:rsid w:val="005A5D1E"/>
    <w:rsid w:val="005B0CC7"/>
    <w:rsid w:val="005F485A"/>
    <w:rsid w:val="005F52C3"/>
    <w:rsid w:val="005F73DC"/>
    <w:rsid w:val="0061243C"/>
    <w:rsid w:val="00627A97"/>
    <w:rsid w:val="00642167"/>
    <w:rsid w:val="006479EF"/>
    <w:rsid w:val="00647CEB"/>
    <w:rsid w:val="00683E3B"/>
    <w:rsid w:val="00685B7C"/>
    <w:rsid w:val="0069494E"/>
    <w:rsid w:val="00695DF1"/>
    <w:rsid w:val="006A24A6"/>
    <w:rsid w:val="006C6EAE"/>
    <w:rsid w:val="006D372D"/>
    <w:rsid w:val="006D6FA4"/>
    <w:rsid w:val="00700B0E"/>
    <w:rsid w:val="00714A6D"/>
    <w:rsid w:val="00717253"/>
    <w:rsid w:val="007218E8"/>
    <w:rsid w:val="00721F19"/>
    <w:rsid w:val="00727A9D"/>
    <w:rsid w:val="00735490"/>
    <w:rsid w:val="0077646E"/>
    <w:rsid w:val="00777A3A"/>
    <w:rsid w:val="00786753"/>
    <w:rsid w:val="00793250"/>
    <w:rsid w:val="007A1760"/>
    <w:rsid w:val="007A1D9C"/>
    <w:rsid w:val="007A2067"/>
    <w:rsid w:val="007A420F"/>
    <w:rsid w:val="007A6F7C"/>
    <w:rsid w:val="007B1D24"/>
    <w:rsid w:val="007B4454"/>
    <w:rsid w:val="007B45D1"/>
    <w:rsid w:val="007C359D"/>
    <w:rsid w:val="007C7FEF"/>
    <w:rsid w:val="007E5A0D"/>
    <w:rsid w:val="00804BF8"/>
    <w:rsid w:val="00811EFE"/>
    <w:rsid w:val="00813DB1"/>
    <w:rsid w:val="0081566D"/>
    <w:rsid w:val="0081790B"/>
    <w:rsid w:val="00827EBF"/>
    <w:rsid w:val="00840E90"/>
    <w:rsid w:val="008438E9"/>
    <w:rsid w:val="00843E1D"/>
    <w:rsid w:val="00850897"/>
    <w:rsid w:val="00850F30"/>
    <w:rsid w:val="008523DD"/>
    <w:rsid w:val="00855F54"/>
    <w:rsid w:val="00862A81"/>
    <w:rsid w:val="008636F7"/>
    <w:rsid w:val="008754CF"/>
    <w:rsid w:val="00882592"/>
    <w:rsid w:val="00883843"/>
    <w:rsid w:val="00883EF5"/>
    <w:rsid w:val="00883F62"/>
    <w:rsid w:val="008861E2"/>
    <w:rsid w:val="008914E1"/>
    <w:rsid w:val="00892F1C"/>
    <w:rsid w:val="008A310D"/>
    <w:rsid w:val="008A5C3D"/>
    <w:rsid w:val="008A6703"/>
    <w:rsid w:val="008B495A"/>
    <w:rsid w:val="008B518A"/>
    <w:rsid w:val="008C7B0B"/>
    <w:rsid w:val="008E0163"/>
    <w:rsid w:val="0091494E"/>
    <w:rsid w:val="00922A3E"/>
    <w:rsid w:val="00936395"/>
    <w:rsid w:val="0093675E"/>
    <w:rsid w:val="00944C97"/>
    <w:rsid w:val="00956696"/>
    <w:rsid w:val="00966F0A"/>
    <w:rsid w:val="00990DD9"/>
    <w:rsid w:val="00997C3D"/>
    <w:rsid w:val="009A522A"/>
    <w:rsid w:val="009B4131"/>
    <w:rsid w:val="009E265D"/>
    <w:rsid w:val="009E3FE5"/>
    <w:rsid w:val="009E498A"/>
    <w:rsid w:val="009F1D7A"/>
    <w:rsid w:val="009F4BA3"/>
    <w:rsid w:val="009F6BB0"/>
    <w:rsid w:val="00A00296"/>
    <w:rsid w:val="00A01560"/>
    <w:rsid w:val="00A06104"/>
    <w:rsid w:val="00A26479"/>
    <w:rsid w:val="00A31915"/>
    <w:rsid w:val="00A4624F"/>
    <w:rsid w:val="00A5795C"/>
    <w:rsid w:val="00A6200D"/>
    <w:rsid w:val="00A67D83"/>
    <w:rsid w:val="00A71F62"/>
    <w:rsid w:val="00A7714F"/>
    <w:rsid w:val="00A91E7C"/>
    <w:rsid w:val="00A9542A"/>
    <w:rsid w:val="00AA0A9B"/>
    <w:rsid w:val="00AA2BE8"/>
    <w:rsid w:val="00AB4106"/>
    <w:rsid w:val="00B15B55"/>
    <w:rsid w:val="00B17D69"/>
    <w:rsid w:val="00B268D0"/>
    <w:rsid w:val="00B36B72"/>
    <w:rsid w:val="00B372B3"/>
    <w:rsid w:val="00B4228E"/>
    <w:rsid w:val="00B62FE1"/>
    <w:rsid w:val="00B6558E"/>
    <w:rsid w:val="00B8162A"/>
    <w:rsid w:val="00B81A1C"/>
    <w:rsid w:val="00B84F73"/>
    <w:rsid w:val="00B91F45"/>
    <w:rsid w:val="00B9361F"/>
    <w:rsid w:val="00B93A7B"/>
    <w:rsid w:val="00B9423D"/>
    <w:rsid w:val="00B9740D"/>
    <w:rsid w:val="00B977BC"/>
    <w:rsid w:val="00BA3F9C"/>
    <w:rsid w:val="00BA52FA"/>
    <w:rsid w:val="00BA6F53"/>
    <w:rsid w:val="00BC2A9F"/>
    <w:rsid w:val="00BC2CF4"/>
    <w:rsid w:val="00BE15F8"/>
    <w:rsid w:val="00BE3767"/>
    <w:rsid w:val="00BE4DC8"/>
    <w:rsid w:val="00BF195F"/>
    <w:rsid w:val="00BF7648"/>
    <w:rsid w:val="00C07873"/>
    <w:rsid w:val="00C160DC"/>
    <w:rsid w:val="00C343F0"/>
    <w:rsid w:val="00C3506E"/>
    <w:rsid w:val="00C35657"/>
    <w:rsid w:val="00C41243"/>
    <w:rsid w:val="00C41308"/>
    <w:rsid w:val="00C428EF"/>
    <w:rsid w:val="00C42E35"/>
    <w:rsid w:val="00C43517"/>
    <w:rsid w:val="00C44727"/>
    <w:rsid w:val="00C74CF5"/>
    <w:rsid w:val="00C75261"/>
    <w:rsid w:val="00C77E04"/>
    <w:rsid w:val="00C834F8"/>
    <w:rsid w:val="00C91ECF"/>
    <w:rsid w:val="00C96454"/>
    <w:rsid w:val="00C966C3"/>
    <w:rsid w:val="00CA150A"/>
    <w:rsid w:val="00CA1759"/>
    <w:rsid w:val="00CB64BB"/>
    <w:rsid w:val="00CD2329"/>
    <w:rsid w:val="00CD569F"/>
    <w:rsid w:val="00CD5CA9"/>
    <w:rsid w:val="00CE16C7"/>
    <w:rsid w:val="00CE211F"/>
    <w:rsid w:val="00CE3674"/>
    <w:rsid w:val="00CF792E"/>
    <w:rsid w:val="00D00823"/>
    <w:rsid w:val="00D22569"/>
    <w:rsid w:val="00D516AF"/>
    <w:rsid w:val="00D52404"/>
    <w:rsid w:val="00D62E32"/>
    <w:rsid w:val="00D64AF6"/>
    <w:rsid w:val="00D70248"/>
    <w:rsid w:val="00D7124A"/>
    <w:rsid w:val="00D82E61"/>
    <w:rsid w:val="00DB5266"/>
    <w:rsid w:val="00DC3E97"/>
    <w:rsid w:val="00DF2DF7"/>
    <w:rsid w:val="00DF3ED7"/>
    <w:rsid w:val="00E0388D"/>
    <w:rsid w:val="00E11E7A"/>
    <w:rsid w:val="00E1340D"/>
    <w:rsid w:val="00E14B86"/>
    <w:rsid w:val="00E17105"/>
    <w:rsid w:val="00E20377"/>
    <w:rsid w:val="00E43A7A"/>
    <w:rsid w:val="00E43BAA"/>
    <w:rsid w:val="00E45BDA"/>
    <w:rsid w:val="00E51188"/>
    <w:rsid w:val="00E5185B"/>
    <w:rsid w:val="00E653B5"/>
    <w:rsid w:val="00E830AA"/>
    <w:rsid w:val="00E84F0F"/>
    <w:rsid w:val="00E9172F"/>
    <w:rsid w:val="00EA3011"/>
    <w:rsid w:val="00EB6F79"/>
    <w:rsid w:val="00EC30C6"/>
    <w:rsid w:val="00ED1941"/>
    <w:rsid w:val="00EE079B"/>
    <w:rsid w:val="00EE0C51"/>
    <w:rsid w:val="00EF0FA8"/>
    <w:rsid w:val="00F11708"/>
    <w:rsid w:val="00F13426"/>
    <w:rsid w:val="00F20434"/>
    <w:rsid w:val="00F20AA0"/>
    <w:rsid w:val="00F23F30"/>
    <w:rsid w:val="00F253E2"/>
    <w:rsid w:val="00F34CD2"/>
    <w:rsid w:val="00F42318"/>
    <w:rsid w:val="00F652A2"/>
    <w:rsid w:val="00F81322"/>
    <w:rsid w:val="00F91CB8"/>
    <w:rsid w:val="00F964F3"/>
    <w:rsid w:val="00FB2AAE"/>
    <w:rsid w:val="00FD228E"/>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3DC"/>
    <w:pPr>
      <w:keepLines/>
      <w:ind w:left="709"/>
    </w:pPr>
    <w:rPr>
      <w:rFonts w:ascii="Arial" w:hAnsi="Arial"/>
      <w:sz w:val="24"/>
      <w:lang w:eastAsia="en-US"/>
    </w:rPr>
  </w:style>
  <w:style w:type="paragraph" w:styleId="Heading1">
    <w:name w:val="heading 1"/>
    <w:next w:val="Normal"/>
    <w:link w:val="Heading1Char"/>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rsid w:val="00B17D69"/>
    <w:pPr>
      <w:keepNext/>
      <w:widowControl w:val="0"/>
      <w:ind w:left="0" w:right="-745"/>
      <w:jc w:val="both"/>
      <w:outlineLvl w:val="4"/>
    </w:pPr>
    <w:rPr>
      <w:rFonts w:cs="Arial"/>
      <w:b/>
      <w:snapToGrid w:val="0"/>
      <w:szCs w:val="24"/>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ind w:left="0"/>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tabs>
        <w:tab w:val="left" w:pos="1701"/>
      </w:tabs>
      <w:spacing w:after="240"/>
      <w:ind w:left="0"/>
      <w:jc w:val="both"/>
    </w:pPr>
    <w:rPr>
      <w:snapToGrid w:val="0"/>
    </w:rPr>
  </w:style>
  <w:style w:type="paragraph" w:customStyle="1" w:styleId="bulletindent">
    <w:name w:val="bullet indent"/>
    <w:basedOn w:val="bullet"/>
    <w:pPr>
      <w:tabs>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character" w:customStyle="1" w:styleId="Heading1Char">
    <w:name w:val="Heading 1 Char"/>
    <w:basedOn w:val="DefaultParagraphFont"/>
    <w:link w:val="Heading1"/>
    <w:rsid w:val="001A633D"/>
    <w:rPr>
      <w:b/>
      <w:caps/>
      <w:snapToGrid w:val="0"/>
      <w:sz w:val="32"/>
      <w:lang w:eastAsia="en-US"/>
    </w:rPr>
  </w:style>
  <w:style w:type="paragraph" w:styleId="ListParagraph">
    <w:name w:val="List Paragraph"/>
    <w:basedOn w:val="Normal"/>
    <w:uiPriority w:val="34"/>
    <w:qFormat/>
    <w:rsid w:val="00C96454"/>
    <w:pPr>
      <w:ind w:left="720"/>
      <w:contextualSpacing/>
    </w:pPr>
  </w:style>
  <w:style w:type="character" w:customStyle="1" w:styleId="FooterChar">
    <w:name w:val="Footer Char"/>
    <w:basedOn w:val="DefaultParagraphFont"/>
    <w:link w:val="Footer"/>
    <w:uiPriority w:val="99"/>
    <w:rsid w:val="00B17D69"/>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3DC"/>
    <w:pPr>
      <w:keepLines/>
      <w:ind w:left="709"/>
    </w:pPr>
    <w:rPr>
      <w:rFonts w:ascii="Arial" w:hAnsi="Arial"/>
      <w:sz w:val="24"/>
      <w:lang w:eastAsia="en-US"/>
    </w:rPr>
  </w:style>
  <w:style w:type="paragraph" w:styleId="Heading1">
    <w:name w:val="heading 1"/>
    <w:next w:val="Normal"/>
    <w:link w:val="Heading1Char"/>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rsid w:val="00B17D69"/>
    <w:pPr>
      <w:keepNext/>
      <w:widowControl w:val="0"/>
      <w:ind w:left="0" w:right="-745"/>
      <w:jc w:val="both"/>
      <w:outlineLvl w:val="4"/>
    </w:pPr>
    <w:rPr>
      <w:rFonts w:cs="Arial"/>
      <w:b/>
      <w:snapToGrid w:val="0"/>
      <w:szCs w:val="24"/>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ind w:left="0"/>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tabs>
        <w:tab w:val="left" w:pos="1701"/>
      </w:tabs>
      <w:spacing w:after="240"/>
      <w:ind w:left="0"/>
      <w:jc w:val="both"/>
    </w:pPr>
    <w:rPr>
      <w:snapToGrid w:val="0"/>
    </w:rPr>
  </w:style>
  <w:style w:type="paragraph" w:customStyle="1" w:styleId="bulletindent">
    <w:name w:val="bullet indent"/>
    <w:basedOn w:val="bullet"/>
    <w:pPr>
      <w:tabs>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character" w:customStyle="1" w:styleId="Heading1Char">
    <w:name w:val="Heading 1 Char"/>
    <w:basedOn w:val="DefaultParagraphFont"/>
    <w:link w:val="Heading1"/>
    <w:rsid w:val="001A633D"/>
    <w:rPr>
      <w:b/>
      <w:caps/>
      <w:snapToGrid w:val="0"/>
      <w:sz w:val="32"/>
      <w:lang w:eastAsia="en-US"/>
    </w:rPr>
  </w:style>
  <w:style w:type="paragraph" w:styleId="ListParagraph">
    <w:name w:val="List Paragraph"/>
    <w:basedOn w:val="Normal"/>
    <w:uiPriority w:val="34"/>
    <w:qFormat/>
    <w:rsid w:val="00C96454"/>
    <w:pPr>
      <w:ind w:left="720"/>
      <w:contextualSpacing/>
    </w:pPr>
  </w:style>
  <w:style w:type="character" w:customStyle="1" w:styleId="FooterChar">
    <w:name w:val="Footer Char"/>
    <w:basedOn w:val="DefaultParagraphFont"/>
    <w:link w:val="Footer"/>
    <w:uiPriority w:val="99"/>
    <w:rsid w:val="00B17D6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commission.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commission.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dcommission.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perations1@adcommission.gov.au"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B05DE-50E0-4EAD-96FA-A0A16219BA93}"/>
</file>

<file path=customXml/itemProps2.xml><?xml version="1.0" encoding="utf-8"?>
<ds:datastoreItem xmlns:ds="http://schemas.openxmlformats.org/officeDocument/2006/customXml" ds:itemID="{FF8E6B15-E309-4AFC-9E12-EBFE0C75D9F1}"/>
</file>

<file path=customXml/itemProps3.xml><?xml version="1.0" encoding="utf-8"?>
<ds:datastoreItem xmlns:ds="http://schemas.openxmlformats.org/officeDocument/2006/customXml" ds:itemID="{4E96E288-1729-44F3-B513-6EBF2D9B6AA4}"/>
</file>

<file path=customXml/itemProps4.xml><?xml version="1.0" encoding="utf-8"?>
<ds:datastoreItem xmlns:ds="http://schemas.openxmlformats.org/officeDocument/2006/customXml" ds:itemID="{FB9923E0-E0C0-4ABA-B4B2-A9DF4A9C0EE5}"/>
</file>

<file path=docProps/app.xml><?xml version="1.0" encoding="utf-8"?>
<Properties xmlns="http://schemas.openxmlformats.org/officeDocument/2006/extended-properties" xmlns:vt="http://schemas.openxmlformats.org/officeDocument/2006/docPropsVTypes">
  <Template>Normal</Template>
  <TotalTime>0</TotalTime>
  <Pages>41</Pages>
  <Words>13496</Words>
  <Characters>76929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90245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HALILOVIC  Jasna</dc:creator>
  <cp:lastModifiedBy>HALILOVIC  Jasna</cp:lastModifiedBy>
  <cp:revision>2</cp:revision>
  <cp:lastPrinted>2014-07-03T01:16:00Z</cp:lastPrinted>
  <dcterms:created xsi:type="dcterms:W3CDTF">2014-07-10T05:17:00Z</dcterms:created>
  <dcterms:modified xsi:type="dcterms:W3CDTF">2014-07-10T05:17:00Z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