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6662A1">
        <w:rPr>
          <w:b/>
          <w:snapToGrid w:val="0"/>
          <w:sz w:val="28"/>
        </w:rPr>
        <w:t>Rod in Coil</w:t>
      </w:r>
      <w:r w:rsidR="00D92527" w:rsidRPr="00F23F30">
        <w:rPr>
          <w:snapToGrid w:val="0"/>
          <w:sz w:val="28"/>
        </w:rPr>
        <w:fldChar w:fldCharType="begin"/>
      </w:r>
      <w:r w:rsidRPr="00F23F30">
        <w:rPr>
          <w:snapToGrid w:val="0"/>
          <w:sz w:val="28"/>
        </w:rPr>
        <w:instrText xml:space="preserve"> ASK product "insert abbreviated product name eg certain steel bolts"\o  \* MERGEFORMAT </w:instrText>
      </w:r>
      <w:r w:rsidR="00D92527" w:rsidRPr="00F23F30">
        <w:rPr>
          <w:snapToGrid w:val="0"/>
          <w:sz w:val="28"/>
        </w:rPr>
        <w:fldChar w:fldCharType="separate"/>
      </w:r>
      <w:bookmarkStart w:id="0" w:name="product"/>
      <w:r w:rsidRPr="00F23F30">
        <w:rPr>
          <w:snapToGrid w:val="0"/>
          <w:sz w:val="28"/>
        </w:rPr>
        <w:t>tomatoes</w:t>
      </w:r>
      <w:bookmarkEnd w:id="0"/>
      <w:r w:rsidR="00D92527"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6662A1">
        <w:rPr>
          <w:snapToGrid w:val="0"/>
          <w:sz w:val="28"/>
        </w:rPr>
        <w:t>Indonesia Taiwan and Turkey</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6662A1">
        <w:rPr>
          <w:snapToGrid w:val="0"/>
          <w:sz w:val="28"/>
        </w:rPr>
        <w:t>1 January 2013 – 31 December</w:t>
      </w:r>
      <w:r w:rsidR="00EC2861" w:rsidRPr="00EC2861">
        <w:rPr>
          <w:snapToGrid w:val="0"/>
          <w:sz w:val="28"/>
        </w:rPr>
        <w:t xml:space="preserve"> 2013</w:t>
      </w:r>
      <w:r w:rsidR="00D92527" w:rsidRPr="00D516AF">
        <w:rPr>
          <w:snapToGrid w:val="0"/>
          <w:sz w:val="28"/>
        </w:rPr>
        <w:fldChar w:fldCharType="begin"/>
      </w:r>
      <w:r w:rsidRPr="00D516AF">
        <w:rPr>
          <w:snapToGrid w:val="0"/>
          <w:sz w:val="28"/>
        </w:rPr>
        <w:instrText xml:space="preserve"> ASK poistart "Insert period of investigation start date"\o  \* MERGEFORMAT </w:instrText>
      </w:r>
      <w:r w:rsidR="00D92527" w:rsidRPr="00D516AF">
        <w:rPr>
          <w:snapToGrid w:val="0"/>
          <w:sz w:val="28"/>
        </w:rPr>
        <w:fldChar w:fldCharType="separate"/>
      </w:r>
      <w:bookmarkStart w:id="1" w:name="poistart"/>
      <w:r w:rsidRPr="00D516AF">
        <w:rPr>
          <w:snapToGrid w:val="0"/>
          <w:sz w:val="28"/>
        </w:rPr>
        <w:t>1-November-99</w:t>
      </w:r>
      <w:bookmarkEnd w:id="1"/>
      <w:r w:rsidR="00D92527" w:rsidRPr="00D516AF">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1D4705">
        <w:rPr>
          <w:b/>
          <w:snapToGrid w:val="0"/>
          <w:color w:val="FF0000"/>
          <w:sz w:val="28"/>
        </w:rPr>
        <w:t>2</w:t>
      </w:r>
      <w:r w:rsidR="006662A1">
        <w:rPr>
          <w:b/>
          <w:snapToGrid w:val="0"/>
          <w:color w:val="FF0000"/>
          <w:sz w:val="28"/>
        </w:rPr>
        <w:t>0 May 2014</w:t>
      </w:r>
      <w:r w:rsidR="00D92527"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00D92527" w:rsidRPr="00C77E04">
        <w:rPr>
          <w:snapToGrid w:val="0"/>
          <w:sz w:val="28"/>
          <w:highlight w:val="yellow"/>
        </w:rPr>
        <w:fldChar w:fldCharType="separate"/>
      </w:r>
      <w:bookmarkStart w:id="2" w:name="responsedue"/>
      <w:r w:rsidRPr="00C77E04">
        <w:rPr>
          <w:snapToGrid w:val="0"/>
          <w:sz w:val="28"/>
          <w:highlight w:val="yellow"/>
        </w:rPr>
        <w:t>7-November-99</w:t>
      </w:r>
      <w:bookmarkEnd w:id="2"/>
      <w:r w:rsidR="00D92527" w:rsidRPr="00C77E04">
        <w:rPr>
          <w:snapToGrid w:val="0"/>
          <w:sz w:val="28"/>
          <w:highlight w:val="yellow"/>
        </w:rPr>
        <w:fldChar w:fldCharType="end"/>
      </w:r>
    </w:p>
    <w:p w:rsidR="00515B70" w:rsidRPr="0091494E" w:rsidRDefault="00515B70">
      <w:pPr>
        <w:widowControl w:val="0"/>
        <w:ind w:left="0"/>
        <w:rPr>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sidR="00D92527">
        <w:rPr>
          <w:snapToGrid w:val="0"/>
          <w:sz w:val="28"/>
        </w:rPr>
        <w:fldChar w:fldCharType="begin"/>
      </w:r>
      <w:r>
        <w:rPr>
          <w:snapToGrid w:val="0"/>
          <w:sz w:val="28"/>
        </w:rPr>
        <w:instrText xml:space="preserve"> ASK oic "Insert name of case officer" \o  \* MERGEFORMAT </w:instrText>
      </w:r>
      <w:r w:rsidR="00D92527">
        <w:rPr>
          <w:snapToGrid w:val="0"/>
          <w:sz w:val="28"/>
        </w:rPr>
        <w:fldChar w:fldCharType="separate"/>
      </w:r>
      <w:bookmarkStart w:id="3" w:name="oic"/>
      <w:r>
        <w:rPr>
          <w:snapToGrid w:val="0"/>
          <w:sz w:val="28"/>
        </w:rPr>
        <w:t>Lilly Tacksharp</w:t>
      </w:r>
      <w:bookmarkEnd w:id="3"/>
      <w:r w:rsidR="00D92527">
        <w:rPr>
          <w:snapToGrid w:val="0"/>
          <w:sz w:val="28"/>
        </w:rPr>
        <w:fldChar w:fldCharType="end"/>
      </w:r>
      <w:r w:rsidR="00622215">
        <w:rPr>
          <w:snapToGrid w:val="0"/>
          <w:sz w:val="28"/>
        </w:rPr>
        <w:t>Rod Jones</w:t>
      </w:r>
    </w:p>
    <w:p w:rsidR="005B0CC7" w:rsidRDefault="005B0CC7" w:rsidP="005B0CC7">
      <w:pPr>
        <w:widowControl w:val="0"/>
        <w:ind w:left="0"/>
        <w:rPr>
          <w:b/>
          <w:snapToGrid w:val="0"/>
          <w:sz w:val="28"/>
        </w:rPr>
      </w:pPr>
    </w:p>
    <w:p w:rsidR="005B0CC7" w:rsidRPr="00EC2861" w:rsidRDefault="00515B70" w:rsidP="005B0CC7">
      <w:pPr>
        <w:widowControl w:val="0"/>
        <w:ind w:left="0"/>
        <w:rPr>
          <w:snapToGrid w:val="0"/>
          <w:sz w:val="28"/>
        </w:rPr>
      </w:pPr>
      <w:r w:rsidRPr="00EC2861">
        <w:rPr>
          <w:b/>
          <w:snapToGrid w:val="0"/>
          <w:sz w:val="28"/>
        </w:rPr>
        <w:t>Phone:</w:t>
      </w:r>
      <w:r w:rsidRPr="00EC2861">
        <w:rPr>
          <w:snapToGrid w:val="0"/>
          <w:sz w:val="28"/>
        </w:rPr>
        <w:t xml:space="preserve"> </w:t>
      </w:r>
      <w:r w:rsidR="00622215">
        <w:rPr>
          <w:sz w:val="28"/>
          <w:szCs w:val="28"/>
        </w:rPr>
        <w:t>+61 2 6245 5434</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5B0CC7">
        <w:rPr>
          <w:snapToGrid w:val="0"/>
          <w:sz w:val="28"/>
        </w:rPr>
        <w:t>1300 882 506</w:t>
      </w:r>
    </w:p>
    <w:p w:rsidR="00515B70" w:rsidRDefault="00515B70">
      <w:pPr>
        <w:widowControl w:val="0"/>
        <w:ind w:left="0"/>
        <w:rPr>
          <w:snapToGrid w:val="0"/>
          <w:sz w:val="28"/>
        </w:rPr>
      </w:pPr>
    </w:p>
    <w:p w:rsidR="005B0CC7" w:rsidRDefault="00515B70" w:rsidP="005B0CC7">
      <w:pPr>
        <w:widowControl w:val="0"/>
        <w:ind w:left="0"/>
        <w:rPr>
          <w:snapToGrid w:val="0"/>
          <w:sz w:val="28"/>
        </w:rPr>
      </w:pPr>
      <w:r>
        <w:rPr>
          <w:b/>
          <w:snapToGrid w:val="0"/>
          <w:sz w:val="28"/>
        </w:rPr>
        <w:t>E-mail</w:t>
      </w:r>
      <w:r>
        <w:rPr>
          <w:snapToGrid w:val="0"/>
          <w:sz w:val="28"/>
        </w:rPr>
        <w:t xml:space="preserve">: </w:t>
      </w:r>
      <w:r w:rsidR="00D92527">
        <w:rPr>
          <w:snapToGrid w:val="0"/>
          <w:sz w:val="28"/>
        </w:rPr>
        <w:fldChar w:fldCharType="begin"/>
      </w:r>
      <w:r>
        <w:rPr>
          <w:snapToGrid w:val="0"/>
          <w:sz w:val="28"/>
        </w:rPr>
        <w:instrText xml:space="preserve"> ASK email "Insert case officer's email address" \* MERGEFORMAT </w:instrText>
      </w:r>
      <w:r w:rsidR="00D92527">
        <w:rPr>
          <w:snapToGrid w:val="0"/>
          <w:sz w:val="28"/>
        </w:rPr>
        <w:fldChar w:fldCharType="separate"/>
      </w:r>
      <w:bookmarkStart w:id="4" w:name="email"/>
      <w:r>
        <w:rPr>
          <w:snapToGrid w:val="0"/>
          <w:sz w:val="28"/>
        </w:rPr>
        <w:t>lilly.tacksharp@customs.gov.au</w:t>
      </w:r>
      <w:bookmarkEnd w:id="4"/>
      <w:r w:rsidR="00D92527">
        <w:rPr>
          <w:snapToGrid w:val="0"/>
          <w:sz w:val="28"/>
        </w:rPr>
        <w:fldChar w:fldCharType="end"/>
      </w:r>
      <w:r w:rsidR="00EB6F79">
        <w:rPr>
          <w:snapToGrid w:val="0"/>
          <w:sz w:val="28"/>
        </w:rPr>
        <w:t xml:space="preserve"> </w:t>
      </w:r>
      <w:hyperlink r:id="rId9" w:history="1">
        <w:r w:rsidR="00EC2861" w:rsidRPr="00676BDE">
          <w:rPr>
            <w:rStyle w:val="Hyperlink"/>
            <w:sz w:val="28"/>
            <w:szCs w:val="28"/>
          </w:rPr>
          <w:t>Operations1@adcommission.gov.au</w:t>
        </w:r>
      </w:hyperlink>
      <w:r w:rsidR="00EC2861">
        <w:rPr>
          <w:color w:val="FF0000"/>
          <w:sz w:val="28"/>
          <w:szCs w:val="28"/>
        </w:rPr>
        <w:t xml:space="preserve"> </w:t>
      </w:r>
    </w:p>
    <w:p w:rsidR="00515B70" w:rsidRDefault="00515B70">
      <w:pPr>
        <w:widowControl w:val="0"/>
        <w:ind w:left="0"/>
        <w:rPr>
          <w:snapToGrid w:val="0"/>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0"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Pr="00EC2861" w:rsidRDefault="00515B70">
            <w:pPr>
              <w:widowControl w:val="0"/>
              <w:ind w:left="0"/>
              <w:rPr>
                <w:snapToGrid w:val="0"/>
                <w:sz w:val="28"/>
              </w:rPr>
            </w:pPr>
            <w:r w:rsidRPr="00EC2861">
              <w:rPr>
                <w:b/>
                <w:snapToGrid w:val="0"/>
                <w:sz w:val="28"/>
              </w:rPr>
              <w:t>Return completed questionnaire to:</w:t>
            </w:r>
          </w:p>
        </w:tc>
        <w:tc>
          <w:tcPr>
            <w:tcW w:w="4437" w:type="dxa"/>
          </w:tcPr>
          <w:p w:rsidR="00515B70" w:rsidRPr="00EC2861" w:rsidRDefault="00C75261">
            <w:pPr>
              <w:widowControl w:val="0"/>
              <w:ind w:left="0"/>
              <w:rPr>
                <w:snapToGrid w:val="0"/>
                <w:sz w:val="28"/>
              </w:rPr>
            </w:pPr>
            <w:r w:rsidRPr="00EC2861">
              <w:rPr>
                <w:snapToGrid w:val="0"/>
                <w:sz w:val="28"/>
              </w:rPr>
              <w:t>Anti-Dumping Commission</w:t>
            </w:r>
          </w:p>
          <w:p w:rsidR="00515B70" w:rsidRPr="00EC2861" w:rsidRDefault="00EC2861">
            <w:pPr>
              <w:widowControl w:val="0"/>
              <w:ind w:left="0"/>
              <w:rPr>
                <w:snapToGrid w:val="0"/>
                <w:sz w:val="28"/>
              </w:rPr>
            </w:pPr>
            <w:r w:rsidRPr="00EC2861">
              <w:rPr>
                <w:snapToGrid w:val="0"/>
                <w:sz w:val="28"/>
              </w:rPr>
              <w:t>Customs House</w:t>
            </w:r>
          </w:p>
          <w:p w:rsidR="00EC2861" w:rsidRPr="00EC2861" w:rsidRDefault="00EC2861">
            <w:pPr>
              <w:widowControl w:val="0"/>
              <w:ind w:left="0"/>
              <w:rPr>
                <w:snapToGrid w:val="0"/>
                <w:sz w:val="28"/>
              </w:rPr>
            </w:pPr>
            <w:r w:rsidRPr="00EC2861">
              <w:rPr>
                <w:snapToGrid w:val="0"/>
                <w:sz w:val="28"/>
              </w:rPr>
              <w:t>5 Constitution Avenue</w:t>
            </w:r>
          </w:p>
          <w:p w:rsidR="00EC2861" w:rsidRPr="00EC2861" w:rsidRDefault="00EC2861">
            <w:pPr>
              <w:widowControl w:val="0"/>
              <w:ind w:left="0"/>
              <w:rPr>
                <w:snapToGrid w:val="0"/>
                <w:sz w:val="28"/>
              </w:rPr>
            </w:pPr>
            <w:r w:rsidRPr="00EC2861">
              <w:rPr>
                <w:snapToGrid w:val="0"/>
                <w:sz w:val="28"/>
              </w:rPr>
              <w:t>Canberra ACT 2600</w:t>
            </w:r>
          </w:p>
          <w:p w:rsidR="00515B70" w:rsidRPr="00EC2861" w:rsidRDefault="00515B70">
            <w:pPr>
              <w:widowControl w:val="0"/>
              <w:ind w:left="0"/>
              <w:rPr>
                <w:snapToGrid w:val="0"/>
                <w:sz w:val="28"/>
              </w:rPr>
            </w:pPr>
          </w:p>
          <w:p w:rsidR="00515B70" w:rsidRPr="00EC2861" w:rsidRDefault="00515B70" w:rsidP="00EC2861">
            <w:pPr>
              <w:widowControl w:val="0"/>
              <w:ind w:left="0"/>
              <w:rPr>
                <w:snapToGrid w:val="0"/>
                <w:sz w:val="28"/>
              </w:rPr>
            </w:pPr>
            <w:r w:rsidRPr="00EC2861">
              <w:rPr>
                <w:snapToGrid w:val="0"/>
                <w:sz w:val="28"/>
              </w:rPr>
              <w:t xml:space="preserve">Attention: </w:t>
            </w:r>
            <w:r w:rsidR="00D92527" w:rsidRPr="00EC2861">
              <w:rPr>
                <w:snapToGrid w:val="0"/>
                <w:sz w:val="28"/>
              </w:rPr>
              <w:fldChar w:fldCharType="begin"/>
            </w:r>
            <w:r w:rsidRPr="00EC2861">
              <w:rPr>
                <w:snapToGrid w:val="0"/>
                <w:sz w:val="28"/>
              </w:rPr>
              <w:instrText xml:space="preserve"> ASK director "Insert investigation director eg Director Ops 2 or dave Clark for mail attention" \* MERGEFORMAT </w:instrText>
            </w:r>
            <w:r w:rsidR="00D92527" w:rsidRPr="00EC2861">
              <w:rPr>
                <w:snapToGrid w:val="0"/>
                <w:sz w:val="28"/>
              </w:rPr>
              <w:fldChar w:fldCharType="separate"/>
            </w:r>
            <w:bookmarkStart w:id="6" w:name="director"/>
            <w:r w:rsidRPr="00EC2861">
              <w:rPr>
                <w:snapToGrid w:val="0"/>
                <w:sz w:val="28"/>
              </w:rPr>
              <w:t>Director Operations 4</w:t>
            </w:r>
            <w:bookmarkEnd w:id="6"/>
            <w:r w:rsidR="00D92527" w:rsidRPr="00EC2861">
              <w:rPr>
                <w:snapToGrid w:val="0"/>
                <w:sz w:val="28"/>
              </w:rPr>
              <w:fldChar w:fldCharType="end"/>
            </w:r>
            <w:r w:rsidR="00E1340D" w:rsidRPr="00EC2861">
              <w:rPr>
                <w:snapToGrid w:val="0"/>
                <w:sz w:val="28"/>
              </w:rPr>
              <w:t xml:space="preserve">Director Operations </w:t>
            </w:r>
            <w:r w:rsidR="00EC2861" w:rsidRPr="00EC2861">
              <w:rPr>
                <w:snapToGrid w:val="0"/>
                <w:sz w:val="28"/>
              </w:rPr>
              <w:t>1</w:t>
            </w:r>
          </w:p>
        </w:tc>
      </w:tr>
    </w:tbl>
    <w:p w:rsidR="00515B70" w:rsidRDefault="00515B70">
      <w:pPr>
        <w:widowControl w:val="0"/>
        <w:ind w:left="0"/>
        <w:rPr>
          <w:snapToGrid w:val="0"/>
        </w:rPr>
      </w:pPr>
    </w:p>
    <w:p w:rsidR="00515B70" w:rsidRDefault="00515B70">
      <w:pPr>
        <w:widowControl w:val="0"/>
        <w:ind w:left="0"/>
        <w:rPr>
          <w:snapToGrid w:val="0"/>
        </w:rPr>
      </w:pPr>
    </w:p>
    <w:p w:rsidR="00DC3E97" w:rsidRDefault="00226711" w:rsidP="0077762B">
      <w:pPr>
        <w:pStyle w:val="Heading1"/>
      </w:pPr>
      <w:bookmarkStart w:id="7" w:name="_Toc506971813"/>
      <w:r>
        <w:br w:type="page"/>
      </w:r>
      <w:bookmarkEnd w:id="7"/>
    </w:p>
    <w:p w:rsidR="00515B70" w:rsidRDefault="00515B70" w:rsidP="0077762B">
      <w:pPr>
        <w:pStyle w:val="Heading1"/>
      </w:pPr>
      <w:bookmarkStart w:id="8" w:name="_Toc506971814"/>
      <w:bookmarkStart w:id="9" w:name="_Toc384218853"/>
      <w:r>
        <w:lastRenderedPageBreak/>
        <w:t>Table of contents</w:t>
      </w:r>
      <w:bookmarkEnd w:id="8"/>
      <w:bookmarkEnd w:id="9"/>
    </w:p>
    <w:p w:rsidR="00515B70" w:rsidRDefault="00515B70">
      <w:pPr>
        <w:pStyle w:val="TOC2"/>
        <w:rPr>
          <w:snapToGrid w:val="0"/>
        </w:rPr>
      </w:pPr>
    </w:p>
    <w:p w:rsidR="00D12040" w:rsidRDefault="00D92527">
      <w:pPr>
        <w:pStyle w:val="TOC1"/>
        <w:tabs>
          <w:tab w:val="right" w:leader="dot" w:pos="9017"/>
        </w:tabs>
        <w:rPr>
          <w:rFonts w:asciiTheme="minorHAnsi" w:eastAsiaTheme="minorEastAsia" w:hAnsiTheme="minorHAnsi" w:cstheme="minorBidi"/>
          <w:b w:val="0"/>
          <w:bCs w:val="0"/>
          <w:caps w:val="0"/>
          <w:noProof/>
          <w:sz w:val="22"/>
          <w:szCs w:val="22"/>
          <w:lang w:eastAsia="en-AU"/>
        </w:rPr>
      </w:pPr>
      <w:r>
        <w:rPr>
          <w:snapToGrid w:val="0"/>
        </w:rPr>
        <w:fldChar w:fldCharType="begin"/>
      </w:r>
      <w:r w:rsidR="009E265D">
        <w:rPr>
          <w:snapToGrid w:val="0"/>
        </w:rPr>
        <w:instrText xml:space="preserve"> TOC \o "1-3" \h \z \u </w:instrText>
      </w:r>
      <w:r>
        <w:rPr>
          <w:snapToGrid w:val="0"/>
        </w:rPr>
        <w:fldChar w:fldCharType="separate"/>
      </w:r>
      <w:hyperlink w:anchor="_Toc384218853" w:history="1">
        <w:r w:rsidR="00D12040" w:rsidRPr="00AF6BAD">
          <w:rPr>
            <w:rStyle w:val="Hyperlink"/>
            <w:noProof/>
          </w:rPr>
          <w:t>Table of contents</w:t>
        </w:r>
        <w:r w:rsidR="00D12040">
          <w:rPr>
            <w:noProof/>
            <w:webHidden/>
          </w:rPr>
          <w:tab/>
        </w:r>
        <w:r w:rsidR="00D12040">
          <w:rPr>
            <w:noProof/>
            <w:webHidden/>
          </w:rPr>
          <w:fldChar w:fldCharType="begin"/>
        </w:r>
        <w:r w:rsidR="00D12040">
          <w:rPr>
            <w:noProof/>
            <w:webHidden/>
          </w:rPr>
          <w:instrText xml:space="preserve"> PAGEREF _Toc384218853 \h </w:instrText>
        </w:r>
        <w:r w:rsidR="00D12040">
          <w:rPr>
            <w:noProof/>
            <w:webHidden/>
          </w:rPr>
        </w:r>
        <w:r w:rsidR="00D12040">
          <w:rPr>
            <w:noProof/>
            <w:webHidden/>
          </w:rPr>
          <w:fldChar w:fldCharType="separate"/>
        </w:r>
        <w:r w:rsidR="00D12040">
          <w:rPr>
            <w:noProof/>
            <w:webHidden/>
          </w:rPr>
          <w:t>2</w:t>
        </w:r>
        <w:r w:rsidR="00D12040">
          <w:rPr>
            <w:noProof/>
            <w:webHidden/>
          </w:rPr>
          <w:fldChar w:fldCharType="end"/>
        </w:r>
      </w:hyperlink>
    </w:p>
    <w:p w:rsidR="00D12040" w:rsidRDefault="0086264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4218854" w:history="1">
        <w:r w:rsidR="00D12040" w:rsidRPr="00AF6BAD">
          <w:rPr>
            <w:rStyle w:val="Hyperlink"/>
            <w:noProof/>
          </w:rPr>
          <w:t>Goods under consideration</w:t>
        </w:r>
        <w:r w:rsidR="00D12040">
          <w:rPr>
            <w:noProof/>
            <w:webHidden/>
          </w:rPr>
          <w:tab/>
        </w:r>
        <w:r w:rsidR="00D12040">
          <w:rPr>
            <w:noProof/>
            <w:webHidden/>
          </w:rPr>
          <w:fldChar w:fldCharType="begin"/>
        </w:r>
        <w:r w:rsidR="00D12040">
          <w:rPr>
            <w:noProof/>
            <w:webHidden/>
          </w:rPr>
          <w:instrText xml:space="preserve"> PAGEREF _Toc384218854 \h </w:instrText>
        </w:r>
        <w:r w:rsidR="00D12040">
          <w:rPr>
            <w:noProof/>
            <w:webHidden/>
          </w:rPr>
        </w:r>
        <w:r w:rsidR="00D12040">
          <w:rPr>
            <w:noProof/>
            <w:webHidden/>
          </w:rPr>
          <w:fldChar w:fldCharType="separate"/>
        </w:r>
        <w:r w:rsidR="00D12040">
          <w:rPr>
            <w:noProof/>
            <w:webHidden/>
          </w:rPr>
          <w:t>4</w:t>
        </w:r>
        <w:r w:rsidR="00D12040">
          <w:rPr>
            <w:noProof/>
            <w:webHidden/>
          </w:rPr>
          <w:fldChar w:fldCharType="end"/>
        </w:r>
      </w:hyperlink>
    </w:p>
    <w:p w:rsidR="00D12040" w:rsidRDefault="0086264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4218855" w:history="1">
        <w:r w:rsidR="00D12040" w:rsidRPr="00AF6BAD">
          <w:rPr>
            <w:rStyle w:val="Hyperlink"/>
            <w:noProof/>
          </w:rPr>
          <w:t>Instructions</w:t>
        </w:r>
        <w:r w:rsidR="00D12040">
          <w:rPr>
            <w:noProof/>
            <w:webHidden/>
          </w:rPr>
          <w:tab/>
        </w:r>
        <w:r w:rsidR="00D12040">
          <w:rPr>
            <w:noProof/>
            <w:webHidden/>
          </w:rPr>
          <w:fldChar w:fldCharType="begin"/>
        </w:r>
        <w:r w:rsidR="00D12040">
          <w:rPr>
            <w:noProof/>
            <w:webHidden/>
          </w:rPr>
          <w:instrText xml:space="preserve"> PAGEREF _Toc384218855 \h </w:instrText>
        </w:r>
        <w:r w:rsidR="00D12040">
          <w:rPr>
            <w:noProof/>
            <w:webHidden/>
          </w:rPr>
        </w:r>
        <w:r w:rsidR="00D12040">
          <w:rPr>
            <w:noProof/>
            <w:webHidden/>
          </w:rPr>
          <w:fldChar w:fldCharType="separate"/>
        </w:r>
        <w:r w:rsidR="00D12040">
          <w:rPr>
            <w:noProof/>
            <w:webHidden/>
          </w:rPr>
          <w:t>5</w:t>
        </w:r>
        <w:r w:rsidR="00D12040">
          <w:rPr>
            <w:noProof/>
            <w:webHidden/>
          </w:rPr>
          <w:fldChar w:fldCharType="end"/>
        </w:r>
      </w:hyperlink>
    </w:p>
    <w:p w:rsidR="00D12040" w:rsidRDefault="00862649">
      <w:pPr>
        <w:pStyle w:val="TOC2"/>
        <w:tabs>
          <w:tab w:val="right" w:leader="dot" w:pos="9017"/>
        </w:tabs>
        <w:rPr>
          <w:rFonts w:asciiTheme="minorHAnsi" w:eastAsiaTheme="minorEastAsia" w:hAnsiTheme="minorHAnsi" w:cstheme="minorBidi"/>
          <w:smallCaps w:val="0"/>
          <w:noProof/>
          <w:sz w:val="22"/>
          <w:szCs w:val="22"/>
          <w:lang w:eastAsia="en-AU"/>
        </w:rPr>
      </w:pPr>
      <w:hyperlink w:anchor="_Toc384218856" w:history="1">
        <w:r w:rsidR="00D12040" w:rsidRPr="00AF6BAD">
          <w:rPr>
            <w:rStyle w:val="Hyperlink"/>
            <w:noProof/>
          </w:rPr>
          <w:t>Why you have been asked to fill out this questionnaire?</w:t>
        </w:r>
        <w:r w:rsidR="00D12040">
          <w:rPr>
            <w:noProof/>
            <w:webHidden/>
          </w:rPr>
          <w:tab/>
        </w:r>
        <w:r w:rsidR="00D12040">
          <w:rPr>
            <w:noProof/>
            <w:webHidden/>
          </w:rPr>
          <w:fldChar w:fldCharType="begin"/>
        </w:r>
        <w:r w:rsidR="00D12040">
          <w:rPr>
            <w:noProof/>
            <w:webHidden/>
          </w:rPr>
          <w:instrText xml:space="preserve"> PAGEREF _Toc384218856 \h </w:instrText>
        </w:r>
        <w:r w:rsidR="00D12040">
          <w:rPr>
            <w:noProof/>
            <w:webHidden/>
          </w:rPr>
        </w:r>
        <w:r w:rsidR="00D12040">
          <w:rPr>
            <w:noProof/>
            <w:webHidden/>
          </w:rPr>
          <w:fldChar w:fldCharType="separate"/>
        </w:r>
        <w:r w:rsidR="00D12040">
          <w:rPr>
            <w:noProof/>
            <w:webHidden/>
          </w:rPr>
          <w:t>5</w:t>
        </w:r>
        <w:r w:rsidR="00D12040">
          <w:rPr>
            <w:noProof/>
            <w:webHidden/>
          </w:rPr>
          <w:fldChar w:fldCharType="end"/>
        </w:r>
      </w:hyperlink>
    </w:p>
    <w:p w:rsidR="00D12040" w:rsidRDefault="00862649">
      <w:pPr>
        <w:pStyle w:val="TOC2"/>
        <w:tabs>
          <w:tab w:val="right" w:leader="dot" w:pos="9017"/>
        </w:tabs>
        <w:rPr>
          <w:rFonts w:asciiTheme="minorHAnsi" w:eastAsiaTheme="minorEastAsia" w:hAnsiTheme="minorHAnsi" w:cstheme="minorBidi"/>
          <w:smallCaps w:val="0"/>
          <w:noProof/>
          <w:sz w:val="22"/>
          <w:szCs w:val="22"/>
          <w:lang w:eastAsia="en-AU"/>
        </w:rPr>
      </w:pPr>
      <w:hyperlink w:anchor="_Toc384218857" w:history="1">
        <w:r w:rsidR="00D12040" w:rsidRPr="00AF6BAD">
          <w:rPr>
            <w:rStyle w:val="Hyperlink"/>
            <w:noProof/>
          </w:rPr>
          <w:t>What happens if you do not respond to this questionnaire?</w:t>
        </w:r>
        <w:r w:rsidR="00D12040">
          <w:rPr>
            <w:noProof/>
            <w:webHidden/>
          </w:rPr>
          <w:tab/>
        </w:r>
        <w:r w:rsidR="00D12040">
          <w:rPr>
            <w:noProof/>
            <w:webHidden/>
          </w:rPr>
          <w:fldChar w:fldCharType="begin"/>
        </w:r>
        <w:r w:rsidR="00D12040">
          <w:rPr>
            <w:noProof/>
            <w:webHidden/>
          </w:rPr>
          <w:instrText xml:space="preserve"> PAGEREF _Toc384218857 \h </w:instrText>
        </w:r>
        <w:r w:rsidR="00D12040">
          <w:rPr>
            <w:noProof/>
            <w:webHidden/>
          </w:rPr>
        </w:r>
        <w:r w:rsidR="00D12040">
          <w:rPr>
            <w:noProof/>
            <w:webHidden/>
          </w:rPr>
          <w:fldChar w:fldCharType="separate"/>
        </w:r>
        <w:r w:rsidR="00D12040">
          <w:rPr>
            <w:noProof/>
            <w:webHidden/>
          </w:rPr>
          <w:t>5</w:t>
        </w:r>
        <w:r w:rsidR="00D12040">
          <w:rPr>
            <w:noProof/>
            <w:webHidden/>
          </w:rPr>
          <w:fldChar w:fldCharType="end"/>
        </w:r>
      </w:hyperlink>
    </w:p>
    <w:p w:rsidR="00D12040" w:rsidRDefault="00862649">
      <w:pPr>
        <w:pStyle w:val="TOC2"/>
        <w:tabs>
          <w:tab w:val="right" w:leader="dot" w:pos="9017"/>
        </w:tabs>
        <w:rPr>
          <w:rFonts w:asciiTheme="minorHAnsi" w:eastAsiaTheme="minorEastAsia" w:hAnsiTheme="minorHAnsi" w:cstheme="minorBidi"/>
          <w:smallCaps w:val="0"/>
          <w:noProof/>
          <w:sz w:val="22"/>
          <w:szCs w:val="22"/>
          <w:lang w:eastAsia="en-AU"/>
        </w:rPr>
      </w:pPr>
      <w:hyperlink w:anchor="_Toc384218858" w:history="1">
        <w:r w:rsidR="00D12040" w:rsidRPr="00AF6BAD">
          <w:rPr>
            <w:rStyle w:val="Hyperlink"/>
            <w:noProof/>
          </w:rPr>
          <w:t>Due date for response</w:t>
        </w:r>
        <w:r w:rsidR="00D12040">
          <w:rPr>
            <w:noProof/>
            <w:webHidden/>
          </w:rPr>
          <w:tab/>
        </w:r>
        <w:r w:rsidR="00D12040">
          <w:rPr>
            <w:noProof/>
            <w:webHidden/>
          </w:rPr>
          <w:fldChar w:fldCharType="begin"/>
        </w:r>
        <w:r w:rsidR="00D12040">
          <w:rPr>
            <w:noProof/>
            <w:webHidden/>
          </w:rPr>
          <w:instrText xml:space="preserve"> PAGEREF _Toc384218858 \h </w:instrText>
        </w:r>
        <w:r w:rsidR="00D12040">
          <w:rPr>
            <w:noProof/>
            <w:webHidden/>
          </w:rPr>
        </w:r>
        <w:r w:rsidR="00D12040">
          <w:rPr>
            <w:noProof/>
            <w:webHidden/>
          </w:rPr>
          <w:fldChar w:fldCharType="separate"/>
        </w:r>
        <w:r w:rsidR="00D12040">
          <w:rPr>
            <w:noProof/>
            <w:webHidden/>
          </w:rPr>
          <w:t>5</w:t>
        </w:r>
        <w:r w:rsidR="00D12040">
          <w:rPr>
            <w:noProof/>
            <w:webHidden/>
          </w:rPr>
          <w:fldChar w:fldCharType="end"/>
        </w:r>
      </w:hyperlink>
    </w:p>
    <w:p w:rsidR="00D12040" w:rsidRDefault="00862649">
      <w:pPr>
        <w:pStyle w:val="TOC2"/>
        <w:tabs>
          <w:tab w:val="right" w:leader="dot" w:pos="9017"/>
        </w:tabs>
        <w:rPr>
          <w:rFonts w:asciiTheme="minorHAnsi" w:eastAsiaTheme="minorEastAsia" w:hAnsiTheme="minorHAnsi" w:cstheme="minorBidi"/>
          <w:smallCaps w:val="0"/>
          <w:noProof/>
          <w:sz w:val="22"/>
          <w:szCs w:val="22"/>
          <w:lang w:eastAsia="en-AU"/>
        </w:rPr>
      </w:pPr>
      <w:hyperlink w:anchor="_Toc384218859" w:history="1">
        <w:r w:rsidR="00D12040" w:rsidRPr="00AF6BAD">
          <w:rPr>
            <w:rStyle w:val="Hyperlink"/>
            <w:noProof/>
          </w:rPr>
          <w:t>Confidential and non-confidential submissions</w:t>
        </w:r>
        <w:r w:rsidR="00D12040">
          <w:rPr>
            <w:noProof/>
            <w:webHidden/>
          </w:rPr>
          <w:tab/>
        </w:r>
        <w:r w:rsidR="00D12040">
          <w:rPr>
            <w:noProof/>
            <w:webHidden/>
          </w:rPr>
          <w:fldChar w:fldCharType="begin"/>
        </w:r>
        <w:r w:rsidR="00D12040">
          <w:rPr>
            <w:noProof/>
            <w:webHidden/>
          </w:rPr>
          <w:instrText xml:space="preserve"> PAGEREF _Toc384218859 \h </w:instrText>
        </w:r>
        <w:r w:rsidR="00D12040">
          <w:rPr>
            <w:noProof/>
            <w:webHidden/>
          </w:rPr>
        </w:r>
        <w:r w:rsidR="00D12040">
          <w:rPr>
            <w:noProof/>
            <w:webHidden/>
          </w:rPr>
          <w:fldChar w:fldCharType="separate"/>
        </w:r>
        <w:r w:rsidR="00D12040">
          <w:rPr>
            <w:noProof/>
            <w:webHidden/>
          </w:rPr>
          <w:t>6</w:t>
        </w:r>
        <w:r w:rsidR="00D12040">
          <w:rPr>
            <w:noProof/>
            <w:webHidden/>
          </w:rPr>
          <w:fldChar w:fldCharType="end"/>
        </w:r>
      </w:hyperlink>
    </w:p>
    <w:p w:rsidR="00D12040" w:rsidRDefault="00862649">
      <w:pPr>
        <w:pStyle w:val="TOC2"/>
        <w:tabs>
          <w:tab w:val="right" w:leader="dot" w:pos="9017"/>
        </w:tabs>
        <w:rPr>
          <w:rFonts w:asciiTheme="minorHAnsi" w:eastAsiaTheme="minorEastAsia" w:hAnsiTheme="minorHAnsi" w:cstheme="minorBidi"/>
          <w:smallCaps w:val="0"/>
          <w:noProof/>
          <w:sz w:val="22"/>
          <w:szCs w:val="22"/>
          <w:lang w:eastAsia="en-AU"/>
        </w:rPr>
      </w:pPr>
      <w:hyperlink w:anchor="_Toc384218860" w:history="1">
        <w:r w:rsidR="00D12040" w:rsidRPr="00AF6BAD">
          <w:rPr>
            <w:rStyle w:val="Hyperlink"/>
            <w:noProof/>
          </w:rPr>
          <w:t>Exporter’s declaration</w:t>
        </w:r>
        <w:r w:rsidR="00D12040">
          <w:rPr>
            <w:noProof/>
            <w:webHidden/>
          </w:rPr>
          <w:tab/>
        </w:r>
        <w:r w:rsidR="00D12040">
          <w:rPr>
            <w:noProof/>
            <w:webHidden/>
          </w:rPr>
          <w:fldChar w:fldCharType="begin"/>
        </w:r>
        <w:r w:rsidR="00D12040">
          <w:rPr>
            <w:noProof/>
            <w:webHidden/>
          </w:rPr>
          <w:instrText xml:space="preserve"> PAGEREF _Toc384218860 \h </w:instrText>
        </w:r>
        <w:r w:rsidR="00D12040">
          <w:rPr>
            <w:noProof/>
            <w:webHidden/>
          </w:rPr>
        </w:r>
        <w:r w:rsidR="00D12040">
          <w:rPr>
            <w:noProof/>
            <w:webHidden/>
          </w:rPr>
          <w:fldChar w:fldCharType="separate"/>
        </w:r>
        <w:r w:rsidR="00D12040">
          <w:rPr>
            <w:noProof/>
            <w:webHidden/>
          </w:rPr>
          <w:t>6</w:t>
        </w:r>
        <w:r w:rsidR="00D12040">
          <w:rPr>
            <w:noProof/>
            <w:webHidden/>
          </w:rPr>
          <w:fldChar w:fldCharType="end"/>
        </w:r>
      </w:hyperlink>
    </w:p>
    <w:p w:rsidR="00D12040" w:rsidRDefault="00862649">
      <w:pPr>
        <w:pStyle w:val="TOC2"/>
        <w:tabs>
          <w:tab w:val="right" w:leader="dot" w:pos="9017"/>
        </w:tabs>
        <w:rPr>
          <w:rFonts w:asciiTheme="minorHAnsi" w:eastAsiaTheme="minorEastAsia" w:hAnsiTheme="minorHAnsi" w:cstheme="minorBidi"/>
          <w:smallCaps w:val="0"/>
          <w:noProof/>
          <w:sz w:val="22"/>
          <w:szCs w:val="22"/>
          <w:lang w:eastAsia="en-AU"/>
        </w:rPr>
      </w:pPr>
      <w:hyperlink w:anchor="_Toc384218861" w:history="1">
        <w:r w:rsidR="00D12040" w:rsidRPr="00AF6BAD">
          <w:rPr>
            <w:rStyle w:val="Hyperlink"/>
            <w:noProof/>
          </w:rPr>
          <w:t>Verification of the information that you supply</w:t>
        </w:r>
        <w:r w:rsidR="00D12040">
          <w:rPr>
            <w:noProof/>
            <w:webHidden/>
          </w:rPr>
          <w:tab/>
        </w:r>
        <w:r w:rsidR="00D12040">
          <w:rPr>
            <w:noProof/>
            <w:webHidden/>
          </w:rPr>
          <w:fldChar w:fldCharType="begin"/>
        </w:r>
        <w:r w:rsidR="00D12040">
          <w:rPr>
            <w:noProof/>
            <w:webHidden/>
          </w:rPr>
          <w:instrText xml:space="preserve"> PAGEREF _Toc384218861 \h </w:instrText>
        </w:r>
        <w:r w:rsidR="00D12040">
          <w:rPr>
            <w:noProof/>
            <w:webHidden/>
          </w:rPr>
        </w:r>
        <w:r w:rsidR="00D12040">
          <w:rPr>
            <w:noProof/>
            <w:webHidden/>
          </w:rPr>
          <w:fldChar w:fldCharType="separate"/>
        </w:r>
        <w:r w:rsidR="00D12040">
          <w:rPr>
            <w:noProof/>
            <w:webHidden/>
          </w:rPr>
          <w:t>7</w:t>
        </w:r>
        <w:r w:rsidR="00D12040">
          <w:rPr>
            <w:noProof/>
            <w:webHidden/>
          </w:rPr>
          <w:fldChar w:fldCharType="end"/>
        </w:r>
      </w:hyperlink>
    </w:p>
    <w:p w:rsidR="00D12040" w:rsidRDefault="00862649">
      <w:pPr>
        <w:pStyle w:val="TOC2"/>
        <w:tabs>
          <w:tab w:val="right" w:leader="dot" w:pos="9017"/>
        </w:tabs>
        <w:rPr>
          <w:rFonts w:asciiTheme="minorHAnsi" w:eastAsiaTheme="minorEastAsia" w:hAnsiTheme="minorHAnsi" w:cstheme="minorBidi"/>
          <w:smallCaps w:val="0"/>
          <w:noProof/>
          <w:sz w:val="22"/>
          <w:szCs w:val="22"/>
          <w:lang w:eastAsia="en-AU"/>
        </w:rPr>
      </w:pPr>
      <w:hyperlink w:anchor="_Toc384218862" w:history="1">
        <w:r w:rsidR="00D12040" w:rsidRPr="00AF6BAD">
          <w:rPr>
            <w:rStyle w:val="Hyperlink"/>
            <w:noProof/>
          </w:rPr>
          <w:t>If you do not manufacture the goods</w:t>
        </w:r>
        <w:r w:rsidR="00D12040">
          <w:rPr>
            <w:noProof/>
            <w:webHidden/>
          </w:rPr>
          <w:tab/>
        </w:r>
        <w:r w:rsidR="00D12040">
          <w:rPr>
            <w:noProof/>
            <w:webHidden/>
          </w:rPr>
          <w:fldChar w:fldCharType="begin"/>
        </w:r>
        <w:r w:rsidR="00D12040">
          <w:rPr>
            <w:noProof/>
            <w:webHidden/>
          </w:rPr>
          <w:instrText xml:space="preserve"> PAGEREF _Toc384218862 \h </w:instrText>
        </w:r>
        <w:r w:rsidR="00D12040">
          <w:rPr>
            <w:noProof/>
            <w:webHidden/>
          </w:rPr>
        </w:r>
        <w:r w:rsidR="00D12040">
          <w:rPr>
            <w:noProof/>
            <w:webHidden/>
          </w:rPr>
          <w:fldChar w:fldCharType="separate"/>
        </w:r>
        <w:r w:rsidR="00D12040">
          <w:rPr>
            <w:noProof/>
            <w:webHidden/>
          </w:rPr>
          <w:t>7</w:t>
        </w:r>
        <w:r w:rsidR="00D12040">
          <w:rPr>
            <w:noProof/>
            <w:webHidden/>
          </w:rPr>
          <w:fldChar w:fldCharType="end"/>
        </w:r>
      </w:hyperlink>
    </w:p>
    <w:p w:rsidR="00D12040" w:rsidRDefault="00862649">
      <w:pPr>
        <w:pStyle w:val="TOC2"/>
        <w:tabs>
          <w:tab w:val="right" w:leader="dot" w:pos="9017"/>
        </w:tabs>
        <w:rPr>
          <w:rFonts w:asciiTheme="minorHAnsi" w:eastAsiaTheme="minorEastAsia" w:hAnsiTheme="minorHAnsi" w:cstheme="minorBidi"/>
          <w:smallCaps w:val="0"/>
          <w:noProof/>
          <w:sz w:val="22"/>
          <w:szCs w:val="22"/>
          <w:lang w:eastAsia="en-AU"/>
        </w:rPr>
      </w:pPr>
      <w:hyperlink w:anchor="_Toc384218863" w:history="1">
        <w:r w:rsidR="00D12040" w:rsidRPr="00AF6BAD">
          <w:rPr>
            <w:rStyle w:val="Hyperlink"/>
            <w:noProof/>
          </w:rPr>
          <w:t>If you do not export the goods</w:t>
        </w:r>
        <w:r w:rsidR="00D12040">
          <w:rPr>
            <w:noProof/>
            <w:webHidden/>
          </w:rPr>
          <w:tab/>
        </w:r>
        <w:r w:rsidR="00D12040">
          <w:rPr>
            <w:noProof/>
            <w:webHidden/>
          </w:rPr>
          <w:fldChar w:fldCharType="begin"/>
        </w:r>
        <w:r w:rsidR="00D12040">
          <w:rPr>
            <w:noProof/>
            <w:webHidden/>
          </w:rPr>
          <w:instrText xml:space="preserve"> PAGEREF _Toc384218863 \h </w:instrText>
        </w:r>
        <w:r w:rsidR="00D12040">
          <w:rPr>
            <w:noProof/>
            <w:webHidden/>
          </w:rPr>
        </w:r>
        <w:r w:rsidR="00D12040">
          <w:rPr>
            <w:noProof/>
            <w:webHidden/>
          </w:rPr>
          <w:fldChar w:fldCharType="separate"/>
        </w:r>
        <w:r w:rsidR="00D12040">
          <w:rPr>
            <w:noProof/>
            <w:webHidden/>
          </w:rPr>
          <w:t>7</w:t>
        </w:r>
        <w:r w:rsidR="00D12040">
          <w:rPr>
            <w:noProof/>
            <w:webHidden/>
          </w:rPr>
          <w:fldChar w:fldCharType="end"/>
        </w:r>
      </w:hyperlink>
    </w:p>
    <w:p w:rsidR="00D12040" w:rsidRDefault="00862649">
      <w:pPr>
        <w:pStyle w:val="TOC2"/>
        <w:tabs>
          <w:tab w:val="right" w:leader="dot" w:pos="9017"/>
        </w:tabs>
        <w:rPr>
          <w:rFonts w:asciiTheme="minorHAnsi" w:eastAsiaTheme="minorEastAsia" w:hAnsiTheme="minorHAnsi" w:cstheme="minorBidi"/>
          <w:smallCaps w:val="0"/>
          <w:noProof/>
          <w:sz w:val="22"/>
          <w:szCs w:val="22"/>
          <w:lang w:eastAsia="en-AU"/>
        </w:rPr>
      </w:pPr>
      <w:hyperlink w:anchor="_Toc384218864" w:history="1">
        <w:r w:rsidR="00D12040" w:rsidRPr="00AF6BAD">
          <w:rPr>
            <w:rStyle w:val="Hyperlink"/>
            <w:noProof/>
          </w:rPr>
          <w:t>Outline of information required by this questionnaire</w:t>
        </w:r>
        <w:r w:rsidR="00D12040">
          <w:rPr>
            <w:noProof/>
            <w:webHidden/>
          </w:rPr>
          <w:tab/>
        </w:r>
        <w:r w:rsidR="00D12040">
          <w:rPr>
            <w:noProof/>
            <w:webHidden/>
          </w:rPr>
          <w:fldChar w:fldCharType="begin"/>
        </w:r>
        <w:r w:rsidR="00D12040">
          <w:rPr>
            <w:noProof/>
            <w:webHidden/>
          </w:rPr>
          <w:instrText xml:space="preserve"> PAGEREF _Toc384218864 \h </w:instrText>
        </w:r>
        <w:r w:rsidR="00D12040">
          <w:rPr>
            <w:noProof/>
            <w:webHidden/>
          </w:rPr>
        </w:r>
        <w:r w:rsidR="00D12040">
          <w:rPr>
            <w:noProof/>
            <w:webHidden/>
          </w:rPr>
          <w:fldChar w:fldCharType="separate"/>
        </w:r>
        <w:r w:rsidR="00D12040">
          <w:rPr>
            <w:noProof/>
            <w:webHidden/>
          </w:rPr>
          <w:t>7</w:t>
        </w:r>
        <w:r w:rsidR="00D12040">
          <w:rPr>
            <w:noProof/>
            <w:webHidden/>
          </w:rPr>
          <w:fldChar w:fldCharType="end"/>
        </w:r>
      </w:hyperlink>
    </w:p>
    <w:p w:rsidR="00D12040" w:rsidRDefault="00862649">
      <w:pPr>
        <w:pStyle w:val="TOC2"/>
        <w:tabs>
          <w:tab w:val="right" w:leader="dot" w:pos="9017"/>
        </w:tabs>
        <w:rPr>
          <w:rFonts w:asciiTheme="minorHAnsi" w:eastAsiaTheme="minorEastAsia" w:hAnsiTheme="minorHAnsi" w:cstheme="minorBidi"/>
          <w:smallCaps w:val="0"/>
          <w:noProof/>
          <w:sz w:val="22"/>
          <w:szCs w:val="22"/>
          <w:lang w:eastAsia="en-AU"/>
        </w:rPr>
      </w:pPr>
      <w:hyperlink w:anchor="_Toc384218865" w:history="1">
        <w:r w:rsidR="00D12040" w:rsidRPr="00AF6BAD">
          <w:rPr>
            <w:rStyle w:val="Hyperlink"/>
            <w:noProof/>
          </w:rPr>
          <w:t>Some general instructions for preparing your response</w:t>
        </w:r>
        <w:r w:rsidR="00D12040">
          <w:rPr>
            <w:noProof/>
            <w:webHidden/>
          </w:rPr>
          <w:tab/>
        </w:r>
        <w:r w:rsidR="00D12040">
          <w:rPr>
            <w:noProof/>
            <w:webHidden/>
          </w:rPr>
          <w:fldChar w:fldCharType="begin"/>
        </w:r>
        <w:r w:rsidR="00D12040">
          <w:rPr>
            <w:noProof/>
            <w:webHidden/>
          </w:rPr>
          <w:instrText xml:space="preserve"> PAGEREF _Toc384218865 \h </w:instrText>
        </w:r>
        <w:r w:rsidR="00D12040">
          <w:rPr>
            <w:noProof/>
            <w:webHidden/>
          </w:rPr>
        </w:r>
        <w:r w:rsidR="00D12040">
          <w:rPr>
            <w:noProof/>
            <w:webHidden/>
          </w:rPr>
          <w:fldChar w:fldCharType="separate"/>
        </w:r>
        <w:r w:rsidR="00D12040">
          <w:rPr>
            <w:noProof/>
            <w:webHidden/>
          </w:rPr>
          <w:t>8</w:t>
        </w:r>
        <w:r w:rsidR="00D12040">
          <w:rPr>
            <w:noProof/>
            <w:webHidden/>
          </w:rPr>
          <w:fldChar w:fldCharType="end"/>
        </w:r>
      </w:hyperlink>
    </w:p>
    <w:p w:rsidR="00D12040" w:rsidRDefault="00862649">
      <w:pPr>
        <w:pStyle w:val="TOC2"/>
        <w:tabs>
          <w:tab w:val="right" w:leader="dot" w:pos="9017"/>
        </w:tabs>
        <w:rPr>
          <w:rFonts w:asciiTheme="minorHAnsi" w:eastAsiaTheme="minorEastAsia" w:hAnsiTheme="minorHAnsi" w:cstheme="minorBidi"/>
          <w:smallCaps w:val="0"/>
          <w:noProof/>
          <w:sz w:val="22"/>
          <w:szCs w:val="22"/>
          <w:lang w:eastAsia="en-AU"/>
        </w:rPr>
      </w:pPr>
      <w:hyperlink w:anchor="_Toc384218866" w:history="1">
        <w:r w:rsidR="00D12040" w:rsidRPr="00AF6BAD">
          <w:rPr>
            <w:rStyle w:val="Hyperlink"/>
            <w:noProof/>
          </w:rPr>
          <w:t>Instructions on providing electronic data</w:t>
        </w:r>
        <w:r w:rsidR="00D12040">
          <w:rPr>
            <w:noProof/>
            <w:webHidden/>
          </w:rPr>
          <w:tab/>
        </w:r>
        <w:r w:rsidR="00D12040">
          <w:rPr>
            <w:noProof/>
            <w:webHidden/>
          </w:rPr>
          <w:fldChar w:fldCharType="begin"/>
        </w:r>
        <w:r w:rsidR="00D12040">
          <w:rPr>
            <w:noProof/>
            <w:webHidden/>
          </w:rPr>
          <w:instrText xml:space="preserve"> PAGEREF _Toc384218866 \h </w:instrText>
        </w:r>
        <w:r w:rsidR="00D12040">
          <w:rPr>
            <w:noProof/>
            <w:webHidden/>
          </w:rPr>
        </w:r>
        <w:r w:rsidR="00D12040">
          <w:rPr>
            <w:noProof/>
            <w:webHidden/>
          </w:rPr>
          <w:fldChar w:fldCharType="separate"/>
        </w:r>
        <w:r w:rsidR="00D12040">
          <w:rPr>
            <w:noProof/>
            <w:webHidden/>
          </w:rPr>
          <w:t>8</w:t>
        </w:r>
        <w:r w:rsidR="00D12040">
          <w:rPr>
            <w:noProof/>
            <w:webHidden/>
          </w:rPr>
          <w:fldChar w:fldCharType="end"/>
        </w:r>
      </w:hyperlink>
    </w:p>
    <w:p w:rsidR="00D12040" w:rsidRDefault="00862649">
      <w:pPr>
        <w:pStyle w:val="TOC2"/>
        <w:tabs>
          <w:tab w:val="right" w:leader="dot" w:pos="9017"/>
        </w:tabs>
        <w:rPr>
          <w:rFonts w:asciiTheme="minorHAnsi" w:eastAsiaTheme="minorEastAsia" w:hAnsiTheme="minorHAnsi" w:cstheme="minorBidi"/>
          <w:smallCaps w:val="0"/>
          <w:noProof/>
          <w:sz w:val="22"/>
          <w:szCs w:val="22"/>
          <w:lang w:eastAsia="en-AU"/>
        </w:rPr>
      </w:pPr>
      <w:hyperlink w:anchor="_Toc384218867" w:history="1">
        <w:r w:rsidR="00D12040" w:rsidRPr="00AF6BAD">
          <w:rPr>
            <w:rStyle w:val="Hyperlink"/>
            <w:noProof/>
          </w:rPr>
          <w:t>Further information</w:t>
        </w:r>
        <w:r w:rsidR="00D12040">
          <w:rPr>
            <w:noProof/>
            <w:webHidden/>
          </w:rPr>
          <w:tab/>
        </w:r>
        <w:r w:rsidR="00D12040">
          <w:rPr>
            <w:noProof/>
            <w:webHidden/>
          </w:rPr>
          <w:fldChar w:fldCharType="begin"/>
        </w:r>
        <w:r w:rsidR="00D12040">
          <w:rPr>
            <w:noProof/>
            <w:webHidden/>
          </w:rPr>
          <w:instrText xml:space="preserve"> PAGEREF _Toc384218867 \h </w:instrText>
        </w:r>
        <w:r w:rsidR="00D12040">
          <w:rPr>
            <w:noProof/>
            <w:webHidden/>
          </w:rPr>
        </w:r>
        <w:r w:rsidR="00D12040">
          <w:rPr>
            <w:noProof/>
            <w:webHidden/>
          </w:rPr>
          <w:fldChar w:fldCharType="separate"/>
        </w:r>
        <w:r w:rsidR="00D12040">
          <w:rPr>
            <w:noProof/>
            <w:webHidden/>
          </w:rPr>
          <w:t>9</w:t>
        </w:r>
        <w:r w:rsidR="00D12040">
          <w:rPr>
            <w:noProof/>
            <w:webHidden/>
          </w:rPr>
          <w:fldChar w:fldCharType="end"/>
        </w:r>
      </w:hyperlink>
    </w:p>
    <w:p w:rsidR="00D12040" w:rsidRDefault="0086264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4218868" w:history="1">
        <w:r w:rsidR="00D12040" w:rsidRPr="00AF6BAD">
          <w:rPr>
            <w:rStyle w:val="Hyperlink"/>
            <w:noProof/>
          </w:rPr>
          <w:t>Section A Company structure and operations</w:t>
        </w:r>
        <w:r w:rsidR="00D12040">
          <w:rPr>
            <w:noProof/>
            <w:webHidden/>
          </w:rPr>
          <w:tab/>
        </w:r>
        <w:r w:rsidR="00D12040">
          <w:rPr>
            <w:noProof/>
            <w:webHidden/>
          </w:rPr>
          <w:fldChar w:fldCharType="begin"/>
        </w:r>
        <w:r w:rsidR="00D12040">
          <w:rPr>
            <w:noProof/>
            <w:webHidden/>
          </w:rPr>
          <w:instrText xml:space="preserve"> PAGEREF _Toc384218868 \h </w:instrText>
        </w:r>
        <w:r w:rsidR="00D12040">
          <w:rPr>
            <w:noProof/>
            <w:webHidden/>
          </w:rPr>
        </w:r>
        <w:r w:rsidR="00D12040">
          <w:rPr>
            <w:noProof/>
            <w:webHidden/>
          </w:rPr>
          <w:fldChar w:fldCharType="separate"/>
        </w:r>
        <w:r w:rsidR="00D12040">
          <w:rPr>
            <w:noProof/>
            <w:webHidden/>
          </w:rPr>
          <w:t>10</w:t>
        </w:r>
        <w:r w:rsidR="00D12040">
          <w:rPr>
            <w:noProof/>
            <w:webHidden/>
          </w:rPr>
          <w:fldChar w:fldCharType="end"/>
        </w:r>
      </w:hyperlink>
    </w:p>
    <w:p w:rsidR="00D12040" w:rsidRDefault="0086264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4218869" w:history="1">
        <w:r w:rsidR="00D12040" w:rsidRPr="00AF6BAD">
          <w:rPr>
            <w:rStyle w:val="Hyperlink"/>
            <w:noProof/>
          </w:rPr>
          <w:t>A-1</w:t>
        </w:r>
        <w:r w:rsidR="00D12040">
          <w:rPr>
            <w:rFonts w:asciiTheme="minorHAnsi" w:eastAsiaTheme="minorEastAsia" w:hAnsiTheme="minorHAnsi" w:cstheme="minorBidi"/>
            <w:smallCaps w:val="0"/>
            <w:noProof/>
            <w:sz w:val="22"/>
            <w:szCs w:val="22"/>
            <w:lang w:eastAsia="en-AU"/>
          </w:rPr>
          <w:tab/>
        </w:r>
        <w:r w:rsidR="00D12040" w:rsidRPr="00AF6BAD">
          <w:rPr>
            <w:rStyle w:val="Hyperlink"/>
            <w:noProof/>
          </w:rPr>
          <w:t>Identity and communication</w:t>
        </w:r>
        <w:r w:rsidR="00D12040">
          <w:rPr>
            <w:noProof/>
            <w:webHidden/>
          </w:rPr>
          <w:tab/>
        </w:r>
        <w:r w:rsidR="00D12040">
          <w:rPr>
            <w:noProof/>
            <w:webHidden/>
          </w:rPr>
          <w:fldChar w:fldCharType="begin"/>
        </w:r>
        <w:r w:rsidR="00D12040">
          <w:rPr>
            <w:noProof/>
            <w:webHidden/>
          </w:rPr>
          <w:instrText xml:space="preserve"> PAGEREF _Toc384218869 \h </w:instrText>
        </w:r>
        <w:r w:rsidR="00D12040">
          <w:rPr>
            <w:noProof/>
            <w:webHidden/>
          </w:rPr>
        </w:r>
        <w:r w:rsidR="00D12040">
          <w:rPr>
            <w:noProof/>
            <w:webHidden/>
          </w:rPr>
          <w:fldChar w:fldCharType="separate"/>
        </w:r>
        <w:r w:rsidR="00D12040">
          <w:rPr>
            <w:noProof/>
            <w:webHidden/>
          </w:rPr>
          <w:t>10</w:t>
        </w:r>
        <w:r w:rsidR="00D12040">
          <w:rPr>
            <w:noProof/>
            <w:webHidden/>
          </w:rPr>
          <w:fldChar w:fldCharType="end"/>
        </w:r>
      </w:hyperlink>
    </w:p>
    <w:p w:rsidR="00D12040" w:rsidRDefault="0086264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4218870" w:history="1">
        <w:r w:rsidR="00D12040" w:rsidRPr="00AF6BAD">
          <w:rPr>
            <w:rStyle w:val="Hyperlink"/>
            <w:noProof/>
          </w:rPr>
          <w:t>A-2</w:t>
        </w:r>
        <w:r w:rsidR="00D12040">
          <w:rPr>
            <w:rFonts w:asciiTheme="minorHAnsi" w:eastAsiaTheme="minorEastAsia" w:hAnsiTheme="minorHAnsi" w:cstheme="minorBidi"/>
            <w:smallCaps w:val="0"/>
            <w:noProof/>
            <w:sz w:val="22"/>
            <w:szCs w:val="22"/>
            <w:lang w:eastAsia="en-AU"/>
          </w:rPr>
          <w:tab/>
        </w:r>
        <w:r w:rsidR="00D12040" w:rsidRPr="00AF6BAD">
          <w:rPr>
            <w:rStyle w:val="Hyperlink"/>
            <w:noProof/>
          </w:rPr>
          <w:t>Representative of the company for the purpose of investigation</w:t>
        </w:r>
        <w:r w:rsidR="00D12040">
          <w:rPr>
            <w:noProof/>
            <w:webHidden/>
          </w:rPr>
          <w:tab/>
        </w:r>
        <w:r w:rsidR="00D12040">
          <w:rPr>
            <w:noProof/>
            <w:webHidden/>
          </w:rPr>
          <w:fldChar w:fldCharType="begin"/>
        </w:r>
        <w:r w:rsidR="00D12040">
          <w:rPr>
            <w:noProof/>
            <w:webHidden/>
          </w:rPr>
          <w:instrText xml:space="preserve"> PAGEREF _Toc384218870 \h </w:instrText>
        </w:r>
        <w:r w:rsidR="00D12040">
          <w:rPr>
            <w:noProof/>
            <w:webHidden/>
          </w:rPr>
        </w:r>
        <w:r w:rsidR="00D12040">
          <w:rPr>
            <w:noProof/>
            <w:webHidden/>
          </w:rPr>
          <w:fldChar w:fldCharType="separate"/>
        </w:r>
        <w:r w:rsidR="00D12040">
          <w:rPr>
            <w:noProof/>
            <w:webHidden/>
          </w:rPr>
          <w:t>10</w:t>
        </w:r>
        <w:r w:rsidR="00D12040">
          <w:rPr>
            <w:noProof/>
            <w:webHidden/>
          </w:rPr>
          <w:fldChar w:fldCharType="end"/>
        </w:r>
      </w:hyperlink>
    </w:p>
    <w:p w:rsidR="00D12040" w:rsidRDefault="0086264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4218871" w:history="1">
        <w:r w:rsidR="00D12040" w:rsidRPr="00AF6BAD">
          <w:rPr>
            <w:rStyle w:val="Hyperlink"/>
            <w:noProof/>
          </w:rPr>
          <w:t>A-3</w:t>
        </w:r>
        <w:r w:rsidR="00D12040">
          <w:rPr>
            <w:rFonts w:asciiTheme="minorHAnsi" w:eastAsiaTheme="minorEastAsia" w:hAnsiTheme="minorHAnsi" w:cstheme="minorBidi"/>
            <w:smallCaps w:val="0"/>
            <w:noProof/>
            <w:sz w:val="22"/>
            <w:szCs w:val="22"/>
            <w:lang w:eastAsia="en-AU"/>
          </w:rPr>
          <w:tab/>
        </w:r>
        <w:r w:rsidR="00D12040" w:rsidRPr="00AF6BAD">
          <w:rPr>
            <w:rStyle w:val="Hyperlink"/>
            <w:noProof/>
          </w:rPr>
          <w:t>Company information</w:t>
        </w:r>
        <w:r w:rsidR="00D12040">
          <w:rPr>
            <w:noProof/>
            <w:webHidden/>
          </w:rPr>
          <w:tab/>
        </w:r>
        <w:r w:rsidR="00D12040">
          <w:rPr>
            <w:noProof/>
            <w:webHidden/>
          </w:rPr>
          <w:fldChar w:fldCharType="begin"/>
        </w:r>
        <w:r w:rsidR="00D12040">
          <w:rPr>
            <w:noProof/>
            <w:webHidden/>
          </w:rPr>
          <w:instrText xml:space="preserve"> PAGEREF _Toc384218871 \h </w:instrText>
        </w:r>
        <w:r w:rsidR="00D12040">
          <w:rPr>
            <w:noProof/>
            <w:webHidden/>
          </w:rPr>
        </w:r>
        <w:r w:rsidR="00D12040">
          <w:rPr>
            <w:noProof/>
            <w:webHidden/>
          </w:rPr>
          <w:fldChar w:fldCharType="separate"/>
        </w:r>
        <w:r w:rsidR="00D12040">
          <w:rPr>
            <w:noProof/>
            <w:webHidden/>
          </w:rPr>
          <w:t>11</w:t>
        </w:r>
        <w:r w:rsidR="00D12040">
          <w:rPr>
            <w:noProof/>
            <w:webHidden/>
          </w:rPr>
          <w:fldChar w:fldCharType="end"/>
        </w:r>
      </w:hyperlink>
    </w:p>
    <w:p w:rsidR="00D12040" w:rsidRDefault="0086264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4218872" w:history="1">
        <w:r w:rsidR="00D12040" w:rsidRPr="00AF6BAD">
          <w:rPr>
            <w:rStyle w:val="Hyperlink"/>
            <w:noProof/>
          </w:rPr>
          <w:t>A-4</w:t>
        </w:r>
        <w:r w:rsidR="00D12040">
          <w:rPr>
            <w:rFonts w:asciiTheme="minorHAnsi" w:eastAsiaTheme="minorEastAsia" w:hAnsiTheme="minorHAnsi" w:cstheme="minorBidi"/>
            <w:smallCaps w:val="0"/>
            <w:noProof/>
            <w:sz w:val="22"/>
            <w:szCs w:val="22"/>
            <w:lang w:eastAsia="en-AU"/>
          </w:rPr>
          <w:tab/>
        </w:r>
        <w:r w:rsidR="00D12040" w:rsidRPr="00AF6BAD">
          <w:rPr>
            <w:rStyle w:val="Hyperlink"/>
            <w:noProof/>
          </w:rPr>
          <w:t>General accounting/administration information</w:t>
        </w:r>
        <w:r w:rsidR="00D12040">
          <w:rPr>
            <w:noProof/>
            <w:webHidden/>
          </w:rPr>
          <w:tab/>
        </w:r>
        <w:r w:rsidR="00D12040">
          <w:rPr>
            <w:noProof/>
            <w:webHidden/>
          </w:rPr>
          <w:fldChar w:fldCharType="begin"/>
        </w:r>
        <w:r w:rsidR="00D12040">
          <w:rPr>
            <w:noProof/>
            <w:webHidden/>
          </w:rPr>
          <w:instrText xml:space="preserve"> PAGEREF _Toc384218872 \h </w:instrText>
        </w:r>
        <w:r w:rsidR="00D12040">
          <w:rPr>
            <w:noProof/>
            <w:webHidden/>
          </w:rPr>
        </w:r>
        <w:r w:rsidR="00D12040">
          <w:rPr>
            <w:noProof/>
            <w:webHidden/>
          </w:rPr>
          <w:fldChar w:fldCharType="separate"/>
        </w:r>
        <w:r w:rsidR="00D12040">
          <w:rPr>
            <w:noProof/>
            <w:webHidden/>
          </w:rPr>
          <w:t>11</w:t>
        </w:r>
        <w:r w:rsidR="00D12040">
          <w:rPr>
            <w:noProof/>
            <w:webHidden/>
          </w:rPr>
          <w:fldChar w:fldCharType="end"/>
        </w:r>
      </w:hyperlink>
    </w:p>
    <w:p w:rsidR="00D12040" w:rsidRDefault="0086264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4218873" w:history="1">
        <w:r w:rsidR="00D12040" w:rsidRPr="00AF6BAD">
          <w:rPr>
            <w:rStyle w:val="Hyperlink"/>
            <w:noProof/>
          </w:rPr>
          <w:t>A-5</w:t>
        </w:r>
        <w:r w:rsidR="00D12040">
          <w:rPr>
            <w:rFonts w:asciiTheme="minorHAnsi" w:eastAsiaTheme="minorEastAsia" w:hAnsiTheme="minorHAnsi" w:cstheme="minorBidi"/>
            <w:smallCaps w:val="0"/>
            <w:noProof/>
            <w:sz w:val="22"/>
            <w:szCs w:val="22"/>
            <w:lang w:eastAsia="en-AU"/>
          </w:rPr>
          <w:tab/>
        </w:r>
        <w:r w:rsidR="00D12040" w:rsidRPr="00AF6BAD">
          <w:rPr>
            <w:rStyle w:val="Hyperlink"/>
            <w:noProof/>
          </w:rPr>
          <w:t>Income statement</w:t>
        </w:r>
        <w:r w:rsidR="00D12040">
          <w:rPr>
            <w:noProof/>
            <w:webHidden/>
          </w:rPr>
          <w:tab/>
        </w:r>
        <w:r w:rsidR="00D12040">
          <w:rPr>
            <w:noProof/>
            <w:webHidden/>
          </w:rPr>
          <w:fldChar w:fldCharType="begin"/>
        </w:r>
        <w:r w:rsidR="00D12040">
          <w:rPr>
            <w:noProof/>
            <w:webHidden/>
          </w:rPr>
          <w:instrText xml:space="preserve"> PAGEREF _Toc384218873 \h </w:instrText>
        </w:r>
        <w:r w:rsidR="00D12040">
          <w:rPr>
            <w:noProof/>
            <w:webHidden/>
          </w:rPr>
        </w:r>
        <w:r w:rsidR="00D12040">
          <w:rPr>
            <w:noProof/>
            <w:webHidden/>
          </w:rPr>
          <w:fldChar w:fldCharType="separate"/>
        </w:r>
        <w:r w:rsidR="00D12040">
          <w:rPr>
            <w:noProof/>
            <w:webHidden/>
          </w:rPr>
          <w:t>13</w:t>
        </w:r>
        <w:r w:rsidR="00D12040">
          <w:rPr>
            <w:noProof/>
            <w:webHidden/>
          </w:rPr>
          <w:fldChar w:fldCharType="end"/>
        </w:r>
      </w:hyperlink>
    </w:p>
    <w:p w:rsidR="00D12040" w:rsidRDefault="0086264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4218874" w:history="1">
        <w:r w:rsidR="00D12040" w:rsidRPr="00AF6BAD">
          <w:rPr>
            <w:rStyle w:val="Hyperlink"/>
            <w:noProof/>
          </w:rPr>
          <w:t>A-6</w:t>
        </w:r>
        <w:r w:rsidR="00D12040">
          <w:rPr>
            <w:rFonts w:asciiTheme="minorHAnsi" w:eastAsiaTheme="minorEastAsia" w:hAnsiTheme="minorHAnsi" w:cstheme="minorBidi"/>
            <w:smallCaps w:val="0"/>
            <w:noProof/>
            <w:sz w:val="22"/>
            <w:szCs w:val="22"/>
            <w:lang w:eastAsia="en-AU"/>
          </w:rPr>
          <w:tab/>
        </w:r>
        <w:r w:rsidR="00D12040" w:rsidRPr="00AF6BAD">
          <w:rPr>
            <w:rStyle w:val="Hyperlink"/>
            <w:noProof/>
          </w:rPr>
          <w:t>Sales</w:t>
        </w:r>
        <w:r w:rsidR="00D12040">
          <w:rPr>
            <w:noProof/>
            <w:webHidden/>
          </w:rPr>
          <w:tab/>
        </w:r>
        <w:r w:rsidR="00D12040">
          <w:rPr>
            <w:noProof/>
            <w:webHidden/>
          </w:rPr>
          <w:fldChar w:fldCharType="begin"/>
        </w:r>
        <w:r w:rsidR="00D12040">
          <w:rPr>
            <w:noProof/>
            <w:webHidden/>
          </w:rPr>
          <w:instrText xml:space="preserve"> PAGEREF _Toc384218874 \h </w:instrText>
        </w:r>
        <w:r w:rsidR="00D12040">
          <w:rPr>
            <w:noProof/>
            <w:webHidden/>
          </w:rPr>
        </w:r>
        <w:r w:rsidR="00D12040">
          <w:rPr>
            <w:noProof/>
            <w:webHidden/>
          </w:rPr>
          <w:fldChar w:fldCharType="separate"/>
        </w:r>
        <w:r w:rsidR="00D12040">
          <w:rPr>
            <w:noProof/>
            <w:webHidden/>
          </w:rPr>
          <w:t>15</w:t>
        </w:r>
        <w:r w:rsidR="00D12040">
          <w:rPr>
            <w:noProof/>
            <w:webHidden/>
          </w:rPr>
          <w:fldChar w:fldCharType="end"/>
        </w:r>
      </w:hyperlink>
    </w:p>
    <w:p w:rsidR="00D12040" w:rsidRDefault="0086264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4218875" w:history="1">
        <w:r w:rsidR="00D12040" w:rsidRPr="00AF6BAD">
          <w:rPr>
            <w:rStyle w:val="Hyperlink"/>
            <w:noProof/>
          </w:rPr>
          <w:t>Section B Sales to Australia (export price)</w:t>
        </w:r>
        <w:r w:rsidR="00D12040">
          <w:rPr>
            <w:noProof/>
            <w:webHidden/>
          </w:rPr>
          <w:tab/>
        </w:r>
        <w:r w:rsidR="00D12040">
          <w:rPr>
            <w:noProof/>
            <w:webHidden/>
          </w:rPr>
          <w:fldChar w:fldCharType="begin"/>
        </w:r>
        <w:r w:rsidR="00D12040">
          <w:rPr>
            <w:noProof/>
            <w:webHidden/>
          </w:rPr>
          <w:instrText xml:space="preserve"> PAGEREF _Toc384218875 \h </w:instrText>
        </w:r>
        <w:r w:rsidR="00D12040">
          <w:rPr>
            <w:noProof/>
            <w:webHidden/>
          </w:rPr>
        </w:r>
        <w:r w:rsidR="00D12040">
          <w:rPr>
            <w:noProof/>
            <w:webHidden/>
          </w:rPr>
          <w:fldChar w:fldCharType="separate"/>
        </w:r>
        <w:r w:rsidR="00D12040">
          <w:rPr>
            <w:noProof/>
            <w:webHidden/>
          </w:rPr>
          <w:t>16</w:t>
        </w:r>
        <w:r w:rsidR="00D12040">
          <w:rPr>
            <w:noProof/>
            <w:webHidden/>
          </w:rPr>
          <w:fldChar w:fldCharType="end"/>
        </w:r>
      </w:hyperlink>
    </w:p>
    <w:p w:rsidR="00D12040" w:rsidRDefault="0086264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4218876" w:history="1">
        <w:r w:rsidR="00D12040" w:rsidRPr="00AF6BAD">
          <w:rPr>
            <w:rStyle w:val="Hyperlink"/>
            <w:noProof/>
          </w:rPr>
          <w:t>Section C EXPORTED GOODS &amp; Like goods</w:t>
        </w:r>
        <w:r w:rsidR="00D12040">
          <w:rPr>
            <w:noProof/>
            <w:webHidden/>
          </w:rPr>
          <w:tab/>
        </w:r>
        <w:r w:rsidR="00D12040">
          <w:rPr>
            <w:noProof/>
            <w:webHidden/>
          </w:rPr>
          <w:fldChar w:fldCharType="begin"/>
        </w:r>
        <w:r w:rsidR="00D12040">
          <w:rPr>
            <w:noProof/>
            <w:webHidden/>
          </w:rPr>
          <w:instrText xml:space="preserve"> PAGEREF _Toc384218876 \h </w:instrText>
        </w:r>
        <w:r w:rsidR="00D12040">
          <w:rPr>
            <w:noProof/>
            <w:webHidden/>
          </w:rPr>
        </w:r>
        <w:r w:rsidR="00D12040">
          <w:rPr>
            <w:noProof/>
            <w:webHidden/>
          </w:rPr>
          <w:fldChar w:fldCharType="separate"/>
        </w:r>
        <w:r w:rsidR="00D12040">
          <w:rPr>
            <w:noProof/>
            <w:webHidden/>
          </w:rPr>
          <w:t>20</w:t>
        </w:r>
        <w:r w:rsidR="00D12040">
          <w:rPr>
            <w:noProof/>
            <w:webHidden/>
          </w:rPr>
          <w:fldChar w:fldCharType="end"/>
        </w:r>
      </w:hyperlink>
    </w:p>
    <w:p w:rsidR="00D12040" w:rsidRDefault="0086264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4218877" w:history="1">
        <w:r w:rsidR="00D12040" w:rsidRPr="00AF6BAD">
          <w:rPr>
            <w:rStyle w:val="Hyperlink"/>
            <w:noProof/>
          </w:rPr>
          <w:t>Section D Domestic sales</w:t>
        </w:r>
        <w:r w:rsidR="00D12040">
          <w:rPr>
            <w:noProof/>
            <w:webHidden/>
          </w:rPr>
          <w:tab/>
        </w:r>
        <w:r w:rsidR="00D12040">
          <w:rPr>
            <w:noProof/>
            <w:webHidden/>
          </w:rPr>
          <w:fldChar w:fldCharType="begin"/>
        </w:r>
        <w:r w:rsidR="00D12040">
          <w:rPr>
            <w:noProof/>
            <w:webHidden/>
          </w:rPr>
          <w:instrText xml:space="preserve"> PAGEREF _Toc384218877 \h </w:instrText>
        </w:r>
        <w:r w:rsidR="00D12040">
          <w:rPr>
            <w:noProof/>
            <w:webHidden/>
          </w:rPr>
        </w:r>
        <w:r w:rsidR="00D12040">
          <w:rPr>
            <w:noProof/>
            <w:webHidden/>
          </w:rPr>
          <w:fldChar w:fldCharType="separate"/>
        </w:r>
        <w:r w:rsidR="00D12040">
          <w:rPr>
            <w:noProof/>
            <w:webHidden/>
          </w:rPr>
          <w:t>21</w:t>
        </w:r>
        <w:r w:rsidR="00D12040">
          <w:rPr>
            <w:noProof/>
            <w:webHidden/>
          </w:rPr>
          <w:fldChar w:fldCharType="end"/>
        </w:r>
      </w:hyperlink>
    </w:p>
    <w:p w:rsidR="00D12040" w:rsidRDefault="0086264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4218878" w:history="1">
        <w:r w:rsidR="00D12040" w:rsidRPr="00AF6BAD">
          <w:rPr>
            <w:rStyle w:val="Hyperlink"/>
            <w:noProof/>
          </w:rPr>
          <w:t>Section E  Fair comparison</w:t>
        </w:r>
        <w:r w:rsidR="00D12040">
          <w:rPr>
            <w:noProof/>
            <w:webHidden/>
          </w:rPr>
          <w:tab/>
        </w:r>
        <w:r w:rsidR="00D12040">
          <w:rPr>
            <w:noProof/>
            <w:webHidden/>
          </w:rPr>
          <w:fldChar w:fldCharType="begin"/>
        </w:r>
        <w:r w:rsidR="00D12040">
          <w:rPr>
            <w:noProof/>
            <w:webHidden/>
          </w:rPr>
          <w:instrText xml:space="preserve"> PAGEREF _Toc384218878 \h </w:instrText>
        </w:r>
        <w:r w:rsidR="00D12040">
          <w:rPr>
            <w:noProof/>
            <w:webHidden/>
          </w:rPr>
        </w:r>
        <w:r w:rsidR="00D12040">
          <w:rPr>
            <w:noProof/>
            <w:webHidden/>
          </w:rPr>
          <w:fldChar w:fldCharType="separate"/>
        </w:r>
        <w:r w:rsidR="00D12040">
          <w:rPr>
            <w:noProof/>
            <w:webHidden/>
          </w:rPr>
          <w:t>25</w:t>
        </w:r>
        <w:r w:rsidR="00D12040">
          <w:rPr>
            <w:noProof/>
            <w:webHidden/>
          </w:rPr>
          <w:fldChar w:fldCharType="end"/>
        </w:r>
      </w:hyperlink>
    </w:p>
    <w:p w:rsidR="00D12040" w:rsidRDefault="0086264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4218879" w:history="1">
        <w:r w:rsidR="00D12040" w:rsidRPr="00AF6BAD">
          <w:rPr>
            <w:rStyle w:val="Hyperlink"/>
            <w:noProof/>
          </w:rPr>
          <w:t>E-1</w:t>
        </w:r>
        <w:r w:rsidR="00D12040">
          <w:rPr>
            <w:rFonts w:asciiTheme="minorHAnsi" w:eastAsiaTheme="minorEastAsia" w:hAnsiTheme="minorHAnsi" w:cstheme="minorBidi"/>
            <w:smallCaps w:val="0"/>
            <w:noProof/>
            <w:sz w:val="22"/>
            <w:szCs w:val="22"/>
            <w:lang w:eastAsia="en-AU"/>
          </w:rPr>
          <w:tab/>
        </w:r>
        <w:r w:rsidR="00D12040" w:rsidRPr="00AF6BAD">
          <w:rPr>
            <w:rStyle w:val="Hyperlink"/>
            <w:noProof/>
          </w:rPr>
          <w:t>Costs associated with export sales</w:t>
        </w:r>
        <w:r w:rsidR="00D12040">
          <w:rPr>
            <w:noProof/>
            <w:webHidden/>
          </w:rPr>
          <w:tab/>
        </w:r>
        <w:r w:rsidR="00D12040">
          <w:rPr>
            <w:noProof/>
            <w:webHidden/>
          </w:rPr>
          <w:fldChar w:fldCharType="begin"/>
        </w:r>
        <w:r w:rsidR="00D12040">
          <w:rPr>
            <w:noProof/>
            <w:webHidden/>
          </w:rPr>
          <w:instrText xml:space="preserve"> PAGEREF _Toc384218879 \h </w:instrText>
        </w:r>
        <w:r w:rsidR="00D12040">
          <w:rPr>
            <w:noProof/>
            <w:webHidden/>
          </w:rPr>
        </w:r>
        <w:r w:rsidR="00D12040">
          <w:rPr>
            <w:noProof/>
            <w:webHidden/>
          </w:rPr>
          <w:fldChar w:fldCharType="separate"/>
        </w:r>
        <w:r w:rsidR="00D12040">
          <w:rPr>
            <w:noProof/>
            <w:webHidden/>
          </w:rPr>
          <w:t>25</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80" w:history="1">
        <w:r w:rsidR="00D12040" w:rsidRPr="00AF6BAD">
          <w:rPr>
            <w:rStyle w:val="Hyperlink"/>
            <w:noProof/>
          </w:rPr>
          <w:t>1.</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Transportation</w:t>
        </w:r>
        <w:r w:rsidR="00D12040">
          <w:rPr>
            <w:noProof/>
            <w:webHidden/>
          </w:rPr>
          <w:tab/>
        </w:r>
        <w:r w:rsidR="00D12040">
          <w:rPr>
            <w:noProof/>
            <w:webHidden/>
          </w:rPr>
          <w:fldChar w:fldCharType="begin"/>
        </w:r>
        <w:r w:rsidR="00D12040">
          <w:rPr>
            <w:noProof/>
            <w:webHidden/>
          </w:rPr>
          <w:instrText xml:space="preserve"> PAGEREF _Toc384218880 \h </w:instrText>
        </w:r>
        <w:r w:rsidR="00D12040">
          <w:rPr>
            <w:noProof/>
            <w:webHidden/>
          </w:rPr>
        </w:r>
        <w:r w:rsidR="00D12040">
          <w:rPr>
            <w:noProof/>
            <w:webHidden/>
          </w:rPr>
          <w:fldChar w:fldCharType="separate"/>
        </w:r>
        <w:r w:rsidR="00D12040">
          <w:rPr>
            <w:noProof/>
            <w:webHidden/>
          </w:rPr>
          <w:t>26</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81" w:history="1">
        <w:r w:rsidR="00D12040" w:rsidRPr="00AF6BAD">
          <w:rPr>
            <w:rStyle w:val="Hyperlink"/>
            <w:noProof/>
          </w:rPr>
          <w:t>2.</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Handling, loading and ancillary expenses</w:t>
        </w:r>
        <w:r w:rsidR="00D12040">
          <w:rPr>
            <w:noProof/>
            <w:webHidden/>
          </w:rPr>
          <w:tab/>
        </w:r>
        <w:r w:rsidR="00D12040">
          <w:rPr>
            <w:noProof/>
            <w:webHidden/>
          </w:rPr>
          <w:fldChar w:fldCharType="begin"/>
        </w:r>
        <w:r w:rsidR="00D12040">
          <w:rPr>
            <w:noProof/>
            <w:webHidden/>
          </w:rPr>
          <w:instrText xml:space="preserve"> PAGEREF _Toc384218881 \h </w:instrText>
        </w:r>
        <w:r w:rsidR="00D12040">
          <w:rPr>
            <w:noProof/>
            <w:webHidden/>
          </w:rPr>
        </w:r>
        <w:r w:rsidR="00D12040">
          <w:rPr>
            <w:noProof/>
            <w:webHidden/>
          </w:rPr>
          <w:fldChar w:fldCharType="separate"/>
        </w:r>
        <w:r w:rsidR="00D12040">
          <w:rPr>
            <w:noProof/>
            <w:webHidden/>
          </w:rPr>
          <w:t>26</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82" w:history="1">
        <w:r w:rsidR="00D12040" w:rsidRPr="00AF6BAD">
          <w:rPr>
            <w:rStyle w:val="Hyperlink"/>
            <w:noProof/>
          </w:rPr>
          <w:t>3.</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Credit</w:t>
        </w:r>
        <w:r w:rsidR="00D12040">
          <w:rPr>
            <w:noProof/>
            <w:webHidden/>
          </w:rPr>
          <w:tab/>
        </w:r>
        <w:r w:rsidR="00D12040">
          <w:rPr>
            <w:noProof/>
            <w:webHidden/>
          </w:rPr>
          <w:fldChar w:fldCharType="begin"/>
        </w:r>
        <w:r w:rsidR="00D12040">
          <w:rPr>
            <w:noProof/>
            <w:webHidden/>
          </w:rPr>
          <w:instrText xml:space="preserve"> PAGEREF _Toc384218882 \h </w:instrText>
        </w:r>
        <w:r w:rsidR="00D12040">
          <w:rPr>
            <w:noProof/>
            <w:webHidden/>
          </w:rPr>
        </w:r>
        <w:r w:rsidR="00D12040">
          <w:rPr>
            <w:noProof/>
            <w:webHidden/>
          </w:rPr>
          <w:fldChar w:fldCharType="separate"/>
        </w:r>
        <w:r w:rsidR="00D12040">
          <w:rPr>
            <w:noProof/>
            <w:webHidden/>
          </w:rPr>
          <w:t>26</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83" w:history="1">
        <w:r w:rsidR="00D12040" w:rsidRPr="00AF6BAD">
          <w:rPr>
            <w:rStyle w:val="Hyperlink"/>
            <w:noProof/>
          </w:rPr>
          <w:t>4.</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Packing costs</w:t>
        </w:r>
        <w:r w:rsidR="00D12040">
          <w:rPr>
            <w:noProof/>
            <w:webHidden/>
          </w:rPr>
          <w:tab/>
        </w:r>
        <w:r w:rsidR="00D12040">
          <w:rPr>
            <w:noProof/>
            <w:webHidden/>
          </w:rPr>
          <w:fldChar w:fldCharType="begin"/>
        </w:r>
        <w:r w:rsidR="00D12040">
          <w:rPr>
            <w:noProof/>
            <w:webHidden/>
          </w:rPr>
          <w:instrText xml:space="preserve"> PAGEREF _Toc384218883 \h </w:instrText>
        </w:r>
        <w:r w:rsidR="00D12040">
          <w:rPr>
            <w:noProof/>
            <w:webHidden/>
          </w:rPr>
        </w:r>
        <w:r w:rsidR="00D12040">
          <w:rPr>
            <w:noProof/>
            <w:webHidden/>
          </w:rPr>
          <w:fldChar w:fldCharType="separate"/>
        </w:r>
        <w:r w:rsidR="00D12040">
          <w:rPr>
            <w:noProof/>
            <w:webHidden/>
          </w:rPr>
          <w:t>27</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84" w:history="1">
        <w:r w:rsidR="00D12040" w:rsidRPr="00AF6BAD">
          <w:rPr>
            <w:rStyle w:val="Hyperlink"/>
            <w:noProof/>
          </w:rPr>
          <w:t>5.</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Commissions</w:t>
        </w:r>
        <w:r w:rsidR="00D12040">
          <w:rPr>
            <w:noProof/>
            <w:webHidden/>
          </w:rPr>
          <w:tab/>
        </w:r>
        <w:r w:rsidR="00D12040">
          <w:rPr>
            <w:noProof/>
            <w:webHidden/>
          </w:rPr>
          <w:fldChar w:fldCharType="begin"/>
        </w:r>
        <w:r w:rsidR="00D12040">
          <w:rPr>
            <w:noProof/>
            <w:webHidden/>
          </w:rPr>
          <w:instrText xml:space="preserve"> PAGEREF _Toc384218884 \h </w:instrText>
        </w:r>
        <w:r w:rsidR="00D12040">
          <w:rPr>
            <w:noProof/>
            <w:webHidden/>
          </w:rPr>
        </w:r>
        <w:r w:rsidR="00D12040">
          <w:rPr>
            <w:noProof/>
            <w:webHidden/>
          </w:rPr>
          <w:fldChar w:fldCharType="separate"/>
        </w:r>
        <w:r w:rsidR="00D12040">
          <w:rPr>
            <w:noProof/>
            <w:webHidden/>
          </w:rPr>
          <w:t>27</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85" w:history="1">
        <w:r w:rsidR="00D12040" w:rsidRPr="00AF6BAD">
          <w:rPr>
            <w:rStyle w:val="Hyperlink"/>
            <w:noProof/>
          </w:rPr>
          <w:t>6.</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Warranties, guarantees, and after sales services</w:t>
        </w:r>
        <w:r w:rsidR="00D12040">
          <w:rPr>
            <w:noProof/>
            <w:webHidden/>
          </w:rPr>
          <w:tab/>
        </w:r>
        <w:r w:rsidR="00D12040">
          <w:rPr>
            <w:noProof/>
            <w:webHidden/>
          </w:rPr>
          <w:fldChar w:fldCharType="begin"/>
        </w:r>
        <w:r w:rsidR="00D12040">
          <w:rPr>
            <w:noProof/>
            <w:webHidden/>
          </w:rPr>
          <w:instrText xml:space="preserve"> PAGEREF _Toc384218885 \h </w:instrText>
        </w:r>
        <w:r w:rsidR="00D12040">
          <w:rPr>
            <w:noProof/>
            <w:webHidden/>
          </w:rPr>
        </w:r>
        <w:r w:rsidR="00D12040">
          <w:rPr>
            <w:noProof/>
            <w:webHidden/>
          </w:rPr>
          <w:fldChar w:fldCharType="separate"/>
        </w:r>
        <w:r w:rsidR="00D12040">
          <w:rPr>
            <w:noProof/>
            <w:webHidden/>
          </w:rPr>
          <w:t>27</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86" w:history="1">
        <w:r w:rsidR="00D12040" w:rsidRPr="00AF6BAD">
          <w:rPr>
            <w:rStyle w:val="Hyperlink"/>
            <w:noProof/>
          </w:rPr>
          <w:t>7.</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Other factors</w:t>
        </w:r>
        <w:r w:rsidR="00D12040">
          <w:rPr>
            <w:noProof/>
            <w:webHidden/>
          </w:rPr>
          <w:tab/>
        </w:r>
        <w:r w:rsidR="00D12040">
          <w:rPr>
            <w:noProof/>
            <w:webHidden/>
          </w:rPr>
          <w:fldChar w:fldCharType="begin"/>
        </w:r>
        <w:r w:rsidR="00D12040">
          <w:rPr>
            <w:noProof/>
            <w:webHidden/>
          </w:rPr>
          <w:instrText xml:space="preserve"> PAGEREF _Toc384218886 \h </w:instrText>
        </w:r>
        <w:r w:rsidR="00D12040">
          <w:rPr>
            <w:noProof/>
            <w:webHidden/>
          </w:rPr>
        </w:r>
        <w:r w:rsidR="00D12040">
          <w:rPr>
            <w:noProof/>
            <w:webHidden/>
          </w:rPr>
          <w:fldChar w:fldCharType="separate"/>
        </w:r>
        <w:r w:rsidR="00D12040">
          <w:rPr>
            <w:noProof/>
            <w:webHidden/>
          </w:rPr>
          <w:t>27</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87" w:history="1">
        <w:r w:rsidR="00D12040" w:rsidRPr="00AF6BAD">
          <w:rPr>
            <w:rStyle w:val="Hyperlink"/>
            <w:noProof/>
          </w:rPr>
          <w:t>8.</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Currency conversions</w:t>
        </w:r>
        <w:r w:rsidR="00D12040">
          <w:rPr>
            <w:noProof/>
            <w:webHidden/>
          </w:rPr>
          <w:tab/>
        </w:r>
        <w:r w:rsidR="00D12040">
          <w:rPr>
            <w:noProof/>
            <w:webHidden/>
          </w:rPr>
          <w:fldChar w:fldCharType="begin"/>
        </w:r>
        <w:r w:rsidR="00D12040">
          <w:rPr>
            <w:noProof/>
            <w:webHidden/>
          </w:rPr>
          <w:instrText xml:space="preserve"> PAGEREF _Toc384218887 \h </w:instrText>
        </w:r>
        <w:r w:rsidR="00D12040">
          <w:rPr>
            <w:noProof/>
            <w:webHidden/>
          </w:rPr>
        </w:r>
        <w:r w:rsidR="00D12040">
          <w:rPr>
            <w:noProof/>
            <w:webHidden/>
          </w:rPr>
          <w:fldChar w:fldCharType="separate"/>
        </w:r>
        <w:r w:rsidR="00D12040">
          <w:rPr>
            <w:noProof/>
            <w:webHidden/>
          </w:rPr>
          <w:t>28</w:t>
        </w:r>
        <w:r w:rsidR="00D12040">
          <w:rPr>
            <w:noProof/>
            <w:webHidden/>
          </w:rPr>
          <w:fldChar w:fldCharType="end"/>
        </w:r>
      </w:hyperlink>
    </w:p>
    <w:p w:rsidR="00D12040" w:rsidRDefault="0086264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4218888" w:history="1">
        <w:r w:rsidR="00D12040" w:rsidRPr="00AF6BAD">
          <w:rPr>
            <w:rStyle w:val="Hyperlink"/>
            <w:noProof/>
          </w:rPr>
          <w:t xml:space="preserve">E-2 </w:t>
        </w:r>
        <w:r w:rsidR="00D12040">
          <w:rPr>
            <w:rFonts w:asciiTheme="minorHAnsi" w:eastAsiaTheme="minorEastAsia" w:hAnsiTheme="minorHAnsi" w:cstheme="minorBidi"/>
            <w:smallCaps w:val="0"/>
            <w:noProof/>
            <w:sz w:val="22"/>
            <w:szCs w:val="22"/>
            <w:lang w:eastAsia="en-AU"/>
          </w:rPr>
          <w:tab/>
        </w:r>
        <w:r w:rsidR="00D12040" w:rsidRPr="00AF6BAD">
          <w:rPr>
            <w:rStyle w:val="Hyperlink"/>
            <w:noProof/>
          </w:rPr>
          <w:t>Costs associated with domestic sales</w:t>
        </w:r>
        <w:r w:rsidR="00D12040">
          <w:rPr>
            <w:noProof/>
            <w:webHidden/>
          </w:rPr>
          <w:tab/>
        </w:r>
        <w:r w:rsidR="00D12040">
          <w:rPr>
            <w:noProof/>
            <w:webHidden/>
          </w:rPr>
          <w:fldChar w:fldCharType="begin"/>
        </w:r>
        <w:r w:rsidR="00D12040">
          <w:rPr>
            <w:noProof/>
            <w:webHidden/>
          </w:rPr>
          <w:instrText xml:space="preserve"> PAGEREF _Toc384218888 \h </w:instrText>
        </w:r>
        <w:r w:rsidR="00D12040">
          <w:rPr>
            <w:noProof/>
            <w:webHidden/>
          </w:rPr>
        </w:r>
        <w:r w:rsidR="00D12040">
          <w:rPr>
            <w:noProof/>
            <w:webHidden/>
          </w:rPr>
          <w:fldChar w:fldCharType="separate"/>
        </w:r>
        <w:r w:rsidR="00D12040">
          <w:rPr>
            <w:noProof/>
            <w:webHidden/>
          </w:rPr>
          <w:t>28</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89" w:history="1">
        <w:r w:rsidR="00D12040" w:rsidRPr="00AF6BAD">
          <w:rPr>
            <w:rStyle w:val="Hyperlink"/>
            <w:noProof/>
          </w:rPr>
          <w:t>1.</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Physical characteristics</w:t>
        </w:r>
        <w:r w:rsidR="00D12040">
          <w:rPr>
            <w:noProof/>
            <w:webHidden/>
          </w:rPr>
          <w:tab/>
        </w:r>
        <w:r w:rsidR="00D12040">
          <w:rPr>
            <w:noProof/>
            <w:webHidden/>
          </w:rPr>
          <w:fldChar w:fldCharType="begin"/>
        </w:r>
        <w:r w:rsidR="00D12040">
          <w:rPr>
            <w:noProof/>
            <w:webHidden/>
          </w:rPr>
          <w:instrText xml:space="preserve"> PAGEREF _Toc384218889 \h </w:instrText>
        </w:r>
        <w:r w:rsidR="00D12040">
          <w:rPr>
            <w:noProof/>
            <w:webHidden/>
          </w:rPr>
        </w:r>
        <w:r w:rsidR="00D12040">
          <w:rPr>
            <w:noProof/>
            <w:webHidden/>
          </w:rPr>
          <w:fldChar w:fldCharType="separate"/>
        </w:r>
        <w:r w:rsidR="00D12040">
          <w:rPr>
            <w:noProof/>
            <w:webHidden/>
          </w:rPr>
          <w:t>28</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90" w:history="1">
        <w:r w:rsidR="00D12040" w:rsidRPr="00AF6BAD">
          <w:rPr>
            <w:rStyle w:val="Hyperlink"/>
            <w:noProof/>
          </w:rPr>
          <w:t>2.</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Import charges and indirect taxes</w:t>
        </w:r>
        <w:r w:rsidR="00D12040">
          <w:rPr>
            <w:noProof/>
            <w:webHidden/>
          </w:rPr>
          <w:tab/>
        </w:r>
        <w:r w:rsidR="00D12040">
          <w:rPr>
            <w:noProof/>
            <w:webHidden/>
          </w:rPr>
          <w:fldChar w:fldCharType="begin"/>
        </w:r>
        <w:r w:rsidR="00D12040">
          <w:rPr>
            <w:noProof/>
            <w:webHidden/>
          </w:rPr>
          <w:instrText xml:space="preserve"> PAGEREF _Toc384218890 \h </w:instrText>
        </w:r>
        <w:r w:rsidR="00D12040">
          <w:rPr>
            <w:noProof/>
            <w:webHidden/>
          </w:rPr>
        </w:r>
        <w:r w:rsidR="00D12040">
          <w:rPr>
            <w:noProof/>
            <w:webHidden/>
          </w:rPr>
          <w:fldChar w:fldCharType="separate"/>
        </w:r>
        <w:r w:rsidR="00D12040">
          <w:rPr>
            <w:noProof/>
            <w:webHidden/>
          </w:rPr>
          <w:t>28</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91" w:history="1">
        <w:r w:rsidR="00D12040" w:rsidRPr="00AF6BAD">
          <w:rPr>
            <w:rStyle w:val="Hyperlink"/>
            <w:noProof/>
          </w:rPr>
          <w:t>3.</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Level of trade</w:t>
        </w:r>
        <w:r w:rsidR="00D12040">
          <w:rPr>
            <w:noProof/>
            <w:webHidden/>
          </w:rPr>
          <w:tab/>
        </w:r>
        <w:r w:rsidR="00D12040">
          <w:rPr>
            <w:noProof/>
            <w:webHidden/>
          </w:rPr>
          <w:fldChar w:fldCharType="begin"/>
        </w:r>
        <w:r w:rsidR="00D12040">
          <w:rPr>
            <w:noProof/>
            <w:webHidden/>
          </w:rPr>
          <w:instrText xml:space="preserve"> PAGEREF _Toc384218891 \h </w:instrText>
        </w:r>
        <w:r w:rsidR="00D12040">
          <w:rPr>
            <w:noProof/>
            <w:webHidden/>
          </w:rPr>
        </w:r>
        <w:r w:rsidR="00D12040">
          <w:rPr>
            <w:noProof/>
            <w:webHidden/>
          </w:rPr>
          <w:fldChar w:fldCharType="separate"/>
        </w:r>
        <w:r w:rsidR="00D12040">
          <w:rPr>
            <w:noProof/>
            <w:webHidden/>
          </w:rPr>
          <w:t>29</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92" w:history="1">
        <w:r w:rsidR="00D12040" w:rsidRPr="00AF6BAD">
          <w:rPr>
            <w:rStyle w:val="Hyperlink"/>
            <w:noProof/>
          </w:rPr>
          <w:t>4.</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Credit</w:t>
        </w:r>
        <w:r w:rsidR="00D12040">
          <w:rPr>
            <w:noProof/>
            <w:webHidden/>
          </w:rPr>
          <w:tab/>
        </w:r>
        <w:r w:rsidR="00D12040">
          <w:rPr>
            <w:noProof/>
            <w:webHidden/>
          </w:rPr>
          <w:fldChar w:fldCharType="begin"/>
        </w:r>
        <w:r w:rsidR="00D12040">
          <w:rPr>
            <w:noProof/>
            <w:webHidden/>
          </w:rPr>
          <w:instrText xml:space="preserve"> PAGEREF _Toc384218892 \h </w:instrText>
        </w:r>
        <w:r w:rsidR="00D12040">
          <w:rPr>
            <w:noProof/>
            <w:webHidden/>
          </w:rPr>
        </w:r>
        <w:r w:rsidR="00D12040">
          <w:rPr>
            <w:noProof/>
            <w:webHidden/>
          </w:rPr>
          <w:fldChar w:fldCharType="separate"/>
        </w:r>
        <w:r w:rsidR="00D12040">
          <w:rPr>
            <w:noProof/>
            <w:webHidden/>
          </w:rPr>
          <w:t>30</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93" w:history="1">
        <w:r w:rsidR="00D12040" w:rsidRPr="00AF6BAD">
          <w:rPr>
            <w:rStyle w:val="Hyperlink"/>
            <w:noProof/>
          </w:rPr>
          <w:t>5.</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Transportation</w:t>
        </w:r>
        <w:r w:rsidR="00D12040">
          <w:rPr>
            <w:noProof/>
            <w:webHidden/>
          </w:rPr>
          <w:tab/>
        </w:r>
        <w:r w:rsidR="00D12040">
          <w:rPr>
            <w:noProof/>
            <w:webHidden/>
          </w:rPr>
          <w:fldChar w:fldCharType="begin"/>
        </w:r>
        <w:r w:rsidR="00D12040">
          <w:rPr>
            <w:noProof/>
            <w:webHidden/>
          </w:rPr>
          <w:instrText xml:space="preserve"> PAGEREF _Toc384218893 \h </w:instrText>
        </w:r>
        <w:r w:rsidR="00D12040">
          <w:rPr>
            <w:noProof/>
            <w:webHidden/>
          </w:rPr>
        </w:r>
        <w:r w:rsidR="00D12040">
          <w:rPr>
            <w:noProof/>
            <w:webHidden/>
          </w:rPr>
          <w:fldChar w:fldCharType="separate"/>
        </w:r>
        <w:r w:rsidR="00D12040">
          <w:rPr>
            <w:noProof/>
            <w:webHidden/>
          </w:rPr>
          <w:t>31</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94" w:history="1">
        <w:r w:rsidR="00D12040" w:rsidRPr="00AF6BAD">
          <w:rPr>
            <w:rStyle w:val="Hyperlink"/>
            <w:noProof/>
          </w:rPr>
          <w:t>6.</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Handling, loading and ancillary expenses</w:t>
        </w:r>
        <w:r w:rsidR="00D12040">
          <w:rPr>
            <w:noProof/>
            <w:webHidden/>
          </w:rPr>
          <w:tab/>
        </w:r>
        <w:r w:rsidR="00D12040">
          <w:rPr>
            <w:noProof/>
            <w:webHidden/>
          </w:rPr>
          <w:fldChar w:fldCharType="begin"/>
        </w:r>
        <w:r w:rsidR="00D12040">
          <w:rPr>
            <w:noProof/>
            <w:webHidden/>
          </w:rPr>
          <w:instrText xml:space="preserve"> PAGEREF _Toc384218894 \h </w:instrText>
        </w:r>
        <w:r w:rsidR="00D12040">
          <w:rPr>
            <w:noProof/>
            <w:webHidden/>
          </w:rPr>
        </w:r>
        <w:r w:rsidR="00D12040">
          <w:rPr>
            <w:noProof/>
            <w:webHidden/>
          </w:rPr>
          <w:fldChar w:fldCharType="separate"/>
        </w:r>
        <w:r w:rsidR="00D12040">
          <w:rPr>
            <w:noProof/>
            <w:webHidden/>
          </w:rPr>
          <w:t>32</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95" w:history="1">
        <w:r w:rsidR="00D12040" w:rsidRPr="00AF6BAD">
          <w:rPr>
            <w:rStyle w:val="Hyperlink"/>
            <w:noProof/>
          </w:rPr>
          <w:t>7.</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Packing</w:t>
        </w:r>
        <w:r w:rsidR="00D12040">
          <w:rPr>
            <w:noProof/>
            <w:webHidden/>
          </w:rPr>
          <w:tab/>
        </w:r>
        <w:r w:rsidR="00D12040">
          <w:rPr>
            <w:noProof/>
            <w:webHidden/>
          </w:rPr>
          <w:fldChar w:fldCharType="begin"/>
        </w:r>
        <w:r w:rsidR="00D12040">
          <w:rPr>
            <w:noProof/>
            <w:webHidden/>
          </w:rPr>
          <w:instrText xml:space="preserve"> PAGEREF _Toc384218895 \h </w:instrText>
        </w:r>
        <w:r w:rsidR="00D12040">
          <w:rPr>
            <w:noProof/>
            <w:webHidden/>
          </w:rPr>
        </w:r>
        <w:r w:rsidR="00D12040">
          <w:rPr>
            <w:noProof/>
            <w:webHidden/>
          </w:rPr>
          <w:fldChar w:fldCharType="separate"/>
        </w:r>
        <w:r w:rsidR="00D12040">
          <w:rPr>
            <w:noProof/>
            <w:webHidden/>
          </w:rPr>
          <w:t>32</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96" w:history="1">
        <w:r w:rsidR="00D12040" w:rsidRPr="00AF6BAD">
          <w:rPr>
            <w:rStyle w:val="Hyperlink"/>
            <w:noProof/>
          </w:rPr>
          <w:t>8.</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Commissions</w:t>
        </w:r>
        <w:r w:rsidR="00D12040">
          <w:rPr>
            <w:noProof/>
            <w:webHidden/>
          </w:rPr>
          <w:tab/>
        </w:r>
        <w:r w:rsidR="00D12040">
          <w:rPr>
            <w:noProof/>
            <w:webHidden/>
          </w:rPr>
          <w:fldChar w:fldCharType="begin"/>
        </w:r>
        <w:r w:rsidR="00D12040">
          <w:rPr>
            <w:noProof/>
            <w:webHidden/>
          </w:rPr>
          <w:instrText xml:space="preserve"> PAGEREF _Toc384218896 \h </w:instrText>
        </w:r>
        <w:r w:rsidR="00D12040">
          <w:rPr>
            <w:noProof/>
            <w:webHidden/>
          </w:rPr>
        </w:r>
        <w:r w:rsidR="00D12040">
          <w:rPr>
            <w:noProof/>
            <w:webHidden/>
          </w:rPr>
          <w:fldChar w:fldCharType="separate"/>
        </w:r>
        <w:r w:rsidR="00D12040">
          <w:rPr>
            <w:noProof/>
            <w:webHidden/>
          </w:rPr>
          <w:t>32</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97" w:history="1">
        <w:r w:rsidR="00D12040" w:rsidRPr="00AF6BAD">
          <w:rPr>
            <w:rStyle w:val="Hyperlink"/>
            <w:noProof/>
          </w:rPr>
          <w:t>9.</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Warranties, guarantees, and after sales services</w:t>
        </w:r>
        <w:r w:rsidR="00D12040">
          <w:rPr>
            <w:noProof/>
            <w:webHidden/>
          </w:rPr>
          <w:tab/>
        </w:r>
        <w:r w:rsidR="00D12040">
          <w:rPr>
            <w:noProof/>
            <w:webHidden/>
          </w:rPr>
          <w:fldChar w:fldCharType="begin"/>
        </w:r>
        <w:r w:rsidR="00D12040">
          <w:rPr>
            <w:noProof/>
            <w:webHidden/>
          </w:rPr>
          <w:instrText xml:space="preserve"> PAGEREF _Toc384218897 \h </w:instrText>
        </w:r>
        <w:r w:rsidR="00D12040">
          <w:rPr>
            <w:noProof/>
            <w:webHidden/>
          </w:rPr>
        </w:r>
        <w:r w:rsidR="00D12040">
          <w:rPr>
            <w:noProof/>
            <w:webHidden/>
          </w:rPr>
          <w:fldChar w:fldCharType="separate"/>
        </w:r>
        <w:r w:rsidR="00D12040">
          <w:rPr>
            <w:noProof/>
            <w:webHidden/>
          </w:rPr>
          <w:t>32</w:t>
        </w:r>
        <w:r w:rsidR="00D12040">
          <w:rPr>
            <w:noProof/>
            <w:webHidden/>
          </w:rPr>
          <w:fldChar w:fldCharType="end"/>
        </w:r>
      </w:hyperlink>
    </w:p>
    <w:p w:rsidR="00D12040" w:rsidRDefault="00862649">
      <w:pPr>
        <w:pStyle w:val="TOC3"/>
        <w:tabs>
          <w:tab w:val="left" w:pos="960"/>
          <w:tab w:val="right" w:leader="dot" w:pos="9017"/>
        </w:tabs>
        <w:rPr>
          <w:rFonts w:asciiTheme="minorHAnsi" w:eastAsiaTheme="minorEastAsia" w:hAnsiTheme="minorHAnsi" w:cstheme="minorBidi"/>
          <w:i w:val="0"/>
          <w:iCs w:val="0"/>
          <w:noProof/>
          <w:sz w:val="22"/>
          <w:szCs w:val="22"/>
          <w:lang w:eastAsia="en-AU"/>
        </w:rPr>
      </w:pPr>
      <w:hyperlink w:anchor="_Toc384218898" w:history="1">
        <w:r w:rsidR="00D12040" w:rsidRPr="00AF6BAD">
          <w:rPr>
            <w:rStyle w:val="Hyperlink"/>
            <w:noProof/>
          </w:rPr>
          <w:t>10.</w:t>
        </w:r>
        <w:r w:rsidR="00D12040">
          <w:rPr>
            <w:rFonts w:asciiTheme="minorHAnsi" w:eastAsiaTheme="minorEastAsia" w:hAnsiTheme="minorHAnsi" w:cstheme="minorBidi"/>
            <w:i w:val="0"/>
            <w:iCs w:val="0"/>
            <w:noProof/>
            <w:sz w:val="22"/>
            <w:szCs w:val="22"/>
            <w:lang w:eastAsia="en-AU"/>
          </w:rPr>
          <w:tab/>
        </w:r>
        <w:r w:rsidR="00D12040" w:rsidRPr="00AF6BAD">
          <w:rPr>
            <w:rStyle w:val="Hyperlink"/>
            <w:noProof/>
          </w:rPr>
          <w:t>Other factors</w:t>
        </w:r>
        <w:r w:rsidR="00D12040">
          <w:rPr>
            <w:noProof/>
            <w:webHidden/>
          </w:rPr>
          <w:tab/>
        </w:r>
        <w:r w:rsidR="00D12040">
          <w:rPr>
            <w:noProof/>
            <w:webHidden/>
          </w:rPr>
          <w:fldChar w:fldCharType="begin"/>
        </w:r>
        <w:r w:rsidR="00D12040">
          <w:rPr>
            <w:noProof/>
            <w:webHidden/>
          </w:rPr>
          <w:instrText xml:space="preserve"> PAGEREF _Toc384218898 \h </w:instrText>
        </w:r>
        <w:r w:rsidR="00D12040">
          <w:rPr>
            <w:noProof/>
            <w:webHidden/>
          </w:rPr>
        </w:r>
        <w:r w:rsidR="00D12040">
          <w:rPr>
            <w:noProof/>
            <w:webHidden/>
          </w:rPr>
          <w:fldChar w:fldCharType="separate"/>
        </w:r>
        <w:r w:rsidR="00D12040">
          <w:rPr>
            <w:noProof/>
            <w:webHidden/>
          </w:rPr>
          <w:t>33</w:t>
        </w:r>
        <w:r w:rsidR="00D12040">
          <w:rPr>
            <w:noProof/>
            <w:webHidden/>
          </w:rPr>
          <w:fldChar w:fldCharType="end"/>
        </w:r>
      </w:hyperlink>
    </w:p>
    <w:p w:rsidR="00D12040" w:rsidRDefault="0086264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84218899" w:history="1">
        <w:r w:rsidR="00D12040" w:rsidRPr="00AF6BAD">
          <w:rPr>
            <w:rStyle w:val="Hyperlink"/>
            <w:noProof/>
          </w:rPr>
          <w:t>E-3</w:t>
        </w:r>
        <w:r w:rsidR="00D12040">
          <w:rPr>
            <w:rFonts w:asciiTheme="minorHAnsi" w:eastAsiaTheme="minorEastAsia" w:hAnsiTheme="minorHAnsi" w:cstheme="minorBidi"/>
            <w:smallCaps w:val="0"/>
            <w:noProof/>
            <w:sz w:val="22"/>
            <w:szCs w:val="22"/>
            <w:lang w:eastAsia="en-AU"/>
          </w:rPr>
          <w:tab/>
        </w:r>
        <w:r w:rsidR="00D12040" w:rsidRPr="00AF6BAD">
          <w:rPr>
            <w:rStyle w:val="Hyperlink"/>
            <w:noProof/>
          </w:rPr>
          <w:t>Duplication</w:t>
        </w:r>
        <w:r w:rsidR="00D12040">
          <w:rPr>
            <w:noProof/>
            <w:webHidden/>
          </w:rPr>
          <w:tab/>
        </w:r>
        <w:r w:rsidR="00D12040">
          <w:rPr>
            <w:noProof/>
            <w:webHidden/>
          </w:rPr>
          <w:fldChar w:fldCharType="begin"/>
        </w:r>
        <w:r w:rsidR="00D12040">
          <w:rPr>
            <w:noProof/>
            <w:webHidden/>
          </w:rPr>
          <w:instrText xml:space="preserve"> PAGEREF _Toc384218899 \h </w:instrText>
        </w:r>
        <w:r w:rsidR="00D12040">
          <w:rPr>
            <w:noProof/>
            <w:webHidden/>
          </w:rPr>
        </w:r>
        <w:r w:rsidR="00D12040">
          <w:rPr>
            <w:noProof/>
            <w:webHidden/>
          </w:rPr>
          <w:fldChar w:fldCharType="separate"/>
        </w:r>
        <w:r w:rsidR="00D12040">
          <w:rPr>
            <w:noProof/>
            <w:webHidden/>
          </w:rPr>
          <w:t>33</w:t>
        </w:r>
        <w:r w:rsidR="00D12040">
          <w:rPr>
            <w:noProof/>
            <w:webHidden/>
          </w:rPr>
          <w:fldChar w:fldCharType="end"/>
        </w:r>
      </w:hyperlink>
    </w:p>
    <w:p w:rsidR="00D12040" w:rsidRDefault="0086264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4218900" w:history="1">
        <w:r w:rsidR="00D12040" w:rsidRPr="00AF6BAD">
          <w:rPr>
            <w:rStyle w:val="Hyperlink"/>
            <w:noProof/>
          </w:rPr>
          <w:t>Section F Export sales to countries other than Australia (third country sales)</w:t>
        </w:r>
        <w:r w:rsidR="00D12040">
          <w:rPr>
            <w:noProof/>
            <w:webHidden/>
          </w:rPr>
          <w:tab/>
        </w:r>
        <w:r w:rsidR="00D12040">
          <w:rPr>
            <w:noProof/>
            <w:webHidden/>
          </w:rPr>
          <w:fldChar w:fldCharType="begin"/>
        </w:r>
        <w:r w:rsidR="00D12040">
          <w:rPr>
            <w:noProof/>
            <w:webHidden/>
          </w:rPr>
          <w:instrText xml:space="preserve"> PAGEREF _Toc384218900 \h </w:instrText>
        </w:r>
        <w:r w:rsidR="00D12040">
          <w:rPr>
            <w:noProof/>
            <w:webHidden/>
          </w:rPr>
        </w:r>
        <w:r w:rsidR="00D12040">
          <w:rPr>
            <w:noProof/>
            <w:webHidden/>
          </w:rPr>
          <w:fldChar w:fldCharType="separate"/>
        </w:r>
        <w:r w:rsidR="00D12040">
          <w:rPr>
            <w:noProof/>
            <w:webHidden/>
          </w:rPr>
          <w:t>34</w:t>
        </w:r>
        <w:r w:rsidR="00D12040">
          <w:rPr>
            <w:noProof/>
            <w:webHidden/>
          </w:rPr>
          <w:fldChar w:fldCharType="end"/>
        </w:r>
      </w:hyperlink>
    </w:p>
    <w:p w:rsidR="00D12040" w:rsidRDefault="0086264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4218901" w:history="1">
        <w:r w:rsidR="00D12040" w:rsidRPr="00AF6BAD">
          <w:rPr>
            <w:rStyle w:val="Hyperlink"/>
            <w:noProof/>
          </w:rPr>
          <w:t>Section G Costing information and constructed value</w:t>
        </w:r>
        <w:r w:rsidR="00D12040">
          <w:rPr>
            <w:noProof/>
            <w:webHidden/>
          </w:rPr>
          <w:tab/>
        </w:r>
        <w:r w:rsidR="00D12040">
          <w:rPr>
            <w:noProof/>
            <w:webHidden/>
          </w:rPr>
          <w:fldChar w:fldCharType="begin"/>
        </w:r>
        <w:r w:rsidR="00D12040">
          <w:rPr>
            <w:noProof/>
            <w:webHidden/>
          </w:rPr>
          <w:instrText xml:space="preserve"> PAGEREF _Toc384218901 \h </w:instrText>
        </w:r>
        <w:r w:rsidR="00D12040">
          <w:rPr>
            <w:noProof/>
            <w:webHidden/>
          </w:rPr>
        </w:r>
        <w:r w:rsidR="00D12040">
          <w:rPr>
            <w:noProof/>
            <w:webHidden/>
          </w:rPr>
          <w:fldChar w:fldCharType="separate"/>
        </w:r>
        <w:r w:rsidR="00D12040">
          <w:rPr>
            <w:noProof/>
            <w:webHidden/>
          </w:rPr>
          <w:t>35</w:t>
        </w:r>
        <w:r w:rsidR="00D12040">
          <w:rPr>
            <w:noProof/>
            <w:webHidden/>
          </w:rPr>
          <w:fldChar w:fldCharType="end"/>
        </w:r>
      </w:hyperlink>
    </w:p>
    <w:p w:rsidR="00D12040" w:rsidRDefault="0086264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4218902" w:history="1">
        <w:r w:rsidR="00D12040" w:rsidRPr="00AF6BAD">
          <w:rPr>
            <w:rStyle w:val="Hyperlink"/>
            <w:rFonts w:cs="Arial"/>
            <w:i/>
            <w:noProof/>
            <w:snapToGrid w:val="0"/>
          </w:rPr>
          <w:t>Please specify unit of currency.</w:t>
        </w:r>
        <w:r w:rsidR="00D12040">
          <w:rPr>
            <w:noProof/>
            <w:webHidden/>
          </w:rPr>
          <w:tab/>
        </w:r>
        <w:r w:rsidR="00D12040">
          <w:rPr>
            <w:noProof/>
            <w:webHidden/>
          </w:rPr>
          <w:fldChar w:fldCharType="begin"/>
        </w:r>
        <w:r w:rsidR="00D12040">
          <w:rPr>
            <w:noProof/>
            <w:webHidden/>
          </w:rPr>
          <w:instrText xml:space="preserve"> PAGEREF _Toc384218902 \h </w:instrText>
        </w:r>
        <w:r w:rsidR="00D12040">
          <w:rPr>
            <w:noProof/>
            <w:webHidden/>
          </w:rPr>
        </w:r>
        <w:r w:rsidR="00D12040">
          <w:rPr>
            <w:noProof/>
            <w:webHidden/>
          </w:rPr>
          <w:fldChar w:fldCharType="separate"/>
        </w:r>
        <w:r w:rsidR="00D12040">
          <w:rPr>
            <w:noProof/>
            <w:webHidden/>
          </w:rPr>
          <w:t>38</w:t>
        </w:r>
        <w:r w:rsidR="00D12040">
          <w:rPr>
            <w:noProof/>
            <w:webHidden/>
          </w:rPr>
          <w:fldChar w:fldCharType="end"/>
        </w:r>
      </w:hyperlink>
    </w:p>
    <w:p w:rsidR="00D12040" w:rsidRDefault="00862649">
      <w:pPr>
        <w:pStyle w:val="TOC2"/>
        <w:tabs>
          <w:tab w:val="left" w:pos="1680"/>
          <w:tab w:val="right" w:leader="dot" w:pos="9017"/>
        </w:tabs>
        <w:rPr>
          <w:rFonts w:asciiTheme="minorHAnsi" w:eastAsiaTheme="minorEastAsia" w:hAnsiTheme="minorHAnsi" w:cstheme="minorBidi"/>
          <w:smallCaps w:val="0"/>
          <w:noProof/>
          <w:sz w:val="22"/>
          <w:szCs w:val="22"/>
          <w:lang w:eastAsia="en-AU"/>
        </w:rPr>
      </w:pPr>
      <w:hyperlink w:anchor="_Toc384218903" w:history="1">
        <w:r w:rsidR="00D12040" w:rsidRPr="00AF6BAD">
          <w:rPr>
            <w:rStyle w:val="Hyperlink"/>
            <w:noProof/>
          </w:rPr>
          <w:t>SECTION H</w:t>
        </w:r>
        <w:r w:rsidR="00D12040">
          <w:rPr>
            <w:rFonts w:asciiTheme="minorHAnsi" w:eastAsiaTheme="minorEastAsia" w:hAnsiTheme="minorHAnsi" w:cstheme="minorBidi"/>
            <w:smallCaps w:val="0"/>
            <w:noProof/>
            <w:sz w:val="22"/>
            <w:szCs w:val="22"/>
            <w:lang w:eastAsia="en-AU"/>
          </w:rPr>
          <w:tab/>
        </w:r>
        <w:r w:rsidR="00D12040" w:rsidRPr="00AF6BAD">
          <w:rPr>
            <w:rStyle w:val="Hyperlink"/>
            <w:noProof/>
          </w:rPr>
          <w:t>EXPORTER'S DECLARATION</w:t>
        </w:r>
        <w:r w:rsidR="00D12040">
          <w:rPr>
            <w:noProof/>
            <w:webHidden/>
          </w:rPr>
          <w:tab/>
        </w:r>
        <w:r w:rsidR="00D12040">
          <w:rPr>
            <w:noProof/>
            <w:webHidden/>
          </w:rPr>
          <w:fldChar w:fldCharType="begin"/>
        </w:r>
        <w:r w:rsidR="00D12040">
          <w:rPr>
            <w:noProof/>
            <w:webHidden/>
          </w:rPr>
          <w:instrText xml:space="preserve"> PAGEREF _Toc384218903 \h </w:instrText>
        </w:r>
        <w:r w:rsidR="00D12040">
          <w:rPr>
            <w:noProof/>
            <w:webHidden/>
          </w:rPr>
        </w:r>
        <w:r w:rsidR="00D12040">
          <w:rPr>
            <w:noProof/>
            <w:webHidden/>
          </w:rPr>
          <w:fldChar w:fldCharType="separate"/>
        </w:r>
        <w:r w:rsidR="00D12040">
          <w:rPr>
            <w:noProof/>
            <w:webHidden/>
          </w:rPr>
          <w:t>40</w:t>
        </w:r>
        <w:r w:rsidR="00D12040">
          <w:rPr>
            <w:noProof/>
            <w:webHidden/>
          </w:rPr>
          <w:fldChar w:fldCharType="end"/>
        </w:r>
      </w:hyperlink>
    </w:p>
    <w:p w:rsidR="00D12040" w:rsidRDefault="0086264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4218904" w:history="1">
        <w:r w:rsidR="00D12040" w:rsidRPr="00AF6BAD">
          <w:rPr>
            <w:rStyle w:val="Hyperlink"/>
            <w:noProof/>
            <w:snapToGrid w:val="0"/>
          </w:rPr>
          <w:t>Position in</w:t>
        </w:r>
        <w:r w:rsidR="00D12040">
          <w:rPr>
            <w:noProof/>
            <w:webHidden/>
          </w:rPr>
          <w:tab/>
        </w:r>
        <w:r w:rsidR="00D12040">
          <w:rPr>
            <w:noProof/>
            <w:webHidden/>
          </w:rPr>
          <w:fldChar w:fldCharType="begin"/>
        </w:r>
        <w:r w:rsidR="00D12040">
          <w:rPr>
            <w:noProof/>
            <w:webHidden/>
          </w:rPr>
          <w:instrText xml:space="preserve"> PAGEREF _Toc384218904 \h </w:instrText>
        </w:r>
        <w:r w:rsidR="00D12040">
          <w:rPr>
            <w:noProof/>
            <w:webHidden/>
          </w:rPr>
        </w:r>
        <w:r w:rsidR="00D12040">
          <w:rPr>
            <w:noProof/>
            <w:webHidden/>
          </w:rPr>
          <w:fldChar w:fldCharType="separate"/>
        </w:r>
        <w:r w:rsidR="00D12040">
          <w:rPr>
            <w:noProof/>
            <w:webHidden/>
          </w:rPr>
          <w:t>40</w:t>
        </w:r>
        <w:r w:rsidR="00D12040">
          <w:rPr>
            <w:noProof/>
            <w:webHidden/>
          </w:rPr>
          <w:fldChar w:fldCharType="end"/>
        </w:r>
      </w:hyperlink>
    </w:p>
    <w:p w:rsidR="00D12040" w:rsidRDefault="00862649">
      <w:pPr>
        <w:pStyle w:val="TOC2"/>
        <w:tabs>
          <w:tab w:val="left" w:pos="1440"/>
          <w:tab w:val="right" w:leader="dot" w:pos="9017"/>
        </w:tabs>
        <w:rPr>
          <w:rFonts w:asciiTheme="minorHAnsi" w:eastAsiaTheme="minorEastAsia" w:hAnsiTheme="minorHAnsi" w:cstheme="minorBidi"/>
          <w:smallCaps w:val="0"/>
          <w:noProof/>
          <w:sz w:val="22"/>
          <w:szCs w:val="22"/>
          <w:lang w:eastAsia="en-AU"/>
        </w:rPr>
      </w:pPr>
      <w:hyperlink w:anchor="_Toc384218905" w:history="1">
        <w:r w:rsidR="00D12040" w:rsidRPr="00AF6BAD">
          <w:rPr>
            <w:rStyle w:val="Hyperlink"/>
            <w:noProof/>
          </w:rPr>
          <w:t>SECTION I</w:t>
        </w:r>
        <w:r w:rsidR="00D12040">
          <w:rPr>
            <w:rFonts w:asciiTheme="minorHAnsi" w:eastAsiaTheme="minorEastAsia" w:hAnsiTheme="minorHAnsi" w:cstheme="minorBidi"/>
            <w:smallCaps w:val="0"/>
            <w:noProof/>
            <w:sz w:val="22"/>
            <w:szCs w:val="22"/>
            <w:lang w:eastAsia="en-AU"/>
          </w:rPr>
          <w:tab/>
        </w:r>
        <w:r w:rsidR="00D12040" w:rsidRPr="00AF6BAD">
          <w:rPr>
            <w:rStyle w:val="Hyperlink"/>
            <w:noProof/>
          </w:rPr>
          <w:t>CHECKLIST</w:t>
        </w:r>
        <w:r w:rsidR="00D12040">
          <w:rPr>
            <w:noProof/>
            <w:webHidden/>
          </w:rPr>
          <w:tab/>
        </w:r>
        <w:r w:rsidR="00D12040">
          <w:rPr>
            <w:noProof/>
            <w:webHidden/>
          </w:rPr>
          <w:fldChar w:fldCharType="begin"/>
        </w:r>
        <w:r w:rsidR="00D12040">
          <w:rPr>
            <w:noProof/>
            <w:webHidden/>
          </w:rPr>
          <w:instrText xml:space="preserve"> PAGEREF _Toc384218905 \h </w:instrText>
        </w:r>
        <w:r w:rsidR="00D12040">
          <w:rPr>
            <w:noProof/>
            <w:webHidden/>
          </w:rPr>
        </w:r>
        <w:r w:rsidR="00D12040">
          <w:rPr>
            <w:noProof/>
            <w:webHidden/>
          </w:rPr>
          <w:fldChar w:fldCharType="separate"/>
        </w:r>
        <w:r w:rsidR="00D12040">
          <w:rPr>
            <w:noProof/>
            <w:webHidden/>
          </w:rPr>
          <w:t>41</w:t>
        </w:r>
        <w:r w:rsidR="00D12040">
          <w:rPr>
            <w:noProof/>
            <w:webHidden/>
          </w:rPr>
          <w:fldChar w:fldCharType="end"/>
        </w:r>
      </w:hyperlink>
    </w:p>
    <w:p w:rsidR="00D12040" w:rsidRDefault="0086264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4218906" w:history="1">
        <w:r w:rsidR="00D12040" w:rsidRPr="00AF6BAD">
          <w:rPr>
            <w:rStyle w:val="Hyperlink"/>
            <w:noProof/>
          </w:rPr>
          <w:t>Appendix Glossary of terms</w:t>
        </w:r>
        <w:r w:rsidR="00D12040">
          <w:rPr>
            <w:noProof/>
            <w:webHidden/>
          </w:rPr>
          <w:tab/>
        </w:r>
        <w:r w:rsidR="00D12040">
          <w:rPr>
            <w:noProof/>
            <w:webHidden/>
          </w:rPr>
          <w:fldChar w:fldCharType="begin"/>
        </w:r>
        <w:r w:rsidR="00D12040">
          <w:rPr>
            <w:noProof/>
            <w:webHidden/>
          </w:rPr>
          <w:instrText xml:space="preserve"> PAGEREF _Toc384218906 \h </w:instrText>
        </w:r>
        <w:r w:rsidR="00D12040">
          <w:rPr>
            <w:noProof/>
            <w:webHidden/>
          </w:rPr>
        </w:r>
        <w:r w:rsidR="00D12040">
          <w:rPr>
            <w:noProof/>
            <w:webHidden/>
          </w:rPr>
          <w:fldChar w:fldCharType="separate"/>
        </w:r>
        <w:r w:rsidR="00D12040">
          <w:rPr>
            <w:noProof/>
            <w:webHidden/>
          </w:rPr>
          <w:t>42</w:t>
        </w:r>
        <w:r w:rsidR="00D12040">
          <w:rPr>
            <w:noProof/>
            <w:webHidden/>
          </w:rPr>
          <w:fldChar w:fldCharType="end"/>
        </w:r>
      </w:hyperlink>
    </w:p>
    <w:p w:rsidR="00515B70" w:rsidRDefault="00D92527" w:rsidP="001C3377">
      <w:pPr>
        <w:widowControl w:val="0"/>
        <w:tabs>
          <w:tab w:val="right" w:leader="dot" w:pos="8364"/>
        </w:tabs>
        <w:rPr>
          <w:snapToGrid w:val="0"/>
        </w:rPr>
      </w:pPr>
      <w:r>
        <w:rPr>
          <w:snapToGrid w:val="0"/>
        </w:rPr>
        <w:fldChar w:fldCharType="end"/>
      </w:r>
    </w:p>
    <w:p w:rsidR="0077762B" w:rsidRDefault="0069494E" w:rsidP="00C74B7A">
      <w:pPr>
        <w:pStyle w:val="Heading1"/>
        <w:jc w:val="both"/>
      </w:pPr>
      <w:bookmarkStart w:id="10" w:name="_Toc506971815"/>
      <w:r>
        <w:br w:type="page"/>
      </w:r>
      <w:bookmarkStart w:id="11" w:name="_Toc384218854"/>
      <w:r w:rsidR="0077762B">
        <w:lastRenderedPageBreak/>
        <w:t>Goods under consideration</w:t>
      </w:r>
      <w:bookmarkEnd w:id="11"/>
    </w:p>
    <w:p w:rsidR="0077762B" w:rsidRDefault="0077762B" w:rsidP="00C74B7A">
      <w:pPr>
        <w:widowControl w:val="0"/>
        <w:jc w:val="both"/>
        <w:rPr>
          <w:snapToGrid w:val="0"/>
        </w:rPr>
      </w:pPr>
    </w:p>
    <w:p w:rsidR="00C439C8" w:rsidRDefault="0077762B" w:rsidP="00622215">
      <w:pPr>
        <w:widowControl w:val="0"/>
        <w:ind w:left="0" w:right="-329"/>
        <w:jc w:val="both"/>
      </w:pPr>
      <w:r>
        <w:rPr>
          <w:snapToGrid w:val="0"/>
        </w:rPr>
        <w:t xml:space="preserve">The goods under consideration (the goods) </w:t>
      </w:r>
      <w:r w:rsidR="00C74B7A">
        <w:rPr>
          <w:snapToGrid w:val="0"/>
        </w:rPr>
        <w:t>i.e.</w:t>
      </w:r>
      <w:r>
        <w:rPr>
          <w:snapToGrid w:val="0"/>
        </w:rPr>
        <w:t xml:space="preserve"> the goods exported to Australia,</w:t>
      </w:r>
      <w:r w:rsidR="00C439C8">
        <w:rPr>
          <w:snapToGrid w:val="0"/>
        </w:rPr>
        <w:t xml:space="preserve"> allegedly at dumped prices </w:t>
      </w:r>
      <w:r w:rsidR="00C439C8" w:rsidRPr="00EB1328">
        <w:t xml:space="preserve">are </w:t>
      </w:r>
      <w:r w:rsidR="00C439C8" w:rsidRPr="00C439C8">
        <w:rPr>
          <w:b/>
        </w:rPr>
        <w:t>rod in coil</w:t>
      </w:r>
      <w:r w:rsidR="00C439C8">
        <w:t>.</w:t>
      </w:r>
    </w:p>
    <w:p w:rsidR="00C439C8" w:rsidRDefault="00C439C8" w:rsidP="00622215">
      <w:pPr>
        <w:widowControl w:val="0"/>
        <w:ind w:left="0" w:right="-329"/>
        <w:jc w:val="both"/>
      </w:pPr>
    </w:p>
    <w:p w:rsidR="00C439C8" w:rsidRDefault="00C439C8" w:rsidP="00622215">
      <w:pPr>
        <w:widowControl w:val="0"/>
        <w:ind w:left="0" w:right="-329"/>
        <w:jc w:val="both"/>
      </w:pPr>
      <w:r>
        <w:t>The goods are described as:</w:t>
      </w:r>
    </w:p>
    <w:p w:rsidR="00C439C8" w:rsidRDefault="00C439C8" w:rsidP="00C439C8">
      <w:pPr>
        <w:widowControl w:val="0"/>
        <w:ind w:left="720" w:right="-329"/>
        <w:rPr>
          <w:rFonts w:cs="Arial"/>
          <w:i/>
        </w:rPr>
      </w:pPr>
    </w:p>
    <w:p w:rsidR="00622215" w:rsidRPr="00C439C8" w:rsidRDefault="00C439C8" w:rsidP="00C439C8">
      <w:pPr>
        <w:widowControl w:val="0"/>
        <w:ind w:left="720" w:right="-329"/>
        <w:rPr>
          <w:rFonts w:cs="Arial"/>
          <w:i/>
        </w:rPr>
      </w:pPr>
      <w:proofErr w:type="gramStart"/>
      <w:r w:rsidRPr="00C439C8">
        <w:rPr>
          <w:rFonts w:cs="Arial"/>
          <w:i/>
        </w:rPr>
        <w:t>hot</w:t>
      </w:r>
      <w:proofErr w:type="gramEnd"/>
      <w:r w:rsidRPr="00C439C8">
        <w:rPr>
          <w:rFonts w:cs="Arial"/>
          <w:i/>
        </w:rPr>
        <w:t xml:space="preserve"> rolled rods in coils of steel, whether or not containing alloys, that have maximum cross sections that are less than </w:t>
      </w:r>
      <w:proofErr w:type="spellStart"/>
      <w:r w:rsidRPr="00C439C8">
        <w:rPr>
          <w:rFonts w:cs="Arial"/>
          <w:i/>
        </w:rPr>
        <w:t>14mm</w:t>
      </w:r>
      <w:proofErr w:type="spellEnd"/>
      <w:r w:rsidRPr="00C439C8">
        <w:rPr>
          <w:rFonts w:cs="Arial"/>
          <w:i/>
        </w:rPr>
        <w:t>.</w:t>
      </w:r>
    </w:p>
    <w:p w:rsidR="00C439C8" w:rsidRPr="00622215" w:rsidRDefault="00C439C8" w:rsidP="00622215">
      <w:pPr>
        <w:widowControl w:val="0"/>
        <w:ind w:left="0" w:right="-329"/>
        <w:jc w:val="both"/>
        <w:rPr>
          <w:snapToGrid w:val="0"/>
        </w:rPr>
      </w:pPr>
    </w:p>
    <w:p w:rsidR="00C439C8" w:rsidRPr="00C439C8" w:rsidRDefault="00C439C8" w:rsidP="00C439C8">
      <w:pPr>
        <w:spacing w:after="120"/>
        <w:ind w:left="0"/>
      </w:pPr>
      <w:r w:rsidRPr="00C439C8">
        <w:t>The applicant provided further details as follows:</w:t>
      </w:r>
    </w:p>
    <w:p w:rsidR="00C439C8" w:rsidRPr="00C439C8" w:rsidRDefault="00C439C8" w:rsidP="00C439C8">
      <w:pPr>
        <w:spacing w:after="120"/>
        <w:ind w:left="0"/>
      </w:pPr>
      <w:r w:rsidRPr="00C439C8">
        <w:t>The goods covered by this application include all steel rods meeting the above description of the goods regardless of the particular grade or all</w:t>
      </w:r>
      <w:r>
        <w:t>oy content.</w:t>
      </w:r>
    </w:p>
    <w:p w:rsidR="00C439C8" w:rsidRPr="00C439C8" w:rsidRDefault="00C439C8" w:rsidP="00C439C8">
      <w:pPr>
        <w:spacing w:after="120"/>
        <w:ind w:left="0"/>
      </w:pPr>
      <w:r w:rsidRPr="00C439C8">
        <w:t>Goods excluded from this application include Deformed bar in coils and stainless steel in coils.</w:t>
      </w:r>
    </w:p>
    <w:p w:rsidR="00C439C8" w:rsidRDefault="00C439C8" w:rsidP="00C439C8">
      <w:pPr>
        <w:spacing w:after="120"/>
        <w:ind w:left="0"/>
      </w:pPr>
      <w:r>
        <w:t>T</w:t>
      </w:r>
      <w:r w:rsidRPr="002D1E63">
        <w:t>he goods are typically classified to subheadings 7213.91.00 (statistical code 44) and 7227.90.90 (statistical code 42) to Schedule 3 of the Customs Tariff Act 1995.  The general rate of duty is currently 5%, however, Indonesia and Turkey are designated DCS countries and Taiwan is designated a DCT</w:t>
      </w:r>
      <w:r w:rsidRPr="00C439C8">
        <w:rPr>
          <w:vertAlign w:val="superscript"/>
        </w:rPr>
        <w:footnoteReference w:id="1"/>
      </w:r>
      <w:r w:rsidRPr="00C439C8">
        <w:rPr>
          <w:vertAlign w:val="superscript"/>
        </w:rPr>
        <w:t xml:space="preserve"> </w:t>
      </w:r>
      <w:r w:rsidRPr="002D1E63">
        <w:t>country.  The rate of duty for rod in coils exported to Australia from DCS and DCT designated countries is free.</w:t>
      </w:r>
    </w:p>
    <w:p w:rsidR="00CA281A" w:rsidRPr="00CA281A" w:rsidRDefault="00CA281A" w:rsidP="00C439C8">
      <w:pPr>
        <w:spacing w:after="120"/>
        <w:ind w:left="0"/>
        <w:rPr>
          <w:b/>
        </w:rPr>
      </w:pPr>
    </w:p>
    <w:p w:rsidR="00622215" w:rsidRDefault="00622215">
      <w:pPr>
        <w:keepLines w:val="0"/>
        <w:ind w:left="0"/>
        <w:rPr>
          <w:rFonts w:ascii="Times New Roman" w:hAnsi="Times New Roman"/>
          <w:b/>
          <w:caps/>
          <w:snapToGrid w:val="0"/>
          <w:sz w:val="32"/>
        </w:rPr>
      </w:pPr>
      <w:r>
        <w:br w:type="page"/>
      </w:r>
    </w:p>
    <w:p w:rsidR="00515B70" w:rsidRDefault="00515B70" w:rsidP="00C74B7A">
      <w:pPr>
        <w:pStyle w:val="Heading1"/>
        <w:jc w:val="both"/>
      </w:pPr>
      <w:bookmarkStart w:id="12" w:name="_Toc384218855"/>
      <w:r>
        <w:lastRenderedPageBreak/>
        <w:t>Instructions</w:t>
      </w:r>
      <w:bookmarkEnd w:id="10"/>
      <w:bookmarkEnd w:id="12"/>
    </w:p>
    <w:p w:rsidR="00515B70" w:rsidRDefault="00515B70" w:rsidP="00C74B7A">
      <w:pPr>
        <w:widowControl w:val="0"/>
        <w:ind w:left="0"/>
        <w:jc w:val="both"/>
        <w:rPr>
          <w:snapToGrid w:val="0"/>
        </w:rPr>
      </w:pPr>
    </w:p>
    <w:p w:rsidR="00515B70" w:rsidRDefault="00515B70" w:rsidP="00C74B7A">
      <w:pPr>
        <w:pStyle w:val="Heading2"/>
        <w:jc w:val="both"/>
      </w:pPr>
      <w:bookmarkStart w:id="13" w:name="_Toc506971816"/>
      <w:bookmarkStart w:id="14" w:name="_Toc219017544"/>
      <w:bookmarkStart w:id="15" w:name="_Toc384218856"/>
      <w:r>
        <w:t>Why you have been asked to fill out this questionnaire</w:t>
      </w:r>
      <w:bookmarkEnd w:id="13"/>
      <w:r w:rsidR="00C44727">
        <w:t>?</w:t>
      </w:r>
      <w:bookmarkEnd w:id="14"/>
      <w:bookmarkEnd w:id="15"/>
    </w:p>
    <w:p w:rsidR="00515B70" w:rsidRDefault="00515B70" w:rsidP="00C74B7A">
      <w:pPr>
        <w:widowControl w:val="0"/>
        <w:ind w:left="0" w:right="-329"/>
        <w:jc w:val="both"/>
        <w:rPr>
          <w:snapToGrid w:val="0"/>
        </w:rPr>
      </w:pPr>
    </w:p>
    <w:p w:rsidR="00515B70" w:rsidRDefault="00515B70" w:rsidP="00C74B7A">
      <w:pPr>
        <w:widowControl w:val="0"/>
        <w:ind w:left="0" w:right="-329"/>
        <w:jc w:val="both"/>
        <w:rPr>
          <w:snapToGrid w:val="0"/>
        </w:rPr>
      </w:pPr>
      <w:r>
        <w:rPr>
          <w:snapToGrid w:val="0"/>
        </w:rPr>
        <w:t xml:space="preserve">The </w:t>
      </w:r>
      <w:r w:rsidR="00CD2329">
        <w:rPr>
          <w:snapToGrid w:val="0"/>
        </w:rPr>
        <w:t>Anti-Dumping Commission (the Commission</w:t>
      </w:r>
      <w:r>
        <w:rPr>
          <w:snapToGrid w:val="0"/>
        </w:rPr>
        <w:t>) is responsible for investigating the allegation that</w:t>
      </w:r>
      <w:r w:rsidR="00C439C8">
        <w:rPr>
          <w:snapToGrid w:val="0"/>
        </w:rPr>
        <w:t xml:space="preserve"> rod in coil</w:t>
      </w:r>
      <w:r>
        <w:rPr>
          <w:snapToGrid w:val="0"/>
        </w:rPr>
        <w:t xml:space="preserve"> </w:t>
      </w:r>
      <w:r w:rsidR="0091494E">
        <w:rPr>
          <w:snapToGrid w:val="0"/>
        </w:rPr>
        <w:t>ha</w:t>
      </w:r>
      <w:r w:rsidR="00C439C8">
        <w:rPr>
          <w:snapToGrid w:val="0"/>
        </w:rPr>
        <w:t>s</w:t>
      </w:r>
      <w:r>
        <w:rPr>
          <w:snapToGrid w:val="0"/>
        </w:rPr>
        <w:t xml:space="preserve"> been exported to Australia from </w:t>
      </w:r>
      <w:r w:rsidR="009549DE">
        <w:rPr>
          <w:snapToGrid w:val="0"/>
        </w:rPr>
        <w:t xml:space="preserve">the </w:t>
      </w:r>
      <w:r w:rsidR="00C439C8">
        <w:rPr>
          <w:snapToGrid w:val="0"/>
        </w:rPr>
        <w:t>Republic of Indonesia (Indonesia</w:t>
      </w:r>
      <w:r w:rsidR="009549DE">
        <w:rPr>
          <w:snapToGrid w:val="0"/>
        </w:rPr>
        <w:t>)</w:t>
      </w:r>
      <w:r w:rsidR="00C439C8">
        <w:rPr>
          <w:snapToGrid w:val="0"/>
        </w:rPr>
        <w:t>, Taiwan and the Republic of Turkey (Turkey</w:t>
      </w:r>
      <w:r w:rsidR="009549DE">
        <w:rPr>
          <w:snapToGrid w:val="0"/>
        </w:rPr>
        <w:t>)</w:t>
      </w:r>
      <w:r w:rsidR="003F2C50">
        <w:rPr>
          <w:snapToGrid w:val="0"/>
        </w:rPr>
        <w:t xml:space="preserve"> </w:t>
      </w:r>
      <w:r w:rsidR="00463D03">
        <w:rPr>
          <w:snapToGrid w:val="0"/>
        </w:rPr>
        <w:t>at</w:t>
      </w:r>
      <w:r w:rsidR="00463D03" w:rsidRPr="00463D03">
        <w:t xml:space="preserve"> prices less than their normal value</w:t>
      </w:r>
      <w:r w:rsidR="00463D03">
        <w:rPr>
          <w:color w:val="0000FF"/>
        </w:rPr>
        <w:t xml:space="preserve"> </w:t>
      </w:r>
      <w:r w:rsidR="00463D03" w:rsidRPr="002428C9">
        <w:t xml:space="preserve">and that the </w:t>
      </w:r>
      <w:r w:rsidR="00463D03" w:rsidRPr="00463D03">
        <w:rPr>
          <w:rFonts w:cs="Arial"/>
        </w:rPr>
        <w:t>dumping</w:t>
      </w:r>
      <w:r w:rsidR="00463D03" w:rsidRPr="005B7AAE">
        <w:rPr>
          <w:rFonts w:cs="Arial"/>
          <w:color w:val="FF0000"/>
        </w:rPr>
        <w:t xml:space="preserve"> </w:t>
      </w:r>
      <w:r w:rsidR="00463D03" w:rsidRPr="002428C9">
        <w:t>has caused material injury to the Australian industry</w:t>
      </w:r>
      <w:r w:rsidR="009549DE">
        <w:t xml:space="preserve">. </w:t>
      </w:r>
    </w:p>
    <w:p w:rsidR="00515B70" w:rsidRDefault="00515B70" w:rsidP="00C74B7A">
      <w:pPr>
        <w:widowControl w:val="0"/>
        <w:ind w:left="0" w:right="-329"/>
        <w:jc w:val="both"/>
        <w:rPr>
          <w:snapToGrid w:val="0"/>
        </w:rPr>
      </w:pPr>
    </w:p>
    <w:p w:rsidR="00515B70" w:rsidRDefault="00CD2329" w:rsidP="00C74B7A">
      <w:pPr>
        <w:widowControl w:val="0"/>
        <w:ind w:left="0" w:right="-329"/>
        <w:jc w:val="both"/>
        <w:rPr>
          <w:snapToGrid w:val="0"/>
        </w:rPr>
      </w:pPr>
      <w:r>
        <w:rPr>
          <w:snapToGrid w:val="0"/>
        </w:rPr>
        <w:t>The Commission</w:t>
      </w:r>
      <w:r w:rsidR="00515B70">
        <w:rPr>
          <w:snapToGrid w:val="0"/>
        </w:rPr>
        <w:t xml:space="preserve"> will use the information you provide to determine </w:t>
      </w:r>
      <w:r w:rsidR="00515B70" w:rsidRPr="009549DE">
        <w:rPr>
          <w:snapToGrid w:val="0"/>
        </w:rPr>
        <w:t>normal values and export prices over the investigation period.  This information will determi</w:t>
      </w:r>
      <w:r w:rsidR="00463D03" w:rsidRPr="009549DE">
        <w:rPr>
          <w:snapToGrid w:val="0"/>
        </w:rPr>
        <w:t xml:space="preserve">ne whether </w:t>
      </w:r>
      <w:r w:rsidR="00C439C8">
        <w:rPr>
          <w:snapToGrid w:val="0"/>
        </w:rPr>
        <w:t>your exports of rod in coil</w:t>
      </w:r>
      <w:r w:rsidR="009549DE" w:rsidRPr="009549DE">
        <w:rPr>
          <w:snapToGrid w:val="0"/>
        </w:rPr>
        <w:t xml:space="preserve"> are</w:t>
      </w:r>
      <w:r w:rsidR="00515B70" w:rsidRPr="009549DE">
        <w:rPr>
          <w:snapToGrid w:val="0"/>
        </w:rPr>
        <w:t xml:space="preserve"> dumped. Yo</w:t>
      </w:r>
      <w:r w:rsidR="00515B70">
        <w:rPr>
          <w:snapToGrid w:val="0"/>
        </w:rPr>
        <w:t>u may make separate submissions concerning any other matter, for example injury</w:t>
      </w:r>
      <w:r w:rsidR="00C439C8">
        <w:rPr>
          <w:snapToGrid w:val="0"/>
        </w:rPr>
        <w:t xml:space="preserve"> and causal link</w:t>
      </w:r>
      <w:r w:rsidR="00515B70">
        <w:rPr>
          <w:snapToGrid w:val="0"/>
        </w:rPr>
        <w:t>.</w:t>
      </w:r>
    </w:p>
    <w:p w:rsidR="00515B70" w:rsidRDefault="00515B70" w:rsidP="00C74B7A">
      <w:pPr>
        <w:widowControl w:val="0"/>
        <w:ind w:left="0" w:right="-329"/>
        <w:jc w:val="both"/>
        <w:rPr>
          <w:snapToGrid w:val="0"/>
        </w:rPr>
      </w:pPr>
    </w:p>
    <w:p w:rsidR="00515B70" w:rsidRDefault="00CD2329" w:rsidP="00C74B7A">
      <w:pPr>
        <w:widowControl w:val="0"/>
        <w:ind w:left="0" w:right="-329"/>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rsidP="00C74B7A">
      <w:pPr>
        <w:widowControl w:val="0"/>
        <w:ind w:left="0" w:right="-716"/>
        <w:jc w:val="both"/>
        <w:rPr>
          <w:snapToGrid w:val="0"/>
        </w:rPr>
      </w:pPr>
    </w:p>
    <w:p w:rsidR="00515B70" w:rsidRDefault="00515B70" w:rsidP="00C74B7A">
      <w:pPr>
        <w:pStyle w:val="Heading2"/>
        <w:ind w:right="-329"/>
        <w:jc w:val="both"/>
      </w:pPr>
      <w:bookmarkStart w:id="16" w:name="_Toc506971817"/>
      <w:bookmarkStart w:id="17" w:name="_Toc219017545"/>
      <w:bookmarkStart w:id="18" w:name="_Toc384218857"/>
      <w:r>
        <w:t>What happens if you do not respond to this questionnaire?</w:t>
      </w:r>
      <w:bookmarkEnd w:id="16"/>
      <w:bookmarkEnd w:id="17"/>
      <w:bookmarkEnd w:id="18"/>
    </w:p>
    <w:p w:rsidR="00515B70" w:rsidRDefault="00515B70" w:rsidP="00C74B7A">
      <w:pPr>
        <w:keepNext/>
        <w:widowControl w:val="0"/>
        <w:ind w:left="0" w:right="-329"/>
        <w:jc w:val="both"/>
        <w:rPr>
          <w:snapToGrid w:val="0"/>
        </w:rPr>
      </w:pPr>
    </w:p>
    <w:p w:rsidR="004B412E" w:rsidRDefault="007B1D24" w:rsidP="00C74B7A">
      <w:pPr>
        <w:widowControl w:val="0"/>
        <w:ind w:left="0" w:right="-329"/>
        <w:jc w:val="both"/>
        <w:rPr>
          <w:snapToGrid w:val="0"/>
        </w:rPr>
      </w:pPr>
      <w:r w:rsidRPr="0013276E">
        <w:rPr>
          <w:snapToGrid w:val="0"/>
        </w:rPr>
        <w:t xml:space="preserve">You do not have </w:t>
      </w:r>
      <w:r w:rsidR="004B412E">
        <w:rPr>
          <w:snapToGrid w:val="0"/>
        </w:rPr>
        <w:t>to complete the questionnaire.</w:t>
      </w:r>
    </w:p>
    <w:p w:rsidR="004B412E" w:rsidRDefault="004B412E" w:rsidP="00C74B7A">
      <w:pPr>
        <w:widowControl w:val="0"/>
        <w:ind w:left="0" w:right="-329"/>
        <w:jc w:val="both"/>
        <w:rPr>
          <w:snapToGrid w:val="0"/>
        </w:rPr>
      </w:pPr>
    </w:p>
    <w:p w:rsidR="004B412E" w:rsidRDefault="007B1D24" w:rsidP="00C74B7A">
      <w:pPr>
        <w:widowControl w:val="0"/>
        <w:ind w:left="0" w:right="-329"/>
        <w:jc w:val="both"/>
        <w:rPr>
          <w:snapToGrid w:val="0"/>
        </w:rPr>
      </w:pPr>
      <w:r w:rsidRPr="0013276E">
        <w:rPr>
          <w:snapToGrid w:val="0"/>
        </w:rPr>
        <w:t>However, if you</w:t>
      </w:r>
      <w:r w:rsidR="004B412E">
        <w:rPr>
          <w:snapToGrid w:val="0"/>
        </w:rPr>
        <w:t>:</w:t>
      </w:r>
    </w:p>
    <w:p w:rsidR="004B412E" w:rsidRDefault="007B1D24" w:rsidP="004B412E">
      <w:pPr>
        <w:pStyle w:val="bullet"/>
      </w:pPr>
      <w:r w:rsidRPr="0013276E">
        <w:t xml:space="preserve">do not </w:t>
      </w:r>
      <w:r w:rsidR="004B412E">
        <w:t>respond;</w:t>
      </w:r>
    </w:p>
    <w:p w:rsidR="004B412E" w:rsidRDefault="007B1D24" w:rsidP="004B412E">
      <w:pPr>
        <w:pStyle w:val="bullet"/>
      </w:pPr>
      <w:r w:rsidRPr="0013276E">
        <w:t>do not provide</w:t>
      </w:r>
      <w:r w:rsidR="004B412E">
        <w:t xml:space="preserve"> all of the information sought;</w:t>
      </w:r>
    </w:p>
    <w:p w:rsidR="004B412E" w:rsidRDefault="007B1D24" w:rsidP="004B412E">
      <w:pPr>
        <w:pStyle w:val="bullet"/>
      </w:pPr>
      <w:r w:rsidRPr="0013276E">
        <w:t>do not provide</w:t>
      </w:r>
      <w:r w:rsidR="00C439C8">
        <w:t xml:space="preserve"> information</w:t>
      </w:r>
      <w:r w:rsidR="00C439C8" w:rsidRPr="004B412E">
        <w:t xml:space="preserve"> </w:t>
      </w:r>
      <w:r w:rsidR="004B412E" w:rsidRPr="004B412E">
        <w:t>by the requested date:</w:t>
      </w:r>
      <w:r w:rsidRPr="0013276E">
        <w:t xml:space="preserve"> </w:t>
      </w:r>
      <w:r w:rsidR="004B412E">
        <w:t>or</w:t>
      </w:r>
    </w:p>
    <w:p w:rsidR="004B412E" w:rsidRDefault="007B1D24" w:rsidP="004B412E">
      <w:pPr>
        <w:pStyle w:val="bullet"/>
      </w:pPr>
      <w:proofErr w:type="gramStart"/>
      <w:r w:rsidRPr="0013276E">
        <w:t>do</w:t>
      </w:r>
      <w:proofErr w:type="gramEnd"/>
      <w:r w:rsidRPr="0013276E">
        <w:t xml:space="preserve"> not allow the Commi</w:t>
      </w:r>
      <w:r w:rsidR="004B412E">
        <w:t>ssion to verify the information.</w:t>
      </w:r>
    </w:p>
    <w:p w:rsidR="004B412E" w:rsidRDefault="004B412E" w:rsidP="00C74B7A">
      <w:pPr>
        <w:widowControl w:val="0"/>
        <w:ind w:left="0" w:right="-329"/>
        <w:jc w:val="both"/>
        <w:rPr>
          <w:snapToGrid w:val="0"/>
        </w:rPr>
      </w:pPr>
    </w:p>
    <w:p w:rsidR="004B412E" w:rsidRDefault="004B412E" w:rsidP="00C74B7A">
      <w:pPr>
        <w:widowControl w:val="0"/>
        <w:ind w:left="0" w:right="-329"/>
        <w:jc w:val="both"/>
        <w:rPr>
          <w:snapToGrid w:val="0"/>
        </w:rPr>
      </w:pPr>
      <w:r>
        <w:rPr>
          <w:snapToGrid w:val="0"/>
        </w:rPr>
        <w:t>Y</w:t>
      </w:r>
      <w:r w:rsidR="007B1D24" w:rsidRPr="0013276E">
        <w:rPr>
          <w:snapToGrid w:val="0"/>
        </w:rPr>
        <w:t>ou</w:t>
      </w:r>
      <w:r>
        <w:rPr>
          <w:snapToGrid w:val="0"/>
        </w:rPr>
        <w:t>r company may be considered as</w:t>
      </w:r>
      <w:r w:rsidR="007B1D24" w:rsidRPr="0013276E">
        <w:rPr>
          <w:snapToGrid w:val="0"/>
        </w:rPr>
        <w:t xml:space="preserve"> </w:t>
      </w:r>
      <w:r w:rsidR="007B1D24" w:rsidRPr="00745BD2">
        <w:rPr>
          <w:snapToGrid w:val="0"/>
          <w:u w:val="single"/>
        </w:rPr>
        <w:t>uncooperative</w:t>
      </w:r>
      <w:r>
        <w:rPr>
          <w:snapToGrid w:val="0"/>
        </w:rPr>
        <w:t>.</w:t>
      </w:r>
    </w:p>
    <w:p w:rsidR="004B412E" w:rsidRDefault="004B412E" w:rsidP="00C74B7A">
      <w:pPr>
        <w:widowControl w:val="0"/>
        <w:ind w:left="0" w:right="-329"/>
        <w:jc w:val="both"/>
        <w:rPr>
          <w:snapToGrid w:val="0"/>
        </w:rPr>
      </w:pPr>
    </w:p>
    <w:p w:rsidR="00515B70" w:rsidRDefault="007B1D24" w:rsidP="00C74B7A">
      <w:pPr>
        <w:widowControl w:val="0"/>
        <w:ind w:left="0" w:right="-329"/>
        <w:jc w:val="both"/>
        <w:rPr>
          <w:snapToGrid w:val="0"/>
        </w:rPr>
      </w:pPr>
      <w:r w:rsidRPr="0013276E">
        <w:rPr>
          <w:snapToGrid w:val="0"/>
        </w:rPr>
        <w:t>In that case the Commission may be required to rely on information</w:t>
      </w:r>
      <w:r>
        <w:rPr>
          <w:snapToGrid w:val="0"/>
        </w:rPr>
        <w:t xml:space="preserve"> supplied by other parties (possibly information suppli</w:t>
      </w:r>
      <w:r w:rsidR="004B412E">
        <w:rPr>
          <w:snapToGrid w:val="0"/>
        </w:rPr>
        <w:t>ed by the Australian industry) in determining normal values and export prices for your company.</w:t>
      </w:r>
    </w:p>
    <w:p w:rsidR="00515B70" w:rsidRDefault="00515B70" w:rsidP="00C74B7A">
      <w:pPr>
        <w:widowControl w:val="0"/>
        <w:ind w:left="0" w:right="-329"/>
        <w:jc w:val="both"/>
        <w:rPr>
          <w:snapToGrid w:val="0"/>
        </w:rPr>
      </w:pPr>
    </w:p>
    <w:p w:rsidR="00515B70" w:rsidRDefault="00515B70" w:rsidP="00C74B7A">
      <w:pPr>
        <w:ind w:left="0" w:right="-329"/>
        <w:jc w:val="both"/>
        <w:rPr>
          <w:snapToGrid w:val="0"/>
        </w:rPr>
      </w:pPr>
      <w:r>
        <w:rPr>
          <w:snapToGrid w:val="0"/>
        </w:rPr>
        <w:t>It is in your interest, therefore, to provide a complete submission.</w:t>
      </w:r>
    </w:p>
    <w:p w:rsidR="00515B70" w:rsidRDefault="00515B70" w:rsidP="00C74B7A">
      <w:pPr>
        <w:widowControl w:val="0"/>
        <w:ind w:left="0" w:right="-329"/>
        <w:jc w:val="both"/>
        <w:rPr>
          <w:snapToGrid w:val="0"/>
        </w:rPr>
      </w:pPr>
    </w:p>
    <w:p w:rsidR="00515B70" w:rsidRDefault="00515B70" w:rsidP="00C74B7A">
      <w:pPr>
        <w:pStyle w:val="Heading2"/>
        <w:ind w:right="-329"/>
        <w:jc w:val="both"/>
      </w:pPr>
      <w:bookmarkStart w:id="19" w:name="_Toc506971818"/>
      <w:bookmarkStart w:id="20" w:name="_Toc219017546"/>
      <w:bookmarkStart w:id="21" w:name="_Toc384218858"/>
      <w:r>
        <w:t>Due date for response</w:t>
      </w:r>
      <w:bookmarkEnd w:id="19"/>
      <w:bookmarkEnd w:id="20"/>
      <w:bookmarkEnd w:id="21"/>
    </w:p>
    <w:p w:rsidR="00515B70" w:rsidRDefault="00515B70" w:rsidP="00C74B7A">
      <w:pPr>
        <w:keepNext/>
        <w:widowControl w:val="0"/>
        <w:ind w:left="0" w:right="-329"/>
        <w:jc w:val="both"/>
        <w:rPr>
          <w:snapToGrid w:val="0"/>
        </w:rPr>
      </w:pPr>
    </w:p>
    <w:p w:rsidR="00515B70" w:rsidRDefault="00515B70" w:rsidP="00C74B7A">
      <w:pPr>
        <w:widowControl w:val="0"/>
        <w:ind w:left="0" w:right="-329"/>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There is a statutory time limit imposed for the investigation.  </w:t>
      </w:r>
      <w:r w:rsidR="002569E3">
        <w:rPr>
          <w:snapToGrid w:val="0"/>
        </w:rPr>
        <w:t xml:space="preserve">The Commission </w:t>
      </w:r>
      <w:r>
        <w:rPr>
          <w:snapToGrid w:val="0"/>
        </w:rPr>
        <w:t>may not be able to consider submissions received after the due date.</w:t>
      </w:r>
    </w:p>
    <w:p w:rsidR="00515B70" w:rsidRDefault="00515B70" w:rsidP="00C74B7A">
      <w:pPr>
        <w:widowControl w:val="0"/>
        <w:ind w:left="0" w:right="-329"/>
        <w:jc w:val="both"/>
        <w:rPr>
          <w:snapToGrid w:val="0"/>
        </w:rPr>
      </w:pPr>
    </w:p>
    <w:p w:rsidR="00515B70" w:rsidRDefault="00515B70" w:rsidP="00C74B7A">
      <w:pPr>
        <w:widowControl w:val="0"/>
        <w:ind w:left="0" w:right="-329"/>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rsidR="00515B70" w:rsidRDefault="00515B70" w:rsidP="00C74B7A">
      <w:pPr>
        <w:widowControl w:val="0"/>
        <w:ind w:left="0" w:right="-329"/>
        <w:jc w:val="both"/>
        <w:rPr>
          <w:snapToGrid w:val="0"/>
        </w:rPr>
      </w:pPr>
    </w:p>
    <w:p w:rsidR="00515B70" w:rsidRDefault="00515B70" w:rsidP="00C74B7A">
      <w:pPr>
        <w:pStyle w:val="Heading2"/>
        <w:ind w:right="-329"/>
        <w:jc w:val="both"/>
      </w:pPr>
      <w:bookmarkStart w:id="22" w:name="_Toc506971819"/>
      <w:bookmarkStart w:id="23" w:name="_Toc219017547"/>
      <w:bookmarkStart w:id="24" w:name="_Toc384218859"/>
      <w:r>
        <w:lastRenderedPageBreak/>
        <w:t>Confidential and non-confidential submissions</w:t>
      </w:r>
      <w:bookmarkEnd w:id="22"/>
      <w:bookmarkEnd w:id="23"/>
      <w:bookmarkEnd w:id="24"/>
    </w:p>
    <w:p w:rsidR="00515B70" w:rsidRDefault="00515B70" w:rsidP="00C74B7A">
      <w:pPr>
        <w:keepNext/>
        <w:widowControl w:val="0"/>
        <w:ind w:left="0" w:right="-329"/>
        <w:jc w:val="both"/>
        <w:rPr>
          <w:snapToGrid w:val="0"/>
        </w:rPr>
      </w:pPr>
    </w:p>
    <w:p w:rsidR="00827EBF" w:rsidRPr="00B578C8" w:rsidRDefault="00827EBF" w:rsidP="00C74B7A">
      <w:pPr>
        <w:widowControl w:val="0"/>
        <w:spacing w:after="120"/>
        <w:ind w:left="0" w:right="-329"/>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Pr="00B578C8">
        <w:rPr>
          <w:snapToGrid w:val="0"/>
        </w:rPr>
        <w:t>and two non-confidential</w:t>
      </w:r>
      <w:r>
        <w:rPr>
          <w:snapToGrid w:val="0"/>
        </w:rPr>
        <w:t xml:space="preserve"> versions (for public record)</w:t>
      </w:r>
      <w:r w:rsidRPr="00B578C8">
        <w:rPr>
          <w:snapToGrid w:val="0"/>
        </w:rPr>
        <w:t xml:space="preserve"> of your submission by the due date.  </w:t>
      </w:r>
    </w:p>
    <w:p w:rsidR="00515B70" w:rsidRDefault="00827EBF" w:rsidP="00C74B7A">
      <w:pPr>
        <w:widowControl w:val="0"/>
        <w:ind w:left="0" w:right="-329"/>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C74B7A">
      <w:pPr>
        <w:widowControl w:val="0"/>
        <w:ind w:left="0" w:right="-329"/>
        <w:jc w:val="both"/>
        <w:rPr>
          <w:snapToGrid w:val="0"/>
        </w:rPr>
      </w:pPr>
    </w:p>
    <w:p w:rsidR="00515B70" w:rsidRDefault="00515B70" w:rsidP="00C74B7A">
      <w:pPr>
        <w:widowControl w:val="0"/>
        <w:ind w:left="0" w:right="-329"/>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rsidP="00C74B7A">
      <w:pPr>
        <w:ind w:left="0" w:right="-329"/>
        <w:jc w:val="both"/>
        <w:rPr>
          <w:snapToGrid w:val="0"/>
          <w:highlight w:val="yellow"/>
        </w:rPr>
      </w:pPr>
    </w:p>
    <w:p w:rsidR="00515B70" w:rsidRPr="000A3FF8" w:rsidRDefault="000A3FF8" w:rsidP="00C74B7A">
      <w:pPr>
        <w:widowControl w:val="0"/>
        <w:ind w:left="0" w:right="-329"/>
        <w:jc w:val="both"/>
        <w:rPr>
          <w:snapToGrid w:val="0"/>
        </w:rPr>
      </w:pPr>
      <w:r>
        <w:rPr>
          <w:snapToGrid w:val="0"/>
        </w:rPr>
        <w:t xml:space="preserve">Please note, </w:t>
      </w:r>
      <w:r w:rsidR="00515B70" w:rsidRPr="000A3FF8">
        <w:rPr>
          <w:snapToGrid w:val="0"/>
        </w:rPr>
        <w:t xml:space="preserve">Australia’s </w:t>
      </w:r>
      <w:proofErr w:type="spellStart"/>
      <w:r w:rsidR="00515B70" w:rsidRPr="000A3FF8">
        <w:rPr>
          <w:snapToGrid w:val="0"/>
        </w:rPr>
        <w:t>anti-dumping</w:t>
      </w:r>
      <w:proofErr w:type="spellEnd"/>
      <w:r w:rsidR="00515B70" w:rsidRPr="000A3FF8">
        <w:rPr>
          <w:snapToGrid w:val="0"/>
        </w:rPr>
        <w:t xml:space="preserve">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rsidP="00C74B7A">
      <w:pPr>
        <w:widowControl w:val="0"/>
        <w:ind w:left="0" w:right="-329"/>
        <w:jc w:val="both"/>
        <w:rPr>
          <w:snapToGrid w:val="0"/>
        </w:rPr>
      </w:pPr>
    </w:p>
    <w:p w:rsidR="00515B70" w:rsidRPr="000A3FF8" w:rsidRDefault="00515B70" w:rsidP="00C74B7A">
      <w:pPr>
        <w:widowControl w:val="0"/>
        <w:ind w:left="0" w:right="-329"/>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rsidP="00C74B7A">
      <w:pPr>
        <w:ind w:left="0"/>
        <w:jc w:val="both"/>
        <w:rPr>
          <w:snapToGrid w:val="0"/>
        </w:rPr>
      </w:pPr>
    </w:p>
    <w:p w:rsidR="000A3FF8" w:rsidRPr="000A3FF8" w:rsidRDefault="00515B70" w:rsidP="00C74B7A">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 xml:space="preserve">’s </w:t>
      </w:r>
      <w:proofErr w:type="spellStart"/>
      <w:r w:rsidR="000A3FF8" w:rsidRPr="000A3FF8">
        <w:rPr>
          <w:snapToGrid w:val="0"/>
        </w:rPr>
        <w:t>anti-dumping</w:t>
      </w:r>
      <w:proofErr w:type="spellEnd"/>
      <w:r w:rsidR="000A3FF8" w:rsidRPr="000A3FF8">
        <w:rPr>
          <w:snapToGrid w:val="0"/>
        </w:rPr>
        <w:t xml:space="preserve">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w:t>
      </w:r>
      <w:proofErr w:type="gramStart"/>
      <w:r w:rsidRPr="000A3FF8">
        <w:rPr>
          <w:snapToGrid w:val="0"/>
        </w:rPr>
        <w:t>explanation</w:t>
      </w:r>
      <w:proofErr w:type="gramEnd"/>
      <w:r w:rsidRPr="000A3FF8">
        <w:rPr>
          <w:snapToGrid w:val="0"/>
        </w:rPr>
        <w:t xml:space="preserve"> of cost allocation through the divisions].</w:t>
      </w:r>
    </w:p>
    <w:p w:rsidR="00515B70" w:rsidRDefault="00515B70">
      <w:pPr>
        <w:widowControl w:val="0"/>
        <w:ind w:left="0" w:right="-716"/>
        <w:jc w:val="both"/>
        <w:rPr>
          <w:snapToGrid w:val="0"/>
        </w:rPr>
      </w:pPr>
    </w:p>
    <w:p w:rsidR="00515B70" w:rsidRDefault="00515B70" w:rsidP="00C74B7A">
      <w:pPr>
        <w:widowControl w:val="0"/>
        <w:ind w:left="0" w:right="-329"/>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rsidP="00C74B7A">
      <w:pPr>
        <w:widowControl w:val="0"/>
        <w:ind w:left="0" w:right="-329"/>
        <w:jc w:val="both"/>
        <w:rPr>
          <w:snapToGrid w:val="0"/>
        </w:rPr>
      </w:pPr>
    </w:p>
    <w:p w:rsidR="00515B70" w:rsidRDefault="00515B70" w:rsidP="00C74B7A">
      <w:pPr>
        <w:pStyle w:val="Heading2"/>
        <w:ind w:right="-329"/>
      </w:pPr>
      <w:bookmarkStart w:id="25" w:name="_Toc506971820"/>
      <w:bookmarkStart w:id="26" w:name="_Toc219017548"/>
      <w:bookmarkStart w:id="27" w:name="_Toc384218860"/>
      <w:r>
        <w:t>Exporter’s declaration</w:t>
      </w:r>
      <w:bookmarkEnd w:id="25"/>
      <w:bookmarkEnd w:id="26"/>
      <w:bookmarkEnd w:id="27"/>
    </w:p>
    <w:p w:rsidR="00515B70" w:rsidRDefault="00515B70" w:rsidP="00C74B7A">
      <w:pPr>
        <w:keepNext/>
        <w:widowControl w:val="0"/>
        <w:ind w:left="0" w:right="-329"/>
        <w:jc w:val="both"/>
        <w:rPr>
          <w:snapToGrid w:val="0"/>
        </w:rPr>
      </w:pPr>
    </w:p>
    <w:p w:rsidR="00515B70" w:rsidRDefault="00515B70" w:rsidP="00C74B7A">
      <w:pPr>
        <w:widowControl w:val="0"/>
        <w:ind w:left="0" w:right="-329"/>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rsidP="00C74B7A">
      <w:pPr>
        <w:widowControl w:val="0"/>
        <w:ind w:left="0" w:right="-329"/>
        <w:jc w:val="both"/>
        <w:rPr>
          <w:snapToGrid w:val="0"/>
        </w:rPr>
      </w:pPr>
    </w:p>
    <w:p w:rsidR="00515B70" w:rsidRDefault="00515B70" w:rsidP="00C74B7A">
      <w:pPr>
        <w:widowControl w:val="0"/>
        <w:ind w:left="0" w:right="-329"/>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8" w:name="_Toc506971821"/>
      <w:bookmarkStart w:id="29" w:name="_Toc219017549"/>
      <w:bookmarkStart w:id="30" w:name="_Toc384218861"/>
      <w:r>
        <w:lastRenderedPageBreak/>
        <w:t>V</w:t>
      </w:r>
      <w:r w:rsidR="00515B70">
        <w:t>erification of the information that you supply</w:t>
      </w:r>
      <w:bookmarkEnd w:id="28"/>
      <w:bookmarkEnd w:id="29"/>
      <w:bookmarkEnd w:id="30"/>
    </w:p>
    <w:p w:rsidR="00515B70" w:rsidRDefault="00515B70">
      <w:pPr>
        <w:keepNext/>
        <w:widowControl w:val="0"/>
        <w:ind w:left="0" w:right="-716"/>
        <w:jc w:val="both"/>
        <w:rPr>
          <w:snapToGrid w:val="0"/>
        </w:rPr>
      </w:pPr>
    </w:p>
    <w:p w:rsidR="00515B70" w:rsidRDefault="008861E2" w:rsidP="00C74B7A">
      <w:pPr>
        <w:widowControl w:val="0"/>
        <w:ind w:left="0" w:right="-329"/>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rsidP="00C74B7A">
      <w:pPr>
        <w:widowControl w:val="0"/>
        <w:ind w:left="0" w:right="-329"/>
        <w:jc w:val="both"/>
        <w:rPr>
          <w:snapToGrid w:val="0"/>
        </w:rPr>
      </w:pPr>
    </w:p>
    <w:p w:rsidR="00515B70" w:rsidRDefault="00515B70" w:rsidP="00C74B7A">
      <w:pPr>
        <w:widowControl w:val="0"/>
        <w:ind w:left="0" w:right="-329"/>
        <w:jc w:val="both"/>
        <w:rPr>
          <w:snapToGrid w:val="0"/>
        </w:rPr>
      </w:pPr>
      <w:r>
        <w:rPr>
          <w:snapToGrid w:val="0"/>
        </w:rPr>
        <w:t xml:space="preserve">Verification visits may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rsidP="00C74B7A">
      <w:pPr>
        <w:widowControl w:val="0"/>
        <w:ind w:left="0" w:right="-329"/>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rsidP="00C74B7A">
      <w:pPr>
        <w:widowControl w:val="0"/>
        <w:ind w:left="0" w:right="-329"/>
        <w:jc w:val="both"/>
        <w:rPr>
          <w:snapToGrid w:val="0"/>
        </w:rPr>
      </w:pPr>
    </w:p>
    <w:p w:rsidR="00515B70" w:rsidRDefault="00515B70" w:rsidP="00C74B7A">
      <w:pPr>
        <w:pStyle w:val="Heading2"/>
        <w:ind w:right="-329"/>
      </w:pPr>
      <w:bookmarkStart w:id="31" w:name="_Toc506971822"/>
      <w:bookmarkStart w:id="32" w:name="_Toc219017550"/>
      <w:bookmarkStart w:id="33" w:name="_Toc384218862"/>
      <w:r>
        <w:t>If you do not manufacture the good</w:t>
      </w:r>
      <w:bookmarkEnd w:id="31"/>
      <w:r w:rsidR="00C44727">
        <w:t>s</w:t>
      </w:r>
      <w:bookmarkEnd w:id="32"/>
      <w:bookmarkEnd w:id="33"/>
    </w:p>
    <w:p w:rsidR="00515B70" w:rsidRDefault="00515B70" w:rsidP="00C74B7A">
      <w:pPr>
        <w:keepNext/>
        <w:widowControl w:val="0"/>
        <w:ind w:left="0" w:right="-329"/>
        <w:jc w:val="both"/>
        <w:rPr>
          <w:snapToGrid w:val="0"/>
        </w:rPr>
      </w:pPr>
    </w:p>
    <w:p w:rsidR="00515B70" w:rsidRDefault="00515B70" w:rsidP="00C74B7A">
      <w:pPr>
        <w:widowControl w:val="0"/>
        <w:ind w:left="0" w:right="-329"/>
        <w:jc w:val="both"/>
        <w:rPr>
          <w:snapToGrid w:val="0"/>
        </w:rPr>
      </w:pPr>
      <w:r>
        <w:rPr>
          <w:snapToGrid w:val="0"/>
        </w:rPr>
        <w:t xml:space="preserve">You may export but not produce or manufacture the goods (for example, you are a trading company, broker, or vendor dealing in the goods).  </w:t>
      </w:r>
    </w:p>
    <w:p w:rsidR="00515B70" w:rsidRDefault="00515B70" w:rsidP="00C74B7A">
      <w:pPr>
        <w:widowControl w:val="0"/>
        <w:ind w:left="0" w:right="-329"/>
        <w:jc w:val="both"/>
        <w:rPr>
          <w:snapToGrid w:val="0"/>
        </w:rPr>
      </w:pPr>
    </w:p>
    <w:p w:rsidR="00515B70" w:rsidRDefault="00515B70" w:rsidP="00C74B7A">
      <w:pPr>
        <w:widowControl w:val="0"/>
        <w:ind w:left="0" w:right="-329"/>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rsidP="00C74B7A">
      <w:pPr>
        <w:widowControl w:val="0"/>
        <w:ind w:left="0" w:right="-329"/>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rsidP="00C74B7A">
      <w:pPr>
        <w:widowControl w:val="0"/>
        <w:ind w:left="0" w:right="-329"/>
        <w:jc w:val="both"/>
        <w:rPr>
          <w:snapToGrid w:val="0"/>
        </w:rPr>
      </w:pPr>
    </w:p>
    <w:p w:rsidR="00515B70" w:rsidRDefault="00515B70" w:rsidP="00C74B7A">
      <w:pPr>
        <w:pStyle w:val="Heading2"/>
        <w:ind w:right="-329"/>
      </w:pPr>
      <w:bookmarkStart w:id="34" w:name="_Toc506971823"/>
      <w:bookmarkStart w:id="35" w:name="_Toc219017551"/>
      <w:bookmarkStart w:id="36" w:name="_Toc384218863"/>
      <w:r>
        <w:t>If you do not export the goods</w:t>
      </w:r>
      <w:bookmarkEnd w:id="34"/>
      <w:bookmarkEnd w:id="35"/>
      <w:bookmarkEnd w:id="36"/>
    </w:p>
    <w:p w:rsidR="00515B70" w:rsidRDefault="00515B70" w:rsidP="00C74B7A">
      <w:pPr>
        <w:keepNext/>
        <w:widowControl w:val="0"/>
        <w:ind w:left="0" w:right="-329"/>
        <w:jc w:val="both"/>
        <w:rPr>
          <w:snapToGrid w:val="0"/>
        </w:rPr>
      </w:pPr>
    </w:p>
    <w:p w:rsidR="00515B70" w:rsidRDefault="00515B70" w:rsidP="00C74B7A">
      <w:pPr>
        <w:widowControl w:val="0"/>
        <w:ind w:left="0" w:right="-329"/>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t>
      </w:r>
      <w:proofErr w:type="gramStart"/>
      <w:r>
        <w:rPr>
          <w:snapToGrid w:val="0"/>
        </w:rPr>
        <w:t>who is the exporter of the goods for the purpose of this investigation</w:t>
      </w:r>
      <w:proofErr w:type="gramEnd"/>
      <w:r>
        <w:rPr>
          <w:snapToGrid w:val="0"/>
        </w:rPr>
        <w:t xml:space="preserve">.  </w:t>
      </w:r>
    </w:p>
    <w:p w:rsidR="00515B70" w:rsidRDefault="00515B70" w:rsidP="00C74B7A">
      <w:pPr>
        <w:widowControl w:val="0"/>
        <w:ind w:left="0" w:right="-329"/>
        <w:jc w:val="both"/>
        <w:rPr>
          <w:snapToGrid w:val="0"/>
        </w:rPr>
      </w:pPr>
    </w:p>
    <w:p w:rsidR="00515B70" w:rsidRDefault="00515B70" w:rsidP="00C74B7A">
      <w:pPr>
        <w:widowControl w:val="0"/>
        <w:ind w:left="0" w:right="-329"/>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rsidP="00C74B7A">
      <w:pPr>
        <w:widowControl w:val="0"/>
        <w:ind w:left="0" w:right="-329"/>
        <w:jc w:val="both"/>
        <w:rPr>
          <w:snapToGrid w:val="0"/>
        </w:rPr>
      </w:pPr>
    </w:p>
    <w:p w:rsidR="00515B70" w:rsidRDefault="00515B70" w:rsidP="00C74B7A">
      <w:pPr>
        <w:pStyle w:val="Heading2"/>
        <w:ind w:right="-329"/>
      </w:pPr>
      <w:bookmarkStart w:id="37" w:name="_Toc506971824"/>
      <w:bookmarkStart w:id="38" w:name="_Toc219017552"/>
      <w:bookmarkStart w:id="39" w:name="_Toc384218864"/>
      <w:r>
        <w:t>Outline of information required by this questionnaire</w:t>
      </w:r>
      <w:bookmarkEnd w:id="37"/>
      <w:bookmarkEnd w:id="38"/>
      <w:bookmarkEnd w:id="39"/>
    </w:p>
    <w:p w:rsidR="00515B70" w:rsidRDefault="00515B70" w:rsidP="00C74B7A">
      <w:pPr>
        <w:keepNext/>
        <w:widowControl w:val="0"/>
        <w:ind w:left="0" w:right="-329"/>
        <w:rPr>
          <w:snapToGrid w:val="0"/>
        </w:rPr>
      </w:pPr>
    </w:p>
    <w:tbl>
      <w:tblPr>
        <w:tblW w:w="9747" w:type="dxa"/>
        <w:tblLayout w:type="fixed"/>
        <w:tblLook w:val="0000" w:firstRow="0" w:lastRow="0" w:firstColumn="0" w:lastColumn="0" w:noHBand="0" w:noVBand="0"/>
      </w:tblPr>
      <w:tblGrid>
        <w:gridCol w:w="1526"/>
        <w:gridCol w:w="8221"/>
      </w:tblGrid>
      <w:tr w:rsidR="00515B70" w:rsidTr="00C74B7A">
        <w:tc>
          <w:tcPr>
            <w:tcW w:w="1526" w:type="dxa"/>
          </w:tcPr>
          <w:p w:rsidR="00515B70" w:rsidRDefault="00515B70" w:rsidP="00C74B7A">
            <w:pPr>
              <w:widowControl w:val="0"/>
              <w:spacing w:after="120"/>
              <w:ind w:left="0" w:right="-329"/>
              <w:rPr>
                <w:b/>
                <w:snapToGrid w:val="0"/>
              </w:rPr>
            </w:pPr>
            <w:r>
              <w:rPr>
                <w:b/>
                <w:snapToGrid w:val="0"/>
              </w:rPr>
              <w:t>Section A</w:t>
            </w:r>
          </w:p>
        </w:tc>
        <w:tc>
          <w:tcPr>
            <w:tcW w:w="8221" w:type="dxa"/>
          </w:tcPr>
          <w:p w:rsidR="00515B70" w:rsidRDefault="00515B70" w:rsidP="00C74B7A">
            <w:pPr>
              <w:widowControl w:val="0"/>
              <w:spacing w:after="120"/>
              <w:ind w:left="0" w:right="-329"/>
              <w:rPr>
                <w:snapToGrid w:val="0"/>
              </w:rPr>
            </w:pPr>
            <w:r>
              <w:rPr>
                <w:snapToGrid w:val="0"/>
              </w:rPr>
              <w:t>General information relating to your company including financial reports.</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lastRenderedPageBreak/>
              <w:t>Section B</w:t>
            </w:r>
          </w:p>
        </w:tc>
        <w:tc>
          <w:tcPr>
            <w:tcW w:w="8221" w:type="dxa"/>
          </w:tcPr>
          <w:p w:rsidR="00515B70" w:rsidRDefault="00515B70" w:rsidP="00E06C43">
            <w:pPr>
              <w:widowControl w:val="0"/>
              <w:spacing w:after="120"/>
              <w:ind w:left="0" w:right="-329"/>
              <w:rPr>
                <w:snapToGrid w:val="0"/>
              </w:rPr>
            </w:pPr>
            <w:r>
              <w:rPr>
                <w:snapToGrid w:val="0"/>
              </w:rPr>
              <w:t xml:space="preserve">A complete list of </w:t>
            </w:r>
            <w:r w:rsidR="00E06C43">
              <w:rPr>
                <w:snapToGrid w:val="0"/>
              </w:rPr>
              <w:t xml:space="preserve">the tenders won by </w:t>
            </w:r>
            <w:r>
              <w:rPr>
                <w:snapToGrid w:val="0"/>
              </w:rPr>
              <w:t xml:space="preserve">your company </w:t>
            </w:r>
            <w:r w:rsidR="00E06C43">
              <w:rPr>
                <w:snapToGrid w:val="0"/>
              </w:rPr>
              <w:t xml:space="preserve">and your company’s exports </w:t>
            </w:r>
            <w:r>
              <w:rPr>
                <w:snapToGrid w:val="0"/>
              </w:rPr>
              <w:t>to Australia over the investigation period.</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Section C</w:t>
            </w:r>
          </w:p>
        </w:tc>
        <w:tc>
          <w:tcPr>
            <w:tcW w:w="8221" w:type="dxa"/>
          </w:tcPr>
          <w:p w:rsidR="00515B70" w:rsidRDefault="00515B70" w:rsidP="00C74B7A">
            <w:pPr>
              <w:widowControl w:val="0"/>
              <w:spacing w:after="120"/>
              <w:ind w:left="0" w:right="-329"/>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Section D</w:t>
            </w:r>
          </w:p>
        </w:tc>
        <w:tc>
          <w:tcPr>
            <w:tcW w:w="8221" w:type="dxa"/>
          </w:tcPr>
          <w:p w:rsidR="00515B70" w:rsidRDefault="00515B70" w:rsidP="00C74B7A">
            <w:pPr>
              <w:widowControl w:val="0"/>
              <w:spacing w:after="120"/>
              <w:ind w:left="0" w:right="-329"/>
              <w:rPr>
                <w:snapToGrid w:val="0"/>
              </w:rPr>
            </w:pPr>
            <w:r>
              <w:rPr>
                <w:snapToGrid w:val="0"/>
              </w:rPr>
              <w:t>A detailed list of all of your company’s sales of like goods in your domestic market.</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Section E</w:t>
            </w:r>
          </w:p>
        </w:tc>
        <w:tc>
          <w:tcPr>
            <w:tcW w:w="8221" w:type="dxa"/>
          </w:tcPr>
          <w:p w:rsidR="00515B70" w:rsidRDefault="00515B70" w:rsidP="00C74B7A">
            <w:pPr>
              <w:widowControl w:val="0"/>
              <w:spacing w:after="120"/>
              <w:ind w:left="0" w:right="-329"/>
              <w:rPr>
                <w:snapToGrid w:val="0"/>
              </w:rPr>
            </w:pPr>
            <w:r>
              <w:rPr>
                <w:snapToGrid w:val="0"/>
              </w:rPr>
              <w:t>Information to allow a fair comparison between export and domestic prices.</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 xml:space="preserve">Section F </w:t>
            </w:r>
          </w:p>
        </w:tc>
        <w:tc>
          <w:tcPr>
            <w:tcW w:w="8221" w:type="dxa"/>
          </w:tcPr>
          <w:p w:rsidR="00515B70" w:rsidRDefault="00515B70" w:rsidP="00C74B7A">
            <w:pPr>
              <w:widowControl w:val="0"/>
              <w:spacing w:after="120"/>
              <w:ind w:left="0" w:right="-329"/>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Section G</w:t>
            </w:r>
          </w:p>
        </w:tc>
        <w:tc>
          <w:tcPr>
            <w:tcW w:w="8221" w:type="dxa"/>
          </w:tcPr>
          <w:p w:rsidR="00515B70" w:rsidRDefault="00515B70" w:rsidP="00C74B7A">
            <w:pPr>
              <w:widowControl w:val="0"/>
              <w:spacing w:after="120"/>
              <w:ind w:left="0" w:right="-329"/>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Section H</w:t>
            </w:r>
          </w:p>
        </w:tc>
        <w:tc>
          <w:tcPr>
            <w:tcW w:w="8221" w:type="dxa"/>
          </w:tcPr>
          <w:p w:rsidR="00515B70" w:rsidRDefault="00515B70" w:rsidP="00C74B7A">
            <w:pPr>
              <w:widowControl w:val="0"/>
              <w:spacing w:after="120"/>
              <w:ind w:left="0" w:right="-329"/>
              <w:rPr>
                <w:snapToGrid w:val="0"/>
              </w:rPr>
            </w:pPr>
            <w:r>
              <w:rPr>
                <w:snapToGrid w:val="0"/>
              </w:rPr>
              <w:t xml:space="preserve">Your declaration. </w:t>
            </w:r>
          </w:p>
        </w:tc>
      </w:tr>
      <w:tr w:rsidR="00515B70" w:rsidTr="00D74398">
        <w:trPr>
          <w:trHeight w:val="375"/>
        </w:trPr>
        <w:tc>
          <w:tcPr>
            <w:tcW w:w="1526" w:type="dxa"/>
          </w:tcPr>
          <w:p w:rsidR="00515B70" w:rsidRDefault="00515B70" w:rsidP="00C74B7A">
            <w:pPr>
              <w:widowControl w:val="0"/>
              <w:spacing w:after="120"/>
              <w:ind w:left="0" w:right="-329"/>
              <w:rPr>
                <w:b/>
                <w:snapToGrid w:val="0"/>
              </w:rPr>
            </w:pPr>
            <w:r>
              <w:rPr>
                <w:b/>
                <w:snapToGrid w:val="0"/>
              </w:rPr>
              <w:t>Section I</w:t>
            </w:r>
          </w:p>
        </w:tc>
        <w:tc>
          <w:tcPr>
            <w:tcW w:w="8221" w:type="dxa"/>
          </w:tcPr>
          <w:p w:rsidR="00515B70" w:rsidRDefault="00515B70" w:rsidP="00C74B7A">
            <w:pPr>
              <w:widowControl w:val="0"/>
              <w:spacing w:after="120"/>
              <w:ind w:left="0" w:right="-329"/>
              <w:rPr>
                <w:snapToGrid w:val="0"/>
              </w:rPr>
            </w:pPr>
            <w:r>
              <w:rPr>
                <w:snapToGrid w:val="0"/>
              </w:rPr>
              <w:t>A checklist</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Appendix 1</w:t>
            </w:r>
          </w:p>
        </w:tc>
        <w:tc>
          <w:tcPr>
            <w:tcW w:w="8221" w:type="dxa"/>
          </w:tcPr>
          <w:p w:rsidR="00515B70" w:rsidRDefault="00515B70" w:rsidP="00C74B7A">
            <w:pPr>
              <w:widowControl w:val="0"/>
              <w:spacing w:after="120"/>
              <w:ind w:left="0" w:right="-329"/>
              <w:rPr>
                <w:snapToGrid w:val="0"/>
              </w:rPr>
            </w:pPr>
            <w:r>
              <w:rPr>
                <w:snapToGrid w:val="0"/>
              </w:rPr>
              <w:t>A glossary of terms used in this questionnaire</w:t>
            </w:r>
          </w:p>
        </w:tc>
      </w:tr>
    </w:tbl>
    <w:p w:rsidR="00515B70" w:rsidRDefault="00515B70" w:rsidP="00C74B7A">
      <w:pPr>
        <w:widowControl w:val="0"/>
        <w:ind w:left="0" w:right="-329"/>
        <w:rPr>
          <w:snapToGrid w:val="0"/>
        </w:rPr>
      </w:pPr>
    </w:p>
    <w:p w:rsidR="00515B70" w:rsidRDefault="00515B70" w:rsidP="00C74B7A">
      <w:pPr>
        <w:pStyle w:val="Heading2"/>
        <w:ind w:right="-329"/>
      </w:pPr>
      <w:bookmarkStart w:id="40" w:name="_Toc506971825"/>
      <w:bookmarkStart w:id="41" w:name="_Toc219017553"/>
      <w:bookmarkStart w:id="42" w:name="_Toc384218865"/>
      <w:r>
        <w:t>Some general instructions for preparing your response</w:t>
      </w:r>
      <w:bookmarkEnd w:id="40"/>
      <w:bookmarkEnd w:id="41"/>
      <w:bookmarkEnd w:id="42"/>
    </w:p>
    <w:p w:rsidR="00515B70" w:rsidRDefault="00515B70" w:rsidP="00C74B7A">
      <w:pPr>
        <w:keepNext/>
        <w:widowControl w:val="0"/>
        <w:ind w:left="0" w:right="-329"/>
        <w:jc w:val="both"/>
        <w:rPr>
          <w:snapToGrid w:val="0"/>
        </w:rPr>
      </w:pPr>
    </w:p>
    <w:p w:rsidR="00515B70" w:rsidRDefault="00515B70" w:rsidP="00C74B7A">
      <w:pPr>
        <w:pStyle w:val="bullet"/>
        <w:tabs>
          <w:tab w:val="clear" w:pos="720"/>
          <w:tab w:val="num" w:pos="567"/>
        </w:tabs>
        <w:ind w:left="567" w:right="-329" w:hanging="567"/>
        <w:jc w:val="both"/>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rsidP="00C74B7A">
      <w:pPr>
        <w:widowControl w:val="0"/>
        <w:tabs>
          <w:tab w:val="num" w:pos="709"/>
        </w:tabs>
        <w:ind w:left="0" w:right="-329"/>
        <w:jc w:val="both"/>
        <w:rPr>
          <w:snapToGrid w:val="0"/>
          <w:sz w:val="20"/>
        </w:rPr>
      </w:pPr>
    </w:p>
    <w:p w:rsidR="00515B70" w:rsidRDefault="00515B70" w:rsidP="00C74B7A">
      <w:pPr>
        <w:pStyle w:val="bullet"/>
        <w:numPr>
          <w:ilvl w:val="0"/>
          <w:numId w:val="14"/>
        </w:numPr>
        <w:tabs>
          <w:tab w:val="clear" w:pos="720"/>
        </w:tabs>
        <w:ind w:left="567" w:right="-329" w:hanging="567"/>
        <w:jc w:val="both"/>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rsidP="00C74B7A">
      <w:pPr>
        <w:widowControl w:val="0"/>
        <w:tabs>
          <w:tab w:val="num" w:pos="709"/>
        </w:tabs>
        <w:ind w:left="567" w:right="-716" w:hanging="567"/>
        <w:jc w:val="both"/>
        <w:rPr>
          <w:snapToGrid w:val="0"/>
          <w:sz w:val="20"/>
        </w:rPr>
      </w:pPr>
    </w:p>
    <w:p w:rsidR="00515B70" w:rsidRDefault="00515B70" w:rsidP="00C74B7A">
      <w:pPr>
        <w:pStyle w:val="bullet"/>
        <w:numPr>
          <w:ilvl w:val="0"/>
          <w:numId w:val="14"/>
        </w:numPr>
        <w:tabs>
          <w:tab w:val="clear" w:pos="720"/>
        </w:tabs>
        <w:ind w:left="567" w:right="-329" w:hanging="567"/>
        <w:jc w:val="both"/>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rsidP="00C74B7A">
      <w:pPr>
        <w:widowControl w:val="0"/>
        <w:tabs>
          <w:tab w:val="num" w:pos="709"/>
        </w:tabs>
        <w:ind w:left="567" w:right="-329" w:hanging="567"/>
        <w:jc w:val="both"/>
        <w:rPr>
          <w:snapToGrid w:val="0"/>
          <w:sz w:val="20"/>
        </w:rPr>
      </w:pPr>
    </w:p>
    <w:p w:rsidR="00515B70" w:rsidRDefault="00515B70" w:rsidP="00C74B7A">
      <w:pPr>
        <w:pStyle w:val="bullet"/>
        <w:numPr>
          <w:ilvl w:val="0"/>
          <w:numId w:val="14"/>
        </w:numPr>
        <w:tabs>
          <w:tab w:val="clear" w:pos="720"/>
        </w:tabs>
        <w:ind w:left="567" w:right="-329" w:hanging="567"/>
        <w:jc w:val="both"/>
      </w:pPr>
      <w:r>
        <w:t>We recommend that you retain all work sheets used in answering the questionnaire, in particular those linking the information supplied with management and accounting records.  This will help us to verify the information.</w:t>
      </w:r>
      <w:r w:rsidR="0081728E">
        <w:t xml:space="preserve">  Your company should also provide copies of those worksheets in electronic format at the visit.</w:t>
      </w:r>
    </w:p>
    <w:p w:rsidR="00515B70" w:rsidRDefault="00515B70" w:rsidP="00C74B7A">
      <w:pPr>
        <w:widowControl w:val="0"/>
        <w:tabs>
          <w:tab w:val="num" w:pos="709"/>
        </w:tabs>
        <w:ind w:left="567" w:right="-329" w:hanging="567"/>
        <w:jc w:val="both"/>
        <w:rPr>
          <w:snapToGrid w:val="0"/>
          <w:sz w:val="20"/>
        </w:rPr>
      </w:pPr>
    </w:p>
    <w:p w:rsidR="00515B70" w:rsidRDefault="00515B70" w:rsidP="00C74B7A">
      <w:pPr>
        <w:pStyle w:val="bullet"/>
        <w:numPr>
          <w:ilvl w:val="0"/>
          <w:numId w:val="14"/>
        </w:numPr>
        <w:tabs>
          <w:tab w:val="clear" w:pos="720"/>
        </w:tabs>
        <w:ind w:left="567" w:right="-329" w:hanging="567"/>
        <w:jc w:val="both"/>
      </w:pPr>
      <w:r>
        <w:t xml:space="preserve">Clearly identify all units of measurement and currencies used.  Apply the same measurement consistently throughout your response to the questionnaire. </w:t>
      </w:r>
    </w:p>
    <w:p w:rsidR="00515B70" w:rsidRDefault="00515B70" w:rsidP="00C74B7A">
      <w:pPr>
        <w:widowControl w:val="0"/>
        <w:ind w:left="0" w:right="-329"/>
        <w:jc w:val="both"/>
        <w:rPr>
          <w:snapToGrid w:val="0"/>
          <w:sz w:val="20"/>
        </w:rPr>
      </w:pPr>
    </w:p>
    <w:p w:rsidR="00515B70" w:rsidRDefault="00515B70" w:rsidP="00C74B7A">
      <w:pPr>
        <w:pStyle w:val="Heading2"/>
        <w:ind w:right="-329"/>
        <w:jc w:val="both"/>
      </w:pPr>
      <w:bookmarkStart w:id="43" w:name="_Toc506971826"/>
      <w:bookmarkStart w:id="44" w:name="_Toc219017554"/>
      <w:bookmarkStart w:id="45" w:name="_Toc384218866"/>
      <w:r>
        <w:t>Instructions on providing electronic data</w:t>
      </w:r>
      <w:bookmarkEnd w:id="43"/>
      <w:bookmarkEnd w:id="44"/>
      <w:bookmarkEnd w:id="45"/>
    </w:p>
    <w:p w:rsidR="00515B70" w:rsidRDefault="00515B70" w:rsidP="00C74B7A">
      <w:pPr>
        <w:widowControl w:val="0"/>
        <w:ind w:left="0" w:right="-329"/>
        <w:jc w:val="both"/>
        <w:rPr>
          <w:snapToGrid w:val="0"/>
          <w:sz w:val="20"/>
        </w:rPr>
      </w:pPr>
    </w:p>
    <w:p w:rsidR="00515B70" w:rsidRDefault="00515B70" w:rsidP="00C74B7A">
      <w:pPr>
        <w:pStyle w:val="bullet"/>
        <w:numPr>
          <w:ilvl w:val="0"/>
          <w:numId w:val="14"/>
        </w:numPr>
        <w:tabs>
          <w:tab w:val="clear" w:pos="720"/>
        </w:tabs>
        <w:ind w:left="567" w:right="-329" w:hanging="567"/>
        <w:jc w:val="both"/>
      </w:pPr>
      <w:r>
        <w:t xml:space="preserve">It is important that information is submitted in electronic format. </w:t>
      </w:r>
    </w:p>
    <w:p w:rsidR="00515B70" w:rsidRDefault="00515B70" w:rsidP="00C74B7A">
      <w:pPr>
        <w:widowControl w:val="0"/>
        <w:ind w:left="0" w:right="-329"/>
        <w:jc w:val="both"/>
        <w:rPr>
          <w:snapToGrid w:val="0"/>
          <w:sz w:val="20"/>
        </w:rPr>
      </w:pPr>
    </w:p>
    <w:p w:rsidR="00515B70" w:rsidRDefault="00515B70" w:rsidP="00C74B7A">
      <w:pPr>
        <w:pStyle w:val="bullet"/>
        <w:numPr>
          <w:ilvl w:val="0"/>
          <w:numId w:val="14"/>
        </w:numPr>
        <w:tabs>
          <w:tab w:val="clear" w:pos="720"/>
        </w:tabs>
        <w:ind w:left="567" w:right="-329" w:hanging="567"/>
        <w:jc w:val="both"/>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rsidP="00C74B7A">
      <w:pPr>
        <w:widowControl w:val="0"/>
        <w:ind w:left="0" w:right="-329"/>
        <w:jc w:val="both"/>
        <w:rPr>
          <w:snapToGrid w:val="0"/>
          <w:sz w:val="20"/>
        </w:rPr>
      </w:pPr>
    </w:p>
    <w:p w:rsidR="00515B70" w:rsidRDefault="00515B70" w:rsidP="00C74B7A">
      <w:pPr>
        <w:pStyle w:val="bullet"/>
        <w:numPr>
          <w:ilvl w:val="0"/>
          <w:numId w:val="14"/>
        </w:numPr>
        <w:tabs>
          <w:tab w:val="clear" w:pos="720"/>
        </w:tabs>
        <w:ind w:left="567" w:right="-329" w:hanging="567"/>
        <w:jc w:val="both"/>
      </w:pPr>
      <w:r>
        <w:t xml:space="preserve">The data must be created as </w:t>
      </w:r>
      <w:proofErr w:type="spellStart"/>
      <w:r>
        <w:t>spreadsheet</w:t>
      </w:r>
      <w:proofErr w:type="spellEnd"/>
      <w:r>
        <w:t xml:space="preserve"> files, preferably in Microsoft Excel, or alternatively in an Excel compatible format (for example, Excel can normally access data in Dbase or as an ASCII file).  </w:t>
      </w:r>
    </w:p>
    <w:p w:rsidR="00515B70" w:rsidRDefault="00515B70" w:rsidP="00C74B7A">
      <w:pPr>
        <w:widowControl w:val="0"/>
        <w:ind w:left="0" w:right="-329"/>
        <w:jc w:val="both"/>
        <w:rPr>
          <w:snapToGrid w:val="0"/>
          <w:sz w:val="20"/>
        </w:rPr>
      </w:pPr>
    </w:p>
    <w:p w:rsidR="00515B70" w:rsidRDefault="00515B70" w:rsidP="00C74B7A">
      <w:pPr>
        <w:pStyle w:val="bullet"/>
        <w:numPr>
          <w:ilvl w:val="0"/>
          <w:numId w:val="14"/>
        </w:numPr>
        <w:tabs>
          <w:tab w:val="clear" w:pos="720"/>
        </w:tabs>
        <w:ind w:left="567" w:right="-329" w:hanging="567"/>
        <w:jc w:val="both"/>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rsidP="00C74B7A">
      <w:pPr>
        <w:pStyle w:val="bullet"/>
        <w:numPr>
          <w:ilvl w:val="0"/>
          <w:numId w:val="0"/>
        </w:numPr>
        <w:ind w:right="-329"/>
        <w:jc w:val="both"/>
      </w:pPr>
    </w:p>
    <w:p w:rsidR="00515B70" w:rsidRDefault="00515B70" w:rsidP="00C74B7A">
      <w:pPr>
        <w:pStyle w:val="bullet"/>
        <w:numPr>
          <w:ilvl w:val="0"/>
          <w:numId w:val="14"/>
        </w:numPr>
        <w:tabs>
          <w:tab w:val="clear" w:pos="720"/>
        </w:tabs>
        <w:ind w:left="567" w:right="-329" w:hanging="567"/>
        <w:jc w:val="both"/>
      </w:pPr>
      <w:r>
        <w:t>If you cannot present electronic data in the requested format contact the investigation case officer as soon as possible.</w:t>
      </w:r>
    </w:p>
    <w:p w:rsidR="00515B70" w:rsidRDefault="00515B70" w:rsidP="00C74B7A">
      <w:pPr>
        <w:widowControl w:val="0"/>
        <w:ind w:left="0" w:right="-329"/>
        <w:jc w:val="both"/>
        <w:rPr>
          <w:snapToGrid w:val="0"/>
        </w:rPr>
      </w:pPr>
    </w:p>
    <w:p w:rsidR="00515B70" w:rsidRDefault="00515B70" w:rsidP="00C74B7A">
      <w:pPr>
        <w:pStyle w:val="Heading2"/>
        <w:ind w:right="-329"/>
        <w:jc w:val="both"/>
      </w:pPr>
      <w:bookmarkStart w:id="46" w:name="_Toc506971827"/>
      <w:bookmarkStart w:id="47" w:name="_Toc219017555"/>
      <w:bookmarkStart w:id="48" w:name="_Toc384218867"/>
      <w:r>
        <w:t>Further information</w:t>
      </w:r>
      <w:bookmarkEnd w:id="46"/>
      <w:bookmarkEnd w:id="47"/>
      <w:bookmarkEnd w:id="48"/>
    </w:p>
    <w:p w:rsidR="00515B70" w:rsidRDefault="00515B70" w:rsidP="00C74B7A">
      <w:pPr>
        <w:keepNext/>
        <w:widowControl w:val="0"/>
        <w:ind w:left="0" w:right="-329"/>
        <w:jc w:val="both"/>
        <w:rPr>
          <w:snapToGrid w:val="0"/>
        </w:rPr>
      </w:pPr>
    </w:p>
    <w:p w:rsidR="00515B70" w:rsidRDefault="00515B70" w:rsidP="00C74B7A">
      <w:pPr>
        <w:pStyle w:val="BodyText2"/>
        <w:ind w:left="0" w:right="-329"/>
        <w:jc w:val="both"/>
      </w:pPr>
      <w:r>
        <w:t>Before you respond to the questionnaire you should read all the documentation enclosed with this application including the applican</w:t>
      </w:r>
      <w:r w:rsidR="00622215">
        <w:t>t's non-confidential submission</w:t>
      </w:r>
      <w:r>
        <w:t xml:space="preserve"> and the </w:t>
      </w:r>
      <w:r w:rsidR="003C6E4C">
        <w:t>A</w:t>
      </w:r>
      <w:r w:rsidR="00304BE9">
        <w:t>nti-</w:t>
      </w:r>
      <w:r>
        <w:t>Dumping Notice notifying the initiation of the investigation.  We also advise that you read the attached glossary of terms.</w:t>
      </w:r>
    </w:p>
    <w:p w:rsidR="00515B70" w:rsidRDefault="00515B70" w:rsidP="00C74B7A">
      <w:pPr>
        <w:widowControl w:val="0"/>
        <w:ind w:left="0" w:right="-329"/>
        <w:jc w:val="both"/>
        <w:rPr>
          <w:snapToGrid w:val="0"/>
        </w:rPr>
      </w:pPr>
    </w:p>
    <w:p w:rsidR="00515B70" w:rsidRDefault="00515B70" w:rsidP="00C74B7A">
      <w:pPr>
        <w:widowControl w:val="0"/>
        <w:ind w:left="0" w:right="-329"/>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rsidP="0077762B">
      <w:pPr>
        <w:pStyle w:val="Heading1"/>
      </w:pPr>
      <w:bookmarkStart w:id="49" w:name="_Toc506971828"/>
      <w:r>
        <w:br w:type="page"/>
      </w:r>
      <w:bookmarkStart w:id="50" w:name="_Toc384218868"/>
      <w:r w:rsidR="00515B70">
        <w:lastRenderedPageBreak/>
        <w:t>Section A</w:t>
      </w:r>
      <w:r w:rsidR="00515B70">
        <w:br/>
        <w:t>Company structure and operations</w:t>
      </w:r>
      <w:bookmarkEnd w:id="49"/>
      <w:bookmarkEnd w:id="50"/>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1" w:name="_Toc491596295"/>
      <w:bookmarkStart w:id="52" w:name="_Toc506971829"/>
      <w:bookmarkStart w:id="53" w:name="_Toc219017557"/>
      <w:bookmarkStart w:id="54" w:name="_Toc384218869"/>
      <w:r>
        <w:t>A-1</w:t>
      </w:r>
      <w:r>
        <w:tab/>
        <w:t>Identity and communication</w:t>
      </w:r>
      <w:bookmarkEnd w:id="51"/>
      <w:bookmarkEnd w:id="52"/>
      <w:bookmarkEnd w:id="53"/>
      <w:bookmarkEnd w:id="54"/>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5" w:name="_Toc491596296"/>
      <w:bookmarkStart w:id="56" w:name="_Toc506971830"/>
      <w:bookmarkStart w:id="57" w:name="_Toc219017558"/>
      <w:bookmarkStart w:id="58" w:name="_Toc384218870"/>
      <w:r>
        <w:t>A-2</w:t>
      </w:r>
      <w:r>
        <w:tab/>
        <w:t>Representative of the company for the purpose of investigation</w:t>
      </w:r>
      <w:bookmarkEnd w:id="55"/>
      <w:bookmarkEnd w:id="56"/>
      <w:bookmarkEnd w:id="57"/>
      <w:bookmarkEnd w:id="58"/>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59" w:name="_Toc506971831"/>
      <w:bookmarkStart w:id="60" w:name="_Toc219017559"/>
      <w:bookmarkStart w:id="61" w:name="_Toc384218871"/>
      <w:r>
        <w:lastRenderedPageBreak/>
        <w:t>A-3</w:t>
      </w:r>
      <w:r>
        <w:tab/>
        <w:t>Company information</w:t>
      </w:r>
      <w:bookmarkEnd w:id="59"/>
      <w:bookmarkEnd w:id="60"/>
      <w:bookmarkEnd w:id="61"/>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w:t>
      </w:r>
      <w:proofErr w:type="spellStart"/>
      <w:proofErr w:type="gramStart"/>
      <w:r>
        <w:rPr>
          <w:snapToGrid w:val="0"/>
        </w:rPr>
        <w:t>eg</w:t>
      </w:r>
      <w:proofErr w:type="spellEnd"/>
      <w:r>
        <w:rPr>
          <w:snapToGrid w:val="0"/>
        </w:rPr>
        <w:t>. company</w:t>
      </w:r>
      <w:proofErr w:type="gramEnd"/>
      <w:r>
        <w:rPr>
          <w:snapToGrid w:val="0"/>
        </w:rPr>
        <w:t>,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ind w:right="-680" w:hanging="11"/>
        <w:jc w:val="both"/>
      </w:pPr>
      <w:r>
        <w:t>produce or manufacture</w:t>
      </w:r>
    </w:p>
    <w:p w:rsidR="00515B70" w:rsidRDefault="00515B70" w:rsidP="00515B70">
      <w:pPr>
        <w:pStyle w:val="bullet"/>
        <w:ind w:right="-680" w:hanging="11"/>
        <w:jc w:val="both"/>
      </w:pPr>
      <w:r>
        <w:t>sell in the domestic market</w:t>
      </w:r>
    </w:p>
    <w:p w:rsidR="00515B70" w:rsidRDefault="00515B70" w:rsidP="00515B70">
      <w:pPr>
        <w:pStyle w:val="bullet"/>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proofErr w:type="gramStart"/>
      <w:r>
        <w:t>export</w:t>
      </w:r>
      <w:proofErr w:type="gramEnd"/>
      <w:r>
        <w:t xml:space="preserve">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2" w:name="_Toc506971832"/>
      <w:bookmarkStart w:id="63" w:name="_Toc219017560"/>
      <w:bookmarkStart w:id="64" w:name="_Toc384218872"/>
      <w:r>
        <w:t>A-4</w:t>
      </w:r>
      <w:r>
        <w:tab/>
        <w:t>General accounting/administration information</w:t>
      </w:r>
      <w:bookmarkEnd w:id="62"/>
      <w:bookmarkEnd w:id="63"/>
      <w:bookmarkEnd w:id="64"/>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proofErr w:type="gramStart"/>
      <w:r>
        <w:rPr>
          <w:snapToGrid w:val="0"/>
        </w:rPr>
        <w:t>internal</w:t>
      </w:r>
      <w:proofErr w:type="gramEnd"/>
      <w:r>
        <w:rPr>
          <w:snapToGrid w:val="0"/>
        </w:rPr>
        <w:t xml:space="preserve">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proofErr w:type="gramStart"/>
      <w:r>
        <w:rPr>
          <w:snapToGrid w:val="0"/>
        </w:rPr>
        <w:t>the</w:t>
      </w:r>
      <w:proofErr w:type="gramEnd"/>
      <w:r>
        <w:rPr>
          <w:snapToGrid w:val="0"/>
        </w:rPr>
        <w:t xml:space="preserv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proofErr w:type="spellStart"/>
      <w:r>
        <w:rPr>
          <w:snapToGrid w:val="0"/>
        </w:rPr>
        <w:t>eg</w:t>
      </w:r>
      <w:proofErr w:type="spellEnd"/>
      <w:r>
        <w:rPr>
          <w:snapToGrid w:val="0"/>
        </w:rPr>
        <w:t xml:space="preserve">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proofErr w:type="spellStart"/>
      <w:r>
        <w:rPr>
          <w:snapToGrid w:val="0"/>
        </w:rPr>
        <w:t>eg</w:t>
      </w:r>
      <w:proofErr w:type="spellEnd"/>
      <w:r>
        <w:rPr>
          <w:snapToGrid w:val="0"/>
        </w:rPr>
        <w:t xml:space="preserve">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proofErr w:type="gramStart"/>
      <w:r>
        <w:rPr>
          <w:snapToGrid w:val="0"/>
        </w:rPr>
        <w:t>effects</w:t>
      </w:r>
      <w:proofErr w:type="gramEnd"/>
      <w:r>
        <w:rPr>
          <w:snapToGrid w:val="0"/>
        </w:rPr>
        <w:t xml:space="preserve">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5" w:name="_Toc506971833"/>
      <w:bookmarkStart w:id="66" w:name="_Toc219017561"/>
      <w:bookmarkStart w:id="67" w:name="_Toc384218873"/>
      <w:r>
        <w:t>A-5</w:t>
      </w:r>
      <w:r>
        <w:tab/>
        <w:t>Income statement</w:t>
      </w:r>
      <w:bookmarkEnd w:id="65"/>
      <w:bookmarkEnd w:id="66"/>
      <w:bookmarkEnd w:id="67"/>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lastRenderedPageBreak/>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 xml:space="preserve">Prepare this information on a </w:t>
      </w:r>
      <w:proofErr w:type="spellStart"/>
      <w:r>
        <w:t>spreadsheet</w:t>
      </w:r>
      <w:proofErr w:type="spellEnd"/>
      <w:r>
        <w:t xml:space="preserve">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8" w:name="_Toc491596300"/>
      <w:bookmarkStart w:id="69" w:name="_Toc506971834"/>
      <w:bookmarkStart w:id="70" w:name="_Toc219017562"/>
      <w:bookmarkStart w:id="71" w:name="_Toc384218874"/>
      <w:r>
        <w:lastRenderedPageBreak/>
        <w:t>A-6</w:t>
      </w:r>
      <w:r>
        <w:tab/>
        <w:t>Sales</w:t>
      </w:r>
      <w:bookmarkEnd w:id="68"/>
      <w:bookmarkEnd w:id="69"/>
      <w:bookmarkEnd w:id="70"/>
      <w:bookmarkEnd w:id="71"/>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 xml:space="preserve">Prepare this information in a </w:t>
      </w:r>
      <w:proofErr w:type="spellStart"/>
      <w:r w:rsidRPr="00F253E2">
        <w:t>spreadsheet</w:t>
      </w:r>
      <w:proofErr w:type="spellEnd"/>
      <w:r w:rsidRPr="00F253E2">
        <w:t xml:space="preserve">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rsidP="0077762B">
      <w:pPr>
        <w:pStyle w:val="Heading1"/>
      </w:pPr>
      <w:bookmarkStart w:id="72" w:name="_Toc506971835"/>
      <w:r>
        <w:br w:type="page"/>
      </w:r>
      <w:bookmarkStart w:id="73" w:name="_Toc384218875"/>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2"/>
      <w:bookmarkEnd w:id="73"/>
    </w:p>
    <w:p w:rsidR="00515B70" w:rsidRDefault="00515B70">
      <w:pPr>
        <w:widowControl w:val="0"/>
        <w:ind w:right="-745"/>
        <w:jc w:val="both"/>
        <w:rPr>
          <w:snapToGrid w:val="0"/>
        </w:rPr>
      </w:pPr>
    </w:p>
    <w:p w:rsidR="006E5D5D" w:rsidRPr="0081728E" w:rsidRDefault="00515B70">
      <w:pPr>
        <w:widowControl w:val="0"/>
        <w:ind w:left="0" w:right="-680"/>
        <w:jc w:val="both"/>
        <w:rPr>
          <w:snapToGrid w:val="0"/>
        </w:rPr>
      </w:pPr>
      <w:r w:rsidRPr="0081728E">
        <w:rPr>
          <w:snapToGrid w:val="0"/>
        </w:rPr>
        <w:t xml:space="preserve">This section requests information concerning your export practices and prices to Australia. You should include costs incurred beyond ex-factory.  Export prices are usually assessed at FOB point, but </w:t>
      </w:r>
      <w:r w:rsidR="008438E9" w:rsidRPr="0081728E">
        <w:rPr>
          <w:snapToGrid w:val="0"/>
        </w:rPr>
        <w:t>the Commission</w:t>
      </w:r>
      <w:r w:rsidRPr="0081728E">
        <w:rPr>
          <w:snapToGrid w:val="0"/>
        </w:rPr>
        <w:t xml:space="preserve"> may also compare prices at the </w:t>
      </w:r>
      <w:proofErr w:type="spellStart"/>
      <w:r w:rsidRPr="0081728E">
        <w:rPr>
          <w:snapToGrid w:val="0"/>
        </w:rPr>
        <w:t>ex factory</w:t>
      </w:r>
      <w:proofErr w:type="spellEnd"/>
      <w:r w:rsidRPr="0081728E">
        <w:rPr>
          <w:snapToGrid w:val="0"/>
        </w:rPr>
        <w:t xml:space="preserve"> level.</w:t>
      </w:r>
    </w:p>
    <w:p w:rsidR="006E5D5D" w:rsidRPr="0081728E" w:rsidRDefault="006E5D5D">
      <w:pPr>
        <w:widowControl w:val="0"/>
        <w:ind w:left="0" w:right="-680"/>
        <w:jc w:val="both"/>
        <w:rPr>
          <w:snapToGrid w:val="0"/>
        </w:rPr>
      </w:pPr>
    </w:p>
    <w:p w:rsidR="00E33746" w:rsidRPr="00E33746" w:rsidRDefault="0081728E" w:rsidP="0081728E">
      <w:pPr>
        <w:widowControl w:val="0"/>
        <w:ind w:left="0" w:right="-680"/>
        <w:jc w:val="both"/>
        <w:rPr>
          <w:snapToGrid w:val="0"/>
        </w:rPr>
      </w:pPr>
      <w:r w:rsidRPr="00E33746">
        <w:rPr>
          <w:snapToGrid w:val="0"/>
        </w:rPr>
        <w:t>The invoice date will normally b</w:t>
      </w:r>
      <w:r w:rsidR="00E33746" w:rsidRPr="00E33746">
        <w:rPr>
          <w:snapToGrid w:val="0"/>
        </w:rPr>
        <w:t>e taken to be the date of sale.</w:t>
      </w:r>
    </w:p>
    <w:p w:rsidR="0081728E" w:rsidRDefault="0081728E" w:rsidP="0081728E">
      <w:pPr>
        <w:widowControl w:val="0"/>
        <w:ind w:left="0" w:right="-680"/>
        <w:jc w:val="both"/>
        <w:rPr>
          <w:i/>
          <w:snapToGrid w:val="0"/>
        </w:rPr>
      </w:pPr>
      <w:r w:rsidRPr="0081728E">
        <w:rPr>
          <w:i/>
          <w:snapToGrid w:val="0"/>
        </w:rPr>
        <w:t>If you consider</w:t>
      </w:r>
    </w:p>
    <w:p w:rsidR="0081728E" w:rsidRPr="0081728E" w:rsidRDefault="0081728E" w:rsidP="0081728E">
      <w:pPr>
        <w:pStyle w:val="ListParagraph"/>
        <w:widowControl w:val="0"/>
        <w:numPr>
          <w:ilvl w:val="0"/>
          <w:numId w:val="26"/>
        </w:numPr>
        <w:ind w:right="-680"/>
        <w:jc w:val="both"/>
        <w:rPr>
          <w:i/>
          <w:snapToGrid w:val="0"/>
        </w:rPr>
      </w:pPr>
      <w:r w:rsidRPr="0081728E">
        <w:rPr>
          <w:i/>
          <w:snapToGrid w:val="0"/>
        </w:rPr>
        <w:t xml:space="preserve">the sale date is not the invoice date (see ‘date of sale’ column in question </w:t>
      </w:r>
      <w:proofErr w:type="spellStart"/>
      <w:r w:rsidRPr="0081728E">
        <w:rPr>
          <w:i/>
          <w:snapToGrid w:val="0"/>
        </w:rPr>
        <w:t>B4</w:t>
      </w:r>
      <w:proofErr w:type="spellEnd"/>
      <w:r w:rsidRPr="0081728E">
        <w:rPr>
          <w:i/>
          <w:snapToGrid w:val="0"/>
        </w:rPr>
        <w:t xml:space="preserve"> below) and;</w:t>
      </w:r>
    </w:p>
    <w:p w:rsidR="0081728E" w:rsidRPr="0081728E" w:rsidRDefault="0081728E" w:rsidP="0081728E">
      <w:pPr>
        <w:pStyle w:val="ListParagraph"/>
        <w:widowControl w:val="0"/>
        <w:numPr>
          <w:ilvl w:val="0"/>
          <w:numId w:val="26"/>
        </w:numPr>
        <w:ind w:right="-680"/>
        <w:jc w:val="both"/>
        <w:rPr>
          <w:i/>
          <w:snapToGrid w:val="0"/>
        </w:rPr>
      </w:pPr>
      <w:proofErr w:type="gramStart"/>
      <w:r w:rsidRPr="0081728E">
        <w:rPr>
          <w:i/>
          <w:snapToGrid w:val="0"/>
        </w:rPr>
        <w:t>an</w:t>
      </w:r>
      <w:proofErr w:type="gramEnd"/>
      <w:r w:rsidRPr="0081728E">
        <w:rPr>
          <w:i/>
          <w:snapToGrid w:val="0"/>
        </w:rPr>
        <w:t xml:space="preserve"> alternative date should be used when comparing export and domestic prices</w:t>
      </w:r>
      <w:r>
        <w:rPr>
          <w:i/>
          <w:snapToGrid w:val="0"/>
        </w:rPr>
        <w:t>.</w:t>
      </w:r>
    </w:p>
    <w:p w:rsidR="0081728E" w:rsidRPr="0081728E" w:rsidRDefault="0081728E" w:rsidP="0081728E">
      <w:pPr>
        <w:widowControl w:val="0"/>
        <w:ind w:left="0" w:right="-680"/>
        <w:jc w:val="both"/>
        <w:rPr>
          <w:i/>
          <w:snapToGrid w:val="0"/>
        </w:rPr>
      </w:pPr>
      <w:proofErr w:type="gramStart"/>
      <w:r w:rsidRPr="0081728E">
        <w:rPr>
          <w:i/>
          <w:snapToGrid w:val="0"/>
        </w:rPr>
        <w:t>you</w:t>
      </w:r>
      <w:proofErr w:type="gramEnd"/>
      <w:r w:rsidRPr="0081728E">
        <w:rPr>
          <w:i/>
          <w:snapToGrid w:val="0"/>
        </w:rPr>
        <w:t xml:space="preserve"> must provide information in section D on domestic selling prices for a matching period - even if doing so means that such domestic sales data predates the commencement of the investigation period.</w:t>
      </w:r>
    </w:p>
    <w:p w:rsidR="0081728E" w:rsidRPr="0081728E" w:rsidRDefault="0081728E">
      <w:pPr>
        <w:widowControl w:val="0"/>
        <w:ind w:left="0"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For each customer in Australia to whom you shipped goods in the investigation period list:</w:t>
      </w:r>
    </w:p>
    <w:p w:rsidR="00515B70" w:rsidRDefault="00515B70">
      <w:pPr>
        <w:pStyle w:val="NormalIndent2"/>
      </w:pPr>
      <w:proofErr w:type="gramStart"/>
      <w:r>
        <w:t>name</w:t>
      </w:r>
      <w:proofErr w:type="gramEnd"/>
      <w:r>
        <w:t>;</w:t>
      </w:r>
    </w:p>
    <w:p w:rsidR="00515B70" w:rsidRDefault="00515B70">
      <w:pPr>
        <w:pStyle w:val="NormalIndent2"/>
      </w:pPr>
      <w:proofErr w:type="gramStart"/>
      <w:r>
        <w:t>address</w:t>
      </w:r>
      <w:proofErr w:type="gramEnd"/>
      <w:r>
        <w:t>;</w:t>
      </w:r>
    </w:p>
    <w:p w:rsidR="00515B70" w:rsidRDefault="00515B70">
      <w:pPr>
        <w:pStyle w:val="NormalIndent2"/>
      </w:pPr>
      <w:proofErr w:type="gramStart"/>
      <w:r>
        <w:t>contact</w:t>
      </w:r>
      <w:proofErr w:type="gramEnd"/>
      <w:r>
        <w:t xml:space="preserve"> name and phone/fax number where known; and</w:t>
      </w:r>
    </w:p>
    <w:p w:rsidR="00515B70" w:rsidRDefault="00515B70">
      <w:pPr>
        <w:pStyle w:val="NormalIndent2"/>
      </w:pPr>
      <w:proofErr w:type="gramStart"/>
      <w:r>
        <w:t>trade</w:t>
      </w:r>
      <w:proofErr w:type="gramEnd"/>
      <w:r>
        <w:t xml:space="preserv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 xml:space="preserve">For each customer identified in </w:t>
      </w:r>
      <w:proofErr w:type="spellStart"/>
      <w:r w:rsidRPr="003735F5">
        <w:rPr>
          <w:szCs w:val="24"/>
        </w:rPr>
        <w:t>B1</w:t>
      </w:r>
      <w:proofErr w:type="spellEnd"/>
      <w:r w:rsidRPr="003735F5">
        <w:rPr>
          <w:szCs w:val="24"/>
        </w:rPr>
        <w:t xml:space="preserve">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 xml:space="preserve">Explain in detail the process by which you negotiate price, receive orders, deliver, invoice and receive payment.  </w:t>
      </w:r>
    </w:p>
    <w:p w:rsidR="00515B70" w:rsidRDefault="00515B70">
      <w:pPr>
        <w:pStyle w:val="Indent2"/>
        <w:ind w:right="-680"/>
      </w:pPr>
      <w:r>
        <w:t>State whether your firm is related to any of its Australian customers.  Give details of any financial or other arrangements (</w:t>
      </w:r>
      <w:proofErr w:type="spellStart"/>
      <w:r>
        <w:t>eg</w:t>
      </w:r>
      <w:proofErr w:type="spellEnd"/>
      <w:r>
        <w:t xml:space="preserve">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lastRenderedPageBreak/>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4D456A" w:rsidRDefault="00515B70" w:rsidP="003735F5">
      <w:pPr>
        <w:pStyle w:val="Indent1"/>
        <w:rPr>
          <w:szCs w:val="24"/>
        </w:rPr>
      </w:pPr>
      <w:r w:rsidRPr="003735F5">
        <w:rPr>
          <w:b/>
          <w:sz w:val="28"/>
          <w:szCs w:val="28"/>
        </w:rPr>
        <w:t>B-4</w:t>
      </w:r>
      <w:r w:rsidRPr="003735F5">
        <w:rPr>
          <w:b/>
          <w:sz w:val="28"/>
          <w:szCs w:val="28"/>
        </w:rPr>
        <w:tab/>
      </w:r>
      <w:r w:rsidRPr="003735F5">
        <w:rPr>
          <w:szCs w:val="24"/>
        </w:rPr>
        <w:t xml:space="preserve">Prepare a </w:t>
      </w:r>
      <w:proofErr w:type="spellStart"/>
      <w:r w:rsidRPr="003735F5">
        <w:rPr>
          <w:szCs w:val="24"/>
        </w:rPr>
        <w:t>spreadsheet</w:t>
      </w:r>
      <w:proofErr w:type="spellEnd"/>
      <w:r w:rsidRPr="003735F5">
        <w:rPr>
          <w:szCs w:val="24"/>
        </w:rPr>
        <w:t xml:space="preserve">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w:t>
      </w:r>
    </w:p>
    <w:p w:rsidR="00862649" w:rsidRDefault="00862649" w:rsidP="003735F5">
      <w:pPr>
        <w:pStyle w:val="Indent1"/>
        <w:rPr>
          <w:szCs w:val="24"/>
        </w:rPr>
      </w:pPr>
      <w:r>
        <w:rPr>
          <w:b/>
          <w:sz w:val="28"/>
          <w:szCs w:val="28"/>
        </w:rPr>
        <w:tab/>
      </w:r>
      <w:r>
        <w:rPr>
          <w:sz w:val="22"/>
          <w:szCs w:val="22"/>
        </w:rPr>
        <w:t>Indicate whether g</w:t>
      </w:r>
      <w:r>
        <w:rPr>
          <w:sz w:val="22"/>
          <w:szCs w:val="22"/>
        </w:rPr>
        <w:t>oods exported</w:t>
      </w:r>
      <w:bookmarkStart w:id="74" w:name="_GoBack"/>
      <w:bookmarkEnd w:id="74"/>
      <w:r>
        <w:rPr>
          <w:sz w:val="22"/>
          <w:szCs w:val="22"/>
        </w:rPr>
        <w:t xml:space="preserve"> are sold on an actual or theoretical weight basis.</w:t>
      </w:r>
    </w:p>
    <w:p w:rsidR="00515B70" w:rsidRPr="003735F5" w:rsidRDefault="00515B70" w:rsidP="00D74398">
      <w:pPr>
        <w:pStyle w:val="Indent1"/>
        <w:ind w:firstLine="0"/>
        <w:rPr>
          <w:b/>
          <w:sz w:val="28"/>
          <w:szCs w:val="28"/>
        </w:rPr>
      </w:pPr>
      <w:r w:rsidRPr="003735F5">
        <w:rPr>
          <w:szCs w:val="24"/>
        </w:rPr>
        <w:t>You must provide this list in electronic format.  Include the following export related information</w:t>
      </w:r>
      <w:r w:rsidRPr="003735F5">
        <w:rPr>
          <w:sz w:val="28"/>
          <w:szCs w:val="28"/>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br w:type="page"/>
            </w:r>
            <w:r w:rsidRPr="00E33746">
              <w:rPr>
                <w:snapToGrid w:val="0"/>
                <w:sz w:val="20"/>
              </w:rPr>
              <w:br w:type="page"/>
            </w:r>
            <w:r w:rsidRPr="00E33746">
              <w:rPr>
                <w:snapToGrid w:val="0"/>
                <w:sz w:val="20"/>
              </w:rPr>
              <w:br w:type="page"/>
              <w:t>Column heading</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Explanation</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 xml:space="preserve">Customer name </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names of your customers</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Level of trade</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the level of trade of your customers in Australia</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Model/grade/type</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commercial model/grade or type</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Product code</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proofErr w:type="gramStart"/>
            <w:r w:rsidRPr="00E33746">
              <w:rPr>
                <w:snapToGrid w:val="0"/>
                <w:sz w:val="20"/>
              </w:rPr>
              <w:t>code</w:t>
            </w:r>
            <w:proofErr w:type="gramEnd"/>
            <w:r w:rsidRPr="00E33746">
              <w:rPr>
                <w:snapToGrid w:val="0"/>
                <w:sz w:val="20"/>
              </w:rPr>
              <w:t xml:space="preserve"> used in your records for the model/grade/type identified. Explain the product codes in your questionnaire response.</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Invoice number</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invoice number</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Invoice date</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invoice date</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Date of sale</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proofErr w:type="gramStart"/>
            <w:r w:rsidRPr="00E33746">
              <w:rPr>
                <w:snapToGrid w:val="0"/>
                <w:sz w:val="20"/>
              </w:rPr>
              <w:t>refer</w:t>
            </w:r>
            <w:proofErr w:type="gramEnd"/>
            <w:r w:rsidRPr="00E33746">
              <w:rPr>
                <w:snapToGrid w:val="0"/>
                <w:sz w:val="20"/>
              </w:rPr>
              <w:t xml:space="preserve"> to the explanation at the beginning of this section. If you consider that a date other than the invoice date best establishes the material terms of sale, report that date. For example, order confirmation, contract, or purchase order date.</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Order number</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proofErr w:type="gramStart"/>
            <w:r w:rsidRPr="00E33746">
              <w:rPr>
                <w:snapToGrid w:val="0"/>
                <w:sz w:val="20"/>
              </w:rPr>
              <w:t>if</w:t>
            </w:r>
            <w:proofErr w:type="gramEnd"/>
            <w:r w:rsidRPr="00E33746">
              <w:rPr>
                <w:snapToGrid w:val="0"/>
                <w:sz w:val="20"/>
              </w:rPr>
              <w:t xml:space="preserve"> applicable, show order confirmation, contract or purchase order number if you have shown a date other than invoice date as being the date of sale.</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Shipping terms</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 xml:space="preserve">Delivery terms </w:t>
            </w:r>
            <w:proofErr w:type="spellStart"/>
            <w:r w:rsidRPr="00E33746">
              <w:rPr>
                <w:snapToGrid w:val="0"/>
                <w:sz w:val="20"/>
              </w:rPr>
              <w:t>eg</w:t>
            </w:r>
            <w:proofErr w:type="spellEnd"/>
            <w:r w:rsidRPr="00E33746">
              <w:rPr>
                <w:snapToGrid w:val="0"/>
                <w:sz w:val="20"/>
              </w:rPr>
              <w:t>. CIF, C&amp;F, FOB, DDP (in accordance with Incoterms)</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Payment terms</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proofErr w:type="gramStart"/>
            <w:r w:rsidRPr="00E33746">
              <w:rPr>
                <w:snapToGrid w:val="0"/>
                <w:sz w:val="20"/>
              </w:rPr>
              <w:t>agreed</w:t>
            </w:r>
            <w:proofErr w:type="gramEnd"/>
            <w:r w:rsidRPr="00E33746">
              <w:rPr>
                <w:snapToGrid w:val="0"/>
                <w:sz w:val="20"/>
              </w:rPr>
              <w:t xml:space="preserve"> payment terms </w:t>
            </w:r>
            <w:proofErr w:type="spellStart"/>
            <w:r w:rsidRPr="00E33746">
              <w:rPr>
                <w:snapToGrid w:val="0"/>
                <w:sz w:val="20"/>
              </w:rPr>
              <w:t>eg</w:t>
            </w:r>
            <w:proofErr w:type="spellEnd"/>
            <w:r w:rsidRPr="00E33746">
              <w:rPr>
                <w:snapToGrid w:val="0"/>
                <w:sz w:val="20"/>
              </w:rPr>
              <w:t>. 60 days=60 etc</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Quantity</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 xml:space="preserve">Quantity in units shown on the invoice. Show basis </w:t>
            </w:r>
            <w:proofErr w:type="spellStart"/>
            <w:r w:rsidRPr="00E33746">
              <w:rPr>
                <w:snapToGrid w:val="0"/>
                <w:sz w:val="20"/>
              </w:rPr>
              <w:t>eg</w:t>
            </w:r>
            <w:proofErr w:type="spellEnd"/>
            <w:r w:rsidRPr="00E33746">
              <w:rPr>
                <w:snapToGrid w:val="0"/>
                <w:sz w:val="20"/>
              </w:rPr>
              <w:t xml:space="preserve"> kg.</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Gross invoice value</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proofErr w:type="gramStart"/>
            <w:r w:rsidRPr="00E33746">
              <w:rPr>
                <w:snapToGrid w:val="0"/>
                <w:sz w:val="20"/>
              </w:rPr>
              <w:t>gross</w:t>
            </w:r>
            <w:proofErr w:type="gramEnd"/>
            <w:r w:rsidRPr="00E33746">
              <w:rPr>
                <w:snapToGrid w:val="0"/>
                <w:sz w:val="20"/>
              </w:rPr>
              <w:t xml:space="preserve"> invoice value shown on invoice in the currency of sale, excluding taxes.</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Discounts on the invoice</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proofErr w:type="gramStart"/>
            <w:r w:rsidRPr="00E33746">
              <w:rPr>
                <w:snapToGrid w:val="0"/>
                <w:sz w:val="20"/>
              </w:rPr>
              <w:t>if</w:t>
            </w:r>
            <w:proofErr w:type="gramEnd"/>
            <w:r w:rsidRPr="00E33746">
              <w:rPr>
                <w:snapToGrid w:val="0"/>
                <w:sz w:val="20"/>
              </w:rPr>
              <w:t xml:space="preserve"> applicable, the amount of any discount deducted on the invoice on each transaction. If a % discount applies show that % discount applying in another column.</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Other charges</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proofErr w:type="gramStart"/>
            <w:r w:rsidRPr="00E33746">
              <w:rPr>
                <w:snapToGrid w:val="0"/>
                <w:sz w:val="20"/>
              </w:rPr>
              <w:t>any</w:t>
            </w:r>
            <w:proofErr w:type="gramEnd"/>
            <w:r w:rsidRPr="00E33746">
              <w:rPr>
                <w:snapToGrid w:val="0"/>
                <w:sz w:val="20"/>
              </w:rPr>
              <w:t xml:space="preserve"> other charges, or price reductions, that affect the net invoice value. Insert additional columns and provide a description.</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Invoice currency</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the currency used on the invoice</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Exchange rate</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Indicate the exchange rate used to convert the currency of the sale to the currency used in your accounting system</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Net invoice value in the currency of the exporting country</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the net invoice value expressed in your domestic currency as it is entered in your accounting system</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Rebates or other allowances</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the amount of any deferred rebates or allowances paid to the importer in the currency of sale</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Quantity discounts</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proofErr w:type="gramStart"/>
            <w:r w:rsidRPr="00E33746">
              <w:rPr>
                <w:snapToGrid w:val="0"/>
                <w:sz w:val="20"/>
              </w:rPr>
              <w:t>the</w:t>
            </w:r>
            <w:proofErr w:type="gramEnd"/>
            <w:r w:rsidRPr="00E33746">
              <w:rPr>
                <w:snapToGrid w:val="0"/>
                <w:sz w:val="20"/>
              </w:rPr>
              <w:t xml:space="preserve"> actual amount of quantity discounts not deducted from the invoice. Show a separate column for each type of quantity discount. </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lastRenderedPageBreak/>
              <w:t>Ocean freight**</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proofErr w:type="gramStart"/>
            <w:r w:rsidRPr="00E33746">
              <w:rPr>
                <w:snapToGrid w:val="0"/>
                <w:sz w:val="20"/>
              </w:rPr>
              <w:t>the</w:t>
            </w:r>
            <w:proofErr w:type="gramEnd"/>
            <w:r w:rsidRPr="00E33746">
              <w:rPr>
                <w:snapToGrid w:val="0"/>
                <w:sz w:val="20"/>
              </w:rPr>
              <w:t xml:space="preserve"> actual amount of ocean freight incurred on each export shipment listed.</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Marine insurance</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Amount of marine insurance</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FOB export price**</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proofErr w:type="gramStart"/>
            <w:r w:rsidRPr="00E33746">
              <w:rPr>
                <w:snapToGrid w:val="0"/>
                <w:sz w:val="20"/>
              </w:rPr>
              <w:t>the</w:t>
            </w:r>
            <w:proofErr w:type="gramEnd"/>
            <w:r w:rsidRPr="00E33746">
              <w:rPr>
                <w:snapToGrid w:val="0"/>
                <w:sz w:val="20"/>
              </w:rPr>
              <w:t xml:space="preserve"> free on board price at the port of shipment. </w:t>
            </w:r>
          </w:p>
        </w:tc>
      </w:tr>
      <w:tr w:rsidR="00E33746" w:rsidRPr="00E33746" w:rsidTr="00E33746">
        <w:tc>
          <w:tcPr>
            <w:tcW w:w="198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rPr>
                <w:snapToGrid w:val="0"/>
                <w:sz w:val="20"/>
              </w:rPr>
            </w:pPr>
            <w:r w:rsidRPr="00E33746">
              <w:rPr>
                <w:snapToGrid w:val="0"/>
                <w:sz w:val="20"/>
              </w:rPr>
              <w:t>Packing*</w:t>
            </w:r>
          </w:p>
        </w:tc>
        <w:tc>
          <w:tcPr>
            <w:tcW w:w="6804" w:type="dxa"/>
            <w:tcBorders>
              <w:top w:val="single" w:sz="4" w:space="0" w:color="auto"/>
              <w:left w:val="single" w:sz="4" w:space="0" w:color="auto"/>
              <w:bottom w:val="single" w:sz="4" w:space="0" w:color="auto"/>
              <w:right w:val="single" w:sz="4" w:space="0" w:color="auto"/>
            </w:tcBorders>
          </w:tcPr>
          <w:p w:rsidR="00E33746" w:rsidRPr="00E33746" w:rsidRDefault="00E33746" w:rsidP="00E33746">
            <w:pPr>
              <w:widowControl w:val="0"/>
              <w:ind w:left="57" w:right="57"/>
              <w:jc w:val="center"/>
              <w:rPr>
                <w:snapToGrid w:val="0"/>
                <w:sz w:val="20"/>
              </w:rPr>
            </w:pPr>
            <w:r w:rsidRPr="00E33746">
              <w:rPr>
                <w:snapToGrid w:val="0"/>
                <w:sz w:val="20"/>
              </w:rPr>
              <w:t>Packing expenses</w:t>
            </w:r>
          </w:p>
        </w:tc>
      </w:tr>
      <w:tr w:rsidR="005D472D" w:rsidRPr="00E33746" w:rsidTr="00C41243">
        <w:tc>
          <w:tcPr>
            <w:tcW w:w="1984" w:type="dxa"/>
          </w:tcPr>
          <w:p w:rsidR="005D472D" w:rsidRPr="00E33746" w:rsidRDefault="005D472D" w:rsidP="00C41243">
            <w:pPr>
              <w:keepLines w:val="0"/>
              <w:widowControl w:val="0"/>
              <w:ind w:left="57" w:right="57"/>
              <w:rPr>
                <w:snapToGrid w:val="0"/>
                <w:sz w:val="20"/>
              </w:rPr>
            </w:pPr>
            <w:r w:rsidRPr="00E33746">
              <w:rPr>
                <w:snapToGrid w:val="0"/>
                <w:sz w:val="20"/>
              </w:rPr>
              <w:t>Inland transportation costs*</w:t>
            </w:r>
          </w:p>
        </w:tc>
        <w:tc>
          <w:tcPr>
            <w:tcW w:w="6804" w:type="dxa"/>
          </w:tcPr>
          <w:p w:rsidR="005D472D" w:rsidRPr="00E33746" w:rsidRDefault="005D472D" w:rsidP="00C41243">
            <w:pPr>
              <w:keepLines w:val="0"/>
              <w:widowControl w:val="0"/>
              <w:ind w:left="57" w:right="57"/>
              <w:rPr>
                <w:snapToGrid w:val="0"/>
                <w:sz w:val="20"/>
              </w:rPr>
            </w:pPr>
            <w:proofErr w:type="gramStart"/>
            <w:r w:rsidRPr="00E33746">
              <w:rPr>
                <w:snapToGrid w:val="0"/>
                <w:sz w:val="20"/>
              </w:rPr>
              <w:t>inland</w:t>
            </w:r>
            <w:proofErr w:type="gramEnd"/>
            <w:r w:rsidRPr="00E33746">
              <w:rPr>
                <w:snapToGrid w:val="0"/>
                <w:sz w:val="20"/>
              </w:rPr>
              <w:t xml:space="preserve"> transportation costs included in the selling price. For export sales this is the inland freight from factory to port in the country of export.</w:t>
            </w:r>
            <w:r w:rsidR="006151FE" w:rsidRPr="00E33746">
              <w:rPr>
                <w:snapToGrid w:val="0"/>
                <w:sz w:val="20"/>
              </w:rPr>
              <w:t xml:space="preserve"> If the goods are not yet shipped, provide an estimate of inland freight. </w:t>
            </w:r>
          </w:p>
        </w:tc>
      </w:tr>
      <w:tr w:rsidR="005D472D" w:rsidRPr="00E33746" w:rsidTr="00C41243">
        <w:tc>
          <w:tcPr>
            <w:tcW w:w="1984" w:type="dxa"/>
          </w:tcPr>
          <w:p w:rsidR="005D472D" w:rsidRPr="00E33746" w:rsidRDefault="005D472D" w:rsidP="00C41243">
            <w:pPr>
              <w:keepLines w:val="0"/>
              <w:widowControl w:val="0"/>
              <w:ind w:left="57" w:right="57"/>
              <w:rPr>
                <w:snapToGrid w:val="0"/>
                <w:sz w:val="20"/>
              </w:rPr>
            </w:pPr>
            <w:r w:rsidRPr="00E33746">
              <w:rPr>
                <w:snapToGrid w:val="0"/>
                <w:sz w:val="20"/>
              </w:rPr>
              <w:t>Handling, loading &amp; ancillary expenses*</w:t>
            </w:r>
          </w:p>
        </w:tc>
        <w:tc>
          <w:tcPr>
            <w:tcW w:w="6804" w:type="dxa"/>
          </w:tcPr>
          <w:p w:rsidR="005D472D" w:rsidRPr="00E33746" w:rsidRDefault="005D472D" w:rsidP="00C41243">
            <w:pPr>
              <w:keepLines w:val="0"/>
              <w:widowControl w:val="0"/>
              <w:ind w:left="57" w:right="57"/>
              <w:rPr>
                <w:snapToGrid w:val="0"/>
                <w:sz w:val="20"/>
              </w:rPr>
            </w:pPr>
            <w:proofErr w:type="gramStart"/>
            <w:r w:rsidRPr="00E33746">
              <w:rPr>
                <w:snapToGrid w:val="0"/>
                <w:sz w:val="20"/>
              </w:rPr>
              <w:t>handling</w:t>
            </w:r>
            <w:proofErr w:type="gramEnd"/>
            <w:r w:rsidRPr="00E33746">
              <w:rPr>
                <w:snapToGrid w:val="0"/>
                <w:sz w:val="20"/>
              </w:rPr>
              <w:t xml:space="preserve">, loading &amp; ancillary expenses.  For example, terminal handling, export inspection, wharfage &amp; other port charges, container tax, </w:t>
            </w:r>
            <w:r w:rsidR="00FC68E7">
              <w:rPr>
                <w:snapToGrid w:val="0"/>
                <w:sz w:val="20"/>
              </w:rPr>
              <w:t xml:space="preserve">container hire and stuffing charges, </w:t>
            </w:r>
            <w:r w:rsidRPr="00E33746">
              <w:rPr>
                <w:snapToGrid w:val="0"/>
                <w:sz w:val="20"/>
              </w:rPr>
              <w:t>document fees &amp; customs brokers fees, clearance fees, bank charges, letter of credit fees, &amp; other ancillary charges incurred in the exporting country.</w:t>
            </w:r>
          </w:p>
        </w:tc>
      </w:tr>
      <w:tr w:rsidR="005D472D" w:rsidRPr="00E33746" w:rsidTr="00C41243">
        <w:tc>
          <w:tcPr>
            <w:tcW w:w="1984" w:type="dxa"/>
          </w:tcPr>
          <w:p w:rsidR="005D472D" w:rsidRPr="00E33746" w:rsidRDefault="005D472D" w:rsidP="00C41243">
            <w:pPr>
              <w:keepLines w:val="0"/>
              <w:widowControl w:val="0"/>
              <w:ind w:left="57" w:right="57"/>
              <w:rPr>
                <w:snapToGrid w:val="0"/>
                <w:sz w:val="20"/>
              </w:rPr>
            </w:pPr>
            <w:r w:rsidRPr="00E33746">
              <w:rPr>
                <w:snapToGrid w:val="0"/>
                <w:sz w:val="20"/>
              </w:rPr>
              <w:t>Warranty &amp; guarantee expenses*</w:t>
            </w:r>
          </w:p>
        </w:tc>
        <w:tc>
          <w:tcPr>
            <w:tcW w:w="6804" w:type="dxa"/>
          </w:tcPr>
          <w:p w:rsidR="005D472D" w:rsidRPr="00E33746" w:rsidRDefault="005D472D" w:rsidP="00C41243">
            <w:pPr>
              <w:keepLines w:val="0"/>
              <w:widowControl w:val="0"/>
              <w:ind w:left="57" w:right="57"/>
              <w:rPr>
                <w:snapToGrid w:val="0"/>
                <w:sz w:val="20"/>
              </w:rPr>
            </w:pPr>
            <w:r w:rsidRPr="00E33746">
              <w:rPr>
                <w:snapToGrid w:val="0"/>
                <w:sz w:val="20"/>
              </w:rPr>
              <w:t>warranty &amp; guarantee expenses</w:t>
            </w:r>
          </w:p>
        </w:tc>
      </w:tr>
      <w:tr w:rsidR="005D472D" w:rsidRPr="00E33746" w:rsidTr="00C41243">
        <w:tc>
          <w:tcPr>
            <w:tcW w:w="1984" w:type="dxa"/>
          </w:tcPr>
          <w:p w:rsidR="005D472D" w:rsidRPr="00E33746" w:rsidRDefault="005D472D" w:rsidP="00C41243">
            <w:pPr>
              <w:keepLines w:val="0"/>
              <w:widowControl w:val="0"/>
              <w:ind w:left="57" w:right="57"/>
              <w:rPr>
                <w:snapToGrid w:val="0"/>
                <w:sz w:val="20"/>
              </w:rPr>
            </w:pPr>
            <w:r w:rsidRPr="00E33746">
              <w:rPr>
                <w:snapToGrid w:val="0"/>
                <w:sz w:val="20"/>
              </w:rPr>
              <w:t>Technical assistance &amp; other services*</w:t>
            </w:r>
          </w:p>
        </w:tc>
        <w:tc>
          <w:tcPr>
            <w:tcW w:w="6804" w:type="dxa"/>
          </w:tcPr>
          <w:p w:rsidR="005D472D" w:rsidRPr="00E33746" w:rsidRDefault="005D472D" w:rsidP="00C41243">
            <w:pPr>
              <w:keepLines w:val="0"/>
              <w:widowControl w:val="0"/>
              <w:ind w:left="57" w:right="57"/>
              <w:rPr>
                <w:snapToGrid w:val="0"/>
                <w:sz w:val="20"/>
              </w:rPr>
            </w:pPr>
            <w:proofErr w:type="gramStart"/>
            <w:r w:rsidRPr="00E33746">
              <w:rPr>
                <w:snapToGrid w:val="0"/>
                <w:sz w:val="20"/>
              </w:rPr>
              <w:t>expenses</w:t>
            </w:r>
            <w:proofErr w:type="gramEnd"/>
            <w:r w:rsidRPr="00E33746">
              <w:rPr>
                <w:snapToGrid w:val="0"/>
                <w:sz w:val="20"/>
              </w:rPr>
              <w:t xml:space="preserve"> for after s</w:t>
            </w:r>
            <w:r w:rsidR="00E33746">
              <w:rPr>
                <w:snapToGrid w:val="0"/>
                <w:sz w:val="20"/>
              </w:rPr>
              <w:t>ale services</w:t>
            </w:r>
            <w:r w:rsidRPr="00E33746">
              <w:rPr>
                <w:snapToGrid w:val="0"/>
                <w:sz w:val="20"/>
              </w:rPr>
              <w:t>.</w:t>
            </w:r>
          </w:p>
        </w:tc>
      </w:tr>
      <w:tr w:rsidR="005D472D" w:rsidRPr="00E33746" w:rsidTr="00C41243">
        <w:tc>
          <w:tcPr>
            <w:tcW w:w="1984" w:type="dxa"/>
          </w:tcPr>
          <w:p w:rsidR="005D472D" w:rsidRPr="00E33746" w:rsidRDefault="005D472D" w:rsidP="00C41243">
            <w:pPr>
              <w:keepLines w:val="0"/>
              <w:widowControl w:val="0"/>
              <w:ind w:left="57" w:right="57"/>
              <w:rPr>
                <w:snapToGrid w:val="0"/>
                <w:sz w:val="20"/>
              </w:rPr>
            </w:pPr>
            <w:r w:rsidRPr="00E33746">
              <w:rPr>
                <w:snapToGrid w:val="0"/>
                <w:sz w:val="20"/>
              </w:rPr>
              <w:t>Commissions*</w:t>
            </w:r>
          </w:p>
        </w:tc>
        <w:tc>
          <w:tcPr>
            <w:tcW w:w="6804" w:type="dxa"/>
          </w:tcPr>
          <w:p w:rsidR="005D472D" w:rsidRPr="00E33746" w:rsidRDefault="005D472D" w:rsidP="00C41243">
            <w:pPr>
              <w:keepLines w:val="0"/>
              <w:widowControl w:val="0"/>
              <w:ind w:left="57" w:right="57"/>
              <w:rPr>
                <w:snapToGrid w:val="0"/>
                <w:sz w:val="20"/>
              </w:rPr>
            </w:pPr>
            <w:r w:rsidRPr="00E33746">
              <w:rPr>
                <w:snapToGrid w:val="0"/>
                <w:sz w:val="20"/>
              </w:rPr>
              <w:t xml:space="preserve">Commissions paid.  If more than one type is paid insert additional columns of data. Indicate in your response to question </w:t>
            </w:r>
            <w:proofErr w:type="spellStart"/>
            <w:r w:rsidRPr="00E33746">
              <w:rPr>
                <w:snapToGrid w:val="0"/>
                <w:sz w:val="20"/>
              </w:rPr>
              <w:t>B2</w:t>
            </w:r>
            <w:proofErr w:type="spellEnd"/>
            <w:r w:rsidRPr="00E33746">
              <w:rPr>
                <w:snapToGrid w:val="0"/>
                <w:sz w:val="20"/>
              </w:rPr>
              <w:t xml:space="preserve"> whether the commission is a pre or post exportation expense having regard to the date of sale.   </w:t>
            </w:r>
          </w:p>
        </w:tc>
      </w:tr>
      <w:tr w:rsidR="005D472D" w:rsidRPr="00E33746" w:rsidTr="00C41243">
        <w:tc>
          <w:tcPr>
            <w:tcW w:w="1984" w:type="dxa"/>
          </w:tcPr>
          <w:p w:rsidR="005D472D" w:rsidRPr="00E33746" w:rsidRDefault="005D472D" w:rsidP="00C41243">
            <w:pPr>
              <w:keepLines w:val="0"/>
              <w:widowControl w:val="0"/>
              <w:ind w:left="57" w:right="57"/>
              <w:rPr>
                <w:snapToGrid w:val="0"/>
                <w:sz w:val="20"/>
              </w:rPr>
            </w:pPr>
            <w:r w:rsidRPr="00E33746">
              <w:rPr>
                <w:snapToGrid w:val="0"/>
                <w:sz w:val="20"/>
              </w:rPr>
              <w:t>Other factors*</w:t>
            </w:r>
          </w:p>
        </w:tc>
        <w:tc>
          <w:tcPr>
            <w:tcW w:w="6804" w:type="dxa"/>
          </w:tcPr>
          <w:p w:rsidR="005D472D" w:rsidRPr="00E33746" w:rsidRDefault="005D472D" w:rsidP="00C41243">
            <w:pPr>
              <w:keepLines w:val="0"/>
              <w:widowControl w:val="0"/>
              <w:ind w:left="57" w:right="57"/>
              <w:rPr>
                <w:snapToGrid w:val="0"/>
                <w:sz w:val="20"/>
              </w:rPr>
            </w:pPr>
            <w:proofErr w:type="gramStart"/>
            <w:r w:rsidRPr="00E33746">
              <w:rPr>
                <w:snapToGrid w:val="0"/>
                <w:sz w:val="20"/>
              </w:rPr>
              <w:t>any</w:t>
            </w:r>
            <w:proofErr w:type="gramEnd"/>
            <w:r w:rsidRPr="00E33746">
              <w:rPr>
                <w:snapToGrid w:val="0"/>
                <w:sz w:val="20"/>
              </w:rPr>
              <w:t xml:space="preserve"> other costs, charges or expenses incurred in relation to the exports to Australia (include additional columns as required).  See question </w:t>
            </w:r>
            <w:proofErr w:type="spellStart"/>
            <w:r w:rsidRPr="00E33746">
              <w:rPr>
                <w:snapToGrid w:val="0"/>
                <w:sz w:val="20"/>
              </w:rPr>
              <w:t>B5</w:t>
            </w:r>
            <w:proofErr w:type="spellEnd"/>
            <w:r w:rsidRPr="00E33746">
              <w:rPr>
                <w:snapToGrid w:val="0"/>
                <w:sz w:val="20"/>
              </w:rPr>
              <w:t>.</w:t>
            </w:r>
          </w:p>
        </w:tc>
      </w:tr>
    </w:tbl>
    <w:p w:rsidR="00BE15F8" w:rsidRDefault="00BE15F8">
      <w:pPr>
        <w:widowControl w:val="0"/>
        <w:ind w:left="720" w:right="-745"/>
        <w:jc w:val="both"/>
        <w:rPr>
          <w:snapToGrid w:val="0"/>
          <w:sz w:val="20"/>
        </w:rPr>
      </w:pPr>
    </w:p>
    <w:p w:rsidR="00112A4E" w:rsidRDefault="00515B70">
      <w:pPr>
        <w:widowControl w:val="0"/>
        <w:ind w:left="720" w:right="-745"/>
        <w:jc w:val="both"/>
        <w:rPr>
          <w:snapToGrid w:val="0"/>
          <w:sz w:val="20"/>
          <w:u w:val="single"/>
        </w:rPr>
      </w:pPr>
      <w:r>
        <w:rPr>
          <w:snapToGrid w:val="0"/>
          <w:sz w:val="20"/>
        </w:rPr>
        <w:t>** FOB export price and Ocean Freight:</w:t>
      </w:r>
    </w:p>
    <w:p w:rsidR="00112A4E" w:rsidRDefault="00112A4E">
      <w:pPr>
        <w:widowControl w:val="0"/>
        <w:ind w:left="720" w:right="-745"/>
        <w:jc w:val="both"/>
        <w:rPr>
          <w:snapToGrid w:val="0"/>
          <w:sz w:val="20"/>
        </w:rPr>
      </w:pPr>
    </w:p>
    <w:p w:rsidR="00515B70" w:rsidRDefault="00515B70" w:rsidP="00D74398">
      <w:pPr>
        <w:widowControl w:val="0"/>
        <w:ind w:left="720" w:right="-745"/>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w:t>
      </w:r>
      <w:proofErr w:type="spellStart"/>
      <w:r>
        <w:rPr>
          <w:snapToGrid w:val="0"/>
          <w:sz w:val="20"/>
        </w:rPr>
        <w:t>spreadsheet</w:t>
      </w:r>
      <w:proofErr w:type="spellEnd"/>
      <w:r>
        <w:rPr>
          <w:snapToGrid w:val="0"/>
          <w:sz w:val="20"/>
        </w:rPr>
        <w: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w:t>
      </w:r>
      <w:proofErr w:type="gramStart"/>
      <w:r>
        <w:rPr>
          <w:snapToGrid w:val="0"/>
          <w:sz w:val="20"/>
        </w:rPr>
        <w:t>on each exportation</w:t>
      </w:r>
      <w:proofErr w:type="gramEnd"/>
      <w:r>
        <w:rPr>
          <w:snapToGrid w:val="0"/>
          <w:sz w:val="20"/>
        </w:rPr>
        <w:t xml:space="preserve">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w:t>
      </w:r>
      <w:proofErr w:type="gramStart"/>
      <w:r>
        <w:t>allowance</w:t>
      </w:r>
      <w:proofErr w:type="gramEnd"/>
      <w:r>
        <w:t xml:space="preserve"> offered on export sales to Australia:</w:t>
      </w:r>
    </w:p>
    <w:p w:rsidR="00515B70" w:rsidRDefault="00515B70">
      <w:pPr>
        <w:pStyle w:val="bulletindent"/>
        <w:ind w:right="-680"/>
      </w:pPr>
      <w:r>
        <w:t>provide a description; and</w:t>
      </w:r>
    </w:p>
    <w:p w:rsidR="00515B70" w:rsidRDefault="00515B70">
      <w:pPr>
        <w:pStyle w:val="bulletindent"/>
        <w:ind w:right="-680"/>
      </w:pPr>
      <w:proofErr w:type="gramStart"/>
      <w:r>
        <w:t>explain</w:t>
      </w:r>
      <w:proofErr w:type="gramEnd"/>
      <w:r>
        <w:t xml:space="preserve">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w:t>
      </w:r>
      <w:proofErr w:type="spellStart"/>
      <w:r>
        <w:t>B4</w:t>
      </w:r>
      <w:proofErr w:type="spellEnd"/>
      <w:r>
        <w:t xml:space="preserve">.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w:t>
      </w:r>
      <w:proofErr w:type="spellStart"/>
      <w:r>
        <w:t>B4</w:t>
      </w:r>
      <w:proofErr w:type="spellEnd"/>
      <w:r>
        <w:t xml:space="preserve">,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If the delivery terms make you responsible for arrival of the goods at an agreed point within Australia (</w:t>
      </w:r>
      <w:proofErr w:type="spellStart"/>
      <w:r>
        <w:t>eg</w:t>
      </w:r>
      <w:proofErr w:type="spellEnd"/>
      <w:r>
        <w:t xml:space="preserve">. delivered duty paid), insert additional columns in the </w:t>
      </w:r>
      <w:proofErr w:type="spellStart"/>
      <w:r>
        <w:t>spreadsheet</w:t>
      </w:r>
      <w:proofErr w:type="spellEnd"/>
      <w:r>
        <w:t xml:space="preserve"> for all other costs incurred.  For example:</w:t>
      </w:r>
    </w:p>
    <w:p w:rsidR="00515B70" w:rsidRDefault="00515B70">
      <w:pPr>
        <w:widowControl w:val="0"/>
        <w:ind w:left="720" w:right="-745" w:hanging="720"/>
        <w:jc w:val="both"/>
        <w:rPr>
          <w:snapToGrid w:val="0"/>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Tr="00D74398">
        <w:trPr>
          <w:jc w:val="center"/>
        </w:trPr>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rsidTr="00D74398">
        <w:trPr>
          <w:jc w:val="center"/>
        </w:trPr>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rsidTr="00D74398">
        <w:trPr>
          <w:jc w:val="center"/>
        </w:trPr>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112A4E" w:rsidRPr="00D74398" w:rsidRDefault="00112A4E" w:rsidP="00D74398">
      <w:pPr>
        <w:pStyle w:val="Indent1"/>
        <w:ind w:left="0" w:right="-822" w:firstLine="0"/>
        <w:rPr>
          <w:szCs w:val="28"/>
        </w:rPr>
      </w:pPr>
    </w:p>
    <w:p w:rsidR="00E33746" w:rsidRPr="00E33746" w:rsidRDefault="00515B70" w:rsidP="00E33746">
      <w:pPr>
        <w:pStyle w:val="Indent1"/>
        <w:ind w:right="-680"/>
      </w:pPr>
      <w:r w:rsidRPr="003735F5">
        <w:rPr>
          <w:b/>
          <w:sz w:val="28"/>
          <w:szCs w:val="28"/>
        </w:rPr>
        <w:t>B-9</w:t>
      </w:r>
      <w:r>
        <w:tab/>
      </w:r>
      <w:r w:rsidR="00E33746" w:rsidRPr="00E33746">
        <w:t>Select two shipments, in different quarters of the investigation period, and provide a complete set of all of the documentation related to the export sale. For example:</w:t>
      </w:r>
    </w:p>
    <w:p w:rsidR="00E33746" w:rsidRPr="00E33746" w:rsidRDefault="00E33746" w:rsidP="00E33746">
      <w:pPr>
        <w:pStyle w:val="bullet"/>
      </w:pPr>
      <w:r w:rsidRPr="00E33746">
        <w:t>the importer’s purchase order, order confirmation, and contract of sale;</w:t>
      </w:r>
    </w:p>
    <w:p w:rsidR="00E33746" w:rsidRPr="00E33746" w:rsidRDefault="00E33746" w:rsidP="00E33746">
      <w:pPr>
        <w:pStyle w:val="bullet"/>
      </w:pPr>
      <w:r w:rsidRPr="00E33746">
        <w:t>commercial</w:t>
      </w:r>
      <w:r>
        <w:t>/sales</w:t>
      </w:r>
      <w:r w:rsidRPr="00E33746">
        <w:t xml:space="preserve"> invoice;</w:t>
      </w:r>
    </w:p>
    <w:p w:rsidR="00E33746" w:rsidRPr="00E33746" w:rsidRDefault="00E33746" w:rsidP="00E33746">
      <w:pPr>
        <w:pStyle w:val="bullet"/>
      </w:pPr>
      <w:r w:rsidRPr="00E33746">
        <w:t>bill of lading, export permit;</w:t>
      </w:r>
    </w:p>
    <w:p w:rsidR="00E33746" w:rsidRPr="00E33746" w:rsidRDefault="00E33746" w:rsidP="00E33746">
      <w:pPr>
        <w:pStyle w:val="bullet"/>
      </w:pPr>
      <w:r w:rsidRPr="00E33746">
        <w:t xml:space="preserve">freight invoices in relation to movement of the goods from factory to </w:t>
      </w:r>
      <w:smartTag w:uri="urn:schemas-microsoft-com:office:smarttags" w:element="place">
        <w:smartTag w:uri="urn:schemas-microsoft-com:office:smarttags" w:element="country-region">
          <w:r w:rsidRPr="00E33746">
            <w:t>Australia</w:t>
          </w:r>
        </w:smartTag>
      </w:smartTag>
      <w:r w:rsidRPr="00E33746">
        <w:t>, including inland freight contract;</w:t>
      </w:r>
    </w:p>
    <w:p w:rsidR="00E33746" w:rsidRPr="00E33746" w:rsidRDefault="00E33746" w:rsidP="00E33746">
      <w:pPr>
        <w:pStyle w:val="bullet"/>
      </w:pPr>
      <w:r w:rsidRPr="00E33746">
        <w:t>marine insurance expenses; and</w:t>
      </w:r>
    </w:p>
    <w:p w:rsidR="00E33746" w:rsidRPr="00E33746" w:rsidRDefault="00E33746" w:rsidP="00E33746">
      <w:pPr>
        <w:pStyle w:val="bullet"/>
      </w:pPr>
      <w:proofErr w:type="gramStart"/>
      <w:r w:rsidRPr="00E33746">
        <w:t>letter</w:t>
      </w:r>
      <w:proofErr w:type="gramEnd"/>
      <w:r w:rsidRPr="00E33746">
        <w:t xml:space="preserve"> of credit, and bank documentation, proving payment.</w:t>
      </w:r>
    </w:p>
    <w:p w:rsidR="00515B70" w:rsidRDefault="00515B70">
      <w:pPr>
        <w:pStyle w:val="bulletindent"/>
        <w:numPr>
          <w:ilvl w:val="0"/>
          <w:numId w:val="0"/>
        </w:numPr>
        <w:ind w:left="1985" w:right="-822" w:hanging="851"/>
      </w:pPr>
    </w:p>
    <w:p w:rsidR="00A9542A" w:rsidRDefault="008438E9" w:rsidP="00E33746">
      <w:pPr>
        <w:ind w:right="-822"/>
        <w:rPr>
          <w:snapToGrid w:val="0"/>
        </w:rPr>
      </w:pPr>
      <w:r>
        <w:rPr>
          <w:snapToGrid w:val="0"/>
        </w:rPr>
        <w:t>The Commission</w:t>
      </w:r>
      <w:r w:rsidR="00515B70">
        <w:rPr>
          <w:snapToGrid w:val="0"/>
        </w:rPr>
        <w:t xml:space="preserve"> will select </w:t>
      </w:r>
      <w:r w:rsidR="00E33746">
        <w:rPr>
          <w:snapToGrid w:val="0"/>
        </w:rPr>
        <w:t>additional shipments for</w:t>
      </w:r>
      <w:r w:rsidR="00515B70">
        <w:rPr>
          <w:snapToGrid w:val="0"/>
        </w:rPr>
        <w:t xml:space="preserve"> verification at the time of the visit.</w:t>
      </w:r>
      <w:bookmarkStart w:id="75" w:name="_Toc506971836"/>
    </w:p>
    <w:p w:rsidR="00515B70" w:rsidRDefault="00A9542A" w:rsidP="0077762B">
      <w:pPr>
        <w:pStyle w:val="Heading1"/>
      </w:pPr>
      <w:r>
        <w:br w:type="page"/>
      </w:r>
      <w:bookmarkStart w:id="76" w:name="_Toc384218876"/>
      <w:r w:rsidR="00515B70">
        <w:lastRenderedPageBreak/>
        <w:t>Section C</w:t>
      </w:r>
      <w:r w:rsidR="00515B70">
        <w:br/>
        <w:t>EXPORTED GOODS &amp; Like goods</w:t>
      </w:r>
      <w:bookmarkEnd w:id="75"/>
      <w:bookmarkEnd w:id="76"/>
    </w:p>
    <w:p w:rsidR="00515B70" w:rsidRDefault="00515B70">
      <w:pPr>
        <w:widowControl w:val="0"/>
        <w:ind w:left="720" w:right="-745" w:hanging="720"/>
        <w:rPr>
          <w:snapToGrid w:val="0"/>
        </w:rPr>
      </w:pPr>
    </w:p>
    <w:p w:rsidR="00E33746" w:rsidRDefault="00E33746" w:rsidP="00E33746">
      <w:pPr>
        <w:pStyle w:val="Indent1"/>
        <w:rPr>
          <w:sz w:val="22"/>
          <w:szCs w:val="22"/>
        </w:rPr>
      </w:pPr>
      <w:r w:rsidRPr="00E33746">
        <w:rPr>
          <w:b/>
          <w:sz w:val="28"/>
          <w:szCs w:val="28"/>
        </w:rPr>
        <w:t>C-1</w:t>
      </w:r>
      <w:r w:rsidRPr="00F4648C">
        <w:rPr>
          <w:sz w:val="22"/>
          <w:szCs w:val="22"/>
        </w:rPr>
        <w:tab/>
        <w:t xml:space="preserve">Fully describe all of the goods you have exported to Australia during the </w:t>
      </w:r>
      <w:r>
        <w:rPr>
          <w:sz w:val="22"/>
          <w:szCs w:val="22"/>
        </w:rPr>
        <w:t>investigation</w:t>
      </w:r>
      <w:r w:rsidRPr="00F4648C">
        <w:rPr>
          <w:sz w:val="22"/>
          <w:szCs w:val="22"/>
        </w:rPr>
        <w:t xml:space="preserve"> period. Include specification details and any technical and illustrative material that may be helpful in identifying, or classifying, the exported goods. </w:t>
      </w:r>
    </w:p>
    <w:p w:rsidR="00E33746" w:rsidRDefault="00E33746" w:rsidP="00E33746">
      <w:pPr>
        <w:pStyle w:val="Indent1"/>
        <w:ind w:firstLine="0"/>
        <w:rPr>
          <w:sz w:val="22"/>
          <w:szCs w:val="22"/>
        </w:rPr>
      </w:pPr>
      <w:r>
        <w:rPr>
          <w:sz w:val="22"/>
          <w:szCs w:val="22"/>
        </w:rPr>
        <w:t>…………………………………………………………………………………………………</w:t>
      </w:r>
    </w:p>
    <w:p w:rsidR="00E33746" w:rsidRPr="00F4648C" w:rsidRDefault="00E33746" w:rsidP="00E33746">
      <w:pPr>
        <w:pStyle w:val="Indent1"/>
        <w:ind w:firstLine="0"/>
        <w:rPr>
          <w:sz w:val="22"/>
          <w:szCs w:val="22"/>
        </w:rPr>
      </w:pPr>
      <w:r>
        <w:rPr>
          <w:sz w:val="22"/>
          <w:szCs w:val="22"/>
        </w:rPr>
        <w:t>…………………………………………………………………………………………………</w:t>
      </w:r>
    </w:p>
    <w:p w:rsidR="00E33746" w:rsidRDefault="00E33746" w:rsidP="00E33746">
      <w:pPr>
        <w:pStyle w:val="Indent1"/>
        <w:rPr>
          <w:sz w:val="22"/>
          <w:szCs w:val="22"/>
        </w:rPr>
      </w:pPr>
      <w:r w:rsidRPr="00E33746">
        <w:rPr>
          <w:b/>
          <w:sz w:val="28"/>
          <w:szCs w:val="28"/>
        </w:rPr>
        <w:t>C-2</w:t>
      </w:r>
      <w:r w:rsidRPr="00F4648C">
        <w:rPr>
          <w:sz w:val="22"/>
          <w:szCs w:val="22"/>
        </w:rPr>
        <w:tab/>
        <w:t xml:space="preserve">List each model/type of the good exported to </w:t>
      </w:r>
      <w:smartTag w:uri="urn:schemas-microsoft-com:office:smarttags" w:element="place">
        <w:smartTag w:uri="urn:schemas-microsoft-com:office:smarttags" w:element="country-region">
          <w:r w:rsidRPr="00F4648C">
            <w:rPr>
              <w:sz w:val="22"/>
              <w:szCs w:val="22"/>
            </w:rPr>
            <w:t>Australia</w:t>
          </w:r>
        </w:smartTag>
      </w:smartTag>
      <w:r w:rsidRPr="00F4648C">
        <w:rPr>
          <w:sz w:val="22"/>
          <w:szCs w:val="22"/>
        </w:rPr>
        <w:t xml:space="preserve"> (these models should cover all models listed in </w:t>
      </w:r>
      <w:proofErr w:type="spellStart"/>
      <w:r w:rsidRPr="00F4648C">
        <w:rPr>
          <w:sz w:val="22"/>
          <w:szCs w:val="22"/>
        </w:rPr>
        <w:t>spreadsheet</w:t>
      </w:r>
      <w:proofErr w:type="spellEnd"/>
      <w:r w:rsidRPr="00F4648C">
        <w:rPr>
          <w:sz w:val="22"/>
          <w:szCs w:val="22"/>
        </w:rPr>
        <w:t xml:space="preserve"> “Australian sales” – see section B of this questionnaire).</w:t>
      </w:r>
    </w:p>
    <w:p w:rsidR="00E33746" w:rsidRDefault="00E33746" w:rsidP="00E33746">
      <w:pPr>
        <w:pStyle w:val="Indent1"/>
        <w:ind w:firstLine="0"/>
        <w:rPr>
          <w:sz w:val="22"/>
          <w:szCs w:val="22"/>
        </w:rPr>
      </w:pPr>
      <w:r>
        <w:rPr>
          <w:sz w:val="22"/>
          <w:szCs w:val="22"/>
        </w:rPr>
        <w:t>…………………………………………………………………………………………………</w:t>
      </w:r>
    </w:p>
    <w:p w:rsidR="00E33746" w:rsidRPr="00F4648C" w:rsidRDefault="00E33746" w:rsidP="00E33746">
      <w:pPr>
        <w:pStyle w:val="Indent1"/>
        <w:ind w:firstLine="0"/>
        <w:rPr>
          <w:sz w:val="22"/>
          <w:szCs w:val="22"/>
        </w:rPr>
      </w:pPr>
      <w:r>
        <w:rPr>
          <w:sz w:val="22"/>
          <w:szCs w:val="22"/>
        </w:rPr>
        <w:t>…………………………………………………………………………………………………</w:t>
      </w:r>
    </w:p>
    <w:p w:rsidR="00E33746" w:rsidRDefault="00E33746" w:rsidP="00E33746">
      <w:pPr>
        <w:pStyle w:val="Indent1"/>
        <w:rPr>
          <w:sz w:val="22"/>
          <w:szCs w:val="22"/>
        </w:rPr>
      </w:pPr>
      <w:r w:rsidRPr="00E33746">
        <w:rPr>
          <w:b/>
          <w:sz w:val="28"/>
          <w:szCs w:val="28"/>
        </w:rPr>
        <w:t>C-3</w:t>
      </w:r>
      <w:r w:rsidRPr="00F4648C">
        <w:rPr>
          <w:sz w:val="22"/>
          <w:szCs w:val="22"/>
        </w:rPr>
        <w:tab/>
        <w:t xml:space="preserve">If you sell like goods on the domestic market, for each model/type that your company has exported to Australia during the </w:t>
      </w:r>
      <w:r>
        <w:rPr>
          <w:sz w:val="22"/>
          <w:szCs w:val="22"/>
        </w:rPr>
        <w:t>investigation</w:t>
      </w:r>
      <w:r w:rsidRPr="00F4648C">
        <w:rPr>
          <w:sz w:val="22"/>
          <w:szCs w:val="22"/>
        </w:rPr>
        <w:t xml:space="preserve"> period, list the most comparable model(s) sold domestically; </w:t>
      </w:r>
    </w:p>
    <w:p w:rsidR="00E33746" w:rsidRDefault="00E33746" w:rsidP="00E33746">
      <w:pPr>
        <w:pStyle w:val="Indent1"/>
        <w:ind w:firstLine="0"/>
        <w:rPr>
          <w:sz w:val="22"/>
          <w:szCs w:val="22"/>
        </w:rPr>
      </w:pPr>
      <w:r>
        <w:rPr>
          <w:sz w:val="22"/>
          <w:szCs w:val="22"/>
        </w:rPr>
        <w:t>…………………………………………………………………………………………………</w:t>
      </w:r>
    </w:p>
    <w:p w:rsidR="00E33746" w:rsidRPr="00F4648C" w:rsidRDefault="00E33746" w:rsidP="00E33746">
      <w:pPr>
        <w:pStyle w:val="Indent1"/>
        <w:ind w:firstLine="0"/>
        <w:rPr>
          <w:sz w:val="22"/>
          <w:szCs w:val="22"/>
        </w:rPr>
      </w:pPr>
      <w:r>
        <w:rPr>
          <w:sz w:val="22"/>
          <w:szCs w:val="22"/>
        </w:rPr>
        <w:t>…………………………………………………………………………………………………</w:t>
      </w:r>
    </w:p>
    <w:p w:rsidR="00E33746" w:rsidRPr="00F4648C" w:rsidRDefault="00E33746" w:rsidP="00E33746">
      <w:pPr>
        <w:pStyle w:val="Indent1"/>
        <w:rPr>
          <w:sz w:val="22"/>
          <w:szCs w:val="22"/>
        </w:rPr>
      </w:pPr>
      <w:r w:rsidRPr="00F4648C">
        <w:rPr>
          <w:sz w:val="22"/>
          <w:szCs w:val="22"/>
        </w:rPr>
        <w:t>-</w:t>
      </w:r>
      <w:r w:rsidRPr="00F4648C">
        <w:rPr>
          <w:sz w:val="22"/>
          <w:szCs w:val="22"/>
        </w:rPr>
        <w:tab/>
      </w:r>
      <w:proofErr w:type="gramStart"/>
      <w:r w:rsidRPr="00F4648C">
        <w:rPr>
          <w:sz w:val="22"/>
          <w:szCs w:val="22"/>
        </w:rPr>
        <w:t>and</w:t>
      </w:r>
      <w:proofErr w:type="gramEnd"/>
      <w:r w:rsidRPr="00F4648C">
        <w:rPr>
          <w:sz w:val="22"/>
          <w:szCs w:val="22"/>
        </w:rPr>
        <w:t xml:space="preserve"> provide a detailed explanation of the differences where those goods sold domestically (that is the like goods – see explanation in glossary) are not identical to the goods exported to </w:t>
      </w:r>
      <w:smartTag w:uri="urn:schemas-microsoft-com:office:smarttags" w:element="place">
        <w:smartTag w:uri="urn:schemas-microsoft-com:office:smarttags" w:element="country-region">
          <w:r w:rsidRPr="00F4648C">
            <w:rPr>
              <w:sz w:val="22"/>
              <w:szCs w:val="22"/>
            </w:rPr>
            <w:t>Australia</w:t>
          </w:r>
        </w:smartTag>
      </w:smartTag>
      <w:r>
        <w:rPr>
          <w:sz w:val="22"/>
          <w:szCs w:val="22"/>
        </w:rPr>
        <w:t xml:space="preserve"> (for example):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E33746" w:rsidTr="00065FB5">
        <w:trPr>
          <w:jc w:val="center"/>
        </w:trPr>
        <w:tc>
          <w:tcPr>
            <w:tcW w:w="2268" w:type="dxa"/>
          </w:tcPr>
          <w:p w:rsidR="00E33746" w:rsidRDefault="00E33746" w:rsidP="00065FB5">
            <w:pPr>
              <w:pStyle w:val="List"/>
              <w:jc w:val="both"/>
              <w:rPr>
                <w:b/>
                <w:bCs w:val="0"/>
                <w:sz w:val="18"/>
              </w:rPr>
            </w:pPr>
            <w:r>
              <w:rPr>
                <w:b/>
                <w:bCs w:val="0"/>
                <w:sz w:val="18"/>
              </w:rPr>
              <w:t>EXPORTED MODEL</w:t>
            </w:r>
          </w:p>
        </w:tc>
        <w:tc>
          <w:tcPr>
            <w:tcW w:w="2268" w:type="dxa"/>
          </w:tcPr>
          <w:p w:rsidR="00E33746" w:rsidRDefault="00E33746" w:rsidP="00065FB5">
            <w:pPr>
              <w:pStyle w:val="List"/>
              <w:jc w:val="both"/>
              <w:rPr>
                <w:b/>
                <w:bCs w:val="0"/>
                <w:i/>
                <w:sz w:val="18"/>
              </w:rPr>
            </w:pPr>
            <w:r>
              <w:rPr>
                <w:b/>
                <w:bCs w:val="0"/>
                <w:sz w:val="18"/>
              </w:rPr>
              <w:t>DOMESTIC MODEL</w:t>
            </w:r>
          </w:p>
        </w:tc>
        <w:tc>
          <w:tcPr>
            <w:tcW w:w="1560" w:type="dxa"/>
          </w:tcPr>
          <w:p w:rsidR="00E33746" w:rsidRDefault="00E33746" w:rsidP="00065FB5">
            <w:pPr>
              <w:pStyle w:val="List"/>
              <w:jc w:val="both"/>
              <w:rPr>
                <w:b/>
                <w:bCs w:val="0"/>
                <w:sz w:val="18"/>
              </w:rPr>
            </w:pPr>
            <w:r>
              <w:rPr>
                <w:b/>
                <w:bCs w:val="0"/>
                <w:sz w:val="18"/>
              </w:rPr>
              <w:t>IDENTICAL?</w:t>
            </w:r>
          </w:p>
        </w:tc>
        <w:tc>
          <w:tcPr>
            <w:tcW w:w="2409" w:type="dxa"/>
          </w:tcPr>
          <w:p w:rsidR="00E33746" w:rsidRDefault="00E33746" w:rsidP="00065FB5">
            <w:pPr>
              <w:pStyle w:val="List"/>
              <w:jc w:val="both"/>
              <w:rPr>
                <w:b/>
                <w:bCs w:val="0"/>
                <w:sz w:val="18"/>
              </w:rPr>
            </w:pPr>
            <w:r>
              <w:rPr>
                <w:b/>
                <w:bCs w:val="0"/>
                <w:sz w:val="18"/>
              </w:rPr>
              <w:t>DIFFERENCES</w:t>
            </w:r>
          </w:p>
        </w:tc>
      </w:tr>
      <w:tr w:rsidR="00E33746" w:rsidTr="00065FB5">
        <w:trPr>
          <w:jc w:val="center"/>
        </w:trPr>
        <w:tc>
          <w:tcPr>
            <w:tcW w:w="2268" w:type="dxa"/>
          </w:tcPr>
          <w:p w:rsidR="00E33746" w:rsidRDefault="00E33746" w:rsidP="00065FB5">
            <w:pPr>
              <w:pStyle w:val="List"/>
              <w:jc w:val="both"/>
              <w:rPr>
                <w:sz w:val="18"/>
              </w:rPr>
            </w:pPr>
            <w:r>
              <w:rPr>
                <w:sz w:val="18"/>
              </w:rPr>
              <w:t xml:space="preserve">Product code of each model of the goods exported to </w:t>
            </w:r>
            <w:smartTag w:uri="urn:schemas-microsoft-com:office:smarttags" w:element="place">
              <w:smartTag w:uri="urn:schemas-microsoft-com:office:smarttags" w:element="country-region">
                <w:r>
                  <w:rPr>
                    <w:sz w:val="18"/>
                  </w:rPr>
                  <w:t>Australia</w:t>
                </w:r>
              </w:smartTag>
            </w:smartTag>
            <w:r>
              <w:rPr>
                <w:sz w:val="18"/>
              </w:rPr>
              <w:t xml:space="preserve"> </w:t>
            </w:r>
          </w:p>
        </w:tc>
        <w:tc>
          <w:tcPr>
            <w:tcW w:w="2268" w:type="dxa"/>
          </w:tcPr>
          <w:p w:rsidR="00E33746" w:rsidRDefault="00E33746" w:rsidP="00065FB5">
            <w:pPr>
              <w:pStyle w:val="List"/>
              <w:jc w:val="both"/>
              <w:rPr>
                <w:sz w:val="18"/>
              </w:rPr>
            </w:pPr>
            <w:r>
              <w:rPr>
                <w:sz w:val="18"/>
              </w:rPr>
              <w:t>Product code of comparable model sold on the domestic market of the country of export</w:t>
            </w:r>
          </w:p>
        </w:tc>
        <w:tc>
          <w:tcPr>
            <w:tcW w:w="1560" w:type="dxa"/>
          </w:tcPr>
          <w:p w:rsidR="00E33746" w:rsidRDefault="00E33746" w:rsidP="00065FB5">
            <w:pPr>
              <w:pStyle w:val="List"/>
              <w:jc w:val="both"/>
              <w:rPr>
                <w:sz w:val="18"/>
              </w:rPr>
            </w:pPr>
            <w:r>
              <w:rPr>
                <w:sz w:val="18"/>
              </w:rPr>
              <w:t>If goods are identical indicate “YES”. Otherwise “NO”</w:t>
            </w:r>
          </w:p>
        </w:tc>
        <w:tc>
          <w:tcPr>
            <w:tcW w:w="2409" w:type="dxa"/>
          </w:tcPr>
          <w:p w:rsidR="00E33746" w:rsidRDefault="00E33746" w:rsidP="00065FB5">
            <w:pPr>
              <w:pStyle w:val="List"/>
              <w:jc w:val="both"/>
              <w:rPr>
                <w:sz w:val="18"/>
              </w:rPr>
            </w:pPr>
            <w:r>
              <w:rPr>
                <w:sz w:val="18"/>
              </w:rPr>
              <w:t xml:space="preserve">Where the good exported to </w:t>
            </w:r>
            <w:smartTag w:uri="urn:schemas-microsoft-com:office:smarttags" w:element="place">
              <w:smartTag w:uri="urn:schemas-microsoft-com:office:smarttags" w:element="country-region">
                <w:r>
                  <w:rPr>
                    <w:sz w:val="18"/>
                  </w:rPr>
                  <w:t>Australia</w:t>
                </w:r>
              </w:smartTag>
            </w:smartTag>
            <w:r>
              <w:rPr>
                <w:sz w:val="18"/>
              </w:rPr>
              <w:t xml:space="preserve"> is not identical to the like goods, describe the specification differences. If it is impractical to detail specification differences in this table refer to documents which outline differences</w:t>
            </w:r>
          </w:p>
        </w:tc>
      </w:tr>
    </w:tbl>
    <w:p w:rsidR="00E33746" w:rsidRDefault="00E33746" w:rsidP="00E33746">
      <w:pPr>
        <w:widowControl w:val="0"/>
        <w:rPr>
          <w:i/>
          <w:snapToGrid w:val="0"/>
        </w:rPr>
      </w:pPr>
    </w:p>
    <w:p w:rsidR="00E33746" w:rsidRPr="00F4648C" w:rsidRDefault="00E33746" w:rsidP="00E33746">
      <w:pPr>
        <w:pStyle w:val="Indent1"/>
        <w:rPr>
          <w:sz w:val="22"/>
          <w:szCs w:val="22"/>
        </w:rPr>
      </w:pPr>
      <w:r w:rsidRPr="00E33746">
        <w:rPr>
          <w:b/>
          <w:sz w:val="28"/>
          <w:szCs w:val="28"/>
        </w:rPr>
        <w:t>C-4</w:t>
      </w:r>
      <w:r w:rsidRPr="00F4648C">
        <w:rPr>
          <w:sz w:val="22"/>
          <w:szCs w:val="22"/>
        </w:rPr>
        <w:tab/>
        <w:t>Please provide any technical and illustrative material that may be helpful in identifying or classifying the goods that your company sells on the domestic market.</w:t>
      </w:r>
    </w:p>
    <w:p w:rsidR="00515B70" w:rsidRDefault="00BE15F8" w:rsidP="0077762B">
      <w:pPr>
        <w:pStyle w:val="Heading1"/>
      </w:pPr>
      <w:bookmarkStart w:id="77" w:name="_Toc506971837"/>
      <w:r>
        <w:br w:type="page"/>
      </w:r>
      <w:bookmarkStart w:id="78" w:name="_Toc384218877"/>
      <w:r w:rsidR="00515B70">
        <w:lastRenderedPageBreak/>
        <w:t>Section D</w:t>
      </w:r>
      <w:r w:rsidR="00515B70">
        <w:br/>
        <w:t>Domestic sales</w:t>
      </w:r>
      <w:bookmarkEnd w:id="77"/>
      <w:bookmarkEnd w:id="78"/>
      <w:r w:rsidR="00515B70">
        <w:t xml:space="preserve"> </w:t>
      </w:r>
    </w:p>
    <w:p w:rsidR="00515B70" w:rsidRDefault="00515B70">
      <w:pPr>
        <w:widowControl w:val="0"/>
        <w:ind w:right="-745"/>
        <w:jc w:val="both"/>
        <w:rPr>
          <w:snapToGrid w:val="0"/>
        </w:rPr>
      </w:pPr>
    </w:p>
    <w:p w:rsidR="00605B32" w:rsidRPr="00B850F5" w:rsidRDefault="00515B70">
      <w:pPr>
        <w:ind w:left="0" w:right="-680"/>
        <w:jc w:val="both"/>
        <w:rPr>
          <w:szCs w:val="24"/>
        </w:rPr>
      </w:pPr>
      <w:r w:rsidRPr="00B850F5">
        <w:rPr>
          <w:szCs w:val="24"/>
        </w:rPr>
        <w:t>This section seeks information about the sales arrangements and prices in the domestic market of the country of export</w:t>
      </w:r>
      <w:r w:rsidR="00605B32" w:rsidRPr="00B850F5">
        <w:rPr>
          <w:szCs w:val="24"/>
        </w:rPr>
        <w:t>.</w:t>
      </w:r>
    </w:p>
    <w:p w:rsidR="00B850F5" w:rsidRDefault="00B850F5" w:rsidP="00B850F5">
      <w:pPr>
        <w:ind w:left="0" w:right="-680"/>
        <w:jc w:val="both"/>
        <w:rPr>
          <w:szCs w:val="24"/>
        </w:rPr>
      </w:pPr>
    </w:p>
    <w:p w:rsidR="00065FB5" w:rsidRDefault="00065FB5" w:rsidP="00B850F5">
      <w:pPr>
        <w:ind w:left="0" w:right="-680"/>
        <w:jc w:val="both"/>
        <w:rPr>
          <w:szCs w:val="24"/>
        </w:rPr>
      </w:pPr>
      <w:r w:rsidRPr="00B850F5">
        <w:rPr>
          <w:szCs w:val="24"/>
        </w:rPr>
        <w:t xml:space="preserve">All domestic sales must be listed transaction by transaction. If there is an extraordinarily large volume of sales data and you are unable to provide the complete listing electronically you must contact the case officer before completing the questionnaire. If the case officer agrees that it is not possible to obtain a complete listing he or she will consider a method </w:t>
      </w:r>
      <w:r w:rsidR="00B850F5">
        <w:rPr>
          <w:szCs w:val="24"/>
        </w:rPr>
        <w:t>for sampling that meets the Commission</w:t>
      </w:r>
      <w:r w:rsidRPr="00B850F5">
        <w:rPr>
          <w:szCs w:val="24"/>
        </w:rPr>
        <w:t xml:space="preserve"> requirements.</w:t>
      </w:r>
    </w:p>
    <w:p w:rsidR="00B850F5" w:rsidRPr="00B850F5" w:rsidRDefault="00B850F5" w:rsidP="00B850F5">
      <w:pPr>
        <w:ind w:left="0" w:right="-680"/>
        <w:jc w:val="both"/>
        <w:rPr>
          <w:szCs w:val="24"/>
        </w:rPr>
      </w:pPr>
    </w:p>
    <w:p w:rsidR="00065FB5" w:rsidRDefault="00B850F5" w:rsidP="00B850F5">
      <w:pPr>
        <w:ind w:left="0" w:right="-680"/>
        <w:jc w:val="both"/>
        <w:rPr>
          <w:szCs w:val="24"/>
        </w:rPr>
      </w:pPr>
      <w:r>
        <w:rPr>
          <w:szCs w:val="24"/>
        </w:rPr>
        <w:t>The Commission</w:t>
      </w:r>
      <w:r w:rsidR="00065FB5" w:rsidRPr="00B850F5">
        <w:rPr>
          <w:szCs w:val="24"/>
        </w:rPr>
        <w:t xml:space="preserve"> will normally take the invoice </w:t>
      </w:r>
      <w:r>
        <w:rPr>
          <w:szCs w:val="24"/>
        </w:rPr>
        <w:t>date as being the date of sale.</w:t>
      </w:r>
    </w:p>
    <w:p w:rsidR="00B850F5" w:rsidRPr="00B850F5" w:rsidRDefault="00B850F5" w:rsidP="00B850F5">
      <w:pPr>
        <w:ind w:left="0" w:right="-680"/>
        <w:jc w:val="both"/>
        <w:rPr>
          <w:szCs w:val="24"/>
        </w:rPr>
      </w:pPr>
    </w:p>
    <w:p w:rsidR="00065FB5" w:rsidRDefault="00065FB5" w:rsidP="00B850F5">
      <w:pPr>
        <w:ind w:left="0" w:right="-680"/>
        <w:jc w:val="both"/>
        <w:rPr>
          <w:szCs w:val="24"/>
        </w:rPr>
      </w:pPr>
      <w:r w:rsidRPr="00B850F5">
        <w:rPr>
          <w:szCs w:val="24"/>
        </w:rPr>
        <w:t xml:space="preserve">If, in response to question </w:t>
      </w:r>
      <w:proofErr w:type="spellStart"/>
      <w:r w:rsidRPr="00B850F5">
        <w:rPr>
          <w:b/>
          <w:szCs w:val="24"/>
        </w:rPr>
        <w:t>B4</w:t>
      </w:r>
      <w:proofErr w:type="spellEnd"/>
      <w:r w:rsidRPr="00B850F5">
        <w:rPr>
          <w:szCs w:val="24"/>
        </w:rPr>
        <w:t xml:space="preserve"> (Sales to Australia, Export Price), you have reported that the date of sale is not the invoice date and you consider that this alternative date should be used when compar</w:t>
      </w:r>
      <w:r w:rsidR="00B850F5">
        <w:rPr>
          <w:szCs w:val="24"/>
        </w:rPr>
        <w:t>ing domestic and exp</w:t>
      </w:r>
      <w:r w:rsidR="00FC68E7">
        <w:rPr>
          <w:szCs w:val="24"/>
        </w:rPr>
        <w:t>ort prices the domestic sales cov</w:t>
      </w:r>
      <w:r w:rsidR="00B850F5">
        <w:rPr>
          <w:szCs w:val="24"/>
        </w:rPr>
        <w:t>ering the same period must be included.</w:t>
      </w:r>
    </w:p>
    <w:p w:rsidR="00B850F5" w:rsidRPr="00B850F5" w:rsidRDefault="00B850F5" w:rsidP="00B850F5">
      <w:pPr>
        <w:ind w:left="0" w:right="-680"/>
        <w:jc w:val="both"/>
        <w:rPr>
          <w:szCs w:val="24"/>
        </w:rPr>
      </w:pPr>
    </w:p>
    <w:p w:rsidR="00065FB5" w:rsidRDefault="00065FB5" w:rsidP="00B850F5">
      <w:pPr>
        <w:ind w:left="0" w:right="-680"/>
        <w:jc w:val="both"/>
        <w:rPr>
          <w:szCs w:val="24"/>
        </w:rPr>
      </w:pPr>
      <w:r w:rsidRPr="00B850F5">
        <w:rPr>
          <w:szCs w:val="24"/>
        </w:rPr>
        <w:t xml:space="preserve">If you do not have any domestic sales of like goods you must contact the case officer who will explain the information </w:t>
      </w:r>
      <w:r w:rsidR="00B850F5">
        <w:rPr>
          <w:szCs w:val="24"/>
        </w:rPr>
        <w:t>The Commission</w:t>
      </w:r>
      <w:r w:rsidRPr="00B850F5">
        <w:rPr>
          <w:szCs w:val="24"/>
        </w:rPr>
        <w:t xml:space="preserve"> requires for determining a normal value using alternative methods. </w:t>
      </w:r>
    </w:p>
    <w:p w:rsidR="00B850F5" w:rsidRPr="00B850F5" w:rsidRDefault="00B850F5" w:rsidP="00B850F5">
      <w:pPr>
        <w:ind w:left="0" w:right="-680"/>
        <w:jc w:val="both"/>
        <w:rPr>
          <w:szCs w:val="24"/>
        </w:rPr>
      </w:pPr>
    </w:p>
    <w:p w:rsidR="00065FB5" w:rsidRPr="00F4648C" w:rsidRDefault="00065FB5" w:rsidP="00065FB5">
      <w:pPr>
        <w:pStyle w:val="Indent1"/>
        <w:rPr>
          <w:sz w:val="22"/>
          <w:szCs w:val="22"/>
        </w:rPr>
      </w:pPr>
      <w:r w:rsidRPr="00F4648C">
        <w:rPr>
          <w:sz w:val="22"/>
          <w:szCs w:val="22"/>
        </w:rPr>
        <w:t>D-1</w:t>
      </w:r>
      <w:r w:rsidRPr="00F4648C">
        <w:rPr>
          <w:sz w:val="22"/>
          <w:szCs w:val="22"/>
        </w:rPr>
        <w:tab/>
        <w:t>Provide:</w:t>
      </w:r>
    </w:p>
    <w:p w:rsidR="00065FB5" w:rsidRPr="00F4648C" w:rsidRDefault="00065FB5" w:rsidP="00065FB5">
      <w:pPr>
        <w:pStyle w:val="Indent1"/>
        <w:spacing w:after="0"/>
        <w:ind w:left="1702"/>
        <w:rPr>
          <w:sz w:val="22"/>
          <w:szCs w:val="22"/>
        </w:rPr>
      </w:pPr>
      <w:r w:rsidRPr="00F4648C">
        <w:rPr>
          <w:sz w:val="22"/>
          <w:szCs w:val="22"/>
        </w:rPr>
        <w:t>-</w:t>
      </w:r>
      <w:r w:rsidRPr="00F4648C">
        <w:rPr>
          <w:sz w:val="22"/>
          <w:szCs w:val="22"/>
        </w:rPr>
        <w:tab/>
      </w:r>
      <w:proofErr w:type="gramStart"/>
      <w:r w:rsidRPr="00F4648C">
        <w:rPr>
          <w:sz w:val="22"/>
          <w:szCs w:val="22"/>
        </w:rPr>
        <w:t>a</w:t>
      </w:r>
      <w:proofErr w:type="gramEnd"/>
      <w:r w:rsidRPr="00F4648C">
        <w:rPr>
          <w:sz w:val="22"/>
          <w:szCs w:val="22"/>
        </w:rPr>
        <w:t xml:space="preserve"> detailed description of your distribution channels to domestic customers, including a diagram if appropriate;</w:t>
      </w:r>
    </w:p>
    <w:p w:rsidR="00065FB5" w:rsidRPr="00F4648C" w:rsidRDefault="00065FB5" w:rsidP="00065FB5">
      <w:pPr>
        <w:pStyle w:val="Indent1"/>
        <w:spacing w:after="0"/>
        <w:ind w:left="1702"/>
        <w:rPr>
          <w:sz w:val="22"/>
          <w:szCs w:val="22"/>
        </w:rPr>
      </w:pPr>
      <w:r w:rsidRPr="00F4648C">
        <w:rPr>
          <w:sz w:val="22"/>
          <w:szCs w:val="22"/>
        </w:rPr>
        <w:t>-</w:t>
      </w:r>
      <w:r w:rsidRPr="00F4648C">
        <w:rPr>
          <w:sz w:val="22"/>
          <w:szCs w:val="22"/>
        </w:rPr>
        <w:tab/>
      </w:r>
      <w:proofErr w:type="gramStart"/>
      <w:r w:rsidRPr="00F4648C">
        <w:rPr>
          <w:sz w:val="22"/>
          <w:szCs w:val="22"/>
        </w:rPr>
        <w:t>information</w:t>
      </w:r>
      <w:proofErr w:type="gramEnd"/>
      <w:r w:rsidRPr="00F4648C">
        <w:rPr>
          <w:sz w:val="22"/>
          <w:szCs w:val="22"/>
        </w:rPr>
        <w:t xml:space="preserve"> concerning the functions/activities performed by each party in the distribution chain; and</w:t>
      </w:r>
    </w:p>
    <w:p w:rsidR="00065FB5" w:rsidRDefault="00065FB5" w:rsidP="00065FB5">
      <w:pPr>
        <w:pStyle w:val="Indent1"/>
        <w:ind w:left="1701" w:hanging="850"/>
        <w:rPr>
          <w:sz w:val="22"/>
          <w:szCs w:val="22"/>
        </w:rPr>
      </w:pPr>
      <w:r w:rsidRPr="00F4648C">
        <w:rPr>
          <w:sz w:val="22"/>
          <w:szCs w:val="22"/>
        </w:rPr>
        <w:t>-</w:t>
      </w:r>
      <w:r w:rsidRPr="00F4648C">
        <w:rPr>
          <w:sz w:val="22"/>
          <w:szCs w:val="22"/>
        </w:rPr>
        <w:tab/>
      </w:r>
      <w:proofErr w:type="gramStart"/>
      <w:r w:rsidRPr="00F4648C">
        <w:rPr>
          <w:sz w:val="22"/>
          <w:szCs w:val="22"/>
        </w:rPr>
        <w:t>a</w:t>
      </w:r>
      <w:proofErr w:type="gramEnd"/>
      <w:r w:rsidRPr="00F4648C">
        <w:rPr>
          <w:sz w:val="22"/>
          <w:szCs w:val="22"/>
        </w:rPr>
        <w:t xml:space="preserve"> copy of any agency or distributor agreements, or contracts entered into.</w:t>
      </w:r>
    </w:p>
    <w:p w:rsidR="00065FB5" w:rsidRDefault="00065FB5" w:rsidP="00065FB5">
      <w:pPr>
        <w:pStyle w:val="Indent1"/>
        <w:ind w:left="1701" w:hanging="850"/>
        <w:rPr>
          <w:sz w:val="22"/>
          <w:szCs w:val="22"/>
        </w:rPr>
      </w:pPr>
      <w:r>
        <w:rPr>
          <w:sz w:val="22"/>
          <w:szCs w:val="22"/>
        </w:rPr>
        <w:t>…………………………………………………………………………………………………</w:t>
      </w:r>
    </w:p>
    <w:p w:rsidR="00065FB5" w:rsidRPr="00F4648C" w:rsidRDefault="00065FB5" w:rsidP="00065FB5">
      <w:pPr>
        <w:pStyle w:val="Indent1"/>
        <w:ind w:left="1701" w:hanging="850"/>
        <w:rPr>
          <w:sz w:val="22"/>
          <w:szCs w:val="22"/>
        </w:rPr>
      </w:pPr>
      <w:r>
        <w:rPr>
          <w:sz w:val="22"/>
          <w:szCs w:val="22"/>
        </w:rPr>
        <w:t>…………………………………………………………………………………………………</w:t>
      </w:r>
    </w:p>
    <w:p w:rsidR="00065FB5" w:rsidRDefault="00065FB5" w:rsidP="00065FB5">
      <w:pPr>
        <w:pStyle w:val="Indent1"/>
        <w:ind w:firstLine="0"/>
        <w:rPr>
          <w:sz w:val="22"/>
          <w:szCs w:val="22"/>
        </w:rPr>
      </w:pPr>
      <w:r w:rsidRPr="00F4648C">
        <w:rPr>
          <w:sz w:val="22"/>
          <w:szCs w:val="22"/>
        </w:rPr>
        <w:t>If any of the customers listed are associated with your business, provide details of that association. Describe the effect, if any, that association has upon the price.</w:t>
      </w:r>
    </w:p>
    <w:p w:rsidR="00065FB5" w:rsidRDefault="00065FB5" w:rsidP="00065FB5">
      <w:pPr>
        <w:pStyle w:val="Indent1"/>
        <w:ind w:firstLine="0"/>
        <w:rPr>
          <w:sz w:val="22"/>
          <w:szCs w:val="22"/>
        </w:rPr>
      </w:pPr>
      <w:r>
        <w:rPr>
          <w:sz w:val="22"/>
          <w:szCs w:val="22"/>
        </w:rPr>
        <w:t>…………………………………………………………………………………………………</w:t>
      </w:r>
    </w:p>
    <w:p w:rsidR="00065FB5" w:rsidRPr="00F4648C" w:rsidRDefault="00065FB5" w:rsidP="00065FB5">
      <w:pPr>
        <w:pStyle w:val="Indent1"/>
        <w:ind w:firstLine="0"/>
        <w:rPr>
          <w:sz w:val="22"/>
          <w:szCs w:val="22"/>
        </w:rPr>
      </w:pPr>
      <w:r>
        <w:rPr>
          <w:sz w:val="22"/>
          <w:szCs w:val="22"/>
        </w:rPr>
        <w:t>…………………………………………………………………………………………………</w:t>
      </w:r>
    </w:p>
    <w:p w:rsidR="00065FB5" w:rsidRDefault="00065FB5" w:rsidP="00065FB5">
      <w:pPr>
        <w:pStyle w:val="Indent1"/>
        <w:rPr>
          <w:sz w:val="22"/>
          <w:szCs w:val="22"/>
        </w:rPr>
      </w:pPr>
      <w:r w:rsidRPr="00F4648C">
        <w:rPr>
          <w:sz w:val="22"/>
          <w:szCs w:val="22"/>
        </w:rPr>
        <w:t>D-2</w:t>
      </w:r>
      <w:r w:rsidRPr="00F4648C">
        <w:rPr>
          <w:sz w:val="22"/>
          <w:szCs w:val="22"/>
        </w:rPr>
        <w:tab/>
        <w:t>Do your domestic selling prices vary according to the distribution channel identified? If so, provide details. Real differences in trade levels are characterised by consistent and distinct differences in functions and prices.</w:t>
      </w:r>
    </w:p>
    <w:p w:rsidR="00065FB5" w:rsidRDefault="00065FB5" w:rsidP="00065FB5">
      <w:pPr>
        <w:pStyle w:val="Indent1"/>
        <w:ind w:firstLine="0"/>
        <w:rPr>
          <w:sz w:val="22"/>
          <w:szCs w:val="22"/>
        </w:rPr>
      </w:pPr>
      <w:r>
        <w:rPr>
          <w:sz w:val="22"/>
          <w:szCs w:val="22"/>
        </w:rPr>
        <w:t>…………………………………………………………………………………………………</w:t>
      </w:r>
    </w:p>
    <w:p w:rsidR="00065FB5" w:rsidRPr="00F4648C" w:rsidRDefault="00065FB5" w:rsidP="00065FB5">
      <w:pPr>
        <w:pStyle w:val="Indent1"/>
        <w:ind w:firstLine="0"/>
        <w:rPr>
          <w:sz w:val="22"/>
          <w:szCs w:val="22"/>
        </w:rPr>
      </w:pPr>
      <w:r>
        <w:rPr>
          <w:sz w:val="22"/>
          <w:szCs w:val="22"/>
        </w:rPr>
        <w:t>…………………………………………………………………………………………………</w:t>
      </w:r>
    </w:p>
    <w:p w:rsidR="00065FB5" w:rsidRPr="00F4648C" w:rsidRDefault="00065FB5" w:rsidP="00065FB5">
      <w:pPr>
        <w:pStyle w:val="Indent1"/>
        <w:rPr>
          <w:sz w:val="22"/>
          <w:szCs w:val="22"/>
        </w:rPr>
      </w:pPr>
      <w:r w:rsidRPr="00F4648C">
        <w:rPr>
          <w:sz w:val="22"/>
          <w:szCs w:val="22"/>
        </w:rPr>
        <w:t>D-3</w:t>
      </w:r>
      <w:r w:rsidRPr="00F4648C">
        <w:rPr>
          <w:sz w:val="22"/>
          <w:szCs w:val="22"/>
        </w:rPr>
        <w:tab/>
        <w:t>Explain in detail the sales process, including:</w:t>
      </w:r>
    </w:p>
    <w:p w:rsidR="00065FB5" w:rsidRPr="00F4648C" w:rsidRDefault="00065FB5" w:rsidP="00065FB5">
      <w:pPr>
        <w:pStyle w:val="Indent1"/>
        <w:spacing w:after="0"/>
        <w:ind w:left="1702"/>
        <w:rPr>
          <w:sz w:val="22"/>
          <w:szCs w:val="22"/>
        </w:rPr>
      </w:pPr>
      <w:r w:rsidRPr="00F4648C">
        <w:rPr>
          <w:sz w:val="22"/>
          <w:szCs w:val="22"/>
        </w:rPr>
        <w:lastRenderedPageBreak/>
        <w:t>-</w:t>
      </w:r>
      <w:r w:rsidRPr="00F4648C">
        <w:rPr>
          <w:sz w:val="22"/>
          <w:szCs w:val="22"/>
        </w:rPr>
        <w:tab/>
      </w:r>
      <w:proofErr w:type="gramStart"/>
      <w:r w:rsidRPr="00F4648C">
        <w:rPr>
          <w:sz w:val="22"/>
          <w:szCs w:val="22"/>
        </w:rPr>
        <w:t>the</w:t>
      </w:r>
      <w:proofErr w:type="gramEnd"/>
      <w:r w:rsidRPr="00F4648C">
        <w:rPr>
          <w:sz w:val="22"/>
          <w:szCs w:val="22"/>
        </w:rPr>
        <w:t xml:space="preserve"> way in which you set the price, receive orders, make delivery, invoice and finally receive payment; and the terms of the sales; and</w:t>
      </w:r>
    </w:p>
    <w:p w:rsidR="00065FB5" w:rsidRDefault="00065FB5" w:rsidP="00065FB5">
      <w:pPr>
        <w:pStyle w:val="Indent1"/>
        <w:ind w:left="1701"/>
        <w:rPr>
          <w:sz w:val="22"/>
          <w:szCs w:val="22"/>
        </w:rPr>
      </w:pPr>
      <w:r w:rsidRPr="00F4648C">
        <w:rPr>
          <w:sz w:val="22"/>
          <w:szCs w:val="22"/>
        </w:rPr>
        <w:t>-</w:t>
      </w:r>
      <w:r w:rsidRPr="00F4648C">
        <w:rPr>
          <w:sz w:val="22"/>
          <w:szCs w:val="22"/>
        </w:rPr>
        <w:tab/>
      </w:r>
      <w:proofErr w:type="gramStart"/>
      <w:r w:rsidRPr="00F4648C">
        <w:rPr>
          <w:sz w:val="22"/>
          <w:szCs w:val="22"/>
        </w:rPr>
        <w:t>whether</w:t>
      </w:r>
      <w:proofErr w:type="gramEnd"/>
      <w:r w:rsidRPr="00F4648C">
        <w:rPr>
          <w:sz w:val="22"/>
          <w:szCs w:val="22"/>
        </w:rPr>
        <w:t xml:space="preserve"> price includes the cost of delivery to customer.</w:t>
      </w:r>
    </w:p>
    <w:p w:rsidR="00065FB5" w:rsidRDefault="00065FB5" w:rsidP="00065FB5">
      <w:pPr>
        <w:pStyle w:val="Indent1"/>
        <w:ind w:left="1701"/>
        <w:rPr>
          <w:sz w:val="22"/>
          <w:szCs w:val="22"/>
        </w:rPr>
      </w:pPr>
      <w:r>
        <w:rPr>
          <w:sz w:val="22"/>
          <w:szCs w:val="22"/>
        </w:rPr>
        <w:t>………………………………………………………………………………………………..</w:t>
      </w:r>
    </w:p>
    <w:p w:rsidR="00065FB5" w:rsidRPr="00F4648C" w:rsidRDefault="00065FB5" w:rsidP="00065FB5">
      <w:pPr>
        <w:pStyle w:val="Indent1"/>
        <w:ind w:left="1701"/>
        <w:rPr>
          <w:sz w:val="22"/>
          <w:szCs w:val="22"/>
        </w:rPr>
      </w:pPr>
      <w:r>
        <w:rPr>
          <w:sz w:val="22"/>
          <w:szCs w:val="22"/>
        </w:rPr>
        <w:t>………………………………………………………………………………………………..</w:t>
      </w:r>
    </w:p>
    <w:p w:rsidR="00065FB5" w:rsidRDefault="00065FB5" w:rsidP="00065FB5">
      <w:pPr>
        <w:pStyle w:val="Indent1"/>
        <w:ind w:firstLine="0"/>
        <w:rPr>
          <w:sz w:val="22"/>
          <w:szCs w:val="22"/>
        </w:rPr>
      </w:pPr>
      <w:r w:rsidRPr="00F4648C">
        <w:rPr>
          <w:sz w:val="22"/>
          <w:szCs w:val="22"/>
        </w:rPr>
        <w:t>If sales are in accordance with price lists, provide copies of the price lists.</w:t>
      </w:r>
    </w:p>
    <w:p w:rsidR="00065FB5" w:rsidRDefault="00065FB5" w:rsidP="00065FB5">
      <w:pPr>
        <w:pStyle w:val="Indent1"/>
        <w:ind w:firstLine="0"/>
        <w:rPr>
          <w:sz w:val="22"/>
          <w:szCs w:val="22"/>
        </w:rPr>
      </w:pPr>
      <w:r>
        <w:rPr>
          <w:sz w:val="22"/>
          <w:szCs w:val="22"/>
        </w:rPr>
        <w:t>………………………………………………………………………………………………..</w:t>
      </w:r>
    </w:p>
    <w:p w:rsidR="00065FB5" w:rsidRPr="00F4648C" w:rsidRDefault="00065FB5" w:rsidP="00065FB5">
      <w:pPr>
        <w:pStyle w:val="Indent1"/>
        <w:ind w:firstLine="0"/>
        <w:rPr>
          <w:sz w:val="22"/>
          <w:szCs w:val="22"/>
        </w:rPr>
      </w:pPr>
      <w:r>
        <w:rPr>
          <w:sz w:val="22"/>
          <w:szCs w:val="22"/>
        </w:rPr>
        <w:t>………………………………………………………………………………………………..</w:t>
      </w:r>
    </w:p>
    <w:p w:rsidR="00FC68E7" w:rsidRDefault="00065FB5" w:rsidP="00065FB5">
      <w:pPr>
        <w:pStyle w:val="Indent1"/>
        <w:rPr>
          <w:sz w:val="22"/>
          <w:szCs w:val="22"/>
        </w:rPr>
      </w:pPr>
      <w:r w:rsidRPr="00F4648C">
        <w:rPr>
          <w:sz w:val="22"/>
          <w:szCs w:val="22"/>
        </w:rPr>
        <w:t>D-4</w:t>
      </w:r>
      <w:r w:rsidRPr="00F4648C">
        <w:rPr>
          <w:sz w:val="22"/>
          <w:szCs w:val="22"/>
        </w:rPr>
        <w:tab/>
      </w:r>
      <w:r w:rsidR="00FC68E7">
        <w:rPr>
          <w:sz w:val="22"/>
          <w:szCs w:val="22"/>
        </w:rPr>
        <w:t>Indicate whether goods sold on the domestic market are sold on an actual or theoretical weight basis.</w:t>
      </w:r>
    </w:p>
    <w:p w:rsidR="00FC68E7" w:rsidRDefault="00FC68E7" w:rsidP="00065FB5">
      <w:pPr>
        <w:pStyle w:val="Indent1"/>
        <w:rPr>
          <w:sz w:val="22"/>
          <w:szCs w:val="22"/>
        </w:rPr>
      </w:pPr>
      <w:r>
        <w:rPr>
          <w:sz w:val="22"/>
          <w:szCs w:val="22"/>
        </w:rPr>
        <w:tab/>
        <w:t xml:space="preserve">                                                                                                                                   </w:t>
      </w:r>
    </w:p>
    <w:p w:rsidR="00065FB5" w:rsidRPr="00F4648C" w:rsidRDefault="00FC68E7" w:rsidP="00065FB5">
      <w:pPr>
        <w:pStyle w:val="Indent1"/>
        <w:rPr>
          <w:sz w:val="22"/>
          <w:szCs w:val="22"/>
        </w:rPr>
      </w:pPr>
      <w:r>
        <w:rPr>
          <w:sz w:val="22"/>
          <w:szCs w:val="22"/>
        </w:rPr>
        <w:t>D-5</w:t>
      </w:r>
      <w:r>
        <w:rPr>
          <w:sz w:val="22"/>
          <w:szCs w:val="22"/>
        </w:rPr>
        <w:tab/>
      </w:r>
      <w:r w:rsidR="00065FB5" w:rsidRPr="00F4648C">
        <w:rPr>
          <w:sz w:val="22"/>
          <w:szCs w:val="22"/>
        </w:rPr>
        <w:t xml:space="preserve">Prepare a </w:t>
      </w:r>
      <w:proofErr w:type="spellStart"/>
      <w:r w:rsidR="00065FB5" w:rsidRPr="00F4648C">
        <w:rPr>
          <w:sz w:val="22"/>
          <w:szCs w:val="22"/>
        </w:rPr>
        <w:t>spreadsheet</w:t>
      </w:r>
      <w:proofErr w:type="spellEnd"/>
      <w:r w:rsidR="00065FB5" w:rsidRPr="00F4648C">
        <w:rPr>
          <w:sz w:val="22"/>
          <w:szCs w:val="22"/>
        </w:rPr>
        <w:t xml:space="preserve"> named “</w:t>
      </w:r>
      <w:r w:rsidR="00065FB5" w:rsidRPr="00F4648C">
        <w:rPr>
          <w:b/>
          <w:sz w:val="22"/>
          <w:szCs w:val="22"/>
        </w:rPr>
        <w:t>DOMESTIC SALES</w:t>
      </w:r>
      <w:r w:rsidR="00065FB5" w:rsidRPr="00F4648C">
        <w:rPr>
          <w:sz w:val="22"/>
          <w:szCs w:val="22"/>
        </w:rPr>
        <w:t xml:space="preserve">” listing </w:t>
      </w:r>
      <w:r w:rsidR="00065FB5" w:rsidRPr="00F4648C">
        <w:rPr>
          <w:b/>
          <w:sz w:val="22"/>
          <w:szCs w:val="22"/>
        </w:rPr>
        <w:t>all</w:t>
      </w:r>
      <w:r w:rsidR="00065FB5" w:rsidRPr="00F4648C">
        <w:rPr>
          <w:sz w:val="22"/>
          <w:szCs w:val="22"/>
        </w:rPr>
        <w:t xml:space="preserve"> sales of like goods made during the </w:t>
      </w:r>
      <w:r w:rsidR="00065FB5">
        <w:rPr>
          <w:sz w:val="22"/>
          <w:szCs w:val="22"/>
        </w:rPr>
        <w:t>investigation</w:t>
      </w:r>
      <w:r w:rsidR="00065FB5" w:rsidRPr="00F4648C">
        <w:rPr>
          <w:sz w:val="22"/>
          <w:szCs w:val="22"/>
        </w:rPr>
        <w:t xml:space="preserve"> period. The listing must be provided on a computer disk. Include all of the following information</w:t>
      </w:r>
      <w:r w:rsidR="00065FB5">
        <w:rPr>
          <w:sz w:val="22"/>
          <w:szCs w:val="22"/>
        </w:rPr>
        <w:t>:</w:t>
      </w:r>
    </w:p>
    <w:p w:rsidR="00065FB5" w:rsidRDefault="00065FB5" w:rsidP="00065FB5">
      <w:pPr>
        <w:pStyle w:val="Indent1"/>
      </w:pPr>
      <w:r>
        <w:br w:type="page"/>
      </w:r>
      <w:r w:rsidRPr="00F4648C">
        <w:rPr>
          <w:b/>
          <w:sz w:val="22"/>
          <w:szCs w:val="22"/>
        </w:rPr>
        <w:lastRenderedPageBreak/>
        <w:t>DOMESTIC SALES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8"/>
      </w:tblGrid>
      <w:tr w:rsidR="00065FB5" w:rsidTr="00065FB5">
        <w:trPr>
          <w:jc w:val="center"/>
        </w:trPr>
        <w:tc>
          <w:tcPr>
            <w:tcW w:w="1985" w:type="dxa"/>
          </w:tcPr>
          <w:p w:rsidR="00065FB5" w:rsidRDefault="00065FB5" w:rsidP="00065FB5">
            <w:pPr>
              <w:pStyle w:val="List"/>
              <w:jc w:val="both"/>
              <w:rPr>
                <w:b/>
                <w:bCs w:val="0"/>
                <w:sz w:val="18"/>
              </w:rPr>
            </w:pPr>
            <w:r>
              <w:rPr>
                <w:b/>
                <w:bCs w:val="0"/>
                <w:sz w:val="18"/>
              </w:rPr>
              <w:t>Column heading</w:t>
            </w:r>
          </w:p>
        </w:tc>
        <w:tc>
          <w:tcPr>
            <w:tcW w:w="7088" w:type="dxa"/>
          </w:tcPr>
          <w:p w:rsidR="00065FB5" w:rsidRDefault="00065FB5" w:rsidP="00065FB5">
            <w:pPr>
              <w:pStyle w:val="List"/>
              <w:jc w:val="both"/>
              <w:rPr>
                <w:b/>
                <w:bCs w:val="0"/>
                <w:sz w:val="18"/>
              </w:rPr>
            </w:pPr>
            <w:r>
              <w:rPr>
                <w:b/>
                <w:bCs w:val="0"/>
                <w:sz w:val="18"/>
              </w:rPr>
              <w:t>Explanation</w:t>
            </w:r>
          </w:p>
        </w:tc>
      </w:tr>
      <w:tr w:rsidR="00065FB5" w:rsidTr="00065FB5">
        <w:trPr>
          <w:jc w:val="center"/>
        </w:trPr>
        <w:tc>
          <w:tcPr>
            <w:tcW w:w="1985" w:type="dxa"/>
          </w:tcPr>
          <w:p w:rsidR="00065FB5" w:rsidRDefault="00065FB5" w:rsidP="00065FB5">
            <w:pPr>
              <w:pStyle w:val="List"/>
              <w:jc w:val="both"/>
              <w:rPr>
                <w:sz w:val="18"/>
              </w:rPr>
            </w:pPr>
            <w:r>
              <w:rPr>
                <w:sz w:val="18"/>
              </w:rPr>
              <w:t>Customer name</w:t>
            </w:r>
          </w:p>
        </w:tc>
        <w:tc>
          <w:tcPr>
            <w:tcW w:w="7088" w:type="dxa"/>
          </w:tcPr>
          <w:p w:rsidR="00065FB5" w:rsidRDefault="00065FB5" w:rsidP="00065FB5">
            <w:pPr>
              <w:pStyle w:val="List"/>
              <w:jc w:val="both"/>
              <w:rPr>
                <w:sz w:val="18"/>
              </w:rPr>
            </w:pPr>
            <w:proofErr w:type="gramStart"/>
            <w:r>
              <w:rPr>
                <w:sz w:val="18"/>
              </w:rPr>
              <w:t>names</w:t>
            </w:r>
            <w:proofErr w:type="gramEnd"/>
            <w:r>
              <w:rPr>
                <w:sz w:val="18"/>
              </w:rPr>
              <w:t xml:space="preserve"> of your customers. If an English version of the name is not easily produced from your automated systems show a customer code number and in a separate table list each code and name.</w:t>
            </w:r>
          </w:p>
        </w:tc>
      </w:tr>
      <w:tr w:rsidR="00065FB5" w:rsidTr="00065FB5">
        <w:trPr>
          <w:jc w:val="center"/>
        </w:trPr>
        <w:tc>
          <w:tcPr>
            <w:tcW w:w="1985" w:type="dxa"/>
          </w:tcPr>
          <w:p w:rsidR="00065FB5" w:rsidRDefault="00065FB5" w:rsidP="00065FB5">
            <w:pPr>
              <w:pStyle w:val="List"/>
              <w:jc w:val="both"/>
              <w:rPr>
                <w:sz w:val="18"/>
              </w:rPr>
            </w:pPr>
            <w:r>
              <w:rPr>
                <w:sz w:val="18"/>
              </w:rPr>
              <w:t>Level of trade</w:t>
            </w:r>
          </w:p>
        </w:tc>
        <w:tc>
          <w:tcPr>
            <w:tcW w:w="7088" w:type="dxa"/>
          </w:tcPr>
          <w:p w:rsidR="00065FB5" w:rsidRDefault="00065FB5" w:rsidP="00065FB5">
            <w:pPr>
              <w:pStyle w:val="List"/>
              <w:jc w:val="both"/>
              <w:rPr>
                <w:sz w:val="18"/>
              </w:rPr>
            </w:pPr>
            <w:r>
              <w:rPr>
                <w:sz w:val="18"/>
              </w:rPr>
              <w:t>the level of trade of your domestic customer</w:t>
            </w:r>
          </w:p>
        </w:tc>
      </w:tr>
      <w:tr w:rsidR="00065FB5" w:rsidTr="00065FB5">
        <w:trPr>
          <w:jc w:val="center"/>
        </w:trPr>
        <w:tc>
          <w:tcPr>
            <w:tcW w:w="1985" w:type="dxa"/>
          </w:tcPr>
          <w:p w:rsidR="00065FB5" w:rsidRDefault="00065FB5" w:rsidP="00065FB5">
            <w:pPr>
              <w:pStyle w:val="List"/>
              <w:jc w:val="both"/>
              <w:rPr>
                <w:sz w:val="18"/>
              </w:rPr>
            </w:pPr>
            <w:r>
              <w:rPr>
                <w:sz w:val="18"/>
              </w:rPr>
              <w:t>Model/grade/type</w:t>
            </w:r>
          </w:p>
        </w:tc>
        <w:tc>
          <w:tcPr>
            <w:tcW w:w="7088" w:type="dxa"/>
          </w:tcPr>
          <w:p w:rsidR="00065FB5" w:rsidRDefault="00065FB5" w:rsidP="00065FB5">
            <w:pPr>
              <w:pStyle w:val="List"/>
              <w:jc w:val="both"/>
              <w:rPr>
                <w:sz w:val="18"/>
              </w:rPr>
            </w:pPr>
            <w:r>
              <w:rPr>
                <w:sz w:val="18"/>
              </w:rPr>
              <w:t>commercial model/grade or type</w:t>
            </w:r>
          </w:p>
        </w:tc>
      </w:tr>
      <w:tr w:rsidR="00065FB5" w:rsidTr="00065FB5">
        <w:trPr>
          <w:jc w:val="center"/>
        </w:trPr>
        <w:tc>
          <w:tcPr>
            <w:tcW w:w="1985" w:type="dxa"/>
          </w:tcPr>
          <w:p w:rsidR="00065FB5" w:rsidRDefault="00065FB5" w:rsidP="00065FB5">
            <w:pPr>
              <w:pStyle w:val="List"/>
              <w:jc w:val="both"/>
              <w:rPr>
                <w:sz w:val="18"/>
              </w:rPr>
            </w:pPr>
            <w:r>
              <w:rPr>
                <w:sz w:val="18"/>
              </w:rPr>
              <w:t>Product code</w:t>
            </w:r>
          </w:p>
        </w:tc>
        <w:tc>
          <w:tcPr>
            <w:tcW w:w="7088" w:type="dxa"/>
          </w:tcPr>
          <w:p w:rsidR="00065FB5" w:rsidRDefault="00065FB5" w:rsidP="00065FB5">
            <w:pPr>
              <w:pStyle w:val="List"/>
              <w:jc w:val="both"/>
              <w:rPr>
                <w:sz w:val="18"/>
              </w:rPr>
            </w:pPr>
            <w:proofErr w:type="gramStart"/>
            <w:r>
              <w:rPr>
                <w:sz w:val="18"/>
              </w:rPr>
              <w:t>code</w:t>
            </w:r>
            <w:proofErr w:type="gramEnd"/>
            <w:r>
              <w:rPr>
                <w:sz w:val="18"/>
              </w:rPr>
              <w:t xml:space="preserve"> used in your records for the model/grade/type identified. Explain the product codes in your questionnaire response. </w:t>
            </w:r>
          </w:p>
        </w:tc>
      </w:tr>
      <w:tr w:rsidR="00065FB5" w:rsidTr="00065FB5">
        <w:trPr>
          <w:jc w:val="center"/>
        </w:trPr>
        <w:tc>
          <w:tcPr>
            <w:tcW w:w="1985" w:type="dxa"/>
          </w:tcPr>
          <w:p w:rsidR="00065FB5" w:rsidRDefault="00065FB5" w:rsidP="00065FB5">
            <w:pPr>
              <w:pStyle w:val="List"/>
              <w:jc w:val="both"/>
              <w:rPr>
                <w:sz w:val="18"/>
              </w:rPr>
            </w:pPr>
            <w:r>
              <w:rPr>
                <w:sz w:val="18"/>
              </w:rPr>
              <w:t>Invoice number</w:t>
            </w:r>
          </w:p>
        </w:tc>
        <w:tc>
          <w:tcPr>
            <w:tcW w:w="7088" w:type="dxa"/>
          </w:tcPr>
          <w:p w:rsidR="00065FB5" w:rsidRDefault="00065FB5" w:rsidP="00065FB5">
            <w:pPr>
              <w:pStyle w:val="List"/>
              <w:jc w:val="both"/>
              <w:rPr>
                <w:sz w:val="18"/>
              </w:rPr>
            </w:pPr>
            <w:r>
              <w:rPr>
                <w:sz w:val="18"/>
              </w:rPr>
              <w:t>invoice number</w:t>
            </w:r>
          </w:p>
        </w:tc>
      </w:tr>
      <w:tr w:rsidR="00065FB5" w:rsidTr="00065FB5">
        <w:trPr>
          <w:jc w:val="center"/>
        </w:trPr>
        <w:tc>
          <w:tcPr>
            <w:tcW w:w="1985" w:type="dxa"/>
          </w:tcPr>
          <w:p w:rsidR="00065FB5" w:rsidRDefault="00065FB5" w:rsidP="00065FB5">
            <w:pPr>
              <w:pStyle w:val="List"/>
              <w:jc w:val="both"/>
              <w:rPr>
                <w:sz w:val="18"/>
              </w:rPr>
            </w:pPr>
            <w:r>
              <w:rPr>
                <w:sz w:val="18"/>
              </w:rPr>
              <w:t>Invoice date</w:t>
            </w:r>
          </w:p>
        </w:tc>
        <w:tc>
          <w:tcPr>
            <w:tcW w:w="7088" w:type="dxa"/>
          </w:tcPr>
          <w:p w:rsidR="00065FB5" w:rsidRDefault="00065FB5" w:rsidP="00065FB5">
            <w:pPr>
              <w:pStyle w:val="List"/>
              <w:jc w:val="both"/>
              <w:rPr>
                <w:sz w:val="18"/>
              </w:rPr>
            </w:pPr>
            <w:r>
              <w:rPr>
                <w:sz w:val="18"/>
              </w:rPr>
              <w:t>invoice date</w:t>
            </w:r>
          </w:p>
        </w:tc>
      </w:tr>
      <w:tr w:rsidR="00065FB5" w:rsidTr="00065FB5">
        <w:trPr>
          <w:jc w:val="center"/>
        </w:trPr>
        <w:tc>
          <w:tcPr>
            <w:tcW w:w="1985" w:type="dxa"/>
          </w:tcPr>
          <w:p w:rsidR="00065FB5" w:rsidRDefault="00065FB5" w:rsidP="00065FB5">
            <w:pPr>
              <w:pStyle w:val="List"/>
              <w:jc w:val="both"/>
              <w:rPr>
                <w:sz w:val="18"/>
              </w:rPr>
            </w:pPr>
            <w:r>
              <w:rPr>
                <w:sz w:val="18"/>
              </w:rPr>
              <w:t>Date of sale</w:t>
            </w:r>
          </w:p>
        </w:tc>
        <w:tc>
          <w:tcPr>
            <w:tcW w:w="7088" w:type="dxa"/>
          </w:tcPr>
          <w:p w:rsidR="00065FB5" w:rsidRDefault="00065FB5" w:rsidP="00065FB5">
            <w:pPr>
              <w:pStyle w:val="List"/>
              <w:jc w:val="both"/>
              <w:rPr>
                <w:sz w:val="18"/>
              </w:rPr>
            </w:pPr>
            <w:proofErr w:type="gramStart"/>
            <w:r>
              <w:rPr>
                <w:sz w:val="18"/>
              </w:rPr>
              <w:t>refer</w:t>
            </w:r>
            <w:proofErr w:type="gramEnd"/>
            <w:r>
              <w:rPr>
                <w:sz w:val="18"/>
              </w:rPr>
              <w:t xml:space="preserve"> to the explanation at the beginning of this section. If you consider that a date </w:t>
            </w:r>
            <w:r>
              <w:rPr>
                <w:i/>
                <w:sz w:val="18"/>
              </w:rPr>
              <w:t>other than</w:t>
            </w:r>
            <w:r>
              <w:rPr>
                <w:sz w:val="18"/>
              </w:rPr>
              <w:t xml:space="preserve"> the invoice date best establishes the material terms of sale and should be used, report that date. For example, order confirmation, contract, or purchase order date.</w:t>
            </w:r>
          </w:p>
        </w:tc>
      </w:tr>
      <w:tr w:rsidR="00065FB5" w:rsidTr="00065FB5">
        <w:trPr>
          <w:jc w:val="center"/>
        </w:trPr>
        <w:tc>
          <w:tcPr>
            <w:tcW w:w="1985" w:type="dxa"/>
          </w:tcPr>
          <w:p w:rsidR="00065FB5" w:rsidRDefault="00065FB5" w:rsidP="00065FB5">
            <w:pPr>
              <w:pStyle w:val="List"/>
              <w:jc w:val="both"/>
              <w:rPr>
                <w:sz w:val="18"/>
              </w:rPr>
            </w:pPr>
            <w:r>
              <w:rPr>
                <w:sz w:val="18"/>
              </w:rPr>
              <w:t>Order number</w:t>
            </w:r>
          </w:p>
        </w:tc>
        <w:tc>
          <w:tcPr>
            <w:tcW w:w="7088" w:type="dxa"/>
          </w:tcPr>
          <w:p w:rsidR="00065FB5" w:rsidRDefault="00065FB5" w:rsidP="00065FB5">
            <w:pPr>
              <w:pStyle w:val="List"/>
              <w:jc w:val="both"/>
              <w:rPr>
                <w:sz w:val="18"/>
              </w:rPr>
            </w:pPr>
            <w:proofErr w:type="gramStart"/>
            <w:r>
              <w:rPr>
                <w:sz w:val="18"/>
              </w:rPr>
              <w:t>show</w:t>
            </w:r>
            <w:proofErr w:type="gramEnd"/>
            <w:r>
              <w:rPr>
                <w:sz w:val="18"/>
              </w:rPr>
              <w:t xml:space="preserve"> order confirmation, contract or purchase order number if you have shown a date other than invoice date as being the date of sale.</w:t>
            </w:r>
          </w:p>
        </w:tc>
      </w:tr>
      <w:tr w:rsidR="00065FB5" w:rsidTr="00065FB5">
        <w:trPr>
          <w:jc w:val="center"/>
        </w:trPr>
        <w:tc>
          <w:tcPr>
            <w:tcW w:w="1985" w:type="dxa"/>
          </w:tcPr>
          <w:p w:rsidR="00065FB5" w:rsidRDefault="00065FB5" w:rsidP="00065FB5">
            <w:pPr>
              <w:pStyle w:val="List"/>
              <w:jc w:val="both"/>
              <w:rPr>
                <w:sz w:val="18"/>
              </w:rPr>
            </w:pPr>
            <w:r>
              <w:rPr>
                <w:sz w:val="18"/>
              </w:rPr>
              <w:t>Delivery terms</w:t>
            </w:r>
          </w:p>
        </w:tc>
        <w:tc>
          <w:tcPr>
            <w:tcW w:w="7088" w:type="dxa"/>
          </w:tcPr>
          <w:p w:rsidR="00065FB5" w:rsidRDefault="00065FB5" w:rsidP="00065FB5">
            <w:pPr>
              <w:pStyle w:val="List"/>
              <w:jc w:val="both"/>
              <w:rPr>
                <w:sz w:val="18"/>
              </w:rPr>
            </w:pPr>
            <w:proofErr w:type="spellStart"/>
            <w:r>
              <w:rPr>
                <w:sz w:val="18"/>
              </w:rPr>
              <w:t>eg</w:t>
            </w:r>
            <w:proofErr w:type="spellEnd"/>
            <w:r>
              <w:rPr>
                <w:sz w:val="18"/>
              </w:rPr>
              <w:t xml:space="preserve"> </w:t>
            </w:r>
            <w:proofErr w:type="spellStart"/>
            <w:r>
              <w:rPr>
                <w:sz w:val="18"/>
              </w:rPr>
              <w:t>ex factory</w:t>
            </w:r>
            <w:proofErr w:type="spellEnd"/>
            <w:r>
              <w:rPr>
                <w:sz w:val="18"/>
              </w:rPr>
              <w:t>, free on truck, delivered into store</w:t>
            </w:r>
          </w:p>
        </w:tc>
      </w:tr>
      <w:tr w:rsidR="00065FB5" w:rsidTr="00065FB5">
        <w:trPr>
          <w:jc w:val="center"/>
        </w:trPr>
        <w:tc>
          <w:tcPr>
            <w:tcW w:w="1985" w:type="dxa"/>
          </w:tcPr>
          <w:p w:rsidR="00065FB5" w:rsidRDefault="00065FB5" w:rsidP="00065FB5">
            <w:pPr>
              <w:pStyle w:val="List"/>
              <w:jc w:val="both"/>
              <w:rPr>
                <w:sz w:val="18"/>
              </w:rPr>
            </w:pPr>
            <w:r>
              <w:rPr>
                <w:sz w:val="18"/>
              </w:rPr>
              <w:t>Payment terms</w:t>
            </w:r>
          </w:p>
        </w:tc>
        <w:tc>
          <w:tcPr>
            <w:tcW w:w="7088" w:type="dxa"/>
          </w:tcPr>
          <w:p w:rsidR="00065FB5" w:rsidRDefault="00065FB5" w:rsidP="00065FB5">
            <w:pPr>
              <w:pStyle w:val="List"/>
              <w:jc w:val="both"/>
              <w:rPr>
                <w:sz w:val="18"/>
              </w:rPr>
            </w:pPr>
            <w:proofErr w:type="gramStart"/>
            <w:r>
              <w:rPr>
                <w:sz w:val="18"/>
              </w:rPr>
              <w:t>payment</w:t>
            </w:r>
            <w:proofErr w:type="gramEnd"/>
            <w:r>
              <w:rPr>
                <w:sz w:val="18"/>
              </w:rPr>
              <w:t xml:space="preserve"> terms agreed with the customer </w:t>
            </w:r>
            <w:proofErr w:type="spellStart"/>
            <w:r>
              <w:rPr>
                <w:sz w:val="18"/>
              </w:rPr>
              <w:t>eg</w:t>
            </w:r>
            <w:proofErr w:type="spellEnd"/>
            <w:r>
              <w:rPr>
                <w:sz w:val="18"/>
              </w:rPr>
              <w:t>. 60 days=60 etc</w:t>
            </w:r>
          </w:p>
        </w:tc>
      </w:tr>
      <w:tr w:rsidR="00065FB5" w:rsidTr="00065FB5">
        <w:trPr>
          <w:jc w:val="center"/>
        </w:trPr>
        <w:tc>
          <w:tcPr>
            <w:tcW w:w="1985" w:type="dxa"/>
          </w:tcPr>
          <w:p w:rsidR="00065FB5" w:rsidRDefault="00065FB5" w:rsidP="00065FB5">
            <w:pPr>
              <w:pStyle w:val="List"/>
              <w:jc w:val="both"/>
              <w:rPr>
                <w:sz w:val="18"/>
              </w:rPr>
            </w:pPr>
            <w:r>
              <w:rPr>
                <w:sz w:val="18"/>
              </w:rPr>
              <w:t>Quantity</w:t>
            </w:r>
          </w:p>
        </w:tc>
        <w:tc>
          <w:tcPr>
            <w:tcW w:w="7088" w:type="dxa"/>
          </w:tcPr>
          <w:p w:rsidR="00065FB5" w:rsidRDefault="00065FB5" w:rsidP="00065FB5">
            <w:pPr>
              <w:pStyle w:val="List"/>
              <w:jc w:val="both"/>
              <w:rPr>
                <w:sz w:val="18"/>
              </w:rPr>
            </w:pPr>
            <w:proofErr w:type="gramStart"/>
            <w:r>
              <w:rPr>
                <w:sz w:val="18"/>
              </w:rPr>
              <w:t>quantity</w:t>
            </w:r>
            <w:proofErr w:type="gramEnd"/>
            <w:r>
              <w:rPr>
                <w:sz w:val="18"/>
              </w:rPr>
              <w:t xml:space="preserve"> in units shown on the invoice </w:t>
            </w:r>
            <w:proofErr w:type="spellStart"/>
            <w:r>
              <w:rPr>
                <w:sz w:val="18"/>
              </w:rPr>
              <w:t>eg</w:t>
            </w:r>
            <w:proofErr w:type="spellEnd"/>
            <w:r>
              <w:rPr>
                <w:sz w:val="18"/>
              </w:rPr>
              <w:t xml:space="preserve"> kg.</w:t>
            </w:r>
          </w:p>
        </w:tc>
      </w:tr>
      <w:tr w:rsidR="00065FB5" w:rsidTr="00065FB5">
        <w:trPr>
          <w:jc w:val="center"/>
        </w:trPr>
        <w:tc>
          <w:tcPr>
            <w:tcW w:w="1985" w:type="dxa"/>
          </w:tcPr>
          <w:p w:rsidR="00065FB5" w:rsidRDefault="00065FB5" w:rsidP="00065FB5">
            <w:pPr>
              <w:pStyle w:val="List"/>
              <w:jc w:val="both"/>
              <w:rPr>
                <w:sz w:val="18"/>
              </w:rPr>
            </w:pPr>
            <w:r>
              <w:rPr>
                <w:sz w:val="18"/>
              </w:rPr>
              <w:t>Gross Invoice value</w:t>
            </w:r>
          </w:p>
        </w:tc>
        <w:tc>
          <w:tcPr>
            <w:tcW w:w="7088" w:type="dxa"/>
          </w:tcPr>
          <w:p w:rsidR="00065FB5" w:rsidRDefault="00065FB5" w:rsidP="00065FB5">
            <w:pPr>
              <w:pStyle w:val="List"/>
              <w:jc w:val="both"/>
              <w:rPr>
                <w:sz w:val="18"/>
              </w:rPr>
            </w:pPr>
            <w:proofErr w:type="gramStart"/>
            <w:r>
              <w:rPr>
                <w:sz w:val="18"/>
              </w:rPr>
              <w:t>gross</w:t>
            </w:r>
            <w:proofErr w:type="gramEnd"/>
            <w:r>
              <w:rPr>
                <w:sz w:val="18"/>
              </w:rPr>
              <w:t xml:space="preserve"> value shown on invoice </w:t>
            </w:r>
            <w:r>
              <w:rPr>
                <w:i/>
                <w:sz w:val="18"/>
              </w:rPr>
              <w:t>in the currency of sale</w:t>
            </w:r>
            <w:r>
              <w:rPr>
                <w:sz w:val="18"/>
              </w:rPr>
              <w:t>, net of taxes.</w:t>
            </w:r>
          </w:p>
        </w:tc>
      </w:tr>
      <w:tr w:rsidR="00065FB5" w:rsidTr="00065FB5">
        <w:trPr>
          <w:jc w:val="center"/>
        </w:trPr>
        <w:tc>
          <w:tcPr>
            <w:tcW w:w="1985" w:type="dxa"/>
          </w:tcPr>
          <w:p w:rsidR="00065FB5" w:rsidRDefault="00065FB5" w:rsidP="00065FB5">
            <w:pPr>
              <w:pStyle w:val="List"/>
              <w:jc w:val="both"/>
              <w:rPr>
                <w:sz w:val="18"/>
              </w:rPr>
            </w:pPr>
            <w:r>
              <w:rPr>
                <w:sz w:val="18"/>
              </w:rPr>
              <w:t>Discounts on the invoice</w:t>
            </w:r>
          </w:p>
        </w:tc>
        <w:tc>
          <w:tcPr>
            <w:tcW w:w="7088" w:type="dxa"/>
          </w:tcPr>
          <w:p w:rsidR="00065FB5" w:rsidRDefault="00065FB5" w:rsidP="00065FB5">
            <w:pPr>
              <w:pStyle w:val="List"/>
              <w:jc w:val="both"/>
              <w:rPr>
                <w:sz w:val="18"/>
              </w:rPr>
            </w:pPr>
            <w:proofErr w:type="gramStart"/>
            <w:r>
              <w:rPr>
                <w:sz w:val="18"/>
              </w:rPr>
              <w:t>the</w:t>
            </w:r>
            <w:proofErr w:type="gramEnd"/>
            <w:r>
              <w:rPr>
                <w:sz w:val="18"/>
              </w:rPr>
              <w:t xml:space="preserve"> amount of any discount deducted on the invoice on each transaction. If a % discount applies show that % discount applying in another column.</w:t>
            </w:r>
          </w:p>
        </w:tc>
      </w:tr>
      <w:tr w:rsidR="00065FB5" w:rsidTr="00065FB5">
        <w:trPr>
          <w:jc w:val="center"/>
        </w:trPr>
        <w:tc>
          <w:tcPr>
            <w:tcW w:w="1985" w:type="dxa"/>
          </w:tcPr>
          <w:p w:rsidR="00065FB5" w:rsidRDefault="00065FB5" w:rsidP="00065FB5">
            <w:pPr>
              <w:pStyle w:val="List"/>
              <w:jc w:val="both"/>
              <w:rPr>
                <w:sz w:val="18"/>
              </w:rPr>
            </w:pPr>
            <w:r>
              <w:rPr>
                <w:sz w:val="18"/>
              </w:rPr>
              <w:t>Other charges</w:t>
            </w:r>
          </w:p>
        </w:tc>
        <w:tc>
          <w:tcPr>
            <w:tcW w:w="7088" w:type="dxa"/>
          </w:tcPr>
          <w:p w:rsidR="00065FB5" w:rsidRDefault="00065FB5" w:rsidP="00065FB5">
            <w:pPr>
              <w:pStyle w:val="List"/>
              <w:jc w:val="both"/>
              <w:rPr>
                <w:sz w:val="18"/>
              </w:rPr>
            </w:pPr>
            <w:proofErr w:type="gramStart"/>
            <w:r>
              <w:rPr>
                <w:sz w:val="18"/>
              </w:rPr>
              <w:t>any</w:t>
            </w:r>
            <w:proofErr w:type="gramEnd"/>
            <w:r>
              <w:rPr>
                <w:sz w:val="18"/>
              </w:rPr>
              <w:t xml:space="preserve"> other charges, or price reductions, that affect the net invoice value. Insert additional columns and provide description. </w:t>
            </w:r>
          </w:p>
        </w:tc>
      </w:tr>
      <w:tr w:rsidR="00065FB5" w:rsidTr="00065FB5">
        <w:trPr>
          <w:jc w:val="center"/>
        </w:trPr>
        <w:tc>
          <w:tcPr>
            <w:tcW w:w="1985" w:type="dxa"/>
          </w:tcPr>
          <w:p w:rsidR="00065FB5" w:rsidRDefault="00065FB5" w:rsidP="00065FB5">
            <w:pPr>
              <w:pStyle w:val="List"/>
              <w:jc w:val="both"/>
              <w:rPr>
                <w:sz w:val="18"/>
              </w:rPr>
            </w:pPr>
            <w:r>
              <w:rPr>
                <w:sz w:val="18"/>
              </w:rPr>
              <w:t>Net invoice value in the currency of the exporting country</w:t>
            </w:r>
          </w:p>
        </w:tc>
        <w:tc>
          <w:tcPr>
            <w:tcW w:w="7088" w:type="dxa"/>
          </w:tcPr>
          <w:p w:rsidR="00065FB5" w:rsidRDefault="00065FB5" w:rsidP="00065FB5">
            <w:pPr>
              <w:pStyle w:val="List"/>
              <w:jc w:val="both"/>
              <w:rPr>
                <w:sz w:val="18"/>
              </w:rPr>
            </w:pPr>
            <w:r>
              <w:rPr>
                <w:sz w:val="18"/>
              </w:rPr>
              <w:t>the net invoice value expressed in your domestic currency as recorded in your accounting system</w:t>
            </w:r>
          </w:p>
        </w:tc>
      </w:tr>
      <w:tr w:rsidR="00065FB5" w:rsidTr="00065FB5">
        <w:trPr>
          <w:jc w:val="center"/>
        </w:trPr>
        <w:tc>
          <w:tcPr>
            <w:tcW w:w="1985" w:type="dxa"/>
          </w:tcPr>
          <w:p w:rsidR="00065FB5" w:rsidRDefault="00065FB5" w:rsidP="00065FB5">
            <w:pPr>
              <w:pStyle w:val="List"/>
              <w:jc w:val="both"/>
              <w:rPr>
                <w:sz w:val="18"/>
              </w:rPr>
            </w:pPr>
            <w:r>
              <w:rPr>
                <w:sz w:val="18"/>
              </w:rPr>
              <w:t>Rebates or other allowances</w:t>
            </w:r>
          </w:p>
        </w:tc>
        <w:tc>
          <w:tcPr>
            <w:tcW w:w="7088" w:type="dxa"/>
          </w:tcPr>
          <w:p w:rsidR="00065FB5" w:rsidRDefault="00065FB5" w:rsidP="00065FB5">
            <w:pPr>
              <w:pStyle w:val="List"/>
              <w:jc w:val="both"/>
              <w:rPr>
                <w:sz w:val="18"/>
              </w:rPr>
            </w:pPr>
            <w:r>
              <w:rPr>
                <w:sz w:val="18"/>
              </w:rPr>
              <w:t>the actual amount of any deferred rebates or allowances in the currency of sale</w:t>
            </w:r>
          </w:p>
        </w:tc>
      </w:tr>
      <w:tr w:rsidR="00065FB5" w:rsidTr="00065FB5">
        <w:trPr>
          <w:jc w:val="center"/>
        </w:trPr>
        <w:tc>
          <w:tcPr>
            <w:tcW w:w="1985" w:type="dxa"/>
          </w:tcPr>
          <w:p w:rsidR="00065FB5" w:rsidRDefault="00065FB5" w:rsidP="00065FB5">
            <w:pPr>
              <w:pStyle w:val="List"/>
              <w:jc w:val="both"/>
              <w:rPr>
                <w:sz w:val="18"/>
              </w:rPr>
            </w:pPr>
            <w:r>
              <w:rPr>
                <w:sz w:val="18"/>
              </w:rPr>
              <w:t>Quantity discounts</w:t>
            </w:r>
          </w:p>
        </w:tc>
        <w:tc>
          <w:tcPr>
            <w:tcW w:w="7088" w:type="dxa"/>
          </w:tcPr>
          <w:p w:rsidR="00065FB5" w:rsidRDefault="00065FB5" w:rsidP="00065FB5">
            <w:pPr>
              <w:pStyle w:val="List"/>
              <w:jc w:val="both"/>
              <w:rPr>
                <w:sz w:val="18"/>
              </w:rPr>
            </w:pPr>
            <w:proofErr w:type="gramStart"/>
            <w:r>
              <w:rPr>
                <w:sz w:val="18"/>
              </w:rPr>
              <w:t>the</w:t>
            </w:r>
            <w:proofErr w:type="gramEnd"/>
            <w:r>
              <w:rPr>
                <w:sz w:val="18"/>
              </w:rPr>
              <w:t xml:space="preserve"> actual amount of quantity discounts not deducted from the invoice. Show a separate column for each type of quantity discount.</w:t>
            </w:r>
          </w:p>
        </w:tc>
      </w:tr>
      <w:tr w:rsidR="00065FB5" w:rsidTr="00065FB5">
        <w:trPr>
          <w:jc w:val="center"/>
        </w:trPr>
        <w:tc>
          <w:tcPr>
            <w:tcW w:w="1985" w:type="dxa"/>
          </w:tcPr>
          <w:p w:rsidR="00065FB5" w:rsidRDefault="00065FB5" w:rsidP="00065FB5">
            <w:pPr>
              <w:pStyle w:val="List"/>
              <w:jc w:val="both"/>
              <w:rPr>
                <w:sz w:val="18"/>
              </w:rPr>
            </w:pPr>
            <w:r>
              <w:rPr>
                <w:sz w:val="18"/>
              </w:rPr>
              <w:t>Packing*</w:t>
            </w:r>
          </w:p>
        </w:tc>
        <w:tc>
          <w:tcPr>
            <w:tcW w:w="7088" w:type="dxa"/>
          </w:tcPr>
          <w:p w:rsidR="00065FB5" w:rsidRDefault="00065FB5" w:rsidP="00065FB5">
            <w:pPr>
              <w:pStyle w:val="List"/>
              <w:jc w:val="both"/>
              <w:rPr>
                <w:sz w:val="18"/>
              </w:rPr>
            </w:pPr>
            <w:r>
              <w:rPr>
                <w:sz w:val="18"/>
              </w:rPr>
              <w:t>packing expenses</w:t>
            </w:r>
          </w:p>
        </w:tc>
      </w:tr>
      <w:tr w:rsidR="00065FB5" w:rsidTr="00065FB5">
        <w:trPr>
          <w:jc w:val="center"/>
        </w:trPr>
        <w:tc>
          <w:tcPr>
            <w:tcW w:w="1985" w:type="dxa"/>
          </w:tcPr>
          <w:p w:rsidR="00065FB5" w:rsidRDefault="00065FB5" w:rsidP="00065FB5">
            <w:pPr>
              <w:pStyle w:val="List"/>
              <w:jc w:val="both"/>
              <w:rPr>
                <w:sz w:val="18"/>
              </w:rPr>
            </w:pPr>
            <w:r>
              <w:rPr>
                <w:sz w:val="18"/>
              </w:rPr>
              <w:t>Inland transportation costs*</w:t>
            </w:r>
          </w:p>
        </w:tc>
        <w:tc>
          <w:tcPr>
            <w:tcW w:w="7088" w:type="dxa"/>
          </w:tcPr>
          <w:p w:rsidR="00065FB5" w:rsidRDefault="00065FB5" w:rsidP="00065FB5">
            <w:pPr>
              <w:pStyle w:val="List"/>
              <w:jc w:val="both"/>
              <w:rPr>
                <w:sz w:val="18"/>
              </w:rPr>
            </w:pPr>
            <w:proofErr w:type="gramStart"/>
            <w:r>
              <w:rPr>
                <w:sz w:val="18"/>
              </w:rPr>
              <w:t>amount</w:t>
            </w:r>
            <w:proofErr w:type="gramEnd"/>
            <w:r>
              <w:rPr>
                <w:sz w:val="18"/>
              </w:rPr>
              <w:t xml:space="preserve"> of inland transportation costs included in the selling price.</w:t>
            </w:r>
          </w:p>
        </w:tc>
      </w:tr>
      <w:tr w:rsidR="00065FB5" w:rsidTr="00065FB5">
        <w:trPr>
          <w:jc w:val="center"/>
        </w:trPr>
        <w:tc>
          <w:tcPr>
            <w:tcW w:w="1985" w:type="dxa"/>
          </w:tcPr>
          <w:p w:rsidR="00065FB5" w:rsidRDefault="00065FB5" w:rsidP="00065FB5">
            <w:pPr>
              <w:pStyle w:val="List"/>
              <w:jc w:val="both"/>
              <w:rPr>
                <w:sz w:val="18"/>
              </w:rPr>
            </w:pPr>
            <w:r>
              <w:rPr>
                <w:sz w:val="18"/>
              </w:rPr>
              <w:t>Handling, loading and ancillary expenses*</w:t>
            </w:r>
          </w:p>
        </w:tc>
        <w:tc>
          <w:tcPr>
            <w:tcW w:w="7088" w:type="dxa"/>
          </w:tcPr>
          <w:p w:rsidR="00065FB5" w:rsidRDefault="00065FB5" w:rsidP="00065FB5">
            <w:pPr>
              <w:pStyle w:val="List"/>
              <w:jc w:val="both"/>
              <w:rPr>
                <w:sz w:val="18"/>
              </w:rPr>
            </w:pPr>
            <w:proofErr w:type="gramStart"/>
            <w:r>
              <w:rPr>
                <w:sz w:val="18"/>
              </w:rPr>
              <w:t>handling</w:t>
            </w:r>
            <w:proofErr w:type="gramEnd"/>
            <w:r>
              <w:rPr>
                <w:sz w:val="18"/>
              </w:rPr>
              <w:t xml:space="preserve">, loading &amp; ancillary expenses. </w:t>
            </w:r>
          </w:p>
        </w:tc>
      </w:tr>
      <w:tr w:rsidR="00065FB5" w:rsidTr="00065FB5">
        <w:trPr>
          <w:jc w:val="center"/>
        </w:trPr>
        <w:tc>
          <w:tcPr>
            <w:tcW w:w="1985" w:type="dxa"/>
          </w:tcPr>
          <w:p w:rsidR="00065FB5" w:rsidRDefault="00065FB5" w:rsidP="00065FB5">
            <w:pPr>
              <w:pStyle w:val="List"/>
              <w:jc w:val="both"/>
              <w:rPr>
                <w:sz w:val="18"/>
              </w:rPr>
            </w:pPr>
            <w:r>
              <w:rPr>
                <w:sz w:val="18"/>
              </w:rPr>
              <w:t>Warranty &amp; guarantee expenses*</w:t>
            </w:r>
          </w:p>
        </w:tc>
        <w:tc>
          <w:tcPr>
            <w:tcW w:w="7088" w:type="dxa"/>
          </w:tcPr>
          <w:p w:rsidR="00065FB5" w:rsidRDefault="00065FB5" w:rsidP="00065FB5">
            <w:pPr>
              <w:pStyle w:val="List"/>
              <w:jc w:val="both"/>
              <w:rPr>
                <w:sz w:val="18"/>
              </w:rPr>
            </w:pPr>
            <w:r>
              <w:rPr>
                <w:sz w:val="18"/>
              </w:rPr>
              <w:t>warranty &amp; guarantee expenses</w:t>
            </w:r>
          </w:p>
        </w:tc>
      </w:tr>
      <w:tr w:rsidR="00065FB5" w:rsidTr="00065FB5">
        <w:trPr>
          <w:jc w:val="center"/>
        </w:trPr>
        <w:tc>
          <w:tcPr>
            <w:tcW w:w="1985" w:type="dxa"/>
          </w:tcPr>
          <w:p w:rsidR="00065FB5" w:rsidRDefault="00065FB5" w:rsidP="00065FB5">
            <w:pPr>
              <w:pStyle w:val="List"/>
              <w:jc w:val="both"/>
              <w:rPr>
                <w:sz w:val="18"/>
              </w:rPr>
            </w:pPr>
            <w:r>
              <w:rPr>
                <w:sz w:val="18"/>
              </w:rPr>
              <w:t>Technical assistance &amp; other services*</w:t>
            </w:r>
          </w:p>
        </w:tc>
        <w:tc>
          <w:tcPr>
            <w:tcW w:w="7088" w:type="dxa"/>
          </w:tcPr>
          <w:p w:rsidR="00065FB5" w:rsidRDefault="00065FB5" w:rsidP="00065FB5">
            <w:pPr>
              <w:pStyle w:val="List"/>
              <w:jc w:val="both"/>
              <w:rPr>
                <w:sz w:val="18"/>
              </w:rPr>
            </w:pPr>
            <w:proofErr w:type="gramStart"/>
            <w:r>
              <w:rPr>
                <w:sz w:val="18"/>
              </w:rPr>
              <w:t>expenses</w:t>
            </w:r>
            <w:proofErr w:type="gramEnd"/>
            <w:r>
              <w:rPr>
                <w:sz w:val="18"/>
              </w:rPr>
              <w:t xml:space="preserve"> for after sale services such as technical assistance or installation costs.</w:t>
            </w:r>
          </w:p>
        </w:tc>
      </w:tr>
      <w:tr w:rsidR="00065FB5" w:rsidTr="00065FB5">
        <w:trPr>
          <w:jc w:val="center"/>
        </w:trPr>
        <w:tc>
          <w:tcPr>
            <w:tcW w:w="1985" w:type="dxa"/>
          </w:tcPr>
          <w:p w:rsidR="00065FB5" w:rsidRDefault="00065FB5" w:rsidP="00065FB5">
            <w:pPr>
              <w:pStyle w:val="List"/>
              <w:jc w:val="both"/>
              <w:rPr>
                <w:sz w:val="18"/>
              </w:rPr>
            </w:pPr>
            <w:r>
              <w:rPr>
                <w:sz w:val="18"/>
              </w:rPr>
              <w:t>Commissions*</w:t>
            </w:r>
          </w:p>
        </w:tc>
        <w:tc>
          <w:tcPr>
            <w:tcW w:w="7088" w:type="dxa"/>
          </w:tcPr>
          <w:p w:rsidR="00065FB5" w:rsidRDefault="00065FB5" w:rsidP="00065FB5">
            <w:pPr>
              <w:pStyle w:val="List"/>
              <w:jc w:val="both"/>
              <w:rPr>
                <w:sz w:val="18"/>
              </w:rPr>
            </w:pPr>
            <w:proofErr w:type="gramStart"/>
            <w:r>
              <w:rPr>
                <w:sz w:val="18"/>
              </w:rPr>
              <w:t>commissions</w:t>
            </w:r>
            <w:proofErr w:type="gramEnd"/>
            <w:r>
              <w:rPr>
                <w:sz w:val="18"/>
              </w:rPr>
              <w:t xml:space="preserve"> paid. If more than one type is paid insert additional columns of data.</w:t>
            </w:r>
          </w:p>
        </w:tc>
      </w:tr>
      <w:tr w:rsidR="00065FB5" w:rsidTr="00065FB5">
        <w:trPr>
          <w:jc w:val="center"/>
        </w:trPr>
        <w:tc>
          <w:tcPr>
            <w:tcW w:w="1985" w:type="dxa"/>
          </w:tcPr>
          <w:p w:rsidR="00065FB5" w:rsidRDefault="00065FB5" w:rsidP="00065FB5">
            <w:pPr>
              <w:pStyle w:val="List"/>
              <w:jc w:val="both"/>
              <w:rPr>
                <w:sz w:val="18"/>
              </w:rPr>
            </w:pPr>
            <w:r>
              <w:rPr>
                <w:sz w:val="18"/>
              </w:rPr>
              <w:t>Other factors*</w:t>
            </w:r>
          </w:p>
        </w:tc>
        <w:tc>
          <w:tcPr>
            <w:tcW w:w="7088" w:type="dxa"/>
          </w:tcPr>
          <w:p w:rsidR="00065FB5" w:rsidRDefault="00065FB5" w:rsidP="00065FB5">
            <w:pPr>
              <w:pStyle w:val="List"/>
              <w:jc w:val="both"/>
              <w:rPr>
                <w:sz w:val="18"/>
              </w:rPr>
            </w:pPr>
            <w:proofErr w:type="gramStart"/>
            <w:r>
              <w:rPr>
                <w:b/>
                <w:sz w:val="18"/>
              </w:rPr>
              <w:t>any</w:t>
            </w:r>
            <w:proofErr w:type="gramEnd"/>
            <w:r>
              <w:rPr>
                <w:b/>
                <w:sz w:val="18"/>
              </w:rPr>
              <w:t xml:space="preserve"> other</w:t>
            </w:r>
            <w:r>
              <w:rPr>
                <w:sz w:val="18"/>
              </w:rPr>
              <w:t xml:space="preserve"> costs, charges or expenses incurred in relation to the domestic sales (include additional columns as required). See question </w:t>
            </w:r>
            <w:proofErr w:type="spellStart"/>
            <w:r>
              <w:rPr>
                <w:sz w:val="18"/>
              </w:rPr>
              <w:t>D5</w:t>
            </w:r>
            <w:proofErr w:type="spellEnd"/>
            <w:r>
              <w:rPr>
                <w:sz w:val="18"/>
              </w:rPr>
              <w:t>.</w:t>
            </w:r>
          </w:p>
        </w:tc>
      </w:tr>
    </w:tbl>
    <w:p w:rsidR="00065FB5" w:rsidRDefault="00065FB5" w:rsidP="00065FB5">
      <w:pPr>
        <w:widowControl w:val="0"/>
        <w:ind w:left="720" w:hanging="720"/>
        <w:rPr>
          <w:snapToGrid w:val="0"/>
        </w:rPr>
      </w:pPr>
    </w:p>
    <w:p w:rsidR="00065FB5" w:rsidRPr="00F4648C" w:rsidRDefault="00065FB5" w:rsidP="00065FB5">
      <w:pPr>
        <w:rPr>
          <w:snapToGrid w:val="0"/>
          <w:sz w:val="22"/>
          <w:szCs w:val="22"/>
        </w:rPr>
      </w:pPr>
      <w:r w:rsidRPr="00F4648C">
        <w:rPr>
          <w:snapToGrid w:val="0"/>
          <w:sz w:val="22"/>
          <w:szCs w:val="22"/>
        </w:rPr>
        <w:t>Costs marked with * are explained in section E-2.</w:t>
      </w:r>
    </w:p>
    <w:p w:rsidR="00065FB5" w:rsidRPr="00F4648C" w:rsidRDefault="00065FB5" w:rsidP="00065FB5">
      <w:pPr>
        <w:pStyle w:val="Indent1"/>
        <w:rPr>
          <w:sz w:val="22"/>
          <w:szCs w:val="22"/>
        </w:rPr>
      </w:pPr>
      <w:r w:rsidRPr="00F4648C">
        <w:rPr>
          <w:sz w:val="22"/>
          <w:szCs w:val="22"/>
        </w:rPr>
        <w:lastRenderedPageBreak/>
        <w:t>D-5</w:t>
      </w:r>
      <w:r w:rsidRPr="00F4648C">
        <w:rPr>
          <w:sz w:val="22"/>
          <w:szCs w:val="22"/>
        </w:rPr>
        <w:tab/>
        <w:t>If there are any other costs, charges or expenses incurred in respect of the sales listed which have not been identified in the table in question D-4 above</w:t>
      </w:r>
      <w:r>
        <w:rPr>
          <w:sz w:val="22"/>
          <w:szCs w:val="22"/>
        </w:rPr>
        <w:t>,</w:t>
      </w:r>
      <w:r w:rsidRPr="00F4648C">
        <w:rPr>
          <w:sz w:val="22"/>
          <w:szCs w:val="22"/>
        </w:rPr>
        <w:t xml:space="preserve"> add a column for each item (see “other factors”). For example, certain other selling expenses incurred.</w:t>
      </w:r>
    </w:p>
    <w:p w:rsidR="00065FB5" w:rsidRPr="00F4648C" w:rsidRDefault="00065FB5" w:rsidP="00065FB5">
      <w:pPr>
        <w:pStyle w:val="Indent1"/>
        <w:rPr>
          <w:sz w:val="22"/>
          <w:szCs w:val="22"/>
        </w:rPr>
      </w:pPr>
      <w:r w:rsidRPr="00F4648C">
        <w:rPr>
          <w:sz w:val="22"/>
          <w:szCs w:val="22"/>
        </w:rPr>
        <w:t>D-6</w:t>
      </w:r>
      <w:r w:rsidRPr="00F4648C">
        <w:rPr>
          <w:sz w:val="22"/>
          <w:szCs w:val="22"/>
        </w:rPr>
        <w:tab/>
        <w:t>For each type of commission, discount, rebate, allowance offered on domestic sales of like goods:</w:t>
      </w:r>
    </w:p>
    <w:p w:rsidR="00065FB5" w:rsidRPr="00F4648C" w:rsidRDefault="00065FB5" w:rsidP="00065FB5">
      <w:pPr>
        <w:pStyle w:val="Indent1"/>
        <w:spacing w:after="60"/>
        <w:ind w:left="1702"/>
        <w:rPr>
          <w:sz w:val="22"/>
          <w:szCs w:val="22"/>
        </w:rPr>
      </w:pPr>
      <w:r w:rsidRPr="00F4648C">
        <w:rPr>
          <w:sz w:val="22"/>
          <w:szCs w:val="22"/>
        </w:rPr>
        <w:t>-</w:t>
      </w:r>
      <w:r w:rsidRPr="00F4648C">
        <w:rPr>
          <w:sz w:val="22"/>
          <w:szCs w:val="22"/>
        </w:rPr>
        <w:tab/>
        <w:t>provide a description; and</w:t>
      </w:r>
    </w:p>
    <w:p w:rsidR="00065FB5" w:rsidRPr="00F4648C" w:rsidRDefault="00065FB5" w:rsidP="00065FB5">
      <w:pPr>
        <w:pStyle w:val="Indent1"/>
        <w:ind w:left="1701"/>
        <w:rPr>
          <w:sz w:val="22"/>
          <w:szCs w:val="22"/>
        </w:rPr>
      </w:pPr>
      <w:r w:rsidRPr="00F4648C">
        <w:rPr>
          <w:sz w:val="22"/>
          <w:szCs w:val="22"/>
        </w:rPr>
        <w:t>-</w:t>
      </w:r>
      <w:r w:rsidRPr="00F4648C">
        <w:rPr>
          <w:sz w:val="22"/>
          <w:szCs w:val="22"/>
        </w:rPr>
        <w:tab/>
        <w:t>explain the terms and conditions that must be met by the customer to qualify for payment.</w:t>
      </w:r>
    </w:p>
    <w:p w:rsidR="00065FB5" w:rsidRPr="00F4648C" w:rsidRDefault="00065FB5" w:rsidP="00065FB5">
      <w:pPr>
        <w:pStyle w:val="Indent1"/>
        <w:ind w:firstLine="0"/>
        <w:rPr>
          <w:sz w:val="22"/>
          <w:szCs w:val="22"/>
        </w:rPr>
      </w:pPr>
      <w:r w:rsidRPr="00F4648C">
        <w:rPr>
          <w:sz w:val="22"/>
          <w:szCs w:val="22"/>
        </w:rPr>
        <w:t xml:space="preserve">Where the amounts of these discounts, rebates etc are not identified on the sales invoice, explain how you calculated the amounts shown in your response to question </w:t>
      </w:r>
      <w:proofErr w:type="spellStart"/>
      <w:r w:rsidRPr="00F4648C">
        <w:rPr>
          <w:sz w:val="22"/>
          <w:szCs w:val="22"/>
        </w:rPr>
        <w:t>D4</w:t>
      </w:r>
      <w:proofErr w:type="spellEnd"/>
      <w:r w:rsidRPr="00F4648C">
        <w:rPr>
          <w:sz w:val="22"/>
          <w:szCs w:val="22"/>
        </w:rPr>
        <w:t xml:space="preserve">. </w:t>
      </w:r>
    </w:p>
    <w:p w:rsidR="00065FB5" w:rsidRPr="00F4648C" w:rsidRDefault="00065FB5" w:rsidP="00065FB5">
      <w:pPr>
        <w:pStyle w:val="Indent1"/>
        <w:ind w:firstLine="0"/>
        <w:rPr>
          <w:sz w:val="22"/>
          <w:szCs w:val="22"/>
        </w:rPr>
      </w:pPr>
      <w:r w:rsidRPr="00F4648C">
        <w:rPr>
          <w:sz w:val="22"/>
          <w:szCs w:val="22"/>
        </w:rPr>
        <w:t xml:space="preserve">If you have issued credit notes, directly or indirectly to the customers, provide details if the credited amount has </w:t>
      </w:r>
      <w:r w:rsidRPr="00F4648C">
        <w:rPr>
          <w:b/>
          <w:sz w:val="22"/>
          <w:szCs w:val="22"/>
        </w:rPr>
        <w:t>not</w:t>
      </w:r>
      <w:r w:rsidRPr="00F4648C">
        <w:rPr>
          <w:sz w:val="22"/>
          <w:szCs w:val="22"/>
        </w:rPr>
        <w:t xml:space="preserve"> been reported as a discount or rebate.</w:t>
      </w:r>
    </w:p>
    <w:p w:rsidR="00065FB5" w:rsidRPr="00F4648C" w:rsidRDefault="00065FB5" w:rsidP="00065FB5">
      <w:pPr>
        <w:pStyle w:val="Indent1"/>
        <w:rPr>
          <w:sz w:val="22"/>
          <w:szCs w:val="22"/>
        </w:rPr>
      </w:pPr>
      <w:r w:rsidRPr="00F4648C">
        <w:rPr>
          <w:sz w:val="22"/>
          <w:szCs w:val="22"/>
        </w:rPr>
        <w:t>D-7</w:t>
      </w:r>
      <w:r w:rsidRPr="00F4648C">
        <w:rPr>
          <w:sz w:val="22"/>
          <w:szCs w:val="22"/>
        </w:rPr>
        <w:tab/>
        <w:t xml:space="preserve">Select two domestic sales, in different quarters of the </w:t>
      </w:r>
      <w:r>
        <w:rPr>
          <w:sz w:val="22"/>
          <w:szCs w:val="22"/>
        </w:rPr>
        <w:t>investigation</w:t>
      </w:r>
      <w:r w:rsidRPr="00F4648C">
        <w:rPr>
          <w:sz w:val="22"/>
          <w:szCs w:val="22"/>
        </w:rPr>
        <w:t xml:space="preserve"> period, </w:t>
      </w:r>
      <w:proofErr w:type="gramStart"/>
      <w:r w:rsidRPr="00F4648C">
        <w:rPr>
          <w:sz w:val="22"/>
          <w:szCs w:val="22"/>
        </w:rPr>
        <w:t>that are</w:t>
      </w:r>
      <w:proofErr w:type="gramEnd"/>
      <w:r w:rsidRPr="00F4648C">
        <w:rPr>
          <w:sz w:val="22"/>
          <w:szCs w:val="22"/>
        </w:rPr>
        <w:t xml:space="preserve"> at the same level of trade as the export sales. Provide a </w:t>
      </w:r>
      <w:r w:rsidRPr="00F4648C">
        <w:rPr>
          <w:sz w:val="22"/>
          <w:szCs w:val="22"/>
          <w:u w:val="single"/>
        </w:rPr>
        <w:t>complete</w:t>
      </w:r>
      <w:r w:rsidRPr="00F4648C">
        <w:rPr>
          <w:sz w:val="22"/>
          <w:szCs w:val="22"/>
        </w:rP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065FB5" w:rsidRPr="00F4648C" w:rsidRDefault="00B850F5" w:rsidP="00065FB5">
      <w:pPr>
        <w:pStyle w:val="Indent1"/>
        <w:ind w:firstLine="0"/>
        <w:rPr>
          <w:sz w:val="22"/>
          <w:szCs w:val="22"/>
        </w:rPr>
      </w:pPr>
      <w:r>
        <w:rPr>
          <w:sz w:val="22"/>
          <w:szCs w:val="22"/>
        </w:rPr>
        <w:t>The Commission</w:t>
      </w:r>
      <w:r w:rsidR="00065FB5" w:rsidRPr="00F4648C">
        <w:rPr>
          <w:sz w:val="22"/>
          <w:szCs w:val="22"/>
        </w:rPr>
        <w:t xml:space="preserve"> will select additional sales for verification at the time of our visit. </w:t>
      </w:r>
    </w:p>
    <w:p w:rsidR="00605B32" w:rsidRPr="00065FB5" w:rsidRDefault="00065FB5" w:rsidP="00065FB5">
      <w:pPr>
        <w:ind w:left="0" w:right="-680"/>
        <w:jc w:val="both"/>
      </w:pPr>
      <w:r>
        <w:rPr>
          <w:rFonts w:ascii="Arial (W1)" w:hAnsi="Arial (W1)"/>
          <w:b/>
          <w:sz w:val="20"/>
        </w:rPr>
        <w:br w:type="page"/>
      </w:r>
    </w:p>
    <w:p w:rsidR="00515B70" w:rsidRDefault="00515B70" w:rsidP="0077762B">
      <w:pPr>
        <w:pStyle w:val="Heading1"/>
      </w:pPr>
      <w:bookmarkStart w:id="79" w:name="_Toc506971838"/>
      <w:bookmarkStart w:id="80" w:name="_Toc384218878"/>
      <w:r>
        <w:lastRenderedPageBreak/>
        <w:t xml:space="preserve">Section E </w:t>
      </w:r>
      <w:r>
        <w:br/>
        <w:t>Fair comparison</w:t>
      </w:r>
      <w:bookmarkEnd w:id="79"/>
      <w:bookmarkEnd w:id="80"/>
      <w:r>
        <w:t xml:space="preserve"> </w:t>
      </w:r>
    </w:p>
    <w:p w:rsidR="00515B70" w:rsidRDefault="00515B70">
      <w:pPr>
        <w:widowControl w:val="0"/>
        <w:ind w:right="-745"/>
        <w:jc w:val="both"/>
        <w:rPr>
          <w:snapToGrid w:val="0"/>
        </w:rPr>
      </w:pPr>
    </w:p>
    <w:p w:rsidR="00B850F5" w:rsidRDefault="00B850F5" w:rsidP="00B850F5">
      <w:pPr>
        <w:ind w:left="0"/>
        <w:rPr>
          <w:iCs/>
          <w:szCs w:val="24"/>
        </w:rPr>
      </w:pPr>
      <w:r w:rsidRPr="00B850F5">
        <w:rPr>
          <w:iCs/>
          <w:szCs w:val="24"/>
        </w:rPr>
        <w:t xml:space="preserve">Section B sought information about the export prices to </w:t>
      </w:r>
      <w:proofErr w:type="gramStart"/>
      <w:r w:rsidRPr="00B850F5">
        <w:rPr>
          <w:iCs/>
          <w:szCs w:val="24"/>
        </w:rPr>
        <w:t>Australia,</w:t>
      </w:r>
      <w:proofErr w:type="gramEnd"/>
      <w:r w:rsidRPr="00B850F5">
        <w:rPr>
          <w:iCs/>
          <w:szCs w:val="24"/>
        </w:rPr>
        <w:t xml:space="preserve"> Section D sought information about prices on your domestic market for like goods (that is the normal value).</w:t>
      </w:r>
    </w:p>
    <w:p w:rsidR="00B850F5" w:rsidRPr="00B850F5" w:rsidRDefault="00B850F5" w:rsidP="00B850F5">
      <w:pPr>
        <w:ind w:left="0"/>
        <w:rPr>
          <w:iCs/>
          <w:szCs w:val="24"/>
        </w:rPr>
      </w:pPr>
    </w:p>
    <w:p w:rsidR="00B850F5" w:rsidRDefault="00B850F5" w:rsidP="00B850F5">
      <w:pPr>
        <w:ind w:left="0"/>
        <w:rPr>
          <w:iCs/>
          <w:szCs w:val="24"/>
        </w:rPr>
      </w:pPr>
      <w:r w:rsidRPr="00B850F5">
        <w:rPr>
          <w:iCs/>
          <w:szCs w:val="24"/>
        </w:rPr>
        <w:t>Where the normal value and the export price are not comparable adjustments may be made. This section informs you of the fair comparison principle and asks you to quantify the amount of any adjustment.</w:t>
      </w:r>
    </w:p>
    <w:p w:rsidR="00B850F5" w:rsidRPr="00B850F5" w:rsidRDefault="00B850F5" w:rsidP="00B850F5">
      <w:pPr>
        <w:ind w:left="0"/>
        <w:rPr>
          <w:iCs/>
          <w:szCs w:val="24"/>
        </w:rPr>
      </w:pPr>
    </w:p>
    <w:p w:rsidR="00B850F5" w:rsidRDefault="00B850F5" w:rsidP="00B850F5">
      <w:pPr>
        <w:ind w:left="0"/>
        <w:rPr>
          <w:iCs/>
          <w:szCs w:val="24"/>
        </w:rPr>
      </w:pPr>
      <w:r w:rsidRPr="00B850F5">
        <w:rPr>
          <w:iCs/>
          <w:szCs w:val="24"/>
        </w:rPr>
        <w:t>As prices are being compared, the purpose of the adjustments is to eliminate factors that have unequally modified the prices to be compared.</w:t>
      </w:r>
    </w:p>
    <w:p w:rsidR="00B850F5" w:rsidRPr="00B850F5" w:rsidRDefault="00B850F5" w:rsidP="00B850F5">
      <w:pPr>
        <w:ind w:left="0"/>
        <w:rPr>
          <w:iCs/>
          <w:szCs w:val="24"/>
        </w:rPr>
      </w:pPr>
    </w:p>
    <w:p w:rsidR="00B850F5" w:rsidRDefault="00B850F5" w:rsidP="00B850F5">
      <w:pPr>
        <w:ind w:left="0"/>
        <w:rPr>
          <w:iCs/>
          <w:szCs w:val="24"/>
        </w:rPr>
      </w:pPr>
      <w:r w:rsidRPr="00B850F5">
        <w:rPr>
          <w:iCs/>
          <w:szCs w:val="24"/>
        </w:rPr>
        <w:t xml:space="preserve">To be able to quantify the level of any adjustment it will usually be necessary to examine cost differences between sales in different markets. </w:t>
      </w:r>
      <w:r>
        <w:rPr>
          <w:iCs/>
          <w:szCs w:val="24"/>
        </w:rPr>
        <w:t>The Commission</w:t>
      </w:r>
      <w:r w:rsidRPr="00B850F5">
        <w:rPr>
          <w:iCs/>
          <w:szCs w:val="24"/>
        </w:rPr>
        <w:t xml:space="preserve"> must be satisfied that those costs are likely to have influenced price. </w:t>
      </w:r>
      <w:r>
        <w:rPr>
          <w:iCs/>
          <w:szCs w:val="24"/>
        </w:rPr>
        <w:t xml:space="preserve"> </w:t>
      </w:r>
      <w:r w:rsidRPr="00B850F5">
        <w:rPr>
          <w:iCs/>
          <w:szCs w:val="24"/>
        </w:rPr>
        <w:t>In practice, this means that the expense item for which an adjustment is claimed should have a close nexus to the sale.</w:t>
      </w:r>
      <w:r>
        <w:rPr>
          <w:iCs/>
          <w:szCs w:val="24"/>
        </w:rPr>
        <w:t xml:space="preserve"> </w:t>
      </w:r>
      <w:r w:rsidRPr="00B850F5">
        <w:rPr>
          <w:iCs/>
          <w:szCs w:val="24"/>
        </w:rPr>
        <w:t xml:space="preserve"> For example, the cost is incurred because of the sale, or because the cost is related to the sale terms and conditions.</w:t>
      </w:r>
    </w:p>
    <w:p w:rsidR="00B850F5" w:rsidRPr="00B850F5" w:rsidRDefault="00B850F5" w:rsidP="00B850F5">
      <w:pPr>
        <w:ind w:left="0"/>
        <w:rPr>
          <w:iCs/>
          <w:szCs w:val="24"/>
        </w:rPr>
      </w:pPr>
    </w:p>
    <w:p w:rsidR="00B850F5" w:rsidRDefault="00B850F5" w:rsidP="00B850F5">
      <w:pPr>
        <w:ind w:left="0"/>
        <w:rPr>
          <w:iCs/>
          <w:szCs w:val="24"/>
        </w:rPr>
      </w:pPr>
      <w:r w:rsidRPr="00B850F5">
        <w:rPr>
          <w:iCs/>
          <w:szCs w:val="24"/>
        </w:rP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Pr>
          <w:iCs/>
          <w:szCs w:val="24"/>
        </w:rPr>
        <w:t>The Commission</w:t>
      </w:r>
      <w:r w:rsidRPr="00B850F5">
        <w:rPr>
          <w:iCs/>
          <w:szCs w:val="24"/>
        </w:rPr>
        <w:t xml:space="preserve"> may disallow the adjustment.</w:t>
      </w:r>
    </w:p>
    <w:p w:rsidR="00B850F5" w:rsidRPr="00B850F5" w:rsidRDefault="00B850F5" w:rsidP="00B850F5">
      <w:pPr>
        <w:ind w:left="0"/>
        <w:rPr>
          <w:iCs/>
          <w:szCs w:val="24"/>
        </w:rPr>
      </w:pPr>
    </w:p>
    <w:p w:rsidR="00B850F5" w:rsidRDefault="00B850F5" w:rsidP="00B850F5">
      <w:pPr>
        <w:ind w:left="0"/>
        <w:rPr>
          <w:iCs/>
          <w:szCs w:val="24"/>
        </w:rPr>
      </w:pPr>
      <w:r w:rsidRPr="00B850F5">
        <w:rPr>
          <w:iCs/>
          <w:szCs w:val="24"/>
        </w:rP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B850F5" w:rsidRPr="00B850F5" w:rsidRDefault="00B850F5" w:rsidP="00B850F5">
      <w:pPr>
        <w:ind w:left="0"/>
        <w:rPr>
          <w:iCs/>
          <w:szCs w:val="24"/>
        </w:rPr>
      </w:pPr>
    </w:p>
    <w:p w:rsidR="00B850F5" w:rsidRDefault="00B850F5" w:rsidP="00B850F5">
      <w:pPr>
        <w:ind w:left="0"/>
        <w:rPr>
          <w:iCs/>
          <w:szCs w:val="24"/>
        </w:rPr>
      </w:pPr>
      <w:r w:rsidRPr="00B850F5">
        <w:rPr>
          <w:iCs/>
          <w:szCs w:val="24"/>
        </w:rPr>
        <w:t>A party seeking an adjustment has the obligation to substantiate the claim by relevant evidence that would allow a full analysis of the circumstances, and the accounting data, relating to the claim.</w:t>
      </w:r>
    </w:p>
    <w:p w:rsidR="00B850F5" w:rsidRPr="00B850F5" w:rsidRDefault="00B850F5" w:rsidP="00B850F5">
      <w:pPr>
        <w:ind w:left="0"/>
        <w:rPr>
          <w:iCs/>
          <w:szCs w:val="24"/>
        </w:rPr>
      </w:pPr>
    </w:p>
    <w:p w:rsidR="00B850F5" w:rsidRDefault="00B850F5" w:rsidP="00B850F5">
      <w:pPr>
        <w:ind w:left="0"/>
        <w:rPr>
          <w:iCs/>
          <w:szCs w:val="24"/>
        </w:rPr>
      </w:pPr>
      <w:r w:rsidRPr="00B850F5">
        <w:rPr>
          <w:iCs/>
          <w:szCs w:val="24"/>
        </w:rPr>
        <w:t xml:space="preserve">The investigation must be completed within strict time limits therefore you must supply information concerning claims for adjustments in a timely manner. </w:t>
      </w:r>
      <w:r>
        <w:rPr>
          <w:iCs/>
          <w:szCs w:val="24"/>
        </w:rPr>
        <w:t xml:space="preserve"> </w:t>
      </w:r>
      <w:proofErr w:type="gramStart"/>
      <w:r w:rsidRPr="00B850F5">
        <w:rPr>
          <w:iCs/>
          <w:szCs w:val="24"/>
        </w:rPr>
        <w:t>Where an exporter has knowledge of the material substantiating an adjustment claim that material is to be available at the time of the verification visit.</w:t>
      </w:r>
      <w:proofErr w:type="gramEnd"/>
      <w:r w:rsidRPr="00B850F5">
        <w:rPr>
          <w:iCs/>
          <w:szCs w:val="24"/>
        </w:rPr>
        <w:t xml:space="preserve"> </w:t>
      </w:r>
      <w:r>
        <w:rPr>
          <w:iCs/>
          <w:szCs w:val="24"/>
        </w:rPr>
        <w:t xml:space="preserve"> The Commission</w:t>
      </w:r>
      <w:r w:rsidRPr="00B850F5">
        <w:rPr>
          <w:iCs/>
          <w:szCs w:val="24"/>
        </w:rPr>
        <w:t xml:space="preserve"> will not consider new claims made after the verification visit.</w:t>
      </w:r>
    </w:p>
    <w:p w:rsidR="00B850F5" w:rsidRPr="00F4648C" w:rsidRDefault="00B850F5" w:rsidP="00B850F5">
      <w:pPr>
        <w:ind w:left="0"/>
        <w:rPr>
          <w:i/>
          <w:iCs/>
          <w:sz w:val="22"/>
          <w:szCs w:val="22"/>
        </w:rPr>
      </w:pPr>
    </w:p>
    <w:p w:rsidR="00B850F5" w:rsidRDefault="00B850F5" w:rsidP="00B850F5">
      <w:pPr>
        <w:pStyle w:val="Heading2"/>
      </w:pPr>
      <w:bookmarkStart w:id="81" w:name="_Toc156814589"/>
      <w:bookmarkStart w:id="82" w:name="_Toc313523759"/>
      <w:bookmarkStart w:id="83" w:name="_Toc384218879"/>
      <w:r>
        <w:t>E-1</w:t>
      </w:r>
      <w:r>
        <w:tab/>
        <w:t>Costs associated with export sales</w:t>
      </w:r>
      <w:bookmarkEnd w:id="81"/>
      <w:bookmarkEnd w:id="82"/>
      <w:bookmarkEnd w:id="83"/>
      <w:r>
        <w:t xml:space="preserve"> </w:t>
      </w:r>
    </w:p>
    <w:p w:rsidR="00B850F5" w:rsidRPr="00B850F5" w:rsidRDefault="00B850F5" w:rsidP="00B850F5">
      <w:pPr>
        <w:rPr>
          <w:snapToGrid w:val="0"/>
          <w:szCs w:val="24"/>
        </w:rPr>
      </w:pPr>
      <w:r w:rsidRPr="00B850F5">
        <w:rPr>
          <w:snapToGrid w:val="0"/>
          <w:szCs w:val="24"/>
        </w:rPr>
        <w:t>(These cost adjustments will relate to your responses made at question B</w:t>
      </w:r>
      <w:r w:rsidRPr="00B850F5">
        <w:rPr>
          <w:snapToGrid w:val="0"/>
          <w:szCs w:val="24"/>
        </w:rPr>
        <w:noBreakHyphen/>
        <w:t>4, ‘</w:t>
      </w:r>
      <w:r w:rsidRPr="00B850F5">
        <w:rPr>
          <w:b/>
          <w:snapToGrid w:val="0"/>
          <w:szCs w:val="24"/>
        </w:rPr>
        <w:t>Australian sales</w:t>
      </w:r>
      <w:r w:rsidRPr="00B850F5">
        <w:rPr>
          <w:snapToGrid w:val="0"/>
          <w:szCs w:val="24"/>
        </w:rPr>
        <w:t>’).</w:t>
      </w:r>
    </w:p>
    <w:p w:rsidR="00B850F5" w:rsidRPr="00B850F5" w:rsidRDefault="00B850F5" w:rsidP="00B850F5">
      <w:pPr>
        <w:pStyle w:val="Heading3"/>
        <w:rPr>
          <w:szCs w:val="24"/>
        </w:rPr>
      </w:pPr>
      <w:bookmarkStart w:id="84" w:name="_Toc384218880"/>
      <w:r w:rsidRPr="00B850F5">
        <w:rPr>
          <w:szCs w:val="24"/>
        </w:rPr>
        <w:lastRenderedPageBreak/>
        <w:t>1.</w:t>
      </w:r>
      <w:r w:rsidRPr="00B850F5">
        <w:rPr>
          <w:szCs w:val="24"/>
        </w:rPr>
        <w:tab/>
        <w:t>Transportation</w:t>
      </w:r>
      <w:bookmarkEnd w:id="84"/>
    </w:p>
    <w:p w:rsidR="00B850F5" w:rsidRPr="00B850F5" w:rsidRDefault="00B850F5" w:rsidP="00B850F5">
      <w:pPr>
        <w:rPr>
          <w:snapToGrid w:val="0"/>
          <w:szCs w:val="24"/>
        </w:rPr>
      </w:pPr>
      <w:r w:rsidRPr="00B850F5">
        <w:rPr>
          <w:snapToGrid w:val="0"/>
          <w:szCs w:val="24"/>
        </w:rPr>
        <w:t xml:space="preserve">Explain how you have quantified the amount of inland transportation associated with the export sale </w:t>
      </w:r>
      <w:r w:rsidRPr="00B850F5">
        <w:rPr>
          <w:b/>
          <w:snapToGrid w:val="0"/>
          <w:szCs w:val="24"/>
        </w:rPr>
        <w:t>(“Inland transportation costs</w:t>
      </w:r>
      <w:r w:rsidRPr="00B850F5">
        <w:rPr>
          <w:snapToGrid w:val="0"/>
          <w:szCs w:val="24"/>
        </w:rPr>
        <w:t>”). Identify the general ledger account where the expense is located. If the amount has been determined from contractual arrangements, not from an account item, provide details and evidence of payment.</w:t>
      </w:r>
    </w:p>
    <w:p w:rsidR="00B850F5" w:rsidRPr="00B850F5" w:rsidRDefault="00B850F5" w:rsidP="00B850F5">
      <w:pPr>
        <w:rPr>
          <w:snapToGrid w:val="0"/>
          <w:szCs w:val="24"/>
        </w:rPr>
      </w:pPr>
      <w:r w:rsidRPr="00B850F5">
        <w:rPr>
          <w:snapToGrid w:val="0"/>
          <w:szCs w:val="24"/>
        </w:rPr>
        <w:t>…………………………………………………………………………………………………………..</w:t>
      </w:r>
    </w:p>
    <w:p w:rsidR="00B850F5" w:rsidRPr="00B850F5" w:rsidRDefault="00B850F5" w:rsidP="00B850F5">
      <w:pPr>
        <w:rPr>
          <w:snapToGrid w:val="0"/>
          <w:szCs w:val="24"/>
        </w:rPr>
      </w:pPr>
      <w:r w:rsidRPr="00B850F5">
        <w:rPr>
          <w:snapToGrid w:val="0"/>
          <w:szCs w:val="24"/>
        </w:rPr>
        <w:t>…………………………………………………………………………………………………………..</w:t>
      </w:r>
    </w:p>
    <w:p w:rsidR="00B850F5" w:rsidRPr="00B850F5" w:rsidRDefault="00B850F5" w:rsidP="00B850F5">
      <w:pPr>
        <w:pStyle w:val="Heading3"/>
        <w:rPr>
          <w:szCs w:val="24"/>
        </w:rPr>
      </w:pPr>
      <w:bookmarkStart w:id="85" w:name="_Toc384218881"/>
      <w:r w:rsidRPr="00B850F5">
        <w:rPr>
          <w:szCs w:val="24"/>
        </w:rPr>
        <w:t>2.</w:t>
      </w:r>
      <w:r w:rsidRPr="00B850F5">
        <w:rPr>
          <w:szCs w:val="24"/>
        </w:rPr>
        <w:tab/>
        <w:t>Handling, loading and ancillary expenses</w:t>
      </w:r>
      <w:bookmarkEnd w:id="85"/>
    </w:p>
    <w:p w:rsidR="00B850F5" w:rsidRPr="00B850F5" w:rsidRDefault="00B850F5" w:rsidP="00B850F5">
      <w:pPr>
        <w:rPr>
          <w:snapToGrid w:val="0"/>
          <w:szCs w:val="24"/>
        </w:rPr>
      </w:pPr>
      <w:r w:rsidRPr="00B850F5">
        <w:rPr>
          <w:snapToGrid w:val="0"/>
          <w:szCs w:val="24"/>
        </w:rPr>
        <w:t>List all charges that are included in the export price and explain how they have been quantified (</w:t>
      </w:r>
      <w:r w:rsidRPr="00B850F5">
        <w:rPr>
          <w:b/>
          <w:snapToGrid w:val="0"/>
          <w:szCs w:val="24"/>
        </w:rPr>
        <w:t>“Handling, loading &amp; ancillary expenses”</w:t>
      </w:r>
      <w:r w:rsidRPr="00B850F5">
        <w:rPr>
          <w:snapToGrid w:val="0"/>
          <w:szCs w:val="24"/>
        </w:rPr>
        <w:t>). Identify the general ledger account where the expenses are located. If the amounts have been determined using actual observations, not from a relevant account item, provide details.</w:t>
      </w:r>
    </w:p>
    <w:p w:rsidR="00B850F5" w:rsidRPr="00B850F5" w:rsidRDefault="00B850F5" w:rsidP="00B850F5">
      <w:pPr>
        <w:rPr>
          <w:szCs w:val="24"/>
        </w:rPr>
      </w:pPr>
      <w:r w:rsidRPr="00B850F5">
        <w:rPr>
          <w:snapToGrid w:val="0"/>
          <w:szCs w:val="24"/>
        </w:rPr>
        <w:t xml:space="preserve">The various export related ancillary costs are identified in the table at question </w:t>
      </w:r>
      <w:proofErr w:type="spellStart"/>
      <w:r w:rsidRPr="00B850F5">
        <w:rPr>
          <w:snapToGrid w:val="0"/>
          <w:szCs w:val="24"/>
        </w:rPr>
        <w:t>B4</w:t>
      </w:r>
      <w:proofErr w:type="spellEnd"/>
      <w:r w:rsidRPr="00B850F5">
        <w:rPr>
          <w:snapToGrid w:val="0"/>
          <w:szCs w:val="24"/>
        </w:rPr>
        <w:t>, for example</w:t>
      </w:r>
      <w:r w:rsidRPr="00B850F5">
        <w:rPr>
          <w:szCs w:val="24"/>
        </w:rPr>
        <w:t>:</w:t>
      </w:r>
    </w:p>
    <w:p w:rsidR="00B850F5" w:rsidRPr="00B850F5" w:rsidRDefault="00B850F5" w:rsidP="00B850F5">
      <w:pPr>
        <w:rPr>
          <w:szCs w:val="24"/>
        </w:rPr>
      </w:pPr>
      <w:r w:rsidRPr="00B850F5">
        <w:rPr>
          <w:szCs w:val="24"/>
        </w:rPr>
        <w:t>-</w:t>
      </w:r>
      <w:r w:rsidRPr="00B850F5">
        <w:rPr>
          <w:szCs w:val="24"/>
        </w:rPr>
        <w:tab/>
      </w:r>
      <w:proofErr w:type="gramStart"/>
      <w:r w:rsidRPr="00B850F5">
        <w:rPr>
          <w:szCs w:val="24"/>
        </w:rPr>
        <w:t>terminal</w:t>
      </w:r>
      <w:proofErr w:type="gramEnd"/>
      <w:r w:rsidRPr="00B850F5">
        <w:rPr>
          <w:szCs w:val="24"/>
        </w:rPr>
        <w:t xml:space="preserve"> handling;</w:t>
      </w:r>
    </w:p>
    <w:p w:rsidR="00B850F5" w:rsidRDefault="00B850F5" w:rsidP="00B850F5">
      <w:pPr>
        <w:rPr>
          <w:szCs w:val="24"/>
        </w:rPr>
      </w:pPr>
      <w:r w:rsidRPr="00B850F5">
        <w:rPr>
          <w:szCs w:val="24"/>
        </w:rPr>
        <w:t>-</w:t>
      </w:r>
      <w:r w:rsidRPr="00B850F5">
        <w:rPr>
          <w:szCs w:val="24"/>
        </w:rPr>
        <w:tab/>
      </w:r>
      <w:proofErr w:type="gramStart"/>
      <w:r w:rsidRPr="00B850F5">
        <w:rPr>
          <w:szCs w:val="24"/>
        </w:rPr>
        <w:t>wharfage</w:t>
      </w:r>
      <w:proofErr w:type="gramEnd"/>
      <w:r w:rsidRPr="00B850F5">
        <w:rPr>
          <w:szCs w:val="24"/>
        </w:rPr>
        <w:t xml:space="preserve"> and other port charges;</w:t>
      </w:r>
    </w:p>
    <w:p w:rsidR="00FC68E7" w:rsidRPr="00B850F5" w:rsidRDefault="00FC68E7" w:rsidP="00B850F5">
      <w:pPr>
        <w:rPr>
          <w:szCs w:val="24"/>
        </w:rPr>
      </w:pPr>
      <w:r>
        <w:rPr>
          <w:szCs w:val="24"/>
        </w:rPr>
        <w:tab/>
      </w:r>
      <w:r>
        <w:rPr>
          <w:szCs w:val="24"/>
        </w:rPr>
        <w:tab/>
        <w:t>Container hire and stuffing charges;</w:t>
      </w:r>
    </w:p>
    <w:p w:rsidR="00B850F5" w:rsidRPr="00B850F5" w:rsidRDefault="00B850F5" w:rsidP="00B850F5">
      <w:pPr>
        <w:rPr>
          <w:szCs w:val="24"/>
        </w:rPr>
      </w:pPr>
      <w:r w:rsidRPr="00B850F5">
        <w:rPr>
          <w:szCs w:val="24"/>
        </w:rPr>
        <w:t>-</w:t>
      </w:r>
      <w:r w:rsidRPr="00B850F5">
        <w:rPr>
          <w:szCs w:val="24"/>
        </w:rPr>
        <w:tab/>
      </w:r>
      <w:proofErr w:type="gramStart"/>
      <w:r w:rsidRPr="00B850F5">
        <w:rPr>
          <w:szCs w:val="24"/>
        </w:rPr>
        <w:t>container</w:t>
      </w:r>
      <w:proofErr w:type="gramEnd"/>
      <w:r w:rsidRPr="00B850F5">
        <w:rPr>
          <w:szCs w:val="24"/>
        </w:rPr>
        <w:t xml:space="preserve"> taxes;</w:t>
      </w:r>
    </w:p>
    <w:p w:rsidR="00B850F5" w:rsidRPr="00B850F5" w:rsidRDefault="00B850F5" w:rsidP="00B850F5">
      <w:pPr>
        <w:rPr>
          <w:szCs w:val="24"/>
        </w:rPr>
      </w:pPr>
      <w:r w:rsidRPr="00B850F5">
        <w:rPr>
          <w:szCs w:val="24"/>
        </w:rPr>
        <w:t>-</w:t>
      </w:r>
      <w:r w:rsidRPr="00B850F5">
        <w:rPr>
          <w:szCs w:val="24"/>
        </w:rPr>
        <w:tab/>
        <w:t>document fees and customs brokers fees;</w:t>
      </w:r>
    </w:p>
    <w:p w:rsidR="00B850F5" w:rsidRPr="00B850F5" w:rsidRDefault="00B850F5" w:rsidP="00B850F5">
      <w:pPr>
        <w:rPr>
          <w:szCs w:val="24"/>
        </w:rPr>
      </w:pPr>
      <w:r w:rsidRPr="00B850F5">
        <w:rPr>
          <w:szCs w:val="24"/>
        </w:rPr>
        <w:t>-</w:t>
      </w:r>
      <w:r w:rsidRPr="00B850F5">
        <w:rPr>
          <w:szCs w:val="24"/>
        </w:rPr>
        <w:tab/>
      </w:r>
      <w:proofErr w:type="gramStart"/>
      <w:r w:rsidRPr="00B850F5">
        <w:rPr>
          <w:szCs w:val="24"/>
        </w:rPr>
        <w:t>clearance</w:t>
      </w:r>
      <w:proofErr w:type="gramEnd"/>
      <w:r w:rsidRPr="00B850F5">
        <w:rPr>
          <w:szCs w:val="24"/>
        </w:rPr>
        <w:t xml:space="preserve"> fees;</w:t>
      </w:r>
    </w:p>
    <w:p w:rsidR="00B850F5" w:rsidRPr="00B850F5" w:rsidRDefault="00B850F5" w:rsidP="00B850F5">
      <w:pPr>
        <w:rPr>
          <w:szCs w:val="24"/>
        </w:rPr>
      </w:pPr>
      <w:r w:rsidRPr="00B850F5">
        <w:rPr>
          <w:szCs w:val="24"/>
        </w:rPr>
        <w:t>-</w:t>
      </w:r>
      <w:r w:rsidRPr="00B850F5">
        <w:rPr>
          <w:szCs w:val="24"/>
        </w:rPr>
        <w:tab/>
      </w:r>
      <w:proofErr w:type="gramStart"/>
      <w:r w:rsidRPr="00B850F5">
        <w:rPr>
          <w:szCs w:val="24"/>
        </w:rPr>
        <w:t>bank</w:t>
      </w:r>
      <w:proofErr w:type="gramEnd"/>
      <w:r w:rsidRPr="00B850F5">
        <w:rPr>
          <w:szCs w:val="24"/>
        </w:rPr>
        <w:t xml:space="preserve"> charges, letter of credit fees</w:t>
      </w:r>
    </w:p>
    <w:p w:rsidR="00B850F5" w:rsidRPr="00B850F5" w:rsidRDefault="00B850F5" w:rsidP="00B850F5">
      <w:pPr>
        <w:rPr>
          <w:szCs w:val="24"/>
        </w:rPr>
      </w:pPr>
      <w:r w:rsidRPr="00B850F5">
        <w:rPr>
          <w:szCs w:val="24"/>
        </w:rPr>
        <w:t>-</w:t>
      </w:r>
      <w:r w:rsidRPr="00B850F5">
        <w:rPr>
          <w:szCs w:val="24"/>
        </w:rPr>
        <w:tab/>
      </w:r>
      <w:proofErr w:type="gramStart"/>
      <w:r w:rsidRPr="00B850F5">
        <w:rPr>
          <w:szCs w:val="24"/>
        </w:rPr>
        <w:t>other</w:t>
      </w:r>
      <w:proofErr w:type="gramEnd"/>
      <w:r w:rsidRPr="00B850F5">
        <w:rPr>
          <w:szCs w:val="24"/>
        </w:rPr>
        <w:t xml:space="preserve"> ancillary charges.</w:t>
      </w:r>
    </w:p>
    <w:p w:rsidR="00B850F5" w:rsidRPr="00B850F5" w:rsidRDefault="00B850F5" w:rsidP="00B850F5">
      <w:pPr>
        <w:rPr>
          <w:szCs w:val="24"/>
        </w:rPr>
      </w:pPr>
      <w:r w:rsidRPr="00B850F5">
        <w:rPr>
          <w:szCs w:val="24"/>
        </w:rPr>
        <w:t>…………………………………………………………………………………………………………..</w:t>
      </w:r>
    </w:p>
    <w:p w:rsidR="00B850F5" w:rsidRPr="00B850F5" w:rsidRDefault="00B850F5" w:rsidP="00B850F5">
      <w:pPr>
        <w:rPr>
          <w:szCs w:val="24"/>
        </w:rPr>
      </w:pPr>
      <w:r w:rsidRPr="00B850F5">
        <w:rPr>
          <w:szCs w:val="24"/>
        </w:rPr>
        <w:t>…………………………………………………………………………………………………………..</w:t>
      </w:r>
    </w:p>
    <w:p w:rsidR="00B850F5" w:rsidRPr="00B850F5" w:rsidRDefault="00B850F5" w:rsidP="00B850F5">
      <w:pPr>
        <w:pStyle w:val="Heading3"/>
        <w:rPr>
          <w:szCs w:val="24"/>
        </w:rPr>
      </w:pPr>
      <w:bookmarkStart w:id="86" w:name="_Toc384218882"/>
      <w:r w:rsidRPr="00B850F5">
        <w:rPr>
          <w:szCs w:val="24"/>
        </w:rPr>
        <w:t>3.</w:t>
      </w:r>
      <w:r w:rsidRPr="00B850F5">
        <w:rPr>
          <w:szCs w:val="24"/>
        </w:rPr>
        <w:tab/>
        <w:t>Credit</w:t>
      </w:r>
      <w:bookmarkEnd w:id="86"/>
    </w:p>
    <w:p w:rsidR="00B850F5" w:rsidRPr="00B850F5" w:rsidRDefault="00B850F5" w:rsidP="00B850F5">
      <w:pPr>
        <w:rPr>
          <w:snapToGrid w:val="0"/>
          <w:szCs w:val="24"/>
        </w:rPr>
      </w:pPr>
      <w:r w:rsidRPr="00B850F5">
        <w:rPr>
          <w:snapToGrid w:val="0"/>
          <w:szCs w:val="24"/>
        </w:rPr>
        <w:t xml:space="preserve">The cost of extending credit on export sales is not included in the amounts quantified at question </w:t>
      </w:r>
      <w:proofErr w:type="spellStart"/>
      <w:r w:rsidRPr="00B850F5">
        <w:rPr>
          <w:snapToGrid w:val="0"/>
          <w:szCs w:val="24"/>
        </w:rPr>
        <w:t>B4</w:t>
      </w:r>
      <w:proofErr w:type="spellEnd"/>
      <w:r w:rsidRPr="00B850F5">
        <w:rPr>
          <w:snapToGrid w:val="0"/>
          <w:szCs w:val="24"/>
        </w:rPr>
        <w:t xml:space="preserve">. However, The Commission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B850F5" w:rsidRPr="00B850F5" w:rsidRDefault="00B850F5" w:rsidP="00B850F5">
      <w:pPr>
        <w:rPr>
          <w:szCs w:val="24"/>
        </w:rPr>
      </w:pPr>
      <w:r w:rsidRPr="00B850F5">
        <w:rPr>
          <w:szCs w:val="24"/>
        </w:rPr>
        <w:t xml:space="preserve">If your accounts receivable shows that the average number of collection days differs from the payment terms shown in the sales listing, </w:t>
      </w:r>
      <w:r w:rsidRPr="00B850F5">
        <w:rPr>
          <w:i/>
          <w:szCs w:val="24"/>
        </w:rPr>
        <w:t>and</w:t>
      </w:r>
      <w:r w:rsidRPr="00B850F5">
        <w:rPr>
          <w:szCs w:val="24"/>
        </w:rPr>
        <w:t xml:space="preserve"> </w:t>
      </w:r>
      <w:r w:rsidRPr="00B850F5">
        <w:rPr>
          <w:i/>
          <w:szCs w:val="24"/>
        </w:rPr>
        <w:t>if</w:t>
      </w:r>
      <w:r w:rsidRPr="00B850F5">
        <w:rPr>
          <w:szCs w:val="24"/>
        </w:rPr>
        <w:t xml:space="preserve"> export prices are influenced by this longer or shorter period, calculate the average number of collection days.  See also item 4 in </w:t>
      </w:r>
      <w:proofErr w:type="gramStart"/>
      <w:r w:rsidRPr="00B850F5">
        <w:rPr>
          <w:szCs w:val="24"/>
        </w:rPr>
        <w:t>section</w:t>
      </w:r>
      <w:proofErr w:type="gramEnd"/>
      <w:r w:rsidRPr="00B850F5">
        <w:rPr>
          <w:szCs w:val="24"/>
        </w:rPr>
        <w:t xml:space="preserve"> E-2 below. </w:t>
      </w:r>
    </w:p>
    <w:p w:rsidR="00B850F5" w:rsidRPr="00B850F5" w:rsidRDefault="00B850F5" w:rsidP="00B850F5">
      <w:pPr>
        <w:rPr>
          <w:szCs w:val="24"/>
        </w:rPr>
      </w:pPr>
      <w:r w:rsidRPr="00B850F5">
        <w:rPr>
          <w:szCs w:val="24"/>
        </w:rPr>
        <w:t>……………………………………………………………………………………………………………</w:t>
      </w:r>
    </w:p>
    <w:p w:rsidR="00B850F5" w:rsidRPr="00B850F5" w:rsidRDefault="00B850F5" w:rsidP="00B850F5">
      <w:pPr>
        <w:rPr>
          <w:szCs w:val="24"/>
        </w:rPr>
      </w:pPr>
      <w:r w:rsidRPr="00B850F5">
        <w:rPr>
          <w:szCs w:val="24"/>
        </w:rPr>
        <w:t>……………………………………………………………………………………………………………</w:t>
      </w:r>
    </w:p>
    <w:p w:rsidR="00B850F5" w:rsidRPr="00B850F5" w:rsidRDefault="00B850F5" w:rsidP="00B850F5">
      <w:pPr>
        <w:pStyle w:val="Heading3"/>
        <w:rPr>
          <w:szCs w:val="24"/>
        </w:rPr>
      </w:pPr>
      <w:bookmarkStart w:id="87" w:name="_Toc384218883"/>
      <w:r w:rsidRPr="00B850F5">
        <w:rPr>
          <w:szCs w:val="24"/>
        </w:rPr>
        <w:lastRenderedPageBreak/>
        <w:t>4.</w:t>
      </w:r>
      <w:r w:rsidRPr="00B850F5">
        <w:rPr>
          <w:szCs w:val="24"/>
        </w:rPr>
        <w:tab/>
        <w:t>Packing costs</w:t>
      </w:r>
      <w:bookmarkEnd w:id="87"/>
    </w:p>
    <w:p w:rsidR="00B850F5" w:rsidRPr="00B850F5" w:rsidRDefault="00B850F5" w:rsidP="00B850F5">
      <w:pPr>
        <w:rPr>
          <w:szCs w:val="24"/>
        </w:rPr>
      </w:pPr>
      <w:r w:rsidRPr="00B850F5">
        <w:rPr>
          <w:szCs w:val="24"/>
        </w:rPr>
        <w:t>List material and labour costs associated with packing the export product. Describe how the packing method differs from sales on the domestic market, for each model.  Report the amount in the listing in the column headed ‘</w:t>
      </w:r>
      <w:r w:rsidRPr="00B850F5">
        <w:rPr>
          <w:b/>
          <w:snapToGrid w:val="0"/>
          <w:szCs w:val="24"/>
        </w:rPr>
        <w:t>Packing</w:t>
      </w:r>
      <w:r w:rsidRPr="00B850F5">
        <w:rPr>
          <w:b/>
          <w:szCs w:val="24"/>
        </w:rPr>
        <w:t>’</w:t>
      </w:r>
      <w:r w:rsidRPr="00B850F5">
        <w:rPr>
          <w:szCs w:val="24"/>
        </w:rPr>
        <w:t>.</w:t>
      </w:r>
    </w:p>
    <w:p w:rsidR="00B850F5" w:rsidRPr="00B850F5" w:rsidRDefault="00B850F5" w:rsidP="00B850F5">
      <w:pPr>
        <w:rPr>
          <w:szCs w:val="24"/>
        </w:rPr>
      </w:pPr>
      <w:r w:rsidRPr="00B850F5">
        <w:rPr>
          <w:szCs w:val="24"/>
        </w:rPr>
        <w:t>……………………………………………………………………………………………………………</w:t>
      </w:r>
    </w:p>
    <w:p w:rsidR="00B850F5" w:rsidRPr="00B850F5" w:rsidRDefault="00B850F5" w:rsidP="00B850F5">
      <w:pPr>
        <w:rPr>
          <w:szCs w:val="24"/>
        </w:rPr>
      </w:pPr>
      <w:r w:rsidRPr="00B850F5">
        <w:rPr>
          <w:szCs w:val="24"/>
        </w:rPr>
        <w:t>……………………………………………………………………………………………………………</w:t>
      </w:r>
    </w:p>
    <w:p w:rsidR="00B850F5" w:rsidRPr="00B850F5" w:rsidRDefault="00B850F5" w:rsidP="00B850F5">
      <w:pPr>
        <w:pStyle w:val="Heading3"/>
        <w:rPr>
          <w:szCs w:val="24"/>
        </w:rPr>
      </w:pPr>
      <w:bookmarkStart w:id="88" w:name="_Toc384218884"/>
      <w:r w:rsidRPr="00B850F5">
        <w:rPr>
          <w:szCs w:val="24"/>
        </w:rPr>
        <w:t>5.</w:t>
      </w:r>
      <w:r w:rsidRPr="00B850F5">
        <w:rPr>
          <w:szCs w:val="24"/>
        </w:rPr>
        <w:tab/>
        <w:t>Commissions</w:t>
      </w:r>
      <w:bookmarkEnd w:id="88"/>
    </w:p>
    <w:p w:rsidR="00B850F5" w:rsidRPr="00B850F5" w:rsidRDefault="00B850F5" w:rsidP="00B850F5">
      <w:pPr>
        <w:rPr>
          <w:snapToGrid w:val="0"/>
          <w:szCs w:val="24"/>
        </w:rPr>
      </w:pPr>
      <w:r w:rsidRPr="00B850F5">
        <w:rPr>
          <w:snapToGrid w:val="0"/>
          <w:szCs w:val="24"/>
        </w:rPr>
        <w:t xml:space="preserve">For any commissions paid in relation to the export sales to Australia: </w:t>
      </w:r>
    </w:p>
    <w:p w:rsidR="00B850F5" w:rsidRPr="00B850F5" w:rsidRDefault="00B850F5" w:rsidP="00B850F5">
      <w:pPr>
        <w:rPr>
          <w:snapToGrid w:val="0"/>
          <w:szCs w:val="24"/>
        </w:rPr>
      </w:pPr>
      <w:r w:rsidRPr="00B850F5">
        <w:rPr>
          <w:snapToGrid w:val="0"/>
          <w:szCs w:val="24"/>
        </w:rPr>
        <w:t>-</w:t>
      </w:r>
      <w:r w:rsidRPr="00B850F5">
        <w:rPr>
          <w:snapToGrid w:val="0"/>
          <w:szCs w:val="24"/>
        </w:rPr>
        <w:tab/>
        <w:t xml:space="preserve">provide a description; and </w:t>
      </w:r>
    </w:p>
    <w:p w:rsidR="00B850F5" w:rsidRPr="00B850F5" w:rsidRDefault="00B850F5" w:rsidP="00B850F5">
      <w:pPr>
        <w:rPr>
          <w:szCs w:val="24"/>
        </w:rPr>
      </w:pPr>
      <w:r w:rsidRPr="00B850F5">
        <w:rPr>
          <w:szCs w:val="24"/>
        </w:rPr>
        <w:t>-</w:t>
      </w:r>
      <w:r w:rsidRPr="00B850F5">
        <w:rPr>
          <w:szCs w:val="24"/>
        </w:rPr>
        <w:tab/>
        <w:t>explain the terms and conditions that must be met.</w:t>
      </w:r>
    </w:p>
    <w:p w:rsidR="00B850F5" w:rsidRPr="00B850F5" w:rsidRDefault="00B850F5" w:rsidP="00B850F5">
      <w:pPr>
        <w:rPr>
          <w:szCs w:val="24"/>
        </w:rPr>
      </w:pPr>
      <w:r w:rsidRPr="00B850F5">
        <w:rPr>
          <w:szCs w:val="24"/>
        </w:rPr>
        <w:t xml:space="preserve">Report the amount in the sales listing in question B-4 under the column headed </w:t>
      </w:r>
      <w:r w:rsidRPr="00B850F5">
        <w:rPr>
          <w:b/>
          <w:szCs w:val="24"/>
        </w:rPr>
        <w:t>“</w:t>
      </w:r>
      <w:r w:rsidRPr="00B850F5">
        <w:rPr>
          <w:b/>
          <w:snapToGrid w:val="0"/>
          <w:szCs w:val="24"/>
        </w:rPr>
        <w:t>Commissions”.</w:t>
      </w:r>
      <w:r w:rsidRPr="00B850F5">
        <w:rPr>
          <w:szCs w:val="24"/>
        </w:rPr>
        <w:t xml:space="preserve"> Identify the general ledger account where the expense is located.</w:t>
      </w:r>
    </w:p>
    <w:p w:rsidR="00B850F5" w:rsidRPr="00B850F5" w:rsidRDefault="00B850F5" w:rsidP="00B850F5">
      <w:pPr>
        <w:rPr>
          <w:szCs w:val="24"/>
        </w:rPr>
      </w:pPr>
      <w:r w:rsidRPr="00B850F5">
        <w:rPr>
          <w:szCs w:val="24"/>
        </w:rPr>
        <w:t>……………………………………………………………………………………………………………</w:t>
      </w:r>
    </w:p>
    <w:p w:rsidR="00B850F5" w:rsidRPr="00B850F5" w:rsidRDefault="00B850F5" w:rsidP="00B850F5">
      <w:pPr>
        <w:rPr>
          <w:szCs w:val="24"/>
        </w:rPr>
      </w:pPr>
      <w:r w:rsidRPr="00B850F5">
        <w:rPr>
          <w:szCs w:val="24"/>
        </w:rPr>
        <w:t>……………………………………………………………………………………………………………</w:t>
      </w:r>
    </w:p>
    <w:p w:rsidR="00B850F5" w:rsidRPr="00B850F5" w:rsidRDefault="00B850F5" w:rsidP="00B850F5">
      <w:pPr>
        <w:pStyle w:val="Heading3"/>
        <w:rPr>
          <w:szCs w:val="24"/>
        </w:rPr>
      </w:pPr>
      <w:bookmarkStart w:id="89" w:name="_Toc384218885"/>
      <w:r w:rsidRPr="00B850F5">
        <w:rPr>
          <w:szCs w:val="24"/>
        </w:rPr>
        <w:t>6.</w:t>
      </w:r>
      <w:r w:rsidRPr="00B850F5">
        <w:rPr>
          <w:szCs w:val="24"/>
        </w:rPr>
        <w:tab/>
        <w:t>Warranties, guarantees, and after sales services</w:t>
      </w:r>
      <w:bookmarkEnd w:id="89"/>
    </w:p>
    <w:p w:rsidR="00B850F5" w:rsidRPr="00B850F5" w:rsidRDefault="00B850F5" w:rsidP="00B850F5">
      <w:pPr>
        <w:rPr>
          <w:szCs w:val="24"/>
        </w:rPr>
      </w:pPr>
      <w:r w:rsidRPr="00B850F5">
        <w:rPr>
          <w:szCs w:val="24"/>
        </w:rPr>
        <w:t>List the costs incurred. Show relevant sales contracts. Show how you calculated the expenses (</w:t>
      </w:r>
      <w:r w:rsidRPr="00B850F5">
        <w:rPr>
          <w:b/>
          <w:szCs w:val="24"/>
        </w:rPr>
        <w:t>“</w:t>
      </w:r>
      <w:r w:rsidRPr="00B850F5">
        <w:rPr>
          <w:b/>
          <w:snapToGrid w:val="0"/>
          <w:szCs w:val="24"/>
        </w:rPr>
        <w:t>Warranty &amp; guarantee expenses”</w:t>
      </w:r>
      <w:r w:rsidRPr="00B850F5">
        <w:rPr>
          <w:szCs w:val="24"/>
        </w:rPr>
        <w:t xml:space="preserve"> and </w:t>
      </w:r>
      <w:r w:rsidRPr="00B850F5">
        <w:rPr>
          <w:b/>
          <w:szCs w:val="24"/>
        </w:rPr>
        <w:t>“</w:t>
      </w:r>
      <w:r w:rsidRPr="00B850F5">
        <w:rPr>
          <w:b/>
          <w:snapToGrid w:val="0"/>
          <w:szCs w:val="24"/>
        </w:rPr>
        <w:t>Technical assistance &amp; other services”</w:t>
      </w:r>
      <w:r w:rsidRPr="00B850F5">
        <w:rPr>
          <w:szCs w:val="24"/>
        </w:rP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B850F5" w:rsidRPr="00B850F5" w:rsidRDefault="00B850F5" w:rsidP="00B850F5">
      <w:pPr>
        <w:rPr>
          <w:szCs w:val="24"/>
        </w:rPr>
      </w:pPr>
      <w:r w:rsidRPr="00B850F5">
        <w:rPr>
          <w:szCs w:val="24"/>
        </w:rPr>
        <w:t>………………………………………………………………………………………………………….</w:t>
      </w:r>
    </w:p>
    <w:p w:rsidR="00B850F5" w:rsidRPr="00B850F5" w:rsidRDefault="00B850F5" w:rsidP="00B850F5">
      <w:pPr>
        <w:rPr>
          <w:szCs w:val="24"/>
        </w:rPr>
      </w:pPr>
      <w:r w:rsidRPr="00B850F5">
        <w:rPr>
          <w:szCs w:val="24"/>
        </w:rPr>
        <w:t>………………………………………………………………………………………………………….</w:t>
      </w:r>
    </w:p>
    <w:p w:rsidR="00B850F5" w:rsidRPr="00B850F5" w:rsidRDefault="00B850F5" w:rsidP="00B850F5">
      <w:pPr>
        <w:pStyle w:val="Heading3"/>
        <w:rPr>
          <w:szCs w:val="24"/>
        </w:rPr>
      </w:pPr>
      <w:bookmarkStart w:id="90" w:name="_Toc384218886"/>
      <w:r w:rsidRPr="00B850F5">
        <w:rPr>
          <w:szCs w:val="24"/>
        </w:rPr>
        <w:t>7.</w:t>
      </w:r>
      <w:r w:rsidRPr="00B850F5">
        <w:rPr>
          <w:szCs w:val="24"/>
        </w:rPr>
        <w:tab/>
        <w:t>Other factors</w:t>
      </w:r>
      <w:bookmarkEnd w:id="90"/>
    </w:p>
    <w:p w:rsidR="00B850F5" w:rsidRPr="00B850F5" w:rsidRDefault="00B850F5" w:rsidP="00B850F5">
      <w:pPr>
        <w:rPr>
          <w:szCs w:val="24"/>
        </w:rPr>
      </w:pPr>
      <w:r w:rsidRPr="00B850F5">
        <w:rPr>
          <w:szCs w:val="24"/>
        </w:rPr>
        <w:t xml:space="preserve">There may be other factors for which an adjustment is required if the costs affect price comparability – these are identified in the column headed </w:t>
      </w:r>
      <w:r w:rsidRPr="00B850F5">
        <w:rPr>
          <w:b/>
          <w:szCs w:val="24"/>
        </w:rPr>
        <w:t>“</w:t>
      </w:r>
      <w:r w:rsidRPr="00B850F5">
        <w:rPr>
          <w:b/>
          <w:snapToGrid w:val="0"/>
          <w:szCs w:val="24"/>
        </w:rPr>
        <w:t>Other factors”</w:t>
      </w:r>
      <w:r w:rsidRPr="00B850F5">
        <w:rPr>
          <w:szCs w:val="24"/>
        </w:rP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B850F5" w:rsidRPr="00B850F5" w:rsidRDefault="00B850F5" w:rsidP="00B850F5">
      <w:pPr>
        <w:rPr>
          <w:szCs w:val="24"/>
        </w:rPr>
      </w:pPr>
      <w:r w:rsidRPr="00B850F5">
        <w:rPr>
          <w:szCs w:val="24"/>
        </w:rPr>
        <w:t>……………………………………………………………………………………………………………</w:t>
      </w:r>
    </w:p>
    <w:p w:rsidR="00B850F5" w:rsidRPr="00B850F5" w:rsidRDefault="00B850F5" w:rsidP="00B850F5">
      <w:pPr>
        <w:rPr>
          <w:szCs w:val="24"/>
        </w:rPr>
      </w:pPr>
      <w:r w:rsidRPr="00B850F5">
        <w:rPr>
          <w:szCs w:val="24"/>
        </w:rPr>
        <w:t>……………………………………………………………………………………………………………</w:t>
      </w:r>
    </w:p>
    <w:p w:rsidR="00B850F5" w:rsidRPr="00B850F5" w:rsidRDefault="00B850F5" w:rsidP="00B850F5">
      <w:pPr>
        <w:pStyle w:val="Heading3"/>
        <w:rPr>
          <w:szCs w:val="24"/>
        </w:rPr>
      </w:pPr>
      <w:bookmarkStart w:id="91" w:name="_Toc384218887"/>
      <w:r w:rsidRPr="00B850F5">
        <w:rPr>
          <w:szCs w:val="24"/>
        </w:rPr>
        <w:lastRenderedPageBreak/>
        <w:t>8.</w:t>
      </w:r>
      <w:r w:rsidRPr="00B850F5">
        <w:rPr>
          <w:szCs w:val="24"/>
        </w:rPr>
        <w:tab/>
        <w:t>Currency conversions</w:t>
      </w:r>
      <w:bookmarkEnd w:id="91"/>
    </w:p>
    <w:p w:rsidR="00B850F5" w:rsidRPr="00B850F5" w:rsidRDefault="00B850F5" w:rsidP="00B850F5">
      <w:pPr>
        <w:rPr>
          <w:szCs w:val="24"/>
        </w:rPr>
      </w:pPr>
      <w:r w:rsidRPr="00B850F5">
        <w:rPr>
          <w:szCs w:val="24"/>
        </w:rPr>
        <w:t>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w:t>
      </w:r>
    </w:p>
    <w:p w:rsidR="00B850F5" w:rsidRPr="00B850F5" w:rsidRDefault="00B850F5" w:rsidP="00B850F5">
      <w:pPr>
        <w:rPr>
          <w:szCs w:val="24"/>
        </w:rPr>
      </w:pPr>
      <w:r w:rsidRPr="00B850F5">
        <w:rPr>
          <w:szCs w:val="24"/>
        </w:rPr>
        <w:t>……………………………………………………………………………………………………………</w:t>
      </w:r>
    </w:p>
    <w:p w:rsidR="00B850F5" w:rsidRPr="00B850F5" w:rsidRDefault="00B850F5" w:rsidP="00B850F5">
      <w:pPr>
        <w:rPr>
          <w:szCs w:val="24"/>
        </w:rPr>
      </w:pPr>
      <w:r w:rsidRPr="00B850F5">
        <w:rPr>
          <w:szCs w:val="24"/>
        </w:rPr>
        <w:t>……………………………………………………………………………………………………………</w:t>
      </w:r>
    </w:p>
    <w:p w:rsidR="00B850F5" w:rsidRPr="001D72D0" w:rsidRDefault="00B850F5" w:rsidP="00B850F5">
      <w:pPr>
        <w:pStyle w:val="Heading2"/>
      </w:pPr>
      <w:bookmarkStart w:id="92" w:name="_Toc156814590"/>
      <w:bookmarkStart w:id="93" w:name="_Toc313523760"/>
      <w:bookmarkStart w:id="94" w:name="_Toc384218888"/>
      <w:r w:rsidRPr="001D72D0">
        <w:t xml:space="preserve">E-2 </w:t>
      </w:r>
      <w:r w:rsidRPr="001D72D0">
        <w:tab/>
        <w:t>Costs associated with domestic sales</w:t>
      </w:r>
      <w:bookmarkEnd w:id="92"/>
      <w:bookmarkEnd w:id="93"/>
      <w:bookmarkEnd w:id="94"/>
      <w:r w:rsidRPr="001D72D0">
        <w:t xml:space="preserve"> </w:t>
      </w:r>
    </w:p>
    <w:p w:rsidR="00B850F5" w:rsidRPr="00B850F5" w:rsidRDefault="00B850F5" w:rsidP="00B850F5">
      <w:pPr>
        <w:rPr>
          <w:i/>
          <w:snapToGrid w:val="0"/>
          <w:szCs w:val="24"/>
        </w:rPr>
      </w:pPr>
      <w:r w:rsidRPr="00B850F5">
        <w:rPr>
          <w:i/>
          <w:snapToGrid w:val="0"/>
          <w:szCs w:val="24"/>
        </w:rPr>
        <w:t>(These cost adjustments will relate to your responses made at question D</w:t>
      </w:r>
      <w:r w:rsidRPr="00B850F5">
        <w:rPr>
          <w:i/>
          <w:snapToGrid w:val="0"/>
          <w:szCs w:val="24"/>
        </w:rPr>
        <w:noBreakHyphen/>
        <w:t xml:space="preserve">4, </w:t>
      </w:r>
      <w:r w:rsidRPr="00B850F5">
        <w:rPr>
          <w:b/>
          <w:i/>
          <w:snapToGrid w:val="0"/>
          <w:szCs w:val="24"/>
        </w:rPr>
        <w:t>“domestic sales”</w:t>
      </w:r>
      <w:r w:rsidRPr="00B850F5">
        <w:rPr>
          <w:i/>
          <w:snapToGrid w:val="0"/>
          <w:szCs w:val="24"/>
        </w:rPr>
        <w:t>)</w:t>
      </w:r>
    </w:p>
    <w:p w:rsidR="00B850F5" w:rsidRDefault="00B850F5" w:rsidP="00B850F5">
      <w:pPr>
        <w:rPr>
          <w:i/>
          <w:iCs/>
          <w:szCs w:val="24"/>
        </w:rPr>
      </w:pPr>
      <w:r w:rsidRPr="00B850F5">
        <w:rPr>
          <w:i/>
          <w:iCs/>
          <w:szCs w:val="24"/>
        </w:rPr>
        <w:t>The following items are not separately identified in the amounts quantified at question D</w:t>
      </w:r>
      <w:r w:rsidRPr="00B850F5">
        <w:rPr>
          <w:i/>
          <w:iCs/>
          <w:szCs w:val="24"/>
        </w:rPr>
        <w:noBreakHyphen/>
        <w:t xml:space="preserve">4. However you should consider whether any are applicable. </w:t>
      </w:r>
    </w:p>
    <w:p w:rsidR="002473A1" w:rsidRPr="002473A1" w:rsidRDefault="002473A1" w:rsidP="00B850F5">
      <w:pPr>
        <w:rPr>
          <w:iCs/>
          <w:szCs w:val="24"/>
        </w:rPr>
      </w:pPr>
    </w:p>
    <w:p w:rsidR="00B850F5" w:rsidRPr="00B850F5" w:rsidRDefault="00B850F5" w:rsidP="00B850F5">
      <w:pPr>
        <w:pStyle w:val="Heading3"/>
        <w:rPr>
          <w:szCs w:val="24"/>
        </w:rPr>
      </w:pPr>
      <w:bookmarkStart w:id="95" w:name="_Toc384218889"/>
      <w:r w:rsidRPr="00B850F5">
        <w:rPr>
          <w:szCs w:val="24"/>
        </w:rPr>
        <w:t>1.</w:t>
      </w:r>
      <w:r w:rsidRPr="00B850F5">
        <w:rPr>
          <w:szCs w:val="24"/>
        </w:rPr>
        <w:tab/>
        <w:t>Physical characteristics</w:t>
      </w:r>
      <w:bookmarkEnd w:id="95"/>
    </w:p>
    <w:p w:rsidR="00B850F5" w:rsidRPr="00B850F5" w:rsidRDefault="00B850F5" w:rsidP="00B850F5">
      <w:pPr>
        <w:rPr>
          <w:szCs w:val="24"/>
        </w:rPr>
      </w:pPr>
      <w:r w:rsidRPr="00B850F5">
        <w:rPr>
          <w:szCs w:val="24"/>
        </w:rPr>
        <w:t>The adjustment recognises that differences such as quality, chemical composition, structure or design, mean that goods are not identical and the differences can be quantified in order to ensure fair comparison.</w:t>
      </w:r>
    </w:p>
    <w:p w:rsidR="00B850F5" w:rsidRPr="00B850F5" w:rsidRDefault="00B850F5" w:rsidP="00B850F5">
      <w:pPr>
        <w:rPr>
          <w:szCs w:val="24"/>
        </w:rPr>
      </w:pPr>
      <w:r w:rsidRPr="00B850F5">
        <w:rPr>
          <w:szCs w:val="24"/>
        </w:rPr>
        <w:t>The amount of the adjustment shall be based upon the market value of the difference, but where this is not possible the adjustment shall be based upon the difference in cost plus the gross profit mark-up (that is an amount for selling general and administrative costs (SG&amp;A) plus profit).</w:t>
      </w:r>
    </w:p>
    <w:p w:rsidR="00B850F5" w:rsidRPr="00B850F5" w:rsidRDefault="00B850F5" w:rsidP="00B850F5">
      <w:pPr>
        <w:rPr>
          <w:szCs w:val="24"/>
        </w:rPr>
      </w:pPr>
      <w:r w:rsidRPr="00B850F5">
        <w:rPr>
          <w:szCs w:val="24"/>
        </w:rPr>
        <w:t>The adjustment is based upon actual physical differences in the goods being compared and upon the manufacturing cost data. Identify the physical differences between each model. State the source of your data.</w:t>
      </w:r>
    </w:p>
    <w:p w:rsidR="00B850F5" w:rsidRPr="00B850F5" w:rsidRDefault="00B850F5" w:rsidP="00B850F5">
      <w:pPr>
        <w:rPr>
          <w:szCs w:val="24"/>
        </w:rPr>
      </w:pPr>
      <w:r w:rsidRPr="00B850F5">
        <w:rPr>
          <w:szCs w:val="24"/>
        </w:rPr>
        <w:t>………………………………………………………………………………………………………….</w:t>
      </w:r>
    </w:p>
    <w:p w:rsidR="00B850F5" w:rsidRPr="00B850F5" w:rsidRDefault="00B850F5" w:rsidP="00B850F5">
      <w:pPr>
        <w:rPr>
          <w:szCs w:val="24"/>
        </w:rPr>
      </w:pPr>
      <w:r w:rsidRPr="00B850F5">
        <w:rPr>
          <w:szCs w:val="24"/>
        </w:rPr>
        <w:t>………………………………………………………………………………………………………….</w:t>
      </w:r>
    </w:p>
    <w:p w:rsidR="00B850F5" w:rsidRPr="00B850F5" w:rsidRDefault="00B850F5" w:rsidP="00B850F5">
      <w:pPr>
        <w:pStyle w:val="Heading3"/>
        <w:rPr>
          <w:szCs w:val="24"/>
        </w:rPr>
      </w:pPr>
      <w:bookmarkStart w:id="96" w:name="_Toc384218890"/>
      <w:r w:rsidRPr="00B850F5">
        <w:rPr>
          <w:szCs w:val="24"/>
        </w:rPr>
        <w:t>2.</w:t>
      </w:r>
      <w:r w:rsidRPr="00B850F5">
        <w:rPr>
          <w:szCs w:val="24"/>
        </w:rPr>
        <w:tab/>
        <w:t>Import charges and indirect taxes</w:t>
      </w:r>
      <w:bookmarkEnd w:id="96"/>
    </w:p>
    <w:p w:rsidR="00B850F5" w:rsidRPr="00B850F5" w:rsidRDefault="00B850F5" w:rsidP="00B850F5">
      <w:pPr>
        <w:rPr>
          <w:szCs w:val="24"/>
        </w:rPr>
      </w:pPr>
      <w:r w:rsidRPr="00B850F5">
        <w:rPr>
          <w:szCs w:val="24"/>
        </w:rPr>
        <w:t>If exports to Australia:</w:t>
      </w:r>
    </w:p>
    <w:p w:rsidR="00B850F5" w:rsidRPr="00B850F5" w:rsidRDefault="00B850F5" w:rsidP="00B850F5">
      <w:pPr>
        <w:ind w:left="851" w:hanging="851"/>
        <w:rPr>
          <w:szCs w:val="24"/>
        </w:rPr>
      </w:pPr>
      <w:r w:rsidRPr="00B850F5">
        <w:rPr>
          <w:szCs w:val="24"/>
        </w:rPr>
        <w:t>-</w:t>
      </w:r>
      <w:r w:rsidRPr="00B850F5">
        <w:rPr>
          <w:szCs w:val="24"/>
        </w:rPr>
        <w:tab/>
        <w:t>are partially or fully exempt from internal taxes and duties that are borne by the like goods in domestic sales (or on the materials and components physically incorporated in the goods), or</w:t>
      </w:r>
    </w:p>
    <w:p w:rsidR="00B850F5" w:rsidRPr="00B850F5" w:rsidRDefault="00B850F5" w:rsidP="00B850F5">
      <w:pPr>
        <w:ind w:left="851" w:hanging="851"/>
        <w:rPr>
          <w:szCs w:val="24"/>
        </w:rPr>
      </w:pPr>
      <w:r w:rsidRPr="00B850F5">
        <w:rPr>
          <w:szCs w:val="24"/>
        </w:rPr>
        <w:t>-</w:t>
      </w:r>
      <w:r w:rsidRPr="00B850F5">
        <w:rPr>
          <w:szCs w:val="24"/>
        </w:rPr>
        <w:tab/>
      </w:r>
      <w:proofErr w:type="gramStart"/>
      <w:r w:rsidRPr="00B850F5">
        <w:rPr>
          <w:szCs w:val="24"/>
        </w:rPr>
        <w:t>if</w:t>
      </w:r>
      <w:proofErr w:type="gramEnd"/>
      <w:r w:rsidRPr="00B850F5">
        <w:rPr>
          <w:szCs w:val="24"/>
        </w:rPr>
        <w:t xml:space="preserve"> such internal taxes and duties have been paid and are later remitted upon exportation to Australia;</w:t>
      </w:r>
    </w:p>
    <w:p w:rsidR="00B850F5" w:rsidRPr="00B850F5" w:rsidRDefault="00B850F5" w:rsidP="00B850F5">
      <w:pPr>
        <w:rPr>
          <w:szCs w:val="24"/>
        </w:rPr>
      </w:pPr>
      <w:proofErr w:type="gramStart"/>
      <w:r w:rsidRPr="00B850F5">
        <w:rPr>
          <w:szCs w:val="24"/>
        </w:rPr>
        <w:t>the</w:t>
      </w:r>
      <w:proofErr w:type="gramEnd"/>
      <w:r w:rsidRPr="00B850F5">
        <w:rPr>
          <w:szCs w:val="24"/>
        </w:rPr>
        <w:t xml:space="preserve"> price of like goods must be adjusted downwards by the amount of the taxes and duties. </w:t>
      </w:r>
    </w:p>
    <w:p w:rsidR="00B850F5" w:rsidRPr="00B850F5" w:rsidRDefault="00B850F5" w:rsidP="00B850F5">
      <w:pPr>
        <w:rPr>
          <w:szCs w:val="24"/>
        </w:rPr>
      </w:pPr>
      <w:r w:rsidRPr="00B850F5">
        <w:rPr>
          <w:szCs w:val="24"/>
        </w:rPr>
        <w:t xml:space="preserve">The taxes and duties include sales, excise, turnover, value added, franchise, stamp, </w:t>
      </w:r>
      <w:proofErr w:type="gramStart"/>
      <w:r w:rsidRPr="00B850F5">
        <w:rPr>
          <w:szCs w:val="24"/>
        </w:rPr>
        <w:t>transfer</w:t>
      </w:r>
      <w:proofErr w:type="gramEnd"/>
      <w:r w:rsidRPr="00B850F5">
        <w:rPr>
          <w:szCs w:val="24"/>
        </w:rPr>
        <w:t>, border, and excise taxes. Direct taxes such as corporate income tax are not included as such taxes do not apply to the transactions.</w:t>
      </w:r>
    </w:p>
    <w:p w:rsidR="00B850F5" w:rsidRPr="00B850F5" w:rsidRDefault="00B850F5" w:rsidP="00B850F5">
      <w:pPr>
        <w:rPr>
          <w:szCs w:val="24"/>
        </w:rPr>
      </w:pPr>
      <w:r w:rsidRPr="00B850F5">
        <w:rPr>
          <w:szCs w:val="24"/>
        </w:rPr>
        <w:lastRenderedPageBreak/>
        <w:t xml:space="preserve">Adjustment for drawback is not made in every situation where drawback has been received. Where an adjustment for drawback is appropriate you must provide information showing </w:t>
      </w:r>
      <w:r w:rsidRPr="00B850F5">
        <w:rPr>
          <w:szCs w:val="24"/>
          <w:u w:val="single"/>
        </w:rPr>
        <w:t>the import duty borne by the domestic sales</w:t>
      </w:r>
      <w:r w:rsidRPr="00B850F5">
        <w:rPr>
          <w:szCs w:val="24"/>
        </w:rPr>
        <w:t xml:space="preserve">.  (That is, it is not sufficient to show the drawback amount and the export sales quantity to Australia.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B850F5" w:rsidRPr="00B850F5" w:rsidRDefault="00B850F5" w:rsidP="00B850F5">
      <w:pPr>
        <w:rPr>
          <w:szCs w:val="24"/>
        </w:rPr>
      </w:pPr>
      <w:r w:rsidRPr="00B850F5">
        <w:rPr>
          <w:szCs w:val="24"/>
        </w:rPr>
        <w:t>In substantiating the drawback claim the following information is required:</w:t>
      </w:r>
    </w:p>
    <w:p w:rsidR="00B850F5" w:rsidRPr="00B850F5" w:rsidRDefault="00B850F5" w:rsidP="00B850F5">
      <w:pPr>
        <w:ind w:left="851" w:hanging="851"/>
        <w:rPr>
          <w:szCs w:val="24"/>
        </w:rPr>
      </w:pPr>
      <w:r w:rsidRPr="00B850F5">
        <w:rPr>
          <w:szCs w:val="24"/>
        </w:rPr>
        <w:t>-</w:t>
      </w:r>
      <w:r w:rsidRPr="00B850F5">
        <w:rPr>
          <w:szCs w:val="24"/>
        </w:rPr>
        <w:tab/>
      </w:r>
      <w:proofErr w:type="gramStart"/>
      <w:r w:rsidRPr="00B850F5">
        <w:rPr>
          <w:szCs w:val="24"/>
        </w:rPr>
        <w:t>a</w:t>
      </w:r>
      <w:proofErr w:type="gramEnd"/>
      <w:r w:rsidRPr="00B850F5">
        <w:rPr>
          <w:szCs w:val="24"/>
        </w:rPr>
        <w:t xml:space="preserve"> copy of the relevant statutes/regulations authorising duty exemption or remission, translated into English;</w:t>
      </w:r>
    </w:p>
    <w:p w:rsidR="00B850F5" w:rsidRPr="00B850F5" w:rsidRDefault="00B850F5" w:rsidP="00B850F5">
      <w:pPr>
        <w:ind w:left="851" w:hanging="851"/>
        <w:rPr>
          <w:szCs w:val="24"/>
        </w:rPr>
      </w:pPr>
      <w:r w:rsidRPr="00B850F5">
        <w:rPr>
          <w:szCs w:val="24"/>
        </w:rPr>
        <w:t>-</w:t>
      </w:r>
      <w:r w:rsidRPr="00B850F5">
        <w:rPr>
          <w:szCs w:val="24"/>
        </w:rPr>
        <w:tab/>
      </w:r>
      <w:proofErr w:type="gramStart"/>
      <w:r w:rsidRPr="00B850F5">
        <w:rPr>
          <w:szCs w:val="24"/>
        </w:rPr>
        <w:t>the</w:t>
      </w:r>
      <w:proofErr w:type="gramEnd"/>
      <w:r w:rsidRPr="00B850F5">
        <w:rPr>
          <w:szCs w:val="24"/>
        </w:rPr>
        <w:t xml:space="preserve"> amount of the duties and taxes refunded upon </w:t>
      </w:r>
      <w:r w:rsidRPr="00B850F5">
        <w:rPr>
          <w:i/>
          <w:szCs w:val="24"/>
        </w:rPr>
        <w:t>exportation</w:t>
      </w:r>
      <w:r w:rsidRPr="00B850F5">
        <w:rPr>
          <w:szCs w:val="24"/>
        </w:rPr>
        <w:t xml:space="preserve"> and an explanation how the amounts were calculated and apportioned to the exported goods;</w:t>
      </w:r>
    </w:p>
    <w:p w:rsidR="00B850F5" w:rsidRPr="00B850F5" w:rsidRDefault="00B850F5" w:rsidP="00B850F5">
      <w:pPr>
        <w:ind w:left="851" w:hanging="851"/>
        <w:rPr>
          <w:szCs w:val="24"/>
        </w:rPr>
      </w:pPr>
      <w:r w:rsidRPr="00B850F5">
        <w:rPr>
          <w:szCs w:val="24"/>
        </w:rPr>
        <w:t>-</w:t>
      </w:r>
      <w:r w:rsidRPr="00B850F5">
        <w:rPr>
          <w:szCs w:val="24"/>
        </w:rPr>
        <w:tab/>
        <w:t xml:space="preserve">an explanation as to how you calculated the amount of duty payable on imported materials is borne by the goods sold </w:t>
      </w:r>
      <w:r w:rsidRPr="00B850F5">
        <w:rPr>
          <w:i/>
          <w:szCs w:val="24"/>
        </w:rPr>
        <w:t>domestically</w:t>
      </w:r>
      <w:r w:rsidRPr="00B850F5">
        <w:rPr>
          <w:szCs w:val="24"/>
        </w:rPr>
        <w:t xml:space="preserve"> but is not borne by the exports to Australia;</w:t>
      </w:r>
    </w:p>
    <w:p w:rsidR="00B850F5" w:rsidRPr="00B850F5" w:rsidRDefault="00B850F5" w:rsidP="00B850F5">
      <w:pPr>
        <w:rPr>
          <w:szCs w:val="24"/>
          <w:u w:val="single"/>
        </w:rPr>
      </w:pPr>
      <w:r w:rsidRPr="00B850F5">
        <w:rPr>
          <w:szCs w:val="24"/>
          <w:u w:val="single"/>
        </w:rPr>
        <w:t>Substitution drawback systems</w:t>
      </w:r>
    </w:p>
    <w:p w:rsidR="00B850F5" w:rsidRPr="00B850F5" w:rsidRDefault="00B850F5" w:rsidP="00B850F5">
      <w:pPr>
        <w:rPr>
          <w:szCs w:val="24"/>
        </w:rPr>
      </w:pPr>
      <w:r w:rsidRPr="00B850F5">
        <w:rPr>
          <w:szCs w:val="24"/>
        </w:rPr>
        <w:t xml:space="preserve">Annex 3 of the WTO Agreement on Subsidies provides: </w:t>
      </w:r>
      <w:r w:rsidRPr="00B850F5">
        <w:rPr>
          <w:i/>
          <w:iCs/>
          <w:szCs w:val="24"/>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Pr="00B850F5">
        <w:rPr>
          <w:szCs w:val="24"/>
        </w:rPr>
        <w:t xml:space="preserve"> </w:t>
      </w:r>
    </w:p>
    <w:p w:rsidR="00B850F5" w:rsidRPr="00B850F5" w:rsidRDefault="00B850F5" w:rsidP="00B850F5">
      <w:pPr>
        <w:rPr>
          <w:szCs w:val="24"/>
        </w:rPr>
      </w:pPr>
      <w:r w:rsidRPr="00B850F5">
        <w:rPr>
          <w:szCs w:val="24"/>
        </w:rPr>
        <w:t xml:space="preserve">If such a scheme operates in the country of export adjustments can also be made for the drawback payable on the substituted domestic materials, provided the total amount of the drawback does not exceed the total duty paid. </w:t>
      </w:r>
    </w:p>
    <w:p w:rsidR="00B850F5" w:rsidRPr="00B850F5" w:rsidRDefault="00B850F5" w:rsidP="00B850F5">
      <w:pPr>
        <w:rPr>
          <w:szCs w:val="24"/>
        </w:rPr>
      </w:pPr>
      <w:r w:rsidRPr="00B850F5">
        <w:rPr>
          <w:szCs w:val="24"/>
        </w:rPr>
        <w:t>……………………………………………………………………………………………………………</w:t>
      </w:r>
    </w:p>
    <w:p w:rsidR="00B850F5" w:rsidRPr="00B850F5" w:rsidRDefault="00B850F5" w:rsidP="00B850F5">
      <w:pPr>
        <w:rPr>
          <w:szCs w:val="24"/>
        </w:rPr>
      </w:pPr>
      <w:r w:rsidRPr="00B850F5">
        <w:rPr>
          <w:szCs w:val="24"/>
        </w:rPr>
        <w:t>……………………………………………………………………………………………………………</w:t>
      </w:r>
    </w:p>
    <w:p w:rsidR="00B850F5" w:rsidRPr="00B850F5" w:rsidRDefault="00B850F5" w:rsidP="00B850F5">
      <w:pPr>
        <w:pStyle w:val="Heading3"/>
        <w:rPr>
          <w:szCs w:val="24"/>
        </w:rPr>
      </w:pPr>
      <w:bookmarkStart w:id="97" w:name="_Toc384218891"/>
      <w:r w:rsidRPr="00B850F5">
        <w:rPr>
          <w:szCs w:val="24"/>
        </w:rPr>
        <w:t>3.</w:t>
      </w:r>
      <w:r w:rsidRPr="00B850F5">
        <w:rPr>
          <w:szCs w:val="24"/>
        </w:rPr>
        <w:tab/>
        <w:t>Level of trade</w:t>
      </w:r>
      <w:bookmarkEnd w:id="97"/>
    </w:p>
    <w:p w:rsidR="00B850F5" w:rsidRPr="00B850F5" w:rsidRDefault="00B850F5" w:rsidP="00B850F5">
      <w:pPr>
        <w:rPr>
          <w:szCs w:val="24"/>
        </w:rPr>
      </w:pPr>
      <w:r w:rsidRPr="00B850F5">
        <w:rPr>
          <w:szCs w:val="24"/>
        </w:rPr>
        <w:t xml:space="preserve">Question D-4 asks you to indicate the level of trade to the domestic customer. To claim an adjustment for level of trade differences you will need to quantify the amount by which level of trade influences price. </w:t>
      </w:r>
    </w:p>
    <w:p w:rsidR="00B850F5" w:rsidRPr="00B850F5" w:rsidRDefault="00B850F5" w:rsidP="00B850F5">
      <w:pPr>
        <w:rPr>
          <w:szCs w:val="24"/>
        </w:rPr>
      </w:pPr>
      <w:r w:rsidRPr="00B850F5">
        <w:rPr>
          <w:szCs w:val="24"/>
        </w:rP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B850F5" w:rsidRPr="00B850F5" w:rsidRDefault="00B850F5" w:rsidP="00B850F5">
      <w:pPr>
        <w:rPr>
          <w:szCs w:val="24"/>
        </w:rPr>
      </w:pPr>
      <w:r w:rsidRPr="00B850F5">
        <w:rPr>
          <w:szCs w:val="24"/>
        </w:rP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B850F5" w:rsidRPr="00B850F5" w:rsidRDefault="00B850F5" w:rsidP="00B850F5">
      <w:pPr>
        <w:rPr>
          <w:szCs w:val="24"/>
        </w:rPr>
      </w:pPr>
      <w:r w:rsidRPr="00B850F5">
        <w:rPr>
          <w:szCs w:val="24"/>
        </w:rPr>
        <w:lastRenderedPageBreak/>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B850F5" w:rsidRPr="00B850F5" w:rsidRDefault="00B850F5" w:rsidP="00B850F5">
      <w:pPr>
        <w:rPr>
          <w:szCs w:val="24"/>
        </w:rPr>
      </w:pPr>
      <w:r w:rsidRPr="00B850F5">
        <w:rPr>
          <w:szCs w:val="24"/>
        </w:rPr>
        <w:t>A real difference in level of trade (may be adjusted for using either of the following methods:</w:t>
      </w:r>
    </w:p>
    <w:p w:rsidR="00B850F5" w:rsidRPr="00B850F5" w:rsidRDefault="00B850F5" w:rsidP="00B850F5">
      <w:pPr>
        <w:ind w:left="851" w:hanging="851"/>
        <w:rPr>
          <w:szCs w:val="24"/>
        </w:rPr>
      </w:pPr>
      <w:r w:rsidRPr="00B850F5">
        <w:rPr>
          <w:i/>
          <w:szCs w:val="24"/>
        </w:rPr>
        <w:t xml:space="preserve">(a) </w:t>
      </w:r>
      <w:r w:rsidRPr="00B850F5">
        <w:rPr>
          <w:i/>
          <w:szCs w:val="24"/>
        </w:rPr>
        <w:tab/>
      </w:r>
      <w:proofErr w:type="gramStart"/>
      <w:r w:rsidRPr="00B850F5">
        <w:rPr>
          <w:i/>
          <w:szCs w:val="24"/>
        </w:rPr>
        <w:t>costs</w:t>
      </w:r>
      <w:proofErr w:type="gramEnd"/>
      <w:r w:rsidRPr="00B850F5">
        <w:rPr>
          <w:i/>
          <w:szCs w:val="24"/>
        </w:rPr>
        <w:t xml:space="preserve"> arising from different functions</w:t>
      </w:r>
      <w:r w:rsidRPr="00B850F5">
        <w:rPr>
          <w:szCs w:val="24"/>
        </w:rPr>
        <w:t>: the amount of the costs, expenses etc incurred by the seller in domestic sales of the like goods resulting from activities that would not be performed were the domestic sales made at the same level as that of the importer.</w:t>
      </w:r>
    </w:p>
    <w:p w:rsidR="00B850F5" w:rsidRPr="00B850F5" w:rsidRDefault="00B850F5" w:rsidP="00B850F5">
      <w:pPr>
        <w:ind w:left="851"/>
        <w:rPr>
          <w:szCs w:val="24"/>
        </w:rPr>
      </w:pPr>
      <w:r w:rsidRPr="00B850F5">
        <w:rPr>
          <w:szCs w:val="24"/>
        </w:rPr>
        <w:t>This requires the following information:</w:t>
      </w:r>
    </w:p>
    <w:p w:rsidR="00B850F5" w:rsidRPr="00B850F5" w:rsidRDefault="00B850F5" w:rsidP="00B850F5">
      <w:pPr>
        <w:ind w:left="1702" w:hanging="851"/>
        <w:rPr>
          <w:szCs w:val="24"/>
        </w:rPr>
      </w:pPr>
      <w:r w:rsidRPr="00B850F5">
        <w:rPr>
          <w:szCs w:val="24"/>
        </w:rPr>
        <w:t>-</w:t>
      </w:r>
      <w:r w:rsidRPr="00B850F5">
        <w:rPr>
          <w:szCs w:val="24"/>
        </w:rPr>
        <w:tab/>
      </w:r>
      <w:proofErr w:type="gramStart"/>
      <w:r w:rsidRPr="00B850F5">
        <w:rPr>
          <w:szCs w:val="24"/>
        </w:rPr>
        <w:t>a</w:t>
      </w:r>
      <w:proofErr w:type="gramEnd"/>
      <w:r w:rsidRPr="00B850F5">
        <w:rPr>
          <w:szCs w:val="24"/>
        </w:rPr>
        <w:t xml:space="preserve"> detailed description of each sales activity performed in selling to your domestic customers (for example sales personnel, travel, advertising, entertainment etc);</w:t>
      </w:r>
    </w:p>
    <w:p w:rsidR="00B850F5" w:rsidRPr="00B850F5" w:rsidRDefault="00B850F5" w:rsidP="00B850F5">
      <w:pPr>
        <w:ind w:left="1702" w:hanging="851"/>
        <w:rPr>
          <w:szCs w:val="24"/>
        </w:rPr>
      </w:pPr>
      <w:r w:rsidRPr="00B850F5">
        <w:rPr>
          <w:szCs w:val="24"/>
        </w:rPr>
        <w:t>-</w:t>
      </w:r>
      <w:r w:rsidRPr="00B850F5">
        <w:rPr>
          <w:szCs w:val="24"/>
        </w:rPr>
        <w:tab/>
      </w:r>
      <w:proofErr w:type="gramStart"/>
      <w:r w:rsidRPr="00B850F5">
        <w:rPr>
          <w:szCs w:val="24"/>
        </w:rPr>
        <w:t>the</w:t>
      </w:r>
      <w:proofErr w:type="gramEnd"/>
      <w:r w:rsidRPr="00B850F5">
        <w:rPr>
          <w:szCs w:val="24"/>
        </w:rPr>
        <w:t xml:space="preserve"> cost of carrying out these activities in respect of like goods;</w:t>
      </w:r>
    </w:p>
    <w:p w:rsidR="00B850F5" w:rsidRPr="00B850F5" w:rsidRDefault="00B850F5" w:rsidP="00B850F5">
      <w:pPr>
        <w:ind w:left="1702" w:hanging="851"/>
        <w:rPr>
          <w:szCs w:val="24"/>
        </w:rPr>
      </w:pPr>
      <w:r w:rsidRPr="00B850F5">
        <w:rPr>
          <w:szCs w:val="24"/>
        </w:rPr>
        <w:t>-</w:t>
      </w:r>
      <w:r w:rsidRPr="00B850F5">
        <w:rPr>
          <w:szCs w:val="24"/>
        </w:rPr>
        <w:tab/>
      </w:r>
      <w:proofErr w:type="gramStart"/>
      <w:r w:rsidRPr="00B850F5">
        <w:rPr>
          <w:szCs w:val="24"/>
        </w:rPr>
        <w:t>for</w:t>
      </w:r>
      <w:proofErr w:type="gramEnd"/>
      <w:r w:rsidRPr="00B850F5">
        <w:rPr>
          <w:szCs w:val="24"/>
        </w:rPr>
        <w:t xml:space="preserve"> each activity, whether your firm carries out the same activity when selling to importers in Australia;</w:t>
      </w:r>
    </w:p>
    <w:p w:rsidR="00B850F5" w:rsidRPr="00B850F5" w:rsidRDefault="00B850F5" w:rsidP="00B850F5">
      <w:pPr>
        <w:spacing w:after="60"/>
        <w:ind w:left="1702" w:hanging="851"/>
        <w:rPr>
          <w:szCs w:val="24"/>
        </w:rPr>
      </w:pPr>
      <w:r w:rsidRPr="00B850F5">
        <w:rPr>
          <w:szCs w:val="24"/>
        </w:rPr>
        <w:t>-</w:t>
      </w:r>
      <w:r w:rsidRPr="00B850F5">
        <w:rPr>
          <w:szCs w:val="24"/>
        </w:rPr>
        <w:tab/>
      </w:r>
      <w:proofErr w:type="gramStart"/>
      <w:r w:rsidRPr="00B850F5">
        <w:rPr>
          <w:szCs w:val="24"/>
        </w:rPr>
        <w:t>an</w:t>
      </w:r>
      <w:proofErr w:type="gramEnd"/>
      <w:r w:rsidRPr="00B850F5">
        <w:rPr>
          <w:szCs w:val="24"/>
        </w:rPr>
        <w:t xml:space="preserve"> explanation as to why you consider that you are entitled to a level of trade adjustment.</w:t>
      </w:r>
    </w:p>
    <w:p w:rsidR="00B850F5" w:rsidRPr="00B850F5" w:rsidRDefault="00B850F5" w:rsidP="00B850F5">
      <w:pPr>
        <w:spacing w:after="60"/>
        <w:rPr>
          <w:b/>
          <w:bCs/>
          <w:szCs w:val="24"/>
        </w:rPr>
      </w:pPr>
      <w:proofErr w:type="gramStart"/>
      <w:r w:rsidRPr="00B850F5">
        <w:rPr>
          <w:b/>
          <w:bCs/>
          <w:szCs w:val="24"/>
        </w:rPr>
        <w:t>or</w:t>
      </w:r>
      <w:proofErr w:type="gramEnd"/>
    </w:p>
    <w:p w:rsidR="00B850F5" w:rsidRPr="00B850F5" w:rsidRDefault="00B850F5" w:rsidP="00B850F5">
      <w:pPr>
        <w:ind w:left="851" w:hanging="851"/>
        <w:rPr>
          <w:szCs w:val="24"/>
        </w:rPr>
      </w:pPr>
      <w:r w:rsidRPr="00B850F5">
        <w:rPr>
          <w:szCs w:val="24"/>
        </w:rPr>
        <w:t>(b)</w:t>
      </w:r>
      <w:r w:rsidRPr="00B850F5">
        <w:rPr>
          <w:szCs w:val="24"/>
        </w:rPr>
        <w:tab/>
      </w:r>
      <w:proofErr w:type="gramStart"/>
      <w:r w:rsidRPr="00B850F5">
        <w:rPr>
          <w:i/>
          <w:szCs w:val="24"/>
        </w:rPr>
        <w:t>level</w:t>
      </w:r>
      <w:proofErr w:type="gramEnd"/>
      <w:r w:rsidRPr="00B850F5">
        <w:rPr>
          <w:i/>
          <w:szCs w:val="24"/>
        </w:rPr>
        <w:t xml:space="preserve"> discount</w:t>
      </w:r>
      <w:r w:rsidRPr="00B850F5">
        <w:rPr>
          <w:szCs w:val="24"/>
        </w:rPr>
        <w:t xml:space="preserve">: 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sidRPr="00B850F5">
        <w:rPr>
          <w:szCs w:val="24"/>
          <w:u w:val="single"/>
        </w:rPr>
        <w:t>a clear pattern</w:t>
      </w:r>
      <w:r w:rsidRPr="00B850F5">
        <w:rPr>
          <w:szCs w:val="24"/>
        </w:rPr>
        <w:t xml:space="preserve"> of pricing be established for the differing trade levels. Such pattern is demonstrated by a general availability of the discounts to the level - isolated instances would not establish a pattern of availability.</w:t>
      </w:r>
    </w:p>
    <w:p w:rsidR="00B850F5" w:rsidRPr="00B850F5" w:rsidRDefault="00B850F5" w:rsidP="00B850F5">
      <w:pPr>
        <w:ind w:left="851" w:hanging="851"/>
        <w:rPr>
          <w:szCs w:val="24"/>
        </w:rPr>
      </w:pPr>
      <w:r w:rsidRPr="00B850F5">
        <w:rPr>
          <w:szCs w:val="24"/>
        </w:rPr>
        <w:t>…………………………………………………………………………………………………………..</w:t>
      </w:r>
    </w:p>
    <w:p w:rsidR="00B850F5" w:rsidRPr="00B850F5" w:rsidRDefault="00B850F5" w:rsidP="00B850F5">
      <w:pPr>
        <w:ind w:left="851" w:hanging="851"/>
        <w:rPr>
          <w:szCs w:val="24"/>
        </w:rPr>
      </w:pPr>
      <w:r w:rsidRPr="00B850F5">
        <w:rPr>
          <w:szCs w:val="24"/>
        </w:rPr>
        <w:t>…………………………………………………………………………………………………………..</w:t>
      </w:r>
    </w:p>
    <w:p w:rsidR="00B850F5" w:rsidRPr="00B850F5" w:rsidRDefault="00B850F5" w:rsidP="00B850F5">
      <w:pPr>
        <w:pStyle w:val="Heading3"/>
        <w:rPr>
          <w:szCs w:val="24"/>
        </w:rPr>
      </w:pPr>
      <w:bookmarkStart w:id="98" w:name="_Toc384218892"/>
      <w:r w:rsidRPr="00B850F5">
        <w:rPr>
          <w:szCs w:val="24"/>
        </w:rPr>
        <w:t>4.</w:t>
      </w:r>
      <w:r w:rsidRPr="00B850F5">
        <w:rPr>
          <w:szCs w:val="24"/>
        </w:rPr>
        <w:tab/>
        <w:t>Credit</w:t>
      </w:r>
      <w:bookmarkEnd w:id="98"/>
    </w:p>
    <w:p w:rsidR="00B850F5" w:rsidRPr="00B850F5" w:rsidRDefault="00B850F5" w:rsidP="00B850F5">
      <w:pPr>
        <w:rPr>
          <w:szCs w:val="24"/>
        </w:rPr>
      </w:pPr>
      <w:r w:rsidRPr="00B850F5">
        <w:rPr>
          <w:snapToGrid w:val="0"/>
          <w:szCs w:val="24"/>
        </w:rPr>
        <w:t>The cost of extending credit on domestic sales is not included in the amounts quantified at question D</w:t>
      </w:r>
      <w:r w:rsidRPr="00B850F5">
        <w:rPr>
          <w:snapToGrid w:val="0"/>
          <w:szCs w:val="24"/>
        </w:rPr>
        <w:noBreakHyphen/>
        <w:t xml:space="preserve">4. However, The Commission will examine whether a credit adjustment is warranted and determine the amount. </w:t>
      </w:r>
      <w:r w:rsidRPr="00B850F5">
        <w:rPr>
          <w:szCs w:val="24"/>
        </w:rPr>
        <w:t>An adjustment for credit is to be made even if funds are not borrowed to finance the accounts receivable.</w:t>
      </w:r>
    </w:p>
    <w:p w:rsidR="00B850F5" w:rsidRPr="00B850F5" w:rsidRDefault="00B850F5" w:rsidP="00B850F5">
      <w:pPr>
        <w:rPr>
          <w:szCs w:val="24"/>
        </w:rPr>
      </w:pPr>
      <w:r w:rsidRPr="00B850F5">
        <w:rPr>
          <w:szCs w:val="24"/>
        </w:rPr>
        <w:t>The interest rate on domestic sales in order of preference is:</w:t>
      </w:r>
    </w:p>
    <w:p w:rsidR="00B850F5" w:rsidRPr="00B850F5" w:rsidRDefault="00B850F5" w:rsidP="00B850F5">
      <w:pPr>
        <w:spacing w:after="60"/>
        <w:ind w:left="851" w:hanging="851"/>
        <w:rPr>
          <w:szCs w:val="24"/>
        </w:rPr>
      </w:pPr>
      <w:r w:rsidRPr="00B850F5">
        <w:rPr>
          <w:szCs w:val="24"/>
        </w:rPr>
        <w:t>-</w:t>
      </w:r>
      <w:r w:rsidRPr="00B850F5">
        <w:rPr>
          <w:szCs w:val="24"/>
        </w:rPr>
        <w:tab/>
      </w:r>
      <w:proofErr w:type="gramStart"/>
      <w:r w:rsidRPr="00B850F5">
        <w:rPr>
          <w:szCs w:val="24"/>
        </w:rPr>
        <w:t>the</w:t>
      </w:r>
      <w:proofErr w:type="gramEnd"/>
      <w:r w:rsidRPr="00B850F5">
        <w:rPr>
          <w:szCs w:val="24"/>
        </w:rPr>
        <w:t xml:space="preserve"> rate, or average of rates, applying on actual short term </w:t>
      </w:r>
      <w:proofErr w:type="spellStart"/>
      <w:r w:rsidRPr="00B850F5">
        <w:rPr>
          <w:szCs w:val="24"/>
        </w:rPr>
        <w:t>borrowing’s</w:t>
      </w:r>
      <w:proofErr w:type="spellEnd"/>
      <w:r w:rsidRPr="00B850F5">
        <w:rPr>
          <w:szCs w:val="24"/>
        </w:rPr>
        <w:t xml:space="preserve"> by the company; or</w:t>
      </w:r>
    </w:p>
    <w:p w:rsidR="00B850F5" w:rsidRPr="00B850F5" w:rsidRDefault="00B850F5" w:rsidP="00B850F5">
      <w:pPr>
        <w:spacing w:after="60"/>
        <w:ind w:left="851" w:hanging="851"/>
        <w:rPr>
          <w:szCs w:val="24"/>
        </w:rPr>
      </w:pPr>
      <w:r w:rsidRPr="00B850F5">
        <w:rPr>
          <w:szCs w:val="24"/>
        </w:rPr>
        <w:t>-</w:t>
      </w:r>
      <w:r w:rsidRPr="00B850F5">
        <w:rPr>
          <w:szCs w:val="24"/>
        </w:rPr>
        <w:tab/>
        <w:t>the prime interest rate prevailing for commercial loans in the country for credit terms that most closely approximate the credit terms on which the sales were made; or</w:t>
      </w:r>
    </w:p>
    <w:p w:rsidR="00B850F5" w:rsidRPr="00B850F5" w:rsidRDefault="00B850F5" w:rsidP="00B850F5">
      <w:pPr>
        <w:ind w:left="851" w:hanging="851"/>
        <w:rPr>
          <w:szCs w:val="24"/>
        </w:rPr>
      </w:pPr>
      <w:r w:rsidRPr="00B850F5">
        <w:rPr>
          <w:szCs w:val="24"/>
        </w:rPr>
        <w:t>-</w:t>
      </w:r>
      <w:r w:rsidRPr="00B850F5">
        <w:rPr>
          <w:szCs w:val="24"/>
        </w:rPr>
        <w:tab/>
      </w:r>
      <w:proofErr w:type="gramStart"/>
      <w:r w:rsidRPr="00B850F5">
        <w:rPr>
          <w:szCs w:val="24"/>
        </w:rPr>
        <w:t>such</w:t>
      </w:r>
      <w:proofErr w:type="gramEnd"/>
      <w:r w:rsidRPr="00B850F5">
        <w:rPr>
          <w:szCs w:val="24"/>
        </w:rPr>
        <w:t xml:space="preserve"> other rate considered appropriate in the circumstances.</w:t>
      </w:r>
    </w:p>
    <w:p w:rsidR="00B850F5" w:rsidRPr="00B850F5" w:rsidRDefault="00B850F5" w:rsidP="00B850F5">
      <w:pPr>
        <w:rPr>
          <w:snapToGrid w:val="0"/>
          <w:szCs w:val="24"/>
        </w:rPr>
      </w:pPr>
      <w:r w:rsidRPr="00B850F5">
        <w:rPr>
          <w:snapToGrid w:val="0"/>
          <w:szCs w:val="24"/>
        </w:rPr>
        <w:lastRenderedPageBreak/>
        <w:t>Provide the applicable interest rate over each month of the investigation period.</w:t>
      </w:r>
    </w:p>
    <w:p w:rsidR="00B850F5" w:rsidRPr="00B850F5" w:rsidRDefault="00B850F5" w:rsidP="00B850F5">
      <w:pPr>
        <w:rPr>
          <w:szCs w:val="24"/>
        </w:rPr>
      </w:pPr>
      <w:r w:rsidRPr="00B850F5">
        <w:rPr>
          <w:szCs w:val="24"/>
        </w:rP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B850F5" w:rsidRPr="00B850F5" w:rsidRDefault="00B850F5" w:rsidP="00B850F5">
      <w:pPr>
        <w:rPr>
          <w:szCs w:val="24"/>
        </w:rPr>
      </w:pPr>
      <w:r w:rsidRPr="00B850F5">
        <w:rPr>
          <w:szCs w:val="24"/>
        </w:rPr>
        <w:t>Where there is no fixed credit period agreed at the time of sale the period of credit is determined on the facts available. For example, where payment is made using an open account system</w:t>
      </w:r>
      <w:r w:rsidRPr="00B850F5">
        <w:rPr>
          <w:rStyle w:val="FootnoteReference"/>
          <w:szCs w:val="24"/>
        </w:rPr>
        <w:footnoteReference w:id="2"/>
      </w:r>
      <w:r w:rsidRPr="00B850F5">
        <w:rPr>
          <w:szCs w:val="24"/>
        </w:rPr>
        <w:t>, the average credit period may be determined as follows:</w:t>
      </w:r>
    </w:p>
    <w:p w:rsidR="00B850F5" w:rsidRPr="00B850F5" w:rsidRDefault="00B850F5" w:rsidP="00B850F5">
      <w:pPr>
        <w:keepLines w:val="0"/>
        <w:numPr>
          <w:ilvl w:val="0"/>
          <w:numId w:val="13"/>
        </w:numPr>
        <w:tabs>
          <w:tab w:val="clear" w:pos="360"/>
        </w:tabs>
        <w:spacing w:after="240"/>
        <w:ind w:left="851" w:hanging="851"/>
        <w:jc w:val="both"/>
        <w:rPr>
          <w:i/>
          <w:szCs w:val="24"/>
        </w:rPr>
      </w:pPr>
      <w:r w:rsidRPr="00B850F5">
        <w:rPr>
          <w:i/>
          <w:szCs w:val="24"/>
        </w:rPr>
        <w:t>Calculate an accounts receivable turnover ratio</w:t>
      </w:r>
    </w:p>
    <w:p w:rsidR="00B850F5" w:rsidRPr="00B850F5" w:rsidRDefault="00B850F5" w:rsidP="00B850F5">
      <w:pPr>
        <w:rPr>
          <w:szCs w:val="24"/>
        </w:rPr>
      </w:pPr>
      <w:r w:rsidRPr="00B850F5">
        <w:rPr>
          <w:szCs w:val="24"/>
        </w:rPr>
        <w:t>This ratio equals the total credit sales divided by average accounts receivable. (It is a measure of how many times the average receivables balance is converted into cash during the year).</w:t>
      </w:r>
    </w:p>
    <w:p w:rsidR="00B850F5" w:rsidRPr="00B850F5" w:rsidRDefault="00B850F5" w:rsidP="00B850F5">
      <w:pPr>
        <w:rPr>
          <w:szCs w:val="24"/>
        </w:rPr>
      </w:pPr>
      <w:r w:rsidRPr="00B850F5">
        <w:rPr>
          <w:szCs w:val="24"/>
        </w:rPr>
        <w:t>In calculating the accounts receivable turnover ratio, credit sales should be used in the numerator whenever the amount is available from the financial statements. Otherwise net sales revenue may be used in the numerator.</w:t>
      </w:r>
    </w:p>
    <w:p w:rsidR="00B850F5" w:rsidRPr="00B850F5" w:rsidRDefault="00B850F5" w:rsidP="00B850F5">
      <w:pPr>
        <w:rPr>
          <w:szCs w:val="24"/>
        </w:rPr>
      </w:pPr>
      <w:r w:rsidRPr="00B850F5">
        <w:rPr>
          <w:szCs w:val="24"/>
        </w:rPr>
        <w:t>An average accounts receivable over the year is used in the denominator. This may be calculated by:</w:t>
      </w:r>
    </w:p>
    <w:p w:rsidR="00B850F5" w:rsidRPr="00B850F5" w:rsidRDefault="00B850F5" w:rsidP="00B850F5">
      <w:pPr>
        <w:ind w:left="851" w:hanging="851"/>
        <w:rPr>
          <w:szCs w:val="24"/>
        </w:rPr>
      </w:pPr>
      <w:r w:rsidRPr="00B850F5">
        <w:rPr>
          <w:szCs w:val="24"/>
        </w:rPr>
        <w:t>-</w:t>
      </w:r>
      <w:r w:rsidRPr="00B850F5">
        <w:rPr>
          <w:szCs w:val="24"/>
        </w:rPr>
        <w:tab/>
        <w:t>using opening accounts receivable at beginning of period plus closing accounts receivable at end of period divided by 2, or</w:t>
      </w:r>
    </w:p>
    <w:p w:rsidR="00B850F5" w:rsidRPr="00B850F5" w:rsidRDefault="00B850F5" w:rsidP="00B850F5">
      <w:pPr>
        <w:ind w:left="851" w:hanging="851"/>
        <w:rPr>
          <w:szCs w:val="24"/>
        </w:rPr>
      </w:pPr>
      <w:r w:rsidRPr="00B850F5">
        <w:rPr>
          <w:szCs w:val="24"/>
        </w:rPr>
        <w:t>-</w:t>
      </w:r>
      <w:r w:rsidRPr="00B850F5">
        <w:rPr>
          <w:szCs w:val="24"/>
        </w:rPr>
        <w:tab/>
      </w:r>
      <w:proofErr w:type="gramStart"/>
      <w:r w:rsidRPr="00B850F5">
        <w:rPr>
          <w:szCs w:val="24"/>
        </w:rPr>
        <w:t>total</w:t>
      </w:r>
      <w:proofErr w:type="gramEnd"/>
      <w:r w:rsidRPr="00B850F5">
        <w:rPr>
          <w:szCs w:val="24"/>
        </w:rPr>
        <w:t xml:space="preserve"> monthly receivables divided by 12.</w:t>
      </w:r>
    </w:p>
    <w:p w:rsidR="00B850F5" w:rsidRPr="00B850F5" w:rsidRDefault="00B850F5" w:rsidP="00B850F5">
      <w:pPr>
        <w:keepLines w:val="0"/>
        <w:numPr>
          <w:ilvl w:val="0"/>
          <w:numId w:val="13"/>
        </w:numPr>
        <w:tabs>
          <w:tab w:val="clear" w:pos="360"/>
        </w:tabs>
        <w:spacing w:after="240"/>
        <w:ind w:left="851" w:hanging="851"/>
        <w:jc w:val="both"/>
        <w:rPr>
          <w:i/>
          <w:szCs w:val="24"/>
        </w:rPr>
      </w:pPr>
      <w:r w:rsidRPr="00B850F5">
        <w:rPr>
          <w:i/>
          <w:szCs w:val="24"/>
        </w:rPr>
        <w:t>Calculate the average credit period</w:t>
      </w:r>
    </w:p>
    <w:p w:rsidR="00B850F5" w:rsidRPr="00B850F5" w:rsidRDefault="00B850F5" w:rsidP="00B850F5">
      <w:pPr>
        <w:rPr>
          <w:szCs w:val="24"/>
        </w:rPr>
      </w:pPr>
      <w:r w:rsidRPr="00B850F5">
        <w:rPr>
          <w:szCs w:val="24"/>
        </w:rPr>
        <w:t>The average credit period equals 365 divided by the accounts receivable turnover ratio determined above at 1.</w:t>
      </w:r>
    </w:p>
    <w:p w:rsidR="00B850F5" w:rsidRPr="00B850F5" w:rsidRDefault="00B850F5" w:rsidP="00B850F5">
      <w:pPr>
        <w:rPr>
          <w:szCs w:val="24"/>
        </w:rPr>
      </w:pPr>
      <w:r w:rsidRPr="00B850F5">
        <w:rPr>
          <w:szCs w:val="24"/>
        </w:rPr>
        <w:t xml:space="preserve">The resulting average credit period should be tested against randomly selected transactions to support the approximation. </w:t>
      </w:r>
    </w:p>
    <w:p w:rsidR="00B850F5" w:rsidRPr="00B850F5" w:rsidRDefault="00B850F5" w:rsidP="00B850F5">
      <w:pPr>
        <w:rPr>
          <w:szCs w:val="24"/>
        </w:rPr>
      </w:pPr>
      <w:r w:rsidRPr="00B850F5">
        <w:rPr>
          <w:szCs w:val="24"/>
        </w:rPr>
        <w:t>…………………………………………………………………………………………………………..</w:t>
      </w:r>
    </w:p>
    <w:p w:rsidR="00B850F5" w:rsidRDefault="00B850F5" w:rsidP="00B850F5">
      <w:pPr>
        <w:rPr>
          <w:szCs w:val="24"/>
        </w:rPr>
      </w:pPr>
      <w:r w:rsidRPr="00B850F5">
        <w:rPr>
          <w:szCs w:val="24"/>
        </w:rPr>
        <w:t>……………………………………………………………………………………………………………</w:t>
      </w:r>
    </w:p>
    <w:p w:rsidR="002473A1" w:rsidRPr="00B850F5" w:rsidRDefault="002473A1" w:rsidP="00B850F5">
      <w:pPr>
        <w:rPr>
          <w:szCs w:val="24"/>
        </w:rPr>
      </w:pPr>
    </w:p>
    <w:p w:rsidR="00B850F5" w:rsidRDefault="00B850F5" w:rsidP="00B850F5">
      <w:pPr>
        <w:rPr>
          <w:i/>
          <w:snapToGrid w:val="0"/>
          <w:color w:val="FF0000"/>
          <w:szCs w:val="24"/>
        </w:rPr>
      </w:pPr>
      <w:r w:rsidRPr="00B850F5">
        <w:rPr>
          <w:i/>
          <w:snapToGrid w:val="0"/>
          <w:color w:val="FF0000"/>
          <w:szCs w:val="24"/>
        </w:rPr>
        <w:t xml:space="preserve">The following items are identified in the amounts quantified at question D-4: </w:t>
      </w:r>
    </w:p>
    <w:p w:rsidR="002473A1" w:rsidRPr="002473A1" w:rsidRDefault="002473A1" w:rsidP="00B850F5">
      <w:pPr>
        <w:rPr>
          <w:snapToGrid w:val="0"/>
          <w:color w:val="FF0000"/>
          <w:szCs w:val="24"/>
        </w:rPr>
      </w:pPr>
    </w:p>
    <w:p w:rsidR="00B850F5" w:rsidRPr="00B850F5" w:rsidRDefault="00B850F5" w:rsidP="00B850F5">
      <w:pPr>
        <w:pStyle w:val="Heading3"/>
        <w:rPr>
          <w:szCs w:val="24"/>
        </w:rPr>
      </w:pPr>
      <w:bookmarkStart w:id="99" w:name="_Toc384218893"/>
      <w:r w:rsidRPr="00B850F5">
        <w:rPr>
          <w:szCs w:val="24"/>
        </w:rPr>
        <w:t>5.</w:t>
      </w:r>
      <w:r w:rsidRPr="00B850F5">
        <w:rPr>
          <w:szCs w:val="24"/>
        </w:rPr>
        <w:tab/>
        <w:t>Transportation</w:t>
      </w:r>
      <w:bookmarkEnd w:id="99"/>
    </w:p>
    <w:p w:rsidR="00B850F5" w:rsidRPr="00B850F5" w:rsidRDefault="00B850F5" w:rsidP="00B850F5">
      <w:pPr>
        <w:rPr>
          <w:snapToGrid w:val="0"/>
          <w:szCs w:val="24"/>
        </w:rPr>
      </w:pPr>
      <w:r w:rsidRPr="00B850F5">
        <w:rPr>
          <w:snapToGrid w:val="0"/>
          <w:szCs w:val="24"/>
        </w:rPr>
        <w:t>Explain how you have quantified the amount of inland transportation associated with the domestic sales (</w:t>
      </w:r>
      <w:r w:rsidRPr="00B850F5">
        <w:rPr>
          <w:b/>
          <w:snapToGrid w:val="0"/>
          <w:szCs w:val="24"/>
        </w:rPr>
        <w:t>“Inland transportation Costs”</w:t>
      </w:r>
      <w:r w:rsidRPr="00B850F5">
        <w:rPr>
          <w:snapToGrid w:val="0"/>
          <w:szCs w:val="24"/>
        </w:rPr>
        <w:t>). Identify the general ledger account where the expense is located. If the amount has been determined from contractual arrangements, not from an account item, provide details and evidence of payment.</w:t>
      </w:r>
    </w:p>
    <w:p w:rsidR="00B850F5" w:rsidRPr="00B850F5" w:rsidRDefault="00B850F5" w:rsidP="00B850F5">
      <w:pPr>
        <w:rPr>
          <w:snapToGrid w:val="0"/>
          <w:szCs w:val="24"/>
        </w:rPr>
      </w:pPr>
      <w:r w:rsidRPr="00B850F5">
        <w:rPr>
          <w:snapToGrid w:val="0"/>
          <w:szCs w:val="24"/>
        </w:rPr>
        <w:t>……………………………………………………………………………………………………………</w:t>
      </w:r>
    </w:p>
    <w:p w:rsidR="00B850F5" w:rsidRPr="00B850F5" w:rsidRDefault="00B850F5" w:rsidP="00B850F5">
      <w:pPr>
        <w:rPr>
          <w:snapToGrid w:val="0"/>
          <w:szCs w:val="24"/>
        </w:rPr>
      </w:pPr>
      <w:r w:rsidRPr="00B850F5">
        <w:rPr>
          <w:snapToGrid w:val="0"/>
          <w:szCs w:val="24"/>
        </w:rPr>
        <w:lastRenderedPageBreak/>
        <w:t>……………………………………………………………………………………………………………</w:t>
      </w:r>
    </w:p>
    <w:p w:rsidR="00B850F5" w:rsidRPr="00B850F5" w:rsidRDefault="00B850F5" w:rsidP="00B850F5">
      <w:pPr>
        <w:pStyle w:val="Heading3"/>
        <w:rPr>
          <w:szCs w:val="24"/>
        </w:rPr>
      </w:pPr>
      <w:bookmarkStart w:id="100" w:name="_Toc384218894"/>
      <w:r w:rsidRPr="00B850F5">
        <w:rPr>
          <w:szCs w:val="24"/>
        </w:rPr>
        <w:t>6.</w:t>
      </w:r>
      <w:r w:rsidRPr="00B850F5">
        <w:rPr>
          <w:szCs w:val="24"/>
        </w:rPr>
        <w:tab/>
        <w:t>Handling, loading and ancillary expenses</w:t>
      </w:r>
      <w:bookmarkEnd w:id="100"/>
    </w:p>
    <w:p w:rsidR="00B850F5" w:rsidRPr="00B850F5" w:rsidRDefault="00B850F5" w:rsidP="00B850F5">
      <w:pPr>
        <w:rPr>
          <w:snapToGrid w:val="0"/>
          <w:szCs w:val="24"/>
        </w:rPr>
      </w:pPr>
      <w:r w:rsidRPr="00B850F5">
        <w:rPr>
          <w:snapToGrid w:val="0"/>
          <w:szCs w:val="24"/>
        </w:rPr>
        <w:t>List all charges that are included in the domestic price and explain how they have been quantified (</w:t>
      </w:r>
      <w:r w:rsidRPr="00B850F5">
        <w:rPr>
          <w:b/>
          <w:snapToGrid w:val="0"/>
          <w:szCs w:val="24"/>
        </w:rPr>
        <w:t>“Handling, loading and ancillary Expenses”</w:t>
      </w:r>
      <w:r w:rsidRPr="00B850F5">
        <w:rPr>
          <w:snapToGrid w:val="0"/>
          <w:szCs w:val="24"/>
        </w:rPr>
        <w:t xml:space="preserve">). Identify the general ledger account where the expense is located. If the amounts have been determined using actual observations, not from a relevant account item, provide details.   </w:t>
      </w:r>
    </w:p>
    <w:p w:rsidR="00B850F5" w:rsidRPr="00B850F5" w:rsidRDefault="00B850F5" w:rsidP="00B850F5">
      <w:pPr>
        <w:rPr>
          <w:snapToGrid w:val="0"/>
          <w:szCs w:val="24"/>
        </w:rPr>
      </w:pPr>
      <w:r w:rsidRPr="00B850F5">
        <w:rPr>
          <w:snapToGrid w:val="0"/>
          <w:szCs w:val="24"/>
        </w:rPr>
        <w:t>…………………………………………………………………………………………………………..</w:t>
      </w:r>
    </w:p>
    <w:p w:rsidR="00B850F5" w:rsidRPr="00B850F5" w:rsidRDefault="00B850F5" w:rsidP="00B850F5">
      <w:pPr>
        <w:rPr>
          <w:snapToGrid w:val="0"/>
          <w:szCs w:val="24"/>
        </w:rPr>
      </w:pPr>
      <w:r w:rsidRPr="00B850F5">
        <w:rPr>
          <w:snapToGrid w:val="0"/>
          <w:szCs w:val="24"/>
        </w:rPr>
        <w:t>…………………………………………………………………………………………………………..</w:t>
      </w:r>
    </w:p>
    <w:p w:rsidR="00B850F5" w:rsidRPr="00B850F5" w:rsidRDefault="00B850F5" w:rsidP="00B850F5">
      <w:pPr>
        <w:pStyle w:val="Heading3"/>
        <w:rPr>
          <w:szCs w:val="24"/>
        </w:rPr>
      </w:pPr>
      <w:bookmarkStart w:id="101" w:name="_Toc384218895"/>
      <w:r w:rsidRPr="00B850F5">
        <w:rPr>
          <w:szCs w:val="24"/>
        </w:rPr>
        <w:t>7.</w:t>
      </w:r>
      <w:r w:rsidRPr="00B850F5">
        <w:rPr>
          <w:szCs w:val="24"/>
        </w:rPr>
        <w:tab/>
        <w:t>Packing</w:t>
      </w:r>
      <w:bookmarkEnd w:id="101"/>
    </w:p>
    <w:p w:rsidR="00B850F5" w:rsidRPr="00B850F5" w:rsidRDefault="00B850F5" w:rsidP="00B850F5">
      <w:pPr>
        <w:rPr>
          <w:szCs w:val="24"/>
        </w:rPr>
      </w:pPr>
      <w:r w:rsidRPr="00B850F5">
        <w:rPr>
          <w:szCs w:val="24"/>
        </w:rPr>
        <w:t xml:space="preserve">List material and labour costs associated with packing the domestically sold product. Describe how the packing method differs from sales on the domestic market, for each model. Report the amount in the listing in the column headed </w:t>
      </w:r>
      <w:r w:rsidRPr="00B850F5">
        <w:rPr>
          <w:b/>
          <w:szCs w:val="24"/>
        </w:rPr>
        <w:t>“</w:t>
      </w:r>
      <w:r w:rsidRPr="00B850F5">
        <w:rPr>
          <w:b/>
          <w:snapToGrid w:val="0"/>
          <w:szCs w:val="24"/>
        </w:rPr>
        <w:t>Packing”</w:t>
      </w:r>
      <w:r w:rsidRPr="00B850F5">
        <w:rPr>
          <w:szCs w:val="24"/>
        </w:rPr>
        <w:t>.</w:t>
      </w:r>
    </w:p>
    <w:p w:rsidR="00B850F5" w:rsidRPr="00B850F5" w:rsidRDefault="00B850F5" w:rsidP="00B850F5">
      <w:pPr>
        <w:rPr>
          <w:szCs w:val="24"/>
        </w:rPr>
      </w:pPr>
      <w:r w:rsidRPr="00B850F5">
        <w:rPr>
          <w:szCs w:val="24"/>
        </w:rPr>
        <w:t>………………………………………………………………………………………………………….</w:t>
      </w:r>
    </w:p>
    <w:p w:rsidR="00B850F5" w:rsidRPr="00B850F5" w:rsidRDefault="00B850F5" w:rsidP="00B850F5">
      <w:pPr>
        <w:rPr>
          <w:szCs w:val="24"/>
        </w:rPr>
      </w:pPr>
      <w:r w:rsidRPr="00B850F5">
        <w:rPr>
          <w:szCs w:val="24"/>
        </w:rPr>
        <w:t>………………………………………………………………………………………………………….</w:t>
      </w:r>
    </w:p>
    <w:p w:rsidR="00B850F5" w:rsidRPr="00B850F5" w:rsidRDefault="00B850F5" w:rsidP="00B850F5">
      <w:pPr>
        <w:pStyle w:val="Heading3"/>
        <w:rPr>
          <w:szCs w:val="24"/>
        </w:rPr>
      </w:pPr>
      <w:bookmarkStart w:id="102" w:name="_Toc384218896"/>
      <w:r w:rsidRPr="00B850F5">
        <w:rPr>
          <w:szCs w:val="24"/>
        </w:rPr>
        <w:t>8.</w:t>
      </w:r>
      <w:r w:rsidRPr="00B850F5">
        <w:rPr>
          <w:szCs w:val="24"/>
        </w:rPr>
        <w:tab/>
        <w:t>Commissions</w:t>
      </w:r>
      <w:bookmarkEnd w:id="102"/>
    </w:p>
    <w:p w:rsidR="00B850F5" w:rsidRPr="00B850F5" w:rsidRDefault="00B850F5" w:rsidP="00B850F5">
      <w:pPr>
        <w:rPr>
          <w:snapToGrid w:val="0"/>
          <w:szCs w:val="24"/>
        </w:rPr>
      </w:pPr>
      <w:r w:rsidRPr="00B850F5">
        <w:rPr>
          <w:snapToGrid w:val="0"/>
          <w:szCs w:val="24"/>
        </w:rPr>
        <w:t>For any commissions paid in relation to the domestic sales:</w:t>
      </w:r>
    </w:p>
    <w:p w:rsidR="00B850F5" w:rsidRPr="00B850F5" w:rsidRDefault="00B850F5" w:rsidP="00B850F5">
      <w:pPr>
        <w:rPr>
          <w:snapToGrid w:val="0"/>
          <w:szCs w:val="24"/>
        </w:rPr>
      </w:pPr>
      <w:r w:rsidRPr="00B850F5">
        <w:rPr>
          <w:snapToGrid w:val="0"/>
          <w:szCs w:val="24"/>
        </w:rPr>
        <w:t>-</w:t>
      </w:r>
      <w:r w:rsidRPr="00B850F5">
        <w:rPr>
          <w:snapToGrid w:val="0"/>
          <w:szCs w:val="24"/>
        </w:rPr>
        <w:tab/>
        <w:t xml:space="preserve">provide a description </w:t>
      </w:r>
    </w:p>
    <w:p w:rsidR="00B850F5" w:rsidRPr="00B850F5" w:rsidRDefault="00B850F5" w:rsidP="00B850F5">
      <w:pPr>
        <w:rPr>
          <w:szCs w:val="24"/>
        </w:rPr>
      </w:pPr>
      <w:r w:rsidRPr="00B850F5">
        <w:rPr>
          <w:szCs w:val="24"/>
        </w:rPr>
        <w:t>-</w:t>
      </w:r>
      <w:r w:rsidRPr="00B850F5">
        <w:rPr>
          <w:szCs w:val="24"/>
        </w:rPr>
        <w:tab/>
        <w:t>explain the terms and conditions that must be met.</w:t>
      </w:r>
    </w:p>
    <w:p w:rsidR="00B850F5" w:rsidRPr="00B850F5" w:rsidRDefault="00B850F5" w:rsidP="00B850F5">
      <w:pPr>
        <w:rPr>
          <w:szCs w:val="24"/>
        </w:rPr>
      </w:pPr>
      <w:r w:rsidRPr="00B850F5">
        <w:rPr>
          <w:szCs w:val="24"/>
        </w:rPr>
        <w:t>Report the amount in the sales listing under the column headed “</w:t>
      </w:r>
      <w:r w:rsidRPr="00B850F5">
        <w:rPr>
          <w:b/>
          <w:snapToGrid w:val="0"/>
          <w:szCs w:val="24"/>
        </w:rPr>
        <w:t>Commissions”</w:t>
      </w:r>
      <w:r w:rsidRPr="00B850F5">
        <w:rPr>
          <w:szCs w:val="24"/>
        </w:rPr>
        <w:t>. Identify the general ledger account where the expense is located.</w:t>
      </w:r>
    </w:p>
    <w:p w:rsidR="00B850F5" w:rsidRPr="00B850F5" w:rsidRDefault="00B850F5" w:rsidP="00B850F5">
      <w:pPr>
        <w:rPr>
          <w:szCs w:val="24"/>
        </w:rPr>
      </w:pPr>
      <w:r w:rsidRPr="00B850F5">
        <w:rPr>
          <w:szCs w:val="24"/>
        </w:rPr>
        <w:t>………………………………………………………………………………………………………….</w:t>
      </w:r>
    </w:p>
    <w:p w:rsidR="00B850F5" w:rsidRPr="00B850F5" w:rsidRDefault="00B850F5" w:rsidP="00B850F5">
      <w:pPr>
        <w:rPr>
          <w:szCs w:val="24"/>
        </w:rPr>
      </w:pPr>
      <w:r w:rsidRPr="00B850F5">
        <w:rPr>
          <w:szCs w:val="24"/>
        </w:rPr>
        <w:t>………………………………………………………………………………………………………….</w:t>
      </w:r>
    </w:p>
    <w:p w:rsidR="00B850F5" w:rsidRPr="00B850F5" w:rsidRDefault="00B850F5" w:rsidP="00B850F5">
      <w:pPr>
        <w:pStyle w:val="Heading3"/>
        <w:ind w:right="-680"/>
        <w:rPr>
          <w:szCs w:val="24"/>
        </w:rPr>
      </w:pPr>
      <w:bookmarkStart w:id="103" w:name="_Toc384218897"/>
      <w:r w:rsidRPr="00B850F5">
        <w:rPr>
          <w:szCs w:val="24"/>
        </w:rPr>
        <w:t>9.</w:t>
      </w:r>
      <w:r w:rsidRPr="00B850F5">
        <w:rPr>
          <w:szCs w:val="24"/>
        </w:rPr>
        <w:tab/>
        <w:t>Warranties, guarantees, and after sales services</w:t>
      </w:r>
      <w:bookmarkEnd w:id="103"/>
      <w:r w:rsidRPr="00B850F5">
        <w:rPr>
          <w:szCs w:val="24"/>
        </w:rPr>
        <w:t xml:space="preserve"> </w:t>
      </w:r>
    </w:p>
    <w:p w:rsidR="00B850F5" w:rsidRPr="00B850F5" w:rsidRDefault="00B850F5" w:rsidP="00B850F5">
      <w:pPr>
        <w:rPr>
          <w:szCs w:val="24"/>
        </w:rPr>
      </w:pPr>
      <w:r w:rsidRPr="00B850F5">
        <w:rPr>
          <w:szCs w:val="24"/>
        </w:rPr>
        <w:t>List the costs incurred. Show relevant sales contracts. Show how you calculated the expenses (</w:t>
      </w:r>
      <w:r w:rsidRPr="00B850F5">
        <w:rPr>
          <w:b/>
          <w:szCs w:val="24"/>
        </w:rPr>
        <w:t>“</w:t>
      </w:r>
      <w:r w:rsidRPr="00B850F5">
        <w:rPr>
          <w:b/>
          <w:snapToGrid w:val="0"/>
          <w:szCs w:val="24"/>
        </w:rPr>
        <w:t>Warranty &amp; Guarantee expenses”</w:t>
      </w:r>
      <w:r w:rsidRPr="00B850F5">
        <w:rPr>
          <w:szCs w:val="24"/>
        </w:rPr>
        <w:t xml:space="preserve"> and </w:t>
      </w:r>
      <w:r w:rsidRPr="00B850F5">
        <w:rPr>
          <w:b/>
          <w:szCs w:val="24"/>
        </w:rPr>
        <w:t>“</w:t>
      </w:r>
      <w:r w:rsidRPr="00B850F5">
        <w:rPr>
          <w:b/>
          <w:snapToGrid w:val="0"/>
          <w:szCs w:val="24"/>
        </w:rPr>
        <w:t>Technical assistance &amp; other services”</w:t>
      </w:r>
      <w:r w:rsidRPr="00B850F5">
        <w:rPr>
          <w:szCs w:val="24"/>
        </w:rP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B850F5" w:rsidRPr="00B850F5" w:rsidRDefault="00B850F5" w:rsidP="00B850F5">
      <w:pPr>
        <w:rPr>
          <w:szCs w:val="24"/>
        </w:rPr>
      </w:pPr>
      <w:r w:rsidRPr="00B850F5">
        <w:rPr>
          <w:szCs w:val="24"/>
        </w:rPr>
        <w:t>…………………………………………………………………………………………………………..</w:t>
      </w:r>
    </w:p>
    <w:p w:rsidR="00B850F5" w:rsidRPr="00B850F5" w:rsidRDefault="00B850F5" w:rsidP="00B850F5">
      <w:pPr>
        <w:rPr>
          <w:szCs w:val="24"/>
        </w:rPr>
      </w:pPr>
      <w:r w:rsidRPr="00B850F5">
        <w:rPr>
          <w:szCs w:val="24"/>
        </w:rPr>
        <w:t>…………………………………………………………………………………………………………..</w:t>
      </w:r>
    </w:p>
    <w:p w:rsidR="00B850F5" w:rsidRPr="00B850F5" w:rsidRDefault="00B850F5" w:rsidP="00B850F5">
      <w:pPr>
        <w:pStyle w:val="Heading3"/>
        <w:rPr>
          <w:szCs w:val="24"/>
        </w:rPr>
      </w:pPr>
      <w:bookmarkStart w:id="104" w:name="_Toc384218898"/>
      <w:r w:rsidRPr="00B850F5">
        <w:rPr>
          <w:szCs w:val="24"/>
        </w:rPr>
        <w:lastRenderedPageBreak/>
        <w:t>10.</w:t>
      </w:r>
      <w:r w:rsidRPr="00B850F5">
        <w:rPr>
          <w:szCs w:val="24"/>
        </w:rPr>
        <w:tab/>
        <w:t>Other factors</w:t>
      </w:r>
      <w:bookmarkEnd w:id="104"/>
    </w:p>
    <w:p w:rsidR="00B850F5" w:rsidRPr="00B850F5" w:rsidRDefault="00B850F5" w:rsidP="00B850F5">
      <w:pPr>
        <w:rPr>
          <w:szCs w:val="24"/>
        </w:rPr>
      </w:pPr>
      <w:r w:rsidRPr="00B850F5">
        <w:rPr>
          <w:szCs w:val="24"/>
        </w:rPr>
        <w:t xml:space="preserve">There may be other factors for which an adjustment is required if the costs affect price comparability – these are identified in the column headed </w:t>
      </w:r>
      <w:r w:rsidRPr="00B850F5">
        <w:rPr>
          <w:b/>
          <w:szCs w:val="24"/>
        </w:rPr>
        <w:t>“</w:t>
      </w:r>
      <w:r w:rsidRPr="00B850F5">
        <w:rPr>
          <w:b/>
          <w:snapToGrid w:val="0"/>
          <w:szCs w:val="24"/>
        </w:rPr>
        <w:t>Other factors”</w:t>
      </w:r>
      <w:r w:rsidRPr="00B850F5">
        <w:rPr>
          <w:szCs w:val="24"/>
        </w:rPr>
        <w:t>. List the factors and show how each has been quantified in per unit terms. For example:</w:t>
      </w:r>
    </w:p>
    <w:p w:rsidR="00B850F5" w:rsidRPr="00B850F5" w:rsidRDefault="00B850F5" w:rsidP="00B850F5">
      <w:pPr>
        <w:ind w:left="851" w:hanging="851"/>
        <w:rPr>
          <w:szCs w:val="24"/>
        </w:rPr>
      </w:pPr>
      <w:r w:rsidRPr="00B850F5">
        <w:rPr>
          <w:szCs w:val="24"/>
        </w:rPr>
        <w:t>-</w:t>
      </w:r>
      <w:r w:rsidRPr="00B850F5">
        <w:rPr>
          <w:szCs w:val="24"/>
        </w:rPr>
        <w:tab/>
      </w:r>
      <w:proofErr w:type="gramStart"/>
      <w:r w:rsidRPr="00B850F5">
        <w:rPr>
          <w:i/>
          <w:szCs w:val="24"/>
        </w:rPr>
        <w:t>inventory</w:t>
      </w:r>
      <w:proofErr w:type="gramEnd"/>
      <w:r w:rsidRPr="00B850F5">
        <w:rPr>
          <w:i/>
          <w:szCs w:val="24"/>
        </w:rPr>
        <w:t xml:space="preserve"> carrying cost</w:t>
      </w:r>
      <w:r w:rsidRPr="00B850F5">
        <w:rPr>
          <w:szCs w:val="24"/>
        </w:rPr>
        <w:t>: describe how the products are stored prior to sale and show data relating to the average length of time in inventory. Indicate the interest rate used;</w:t>
      </w:r>
    </w:p>
    <w:p w:rsidR="00B850F5" w:rsidRPr="00B850F5" w:rsidRDefault="00B850F5" w:rsidP="00B850F5">
      <w:pPr>
        <w:ind w:left="851" w:hanging="851"/>
        <w:rPr>
          <w:szCs w:val="24"/>
        </w:rPr>
      </w:pPr>
      <w:r w:rsidRPr="00B850F5">
        <w:rPr>
          <w:szCs w:val="24"/>
        </w:rPr>
        <w:t>-</w:t>
      </w:r>
      <w:r w:rsidRPr="00B850F5">
        <w:rPr>
          <w:szCs w:val="24"/>
        </w:rPr>
        <w:tab/>
      </w:r>
      <w:r w:rsidRPr="00B850F5">
        <w:rPr>
          <w:i/>
          <w:szCs w:val="24"/>
        </w:rPr>
        <w:t>warehousing expense</w:t>
      </w:r>
      <w:r w:rsidRPr="00B850F5">
        <w:rPr>
          <w:szCs w:val="24"/>
        </w:rPr>
        <w:t>: an expense incurred at the distribution point;</w:t>
      </w:r>
    </w:p>
    <w:p w:rsidR="00B850F5" w:rsidRPr="00B850F5" w:rsidRDefault="00B850F5" w:rsidP="00B850F5">
      <w:pPr>
        <w:ind w:left="851" w:hanging="851"/>
        <w:rPr>
          <w:szCs w:val="24"/>
        </w:rPr>
      </w:pPr>
      <w:r w:rsidRPr="00B850F5">
        <w:rPr>
          <w:szCs w:val="24"/>
        </w:rPr>
        <w:t>-</w:t>
      </w:r>
      <w:r w:rsidRPr="00B850F5">
        <w:rPr>
          <w:szCs w:val="24"/>
        </w:rPr>
        <w:tab/>
      </w:r>
      <w:proofErr w:type="gramStart"/>
      <w:r w:rsidRPr="00B850F5">
        <w:rPr>
          <w:i/>
          <w:szCs w:val="24"/>
        </w:rPr>
        <w:t>royalty</w:t>
      </w:r>
      <w:proofErr w:type="gramEnd"/>
      <w:r w:rsidRPr="00B850F5">
        <w:rPr>
          <w:i/>
          <w:szCs w:val="24"/>
        </w:rPr>
        <w:t xml:space="preserve"> and patent fees</w:t>
      </w:r>
      <w:r w:rsidRPr="00B850F5">
        <w:rPr>
          <w:szCs w:val="24"/>
        </w:rPr>
        <w:t>: describe each payment as a result of production or sale, including the key terms of the agreement;</w:t>
      </w:r>
    </w:p>
    <w:p w:rsidR="00B850F5" w:rsidRPr="00B850F5" w:rsidRDefault="00B850F5" w:rsidP="00B850F5">
      <w:pPr>
        <w:ind w:left="851" w:hanging="851"/>
        <w:rPr>
          <w:szCs w:val="24"/>
        </w:rPr>
      </w:pPr>
      <w:r w:rsidRPr="00B850F5">
        <w:rPr>
          <w:szCs w:val="24"/>
        </w:rPr>
        <w:t>-</w:t>
      </w:r>
      <w:r w:rsidRPr="00B850F5">
        <w:rPr>
          <w:szCs w:val="24"/>
        </w:rPr>
        <w:tab/>
      </w:r>
      <w:proofErr w:type="gramStart"/>
      <w:r w:rsidRPr="00B850F5">
        <w:rPr>
          <w:i/>
          <w:szCs w:val="24"/>
        </w:rPr>
        <w:t>advertising</w:t>
      </w:r>
      <w:proofErr w:type="gramEnd"/>
      <w:r w:rsidRPr="00B850F5">
        <w:rPr>
          <w:szCs w:val="24"/>
        </w:rPr>
        <w:t>; and</w:t>
      </w:r>
    </w:p>
    <w:p w:rsidR="00B850F5" w:rsidRPr="00B850F5" w:rsidRDefault="00B850F5" w:rsidP="00B850F5">
      <w:pPr>
        <w:ind w:left="851" w:hanging="851"/>
        <w:rPr>
          <w:szCs w:val="24"/>
        </w:rPr>
      </w:pPr>
      <w:r w:rsidRPr="00B850F5">
        <w:rPr>
          <w:szCs w:val="24"/>
        </w:rPr>
        <w:t>-</w:t>
      </w:r>
      <w:r w:rsidRPr="00B850F5">
        <w:rPr>
          <w:szCs w:val="24"/>
        </w:rPr>
        <w:tab/>
      </w:r>
      <w:proofErr w:type="gramStart"/>
      <w:r w:rsidRPr="00B850F5">
        <w:rPr>
          <w:i/>
          <w:szCs w:val="24"/>
        </w:rPr>
        <w:t>bad</w:t>
      </w:r>
      <w:proofErr w:type="gramEnd"/>
      <w:r w:rsidRPr="00B850F5">
        <w:rPr>
          <w:i/>
          <w:szCs w:val="24"/>
        </w:rPr>
        <w:t xml:space="preserve"> debt</w:t>
      </w:r>
      <w:r w:rsidRPr="00B850F5">
        <w:rPr>
          <w:szCs w:val="24"/>
        </w:rPr>
        <w:t>.</w:t>
      </w:r>
    </w:p>
    <w:p w:rsidR="00B850F5" w:rsidRPr="00B850F5" w:rsidRDefault="00B850F5" w:rsidP="00B850F5">
      <w:pPr>
        <w:ind w:left="851" w:hanging="851"/>
        <w:rPr>
          <w:szCs w:val="24"/>
        </w:rPr>
      </w:pPr>
      <w:r w:rsidRPr="00B850F5">
        <w:rPr>
          <w:szCs w:val="24"/>
        </w:rPr>
        <w:t>……………………………………………………………………………………………………………</w:t>
      </w:r>
    </w:p>
    <w:p w:rsidR="00B850F5" w:rsidRPr="00F4648C" w:rsidRDefault="00B850F5" w:rsidP="00B850F5">
      <w:pPr>
        <w:ind w:left="851" w:hanging="851"/>
        <w:rPr>
          <w:sz w:val="22"/>
          <w:szCs w:val="22"/>
        </w:rPr>
      </w:pPr>
      <w:r w:rsidRPr="00B850F5">
        <w:rPr>
          <w:szCs w:val="24"/>
        </w:rPr>
        <w:t>……………………………………………………………………………………………………………</w:t>
      </w:r>
    </w:p>
    <w:p w:rsidR="00B850F5" w:rsidRPr="00775590" w:rsidRDefault="00B850F5" w:rsidP="00B850F5">
      <w:pPr>
        <w:pStyle w:val="Heading2"/>
      </w:pPr>
      <w:bookmarkStart w:id="105" w:name="_Toc156814591"/>
      <w:bookmarkStart w:id="106" w:name="_Toc313523761"/>
      <w:bookmarkStart w:id="107" w:name="_Toc384218899"/>
      <w:r w:rsidRPr="003D5E83">
        <w:t>E-3</w:t>
      </w:r>
      <w:r w:rsidRPr="00775590">
        <w:tab/>
        <w:t>Duplication</w:t>
      </w:r>
      <w:bookmarkEnd w:id="105"/>
      <w:bookmarkEnd w:id="106"/>
      <w:bookmarkEnd w:id="107"/>
    </w:p>
    <w:p w:rsidR="00B850F5" w:rsidRPr="002473A1" w:rsidRDefault="00B850F5" w:rsidP="002473A1">
      <w:pPr>
        <w:ind w:left="0"/>
        <w:rPr>
          <w:szCs w:val="24"/>
        </w:rPr>
      </w:pPr>
      <w:r w:rsidRPr="002473A1">
        <w:rPr>
          <w:szCs w:val="24"/>
        </w:rPr>
        <w:t>In calculating the amount of the adjustments you must ensure that there is no duplication. For example:</w:t>
      </w:r>
    </w:p>
    <w:p w:rsidR="00B850F5" w:rsidRPr="002473A1" w:rsidRDefault="00B850F5" w:rsidP="002473A1">
      <w:pPr>
        <w:pStyle w:val="bullet"/>
      </w:pPr>
      <w:r w:rsidRPr="002473A1">
        <w:t>adjustments for level of trade, quantity or other discounts may overlap, or</w:t>
      </w:r>
    </w:p>
    <w:p w:rsidR="00B850F5" w:rsidRDefault="00B850F5" w:rsidP="002473A1">
      <w:pPr>
        <w:pStyle w:val="bullet"/>
      </w:pPr>
      <w:proofErr w:type="gramStart"/>
      <w:r w:rsidRPr="002473A1">
        <w:t>calculation</w:t>
      </w:r>
      <w:proofErr w:type="gramEnd"/>
      <w:r w:rsidRPr="002473A1">
        <w:t xml:space="preserve"> of the amount of the difference for l</w:t>
      </w:r>
      <w:r w:rsidR="002473A1">
        <w:t xml:space="preserve">evel of trade may be based upon </w:t>
      </w:r>
      <w:r w:rsidRPr="002473A1">
        <w:t>selling expenses such as salesperson’s salaries, promotion expenses, commissions, and travel expenses.</w:t>
      </w:r>
    </w:p>
    <w:p w:rsidR="002473A1" w:rsidRPr="002473A1" w:rsidRDefault="002473A1" w:rsidP="00B850F5">
      <w:pPr>
        <w:ind w:left="851" w:hanging="851"/>
        <w:rPr>
          <w:szCs w:val="24"/>
        </w:rPr>
      </w:pPr>
    </w:p>
    <w:p w:rsidR="00B850F5" w:rsidRPr="002473A1" w:rsidRDefault="00B850F5" w:rsidP="002473A1">
      <w:pPr>
        <w:ind w:left="0"/>
        <w:rPr>
          <w:szCs w:val="24"/>
        </w:rPr>
      </w:pPr>
      <w:r w:rsidRPr="002473A1">
        <w:rPr>
          <w:szCs w:val="24"/>
        </w:rPr>
        <w:t>Separate adjustment items must avoid duplication.</w:t>
      </w:r>
    </w:p>
    <w:p w:rsidR="002473A1" w:rsidRDefault="002473A1" w:rsidP="002473A1">
      <w:pPr>
        <w:ind w:left="0"/>
        <w:rPr>
          <w:szCs w:val="24"/>
        </w:rPr>
      </w:pPr>
    </w:p>
    <w:p w:rsidR="00B850F5" w:rsidRPr="002473A1" w:rsidRDefault="00B850F5" w:rsidP="002473A1">
      <w:pPr>
        <w:ind w:left="0"/>
        <w:rPr>
          <w:szCs w:val="24"/>
        </w:rPr>
      </w:pPr>
      <w:r w:rsidRPr="002473A1">
        <w:rPr>
          <w:szCs w:val="24"/>
        </w:rPr>
        <w:t>An adjustment for quantities may not be granted unless the effect on prices for quantity differences is identified and separated from the effect on prices for level of trade differences.</w:t>
      </w:r>
    </w:p>
    <w:p w:rsidR="00B850F5" w:rsidRPr="00B850F5" w:rsidRDefault="00B850F5" w:rsidP="00B850F5">
      <w:pPr>
        <w:pStyle w:val="Style1"/>
        <w:ind w:right="-680"/>
        <w:rPr>
          <w:i w:val="0"/>
        </w:rPr>
      </w:pPr>
      <w:r>
        <w:rPr>
          <w:sz w:val="22"/>
          <w:szCs w:val="22"/>
        </w:rPr>
        <w:br w:type="page"/>
      </w:r>
    </w:p>
    <w:p w:rsidR="00515B70" w:rsidRDefault="00515B70" w:rsidP="0077762B">
      <w:pPr>
        <w:pStyle w:val="Heading1"/>
      </w:pPr>
      <w:bookmarkStart w:id="108" w:name="_Toc506971842"/>
      <w:bookmarkStart w:id="109" w:name="_Toc384218900"/>
      <w:r>
        <w:lastRenderedPageBreak/>
        <w:t>Section F</w:t>
      </w:r>
      <w:r>
        <w:br/>
        <w:t>Export sales to countries other than Australia (third country sales)</w:t>
      </w:r>
      <w:bookmarkEnd w:id="108"/>
      <w:bookmarkEnd w:id="109"/>
    </w:p>
    <w:p w:rsidR="00515B70" w:rsidRDefault="00515B70">
      <w:pPr>
        <w:widowControl w:val="0"/>
        <w:ind w:right="-745"/>
        <w:rPr>
          <w:i/>
          <w:snapToGrid w:val="0"/>
        </w:rPr>
      </w:pPr>
    </w:p>
    <w:p w:rsidR="003D5E83" w:rsidRPr="004B3813" w:rsidRDefault="003D5E83" w:rsidP="003D5E83">
      <w:pPr>
        <w:pStyle w:val="Style1"/>
        <w:ind w:right="-680"/>
      </w:pPr>
      <w:r w:rsidRPr="0019098E">
        <w:rPr>
          <w:b/>
        </w:rPr>
        <w:t xml:space="preserve">Please complete Section </w:t>
      </w:r>
      <w:r>
        <w:rPr>
          <w:b/>
        </w:rPr>
        <w:t>F</w:t>
      </w:r>
      <w:r w:rsidRPr="0019098E">
        <w:rPr>
          <w:b/>
        </w:rPr>
        <w:t xml:space="preserve"> only if you would submit that </w:t>
      </w:r>
      <w:r>
        <w:rPr>
          <w:b/>
        </w:rPr>
        <w:t xml:space="preserve">it is appropriate for </w:t>
      </w:r>
      <w:r w:rsidRPr="0019098E">
        <w:rPr>
          <w:b/>
        </w:rPr>
        <w:t xml:space="preserve">the Commission </w:t>
      </w:r>
      <w:r>
        <w:rPr>
          <w:b/>
        </w:rPr>
        <w:t>to</w:t>
      </w:r>
      <w:r w:rsidRPr="0019098E">
        <w:rPr>
          <w:b/>
        </w:rPr>
        <w:t xml:space="preserve"> determine normal values pursuant to section </w:t>
      </w:r>
      <w:proofErr w:type="gramStart"/>
      <w:r w:rsidRPr="0019098E">
        <w:rPr>
          <w:b/>
        </w:rPr>
        <w:t>269TAC(</w:t>
      </w:r>
      <w:proofErr w:type="gramEnd"/>
      <w:r>
        <w:rPr>
          <w:b/>
        </w:rPr>
        <w:t>2</w:t>
      </w:r>
      <w:r w:rsidRPr="0019098E">
        <w:rPr>
          <w:b/>
        </w:rPr>
        <w:t>)</w:t>
      </w:r>
      <w:r>
        <w:rPr>
          <w:b/>
        </w:rPr>
        <w:t>(d)</w:t>
      </w:r>
      <w:r w:rsidRPr="0019098E">
        <w:rPr>
          <w:b/>
        </w:rPr>
        <w:t xml:space="preserve">. </w:t>
      </w:r>
    </w:p>
    <w:p w:rsidR="003D5E83" w:rsidRDefault="003D5E83" w:rsidP="003D5E83">
      <w:pPr>
        <w:ind w:left="0"/>
        <w:rPr>
          <w:szCs w:val="24"/>
        </w:rPr>
      </w:pPr>
    </w:p>
    <w:p w:rsidR="003D5E83" w:rsidRDefault="003D5E83" w:rsidP="003D5E83">
      <w:pPr>
        <w:ind w:left="0"/>
        <w:rPr>
          <w:szCs w:val="24"/>
        </w:rPr>
      </w:pPr>
      <w:r w:rsidRPr="003D5E83">
        <w:rPr>
          <w:szCs w:val="24"/>
        </w:rPr>
        <w:t xml:space="preserve">Your response to this part of the questionnaire may be used by </w:t>
      </w:r>
      <w:r>
        <w:rPr>
          <w:szCs w:val="24"/>
        </w:rPr>
        <w:t>the Commission</w:t>
      </w:r>
      <w:r w:rsidRPr="003D5E83">
        <w:rPr>
          <w:szCs w:val="24"/>
        </w:rPr>
        <w:t xml:space="preserve"> to select sales to a third country that may be suitable for comparison with exports to Australia. </w:t>
      </w:r>
    </w:p>
    <w:p w:rsidR="003D5E83" w:rsidRPr="003D5E83" w:rsidRDefault="003D5E83" w:rsidP="003D5E83">
      <w:pPr>
        <w:ind w:left="0"/>
        <w:rPr>
          <w:szCs w:val="24"/>
        </w:rPr>
      </w:pPr>
    </w:p>
    <w:p w:rsidR="003D5E83" w:rsidRDefault="003D5E83" w:rsidP="003D5E83">
      <w:pPr>
        <w:ind w:left="0"/>
        <w:rPr>
          <w:szCs w:val="24"/>
        </w:rPr>
      </w:pPr>
      <w:r w:rsidRPr="003D5E83">
        <w:rPr>
          <w:szCs w:val="24"/>
        </w:rPr>
        <w:t xml:space="preserve">Sales to third countries may be used as the basis for normal value in certain circumstances. </w:t>
      </w:r>
      <w:r>
        <w:rPr>
          <w:szCs w:val="24"/>
        </w:rPr>
        <w:t xml:space="preserve"> The Commission</w:t>
      </w:r>
      <w:r w:rsidRPr="003D5E83">
        <w:rPr>
          <w:szCs w:val="24"/>
        </w:rPr>
        <w:t xml:space="preserve"> may seek more detailed information on particular third country sales where such sales are likely to be used as the basis for determining normal value. </w:t>
      </w:r>
    </w:p>
    <w:p w:rsidR="003D5E83" w:rsidRPr="003D5E83" w:rsidRDefault="003D5E83" w:rsidP="003D5E83">
      <w:pPr>
        <w:ind w:left="0"/>
        <w:rPr>
          <w:szCs w:val="24"/>
        </w:rPr>
      </w:pPr>
    </w:p>
    <w:p w:rsidR="003D5E83" w:rsidRPr="00F4648C" w:rsidRDefault="003D5E83" w:rsidP="003D5E83">
      <w:pPr>
        <w:pStyle w:val="Indent1"/>
        <w:rPr>
          <w:sz w:val="22"/>
          <w:szCs w:val="22"/>
        </w:rPr>
      </w:pPr>
      <w:r w:rsidRPr="003D5E83">
        <w:rPr>
          <w:b/>
          <w:sz w:val="28"/>
        </w:rPr>
        <w:t>F-1</w:t>
      </w:r>
      <w:r w:rsidRPr="00F4648C">
        <w:rPr>
          <w:sz w:val="22"/>
          <w:szCs w:val="22"/>
        </w:rPr>
        <w:tab/>
        <w:t xml:space="preserve">Using the column names and column descriptions below provide a summary of your export sales to countries other than </w:t>
      </w:r>
      <w:smartTag w:uri="urn:schemas-microsoft-com:office:smarttags" w:element="country-region">
        <w:smartTag w:uri="urn:schemas-microsoft-com:office:smarttags" w:element="place">
          <w:r w:rsidRPr="00F4648C">
            <w:rPr>
              <w:sz w:val="22"/>
              <w:szCs w:val="22"/>
            </w:rPr>
            <w:t>Australia</w:t>
          </w:r>
        </w:smartTag>
      </w:smartTag>
      <w:r w:rsidRPr="00F4648C">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7088"/>
      </w:tblGrid>
      <w:tr w:rsidR="003D5E83" w:rsidTr="003D5E83">
        <w:trPr>
          <w:jc w:val="center"/>
        </w:trPr>
        <w:tc>
          <w:tcPr>
            <w:tcW w:w="1984" w:type="dxa"/>
          </w:tcPr>
          <w:p w:rsidR="003D5E83" w:rsidRDefault="003D5E83" w:rsidP="003D5E83">
            <w:pPr>
              <w:pStyle w:val="List"/>
              <w:spacing w:before="40" w:after="40"/>
              <w:jc w:val="both"/>
              <w:rPr>
                <w:b/>
                <w:bCs w:val="0"/>
                <w:sz w:val="18"/>
              </w:rPr>
            </w:pPr>
            <w:r>
              <w:br w:type="page"/>
            </w:r>
            <w:r>
              <w:br w:type="page"/>
            </w:r>
            <w:r>
              <w:rPr>
                <w:b/>
                <w:bCs w:val="0"/>
                <w:sz w:val="18"/>
              </w:rPr>
              <w:t>Column heading</w:t>
            </w:r>
          </w:p>
        </w:tc>
        <w:tc>
          <w:tcPr>
            <w:tcW w:w="7088" w:type="dxa"/>
          </w:tcPr>
          <w:p w:rsidR="003D5E83" w:rsidRDefault="003D5E83" w:rsidP="003D5E83">
            <w:pPr>
              <w:pStyle w:val="List"/>
              <w:spacing w:before="40" w:after="40"/>
              <w:jc w:val="both"/>
              <w:rPr>
                <w:b/>
                <w:bCs w:val="0"/>
                <w:sz w:val="18"/>
              </w:rPr>
            </w:pPr>
            <w:r>
              <w:rPr>
                <w:b/>
                <w:bCs w:val="0"/>
                <w:sz w:val="18"/>
              </w:rPr>
              <w:t>Explanation</w:t>
            </w:r>
          </w:p>
        </w:tc>
      </w:tr>
      <w:tr w:rsidR="003D5E83" w:rsidTr="003D5E83">
        <w:trPr>
          <w:jc w:val="center"/>
        </w:trPr>
        <w:tc>
          <w:tcPr>
            <w:tcW w:w="1984" w:type="dxa"/>
          </w:tcPr>
          <w:p w:rsidR="003D5E83" w:rsidRDefault="003D5E83" w:rsidP="003D5E83">
            <w:pPr>
              <w:pStyle w:val="List"/>
              <w:spacing w:before="40" w:after="40"/>
              <w:jc w:val="both"/>
              <w:rPr>
                <w:sz w:val="18"/>
              </w:rPr>
            </w:pPr>
            <w:r>
              <w:rPr>
                <w:sz w:val="18"/>
              </w:rPr>
              <w:t>Country</w:t>
            </w:r>
          </w:p>
        </w:tc>
        <w:tc>
          <w:tcPr>
            <w:tcW w:w="7088" w:type="dxa"/>
          </w:tcPr>
          <w:p w:rsidR="003D5E83" w:rsidRDefault="003D5E83" w:rsidP="003D5E83">
            <w:pPr>
              <w:pStyle w:val="List"/>
              <w:spacing w:before="40" w:after="40"/>
              <w:jc w:val="both"/>
              <w:rPr>
                <w:sz w:val="18"/>
              </w:rPr>
            </w:pPr>
            <w:r>
              <w:rPr>
                <w:sz w:val="18"/>
              </w:rPr>
              <w:t>names of the country that you exported like goods to over the investigation period</w:t>
            </w:r>
          </w:p>
        </w:tc>
      </w:tr>
      <w:tr w:rsidR="003D5E83" w:rsidTr="003D5E83">
        <w:trPr>
          <w:jc w:val="center"/>
        </w:trPr>
        <w:tc>
          <w:tcPr>
            <w:tcW w:w="1984" w:type="dxa"/>
          </w:tcPr>
          <w:p w:rsidR="003D5E83" w:rsidRDefault="003D5E83" w:rsidP="003D5E83">
            <w:pPr>
              <w:pStyle w:val="List"/>
              <w:spacing w:before="40" w:after="40"/>
              <w:jc w:val="both"/>
              <w:rPr>
                <w:sz w:val="18"/>
              </w:rPr>
            </w:pPr>
            <w:r>
              <w:rPr>
                <w:sz w:val="18"/>
              </w:rPr>
              <w:t>Number of customers</w:t>
            </w:r>
          </w:p>
        </w:tc>
        <w:tc>
          <w:tcPr>
            <w:tcW w:w="7088" w:type="dxa"/>
          </w:tcPr>
          <w:p w:rsidR="003D5E83" w:rsidRDefault="003D5E83" w:rsidP="003D5E83">
            <w:pPr>
              <w:pStyle w:val="List"/>
              <w:spacing w:before="40" w:after="40"/>
              <w:jc w:val="both"/>
              <w:rPr>
                <w:sz w:val="18"/>
              </w:rPr>
            </w:pPr>
            <w:r>
              <w:rPr>
                <w:sz w:val="18"/>
              </w:rPr>
              <w:t>The number of different customers that your company has sold like goods to in the third country over the investigation period</w:t>
            </w:r>
          </w:p>
        </w:tc>
      </w:tr>
      <w:tr w:rsidR="003D5E83" w:rsidTr="003D5E83">
        <w:trPr>
          <w:jc w:val="center"/>
        </w:trPr>
        <w:tc>
          <w:tcPr>
            <w:tcW w:w="1984" w:type="dxa"/>
          </w:tcPr>
          <w:p w:rsidR="003D5E83" w:rsidRDefault="003D5E83" w:rsidP="003D5E83">
            <w:pPr>
              <w:pStyle w:val="List"/>
              <w:spacing w:before="40" w:after="40"/>
              <w:jc w:val="both"/>
              <w:rPr>
                <w:sz w:val="18"/>
              </w:rPr>
            </w:pPr>
            <w:r>
              <w:rPr>
                <w:sz w:val="18"/>
              </w:rPr>
              <w:t>Level of trade</w:t>
            </w:r>
          </w:p>
        </w:tc>
        <w:tc>
          <w:tcPr>
            <w:tcW w:w="7088" w:type="dxa"/>
          </w:tcPr>
          <w:p w:rsidR="003D5E83" w:rsidRDefault="003D5E83" w:rsidP="003D5E83">
            <w:pPr>
              <w:pStyle w:val="List"/>
              <w:spacing w:before="40" w:after="40"/>
              <w:jc w:val="both"/>
              <w:rPr>
                <w:sz w:val="18"/>
              </w:rPr>
            </w:pPr>
            <w:r>
              <w:rPr>
                <w:sz w:val="18"/>
              </w:rPr>
              <w:t>the level of trade that you export like goods to in the third country over the investigation period</w:t>
            </w:r>
          </w:p>
        </w:tc>
      </w:tr>
      <w:tr w:rsidR="003D5E83" w:rsidTr="003D5E83">
        <w:trPr>
          <w:jc w:val="center"/>
        </w:trPr>
        <w:tc>
          <w:tcPr>
            <w:tcW w:w="1984" w:type="dxa"/>
          </w:tcPr>
          <w:p w:rsidR="003D5E83" w:rsidRDefault="003D5E83" w:rsidP="003D5E83">
            <w:pPr>
              <w:pStyle w:val="List"/>
              <w:spacing w:before="40" w:after="40"/>
              <w:jc w:val="both"/>
              <w:rPr>
                <w:sz w:val="18"/>
              </w:rPr>
            </w:pPr>
            <w:r>
              <w:rPr>
                <w:sz w:val="18"/>
              </w:rPr>
              <w:t>Quantity</w:t>
            </w:r>
          </w:p>
        </w:tc>
        <w:tc>
          <w:tcPr>
            <w:tcW w:w="7088" w:type="dxa"/>
          </w:tcPr>
          <w:p w:rsidR="003D5E83" w:rsidRDefault="003D5E83" w:rsidP="003D5E83">
            <w:pPr>
              <w:pStyle w:val="List"/>
              <w:spacing w:before="40" w:after="40"/>
              <w:jc w:val="both"/>
              <w:rPr>
                <w:sz w:val="18"/>
              </w:rPr>
            </w:pPr>
            <w:r>
              <w:rPr>
                <w:sz w:val="18"/>
              </w:rPr>
              <w:t>Indicate quantity in units exported to the third country by year and quarter over the investigation period</w:t>
            </w:r>
          </w:p>
        </w:tc>
      </w:tr>
      <w:tr w:rsidR="003D5E83" w:rsidTr="003D5E83">
        <w:trPr>
          <w:jc w:val="center"/>
        </w:trPr>
        <w:tc>
          <w:tcPr>
            <w:tcW w:w="1984" w:type="dxa"/>
          </w:tcPr>
          <w:p w:rsidR="003D5E83" w:rsidRDefault="003D5E83" w:rsidP="003D5E83">
            <w:pPr>
              <w:pStyle w:val="List"/>
              <w:spacing w:before="40" w:after="40"/>
              <w:jc w:val="both"/>
              <w:rPr>
                <w:sz w:val="18"/>
              </w:rPr>
            </w:pPr>
            <w:r>
              <w:rPr>
                <w:sz w:val="18"/>
              </w:rPr>
              <w:t>Unit of quantity</w:t>
            </w:r>
          </w:p>
        </w:tc>
        <w:tc>
          <w:tcPr>
            <w:tcW w:w="7088" w:type="dxa"/>
          </w:tcPr>
          <w:p w:rsidR="003D5E83" w:rsidRDefault="003D5E83" w:rsidP="003D5E83">
            <w:pPr>
              <w:pStyle w:val="List"/>
              <w:spacing w:before="40" w:after="40"/>
              <w:jc w:val="both"/>
              <w:rPr>
                <w:sz w:val="18"/>
              </w:rPr>
            </w:pPr>
            <w:r>
              <w:rPr>
                <w:sz w:val="18"/>
              </w:rPr>
              <w:t>Show unit of quantity e.g. kg</w:t>
            </w:r>
          </w:p>
        </w:tc>
      </w:tr>
      <w:tr w:rsidR="003D5E83" w:rsidTr="003D5E83">
        <w:trPr>
          <w:jc w:val="center"/>
        </w:trPr>
        <w:tc>
          <w:tcPr>
            <w:tcW w:w="1984" w:type="dxa"/>
          </w:tcPr>
          <w:p w:rsidR="003D5E83" w:rsidRPr="00CC5D77" w:rsidRDefault="003D5E83" w:rsidP="003D5E83">
            <w:pPr>
              <w:pStyle w:val="List"/>
              <w:spacing w:before="40" w:after="40"/>
              <w:jc w:val="both"/>
              <w:rPr>
                <w:sz w:val="18"/>
              </w:rPr>
            </w:pPr>
            <w:r w:rsidRPr="00CC5D77">
              <w:rPr>
                <w:sz w:val="18"/>
              </w:rPr>
              <w:t>Value of sales</w:t>
            </w:r>
          </w:p>
        </w:tc>
        <w:tc>
          <w:tcPr>
            <w:tcW w:w="7088" w:type="dxa"/>
          </w:tcPr>
          <w:p w:rsidR="003D5E83" w:rsidRDefault="003D5E83" w:rsidP="003D5E83">
            <w:pPr>
              <w:pStyle w:val="List"/>
              <w:spacing w:before="40" w:after="40"/>
              <w:jc w:val="both"/>
              <w:rPr>
                <w:sz w:val="18"/>
              </w:rPr>
            </w:pPr>
            <w:r w:rsidRPr="00CC5D77">
              <w:rPr>
                <w:sz w:val="18"/>
              </w:rPr>
              <w:t xml:space="preserve">Show </w:t>
            </w:r>
            <w:r>
              <w:rPr>
                <w:sz w:val="18"/>
              </w:rPr>
              <w:t xml:space="preserve">total </w:t>
            </w:r>
            <w:r w:rsidRPr="00CC5D77">
              <w:rPr>
                <w:sz w:val="18"/>
              </w:rPr>
              <w:t xml:space="preserve">value of sales </w:t>
            </w:r>
            <w:r>
              <w:rPr>
                <w:sz w:val="18"/>
              </w:rPr>
              <w:t>(at either FOB or ex-works) exported to the third country by year and quarter over the investigation period</w:t>
            </w:r>
          </w:p>
        </w:tc>
      </w:tr>
      <w:tr w:rsidR="003D5E83" w:rsidTr="003D5E83">
        <w:trPr>
          <w:jc w:val="center"/>
        </w:trPr>
        <w:tc>
          <w:tcPr>
            <w:tcW w:w="1984" w:type="dxa"/>
          </w:tcPr>
          <w:p w:rsidR="003D5E83" w:rsidRDefault="003D5E83" w:rsidP="003D5E83">
            <w:pPr>
              <w:pStyle w:val="List"/>
              <w:spacing w:before="40" w:after="40"/>
              <w:jc w:val="both"/>
              <w:rPr>
                <w:sz w:val="18"/>
              </w:rPr>
            </w:pPr>
            <w:r>
              <w:rPr>
                <w:sz w:val="18"/>
              </w:rPr>
              <w:t>Shipment terms</w:t>
            </w:r>
          </w:p>
        </w:tc>
        <w:tc>
          <w:tcPr>
            <w:tcW w:w="7088" w:type="dxa"/>
          </w:tcPr>
          <w:p w:rsidR="003D5E83" w:rsidRDefault="003D5E83" w:rsidP="003D5E83">
            <w:pPr>
              <w:pStyle w:val="List"/>
              <w:spacing w:before="40" w:after="40"/>
              <w:jc w:val="both"/>
              <w:rPr>
                <w:sz w:val="18"/>
              </w:rPr>
            </w:pPr>
            <w:r>
              <w:rPr>
                <w:sz w:val="18"/>
              </w:rPr>
              <w:t>Typical shipment terms to customers in the third country (e.g. CIF, FOB, ex-works)</w:t>
            </w:r>
          </w:p>
        </w:tc>
      </w:tr>
      <w:tr w:rsidR="003D5E83" w:rsidTr="003D5E83">
        <w:trPr>
          <w:jc w:val="center"/>
        </w:trPr>
        <w:tc>
          <w:tcPr>
            <w:tcW w:w="1984" w:type="dxa"/>
          </w:tcPr>
          <w:p w:rsidR="003D5E83" w:rsidRDefault="003D5E83" w:rsidP="003D5E83">
            <w:pPr>
              <w:pStyle w:val="List"/>
              <w:spacing w:before="40" w:after="40"/>
              <w:jc w:val="both"/>
              <w:rPr>
                <w:sz w:val="18"/>
              </w:rPr>
            </w:pPr>
            <w:r>
              <w:rPr>
                <w:sz w:val="18"/>
              </w:rPr>
              <w:t>Currency</w:t>
            </w:r>
          </w:p>
        </w:tc>
        <w:tc>
          <w:tcPr>
            <w:tcW w:w="7088" w:type="dxa"/>
          </w:tcPr>
          <w:p w:rsidR="003D5E83" w:rsidRDefault="003D5E83" w:rsidP="003D5E83">
            <w:pPr>
              <w:pStyle w:val="List"/>
              <w:spacing w:before="40" w:after="40"/>
              <w:jc w:val="both"/>
              <w:rPr>
                <w:sz w:val="18"/>
              </w:rPr>
            </w:pPr>
            <w:r>
              <w:rPr>
                <w:sz w:val="18"/>
              </w:rPr>
              <w:t>Currency in which you have expressed sales data</w:t>
            </w:r>
          </w:p>
        </w:tc>
      </w:tr>
      <w:tr w:rsidR="003D5E83" w:rsidTr="003D5E83">
        <w:trPr>
          <w:jc w:val="center"/>
        </w:trPr>
        <w:tc>
          <w:tcPr>
            <w:tcW w:w="1984" w:type="dxa"/>
          </w:tcPr>
          <w:p w:rsidR="003D5E83" w:rsidRDefault="003D5E83" w:rsidP="003D5E83">
            <w:pPr>
              <w:pStyle w:val="List"/>
              <w:spacing w:before="40" w:after="40"/>
              <w:jc w:val="both"/>
              <w:rPr>
                <w:sz w:val="18"/>
              </w:rPr>
            </w:pPr>
            <w:r>
              <w:rPr>
                <w:sz w:val="18"/>
              </w:rPr>
              <w:t>Payment terms</w:t>
            </w:r>
          </w:p>
        </w:tc>
        <w:tc>
          <w:tcPr>
            <w:tcW w:w="7088" w:type="dxa"/>
          </w:tcPr>
          <w:p w:rsidR="003D5E83" w:rsidRDefault="003D5E83" w:rsidP="003D5E83">
            <w:pPr>
              <w:pStyle w:val="List"/>
              <w:spacing w:before="40" w:after="40"/>
              <w:jc w:val="both"/>
              <w:rPr>
                <w:sz w:val="18"/>
              </w:rPr>
            </w:pPr>
            <w:r>
              <w:rPr>
                <w:sz w:val="18"/>
              </w:rPr>
              <w:t>Typical payment terms with customer(s) in the country (e.g. 60 days)</w:t>
            </w:r>
          </w:p>
        </w:tc>
      </w:tr>
    </w:tbl>
    <w:p w:rsidR="003D5E83" w:rsidRDefault="003D5E83" w:rsidP="003D5E83">
      <w:pPr>
        <w:spacing w:before="240"/>
        <w:ind w:left="0"/>
        <w:rPr>
          <w:snapToGrid w:val="0"/>
          <w:sz w:val="22"/>
          <w:szCs w:val="22"/>
        </w:rPr>
      </w:pPr>
      <w:r w:rsidRPr="00F4648C">
        <w:rPr>
          <w:snapToGrid w:val="0"/>
          <w:sz w:val="22"/>
          <w:szCs w:val="22"/>
        </w:rPr>
        <w:t xml:space="preserve">Supply this information in </w:t>
      </w:r>
      <w:proofErr w:type="spellStart"/>
      <w:r w:rsidRPr="00F4648C">
        <w:rPr>
          <w:snapToGrid w:val="0"/>
          <w:sz w:val="22"/>
          <w:szCs w:val="22"/>
        </w:rPr>
        <w:t>spreadsheet</w:t>
      </w:r>
      <w:proofErr w:type="spellEnd"/>
      <w:r w:rsidRPr="00F4648C">
        <w:rPr>
          <w:snapToGrid w:val="0"/>
          <w:sz w:val="22"/>
          <w:szCs w:val="22"/>
        </w:rPr>
        <w:t xml:space="preserve"> file named “</w:t>
      </w:r>
      <w:r w:rsidRPr="00F4648C">
        <w:rPr>
          <w:b/>
          <w:snapToGrid w:val="0"/>
          <w:sz w:val="22"/>
          <w:szCs w:val="22"/>
        </w:rPr>
        <w:t>THIRD COUNTRY</w:t>
      </w:r>
      <w:r w:rsidRPr="00F4648C">
        <w:rPr>
          <w:snapToGrid w:val="0"/>
          <w:sz w:val="22"/>
          <w:szCs w:val="22"/>
        </w:rPr>
        <w:t>”</w:t>
      </w:r>
    </w:p>
    <w:p w:rsidR="003D5E83" w:rsidRPr="00F4648C" w:rsidRDefault="003D5E83" w:rsidP="003D5E83">
      <w:pPr>
        <w:spacing w:before="240"/>
        <w:rPr>
          <w:snapToGrid w:val="0"/>
          <w:sz w:val="22"/>
          <w:szCs w:val="22"/>
        </w:rPr>
      </w:pPr>
    </w:p>
    <w:p w:rsidR="003D5E83" w:rsidRDefault="003D5E83" w:rsidP="003D5E83">
      <w:pPr>
        <w:pStyle w:val="Indent1"/>
        <w:rPr>
          <w:sz w:val="22"/>
          <w:szCs w:val="22"/>
        </w:rPr>
      </w:pPr>
      <w:r w:rsidRPr="003D5E83">
        <w:rPr>
          <w:b/>
          <w:sz w:val="28"/>
        </w:rPr>
        <w:t>F-2</w:t>
      </w:r>
      <w:r w:rsidRPr="00F4648C">
        <w:rPr>
          <w:sz w:val="22"/>
          <w:szCs w:val="22"/>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F4648C">
            <w:rPr>
              <w:sz w:val="22"/>
              <w:szCs w:val="22"/>
            </w:rPr>
            <w:t>Australia</w:t>
          </w:r>
        </w:smartTag>
      </w:smartTag>
      <w:r w:rsidRPr="00F4648C">
        <w:rPr>
          <w:sz w:val="22"/>
          <w:szCs w:val="22"/>
        </w:rPr>
        <w:t>.</w:t>
      </w:r>
    </w:p>
    <w:p w:rsidR="003D5E83" w:rsidRDefault="003D5E83" w:rsidP="003D5E83">
      <w:pPr>
        <w:pStyle w:val="Indent1"/>
        <w:ind w:firstLine="0"/>
        <w:rPr>
          <w:sz w:val="22"/>
          <w:szCs w:val="22"/>
        </w:rPr>
      </w:pPr>
      <w:r>
        <w:rPr>
          <w:sz w:val="22"/>
          <w:szCs w:val="22"/>
        </w:rPr>
        <w:t>………………………………………………………………………………………………..</w:t>
      </w:r>
    </w:p>
    <w:p w:rsidR="004B3813" w:rsidRPr="004B3813" w:rsidRDefault="003D5E83" w:rsidP="003D5E83">
      <w:pPr>
        <w:pStyle w:val="Style1"/>
        <w:ind w:right="-680"/>
      </w:pPr>
      <w:r>
        <w:rPr>
          <w:sz w:val="22"/>
          <w:szCs w:val="22"/>
        </w:rPr>
        <w:t>……………………………………………………………………………………………….</w:t>
      </w:r>
      <w:r w:rsidR="004B3813" w:rsidRPr="004B3813">
        <w:t xml:space="preserve"> </w:t>
      </w:r>
    </w:p>
    <w:p w:rsidR="004B3813" w:rsidRDefault="004B3813" w:rsidP="004B3813">
      <w:pPr>
        <w:pStyle w:val="Style1"/>
        <w:ind w:right="-680"/>
        <w:rPr>
          <w:b/>
        </w:rPr>
      </w:pPr>
    </w:p>
    <w:p w:rsidR="00515B70" w:rsidRDefault="00BE15F8" w:rsidP="0077762B">
      <w:pPr>
        <w:pStyle w:val="Heading1"/>
      </w:pPr>
      <w:bookmarkStart w:id="110" w:name="_Toc506971843"/>
      <w:r>
        <w:br w:type="page"/>
      </w:r>
      <w:bookmarkStart w:id="111" w:name="_Toc384218901"/>
      <w:r w:rsidR="00515B70">
        <w:lastRenderedPageBreak/>
        <w:t>Section G</w:t>
      </w:r>
      <w:r w:rsidR="00515B70">
        <w:br/>
        <w:t>Costing information and constructed value</w:t>
      </w:r>
      <w:bookmarkEnd w:id="110"/>
      <w:bookmarkEnd w:id="111"/>
    </w:p>
    <w:p w:rsidR="003D5E83" w:rsidRPr="003D5E83" w:rsidRDefault="003D5E83" w:rsidP="003D5E83">
      <w:pPr>
        <w:ind w:left="0"/>
        <w:rPr>
          <w:snapToGrid w:val="0"/>
          <w:szCs w:val="24"/>
        </w:rPr>
      </w:pPr>
      <w:bookmarkStart w:id="112" w:name="_Toc156814593"/>
      <w:r w:rsidRPr="003D5E83">
        <w:rPr>
          <w:snapToGrid w:val="0"/>
          <w:szCs w:val="24"/>
        </w:rPr>
        <w:t>The information that you supply in response to this section of the questionnaire will be used for various purposes including:</w:t>
      </w:r>
    </w:p>
    <w:p w:rsidR="003D5E83" w:rsidRPr="003D5E83" w:rsidRDefault="003D5E83" w:rsidP="003D5E83">
      <w:pPr>
        <w:pStyle w:val="Dash"/>
        <w:numPr>
          <w:ilvl w:val="0"/>
          <w:numId w:val="15"/>
        </w:numPr>
        <w:tabs>
          <w:tab w:val="clear" w:pos="720"/>
          <w:tab w:val="num" w:pos="1418"/>
        </w:tabs>
        <w:ind w:left="1418" w:hanging="567"/>
        <w:jc w:val="left"/>
        <w:rPr>
          <w:szCs w:val="24"/>
        </w:rPr>
      </w:pPr>
      <w:r w:rsidRPr="003D5E83">
        <w:rPr>
          <w:szCs w:val="24"/>
        </w:rPr>
        <w:t>testing the profitability of sales of like goods on the domestic market;</w:t>
      </w:r>
    </w:p>
    <w:p w:rsidR="003D5E83" w:rsidRPr="003D5E83" w:rsidRDefault="003D5E83" w:rsidP="003D5E83">
      <w:pPr>
        <w:pStyle w:val="Dash"/>
        <w:numPr>
          <w:ilvl w:val="0"/>
          <w:numId w:val="15"/>
        </w:numPr>
        <w:tabs>
          <w:tab w:val="clear" w:pos="720"/>
          <w:tab w:val="num" w:pos="1418"/>
        </w:tabs>
        <w:ind w:left="1418" w:hanging="567"/>
        <w:jc w:val="left"/>
        <w:rPr>
          <w:szCs w:val="24"/>
        </w:rPr>
      </w:pPr>
      <w:r w:rsidRPr="003D5E83">
        <w:rPr>
          <w:szCs w:val="24"/>
        </w:rPr>
        <w:t xml:space="preserve">determining a constructed normal value of the GUC - </w:t>
      </w:r>
      <w:proofErr w:type="spellStart"/>
      <w:r w:rsidRPr="003D5E83">
        <w:rPr>
          <w:szCs w:val="24"/>
        </w:rPr>
        <w:t>ie</w:t>
      </w:r>
      <w:proofErr w:type="spellEnd"/>
      <w:r w:rsidRPr="003D5E83">
        <w:rPr>
          <w:szCs w:val="24"/>
        </w:rPr>
        <w:t xml:space="preserve"> of the goods exported to Australia; and</w:t>
      </w:r>
    </w:p>
    <w:p w:rsidR="003D5E83" w:rsidRPr="003D5E83" w:rsidRDefault="003D5E83" w:rsidP="003D5E83">
      <w:pPr>
        <w:pStyle w:val="Dash"/>
        <w:numPr>
          <w:ilvl w:val="0"/>
          <w:numId w:val="15"/>
        </w:numPr>
        <w:tabs>
          <w:tab w:val="clear" w:pos="720"/>
          <w:tab w:val="num" w:pos="1418"/>
        </w:tabs>
        <w:ind w:left="1418" w:hanging="567"/>
        <w:jc w:val="left"/>
        <w:rPr>
          <w:szCs w:val="24"/>
        </w:rPr>
      </w:pPr>
      <w:proofErr w:type="gramStart"/>
      <w:r w:rsidRPr="003D5E83">
        <w:rPr>
          <w:szCs w:val="24"/>
        </w:rPr>
        <w:t>making</w:t>
      </w:r>
      <w:proofErr w:type="gramEnd"/>
      <w:r w:rsidRPr="003D5E83">
        <w:rPr>
          <w:szCs w:val="24"/>
        </w:rPr>
        <w:t xml:space="preserve"> certain adjustments to the normal value.</w:t>
      </w:r>
    </w:p>
    <w:p w:rsidR="003D5E83" w:rsidRPr="003D5E83" w:rsidRDefault="003D5E83" w:rsidP="003D5E83">
      <w:pPr>
        <w:pStyle w:val="Dash"/>
        <w:tabs>
          <w:tab w:val="clear" w:pos="1418"/>
        </w:tabs>
        <w:jc w:val="left"/>
        <w:rPr>
          <w:szCs w:val="24"/>
        </w:rPr>
      </w:pPr>
    </w:p>
    <w:p w:rsidR="003D5E83" w:rsidRDefault="003D5E83" w:rsidP="003D5E83">
      <w:pPr>
        <w:ind w:left="0"/>
        <w:rPr>
          <w:snapToGrid w:val="0"/>
          <w:szCs w:val="24"/>
        </w:rPr>
      </w:pPr>
      <w:r w:rsidRPr="003D5E83">
        <w:rPr>
          <w:snapToGrid w:val="0"/>
          <w:szCs w:val="24"/>
        </w:rPr>
        <w:t>You will need to provide the cost of production of both the exported goods (GUC) and for the like goods sold on the domestic market.  You will also need to provide the selling, general, and administration costs relating to goods sold on the domestic market; the finance expenses; and any other expenses (</w:t>
      </w:r>
      <w:proofErr w:type="spellStart"/>
      <w:r w:rsidRPr="003D5E83">
        <w:rPr>
          <w:snapToGrid w:val="0"/>
          <w:szCs w:val="24"/>
        </w:rPr>
        <w:t>eg</w:t>
      </w:r>
      <w:proofErr w:type="spellEnd"/>
      <w:r w:rsidRPr="003D5E83">
        <w:rPr>
          <w:snapToGrid w:val="0"/>
          <w:szCs w:val="24"/>
        </w:rPr>
        <w:t>. non-operating expenses not included elsewhere) associated with the goods.</w:t>
      </w:r>
    </w:p>
    <w:p w:rsidR="003D5E83" w:rsidRPr="003D5E83" w:rsidRDefault="003D5E83" w:rsidP="003D5E83">
      <w:pPr>
        <w:ind w:left="0"/>
        <w:rPr>
          <w:snapToGrid w:val="0"/>
          <w:szCs w:val="24"/>
        </w:rPr>
      </w:pPr>
    </w:p>
    <w:p w:rsidR="003D5E83" w:rsidRDefault="003D5E83" w:rsidP="003D5E83">
      <w:pPr>
        <w:ind w:left="0"/>
        <w:rPr>
          <w:snapToGrid w:val="0"/>
          <w:szCs w:val="24"/>
        </w:rPr>
      </w:pPr>
      <w:r w:rsidRPr="003D5E83">
        <w:rPr>
          <w:snapToGrid w:val="0"/>
          <w:szCs w:val="24"/>
        </w:rPr>
        <w:t xml:space="preserve">In your response please include a worksheet showing how the selling, general, and administration expenses; the finance expenses; and any other expenses have been calculated.  </w:t>
      </w:r>
    </w:p>
    <w:p w:rsidR="003D5E83" w:rsidRPr="003D5E83" w:rsidRDefault="003D5E83" w:rsidP="003D5E83">
      <w:pPr>
        <w:ind w:left="0"/>
        <w:rPr>
          <w:snapToGrid w:val="0"/>
          <w:szCs w:val="24"/>
        </w:rPr>
      </w:pPr>
    </w:p>
    <w:p w:rsidR="003D5E83" w:rsidRDefault="003D5E83" w:rsidP="003D5E83">
      <w:pPr>
        <w:ind w:left="0"/>
        <w:rPr>
          <w:snapToGrid w:val="0"/>
          <w:szCs w:val="24"/>
        </w:rPr>
      </w:pPr>
      <w:r w:rsidRPr="003D5E83">
        <w:rPr>
          <w:snapToGrid w:val="0"/>
          <w:szCs w:val="24"/>
        </w:rPr>
        <w:t xml:space="preserve">If, in response to question </w:t>
      </w:r>
      <w:proofErr w:type="spellStart"/>
      <w:r w:rsidRPr="003D5E83">
        <w:rPr>
          <w:snapToGrid w:val="0"/>
          <w:szCs w:val="24"/>
        </w:rPr>
        <w:t>B4</w:t>
      </w:r>
      <w:proofErr w:type="spellEnd"/>
      <w:r w:rsidRPr="003D5E83">
        <w:rPr>
          <w:snapToGrid w:val="0"/>
          <w:szCs w:val="24"/>
        </w:rPr>
        <w:t xml:space="preserve"> (Sales to Australia, Export Price) you:</w:t>
      </w:r>
    </w:p>
    <w:p w:rsidR="006B38E3" w:rsidRPr="003D5E83" w:rsidRDefault="006B38E3" w:rsidP="003D5E83">
      <w:pPr>
        <w:ind w:left="0"/>
        <w:rPr>
          <w:snapToGrid w:val="0"/>
          <w:szCs w:val="24"/>
        </w:rPr>
      </w:pPr>
    </w:p>
    <w:p w:rsidR="003D5E83" w:rsidRPr="003D5E83" w:rsidRDefault="003D5E83" w:rsidP="003D5E83">
      <w:pPr>
        <w:pStyle w:val="Dash"/>
        <w:numPr>
          <w:ilvl w:val="0"/>
          <w:numId w:val="15"/>
        </w:numPr>
        <w:tabs>
          <w:tab w:val="clear" w:pos="720"/>
          <w:tab w:val="num" w:pos="1418"/>
        </w:tabs>
        <w:ind w:left="1418" w:hanging="567"/>
        <w:jc w:val="left"/>
        <w:rPr>
          <w:szCs w:val="24"/>
        </w:rPr>
      </w:pPr>
      <w:r w:rsidRPr="003D5E83">
        <w:rPr>
          <w:szCs w:val="24"/>
        </w:rPr>
        <w:t>reported that the date of sale is not the invoice date and consider that this alternative date should be used when comparing domestic and export prices, and</w:t>
      </w:r>
    </w:p>
    <w:p w:rsidR="003D5E83" w:rsidRPr="003D5E83" w:rsidRDefault="003D5E83" w:rsidP="003D5E83">
      <w:pPr>
        <w:pStyle w:val="Dash"/>
        <w:numPr>
          <w:ilvl w:val="0"/>
          <w:numId w:val="15"/>
        </w:numPr>
        <w:tabs>
          <w:tab w:val="clear" w:pos="720"/>
          <w:tab w:val="num" w:pos="1418"/>
        </w:tabs>
        <w:ind w:left="1418" w:hanging="567"/>
        <w:jc w:val="left"/>
        <w:rPr>
          <w:szCs w:val="24"/>
        </w:rPr>
      </w:pPr>
      <w:r w:rsidRPr="003D5E83">
        <w:rPr>
          <w:szCs w:val="24"/>
        </w:rPr>
        <w:t>provided information on domestic selling prices for a matching period as required in the introduction to Section D (Domestic Sales)</w:t>
      </w:r>
    </w:p>
    <w:p w:rsidR="003D5E83" w:rsidRPr="003D5E83" w:rsidRDefault="003D5E83" w:rsidP="003D5E83">
      <w:pPr>
        <w:pStyle w:val="Dash"/>
        <w:tabs>
          <w:tab w:val="clear" w:pos="1418"/>
        </w:tabs>
        <w:jc w:val="left"/>
        <w:rPr>
          <w:szCs w:val="24"/>
        </w:rPr>
      </w:pPr>
    </w:p>
    <w:p w:rsidR="003D5E83" w:rsidRDefault="006B38E3" w:rsidP="003D5E83">
      <w:pPr>
        <w:ind w:left="0"/>
        <w:rPr>
          <w:szCs w:val="24"/>
        </w:rPr>
      </w:pPr>
      <w:proofErr w:type="gramStart"/>
      <w:r>
        <w:rPr>
          <w:snapToGrid w:val="0"/>
          <w:szCs w:val="24"/>
        </w:rPr>
        <w:t>you</w:t>
      </w:r>
      <w:proofErr w:type="gramEnd"/>
      <w:r>
        <w:rPr>
          <w:snapToGrid w:val="0"/>
          <w:szCs w:val="24"/>
        </w:rPr>
        <w:t xml:space="preserve"> must </w:t>
      </w:r>
      <w:r w:rsidR="003D5E83" w:rsidRPr="003D5E83">
        <w:rPr>
          <w:snapToGrid w:val="0"/>
          <w:szCs w:val="24"/>
        </w:rPr>
        <w:t xml:space="preserve">provide cost data over the same period as these sales </w:t>
      </w:r>
      <w:r w:rsidR="003D5E83" w:rsidRPr="003D5E83">
        <w:rPr>
          <w:szCs w:val="24"/>
        </w:rPr>
        <w:t>even if doing so means that such cost data predates the commencement of the investigation period.</w:t>
      </w:r>
    </w:p>
    <w:p w:rsidR="003D5E83" w:rsidRPr="003D5E83" w:rsidRDefault="003D5E83" w:rsidP="003D5E83">
      <w:pPr>
        <w:ind w:left="0"/>
        <w:rPr>
          <w:szCs w:val="24"/>
        </w:rPr>
      </w:pPr>
    </w:p>
    <w:p w:rsidR="003D5E83" w:rsidRDefault="003D5E83" w:rsidP="003D5E83">
      <w:pPr>
        <w:ind w:left="0"/>
        <w:rPr>
          <w:snapToGrid w:val="0"/>
          <w:szCs w:val="24"/>
        </w:rPr>
      </w:pPr>
      <w:r w:rsidRPr="003D5E83">
        <w:rPr>
          <w:snapToGrid w:val="0"/>
          <w:szCs w:val="24"/>
        </w:rPr>
        <w:t xml:space="preserve">At any verification meeting you must be prepared to reconcile the costs shown to the accounting records used to prepare the financial statements.  </w:t>
      </w:r>
    </w:p>
    <w:p w:rsidR="003D5E83" w:rsidRPr="003D5E83" w:rsidRDefault="003D5E83" w:rsidP="003D5E83">
      <w:pPr>
        <w:ind w:left="0"/>
        <w:rPr>
          <w:snapToGrid w:val="0"/>
          <w:szCs w:val="24"/>
        </w:rPr>
      </w:pPr>
    </w:p>
    <w:p w:rsidR="003D5E83" w:rsidRPr="00F310C4" w:rsidRDefault="003D5E83" w:rsidP="003D5E83">
      <w:pPr>
        <w:pStyle w:val="Indent10"/>
      </w:pPr>
      <w:proofErr w:type="gramStart"/>
      <w:r w:rsidRPr="00075C47">
        <w:rPr>
          <w:b/>
        </w:rPr>
        <w:t>G-1</w:t>
      </w:r>
      <w:r w:rsidRPr="00F310C4">
        <w:t>.</w:t>
      </w:r>
      <w:proofErr w:type="gramEnd"/>
      <w:r w:rsidRPr="00F310C4">
        <w:tab/>
        <w:t>Production process and capacity</w:t>
      </w:r>
    </w:p>
    <w:p w:rsidR="003D5E83" w:rsidRPr="00F310C4" w:rsidRDefault="003D5E83" w:rsidP="003D5E83">
      <w:pPr>
        <w:pStyle w:val="Number"/>
        <w:numPr>
          <w:ilvl w:val="0"/>
          <w:numId w:val="28"/>
        </w:numPr>
        <w:rPr>
          <w:snapToGrid w:val="0"/>
        </w:rPr>
      </w:pPr>
      <w:r w:rsidRPr="00F310C4">
        <w:rPr>
          <w:snapToGrid w:val="0"/>
        </w:rPr>
        <w:t xml:space="preserve">Describe the production process for the GUC.  Provide a flowchart of the process.  Include details of all products manufactured using the same production facilities as those used for the GUC.  Also specify all scrap or by-products that result from producing the GUC. </w:t>
      </w:r>
    </w:p>
    <w:p w:rsidR="003D5E83" w:rsidRPr="00F310C4" w:rsidRDefault="003D5E83" w:rsidP="003D5E83">
      <w:pPr>
        <w:pStyle w:val="Number"/>
        <w:numPr>
          <w:ilvl w:val="0"/>
          <w:numId w:val="28"/>
        </w:numPr>
        <w:rPr>
          <w:snapToGrid w:val="0"/>
        </w:rPr>
      </w:pPr>
      <w:r w:rsidRPr="00F310C4">
        <w:rPr>
          <w:snapToGrid w:val="0"/>
        </w:rPr>
        <w:t>Provide information about your company's total production in the following table: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02"/>
        <w:gridCol w:w="1701"/>
        <w:gridCol w:w="1701"/>
        <w:gridCol w:w="1701"/>
      </w:tblGrid>
      <w:tr w:rsidR="003D5E83" w:rsidRPr="00075C47" w:rsidTr="003D5E83">
        <w:trPr>
          <w:jc w:val="center"/>
        </w:trPr>
        <w:tc>
          <w:tcPr>
            <w:tcW w:w="3402" w:type="dxa"/>
            <w:tcBorders>
              <w:top w:val="single" w:sz="12" w:space="0" w:color="auto"/>
              <w:bottom w:val="single" w:sz="6" w:space="0" w:color="auto"/>
            </w:tcBorders>
            <w:shd w:val="clear" w:color="auto" w:fill="00FFFF"/>
          </w:tcPr>
          <w:p w:rsidR="003D5E83" w:rsidRPr="00075C47" w:rsidRDefault="003D5E83" w:rsidP="003D5E83">
            <w:pPr>
              <w:pStyle w:val="Table"/>
              <w:jc w:val="left"/>
            </w:pPr>
          </w:p>
        </w:tc>
        <w:tc>
          <w:tcPr>
            <w:tcW w:w="1701" w:type="dxa"/>
            <w:tcBorders>
              <w:top w:val="single" w:sz="12" w:space="0" w:color="auto"/>
              <w:bottom w:val="single" w:sz="6" w:space="0" w:color="auto"/>
            </w:tcBorders>
            <w:shd w:val="clear" w:color="auto" w:fill="00FFFF"/>
          </w:tcPr>
          <w:p w:rsidR="003D5E83" w:rsidRPr="00075C47" w:rsidRDefault="003D5E83" w:rsidP="003D5E83">
            <w:pPr>
              <w:pStyle w:val="Table"/>
            </w:pPr>
            <w:r w:rsidRPr="00075C47">
              <w:t>Previous financial year</w:t>
            </w:r>
          </w:p>
          <w:p w:rsidR="003D5E83" w:rsidRPr="00075C47" w:rsidRDefault="003D5E83" w:rsidP="003D5E83">
            <w:pPr>
              <w:pStyle w:val="Table"/>
            </w:pPr>
          </w:p>
        </w:tc>
        <w:tc>
          <w:tcPr>
            <w:tcW w:w="1701" w:type="dxa"/>
            <w:tcBorders>
              <w:top w:val="single" w:sz="12" w:space="0" w:color="auto"/>
              <w:bottom w:val="single" w:sz="6" w:space="0" w:color="auto"/>
            </w:tcBorders>
            <w:shd w:val="clear" w:color="auto" w:fill="00FFFF"/>
          </w:tcPr>
          <w:p w:rsidR="003D5E83" w:rsidRPr="00075C47" w:rsidRDefault="003D5E83" w:rsidP="003D5E83">
            <w:pPr>
              <w:pStyle w:val="Table"/>
            </w:pPr>
            <w:r w:rsidRPr="00075C47">
              <w:t>Most recent financial year</w:t>
            </w:r>
          </w:p>
        </w:tc>
        <w:tc>
          <w:tcPr>
            <w:tcW w:w="1701" w:type="dxa"/>
            <w:tcBorders>
              <w:top w:val="single" w:sz="12" w:space="0" w:color="auto"/>
              <w:bottom w:val="single" w:sz="6" w:space="0" w:color="auto"/>
            </w:tcBorders>
            <w:shd w:val="clear" w:color="auto" w:fill="00FFFF"/>
          </w:tcPr>
          <w:p w:rsidR="003D5E83" w:rsidRPr="00075C47" w:rsidRDefault="003D5E83" w:rsidP="003D5E83">
            <w:pPr>
              <w:pStyle w:val="Table"/>
            </w:pPr>
            <w:r>
              <w:t>Investigation</w:t>
            </w:r>
            <w:r w:rsidRPr="00075C47">
              <w:t xml:space="preserve"> period</w:t>
            </w:r>
            <w:r>
              <w:br/>
            </w:r>
          </w:p>
        </w:tc>
      </w:tr>
      <w:tr w:rsidR="003D5E83" w:rsidRPr="00F310C4" w:rsidTr="003D5E83">
        <w:trPr>
          <w:jc w:val="center"/>
        </w:trPr>
        <w:tc>
          <w:tcPr>
            <w:tcW w:w="3402" w:type="dxa"/>
            <w:tcBorders>
              <w:top w:val="single" w:sz="6" w:space="0" w:color="auto"/>
            </w:tcBorders>
          </w:tcPr>
          <w:p w:rsidR="003D5E83" w:rsidRPr="00075C47" w:rsidRDefault="003D5E83" w:rsidP="003D5E83">
            <w:pPr>
              <w:pStyle w:val="Table"/>
              <w:jc w:val="left"/>
              <w:rPr>
                <w:b w:val="0"/>
              </w:rPr>
            </w:pPr>
            <w:r w:rsidRPr="00075C47">
              <w:rPr>
                <w:b w:val="0"/>
              </w:rPr>
              <w:t>A – Production capacity (</w:t>
            </w:r>
            <w:proofErr w:type="spellStart"/>
            <w:r w:rsidRPr="00075C47">
              <w:rPr>
                <w:b w:val="0"/>
              </w:rPr>
              <w:t>eg</w:t>
            </w:r>
            <w:proofErr w:type="spellEnd"/>
            <w:r w:rsidRPr="00075C47">
              <w:rPr>
                <w:b w:val="0"/>
              </w:rPr>
              <w:t xml:space="preserve"> kg, tonnes)*</w:t>
            </w:r>
          </w:p>
        </w:tc>
        <w:tc>
          <w:tcPr>
            <w:tcW w:w="1701" w:type="dxa"/>
            <w:tcBorders>
              <w:top w:val="single" w:sz="6" w:space="0" w:color="auto"/>
            </w:tcBorders>
          </w:tcPr>
          <w:p w:rsidR="003D5E83" w:rsidRPr="00075C47" w:rsidRDefault="003D5E83" w:rsidP="003D5E83">
            <w:pPr>
              <w:pStyle w:val="Table"/>
              <w:rPr>
                <w:b w:val="0"/>
              </w:rPr>
            </w:pPr>
          </w:p>
        </w:tc>
        <w:tc>
          <w:tcPr>
            <w:tcW w:w="1701" w:type="dxa"/>
            <w:tcBorders>
              <w:top w:val="single" w:sz="6" w:space="0" w:color="auto"/>
            </w:tcBorders>
          </w:tcPr>
          <w:p w:rsidR="003D5E83" w:rsidRPr="00075C47" w:rsidRDefault="003D5E83" w:rsidP="003D5E83">
            <w:pPr>
              <w:pStyle w:val="Table"/>
              <w:rPr>
                <w:b w:val="0"/>
              </w:rPr>
            </w:pPr>
          </w:p>
        </w:tc>
        <w:tc>
          <w:tcPr>
            <w:tcW w:w="1701" w:type="dxa"/>
            <w:tcBorders>
              <w:top w:val="single" w:sz="6" w:space="0" w:color="auto"/>
            </w:tcBorders>
          </w:tcPr>
          <w:p w:rsidR="003D5E83" w:rsidRPr="00075C47" w:rsidRDefault="003D5E83" w:rsidP="003D5E83">
            <w:pPr>
              <w:pStyle w:val="Table"/>
              <w:rPr>
                <w:b w:val="0"/>
              </w:rPr>
            </w:pPr>
          </w:p>
        </w:tc>
      </w:tr>
      <w:tr w:rsidR="003D5E83" w:rsidRPr="00F310C4" w:rsidTr="003D5E83">
        <w:trPr>
          <w:jc w:val="center"/>
        </w:trPr>
        <w:tc>
          <w:tcPr>
            <w:tcW w:w="3402" w:type="dxa"/>
          </w:tcPr>
          <w:p w:rsidR="003D5E83" w:rsidRPr="00075C47" w:rsidRDefault="003D5E83" w:rsidP="003D5E83">
            <w:pPr>
              <w:pStyle w:val="Table"/>
              <w:jc w:val="left"/>
              <w:rPr>
                <w:b w:val="0"/>
              </w:rPr>
            </w:pPr>
            <w:r w:rsidRPr="00075C47">
              <w:rPr>
                <w:b w:val="0"/>
              </w:rPr>
              <w:lastRenderedPageBreak/>
              <w:t>B – Actual production in volume (</w:t>
            </w:r>
            <w:proofErr w:type="spellStart"/>
            <w:r w:rsidRPr="00075C47">
              <w:rPr>
                <w:b w:val="0"/>
              </w:rPr>
              <w:t>eg</w:t>
            </w:r>
            <w:proofErr w:type="spellEnd"/>
            <w:r w:rsidRPr="00075C47">
              <w:rPr>
                <w:b w:val="0"/>
              </w:rPr>
              <w:t xml:space="preserve"> kg, tonnes)</w:t>
            </w:r>
          </w:p>
        </w:tc>
        <w:tc>
          <w:tcPr>
            <w:tcW w:w="1701" w:type="dxa"/>
          </w:tcPr>
          <w:p w:rsidR="003D5E83" w:rsidRPr="00075C47" w:rsidRDefault="003D5E83" w:rsidP="003D5E83">
            <w:pPr>
              <w:pStyle w:val="Table"/>
              <w:rPr>
                <w:b w:val="0"/>
              </w:rPr>
            </w:pPr>
          </w:p>
        </w:tc>
        <w:tc>
          <w:tcPr>
            <w:tcW w:w="1701" w:type="dxa"/>
          </w:tcPr>
          <w:p w:rsidR="003D5E83" w:rsidRPr="00075C47" w:rsidRDefault="003D5E83" w:rsidP="003D5E83">
            <w:pPr>
              <w:pStyle w:val="Table"/>
              <w:rPr>
                <w:b w:val="0"/>
              </w:rPr>
            </w:pPr>
          </w:p>
        </w:tc>
        <w:tc>
          <w:tcPr>
            <w:tcW w:w="1701" w:type="dxa"/>
          </w:tcPr>
          <w:p w:rsidR="003D5E83" w:rsidRPr="00075C47" w:rsidRDefault="003D5E83" w:rsidP="003D5E83">
            <w:pPr>
              <w:pStyle w:val="Table"/>
              <w:rPr>
                <w:b w:val="0"/>
              </w:rPr>
            </w:pPr>
          </w:p>
        </w:tc>
      </w:tr>
      <w:tr w:rsidR="003D5E83" w:rsidRPr="00F310C4" w:rsidTr="003D5E83">
        <w:trPr>
          <w:jc w:val="center"/>
        </w:trPr>
        <w:tc>
          <w:tcPr>
            <w:tcW w:w="3402" w:type="dxa"/>
          </w:tcPr>
          <w:p w:rsidR="003D5E83" w:rsidRPr="00075C47" w:rsidRDefault="003D5E83" w:rsidP="003D5E83">
            <w:pPr>
              <w:pStyle w:val="Table"/>
              <w:jc w:val="left"/>
              <w:rPr>
                <w:b w:val="0"/>
              </w:rPr>
            </w:pPr>
            <w:r w:rsidRPr="00075C47">
              <w:rPr>
                <w:b w:val="0"/>
              </w:rPr>
              <w:t>C – Capacity utilisation (%)</w:t>
            </w:r>
          </w:p>
          <w:p w:rsidR="003D5E83" w:rsidRPr="00075C47" w:rsidRDefault="003D5E83" w:rsidP="003D5E83">
            <w:pPr>
              <w:pStyle w:val="Table"/>
              <w:jc w:val="left"/>
              <w:rPr>
                <w:b w:val="0"/>
              </w:rPr>
            </w:pPr>
            <w:r w:rsidRPr="00075C47">
              <w:rPr>
                <w:b w:val="0"/>
              </w:rPr>
              <w:t xml:space="preserve">     (B/A x 100)</w:t>
            </w:r>
          </w:p>
        </w:tc>
        <w:tc>
          <w:tcPr>
            <w:tcW w:w="1701" w:type="dxa"/>
          </w:tcPr>
          <w:p w:rsidR="003D5E83" w:rsidRPr="00075C47" w:rsidRDefault="003D5E83" w:rsidP="003D5E83">
            <w:pPr>
              <w:pStyle w:val="Table"/>
              <w:rPr>
                <w:b w:val="0"/>
              </w:rPr>
            </w:pPr>
          </w:p>
        </w:tc>
        <w:tc>
          <w:tcPr>
            <w:tcW w:w="1701" w:type="dxa"/>
          </w:tcPr>
          <w:p w:rsidR="003D5E83" w:rsidRPr="00075C47" w:rsidRDefault="003D5E83" w:rsidP="003D5E83">
            <w:pPr>
              <w:pStyle w:val="Table"/>
              <w:rPr>
                <w:b w:val="0"/>
              </w:rPr>
            </w:pPr>
          </w:p>
        </w:tc>
        <w:tc>
          <w:tcPr>
            <w:tcW w:w="1701" w:type="dxa"/>
          </w:tcPr>
          <w:p w:rsidR="003D5E83" w:rsidRPr="00075C47" w:rsidRDefault="003D5E83" w:rsidP="003D5E83">
            <w:pPr>
              <w:pStyle w:val="Table"/>
              <w:rPr>
                <w:b w:val="0"/>
              </w:rPr>
            </w:pPr>
          </w:p>
        </w:tc>
      </w:tr>
    </w:tbl>
    <w:p w:rsidR="003D5E83" w:rsidRPr="004C3AD3" w:rsidRDefault="003D5E83" w:rsidP="003D5E83">
      <w:pPr>
        <w:rPr>
          <w:snapToGrid w:val="0"/>
        </w:rPr>
      </w:pPr>
    </w:p>
    <w:p w:rsidR="003D5E83" w:rsidRPr="00075C47" w:rsidRDefault="003D5E83" w:rsidP="003D5E83">
      <w:pPr>
        <w:rPr>
          <w:snapToGrid w:val="0"/>
        </w:rPr>
      </w:pPr>
      <w:r w:rsidRPr="00075C47">
        <w:rPr>
          <w:snapToGrid w:val="0"/>
        </w:rPr>
        <w:t xml:space="preserve">* rather than showing a ‘name-plate’ optimal capacity it is more meaningful to show the maximum level of production that may reasonably be attained under normal operating conditions.  </w:t>
      </w:r>
      <w:proofErr w:type="gramStart"/>
      <w:r w:rsidRPr="00075C47">
        <w:rPr>
          <w:snapToGrid w:val="0"/>
        </w:rPr>
        <w:t>For example assuming: normal levels of maintenance and repair; a number of shifts and hours of operation that is not abnormally high; and a typical production mix.</w:t>
      </w:r>
      <w:proofErr w:type="gramEnd"/>
      <w:r w:rsidRPr="00075C47">
        <w:rPr>
          <w:snapToGrid w:val="0"/>
        </w:rPr>
        <w:t xml:space="preserve">   </w:t>
      </w:r>
    </w:p>
    <w:p w:rsidR="003D5E83" w:rsidRDefault="003D5E83" w:rsidP="003D5E83">
      <w:r w:rsidRPr="00075C47">
        <w:t xml:space="preserve">Provide this information on a </w:t>
      </w:r>
      <w:proofErr w:type="spellStart"/>
      <w:r w:rsidRPr="00075C47">
        <w:t>spreadsheet</w:t>
      </w:r>
      <w:proofErr w:type="spellEnd"/>
      <w:r w:rsidRPr="00075C47">
        <w:t xml:space="preserve"> named </w:t>
      </w:r>
      <w:proofErr w:type="gramStart"/>
      <w:r w:rsidRPr="00075C47">
        <w:t>"</w:t>
      </w:r>
      <w:r w:rsidRPr="00075C47">
        <w:rPr>
          <w:b/>
        </w:rPr>
        <w:t xml:space="preserve"> Production</w:t>
      </w:r>
      <w:proofErr w:type="gramEnd"/>
      <w:r w:rsidRPr="00075C47">
        <w:t>".</w:t>
      </w:r>
    </w:p>
    <w:p w:rsidR="003D5E83" w:rsidRPr="00075C47" w:rsidRDefault="003D5E83" w:rsidP="003D5E83"/>
    <w:p w:rsidR="003D5E83" w:rsidRPr="00F310C4" w:rsidRDefault="003D5E83" w:rsidP="003D5E83">
      <w:pPr>
        <w:pStyle w:val="Indent10"/>
      </w:pPr>
      <w:proofErr w:type="gramStart"/>
      <w:r w:rsidRPr="00075C47">
        <w:rPr>
          <w:b/>
        </w:rPr>
        <w:t>G-2.</w:t>
      </w:r>
      <w:proofErr w:type="gramEnd"/>
      <w:r w:rsidRPr="00F310C4">
        <w:tab/>
        <w:t>Cost accounting practices</w:t>
      </w:r>
    </w:p>
    <w:p w:rsidR="003D5E83" w:rsidRPr="00F310C4" w:rsidRDefault="003D5E83" w:rsidP="003D5E83">
      <w:pPr>
        <w:pStyle w:val="Number"/>
        <w:numPr>
          <w:ilvl w:val="0"/>
          <w:numId w:val="28"/>
        </w:numPr>
        <w:rPr>
          <w:snapToGrid w:val="0"/>
        </w:rPr>
      </w:pPr>
      <w:r w:rsidRPr="00F310C4">
        <w:rPr>
          <w:snapToGrid w:val="0"/>
        </w:rPr>
        <w:t xml:space="preserve">Outline the management accounting system that you maintain and explain how that cost accounting information is reconciled to your audited financial statements. </w:t>
      </w:r>
    </w:p>
    <w:p w:rsidR="003D5E83" w:rsidRPr="00F310C4" w:rsidRDefault="003D5E83" w:rsidP="003D5E83">
      <w:pPr>
        <w:pStyle w:val="Number"/>
        <w:rPr>
          <w:snapToGrid w:val="0"/>
        </w:rPr>
      </w:pPr>
      <w:r w:rsidRPr="00F310C4">
        <w:rPr>
          <w:snapToGrid w:val="0"/>
        </w:rPr>
        <w:t>Is your company’s cost accounting system based on standard (budgeted) costs?  State whether standard costs were used in your responses to this questionnaire.  If they were state whether all variances (</w:t>
      </w:r>
      <w:proofErr w:type="spellStart"/>
      <w:r w:rsidRPr="00F310C4">
        <w:rPr>
          <w:snapToGrid w:val="0"/>
        </w:rPr>
        <w:t>ie</w:t>
      </w:r>
      <w:proofErr w:type="spellEnd"/>
      <w:r w:rsidRPr="00F310C4">
        <w:rPr>
          <w:snapToGrid w:val="0"/>
        </w:rPr>
        <w:t xml:space="preserve"> differences between standard and actual production costs) have been allocated to the </w:t>
      </w:r>
      <w:proofErr w:type="gramStart"/>
      <w:r w:rsidRPr="00F310C4">
        <w:rPr>
          <w:snapToGrid w:val="0"/>
        </w:rPr>
        <w:t>goods  -</w:t>
      </w:r>
      <w:proofErr w:type="gramEnd"/>
      <w:r w:rsidRPr="00F310C4">
        <w:rPr>
          <w:snapToGrid w:val="0"/>
        </w:rPr>
        <w:t xml:space="preserve"> and describe how those variances have been allocated.</w:t>
      </w:r>
    </w:p>
    <w:p w:rsidR="003D5E83" w:rsidRPr="00F310C4" w:rsidRDefault="003D5E83" w:rsidP="003D5E83">
      <w:pPr>
        <w:pStyle w:val="Number"/>
        <w:rPr>
          <w:snapToGrid w:val="0"/>
        </w:rPr>
      </w:pPr>
      <w:r w:rsidRPr="00F310C4">
        <w:rPr>
          <w:snapToGrid w:val="0"/>
        </w:rPr>
        <w:t>Provide details of any significant or unusual cost variances that occurred during the investigation period.</w:t>
      </w:r>
    </w:p>
    <w:p w:rsidR="003D5E83" w:rsidRPr="00F310C4" w:rsidRDefault="003D5E83" w:rsidP="003D5E83">
      <w:pPr>
        <w:pStyle w:val="Number"/>
        <w:rPr>
          <w:snapToGrid w:val="0"/>
        </w:rPr>
      </w:pPr>
      <w:r w:rsidRPr="00F310C4">
        <w:rPr>
          <w:snapToGrid w:val="0"/>
        </w:rPr>
        <w:t>Describe the profit/cost centres in your company’s cost accounting system.</w:t>
      </w:r>
    </w:p>
    <w:p w:rsidR="003D5E83" w:rsidRPr="00F310C4" w:rsidRDefault="003D5E83" w:rsidP="003D5E83">
      <w:pPr>
        <w:pStyle w:val="Number"/>
        <w:rPr>
          <w:snapToGrid w:val="0"/>
        </w:rPr>
      </w:pPr>
      <w:r w:rsidRPr="00F310C4">
        <w:rPr>
          <w:snapToGrid w:val="0"/>
        </w:rPr>
        <w:t>For each profit/cost centre describe in detail the methods that your company normally uses to allocate costs to the goods under investigation.  In particular specify how, and over what period, expenses are amortised or depreciated, and how allowances are made for capital expenditures and other development costs.</w:t>
      </w:r>
    </w:p>
    <w:p w:rsidR="003D5E83" w:rsidRPr="00F310C4" w:rsidRDefault="003D5E83" w:rsidP="003D5E83">
      <w:pPr>
        <w:pStyle w:val="Number"/>
        <w:rPr>
          <w:snapToGrid w:val="0"/>
        </w:rPr>
      </w:pPr>
      <w:r w:rsidRPr="00F310C4">
        <w:rPr>
          <w:snapToGrid w:val="0"/>
        </w:rPr>
        <w:t>Describe the level of product specificity (models, grades etc) that your company’s cost accounting system records production costs.</w:t>
      </w:r>
    </w:p>
    <w:p w:rsidR="003D5E83" w:rsidRPr="00F310C4" w:rsidRDefault="003D5E83" w:rsidP="003D5E83">
      <w:pPr>
        <w:pStyle w:val="Number"/>
        <w:rPr>
          <w:snapToGrid w:val="0"/>
        </w:rPr>
      </w:pPr>
      <w:r w:rsidRPr="00F310C4">
        <w:rPr>
          <w:snapToGrid w:val="0"/>
        </w:rPr>
        <w:t>List and explain all production costs incurred by your company which are valued differently for cost accounting purposes than for financial accounting purposes.</w:t>
      </w:r>
    </w:p>
    <w:p w:rsidR="003D5E83" w:rsidRPr="00F310C4" w:rsidRDefault="003D5E83" w:rsidP="003D5E83">
      <w:pPr>
        <w:pStyle w:val="Number"/>
        <w:rPr>
          <w:snapToGrid w:val="0"/>
        </w:rPr>
      </w:pPr>
      <w:r w:rsidRPr="00F310C4">
        <w:rPr>
          <w:snapToGrid w:val="0"/>
        </w:rPr>
        <w:t>State whether your company engaged in any start-up operations in relation to the goods under consideration.  Describe in detail the start-up operation giving dates (actual or projected) of each stage of the start-up operation.</w:t>
      </w:r>
    </w:p>
    <w:p w:rsidR="003D5E83" w:rsidRPr="00F310C4" w:rsidRDefault="003D5E83" w:rsidP="003D5E83">
      <w:pPr>
        <w:pStyle w:val="Number"/>
        <w:rPr>
          <w:snapToGrid w:val="0"/>
        </w:rPr>
      </w:pPr>
      <w:r w:rsidRPr="00F310C4">
        <w:rPr>
          <w:snapToGrid w:val="0"/>
        </w:rPr>
        <w:t>State the total cost of the start-up operation and the way that your company has treated the costs of the start-up operation it its accounting records.</w:t>
      </w:r>
    </w:p>
    <w:p w:rsidR="003D5E83" w:rsidRPr="00F310C4" w:rsidRDefault="003D5E83" w:rsidP="003D5E83">
      <w:pPr>
        <w:pStyle w:val="Indent10"/>
      </w:pPr>
      <w:r w:rsidRPr="00075C47">
        <w:rPr>
          <w:b/>
        </w:rPr>
        <w:t>G-3</w:t>
      </w:r>
      <w:r w:rsidRPr="00F310C4">
        <w:tab/>
        <w:t>Cost to make and sell on domestic market</w:t>
      </w:r>
    </w:p>
    <w:p w:rsidR="003D5E83" w:rsidRDefault="003D5E83" w:rsidP="003D5E83">
      <w:pPr>
        <w:rPr>
          <w:i/>
          <w:snapToGrid w:val="0"/>
        </w:rPr>
      </w:pPr>
      <w:r w:rsidRPr="00075C47">
        <w:rPr>
          <w:i/>
          <w:snapToGrid w:val="0"/>
        </w:rPr>
        <w:lastRenderedPageBreak/>
        <w:t>This information is relevant to testing whether domestic sales are in the ordinary course of trade.</w:t>
      </w:r>
      <w:r w:rsidRPr="00075C47">
        <w:rPr>
          <w:rStyle w:val="FootnoteReference"/>
          <w:rFonts w:ascii="Times New Roman" w:hAnsi="Times New Roman"/>
          <w:i/>
          <w:snapToGrid w:val="0"/>
        </w:rPr>
        <w:footnoteReference w:id="3"/>
      </w:r>
      <w:r w:rsidRPr="00075C47">
        <w:rPr>
          <w:i/>
          <w:snapToGrid w:val="0"/>
        </w:rPr>
        <w:t xml:space="preserve"> </w:t>
      </w:r>
    </w:p>
    <w:p w:rsidR="006B38E3" w:rsidRPr="00075C47" w:rsidRDefault="006B38E3" w:rsidP="003D5E83">
      <w:pPr>
        <w:rPr>
          <w:i/>
          <w:snapToGrid w:val="0"/>
        </w:rPr>
      </w:pPr>
    </w:p>
    <w:p w:rsidR="006B38E3" w:rsidRPr="006B38E3" w:rsidRDefault="006B38E3" w:rsidP="003D5E83">
      <w:pPr>
        <w:keepLines w:val="0"/>
        <w:widowControl w:val="0"/>
        <w:numPr>
          <w:ilvl w:val="0"/>
          <w:numId w:val="9"/>
        </w:numPr>
        <w:spacing w:after="240"/>
        <w:ind w:right="-745"/>
        <w:jc w:val="both"/>
        <w:rPr>
          <w:rFonts w:cs="Arial"/>
          <w:snapToGrid w:val="0"/>
        </w:rPr>
      </w:pPr>
      <w:r w:rsidRPr="006B38E3">
        <w:rPr>
          <w:rFonts w:cs="Arial"/>
          <w:snapToGrid w:val="0"/>
        </w:rPr>
        <w:t>Please provide</w:t>
      </w:r>
      <w:r w:rsidR="003D5E83" w:rsidRPr="006B38E3">
        <w:rPr>
          <w:rFonts w:cs="Arial"/>
          <w:snapToGrid w:val="0"/>
        </w:rPr>
        <w:t xml:space="preserve"> the actual unit cost to make and sell </w:t>
      </w:r>
      <w:r w:rsidR="003D5E83" w:rsidRPr="006B38E3">
        <w:rPr>
          <w:rFonts w:cs="Arial"/>
          <w:snapToGrid w:val="0"/>
          <w:u w:val="single"/>
        </w:rPr>
        <w:t>each</w:t>
      </w:r>
      <w:r w:rsidR="003D5E83" w:rsidRPr="006B38E3">
        <w:rPr>
          <w:rFonts w:cs="Arial"/>
          <w:snapToGrid w:val="0"/>
        </w:rPr>
        <w:t xml:space="preserve"> model/type (identified in Section C) of the like good</w:t>
      </w:r>
      <w:r w:rsidRPr="006B38E3">
        <w:rPr>
          <w:rFonts w:cs="Arial"/>
          <w:snapToGrid w:val="0"/>
        </w:rPr>
        <w:t>s sold on the domestic market.</w:t>
      </w:r>
    </w:p>
    <w:p w:rsidR="003D5E83" w:rsidRDefault="003D5E83" w:rsidP="006B38E3">
      <w:pPr>
        <w:keepLines w:val="0"/>
        <w:widowControl w:val="0"/>
        <w:spacing w:after="240"/>
        <w:ind w:left="0" w:right="-745"/>
        <w:jc w:val="both"/>
        <w:rPr>
          <w:rFonts w:cs="Arial"/>
          <w:snapToGrid w:val="0"/>
        </w:rPr>
      </w:pPr>
      <w:r w:rsidRPr="006B38E3">
        <w:rPr>
          <w:rFonts w:cs="Arial"/>
          <w:snapToGrid w:val="0"/>
        </w:rPr>
        <w:t>Provide</w:t>
      </w:r>
      <w:r w:rsidR="006B38E3" w:rsidRPr="006B38E3">
        <w:rPr>
          <w:rFonts w:cs="Arial"/>
          <w:snapToGrid w:val="0"/>
        </w:rPr>
        <w:t xml:space="preserve"> this cost data for </w:t>
      </w:r>
      <w:r w:rsidR="006B38E3" w:rsidRPr="006B38E3">
        <w:rPr>
          <w:rFonts w:cs="Arial"/>
          <w:b/>
          <w:snapToGrid w:val="0"/>
          <w:u w:val="single"/>
        </w:rPr>
        <w:t>each month</w:t>
      </w:r>
      <w:r w:rsidR="006B38E3">
        <w:rPr>
          <w:rFonts w:cs="Arial"/>
          <w:snapToGrid w:val="0"/>
        </w:rPr>
        <w:t xml:space="preserve"> corresponding to the relevant sales</w:t>
      </w:r>
      <w:r w:rsidRPr="006B38E3">
        <w:rPr>
          <w:rFonts w:cs="Arial"/>
          <w:snapToGrid w:val="0"/>
        </w:rPr>
        <w:t>.</w:t>
      </w:r>
    </w:p>
    <w:p w:rsidR="006B38E3" w:rsidRPr="006B38E3" w:rsidRDefault="006B38E3" w:rsidP="006B38E3">
      <w:pPr>
        <w:keepLines w:val="0"/>
        <w:widowControl w:val="0"/>
        <w:spacing w:after="240"/>
        <w:ind w:left="0" w:right="-745"/>
        <w:jc w:val="both"/>
        <w:rPr>
          <w:rFonts w:cs="Arial"/>
          <w:snapToGrid w:val="0"/>
        </w:rPr>
      </w:pPr>
      <w:r>
        <w:rPr>
          <w:snapToGrid w:val="0"/>
          <w:szCs w:val="24"/>
        </w:rPr>
        <w:t xml:space="preserve">You must </w:t>
      </w:r>
      <w:r w:rsidRPr="003D5E83">
        <w:rPr>
          <w:snapToGrid w:val="0"/>
          <w:szCs w:val="24"/>
        </w:rPr>
        <w:t>provide cost da</w:t>
      </w:r>
      <w:r>
        <w:rPr>
          <w:snapToGrid w:val="0"/>
          <w:szCs w:val="24"/>
        </w:rPr>
        <w:t>ta over the same period as</w:t>
      </w:r>
      <w:r w:rsidRPr="003D5E83">
        <w:rPr>
          <w:snapToGrid w:val="0"/>
          <w:szCs w:val="24"/>
        </w:rPr>
        <w:t xml:space="preserve"> sales </w:t>
      </w:r>
      <w:r w:rsidRPr="003D5E83">
        <w:rPr>
          <w:szCs w:val="24"/>
        </w:rPr>
        <w:t>even if doing so means that such cost data predates the commencement of the investigation period.</w:t>
      </w:r>
    </w:p>
    <w:p w:rsidR="003D5E83" w:rsidRPr="006B38E3" w:rsidRDefault="003D5E83" w:rsidP="003D5E83">
      <w:pPr>
        <w:keepLines w:val="0"/>
        <w:widowControl w:val="0"/>
        <w:numPr>
          <w:ilvl w:val="0"/>
          <w:numId w:val="9"/>
        </w:numPr>
        <w:spacing w:after="240"/>
        <w:ind w:right="-745"/>
        <w:jc w:val="both"/>
        <w:rPr>
          <w:rFonts w:cs="Arial"/>
          <w:snapToGrid w:val="0"/>
        </w:rPr>
      </w:pPr>
      <w:r w:rsidRPr="006B38E3">
        <w:rPr>
          <w:rFonts w:cs="Arial"/>
          <w:snapToGrid w:val="0"/>
        </w:rPr>
        <w:t xml:space="preserve">Indicate the source of cost information (account numbers etc) and/or methods used to allocate cost to the goods.  Provide documentation and worksheets supporting your calculations. </w:t>
      </w:r>
    </w:p>
    <w:p w:rsidR="003D5E83" w:rsidRDefault="003D5E83" w:rsidP="003D5E83">
      <w:pPr>
        <w:rPr>
          <w:snapToGrid w:val="0"/>
        </w:rPr>
      </w:pPr>
      <w:r w:rsidRPr="00075C47">
        <w:rPr>
          <w:snapToGrid w:val="0"/>
        </w:rPr>
        <w:t>Identify each cost separately. Include indirect material costs as a separate item only if not included in manufacturing overheads.</w:t>
      </w:r>
    </w:p>
    <w:p w:rsidR="006B38E3" w:rsidRDefault="006B38E3" w:rsidP="003D5E83">
      <w:pPr>
        <w:rPr>
          <w:snapToGrid w:val="0"/>
        </w:rPr>
      </w:pPr>
    </w:p>
    <w:p w:rsidR="003D5E83" w:rsidRDefault="003D5E83" w:rsidP="003D5E83">
      <w:pPr>
        <w:rPr>
          <w:snapToGrid w:val="0"/>
        </w:rPr>
      </w:pPr>
      <w:r w:rsidRPr="00075C47">
        <w:rPr>
          <w:snapToGrid w:val="0"/>
        </w:rPr>
        <w:t xml:space="preserve">Please ensure non-operating expenses </w:t>
      </w:r>
      <w:r w:rsidRPr="00075C47">
        <w:rPr>
          <w:b/>
          <w:snapToGrid w:val="0"/>
        </w:rPr>
        <w:t>that relate to the goods</w:t>
      </w:r>
      <w:r w:rsidRPr="00075C47">
        <w:rPr>
          <w:snapToGrid w:val="0"/>
        </w:rPr>
        <w:t xml:space="preserve"> under investigation are included.  Where gains/losses due to foreign currency exchange are incurred, please provide detail of the amounts separately for transaction and translation gains/losses.</w:t>
      </w:r>
    </w:p>
    <w:p w:rsidR="00196738" w:rsidRPr="00075C47" w:rsidRDefault="00196738" w:rsidP="003D5E83">
      <w:pPr>
        <w:rPr>
          <w:snapToGrid w:val="0"/>
        </w:rPr>
      </w:pPr>
    </w:p>
    <w:p w:rsidR="003D5E83" w:rsidRDefault="006B38E3" w:rsidP="00196738">
      <w:pPr>
        <w:ind w:left="0"/>
        <w:rPr>
          <w:snapToGrid w:val="0"/>
        </w:rPr>
      </w:pPr>
      <w:r>
        <w:rPr>
          <w:snapToGrid w:val="0"/>
        </w:rPr>
        <w:t>Prepare this information in the</w:t>
      </w:r>
      <w:r w:rsidR="003D5E83" w:rsidRPr="00075C47">
        <w:rPr>
          <w:snapToGrid w:val="0"/>
        </w:rPr>
        <w:t xml:space="preserve"> </w:t>
      </w:r>
      <w:proofErr w:type="spellStart"/>
      <w:r w:rsidR="003D5E83" w:rsidRPr="00075C47">
        <w:rPr>
          <w:snapToGrid w:val="0"/>
        </w:rPr>
        <w:t>spreadsheet</w:t>
      </w:r>
      <w:proofErr w:type="spellEnd"/>
      <w:r w:rsidR="003D5E83" w:rsidRPr="00075C47">
        <w:rPr>
          <w:snapToGrid w:val="0"/>
        </w:rPr>
        <w:t xml:space="preserve"> named "</w:t>
      </w:r>
      <w:r w:rsidR="003D5E83" w:rsidRPr="00075C47">
        <w:rPr>
          <w:b/>
          <w:snapToGrid w:val="0"/>
        </w:rPr>
        <w:t>Domestic CTMS</w:t>
      </w:r>
      <w:r w:rsidR="003D5E83" w:rsidRPr="00075C47">
        <w:rPr>
          <w:snapToGrid w:val="0"/>
        </w:rPr>
        <w:t>".</w:t>
      </w:r>
    </w:p>
    <w:p w:rsidR="006B38E3" w:rsidRPr="00075C47" w:rsidRDefault="006B38E3" w:rsidP="00196738">
      <w:pPr>
        <w:ind w:left="0"/>
        <w:rPr>
          <w:snapToGrid w:val="0"/>
        </w:rPr>
      </w:pPr>
    </w:p>
    <w:p w:rsidR="003D5E83" w:rsidRPr="00075C47" w:rsidRDefault="003D5E83" w:rsidP="003D5E83">
      <w:pPr>
        <w:rPr>
          <w:i/>
          <w:snapToGrid w:val="0"/>
        </w:rPr>
      </w:pPr>
      <w:r w:rsidRPr="00075C47">
        <w:rPr>
          <w:i/>
          <w:snapToGrid w:val="0"/>
        </w:rPr>
        <w:t>Provide this i</w:t>
      </w:r>
      <w:r w:rsidR="00546CF3">
        <w:rPr>
          <w:i/>
          <w:snapToGrid w:val="0"/>
        </w:rPr>
        <w:t>nformation by month</w:t>
      </w:r>
      <w:r w:rsidRPr="00075C47">
        <w:rPr>
          <w:i/>
          <w:snapToGrid w:val="0"/>
        </w:rPr>
        <w:t>.</w:t>
      </w:r>
    </w:p>
    <w:p w:rsidR="003D5E83" w:rsidRDefault="003D5E83" w:rsidP="003D5E83">
      <w:pPr>
        <w:rPr>
          <w:i/>
          <w:snapToGrid w:val="0"/>
        </w:rPr>
      </w:pPr>
      <w:r w:rsidRPr="00075C47">
        <w:rPr>
          <w:i/>
          <w:snapToGrid w:val="0"/>
        </w:rPr>
        <w:t>Provide the information broken down into fixed and variable costs, and indicate the % total cost represented by fixed costs.</w:t>
      </w:r>
    </w:p>
    <w:p w:rsidR="006B38E3" w:rsidRPr="00075C47" w:rsidRDefault="006B38E3" w:rsidP="003D5E83">
      <w:pPr>
        <w:rPr>
          <w:i/>
          <w:snapToGrid w:val="0"/>
        </w:rPr>
      </w:pPr>
    </w:p>
    <w:p w:rsidR="003D5E83" w:rsidRDefault="003D5E83" w:rsidP="003D5E83">
      <w:pPr>
        <w:rPr>
          <w:i/>
          <w:snapToGrid w:val="0"/>
        </w:rPr>
      </w:pPr>
      <w:r w:rsidRPr="00075C47">
        <w:rPr>
          <w:i/>
          <w:snapToGrid w:val="0"/>
        </w:rPr>
        <w:t xml:space="preserve">If you are unable to supply this information in this format, please contact the case officer for this investigation at the address shown on the cover of this questionnaire. </w:t>
      </w:r>
    </w:p>
    <w:p w:rsidR="006B38E3" w:rsidRPr="00075C47" w:rsidRDefault="006B38E3" w:rsidP="003D5E83">
      <w:pPr>
        <w:rPr>
          <w:i/>
          <w:snapToGrid w:val="0"/>
        </w:rPr>
      </w:pPr>
    </w:p>
    <w:p w:rsidR="003D5E83" w:rsidRPr="00075C47" w:rsidRDefault="003D5E83" w:rsidP="003D5E83">
      <w:pPr>
        <w:rPr>
          <w:i/>
          <w:snapToGrid w:val="0"/>
        </w:rPr>
      </w:pPr>
      <w:r w:rsidRPr="00075C47">
        <w:rPr>
          <w:i/>
          <w:snapToGrid w:val="0"/>
        </w:rPr>
        <w:t xml:space="preserve">Please specify unit of currency. </w:t>
      </w:r>
    </w:p>
    <w:p w:rsidR="003D5E83" w:rsidRPr="00F310C4" w:rsidRDefault="003D5E83" w:rsidP="003D5E83">
      <w:pPr>
        <w:pStyle w:val="Indent10"/>
      </w:pPr>
      <w:r w:rsidRPr="00075C47">
        <w:rPr>
          <w:b/>
        </w:rPr>
        <w:t>G-4</w:t>
      </w:r>
      <w:r w:rsidRPr="00F310C4">
        <w:tab/>
        <w:t xml:space="preserve">Cost to make and sell goods under consideration (goods exported to </w:t>
      </w:r>
      <w:smartTag w:uri="urn:schemas-microsoft-com:office:smarttags" w:element="place">
        <w:smartTag w:uri="urn:schemas-microsoft-com:office:smarttags" w:element="country-region">
          <w:r w:rsidRPr="00F310C4">
            <w:t>Australia</w:t>
          </w:r>
        </w:smartTag>
      </w:smartTag>
      <w:r w:rsidRPr="00F310C4">
        <w:t xml:space="preserve">) </w:t>
      </w:r>
    </w:p>
    <w:p w:rsidR="003D5E83" w:rsidRDefault="003D5E83" w:rsidP="003D5E83">
      <w:pPr>
        <w:rPr>
          <w:i/>
          <w:snapToGrid w:val="0"/>
        </w:rPr>
      </w:pPr>
      <w:r w:rsidRPr="00075C47">
        <w:rPr>
          <w:i/>
          <w:snapToGrid w:val="0"/>
        </w:rPr>
        <w:t>The information is relevant to calculating the normal values based on costs.  It is also relevant to calculating certain adjustments to the normal value.</w:t>
      </w:r>
    </w:p>
    <w:p w:rsidR="00196738" w:rsidRPr="006B38E3" w:rsidRDefault="00196738" w:rsidP="003D5E83">
      <w:pPr>
        <w:rPr>
          <w:snapToGrid w:val="0"/>
        </w:rPr>
      </w:pPr>
    </w:p>
    <w:p w:rsidR="006B38E3" w:rsidRDefault="006B38E3" w:rsidP="006B38E3">
      <w:pPr>
        <w:keepLines w:val="0"/>
        <w:widowControl w:val="0"/>
        <w:spacing w:after="240"/>
        <w:ind w:left="0" w:right="-745"/>
        <w:jc w:val="both"/>
        <w:rPr>
          <w:rFonts w:cs="Arial"/>
          <w:snapToGrid w:val="0"/>
        </w:rPr>
      </w:pPr>
      <w:r w:rsidRPr="006B38E3">
        <w:rPr>
          <w:rFonts w:cs="Arial"/>
          <w:snapToGrid w:val="0"/>
        </w:rPr>
        <w:t xml:space="preserve">Provide this cost data for </w:t>
      </w:r>
      <w:r w:rsidRPr="006B38E3">
        <w:rPr>
          <w:rFonts w:cs="Arial"/>
          <w:b/>
          <w:snapToGrid w:val="0"/>
          <w:u w:val="single"/>
        </w:rPr>
        <w:t>each month</w:t>
      </w:r>
      <w:r>
        <w:rPr>
          <w:rFonts w:cs="Arial"/>
          <w:snapToGrid w:val="0"/>
        </w:rPr>
        <w:t xml:space="preserve"> corresponding to the relevant sales</w:t>
      </w:r>
      <w:r w:rsidRPr="006B38E3">
        <w:rPr>
          <w:rFonts w:cs="Arial"/>
          <w:snapToGrid w:val="0"/>
        </w:rPr>
        <w:t>.</w:t>
      </w:r>
    </w:p>
    <w:p w:rsidR="006B38E3" w:rsidRPr="006B38E3" w:rsidRDefault="006B38E3" w:rsidP="006B38E3">
      <w:pPr>
        <w:keepLines w:val="0"/>
        <w:widowControl w:val="0"/>
        <w:spacing w:after="240"/>
        <w:ind w:left="0" w:right="-745"/>
        <w:jc w:val="both"/>
        <w:rPr>
          <w:rFonts w:cs="Arial"/>
          <w:snapToGrid w:val="0"/>
        </w:rPr>
      </w:pPr>
      <w:r>
        <w:rPr>
          <w:snapToGrid w:val="0"/>
          <w:szCs w:val="24"/>
        </w:rPr>
        <w:t xml:space="preserve">You must </w:t>
      </w:r>
      <w:r w:rsidRPr="003D5E83">
        <w:rPr>
          <w:snapToGrid w:val="0"/>
          <w:szCs w:val="24"/>
        </w:rPr>
        <w:t>provide cost da</w:t>
      </w:r>
      <w:r>
        <w:rPr>
          <w:snapToGrid w:val="0"/>
          <w:szCs w:val="24"/>
        </w:rPr>
        <w:t>ta over the same period as</w:t>
      </w:r>
      <w:r w:rsidRPr="003D5E83">
        <w:rPr>
          <w:snapToGrid w:val="0"/>
          <w:szCs w:val="24"/>
        </w:rPr>
        <w:t xml:space="preserve"> sales </w:t>
      </w:r>
      <w:r w:rsidRPr="003D5E83">
        <w:rPr>
          <w:szCs w:val="24"/>
        </w:rPr>
        <w:t>even if doing so means that such cost data predates the commencement of the investigation period.</w:t>
      </w:r>
    </w:p>
    <w:p w:rsidR="003D5E83" w:rsidRDefault="003D5E83" w:rsidP="003D5E83">
      <w:pPr>
        <w:rPr>
          <w:snapToGrid w:val="0"/>
        </w:rPr>
      </w:pPr>
      <w:r w:rsidRPr="00075C47">
        <w:rPr>
          <w:snapToGrid w:val="0"/>
        </w:rPr>
        <w:t>Identify each cost separately. Include indirect material costs as a separate item only if not included in manufacturing overheads.</w:t>
      </w:r>
    </w:p>
    <w:p w:rsidR="006B38E3" w:rsidRPr="00075C47" w:rsidRDefault="006B38E3" w:rsidP="003D5E83">
      <w:pPr>
        <w:rPr>
          <w:snapToGrid w:val="0"/>
        </w:rPr>
      </w:pPr>
    </w:p>
    <w:p w:rsidR="003D5E83" w:rsidRDefault="003D5E83" w:rsidP="003D5E83">
      <w:pPr>
        <w:rPr>
          <w:snapToGrid w:val="0"/>
        </w:rPr>
      </w:pPr>
      <w:r w:rsidRPr="00075C47">
        <w:rPr>
          <w:snapToGrid w:val="0"/>
        </w:rPr>
        <w:t xml:space="preserve">Please ensure non-operating expenses </w:t>
      </w:r>
      <w:r w:rsidRPr="00075C47">
        <w:rPr>
          <w:b/>
          <w:snapToGrid w:val="0"/>
        </w:rPr>
        <w:t>that relate to the GUC</w:t>
      </w:r>
      <w:r w:rsidRPr="00075C47">
        <w:rPr>
          <w:snapToGrid w:val="0"/>
        </w:rPr>
        <w:t xml:space="preserve"> are included.  Where gains/losses due to foreign currency exchange are incurred, please provide detail of the amounts separately for transaction and translation gains/losses.</w:t>
      </w:r>
    </w:p>
    <w:p w:rsidR="00196738" w:rsidRPr="00075C47" w:rsidRDefault="00196738" w:rsidP="003D5E83">
      <w:pPr>
        <w:rPr>
          <w:snapToGrid w:val="0"/>
        </w:rPr>
      </w:pPr>
    </w:p>
    <w:p w:rsidR="003D5E83" w:rsidRDefault="003D5E83" w:rsidP="00196738">
      <w:pPr>
        <w:ind w:left="0"/>
        <w:rPr>
          <w:snapToGrid w:val="0"/>
        </w:rPr>
      </w:pPr>
      <w:r w:rsidRPr="00075C47">
        <w:rPr>
          <w:snapToGrid w:val="0"/>
        </w:rPr>
        <w:t xml:space="preserve">Prepare this information </w:t>
      </w:r>
      <w:r w:rsidR="006B38E3">
        <w:rPr>
          <w:snapToGrid w:val="0"/>
        </w:rPr>
        <w:t xml:space="preserve">in </w:t>
      </w:r>
      <w:proofErr w:type="gramStart"/>
      <w:r w:rsidR="006B38E3">
        <w:rPr>
          <w:snapToGrid w:val="0"/>
        </w:rPr>
        <w:t xml:space="preserve">the </w:t>
      </w:r>
      <w:r w:rsidRPr="00075C47">
        <w:rPr>
          <w:snapToGrid w:val="0"/>
        </w:rPr>
        <w:t xml:space="preserve"> </w:t>
      </w:r>
      <w:proofErr w:type="spellStart"/>
      <w:r w:rsidRPr="00075C47">
        <w:rPr>
          <w:snapToGrid w:val="0"/>
        </w:rPr>
        <w:t>spreadsheet</w:t>
      </w:r>
      <w:proofErr w:type="spellEnd"/>
      <w:proofErr w:type="gramEnd"/>
      <w:r w:rsidRPr="00075C47">
        <w:rPr>
          <w:snapToGrid w:val="0"/>
        </w:rPr>
        <w:t xml:space="preserve"> named "</w:t>
      </w:r>
      <w:r w:rsidRPr="00075C47">
        <w:rPr>
          <w:b/>
          <w:snapToGrid w:val="0"/>
        </w:rPr>
        <w:t>Australian CTMS</w:t>
      </w:r>
      <w:r w:rsidRPr="00075C47">
        <w:rPr>
          <w:snapToGrid w:val="0"/>
        </w:rPr>
        <w:t>".</w:t>
      </w:r>
    </w:p>
    <w:p w:rsidR="00546CF3" w:rsidRPr="00075C47" w:rsidRDefault="00546CF3" w:rsidP="00196738">
      <w:pPr>
        <w:ind w:left="0"/>
        <w:rPr>
          <w:snapToGrid w:val="0"/>
        </w:rPr>
      </w:pPr>
    </w:p>
    <w:p w:rsidR="003D5E83" w:rsidRPr="00196738" w:rsidRDefault="003D5E83" w:rsidP="003D5E83">
      <w:pPr>
        <w:widowControl w:val="0"/>
        <w:ind w:right="-745"/>
        <w:rPr>
          <w:rFonts w:cs="Arial"/>
          <w:i/>
          <w:snapToGrid w:val="0"/>
          <w:szCs w:val="24"/>
        </w:rPr>
      </w:pPr>
      <w:r w:rsidRPr="00196738">
        <w:rPr>
          <w:rFonts w:cs="Arial"/>
          <w:i/>
          <w:snapToGrid w:val="0"/>
          <w:szCs w:val="24"/>
        </w:rPr>
        <w:t xml:space="preserve">Provide this information </w:t>
      </w:r>
      <w:r w:rsidR="00546CF3">
        <w:rPr>
          <w:rFonts w:cs="Arial"/>
          <w:i/>
          <w:snapToGrid w:val="0"/>
          <w:szCs w:val="24"/>
        </w:rPr>
        <w:t>by month.</w:t>
      </w:r>
    </w:p>
    <w:p w:rsidR="003D5E83" w:rsidRPr="00196738" w:rsidRDefault="003D5E83" w:rsidP="003D5E83">
      <w:pPr>
        <w:widowControl w:val="0"/>
        <w:ind w:right="-745"/>
        <w:rPr>
          <w:rFonts w:cs="Arial"/>
          <w:i/>
          <w:snapToGrid w:val="0"/>
          <w:szCs w:val="24"/>
        </w:rPr>
      </w:pPr>
      <w:r w:rsidRPr="00196738">
        <w:rPr>
          <w:rFonts w:cs="Arial"/>
          <w:i/>
          <w:snapToGrid w:val="0"/>
          <w:szCs w:val="24"/>
        </w:rPr>
        <w:t>Provide the information broken down into fixed and variable costs, and indicate the % total cost represented by fixed costs.</w:t>
      </w:r>
    </w:p>
    <w:p w:rsidR="003D5E83" w:rsidRPr="00196738" w:rsidRDefault="003D5E83" w:rsidP="003D5E83">
      <w:pPr>
        <w:widowControl w:val="0"/>
        <w:ind w:right="-745"/>
        <w:rPr>
          <w:rFonts w:cs="Arial"/>
          <w:i/>
          <w:snapToGrid w:val="0"/>
          <w:szCs w:val="24"/>
        </w:rPr>
      </w:pPr>
      <w:r w:rsidRPr="00196738">
        <w:rPr>
          <w:rFonts w:cs="Arial"/>
          <w:i/>
          <w:snapToGrid w:val="0"/>
          <w:szCs w:val="24"/>
        </w:rPr>
        <w:t xml:space="preserve">If you are unable to supply this information in this format, please contact the case officer for this investigation at the address shown on the cover of this questionnaire. </w:t>
      </w:r>
    </w:p>
    <w:p w:rsidR="003D5E83" w:rsidRDefault="003D5E83" w:rsidP="003D5E83">
      <w:pPr>
        <w:widowControl w:val="0"/>
        <w:ind w:right="-745"/>
        <w:outlineLvl w:val="0"/>
        <w:rPr>
          <w:rFonts w:cs="Arial"/>
          <w:i/>
          <w:snapToGrid w:val="0"/>
          <w:szCs w:val="24"/>
        </w:rPr>
      </w:pPr>
      <w:bookmarkStart w:id="113" w:name="_Toc384218902"/>
      <w:r w:rsidRPr="00196738">
        <w:rPr>
          <w:rFonts w:cs="Arial"/>
          <w:i/>
          <w:snapToGrid w:val="0"/>
          <w:szCs w:val="24"/>
        </w:rPr>
        <w:t>Please specify unit of currency.</w:t>
      </w:r>
      <w:bookmarkEnd w:id="113"/>
    </w:p>
    <w:p w:rsidR="00196738" w:rsidRPr="00F310C4" w:rsidRDefault="00196738" w:rsidP="00196738">
      <w:pPr>
        <w:widowControl w:val="0"/>
        <w:ind w:left="0" w:right="-745"/>
        <w:outlineLvl w:val="0"/>
        <w:rPr>
          <w:rFonts w:ascii="Times New Roman" w:hAnsi="Times New Roman"/>
          <w:i/>
          <w:snapToGrid w:val="0"/>
          <w:sz w:val="22"/>
        </w:rPr>
      </w:pPr>
    </w:p>
    <w:p w:rsidR="003D5E83" w:rsidRPr="00546CF3" w:rsidRDefault="003D5E83" w:rsidP="003D5E83">
      <w:pPr>
        <w:pStyle w:val="Indent10"/>
        <w:rPr>
          <w:szCs w:val="24"/>
        </w:rPr>
      </w:pPr>
      <w:r w:rsidRPr="00075C47">
        <w:rPr>
          <w:b/>
          <w:szCs w:val="24"/>
        </w:rPr>
        <w:t>G-5</w:t>
      </w:r>
      <w:r w:rsidRPr="00F310C4">
        <w:tab/>
      </w:r>
      <w:r w:rsidRPr="00546CF3">
        <w:rPr>
          <w:szCs w:val="24"/>
        </w:rPr>
        <w:t>Where there are cost differences between goods sold to the domestic market and those sold for export, give reasons and supporting evidence for these differences.</w:t>
      </w:r>
    </w:p>
    <w:p w:rsidR="003D5E83" w:rsidRPr="00546CF3" w:rsidRDefault="003D5E83" w:rsidP="003D5E83">
      <w:pPr>
        <w:pStyle w:val="Indent10"/>
        <w:rPr>
          <w:szCs w:val="24"/>
        </w:rPr>
      </w:pPr>
      <w:r w:rsidRPr="00546CF3">
        <w:rPr>
          <w:b/>
          <w:szCs w:val="24"/>
        </w:rPr>
        <w:t>G-6</w:t>
      </w:r>
      <w:r w:rsidRPr="00546CF3">
        <w:rPr>
          <w:szCs w:val="24"/>
        </w:rPr>
        <w:tab/>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3D5E83" w:rsidRPr="00546CF3" w:rsidRDefault="003D5E83" w:rsidP="003D5E83">
      <w:pPr>
        <w:pStyle w:val="Indent10"/>
        <w:rPr>
          <w:szCs w:val="24"/>
        </w:rPr>
      </w:pPr>
      <w:r w:rsidRPr="00546CF3">
        <w:rPr>
          <w:b/>
          <w:szCs w:val="24"/>
        </w:rPr>
        <w:t>G-7</w:t>
      </w:r>
      <w:r w:rsidRPr="00546CF3">
        <w:rPr>
          <w:b/>
          <w:szCs w:val="24"/>
        </w:rPr>
        <w:tab/>
      </w:r>
      <w:r w:rsidRPr="00546CF3">
        <w:rPr>
          <w:szCs w:val="24"/>
        </w:rPr>
        <w:t>In calculating the unit cost to make and sell, provide an explanation if the allocation method used (</w:t>
      </w:r>
      <w:proofErr w:type="spellStart"/>
      <w:r w:rsidRPr="00546CF3">
        <w:rPr>
          <w:szCs w:val="24"/>
        </w:rPr>
        <w:t>eg</w:t>
      </w:r>
      <w:proofErr w:type="spellEnd"/>
      <w:r w:rsidRPr="00546CF3">
        <w:rPr>
          <w:szCs w:val="24"/>
        </w:rPr>
        <w:t xml:space="preserve"> number, or weight etc) to determine the unit cost differs from the prior practice of your company. </w:t>
      </w:r>
    </w:p>
    <w:p w:rsidR="003D5E83" w:rsidRPr="00F310C4" w:rsidRDefault="003D5E83" w:rsidP="003D5E83">
      <w:pPr>
        <w:pStyle w:val="Indent10"/>
      </w:pPr>
      <w:r w:rsidRPr="00075C47">
        <w:rPr>
          <w:b/>
          <w:szCs w:val="24"/>
        </w:rPr>
        <w:t>G-8</w:t>
      </w:r>
      <w:r w:rsidRPr="00F310C4">
        <w:tab/>
        <w:t>Major raw material costs</w:t>
      </w:r>
    </w:p>
    <w:p w:rsidR="003D5E83" w:rsidRPr="00546CF3" w:rsidRDefault="003D5E83" w:rsidP="00196738">
      <w:pPr>
        <w:ind w:left="0"/>
        <w:rPr>
          <w:snapToGrid w:val="0"/>
          <w:szCs w:val="24"/>
        </w:rPr>
      </w:pPr>
      <w:r w:rsidRPr="00546CF3">
        <w:rPr>
          <w:snapToGrid w:val="0"/>
          <w:szCs w:val="24"/>
        </w:rPr>
        <w:t xml:space="preserve">List major raw material costs, which individually account for </w:t>
      </w:r>
      <w:r w:rsidRPr="00546CF3">
        <w:rPr>
          <w:snapToGrid w:val="0"/>
          <w:szCs w:val="24"/>
          <w:u w:val="single"/>
        </w:rPr>
        <w:t>10% or more</w:t>
      </w:r>
      <w:r w:rsidRPr="00546CF3">
        <w:rPr>
          <w:snapToGrid w:val="0"/>
          <w:szCs w:val="24"/>
        </w:rPr>
        <w:t xml:space="preserve"> of the total production cost.  For these major inputs:</w:t>
      </w:r>
    </w:p>
    <w:p w:rsidR="003D5E83" w:rsidRPr="00546CF3" w:rsidRDefault="003D5E83" w:rsidP="003D5E83">
      <w:pPr>
        <w:pStyle w:val="Dash"/>
        <w:numPr>
          <w:ilvl w:val="0"/>
          <w:numId w:val="15"/>
        </w:numPr>
        <w:tabs>
          <w:tab w:val="clear" w:pos="720"/>
          <w:tab w:val="num" w:pos="1418"/>
        </w:tabs>
        <w:ind w:left="1418" w:hanging="567"/>
        <w:rPr>
          <w:szCs w:val="24"/>
        </w:rPr>
      </w:pPr>
      <w:r w:rsidRPr="00546CF3">
        <w:rPr>
          <w:szCs w:val="24"/>
        </w:rPr>
        <w:t>identify materials sourced in-house and from associated entities;</w:t>
      </w:r>
    </w:p>
    <w:p w:rsidR="003D5E83" w:rsidRPr="00546CF3" w:rsidRDefault="003D5E83" w:rsidP="003D5E83">
      <w:pPr>
        <w:pStyle w:val="Dash"/>
        <w:numPr>
          <w:ilvl w:val="0"/>
          <w:numId w:val="15"/>
        </w:numPr>
        <w:tabs>
          <w:tab w:val="clear" w:pos="720"/>
          <w:tab w:val="num" w:pos="1418"/>
        </w:tabs>
        <w:ind w:left="1418" w:hanging="567"/>
        <w:rPr>
          <w:szCs w:val="24"/>
        </w:rPr>
      </w:pPr>
      <w:r w:rsidRPr="00546CF3">
        <w:rPr>
          <w:szCs w:val="24"/>
        </w:rPr>
        <w:t>identify the supplier; and</w:t>
      </w:r>
    </w:p>
    <w:p w:rsidR="003D5E83" w:rsidRPr="00546CF3" w:rsidRDefault="003D5E83" w:rsidP="003D5E83">
      <w:pPr>
        <w:pStyle w:val="Dash"/>
        <w:numPr>
          <w:ilvl w:val="0"/>
          <w:numId w:val="15"/>
        </w:numPr>
        <w:tabs>
          <w:tab w:val="clear" w:pos="720"/>
          <w:tab w:val="num" w:pos="1418"/>
        </w:tabs>
        <w:ind w:left="1418" w:hanging="567"/>
        <w:rPr>
          <w:szCs w:val="24"/>
        </w:rPr>
      </w:pPr>
      <w:proofErr w:type="gramStart"/>
      <w:r w:rsidRPr="00546CF3">
        <w:rPr>
          <w:szCs w:val="24"/>
        </w:rPr>
        <w:t>show</w:t>
      </w:r>
      <w:proofErr w:type="gramEnd"/>
      <w:r w:rsidRPr="00546CF3">
        <w:rPr>
          <w:szCs w:val="24"/>
        </w:rPr>
        <w:t xml:space="preserve"> the basis of valuing the major raw materials in the costs of production you have shown for the goods (</w:t>
      </w:r>
      <w:proofErr w:type="spellStart"/>
      <w:r w:rsidRPr="00546CF3">
        <w:rPr>
          <w:szCs w:val="24"/>
        </w:rPr>
        <w:t>eg</w:t>
      </w:r>
      <w:proofErr w:type="spellEnd"/>
      <w:r w:rsidRPr="00546CF3">
        <w:rPr>
          <w:szCs w:val="24"/>
        </w:rPr>
        <w:t xml:space="preserve"> market prices, transfer prices, or actual cost of production).</w:t>
      </w:r>
    </w:p>
    <w:p w:rsidR="003D5E83" w:rsidRDefault="003D5E83" w:rsidP="003D5E83">
      <w:pPr>
        <w:pStyle w:val="Dash"/>
        <w:tabs>
          <w:tab w:val="clear" w:pos="1418"/>
        </w:tabs>
      </w:pPr>
    </w:p>
    <w:p w:rsidR="003D5E83" w:rsidRDefault="003D5E83" w:rsidP="00196738">
      <w:pPr>
        <w:ind w:left="0"/>
        <w:rPr>
          <w:snapToGrid w:val="0"/>
        </w:rPr>
      </w:pPr>
      <w:r w:rsidRPr="00F310C4">
        <w:rPr>
          <w:snapToGrid w:val="0"/>
        </w:rPr>
        <w:t xml:space="preserve">Where the major input is produced by an associate of your company </w:t>
      </w:r>
      <w:r w:rsidR="0011138A">
        <w:rPr>
          <w:snapToGrid w:val="0"/>
        </w:rPr>
        <w:t>The Commission</w:t>
      </w:r>
      <w:r w:rsidRPr="00F310C4">
        <w:rPr>
          <w:snapToGrid w:val="0"/>
        </w:rPr>
        <w:t xml:space="preserve"> will compare your purchase price to a normal market price.  If the associate provides information on the cost of production for that input such cost data may also be considered. </w:t>
      </w:r>
    </w:p>
    <w:p w:rsidR="00196738" w:rsidRPr="00F310C4" w:rsidRDefault="00196738" w:rsidP="003D5E83">
      <w:pPr>
        <w:rPr>
          <w:snapToGrid w:val="0"/>
        </w:rPr>
      </w:pPr>
    </w:p>
    <w:p w:rsidR="003D5E83" w:rsidRDefault="003D5E83" w:rsidP="00196738">
      <w:pPr>
        <w:ind w:left="0"/>
        <w:rPr>
          <w:snapToGrid w:val="0"/>
        </w:rPr>
      </w:pPr>
      <w:r w:rsidRPr="00F310C4">
        <w:rPr>
          <w:snapToGrid w:val="0"/>
        </w:rPr>
        <w:t xml:space="preserve">Normal market price is taken to be the price normally available in the market (having </w:t>
      </w:r>
      <w:proofErr w:type="gramStart"/>
      <w:r w:rsidRPr="00F310C4">
        <w:rPr>
          <w:snapToGrid w:val="0"/>
        </w:rPr>
        <w:t>regard</w:t>
      </w:r>
      <w:proofErr w:type="gramEnd"/>
      <w:r w:rsidRPr="00F310C4">
        <w:rPr>
          <w:snapToGrid w:val="0"/>
        </w:rPr>
        <w:t xml:space="preserve"> to market size, whether the input is normally purchased at ‘spot prices’ or under long term contracts etc). </w:t>
      </w:r>
    </w:p>
    <w:p w:rsidR="00196738" w:rsidRPr="00F310C4" w:rsidRDefault="00196738" w:rsidP="00196738">
      <w:pPr>
        <w:ind w:left="0"/>
        <w:rPr>
          <w:snapToGrid w:val="0"/>
        </w:rPr>
      </w:pPr>
    </w:p>
    <w:p w:rsidR="003D5E83" w:rsidRDefault="003D5E83" w:rsidP="00196738">
      <w:pPr>
        <w:ind w:left="0"/>
        <w:rPr>
          <w:snapToGrid w:val="0"/>
        </w:rPr>
      </w:pPr>
      <w:r w:rsidRPr="00F310C4">
        <w:rPr>
          <w:snapToGrid w:val="0"/>
        </w:rPr>
        <w:lastRenderedPageBreak/>
        <w:t xml:space="preserve">The term associate is defined in section 269TAA of the Customs Act.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196738" w:rsidRPr="00F310C4" w:rsidRDefault="00196738" w:rsidP="00196738">
      <w:pPr>
        <w:ind w:left="0"/>
        <w:rPr>
          <w:snapToGrid w:val="0"/>
        </w:rPr>
      </w:pPr>
    </w:p>
    <w:p w:rsidR="003D5E83" w:rsidRPr="00F310C4" w:rsidRDefault="003D5E83" w:rsidP="00196738">
      <w:pPr>
        <w:ind w:left="0"/>
        <w:rPr>
          <w:snapToGrid w:val="0"/>
        </w:rPr>
      </w:pPr>
      <w:r w:rsidRPr="00F310C4">
        <w:rPr>
          <w:snapToGrid w:val="0"/>
        </w:rPr>
        <w:t xml:space="preserve">If the major input is purchased </w:t>
      </w:r>
      <w:r>
        <w:rPr>
          <w:snapToGrid w:val="0"/>
        </w:rPr>
        <w:t xml:space="preserve">or supplied </w:t>
      </w:r>
      <w:r w:rsidRPr="00F310C4">
        <w:rPr>
          <w:snapToGrid w:val="0"/>
        </w:rPr>
        <w:t xml:space="preserve">from an integrated production process you </w:t>
      </w:r>
      <w:r w:rsidRPr="00F310C4">
        <w:t xml:space="preserve">should provide detailed information on the full costs of production of that input. </w:t>
      </w:r>
    </w:p>
    <w:bookmarkEnd w:id="112"/>
    <w:p w:rsidR="003D5E83" w:rsidRDefault="003D5E83" w:rsidP="003D5E83">
      <w:pPr>
        <w:rPr>
          <w:snapToGrid w:val="0"/>
        </w:rPr>
      </w:pPr>
      <w:r>
        <w:br w:type="page"/>
      </w:r>
    </w:p>
    <w:p w:rsidR="003D5E83" w:rsidRDefault="003D5E83" w:rsidP="003D5E83">
      <w:pPr>
        <w:pStyle w:val="Heading2"/>
      </w:pPr>
      <w:bookmarkStart w:id="114" w:name="_Toc156814598"/>
      <w:bookmarkStart w:id="115" w:name="_Toc313523764"/>
      <w:bookmarkStart w:id="116" w:name="_Toc384218903"/>
      <w:r>
        <w:lastRenderedPageBreak/>
        <w:t>SECTION H</w:t>
      </w:r>
      <w:r>
        <w:tab/>
        <w:t>EXPORTER'S DECLARATION</w:t>
      </w:r>
      <w:bookmarkEnd w:id="114"/>
      <w:bookmarkEnd w:id="115"/>
      <w:bookmarkEnd w:id="116"/>
      <w:r>
        <w:t xml:space="preserve"> </w:t>
      </w:r>
    </w:p>
    <w:p w:rsidR="003D5E83" w:rsidRDefault="003D5E83" w:rsidP="003D5E83"/>
    <w:p w:rsidR="003D5E83" w:rsidRDefault="003D5E83" w:rsidP="003D5E83">
      <w:pPr>
        <w:keepLines w:val="0"/>
        <w:widowControl w:val="0"/>
        <w:numPr>
          <w:ilvl w:val="0"/>
          <w:numId w:val="1"/>
        </w:numPr>
        <w:spacing w:after="240"/>
        <w:jc w:val="both"/>
        <w:rPr>
          <w:sz w:val="22"/>
          <w:szCs w:val="22"/>
        </w:rPr>
      </w:pPr>
      <w:r w:rsidRPr="00F4648C">
        <w:rPr>
          <w:snapToGrid w:val="0"/>
          <w:sz w:val="22"/>
          <w:szCs w:val="22"/>
        </w:rPr>
        <w:t xml:space="preserve">I hereby declare that.............................................................(company) </w:t>
      </w:r>
      <w:r w:rsidRPr="00F4648C">
        <w:rPr>
          <w:sz w:val="22"/>
          <w:szCs w:val="22"/>
        </w:rPr>
        <w:t xml:space="preserve">did, during the period of </w:t>
      </w:r>
      <w:r>
        <w:rPr>
          <w:sz w:val="22"/>
          <w:szCs w:val="22"/>
        </w:rPr>
        <w:t>investigation</w:t>
      </w:r>
      <w:r w:rsidRPr="00F4648C">
        <w:rPr>
          <w:sz w:val="22"/>
          <w:szCs w:val="22"/>
        </w:rPr>
        <w:t xml:space="preserve"> expo</w:t>
      </w:r>
      <w:r>
        <w:rPr>
          <w:sz w:val="22"/>
          <w:szCs w:val="22"/>
        </w:rPr>
        <w:t>rt the goods under investigation</w:t>
      </w:r>
      <w:r w:rsidRPr="00F4648C">
        <w:rPr>
          <w:sz w:val="22"/>
          <w:szCs w:val="22"/>
        </w:rPr>
        <w:t xml:space="preserve"> and have completed the attached questionnaire and, having made due inquiry, certify that the information contained in this questionnaire response is complete and correct to the best of my knowledge and beli</w:t>
      </w:r>
      <w:r>
        <w:rPr>
          <w:sz w:val="22"/>
          <w:szCs w:val="22"/>
        </w:rPr>
        <w:t>ef.</w:t>
      </w:r>
    </w:p>
    <w:p w:rsidR="003D5E83" w:rsidRPr="00F4648C" w:rsidRDefault="003D5E83" w:rsidP="003D5E83">
      <w:pPr>
        <w:keepLines w:val="0"/>
        <w:widowControl w:val="0"/>
        <w:numPr>
          <w:ilvl w:val="0"/>
          <w:numId w:val="1"/>
        </w:numPr>
        <w:spacing w:after="240"/>
        <w:jc w:val="both"/>
        <w:rPr>
          <w:sz w:val="22"/>
          <w:szCs w:val="22"/>
        </w:rPr>
      </w:pPr>
      <w:r w:rsidRPr="00F4648C">
        <w:rPr>
          <w:snapToGrid w:val="0"/>
          <w:sz w:val="22"/>
          <w:szCs w:val="22"/>
        </w:rPr>
        <w:t xml:space="preserve">I hereby declare that.............................................................(company) </w:t>
      </w:r>
      <w:r w:rsidRPr="00F4648C">
        <w:rPr>
          <w:sz w:val="22"/>
          <w:szCs w:val="22"/>
        </w:rPr>
        <w:t>did</w:t>
      </w:r>
      <w:r>
        <w:rPr>
          <w:sz w:val="22"/>
          <w:szCs w:val="22"/>
        </w:rPr>
        <w:t xml:space="preserve"> not</w:t>
      </w:r>
      <w:r w:rsidRPr="00F4648C">
        <w:rPr>
          <w:sz w:val="22"/>
          <w:szCs w:val="22"/>
        </w:rPr>
        <w:t xml:space="preserve">, during the period of </w:t>
      </w:r>
      <w:r>
        <w:rPr>
          <w:sz w:val="22"/>
          <w:szCs w:val="22"/>
        </w:rPr>
        <w:t>investigation</w:t>
      </w:r>
      <w:r w:rsidRPr="00F4648C">
        <w:rPr>
          <w:sz w:val="22"/>
          <w:szCs w:val="22"/>
        </w:rPr>
        <w:t xml:space="preserve"> expo</w:t>
      </w:r>
      <w:r>
        <w:rPr>
          <w:sz w:val="22"/>
          <w:szCs w:val="22"/>
        </w:rPr>
        <w:t>rt the goods under investigation and</w:t>
      </w:r>
      <w:r w:rsidRPr="00F4648C">
        <w:rPr>
          <w:sz w:val="22"/>
          <w:szCs w:val="22"/>
        </w:rPr>
        <w:t xml:space="preserve"> have completed the attached questionnaire and, having made due inquiry, certify that the information contained in this questionnaire response is complete and correct to the best of my knowledge and beli</w:t>
      </w:r>
      <w:r>
        <w:rPr>
          <w:sz w:val="22"/>
          <w:szCs w:val="22"/>
        </w:rPr>
        <w:t>ef.</w:t>
      </w:r>
    </w:p>
    <w:p w:rsidR="003D5E83" w:rsidRDefault="003D5E83" w:rsidP="003D5E83">
      <w:pPr>
        <w:widowControl w:val="0"/>
        <w:rPr>
          <w:snapToGrid w:val="0"/>
        </w:rPr>
      </w:pPr>
    </w:p>
    <w:p w:rsidR="003D5E83" w:rsidRDefault="003D5E83" w:rsidP="003D5E83">
      <w:pPr>
        <w:widowControl w:val="0"/>
        <w:rPr>
          <w:b/>
          <w:snapToGrid w:val="0"/>
          <w:sz w:val="28"/>
        </w:rPr>
      </w:pPr>
      <w:proofErr w:type="gramStart"/>
      <w:r>
        <w:rPr>
          <w:b/>
          <w:snapToGrid w:val="0"/>
          <w:sz w:val="28"/>
        </w:rPr>
        <w:t xml:space="preserve">Name    </w:t>
      </w:r>
      <w:r>
        <w:rPr>
          <w:b/>
          <w:snapToGrid w:val="0"/>
          <w:sz w:val="28"/>
        </w:rPr>
        <w:tab/>
        <w:t>:.............................................................................</w:t>
      </w:r>
      <w:proofErr w:type="gramEnd"/>
    </w:p>
    <w:p w:rsidR="003D5E83" w:rsidRDefault="003D5E83" w:rsidP="003D5E83">
      <w:pPr>
        <w:widowControl w:val="0"/>
        <w:rPr>
          <w:b/>
          <w:snapToGrid w:val="0"/>
          <w:sz w:val="28"/>
        </w:rPr>
      </w:pPr>
    </w:p>
    <w:p w:rsidR="003D5E83" w:rsidRDefault="003D5E83" w:rsidP="003D5E83">
      <w:pPr>
        <w:widowControl w:val="0"/>
        <w:rPr>
          <w:b/>
          <w:snapToGrid w:val="0"/>
          <w:sz w:val="28"/>
        </w:rPr>
      </w:pPr>
      <w:proofErr w:type="gramStart"/>
      <w:r>
        <w:rPr>
          <w:b/>
          <w:snapToGrid w:val="0"/>
          <w:sz w:val="28"/>
        </w:rPr>
        <w:t xml:space="preserve">Signature </w:t>
      </w:r>
      <w:r>
        <w:rPr>
          <w:b/>
          <w:snapToGrid w:val="0"/>
          <w:sz w:val="28"/>
        </w:rPr>
        <w:tab/>
        <w:t>:.............................................................................</w:t>
      </w:r>
      <w:proofErr w:type="gramEnd"/>
    </w:p>
    <w:p w:rsidR="003D5E83" w:rsidRDefault="003D5E83" w:rsidP="003D5E83">
      <w:pPr>
        <w:widowControl w:val="0"/>
        <w:rPr>
          <w:b/>
          <w:snapToGrid w:val="0"/>
          <w:sz w:val="28"/>
        </w:rPr>
      </w:pPr>
    </w:p>
    <w:p w:rsidR="003D5E83" w:rsidRDefault="003D5E83" w:rsidP="003D5E83">
      <w:pPr>
        <w:widowControl w:val="0"/>
        <w:outlineLvl w:val="0"/>
        <w:rPr>
          <w:b/>
          <w:snapToGrid w:val="0"/>
          <w:sz w:val="28"/>
        </w:rPr>
      </w:pPr>
      <w:bookmarkStart w:id="117" w:name="_Toc384218904"/>
      <w:r>
        <w:rPr>
          <w:b/>
          <w:snapToGrid w:val="0"/>
          <w:sz w:val="28"/>
        </w:rPr>
        <w:t>Position in</w:t>
      </w:r>
      <w:bookmarkEnd w:id="117"/>
      <w:r>
        <w:rPr>
          <w:b/>
          <w:snapToGrid w:val="0"/>
          <w:sz w:val="28"/>
        </w:rPr>
        <w:t xml:space="preserve"> </w:t>
      </w:r>
    </w:p>
    <w:p w:rsidR="003D5E83" w:rsidRDefault="003D5E83" w:rsidP="003D5E83">
      <w:pPr>
        <w:widowControl w:val="0"/>
        <w:rPr>
          <w:b/>
          <w:snapToGrid w:val="0"/>
          <w:sz w:val="28"/>
        </w:rPr>
      </w:pPr>
      <w:proofErr w:type="gramStart"/>
      <w:r>
        <w:rPr>
          <w:b/>
          <w:snapToGrid w:val="0"/>
          <w:sz w:val="28"/>
        </w:rPr>
        <w:t>Company</w:t>
      </w:r>
      <w:r>
        <w:rPr>
          <w:b/>
          <w:snapToGrid w:val="0"/>
          <w:sz w:val="28"/>
        </w:rPr>
        <w:tab/>
        <w:t>:.............................................................................</w:t>
      </w:r>
      <w:proofErr w:type="gramEnd"/>
    </w:p>
    <w:p w:rsidR="003D5E83" w:rsidRDefault="003D5E83" w:rsidP="003D5E83">
      <w:pPr>
        <w:widowControl w:val="0"/>
        <w:rPr>
          <w:b/>
          <w:snapToGrid w:val="0"/>
          <w:sz w:val="28"/>
        </w:rPr>
      </w:pPr>
    </w:p>
    <w:p w:rsidR="003D5E83" w:rsidRDefault="003D5E83" w:rsidP="003D5E83">
      <w:pPr>
        <w:widowControl w:val="0"/>
        <w:rPr>
          <w:b/>
          <w:snapToGrid w:val="0"/>
          <w:sz w:val="28"/>
        </w:rPr>
      </w:pPr>
      <w:proofErr w:type="gramStart"/>
      <w:r>
        <w:rPr>
          <w:b/>
          <w:snapToGrid w:val="0"/>
          <w:sz w:val="28"/>
        </w:rPr>
        <w:t xml:space="preserve">Date     </w:t>
      </w:r>
      <w:r>
        <w:rPr>
          <w:b/>
          <w:snapToGrid w:val="0"/>
          <w:sz w:val="28"/>
        </w:rPr>
        <w:tab/>
        <w:t>:.............................................................................</w:t>
      </w:r>
      <w:proofErr w:type="gramEnd"/>
    </w:p>
    <w:p w:rsidR="003D5E83" w:rsidRDefault="003D5E83" w:rsidP="003D5E83">
      <w:pPr>
        <w:pStyle w:val="Heading2"/>
      </w:pPr>
      <w:bookmarkStart w:id="118" w:name="_Toc156814599"/>
      <w:r>
        <w:br w:type="page"/>
      </w:r>
      <w:bookmarkStart w:id="119" w:name="_Toc313523765"/>
      <w:bookmarkStart w:id="120" w:name="_Toc384218905"/>
      <w:r>
        <w:lastRenderedPageBreak/>
        <w:t>SECTION I</w:t>
      </w:r>
      <w:r>
        <w:tab/>
        <w:t>CHECKLIST</w:t>
      </w:r>
      <w:bookmarkEnd w:id="118"/>
      <w:bookmarkEnd w:id="119"/>
      <w:bookmarkEnd w:id="120"/>
    </w:p>
    <w:p w:rsidR="003D5E83" w:rsidRPr="00F4648C" w:rsidRDefault="003D5E83" w:rsidP="003D5E83">
      <w:pPr>
        <w:rPr>
          <w:i/>
          <w:iCs/>
          <w:sz w:val="22"/>
          <w:szCs w:val="22"/>
        </w:rPr>
      </w:pPr>
      <w:r w:rsidRPr="00F4648C">
        <w:rPr>
          <w:i/>
          <w:iCs/>
          <w:sz w:val="22"/>
          <w:szCs w:val="22"/>
        </w:rPr>
        <w:t xml:space="preserve">This section is an aid to ensure that you have completed all sections of this questionnaire.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3D5E83" w:rsidTr="003D5E83">
        <w:trPr>
          <w:jc w:val="center"/>
        </w:trPr>
        <w:tc>
          <w:tcPr>
            <w:tcW w:w="4644" w:type="dxa"/>
          </w:tcPr>
          <w:p w:rsidR="003D5E83" w:rsidRDefault="003D5E83" w:rsidP="003D5E83">
            <w:pPr>
              <w:pStyle w:val="List"/>
              <w:jc w:val="both"/>
              <w:rPr>
                <w:b/>
                <w:bCs w:val="0"/>
              </w:rPr>
            </w:pPr>
            <w:r>
              <w:rPr>
                <w:b/>
                <w:bCs w:val="0"/>
              </w:rPr>
              <w:t>Section</w:t>
            </w:r>
          </w:p>
        </w:tc>
        <w:tc>
          <w:tcPr>
            <w:tcW w:w="1418" w:type="dxa"/>
          </w:tcPr>
          <w:p w:rsidR="003D5E83" w:rsidRDefault="003D5E83" w:rsidP="003D5E83">
            <w:pPr>
              <w:pStyle w:val="List"/>
              <w:jc w:val="both"/>
              <w:rPr>
                <w:b/>
                <w:bCs w:val="0"/>
              </w:rPr>
            </w:pPr>
            <w:r>
              <w:rPr>
                <w:b/>
                <w:bCs w:val="0"/>
              </w:rPr>
              <w:t>Please tick if you have responded to all questions</w:t>
            </w:r>
          </w:p>
        </w:tc>
      </w:tr>
      <w:tr w:rsidR="003D5E83" w:rsidTr="003D5E83">
        <w:trPr>
          <w:jc w:val="center"/>
        </w:trPr>
        <w:tc>
          <w:tcPr>
            <w:tcW w:w="4644" w:type="dxa"/>
          </w:tcPr>
          <w:p w:rsidR="003D5E83" w:rsidRDefault="003D5E83" w:rsidP="003D5E83">
            <w:pPr>
              <w:pStyle w:val="List"/>
              <w:jc w:val="both"/>
            </w:pPr>
            <w:r>
              <w:t>Section A – general information</w:t>
            </w:r>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Section B – export price</w:t>
            </w:r>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Section C – like goods</w:t>
            </w:r>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Section D – domestic price</w:t>
            </w:r>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Section E – fair comparison</w:t>
            </w:r>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Section F – exports to third countries</w:t>
            </w:r>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Section G – costing information</w:t>
            </w:r>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Section H – declaration</w:t>
            </w:r>
          </w:p>
        </w:tc>
        <w:tc>
          <w:tcPr>
            <w:tcW w:w="1418" w:type="dxa"/>
          </w:tcPr>
          <w:p w:rsidR="003D5E83" w:rsidRDefault="003D5E83" w:rsidP="003D5E83">
            <w:pPr>
              <w:pStyle w:val="List"/>
              <w:jc w:val="both"/>
              <w:rPr>
                <w:sz w:val="28"/>
              </w:rPr>
            </w:pPr>
            <w:r>
              <w:rPr>
                <w:sz w:val="28"/>
              </w:rPr>
              <w:sym w:font="Monotype Sorts" w:char="F07F"/>
            </w:r>
          </w:p>
        </w:tc>
      </w:tr>
    </w:tbl>
    <w:p w:rsidR="003D5E83" w:rsidRDefault="003D5E83" w:rsidP="003D5E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3D5E83" w:rsidTr="003D5E83">
        <w:trPr>
          <w:jc w:val="center"/>
        </w:trPr>
        <w:tc>
          <w:tcPr>
            <w:tcW w:w="4644" w:type="dxa"/>
          </w:tcPr>
          <w:p w:rsidR="003D5E83" w:rsidRDefault="003D5E83" w:rsidP="003D5E83">
            <w:pPr>
              <w:pStyle w:val="List"/>
              <w:jc w:val="both"/>
              <w:rPr>
                <w:b/>
                <w:bCs w:val="0"/>
              </w:rPr>
            </w:pPr>
            <w:r>
              <w:rPr>
                <w:b/>
                <w:bCs w:val="0"/>
              </w:rPr>
              <w:t>Electronic Data</w:t>
            </w:r>
          </w:p>
        </w:tc>
        <w:tc>
          <w:tcPr>
            <w:tcW w:w="1418" w:type="dxa"/>
          </w:tcPr>
          <w:p w:rsidR="003D5E83" w:rsidRDefault="003D5E83" w:rsidP="003D5E83">
            <w:pPr>
              <w:pStyle w:val="List"/>
              <w:jc w:val="both"/>
              <w:rPr>
                <w:b/>
                <w:bCs w:val="0"/>
              </w:rPr>
            </w:pPr>
            <w:r>
              <w:rPr>
                <w:b/>
                <w:bCs w:val="0"/>
              </w:rPr>
              <w:t xml:space="preserve">Please tick if you have provided </w:t>
            </w:r>
            <w:proofErr w:type="spellStart"/>
            <w:r>
              <w:rPr>
                <w:b/>
                <w:bCs w:val="0"/>
              </w:rPr>
              <w:t>spreadsheet</w:t>
            </w:r>
            <w:proofErr w:type="spellEnd"/>
          </w:p>
        </w:tc>
      </w:tr>
      <w:tr w:rsidR="003D5E83" w:rsidTr="003D5E83">
        <w:trPr>
          <w:jc w:val="center"/>
        </w:trPr>
        <w:tc>
          <w:tcPr>
            <w:tcW w:w="4644" w:type="dxa"/>
          </w:tcPr>
          <w:p w:rsidR="003D5E83" w:rsidRDefault="003D5E83" w:rsidP="003D5E83">
            <w:pPr>
              <w:pStyle w:val="List"/>
              <w:jc w:val="both"/>
            </w:pPr>
            <w:r>
              <w:t>Income statement</w:t>
            </w:r>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Turnover – sales summary</w:t>
            </w:r>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 xml:space="preserve">Australian sales – list of sales to </w:t>
            </w:r>
            <w:smartTag w:uri="urn:schemas-microsoft-com:office:smarttags" w:element="place">
              <w:smartTag w:uri="urn:schemas-microsoft-com:office:smarttags" w:element="country-region">
                <w:r>
                  <w:t>Australia</w:t>
                </w:r>
              </w:smartTag>
            </w:smartTag>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Domestic sales – list of all domestic sales of like goods</w:t>
            </w:r>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Third country – third country sales</w:t>
            </w:r>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Production – production figures</w:t>
            </w:r>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Domestic costs – costs of goods sold domestically</w:t>
            </w:r>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 xml:space="preserve">Australian costs – costs of goods sold to </w:t>
            </w:r>
            <w:smartTag w:uri="urn:schemas-microsoft-com:office:smarttags" w:element="place">
              <w:smartTag w:uri="urn:schemas-microsoft-com:office:smarttags" w:element="country-region">
                <w:r>
                  <w:t>Australia</w:t>
                </w:r>
              </w:smartTag>
            </w:smartTag>
          </w:p>
        </w:tc>
        <w:tc>
          <w:tcPr>
            <w:tcW w:w="1418" w:type="dxa"/>
          </w:tcPr>
          <w:p w:rsidR="003D5E83" w:rsidRDefault="003D5E83" w:rsidP="003D5E83">
            <w:pPr>
              <w:pStyle w:val="List"/>
              <w:jc w:val="both"/>
              <w:rPr>
                <w:sz w:val="28"/>
              </w:rPr>
            </w:pPr>
            <w:r>
              <w:rPr>
                <w:sz w:val="28"/>
              </w:rPr>
              <w:sym w:font="Monotype Sorts" w:char="F07F"/>
            </w:r>
          </w:p>
        </w:tc>
      </w:tr>
      <w:tr w:rsidR="003D5E83" w:rsidTr="003D5E83">
        <w:trPr>
          <w:jc w:val="center"/>
        </w:trPr>
        <w:tc>
          <w:tcPr>
            <w:tcW w:w="4644" w:type="dxa"/>
          </w:tcPr>
          <w:p w:rsidR="003D5E83" w:rsidRDefault="003D5E83" w:rsidP="003D5E83">
            <w:pPr>
              <w:pStyle w:val="List"/>
              <w:jc w:val="both"/>
            </w:pPr>
            <w:r>
              <w:t>Third country costs – costs of goods sold to third countries</w:t>
            </w:r>
          </w:p>
        </w:tc>
        <w:tc>
          <w:tcPr>
            <w:tcW w:w="1418" w:type="dxa"/>
          </w:tcPr>
          <w:p w:rsidR="003D5E83" w:rsidRDefault="003D5E83" w:rsidP="003D5E83">
            <w:pPr>
              <w:pStyle w:val="List"/>
              <w:jc w:val="both"/>
              <w:rPr>
                <w:sz w:val="28"/>
              </w:rPr>
            </w:pPr>
            <w:r>
              <w:rPr>
                <w:sz w:val="28"/>
              </w:rPr>
              <w:sym w:font="Monotype Sorts" w:char="F07F"/>
            </w:r>
          </w:p>
        </w:tc>
      </w:tr>
    </w:tbl>
    <w:p w:rsidR="003D5E83" w:rsidRDefault="003D5E83" w:rsidP="003D5E83">
      <w:pPr>
        <w:pStyle w:val="Heading2"/>
        <w:rPr>
          <w:b w:val="0"/>
        </w:rPr>
      </w:pPr>
      <w:bookmarkStart w:id="121" w:name="_Toc156814600"/>
    </w:p>
    <w:p w:rsidR="00196738" w:rsidRPr="00196738" w:rsidRDefault="00196738" w:rsidP="00196738">
      <w:pPr>
        <w:keepLines w:val="0"/>
        <w:ind w:left="0"/>
      </w:pPr>
      <w:r>
        <w:br w:type="page"/>
      </w:r>
    </w:p>
    <w:p w:rsidR="00515B70" w:rsidRDefault="00515B70" w:rsidP="0077762B">
      <w:pPr>
        <w:pStyle w:val="Heading1"/>
      </w:pPr>
      <w:bookmarkStart w:id="122" w:name="_Toc506971850"/>
      <w:bookmarkStart w:id="123" w:name="_Toc384218906"/>
      <w:bookmarkEnd w:id="121"/>
      <w:r>
        <w:lastRenderedPageBreak/>
        <w:t>Appendix</w:t>
      </w:r>
      <w:r>
        <w:br/>
        <w:t>Glossary of terms</w:t>
      </w:r>
      <w:bookmarkEnd w:id="122"/>
      <w:bookmarkEnd w:id="123"/>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proofErr w:type="spellStart"/>
      <w:r>
        <w:t>Arms length</w:t>
      </w:r>
      <w:proofErr w:type="spellEnd"/>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w:t>
      </w:r>
      <w:proofErr w:type="spellStart"/>
      <w:r>
        <w:rPr>
          <w:snapToGrid w:val="0"/>
        </w:rPr>
        <w:t>arms length</w:t>
      </w:r>
      <w:proofErr w:type="spellEnd"/>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proofErr w:type="spellStart"/>
      <w:r>
        <w:rPr>
          <w:snapToGrid w:val="0"/>
        </w:rPr>
        <w:t>ie</w:t>
      </w:r>
      <w:proofErr w:type="spellEnd"/>
      <w:r>
        <w:rPr>
          <w:snapToGrid w:val="0"/>
        </w:rPr>
        <w:t>.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lastRenderedPageBreak/>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w:t>
      </w:r>
      <w:proofErr w:type="spellStart"/>
      <w:r>
        <w:rPr>
          <w:snapToGrid w:val="0"/>
        </w:rPr>
        <w:t>eg</w:t>
      </w:r>
      <w:proofErr w:type="spellEnd"/>
      <w:r>
        <w:rPr>
          <w:snapToGrid w:val="0"/>
        </w:rPr>
        <w:t xml:space="preserve">. power, supplies, indirect labour and fixed costs </w:t>
      </w:r>
      <w:proofErr w:type="spellStart"/>
      <w:r>
        <w:rPr>
          <w:snapToGrid w:val="0"/>
        </w:rPr>
        <w:t>eg</w:t>
      </w:r>
      <w:proofErr w:type="spellEnd"/>
      <w:r>
        <w:rPr>
          <w:snapToGrid w:val="0"/>
        </w:rPr>
        <w:t xml:space="preserve">.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w:t>
      </w:r>
      <w:proofErr w:type="spellStart"/>
      <w:r>
        <w:rPr>
          <w:snapToGrid w:val="0"/>
        </w:rPr>
        <w:t>anti-dumping</w:t>
      </w:r>
      <w:proofErr w:type="spellEnd"/>
      <w:r>
        <w:rPr>
          <w:snapToGrid w:val="0"/>
        </w:rPr>
        <w:t xml:space="preserve">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84D08" w:rsidRDefault="00584D08" w:rsidP="00BE15F8">
      <w:pPr>
        <w:pStyle w:val="Heading5"/>
        <w:ind w:left="0" w:right="-745"/>
        <w:jc w:val="both"/>
      </w:pPr>
    </w:p>
    <w:p w:rsidR="00584D08" w:rsidRDefault="00584D08" w:rsidP="00BE15F8">
      <w:pPr>
        <w:pStyle w:val="Heading5"/>
        <w:ind w:left="0" w:right="-745"/>
        <w:jc w:val="both"/>
      </w:pPr>
    </w:p>
    <w:p w:rsidR="00584D08" w:rsidRPr="00584D08" w:rsidRDefault="00584D08" w:rsidP="00404BE6"/>
    <w:p w:rsidR="00515B70" w:rsidRPr="00BE15F8" w:rsidRDefault="00515B70" w:rsidP="00BE15F8">
      <w:pPr>
        <w:pStyle w:val="Heading5"/>
        <w:ind w:left="0" w:right="-745"/>
        <w:jc w:val="both"/>
      </w:pPr>
      <w:r>
        <w:lastRenderedPageBreak/>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C74B7A">
      <w:headerReference w:type="even" r:id="rId11"/>
      <w:headerReference w:type="default" r:id="rId12"/>
      <w:headerReference w:type="first" r:id="rId13"/>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8E3" w:rsidRDefault="006B38E3">
      <w:r>
        <w:separator/>
      </w:r>
    </w:p>
  </w:endnote>
  <w:endnote w:type="continuationSeparator" w:id="0">
    <w:p w:rsidR="006B38E3" w:rsidRDefault="006B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1)">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Sorts">
    <w:altName w:val="Symbol"/>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8E3" w:rsidRDefault="006B38E3">
      <w:r>
        <w:separator/>
      </w:r>
    </w:p>
  </w:footnote>
  <w:footnote w:type="continuationSeparator" w:id="0">
    <w:p w:rsidR="006B38E3" w:rsidRDefault="006B38E3">
      <w:r>
        <w:continuationSeparator/>
      </w:r>
    </w:p>
  </w:footnote>
  <w:footnote w:id="1">
    <w:p w:rsidR="006B38E3" w:rsidRPr="002876DD" w:rsidRDefault="006B38E3" w:rsidP="00C439C8">
      <w:pPr>
        <w:pStyle w:val="FootnoteText"/>
      </w:pPr>
      <w:r>
        <w:rPr>
          <w:rStyle w:val="FootnoteReference"/>
        </w:rPr>
        <w:footnoteRef/>
      </w:r>
      <w:r>
        <w:t xml:space="preserve"> ‘DCT’ and ‘DCS’ are codes applied to classes of countries and places in relation to which special rates apply as specified in Parts 4 and 5 of Schedule 1 of the </w:t>
      </w:r>
      <w:r>
        <w:rPr>
          <w:i/>
        </w:rPr>
        <w:t>Customs Tariff Act 1995.</w:t>
      </w:r>
    </w:p>
  </w:footnote>
  <w:footnote w:id="2">
    <w:p w:rsidR="006B38E3" w:rsidRDefault="006B38E3" w:rsidP="00B850F5">
      <w:r>
        <w:rPr>
          <w:rStyle w:val="FootnoteReference"/>
        </w:rPr>
        <w:footnoteRef/>
      </w:r>
      <w:r>
        <w:t xml:space="preserve"> Under an open account system, following payment the balance of the amount owing is carried into the next period. Payment amounts may vary from one period to the next, with the result that the amount owing varies.</w:t>
      </w:r>
    </w:p>
  </w:footnote>
  <w:footnote w:id="3">
    <w:p w:rsidR="006B38E3" w:rsidRPr="00075C47" w:rsidRDefault="006B38E3" w:rsidP="003D5E83">
      <w:pPr>
        <w:pStyle w:val="FootnoteText"/>
        <w:ind w:left="851" w:hanging="851"/>
        <w:rPr>
          <w:rStyle w:val="FootnoteReference"/>
          <w:rFonts w:cs="Arial"/>
        </w:rPr>
      </w:pPr>
      <w:r w:rsidRPr="00075C47">
        <w:rPr>
          <w:rStyle w:val="FootnoteReference"/>
          <w:rFonts w:cs="Arial"/>
        </w:rPr>
        <w:footnoteRef/>
      </w:r>
      <w:r w:rsidRPr="00075C47">
        <w:rPr>
          <w:rStyle w:val="FootnoteReference"/>
          <w:rFonts w:cs="Arial"/>
        </w:rPr>
        <w:t xml:space="preserve"> </w:t>
      </w:r>
      <w:r w:rsidRPr="00075C47">
        <w:rPr>
          <w:rStyle w:val="FootnoteReference"/>
          <w:rFonts w:cs="Arial"/>
        </w:rPr>
        <w:tab/>
      </w:r>
      <w:r w:rsidRPr="00075C47">
        <w:rPr>
          <w:rStyle w:val="FootnoteReference"/>
          <w:rFonts w:cs="Arial"/>
          <w:szCs w:val="16"/>
        </w:rPr>
        <w:t>Customs</w:t>
      </w:r>
      <w:r w:rsidRPr="00075C47">
        <w:rPr>
          <w:rStyle w:val="FootnoteReference"/>
          <w:szCs w:val="16"/>
        </w:rPr>
        <w:t xml:space="preserve"> and Border protection</w:t>
      </w:r>
      <w:r w:rsidRPr="00075C47">
        <w:rPr>
          <w:rStyle w:val="FootnoteReference"/>
          <w:rFonts w:cs="Arial"/>
          <w:szCs w:val="16"/>
        </w:rPr>
        <w:t xml:space="preserve"> applies the tests set out in </w:t>
      </w:r>
      <w:proofErr w:type="spellStart"/>
      <w:r w:rsidRPr="00075C47">
        <w:rPr>
          <w:rStyle w:val="FootnoteReference"/>
          <w:rFonts w:cs="Arial"/>
          <w:szCs w:val="16"/>
        </w:rPr>
        <w:t>s.269TAAD</w:t>
      </w:r>
      <w:proofErr w:type="spellEnd"/>
      <w:r w:rsidRPr="00075C47">
        <w:rPr>
          <w:rStyle w:val="FootnoteReference"/>
          <w:rFonts w:cs="Arial"/>
          <w:szCs w:val="16"/>
        </w:rPr>
        <w:t xml:space="preserve">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E3" w:rsidRDefault="006B38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6B38E3" w:rsidRDefault="006B3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E3" w:rsidRDefault="006B38E3"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6B38E3" w:rsidRPr="001C3377" w:rsidRDefault="006B38E3"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862649">
      <w:rPr>
        <w:rStyle w:val="PageNumber"/>
        <w:noProof/>
        <w:color w:val="808080"/>
        <w:sz w:val="28"/>
      </w:rPr>
      <w:t>17</w:t>
    </w:r>
    <w:r w:rsidRPr="001921C4">
      <w:rPr>
        <w:rStyle w:val="PageNumber"/>
        <w:color w:val="808080"/>
        <w:sz w:val="28"/>
      </w:rPr>
      <w:fldChar w:fldCharType="end"/>
    </w:r>
  </w:p>
  <w:p w:rsidR="006B38E3" w:rsidRDefault="006B38E3">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E3" w:rsidRPr="007B1D24" w:rsidRDefault="006B38E3" w:rsidP="007B1D24">
    <w:pPr>
      <w:pStyle w:val="Header"/>
      <w:jc w:val="center"/>
      <w:rPr>
        <w:b/>
        <w:color w:val="FF0000"/>
      </w:rPr>
    </w:pPr>
    <w:r>
      <w:rPr>
        <w:noProof/>
        <w:lang w:eastAsia="en-AU"/>
      </w:rPr>
      <w:drawing>
        <wp:anchor distT="0" distB="0" distL="114300" distR="114300" simplePos="0" relativeHeight="251659264" behindDoc="1" locked="0" layoutInCell="1" allowOverlap="1">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nsid w:val="1462318B"/>
    <w:multiLevelType w:val="hybridMultilevel"/>
    <w:tmpl w:val="9BAC9DD8"/>
    <w:lvl w:ilvl="0" w:tplc="0082B61A">
      <w:numFmt w:val="bullet"/>
      <w:lvlText w:val="-"/>
      <w:lvlJc w:val="left"/>
      <w:pPr>
        <w:tabs>
          <w:tab w:val="num" w:pos="1215"/>
        </w:tabs>
        <w:ind w:left="1215" w:hanging="855"/>
      </w:pPr>
      <w:rPr>
        <w:rFonts w:ascii="Arial (W1)" w:eastAsia="Times New Roman" w:hAnsi="Arial (W1)"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A8637A2"/>
    <w:multiLevelType w:val="singleLevel"/>
    <w:tmpl w:val="F7787942"/>
    <w:lvl w:ilvl="0">
      <w:numFmt w:val="bullet"/>
      <w:lvlText w:val="-"/>
      <w:lvlJc w:val="left"/>
      <w:pPr>
        <w:tabs>
          <w:tab w:val="num" w:pos="720"/>
        </w:tabs>
        <w:ind w:left="720" w:hanging="720"/>
      </w:pPr>
      <w:rPr>
        <w:rFonts w:hint="default"/>
      </w:rPr>
    </w:lvl>
  </w:abstractNum>
  <w:abstractNum w:abstractNumId="4">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5">
    <w:nsid w:val="28AA29C8"/>
    <w:multiLevelType w:val="hybridMultilevel"/>
    <w:tmpl w:val="E7B0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7">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8">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9">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3">
    <w:nsid w:val="4CC26FD0"/>
    <w:multiLevelType w:val="hybridMultilevel"/>
    <w:tmpl w:val="B3929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5">
    <w:nsid w:val="5DD05026"/>
    <w:multiLevelType w:val="singleLevel"/>
    <w:tmpl w:val="0C09000F"/>
    <w:lvl w:ilvl="0">
      <w:start w:val="1"/>
      <w:numFmt w:val="decimal"/>
      <w:lvlText w:val="%1."/>
      <w:lvlJc w:val="left"/>
      <w:pPr>
        <w:tabs>
          <w:tab w:val="num" w:pos="360"/>
        </w:tabs>
        <w:ind w:left="360" w:hanging="360"/>
      </w:pPr>
    </w:lvl>
  </w:abstractNum>
  <w:abstractNum w:abstractNumId="16">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9">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nsid w:val="6FA436AA"/>
    <w:multiLevelType w:val="hybridMultilevel"/>
    <w:tmpl w:val="B4D4D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3">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4">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5">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4"/>
  </w:num>
  <w:num w:numId="2">
    <w:abstractNumId w:val="10"/>
  </w:num>
  <w:num w:numId="3">
    <w:abstractNumId w:val="12"/>
  </w:num>
  <w:num w:numId="4">
    <w:abstractNumId w:val="11"/>
  </w:num>
  <w:num w:numId="5">
    <w:abstractNumId w:val="6"/>
  </w:num>
  <w:num w:numId="6">
    <w:abstractNumId w:val="18"/>
  </w:num>
  <w:num w:numId="7">
    <w:abstractNumId w:val="7"/>
  </w:num>
  <w:num w:numId="8">
    <w:abstractNumId w:val="23"/>
  </w:num>
  <w:num w:numId="9">
    <w:abstractNumId w:val="4"/>
  </w:num>
  <w:num w:numId="10">
    <w:abstractNumId w:val="14"/>
  </w:num>
  <w:num w:numId="11">
    <w:abstractNumId w:val="0"/>
  </w:num>
  <w:num w:numId="12">
    <w:abstractNumId w:val="3"/>
  </w:num>
  <w:num w:numId="13">
    <w:abstractNumId w:val="15"/>
  </w:num>
  <w:num w:numId="14">
    <w:abstractNumId w:val="25"/>
  </w:num>
  <w:num w:numId="15">
    <w:abstractNumId w:val="1"/>
  </w:num>
  <w:num w:numId="16">
    <w:abstractNumId w:val="1"/>
  </w:num>
  <w:num w:numId="17">
    <w:abstractNumId w:val="8"/>
  </w:num>
  <w:num w:numId="18">
    <w:abstractNumId w:val="22"/>
  </w:num>
  <w:num w:numId="19">
    <w:abstractNumId w:val="19"/>
  </w:num>
  <w:num w:numId="20">
    <w:abstractNumId w:val="20"/>
  </w:num>
  <w:num w:numId="21">
    <w:abstractNumId w:val="9"/>
  </w:num>
  <w:num w:numId="22">
    <w:abstractNumId w:val="16"/>
  </w:num>
  <w:num w:numId="23">
    <w:abstractNumId w:val="17"/>
  </w:num>
  <w:num w:numId="24">
    <w:abstractNumId w:val="13"/>
  </w:num>
  <w:num w:numId="25">
    <w:abstractNumId w:val="2"/>
  </w:num>
  <w:num w:numId="26">
    <w:abstractNumId w:val="5"/>
  </w:num>
  <w:num w:numId="27">
    <w:abstractNumId w:val="21"/>
  </w:num>
  <w:num w:numId="28">
    <w:abstractNumId w:val="9"/>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60"/>
    <w:rsid w:val="00065FB5"/>
    <w:rsid w:val="0008030E"/>
    <w:rsid w:val="000963CD"/>
    <w:rsid w:val="000A3FF8"/>
    <w:rsid w:val="000D09B2"/>
    <w:rsid w:val="000D2FD8"/>
    <w:rsid w:val="000D5213"/>
    <w:rsid w:val="0011138A"/>
    <w:rsid w:val="00112A4E"/>
    <w:rsid w:val="0015285B"/>
    <w:rsid w:val="00156EC0"/>
    <w:rsid w:val="00171404"/>
    <w:rsid w:val="00175127"/>
    <w:rsid w:val="00182832"/>
    <w:rsid w:val="0019098E"/>
    <w:rsid w:val="001921C4"/>
    <w:rsid w:val="00196738"/>
    <w:rsid w:val="00197C8D"/>
    <w:rsid w:val="001C3377"/>
    <w:rsid w:val="001D4705"/>
    <w:rsid w:val="001E0074"/>
    <w:rsid w:val="001E0F36"/>
    <w:rsid w:val="00222C03"/>
    <w:rsid w:val="002265B4"/>
    <w:rsid w:val="00226711"/>
    <w:rsid w:val="00240921"/>
    <w:rsid w:val="002438F0"/>
    <w:rsid w:val="002473A1"/>
    <w:rsid w:val="00247E3B"/>
    <w:rsid w:val="002569E3"/>
    <w:rsid w:val="00260C68"/>
    <w:rsid w:val="002939BD"/>
    <w:rsid w:val="00296B0D"/>
    <w:rsid w:val="002A6E47"/>
    <w:rsid w:val="002E7F5D"/>
    <w:rsid w:val="00304BE9"/>
    <w:rsid w:val="003079E2"/>
    <w:rsid w:val="00320B76"/>
    <w:rsid w:val="00325CC5"/>
    <w:rsid w:val="0032637C"/>
    <w:rsid w:val="003439C2"/>
    <w:rsid w:val="003735F5"/>
    <w:rsid w:val="00385C87"/>
    <w:rsid w:val="00397F45"/>
    <w:rsid w:val="003C05C0"/>
    <w:rsid w:val="003C53B8"/>
    <w:rsid w:val="003C6E4C"/>
    <w:rsid w:val="003D5E83"/>
    <w:rsid w:val="003E5F28"/>
    <w:rsid w:val="003F2C50"/>
    <w:rsid w:val="00404BE6"/>
    <w:rsid w:val="00413B14"/>
    <w:rsid w:val="00436091"/>
    <w:rsid w:val="00463D03"/>
    <w:rsid w:val="00477F85"/>
    <w:rsid w:val="004A3113"/>
    <w:rsid w:val="004B2C49"/>
    <w:rsid w:val="004B3813"/>
    <w:rsid w:val="004B412E"/>
    <w:rsid w:val="004C01F6"/>
    <w:rsid w:val="004D456A"/>
    <w:rsid w:val="004D68E3"/>
    <w:rsid w:val="004E1B72"/>
    <w:rsid w:val="004F648E"/>
    <w:rsid w:val="004F66A3"/>
    <w:rsid w:val="0050702E"/>
    <w:rsid w:val="00512A74"/>
    <w:rsid w:val="00515B70"/>
    <w:rsid w:val="00516141"/>
    <w:rsid w:val="00523778"/>
    <w:rsid w:val="00526BD6"/>
    <w:rsid w:val="00546CF3"/>
    <w:rsid w:val="005619C3"/>
    <w:rsid w:val="00584CD2"/>
    <w:rsid w:val="00584D08"/>
    <w:rsid w:val="005A5D1E"/>
    <w:rsid w:val="005B0CC7"/>
    <w:rsid w:val="005D472D"/>
    <w:rsid w:val="00605B32"/>
    <w:rsid w:val="0061243C"/>
    <w:rsid w:val="006151FE"/>
    <w:rsid w:val="00616E23"/>
    <w:rsid w:val="00622215"/>
    <w:rsid w:val="00627A97"/>
    <w:rsid w:val="00642167"/>
    <w:rsid w:val="006479EF"/>
    <w:rsid w:val="00663C07"/>
    <w:rsid w:val="00665D0E"/>
    <w:rsid w:val="006662A1"/>
    <w:rsid w:val="00683E3B"/>
    <w:rsid w:val="0069494E"/>
    <w:rsid w:val="006B38E3"/>
    <w:rsid w:val="006D372D"/>
    <w:rsid w:val="006E5D5D"/>
    <w:rsid w:val="00700B0E"/>
    <w:rsid w:val="00721F19"/>
    <w:rsid w:val="00735490"/>
    <w:rsid w:val="00745BD2"/>
    <w:rsid w:val="0077762B"/>
    <w:rsid w:val="00777A3A"/>
    <w:rsid w:val="00782CAE"/>
    <w:rsid w:val="00786753"/>
    <w:rsid w:val="007965D2"/>
    <w:rsid w:val="007A1D9C"/>
    <w:rsid w:val="007A420F"/>
    <w:rsid w:val="007A6F7C"/>
    <w:rsid w:val="007B1D24"/>
    <w:rsid w:val="007C7FEF"/>
    <w:rsid w:val="00804BF8"/>
    <w:rsid w:val="00813DB1"/>
    <w:rsid w:val="0081728E"/>
    <w:rsid w:val="0081790B"/>
    <w:rsid w:val="00827EBF"/>
    <w:rsid w:val="00840E90"/>
    <w:rsid w:val="008438E9"/>
    <w:rsid w:val="00843E1D"/>
    <w:rsid w:val="00850897"/>
    <w:rsid w:val="008523DD"/>
    <w:rsid w:val="00862649"/>
    <w:rsid w:val="008636F7"/>
    <w:rsid w:val="00883843"/>
    <w:rsid w:val="008861E2"/>
    <w:rsid w:val="00886E60"/>
    <w:rsid w:val="00892F1C"/>
    <w:rsid w:val="008A310D"/>
    <w:rsid w:val="008C0891"/>
    <w:rsid w:val="008E0163"/>
    <w:rsid w:val="0091494E"/>
    <w:rsid w:val="00936395"/>
    <w:rsid w:val="00944C97"/>
    <w:rsid w:val="009549DE"/>
    <w:rsid w:val="0096243D"/>
    <w:rsid w:val="00997C3D"/>
    <w:rsid w:val="009A522A"/>
    <w:rsid w:val="009B4131"/>
    <w:rsid w:val="009E265D"/>
    <w:rsid w:val="009E3FE5"/>
    <w:rsid w:val="00A00296"/>
    <w:rsid w:val="00A31915"/>
    <w:rsid w:val="00A4624F"/>
    <w:rsid w:val="00A54571"/>
    <w:rsid w:val="00A54856"/>
    <w:rsid w:val="00A5795C"/>
    <w:rsid w:val="00A6200D"/>
    <w:rsid w:val="00A7714F"/>
    <w:rsid w:val="00A91E7C"/>
    <w:rsid w:val="00A9542A"/>
    <w:rsid w:val="00AA0A9B"/>
    <w:rsid w:val="00B14FDF"/>
    <w:rsid w:val="00B15B55"/>
    <w:rsid w:val="00B36B72"/>
    <w:rsid w:val="00B372B3"/>
    <w:rsid w:val="00B6558E"/>
    <w:rsid w:val="00B65866"/>
    <w:rsid w:val="00B7091E"/>
    <w:rsid w:val="00B8162A"/>
    <w:rsid w:val="00B81A1C"/>
    <w:rsid w:val="00B84F73"/>
    <w:rsid w:val="00B850F5"/>
    <w:rsid w:val="00B9361F"/>
    <w:rsid w:val="00B9740D"/>
    <w:rsid w:val="00B977BC"/>
    <w:rsid w:val="00B97DAA"/>
    <w:rsid w:val="00BA6F53"/>
    <w:rsid w:val="00BC2CF4"/>
    <w:rsid w:val="00BE15F8"/>
    <w:rsid w:val="00BE3767"/>
    <w:rsid w:val="00C0699E"/>
    <w:rsid w:val="00C16DC9"/>
    <w:rsid w:val="00C3506E"/>
    <w:rsid w:val="00C35657"/>
    <w:rsid w:val="00C41243"/>
    <w:rsid w:val="00C439C8"/>
    <w:rsid w:val="00C44280"/>
    <w:rsid w:val="00C44727"/>
    <w:rsid w:val="00C6119F"/>
    <w:rsid w:val="00C74B7A"/>
    <w:rsid w:val="00C75261"/>
    <w:rsid w:val="00C77E04"/>
    <w:rsid w:val="00C834F8"/>
    <w:rsid w:val="00C966C3"/>
    <w:rsid w:val="00CA281A"/>
    <w:rsid w:val="00CB78D2"/>
    <w:rsid w:val="00CD2329"/>
    <w:rsid w:val="00CD569F"/>
    <w:rsid w:val="00CE16C7"/>
    <w:rsid w:val="00CF5E46"/>
    <w:rsid w:val="00D00823"/>
    <w:rsid w:val="00D12040"/>
    <w:rsid w:val="00D22569"/>
    <w:rsid w:val="00D516AF"/>
    <w:rsid w:val="00D5496A"/>
    <w:rsid w:val="00D62E32"/>
    <w:rsid w:val="00D70248"/>
    <w:rsid w:val="00D7124A"/>
    <w:rsid w:val="00D74398"/>
    <w:rsid w:val="00D904BE"/>
    <w:rsid w:val="00D92527"/>
    <w:rsid w:val="00DB265A"/>
    <w:rsid w:val="00DC3E97"/>
    <w:rsid w:val="00DF3ED7"/>
    <w:rsid w:val="00E0388D"/>
    <w:rsid w:val="00E06C43"/>
    <w:rsid w:val="00E11E7A"/>
    <w:rsid w:val="00E1340D"/>
    <w:rsid w:val="00E17105"/>
    <w:rsid w:val="00E33746"/>
    <w:rsid w:val="00E3636A"/>
    <w:rsid w:val="00E43BAA"/>
    <w:rsid w:val="00E45BDA"/>
    <w:rsid w:val="00E51188"/>
    <w:rsid w:val="00E84F0F"/>
    <w:rsid w:val="00EB6F79"/>
    <w:rsid w:val="00EC2861"/>
    <w:rsid w:val="00EE0C51"/>
    <w:rsid w:val="00EF3FC2"/>
    <w:rsid w:val="00F20434"/>
    <w:rsid w:val="00F23F30"/>
    <w:rsid w:val="00F253E2"/>
    <w:rsid w:val="00F26978"/>
    <w:rsid w:val="00F40E6A"/>
    <w:rsid w:val="00F652A2"/>
    <w:rsid w:val="00F769DE"/>
    <w:rsid w:val="00F91CB8"/>
    <w:rsid w:val="00FB4D29"/>
    <w:rsid w:val="00FC68E7"/>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77762B"/>
    <w:pPr>
      <w:keepNext/>
      <w:widowControl w:val="0"/>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uiPriority w:val="39"/>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footnote text,Cha,f,C"/>
    <w:basedOn w:val="Normal"/>
    <w:link w:val="FootnoteTextChar"/>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5"/>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C74B7A"/>
    <w:pPr>
      <w:ind w:left="720"/>
      <w:contextualSpacing/>
    </w:pPr>
  </w:style>
  <w:style w:type="character" w:styleId="CommentReference">
    <w:name w:val="annotation reference"/>
    <w:basedOn w:val="DefaultParagraphFont"/>
    <w:rsid w:val="00E06C43"/>
    <w:rPr>
      <w:sz w:val="16"/>
      <w:szCs w:val="16"/>
    </w:rPr>
  </w:style>
  <w:style w:type="paragraph" w:styleId="CommentText">
    <w:name w:val="annotation text"/>
    <w:basedOn w:val="Normal"/>
    <w:link w:val="CommentTextChar"/>
    <w:rsid w:val="00E06C43"/>
    <w:rPr>
      <w:sz w:val="20"/>
    </w:rPr>
  </w:style>
  <w:style w:type="character" w:customStyle="1" w:styleId="CommentTextChar">
    <w:name w:val="Comment Text Char"/>
    <w:basedOn w:val="DefaultParagraphFont"/>
    <w:link w:val="CommentText"/>
    <w:rsid w:val="00E06C43"/>
    <w:rPr>
      <w:rFonts w:ascii="Arial" w:hAnsi="Arial"/>
      <w:lang w:eastAsia="en-US"/>
    </w:rPr>
  </w:style>
  <w:style w:type="paragraph" w:styleId="CommentSubject">
    <w:name w:val="annotation subject"/>
    <w:basedOn w:val="CommentText"/>
    <w:next w:val="CommentText"/>
    <w:link w:val="CommentSubjectChar"/>
    <w:rsid w:val="00E06C43"/>
    <w:rPr>
      <w:b/>
      <w:bCs/>
    </w:rPr>
  </w:style>
  <w:style w:type="character" w:customStyle="1" w:styleId="CommentSubjectChar">
    <w:name w:val="Comment Subject Char"/>
    <w:basedOn w:val="CommentTextChar"/>
    <w:link w:val="CommentSubject"/>
    <w:rsid w:val="00E06C43"/>
    <w:rPr>
      <w:rFonts w:ascii="Arial" w:hAnsi="Arial"/>
      <w:b/>
      <w:bCs/>
      <w:lang w:eastAsia="en-US"/>
    </w:rPr>
  </w:style>
  <w:style w:type="paragraph" w:styleId="Revision">
    <w:name w:val="Revision"/>
    <w:hidden/>
    <w:uiPriority w:val="99"/>
    <w:semiHidden/>
    <w:rsid w:val="0096243D"/>
    <w:rPr>
      <w:rFonts w:ascii="Arial" w:hAnsi="Arial"/>
      <w:sz w:val="24"/>
      <w:lang w:eastAsia="en-US"/>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C439C8"/>
    <w:rPr>
      <w:rFonts w:ascii="Arial" w:hAnsi="Arial"/>
      <w:lang w:eastAsia="en-US"/>
    </w:rPr>
  </w:style>
  <w:style w:type="paragraph" w:styleId="List">
    <w:name w:val="List"/>
    <w:basedOn w:val="Normal"/>
    <w:rsid w:val="00E33746"/>
    <w:pPr>
      <w:keepLines w:val="0"/>
      <w:spacing w:before="60" w:after="60"/>
      <w:ind w:left="0"/>
    </w:pPr>
    <w:rPr>
      <w:rFonts w:ascii="Arial (W1)" w:hAnsi="Arial (W1)"/>
      <w:bCs/>
      <w:snapToGrid w:val="0"/>
      <w:sz w:val="20"/>
    </w:rPr>
  </w:style>
  <w:style w:type="paragraph" w:customStyle="1" w:styleId="normalbullet">
    <w:name w:val="normal bullet"/>
    <w:basedOn w:val="bullet"/>
    <w:rsid w:val="003D5E83"/>
    <w:pPr>
      <w:numPr>
        <w:numId w:val="0"/>
      </w:numPr>
      <w:tabs>
        <w:tab w:val="num" w:pos="1701"/>
      </w:tabs>
      <w:ind w:left="1701" w:hanging="850"/>
      <w:jc w:val="both"/>
    </w:pPr>
    <w:rPr>
      <w:rFonts w:ascii="Arial (W1)" w:hAnsi="Arial (W1)"/>
      <w:sz w:val="20"/>
    </w:rPr>
  </w:style>
  <w:style w:type="paragraph" w:customStyle="1" w:styleId="Table">
    <w:name w:val="Table"/>
    <w:basedOn w:val="Normal"/>
    <w:link w:val="TableChar"/>
    <w:rsid w:val="003D5E83"/>
    <w:pPr>
      <w:keepLines w:val="0"/>
      <w:widowControl w:val="0"/>
      <w:spacing w:before="40" w:after="40"/>
      <w:ind w:left="57" w:right="57"/>
      <w:jc w:val="center"/>
    </w:pPr>
    <w:rPr>
      <w:rFonts w:cs="Arial"/>
      <w:b/>
      <w:snapToGrid w:val="0"/>
      <w:sz w:val="20"/>
    </w:rPr>
  </w:style>
  <w:style w:type="character" w:customStyle="1" w:styleId="TableChar">
    <w:name w:val="Table Char"/>
    <w:basedOn w:val="DefaultParagraphFont"/>
    <w:link w:val="Table"/>
    <w:rsid w:val="003D5E83"/>
    <w:rPr>
      <w:rFonts w:ascii="Arial" w:hAnsi="Arial" w:cs="Arial"/>
      <w:b/>
      <w:snapToGrid w:val="0"/>
      <w:lang w:eastAsia="en-US"/>
    </w:rPr>
  </w:style>
  <w:style w:type="paragraph" w:customStyle="1" w:styleId="Dash">
    <w:name w:val="Dash"/>
    <w:basedOn w:val="bullet"/>
    <w:rsid w:val="003D5E83"/>
    <w:pPr>
      <w:numPr>
        <w:numId w:val="0"/>
      </w:numPr>
      <w:tabs>
        <w:tab w:val="num" w:pos="1418"/>
      </w:tabs>
      <w:ind w:left="1418" w:hanging="567"/>
      <w:jc w:val="both"/>
    </w:pPr>
    <w:rPr>
      <w:rFonts w:cs="Arial"/>
    </w:rPr>
  </w:style>
  <w:style w:type="paragraph" w:customStyle="1" w:styleId="Indent10">
    <w:name w:val="Indent 1"/>
    <w:basedOn w:val="Indent1"/>
    <w:rsid w:val="003D5E83"/>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77762B"/>
    <w:pPr>
      <w:keepNext/>
      <w:widowControl w:val="0"/>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uiPriority w:val="39"/>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footnote text,Cha,f,C"/>
    <w:basedOn w:val="Normal"/>
    <w:link w:val="FootnoteTextChar"/>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5"/>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C74B7A"/>
    <w:pPr>
      <w:ind w:left="720"/>
      <w:contextualSpacing/>
    </w:pPr>
  </w:style>
  <w:style w:type="character" w:styleId="CommentReference">
    <w:name w:val="annotation reference"/>
    <w:basedOn w:val="DefaultParagraphFont"/>
    <w:rsid w:val="00E06C43"/>
    <w:rPr>
      <w:sz w:val="16"/>
      <w:szCs w:val="16"/>
    </w:rPr>
  </w:style>
  <w:style w:type="paragraph" w:styleId="CommentText">
    <w:name w:val="annotation text"/>
    <w:basedOn w:val="Normal"/>
    <w:link w:val="CommentTextChar"/>
    <w:rsid w:val="00E06C43"/>
    <w:rPr>
      <w:sz w:val="20"/>
    </w:rPr>
  </w:style>
  <w:style w:type="character" w:customStyle="1" w:styleId="CommentTextChar">
    <w:name w:val="Comment Text Char"/>
    <w:basedOn w:val="DefaultParagraphFont"/>
    <w:link w:val="CommentText"/>
    <w:rsid w:val="00E06C43"/>
    <w:rPr>
      <w:rFonts w:ascii="Arial" w:hAnsi="Arial"/>
      <w:lang w:eastAsia="en-US"/>
    </w:rPr>
  </w:style>
  <w:style w:type="paragraph" w:styleId="CommentSubject">
    <w:name w:val="annotation subject"/>
    <w:basedOn w:val="CommentText"/>
    <w:next w:val="CommentText"/>
    <w:link w:val="CommentSubjectChar"/>
    <w:rsid w:val="00E06C43"/>
    <w:rPr>
      <w:b/>
      <w:bCs/>
    </w:rPr>
  </w:style>
  <w:style w:type="character" w:customStyle="1" w:styleId="CommentSubjectChar">
    <w:name w:val="Comment Subject Char"/>
    <w:basedOn w:val="CommentTextChar"/>
    <w:link w:val="CommentSubject"/>
    <w:rsid w:val="00E06C43"/>
    <w:rPr>
      <w:rFonts w:ascii="Arial" w:hAnsi="Arial"/>
      <w:b/>
      <w:bCs/>
      <w:lang w:eastAsia="en-US"/>
    </w:rPr>
  </w:style>
  <w:style w:type="paragraph" w:styleId="Revision">
    <w:name w:val="Revision"/>
    <w:hidden/>
    <w:uiPriority w:val="99"/>
    <w:semiHidden/>
    <w:rsid w:val="0096243D"/>
    <w:rPr>
      <w:rFonts w:ascii="Arial" w:hAnsi="Arial"/>
      <w:sz w:val="24"/>
      <w:lang w:eastAsia="en-US"/>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C439C8"/>
    <w:rPr>
      <w:rFonts w:ascii="Arial" w:hAnsi="Arial"/>
      <w:lang w:eastAsia="en-US"/>
    </w:rPr>
  </w:style>
  <w:style w:type="paragraph" w:styleId="List">
    <w:name w:val="List"/>
    <w:basedOn w:val="Normal"/>
    <w:rsid w:val="00E33746"/>
    <w:pPr>
      <w:keepLines w:val="0"/>
      <w:spacing w:before="60" w:after="60"/>
      <w:ind w:left="0"/>
    </w:pPr>
    <w:rPr>
      <w:rFonts w:ascii="Arial (W1)" w:hAnsi="Arial (W1)"/>
      <w:bCs/>
      <w:snapToGrid w:val="0"/>
      <w:sz w:val="20"/>
    </w:rPr>
  </w:style>
  <w:style w:type="paragraph" w:customStyle="1" w:styleId="normalbullet">
    <w:name w:val="normal bullet"/>
    <w:basedOn w:val="bullet"/>
    <w:rsid w:val="003D5E83"/>
    <w:pPr>
      <w:numPr>
        <w:numId w:val="0"/>
      </w:numPr>
      <w:tabs>
        <w:tab w:val="num" w:pos="1701"/>
      </w:tabs>
      <w:ind w:left="1701" w:hanging="850"/>
      <w:jc w:val="both"/>
    </w:pPr>
    <w:rPr>
      <w:rFonts w:ascii="Arial (W1)" w:hAnsi="Arial (W1)"/>
      <w:sz w:val="20"/>
    </w:rPr>
  </w:style>
  <w:style w:type="paragraph" w:customStyle="1" w:styleId="Table">
    <w:name w:val="Table"/>
    <w:basedOn w:val="Normal"/>
    <w:link w:val="TableChar"/>
    <w:rsid w:val="003D5E83"/>
    <w:pPr>
      <w:keepLines w:val="0"/>
      <w:widowControl w:val="0"/>
      <w:spacing w:before="40" w:after="40"/>
      <w:ind w:left="57" w:right="57"/>
      <w:jc w:val="center"/>
    </w:pPr>
    <w:rPr>
      <w:rFonts w:cs="Arial"/>
      <w:b/>
      <w:snapToGrid w:val="0"/>
      <w:sz w:val="20"/>
    </w:rPr>
  </w:style>
  <w:style w:type="character" w:customStyle="1" w:styleId="TableChar">
    <w:name w:val="Table Char"/>
    <w:basedOn w:val="DefaultParagraphFont"/>
    <w:link w:val="Table"/>
    <w:rsid w:val="003D5E83"/>
    <w:rPr>
      <w:rFonts w:ascii="Arial" w:hAnsi="Arial" w:cs="Arial"/>
      <w:b/>
      <w:snapToGrid w:val="0"/>
      <w:lang w:eastAsia="en-US"/>
    </w:rPr>
  </w:style>
  <w:style w:type="paragraph" w:customStyle="1" w:styleId="Dash">
    <w:name w:val="Dash"/>
    <w:basedOn w:val="bullet"/>
    <w:rsid w:val="003D5E83"/>
    <w:pPr>
      <w:numPr>
        <w:numId w:val="0"/>
      </w:numPr>
      <w:tabs>
        <w:tab w:val="num" w:pos="1418"/>
      </w:tabs>
      <w:ind w:left="1418" w:hanging="567"/>
      <w:jc w:val="both"/>
    </w:pPr>
    <w:rPr>
      <w:rFonts w:cs="Arial"/>
    </w:rPr>
  </w:style>
  <w:style w:type="paragraph" w:customStyle="1" w:styleId="Indent10">
    <w:name w:val="Indent 1"/>
    <w:basedOn w:val="Indent1"/>
    <w:rsid w:val="003D5E8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commission.gov.au" TargetMode="External"/><Relationship Id="rId4" Type="http://schemas.microsoft.com/office/2007/relationships/stylesWithEffects" Target="stylesWithEffects.xml"/><Relationship Id="rId9" Type="http://schemas.openxmlformats.org/officeDocument/2006/relationships/hyperlink" Target="mailto:Operations1@adcommission.gov.au"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Props1.xml><?xml version="1.0" encoding="utf-8"?>
<ds:datastoreItem xmlns:ds="http://schemas.openxmlformats.org/officeDocument/2006/customXml" ds:itemID="{928DBC86-0328-485A-BAC5-CD0B5C872C4B}"/>
</file>

<file path=customXml/itemProps2.xml><?xml version="1.0" encoding="utf-8"?>
<ds:datastoreItem xmlns:ds="http://schemas.openxmlformats.org/officeDocument/2006/customXml" ds:itemID="{E1E3DBBD-6C79-4DE3-9E5A-127646ADF75A}"/>
</file>

<file path=customXml/itemProps3.xml><?xml version="1.0" encoding="utf-8"?>
<ds:datastoreItem xmlns:ds="http://schemas.openxmlformats.org/officeDocument/2006/customXml" ds:itemID="{2249207F-287A-40F0-92B5-EA184183DED5}"/>
</file>

<file path=customXml/itemProps4.xml><?xml version="1.0" encoding="utf-8"?>
<ds:datastoreItem xmlns:ds="http://schemas.openxmlformats.org/officeDocument/2006/customXml" ds:itemID="{2D7BFF68-3F8D-4FB8-9A7A-D3DC947B78F1}"/>
</file>

<file path=docProps/app.xml><?xml version="1.0" encoding="utf-8"?>
<Properties xmlns="http://schemas.openxmlformats.org/officeDocument/2006/extended-properties" xmlns:vt="http://schemas.openxmlformats.org/officeDocument/2006/docPropsVTypes">
  <Template>Normal</Template>
  <TotalTime>293</TotalTime>
  <Pages>46</Pages>
  <Words>12770</Words>
  <Characters>75196</Characters>
  <Application>Microsoft Office Word</Application>
  <DocSecurity>0</DocSecurity>
  <Lines>626</Lines>
  <Paragraphs>175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87791</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Pamela Garabed</dc:creator>
  <cp:lastModifiedBy>JONES  Rod</cp:lastModifiedBy>
  <cp:revision>23</cp:revision>
  <cp:lastPrinted>2013-07-26T06:26:00Z</cp:lastPrinted>
  <dcterms:created xsi:type="dcterms:W3CDTF">2013-07-29T01:23:00Z</dcterms:created>
  <dcterms:modified xsi:type="dcterms:W3CDTF">2014-04-09T05:59:00Z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