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0BDF8" w14:textId="77777777" w:rsidR="00515B70" w:rsidRDefault="00515B70" w:rsidP="001454A6">
      <w:pPr>
        <w:widowControl w:val="0"/>
        <w:ind w:left="0"/>
        <w:rPr>
          <w:snapToGrid w:val="0"/>
        </w:rPr>
      </w:pPr>
    </w:p>
    <w:p w14:paraId="69B4D0E5" w14:textId="77777777" w:rsidR="00515B70" w:rsidRPr="00F82B16" w:rsidRDefault="00F23F30" w:rsidP="001454A6">
      <w:pPr>
        <w:widowControl w:val="0"/>
        <w:spacing w:after="120" w:line="200" w:lineRule="atLeast"/>
        <w:ind w:left="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808080" w:themeFill="background1" w:themeFillShade="80"/>
        <w:tblLook w:val="04A0" w:firstRow="1" w:lastRow="0" w:firstColumn="1" w:lastColumn="0" w:noHBand="0" w:noVBand="1"/>
      </w:tblPr>
      <w:tblGrid>
        <w:gridCol w:w="8872"/>
      </w:tblGrid>
      <w:tr w:rsidR="00CB0A6A" w:rsidRPr="00CB0A6A" w14:paraId="68291F7C" w14:textId="77777777" w:rsidTr="00CB0A6A">
        <w:tc>
          <w:tcPr>
            <w:tcW w:w="8892" w:type="dxa"/>
            <w:shd w:val="clear" w:color="auto" w:fill="808080" w:themeFill="background1" w:themeFillShade="80"/>
          </w:tcPr>
          <w:p w14:paraId="64E2134B" w14:textId="77777777" w:rsidR="00D33758" w:rsidRDefault="00CB0A6A" w:rsidP="00D33758">
            <w:pPr>
              <w:widowControl w:val="0"/>
              <w:spacing w:before="120" w:after="120" w:line="200" w:lineRule="atLeast"/>
              <w:ind w:left="0"/>
              <w:jc w:val="center"/>
              <w:rPr>
                <w:snapToGrid w:val="0"/>
                <w:color w:val="FFFFFF" w:themeColor="background1"/>
                <w:sz w:val="28"/>
              </w:rPr>
            </w:pPr>
            <w:r w:rsidRPr="00CB0A6A">
              <w:rPr>
                <w:b/>
                <w:snapToGrid w:val="0"/>
                <w:color w:val="FFFFFF" w:themeColor="background1"/>
                <w:sz w:val="28"/>
              </w:rPr>
              <w:t>Response due by:</w:t>
            </w:r>
            <w:r w:rsidRPr="00CB0A6A">
              <w:rPr>
                <w:snapToGrid w:val="0"/>
                <w:color w:val="FFFFFF" w:themeColor="background1"/>
                <w:sz w:val="28"/>
              </w:rPr>
              <w:t xml:space="preserve"> </w:t>
            </w:r>
            <w:r w:rsidR="00CA20A7">
              <w:rPr>
                <w:snapToGrid w:val="0"/>
                <w:color w:val="FFFFFF" w:themeColor="background1"/>
                <w:sz w:val="28"/>
              </w:rPr>
              <w:t>31 March</w:t>
            </w:r>
            <w:r w:rsidRPr="00CB0A6A">
              <w:rPr>
                <w:snapToGrid w:val="0"/>
                <w:color w:val="FFFFFF" w:themeColor="background1"/>
                <w:sz w:val="28"/>
              </w:rPr>
              <w:t xml:space="preserve"> 2017</w:t>
            </w:r>
          </w:p>
          <w:p w14:paraId="58BEE07E" w14:textId="557C8D38" w:rsidR="00CB0A6A" w:rsidRPr="00D33758" w:rsidRDefault="00D33758" w:rsidP="00D33758">
            <w:pPr>
              <w:widowControl w:val="0"/>
              <w:spacing w:before="120" w:after="120" w:line="200" w:lineRule="atLeast"/>
              <w:ind w:left="0"/>
              <w:jc w:val="center"/>
              <w:rPr>
                <w:snapToGrid w:val="0"/>
                <w:color w:val="FFFFFF" w:themeColor="background1"/>
                <w:sz w:val="28"/>
              </w:rPr>
            </w:pPr>
            <w:r>
              <w:rPr>
                <w:snapToGrid w:val="0"/>
                <w:color w:val="FFFFFF" w:themeColor="background1"/>
                <w:sz w:val="28"/>
              </w:rPr>
              <w:t>(close of business)</w:t>
            </w:r>
            <w:r w:rsidR="00CB0A6A" w:rsidRPr="00CB0A6A">
              <w:rPr>
                <w:snapToGrid w:val="0"/>
                <w:color w:val="FFFFFF" w:themeColor="background1"/>
                <w:sz w:val="28"/>
                <w:highlight w:val="yellow"/>
              </w:rPr>
              <w:fldChar w:fldCharType="begin"/>
            </w:r>
            <w:r w:rsidR="00CB0A6A" w:rsidRPr="00CB0A6A">
              <w:rPr>
                <w:snapToGrid w:val="0"/>
                <w:color w:val="FFFFFF" w:themeColor="background1"/>
                <w:sz w:val="28"/>
                <w:highlight w:val="yellow"/>
              </w:rPr>
              <w:instrText xml:space="preserve"> ASK responsedue "Insert due date for response to questionnaire"\o  \* MERGEFORMAT </w:instrText>
            </w:r>
            <w:r w:rsidR="00CB0A6A" w:rsidRPr="00CB0A6A">
              <w:rPr>
                <w:snapToGrid w:val="0"/>
                <w:color w:val="FFFFFF" w:themeColor="background1"/>
                <w:sz w:val="28"/>
                <w:highlight w:val="yellow"/>
              </w:rPr>
              <w:fldChar w:fldCharType="separate"/>
            </w:r>
            <w:bookmarkStart w:id="0" w:name="responsedue"/>
            <w:r w:rsidR="00CB0A6A" w:rsidRPr="00CB0A6A">
              <w:rPr>
                <w:snapToGrid w:val="0"/>
                <w:color w:val="FFFFFF" w:themeColor="background1"/>
                <w:sz w:val="28"/>
                <w:highlight w:val="yellow"/>
              </w:rPr>
              <w:t>7-November-99</w:t>
            </w:r>
            <w:bookmarkEnd w:id="0"/>
            <w:r w:rsidR="00CB0A6A" w:rsidRPr="00CB0A6A">
              <w:rPr>
                <w:snapToGrid w:val="0"/>
                <w:color w:val="FFFFFF" w:themeColor="background1"/>
                <w:sz w:val="28"/>
                <w:highlight w:val="yellow"/>
              </w:rPr>
              <w:fldChar w:fldCharType="end"/>
            </w:r>
          </w:p>
          <w:p w14:paraId="2DB732EB" w14:textId="77777777" w:rsidR="00CB0A6A" w:rsidRPr="00CB0A6A" w:rsidRDefault="00CB0A6A" w:rsidP="00CB0A6A">
            <w:pPr>
              <w:widowControl w:val="0"/>
              <w:spacing w:before="120" w:after="120" w:line="200" w:lineRule="atLeast"/>
              <w:ind w:left="0"/>
              <w:jc w:val="center"/>
              <w:rPr>
                <w:b/>
                <w:snapToGrid w:val="0"/>
                <w:color w:val="FFFFFF" w:themeColor="background1"/>
              </w:rPr>
            </w:pPr>
            <w:r w:rsidRPr="00CB0A6A">
              <w:rPr>
                <w:b/>
                <w:snapToGrid w:val="0"/>
                <w:color w:val="FFFFFF" w:themeColor="background1"/>
              </w:rPr>
              <w:t xml:space="preserve">Important note: </w:t>
            </w:r>
            <w:r w:rsidRPr="00CB0A6A">
              <w:rPr>
                <w:snapToGrid w:val="0"/>
                <w:color w:val="FFFFFF" w:themeColor="background1"/>
              </w:rPr>
              <w:t>The timeliness of your response is important. Please refer below for more information.</w:t>
            </w:r>
          </w:p>
        </w:tc>
      </w:tr>
    </w:tbl>
    <w:p w14:paraId="0CA9C825" w14:textId="77777777" w:rsidR="0050702E" w:rsidRPr="0050702E" w:rsidRDefault="0050702E">
      <w:pPr>
        <w:widowControl w:val="0"/>
        <w:jc w:val="center"/>
        <w:rPr>
          <w:b/>
          <w:snapToGrid w:val="0"/>
          <w:sz w:val="36"/>
        </w:rPr>
      </w:pPr>
    </w:p>
    <w:p w14:paraId="686FDCBA" w14:textId="77777777" w:rsidR="00515B70" w:rsidRDefault="00515B70">
      <w:pPr>
        <w:widowControl w:val="0"/>
        <w:rPr>
          <w:snapToGrid w:val="0"/>
        </w:rPr>
      </w:pPr>
    </w:p>
    <w:p w14:paraId="2673A8A2" w14:textId="77777777" w:rsidR="00515B70" w:rsidRPr="00F23F30" w:rsidRDefault="00515B70" w:rsidP="001454A6">
      <w:pPr>
        <w:widowControl w:val="0"/>
        <w:ind w:left="0"/>
        <w:jc w:val="both"/>
        <w:rPr>
          <w:snapToGrid w:val="0"/>
          <w:sz w:val="28"/>
        </w:rPr>
      </w:pPr>
      <w:r>
        <w:rPr>
          <w:b/>
          <w:snapToGrid w:val="0"/>
          <w:sz w:val="28"/>
        </w:rPr>
        <w:t xml:space="preserve">Product: </w:t>
      </w:r>
      <w:r w:rsidR="001454A6" w:rsidRPr="001454A6">
        <w:rPr>
          <w:snapToGrid w:val="0"/>
          <w:sz w:val="28"/>
        </w:rPr>
        <w:t>Canned Pineapple (consumer)</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14:paraId="3E191941" w14:textId="77777777" w:rsidR="00515B70" w:rsidRPr="0091494E" w:rsidRDefault="00515B70" w:rsidP="001454A6">
      <w:pPr>
        <w:widowControl w:val="0"/>
        <w:ind w:left="0"/>
        <w:jc w:val="both"/>
        <w:rPr>
          <w:snapToGrid w:val="0"/>
        </w:rPr>
      </w:pPr>
    </w:p>
    <w:p w14:paraId="63EABA9D" w14:textId="77777777" w:rsidR="00515B70" w:rsidRPr="001454A6" w:rsidRDefault="00515B70" w:rsidP="001454A6">
      <w:pPr>
        <w:widowControl w:val="0"/>
        <w:ind w:left="0"/>
        <w:jc w:val="both"/>
        <w:rPr>
          <w:snapToGrid w:val="0"/>
          <w:sz w:val="28"/>
          <w:szCs w:val="28"/>
        </w:rPr>
      </w:pPr>
      <w:r w:rsidRPr="0091494E">
        <w:rPr>
          <w:b/>
          <w:snapToGrid w:val="0"/>
          <w:sz w:val="28"/>
        </w:rPr>
        <w:t>From:</w:t>
      </w:r>
      <w:r w:rsidRPr="0091494E">
        <w:rPr>
          <w:snapToGrid w:val="0"/>
          <w:sz w:val="28"/>
        </w:rPr>
        <w:t xml:space="preserve"> </w:t>
      </w:r>
      <w:r w:rsidR="001454A6" w:rsidRPr="001454A6">
        <w:rPr>
          <w:rFonts w:cs="Arial"/>
          <w:sz w:val="28"/>
          <w:szCs w:val="28"/>
        </w:rPr>
        <w:t>Kuiburi Fruit Cup Co., Ltd., Thailand</w:t>
      </w:r>
    </w:p>
    <w:p w14:paraId="3F05F75F" w14:textId="77777777" w:rsidR="00515B70" w:rsidRPr="0091494E" w:rsidRDefault="00515B70" w:rsidP="001454A6">
      <w:pPr>
        <w:widowControl w:val="0"/>
        <w:ind w:left="0"/>
        <w:jc w:val="both"/>
        <w:rPr>
          <w:snapToGrid w:val="0"/>
        </w:rPr>
      </w:pPr>
      <w:bookmarkStart w:id="2" w:name="_GoBack"/>
      <w:bookmarkEnd w:id="2"/>
    </w:p>
    <w:p w14:paraId="62EFC549" w14:textId="77777777" w:rsidR="00515B70" w:rsidRPr="00CB0A6A" w:rsidRDefault="00515B70" w:rsidP="001454A6">
      <w:pPr>
        <w:widowControl w:val="0"/>
        <w:ind w:left="0"/>
        <w:jc w:val="both"/>
        <w:rPr>
          <w:snapToGrid w:val="0"/>
          <w:sz w:val="28"/>
        </w:rPr>
      </w:pPr>
      <w:r w:rsidRPr="00D516AF">
        <w:rPr>
          <w:b/>
          <w:snapToGrid w:val="0"/>
          <w:sz w:val="28"/>
        </w:rPr>
        <w:t xml:space="preserve">Period of Investigation: </w:t>
      </w:r>
      <w:r w:rsidR="001454A6" w:rsidRPr="001454A6">
        <w:rPr>
          <w:snapToGrid w:val="0"/>
          <w:sz w:val="28"/>
        </w:rPr>
        <w:t>1 January 2016 – 31 December 2016</w:t>
      </w:r>
      <w:r w:rsidRPr="001454A6">
        <w:rPr>
          <w:snapToGrid w:val="0"/>
          <w:sz w:val="28"/>
        </w:rPr>
        <w:fldChar w:fldCharType="begin"/>
      </w:r>
      <w:r w:rsidRPr="001454A6">
        <w:rPr>
          <w:snapToGrid w:val="0"/>
          <w:sz w:val="28"/>
        </w:rPr>
        <w:instrText xml:space="preserve"> ASK poistart "Insert period of investigation start date"\o  \* MERGEFORMAT </w:instrText>
      </w:r>
      <w:r w:rsidRPr="001454A6">
        <w:rPr>
          <w:snapToGrid w:val="0"/>
          <w:sz w:val="28"/>
        </w:rPr>
        <w:fldChar w:fldCharType="separate"/>
      </w:r>
      <w:bookmarkStart w:id="3" w:name="poistart"/>
      <w:r w:rsidRPr="001454A6">
        <w:rPr>
          <w:snapToGrid w:val="0"/>
          <w:sz w:val="28"/>
        </w:rPr>
        <w:t>1-November-99</w:t>
      </w:r>
      <w:bookmarkEnd w:id="3"/>
      <w:r w:rsidRPr="001454A6">
        <w:rPr>
          <w:snapToGrid w:val="0"/>
          <w:sz w:val="28"/>
        </w:rPr>
        <w:fldChar w:fldCharType="end"/>
      </w:r>
    </w:p>
    <w:p w14:paraId="23707031" w14:textId="77777777" w:rsidR="00920A8A" w:rsidRDefault="00920A8A" w:rsidP="001454A6">
      <w:pPr>
        <w:widowControl w:val="0"/>
        <w:ind w:left="0"/>
        <w:jc w:val="both"/>
        <w:rPr>
          <w:b/>
          <w:snapToGrid w:val="0"/>
        </w:rPr>
      </w:pPr>
    </w:p>
    <w:p w14:paraId="2B8CC625" w14:textId="77777777" w:rsidR="00CB0A6A" w:rsidRPr="00920A8A" w:rsidRDefault="00CB0A6A" w:rsidP="001454A6">
      <w:pPr>
        <w:widowControl w:val="0"/>
        <w:ind w:left="0"/>
        <w:jc w:val="both"/>
        <w:rPr>
          <w:b/>
          <w:snapToGrid w:val="0"/>
        </w:rPr>
      </w:pPr>
    </w:p>
    <w:p w14:paraId="529A31B6" w14:textId="1D5AF897" w:rsidR="00515B70" w:rsidRDefault="00000E27" w:rsidP="001454A6">
      <w:pPr>
        <w:widowControl w:val="0"/>
        <w:ind w:left="0"/>
        <w:jc w:val="both"/>
        <w:rPr>
          <w:snapToGrid w:val="0"/>
          <w:sz w:val="28"/>
        </w:rPr>
      </w:pPr>
      <w:r>
        <w:rPr>
          <w:b/>
          <w:snapToGrid w:val="0"/>
          <w:sz w:val="28"/>
        </w:rPr>
        <w:t>C</w:t>
      </w:r>
      <w:r w:rsidR="00515B70">
        <w:rPr>
          <w:b/>
          <w:snapToGrid w:val="0"/>
          <w:sz w:val="28"/>
        </w:rPr>
        <w:t xml:space="preserve">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4" w:name="oic"/>
      <w:r w:rsidR="00515B70">
        <w:rPr>
          <w:snapToGrid w:val="0"/>
          <w:sz w:val="28"/>
        </w:rPr>
        <w:t>Lilly Tacksharp</w:t>
      </w:r>
      <w:bookmarkEnd w:id="4"/>
      <w:r w:rsidR="00515B70">
        <w:rPr>
          <w:snapToGrid w:val="0"/>
          <w:sz w:val="28"/>
        </w:rPr>
        <w:fldChar w:fldCharType="end"/>
      </w:r>
      <w:r w:rsidR="00C77E04">
        <w:rPr>
          <w:snapToGrid w:val="0"/>
          <w:sz w:val="28"/>
        </w:rPr>
        <w:t xml:space="preserve"> </w:t>
      </w:r>
      <w:r w:rsidR="001454A6">
        <w:rPr>
          <w:snapToGrid w:val="0"/>
          <w:sz w:val="28"/>
        </w:rPr>
        <w:t>Kathryn Marnell</w:t>
      </w:r>
    </w:p>
    <w:p w14:paraId="0071FCC5" w14:textId="77777777" w:rsidR="005B0CC7" w:rsidRDefault="005B0CC7" w:rsidP="001454A6">
      <w:pPr>
        <w:widowControl w:val="0"/>
        <w:ind w:left="0"/>
        <w:jc w:val="both"/>
        <w:rPr>
          <w:b/>
          <w:snapToGrid w:val="0"/>
          <w:sz w:val="28"/>
        </w:rPr>
      </w:pPr>
    </w:p>
    <w:p w14:paraId="2FFAC964" w14:textId="77777777" w:rsidR="005B0CC7" w:rsidRPr="001454A6" w:rsidRDefault="00515B70" w:rsidP="001454A6">
      <w:pPr>
        <w:widowControl w:val="0"/>
        <w:ind w:left="0"/>
        <w:jc w:val="both"/>
        <w:rPr>
          <w:snapToGrid w:val="0"/>
          <w:sz w:val="28"/>
        </w:rPr>
      </w:pPr>
      <w:r>
        <w:rPr>
          <w:b/>
          <w:snapToGrid w:val="0"/>
          <w:sz w:val="28"/>
        </w:rPr>
        <w:t>P</w:t>
      </w:r>
      <w:r w:rsidRPr="001454A6">
        <w:rPr>
          <w:b/>
          <w:snapToGrid w:val="0"/>
          <w:sz w:val="28"/>
        </w:rPr>
        <w:t>hone:</w:t>
      </w:r>
      <w:r w:rsidRPr="001454A6">
        <w:rPr>
          <w:snapToGrid w:val="0"/>
          <w:sz w:val="28"/>
        </w:rPr>
        <w:t xml:space="preserve"> </w:t>
      </w:r>
      <w:r w:rsidR="001454A6" w:rsidRPr="001454A6">
        <w:rPr>
          <w:sz w:val="28"/>
          <w:szCs w:val="28"/>
        </w:rPr>
        <w:t>+61 3 8539 2471</w:t>
      </w:r>
    </w:p>
    <w:p w14:paraId="430CC12B" w14:textId="77777777" w:rsidR="005B0CC7" w:rsidRDefault="005B0CC7" w:rsidP="001454A6">
      <w:pPr>
        <w:widowControl w:val="0"/>
        <w:ind w:left="0"/>
        <w:jc w:val="both"/>
        <w:rPr>
          <w:b/>
          <w:snapToGrid w:val="0"/>
          <w:sz w:val="28"/>
        </w:rPr>
      </w:pPr>
    </w:p>
    <w:p w14:paraId="5B5B6AAB" w14:textId="77777777" w:rsidR="005B0CC7" w:rsidRDefault="00515B70" w:rsidP="001454A6">
      <w:pPr>
        <w:widowControl w:val="0"/>
        <w:ind w:left="0"/>
        <w:jc w:val="both"/>
        <w:rPr>
          <w:snapToGrid w:val="0"/>
          <w:sz w:val="28"/>
        </w:rPr>
      </w:pPr>
      <w:r>
        <w:rPr>
          <w:b/>
          <w:snapToGrid w:val="0"/>
          <w:sz w:val="28"/>
        </w:rPr>
        <w:t>Fax:</w:t>
      </w:r>
      <w:r>
        <w:rPr>
          <w:snapToGrid w:val="0"/>
          <w:sz w:val="28"/>
        </w:rPr>
        <w:t xml:space="preserve"> </w:t>
      </w:r>
      <w:r w:rsidR="00920A8A" w:rsidRPr="00920A8A">
        <w:rPr>
          <w:snapToGrid w:val="0"/>
          <w:sz w:val="28"/>
        </w:rPr>
        <w:t>+61 3 8539 2499</w:t>
      </w:r>
    </w:p>
    <w:p w14:paraId="5D1814C3" w14:textId="77777777" w:rsidR="00515B70" w:rsidRDefault="00515B70" w:rsidP="001454A6">
      <w:pPr>
        <w:widowControl w:val="0"/>
        <w:ind w:left="0"/>
        <w:jc w:val="both"/>
        <w:rPr>
          <w:snapToGrid w:val="0"/>
          <w:sz w:val="28"/>
        </w:rPr>
      </w:pPr>
    </w:p>
    <w:p w14:paraId="7FE1533B" w14:textId="77777777" w:rsidR="005B0CC7" w:rsidRPr="001454A6" w:rsidRDefault="00515B70" w:rsidP="001454A6">
      <w:pPr>
        <w:widowControl w:val="0"/>
        <w:ind w:left="0"/>
        <w:jc w:val="both"/>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12" w:history="1">
        <w:r w:rsidR="001454A6" w:rsidRPr="001454A6">
          <w:rPr>
            <w:rStyle w:val="Hyperlink"/>
            <w:sz w:val="28"/>
            <w:szCs w:val="28"/>
          </w:rPr>
          <w:t>operations2@adcommission.gov.au</w:t>
        </w:r>
      </w:hyperlink>
    </w:p>
    <w:p w14:paraId="0242E8D6" w14:textId="77777777" w:rsidR="00515B70" w:rsidRDefault="00515B70" w:rsidP="001454A6">
      <w:pPr>
        <w:widowControl w:val="0"/>
        <w:ind w:left="0"/>
        <w:jc w:val="both"/>
        <w:rPr>
          <w:snapToGrid w:val="0"/>
        </w:rPr>
      </w:pPr>
    </w:p>
    <w:p w14:paraId="5BEB0A85" w14:textId="77777777" w:rsidR="00515B70" w:rsidRDefault="00C75261" w:rsidP="001454A6">
      <w:pPr>
        <w:widowControl w:val="0"/>
        <w:ind w:left="0"/>
        <w:jc w:val="both"/>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14:paraId="62FF73AC" w14:textId="77777777" w:rsidR="00515B70" w:rsidRDefault="00515B70">
      <w:pPr>
        <w:widowControl w:val="0"/>
        <w:ind w:left="0"/>
        <w:rPr>
          <w:snapToGrid w:val="0"/>
        </w:rPr>
      </w:pPr>
    </w:p>
    <w:p w14:paraId="7D0578C7" w14:textId="77777777" w:rsidR="00CB0A6A" w:rsidRDefault="00CB0A6A" w:rsidP="00CB0A6A">
      <w:pPr>
        <w:widowControl w:val="0"/>
        <w:ind w:left="0"/>
        <w:rPr>
          <w:snapToGrid w:val="0"/>
        </w:rPr>
      </w:pPr>
      <w:r>
        <w:rPr>
          <w:b/>
          <w:snapToGrid w:val="0"/>
          <w:sz w:val="28"/>
        </w:rPr>
        <w:t>Return completed questionnaire to:</w:t>
      </w:r>
      <w:r>
        <w:rPr>
          <w:snapToGrid w:val="0"/>
          <w:sz w:val="28"/>
        </w:rPr>
        <w:t xml:space="preserve"> </w:t>
      </w:r>
      <w:r w:rsidRPr="00CB0A6A">
        <w:rPr>
          <w:snapToGrid w:val="0"/>
          <w:sz w:val="28"/>
          <w:u w:val="single"/>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Pr>
          <w:snapToGrid w:val="0"/>
          <w:sz w:val="28"/>
        </w:rPr>
        <w:t>Director Operations</w:t>
      </w:r>
      <w:r w:rsidRPr="001454A6">
        <w:rPr>
          <w:snapToGrid w:val="0"/>
          <w:sz w:val="28"/>
        </w:rPr>
        <w:t xml:space="preserve"> 2</w:t>
      </w:r>
    </w:p>
    <w:p w14:paraId="55F76EB1" w14:textId="77777777" w:rsidR="00CB0A6A" w:rsidRDefault="00CB0A6A" w:rsidP="00CB0A6A">
      <w:pPr>
        <w:widowControl w:val="0"/>
        <w:ind w:left="0"/>
        <w:rPr>
          <w:snapToGrid w:val="0"/>
        </w:rPr>
      </w:pPr>
    </w:p>
    <w:p w14:paraId="105E54A5" w14:textId="77777777" w:rsidR="00CB0A6A" w:rsidRPr="00CB0A6A" w:rsidRDefault="004518A3" w:rsidP="00CB0A6A">
      <w:pPr>
        <w:widowControl w:val="0"/>
        <w:spacing w:after="240"/>
        <w:ind w:left="0"/>
        <w:rPr>
          <w:snapToGrid w:val="0"/>
        </w:rPr>
      </w:pPr>
      <w:hyperlink r:id="rId14" w:history="1">
        <w:r w:rsidR="00CB0A6A" w:rsidRPr="001454A6">
          <w:rPr>
            <w:rStyle w:val="Hyperlink"/>
            <w:snapToGrid w:val="0"/>
            <w:sz w:val="28"/>
          </w:rPr>
          <w:t>operations2@adcommission.gov.au</w:t>
        </w:r>
      </w:hyperlink>
    </w:p>
    <w:p w14:paraId="0DE1F757" w14:textId="77777777" w:rsidR="00CB0A6A" w:rsidRDefault="00CB0A6A" w:rsidP="00CB0A6A">
      <w:pPr>
        <w:widowControl w:val="0"/>
        <w:spacing w:after="240"/>
        <w:ind w:left="0"/>
        <w:rPr>
          <w:snapToGrid w:val="0"/>
          <w:sz w:val="28"/>
        </w:rPr>
      </w:pPr>
      <w:r>
        <w:rPr>
          <w:snapToGrid w:val="0"/>
          <w:sz w:val="28"/>
        </w:rPr>
        <w:t>OR</w:t>
      </w:r>
    </w:p>
    <w:p w14:paraId="30DA7D54" w14:textId="77777777" w:rsidR="00CB0A6A" w:rsidRDefault="00CB0A6A" w:rsidP="00CB0A6A">
      <w:pPr>
        <w:widowControl w:val="0"/>
        <w:ind w:left="0"/>
        <w:rPr>
          <w:snapToGrid w:val="0"/>
          <w:sz w:val="28"/>
        </w:rPr>
      </w:pPr>
      <w:r>
        <w:rPr>
          <w:snapToGrid w:val="0"/>
          <w:sz w:val="28"/>
        </w:rPr>
        <w:t>Anti-Dumping Commission</w:t>
      </w:r>
    </w:p>
    <w:p w14:paraId="4906C63F" w14:textId="77777777" w:rsidR="00CB0A6A" w:rsidRPr="00920A8A" w:rsidRDefault="00CB0A6A" w:rsidP="00CB0A6A">
      <w:pPr>
        <w:widowControl w:val="0"/>
        <w:ind w:left="0"/>
        <w:rPr>
          <w:snapToGrid w:val="0"/>
          <w:sz w:val="28"/>
        </w:rPr>
      </w:pPr>
      <w:r w:rsidRPr="00920A8A">
        <w:rPr>
          <w:snapToGrid w:val="0"/>
          <w:sz w:val="28"/>
        </w:rPr>
        <w:t>GPO Box 1632</w:t>
      </w:r>
    </w:p>
    <w:p w14:paraId="23F04AB6" w14:textId="77777777" w:rsidR="00CB0A6A" w:rsidRPr="00920A8A" w:rsidRDefault="00CB0A6A" w:rsidP="00CB0A6A">
      <w:pPr>
        <w:widowControl w:val="0"/>
        <w:ind w:left="0"/>
        <w:rPr>
          <w:snapToGrid w:val="0"/>
          <w:sz w:val="28"/>
        </w:rPr>
      </w:pPr>
      <w:r w:rsidRPr="00920A8A">
        <w:rPr>
          <w:snapToGrid w:val="0"/>
          <w:sz w:val="28"/>
        </w:rPr>
        <w:t>Melbourne</w:t>
      </w:r>
    </w:p>
    <w:p w14:paraId="546EEA34" w14:textId="77777777" w:rsidR="00CB0A6A" w:rsidRPr="00920A8A" w:rsidRDefault="00CB0A6A" w:rsidP="00CB0A6A">
      <w:pPr>
        <w:widowControl w:val="0"/>
        <w:ind w:left="0"/>
        <w:rPr>
          <w:snapToGrid w:val="0"/>
          <w:sz w:val="28"/>
        </w:rPr>
      </w:pPr>
      <w:r w:rsidRPr="00920A8A">
        <w:rPr>
          <w:snapToGrid w:val="0"/>
          <w:sz w:val="28"/>
        </w:rPr>
        <w:t>Victoria 3000</w:t>
      </w:r>
    </w:p>
    <w:p w14:paraId="3E1BAEAC" w14:textId="77777777" w:rsidR="00CB0A6A" w:rsidRDefault="00CB0A6A" w:rsidP="00CB0A6A">
      <w:pPr>
        <w:widowControl w:val="0"/>
        <w:ind w:left="0"/>
        <w:rPr>
          <w:snapToGrid w:val="0"/>
          <w:sz w:val="28"/>
        </w:rPr>
      </w:pPr>
      <w:r w:rsidRPr="00920A8A">
        <w:rPr>
          <w:snapToGrid w:val="0"/>
          <w:sz w:val="28"/>
        </w:rPr>
        <w:t xml:space="preserve">Australia </w:t>
      </w:r>
    </w:p>
    <w:bookmarkStart w:id="8" w:name="_Toc506971813"/>
    <w:bookmarkStart w:id="9" w:name="_Toc475529992"/>
    <w:p w14:paraId="75F92CE2" w14:textId="70F23BF2" w:rsidR="00DC3E97" w:rsidRPr="00CB0A6A" w:rsidRDefault="00F82B16" w:rsidP="008A72B4">
      <w:pPr>
        <w:pStyle w:val="Heading1"/>
      </w:pPr>
      <w:r>
        <w:rPr>
          <w:noProof/>
          <w:snapToGrid/>
          <w:lang w:eastAsia="en-AU"/>
        </w:rPr>
        <mc:AlternateContent>
          <mc:Choice Requires="wps">
            <w:drawing>
              <wp:anchor distT="0" distB="0" distL="114300" distR="114300" simplePos="0" relativeHeight="251660288" behindDoc="0" locked="0" layoutInCell="1" allowOverlap="1" wp14:anchorId="10B1F451" wp14:editId="15F67177">
                <wp:simplePos x="0" y="0"/>
                <wp:positionH relativeFrom="margin">
                  <wp:align>center</wp:align>
                </wp:positionH>
                <wp:positionV relativeFrom="paragraph">
                  <wp:posOffset>208280</wp:posOffset>
                </wp:positionV>
                <wp:extent cx="572008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3CB504" id="Straight Connector 3" o:spid="_x0000_s1026" style="position:absolute;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6.4pt" to="450.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" strokecolor="black [3213]">
                <w10:wrap anchorx="margin"/>
              </v:line>
            </w:pict>
          </mc:Fallback>
        </mc:AlternateContent>
      </w:r>
      <w:bookmarkEnd w:id="8"/>
      <w:bookmarkEnd w:id="9"/>
    </w:p>
    <w:p w14:paraId="733BC998" w14:textId="77777777" w:rsidR="00515B70" w:rsidRPr="00CB0A6A" w:rsidRDefault="004F66A3" w:rsidP="008A72B4">
      <w:pPr>
        <w:pStyle w:val="Heading1"/>
      </w:pPr>
      <w:bookmarkStart w:id="10" w:name="_Toc506971814"/>
      <w:r w:rsidRPr="00CB0A6A">
        <w:br w:type="page"/>
      </w:r>
      <w:bookmarkStart w:id="11" w:name="_Toc475529993"/>
      <w:r w:rsidR="00515B70" w:rsidRPr="00CB0A6A">
        <w:lastRenderedPageBreak/>
        <w:t>Table of contents</w:t>
      </w:r>
      <w:bookmarkEnd w:id="10"/>
      <w:bookmarkEnd w:id="11"/>
    </w:p>
    <w:p w14:paraId="72E70F30" w14:textId="3D7FC8D7" w:rsidR="00414309" w:rsidRPr="00F82FF0" w:rsidRDefault="009E265D">
      <w:pPr>
        <w:pStyle w:val="TOC1"/>
        <w:tabs>
          <w:tab w:val="right" w:leader="dot" w:pos="8892"/>
        </w:tabs>
        <w:rPr>
          <w:rFonts w:ascii="Arial" w:eastAsiaTheme="minorEastAsia" w:hAnsi="Arial" w:cs="Arial"/>
          <w:b w:val="0"/>
          <w:bCs w:val="0"/>
          <w:caps w:val="0"/>
          <w:noProof/>
          <w:sz w:val="22"/>
          <w:szCs w:val="22"/>
          <w:lang w:eastAsia="en-AU"/>
        </w:rPr>
      </w:pPr>
      <w:r w:rsidRPr="00CB0A6A">
        <w:rPr>
          <w:rFonts w:ascii="Arial" w:hAnsi="Arial" w:cs="Arial"/>
          <w:snapToGrid w:val="0"/>
        </w:rPr>
        <w:fldChar w:fldCharType="begin"/>
      </w:r>
      <w:r w:rsidRPr="00CB0A6A">
        <w:rPr>
          <w:rFonts w:ascii="Arial" w:hAnsi="Arial" w:cs="Arial"/>
          <w:snapToGrid w:val="0"/>
        </w:rPr>
        <w:instrText xml:space="preserve"> TOC \o "1-3" \h \z \u </w:instrText>
      </w:r>
      <w:r w:rsidRPr="00CB0A6A">
        <w:rPr>
          <w:rFonts w:ascii="Arial" w:hAnsi="Arial" w:cs="Arial"/>
          <w:snapToGrid w:val="0"/>
        </w:rPr>
        <w:fldChar w:fldCharType="separate"/>
      </w:r>
    </w:p>
    <w:p w14:paraId="253EAA43"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29993" w:history="1">
        <w:r w:rsidR="00414309" w:rsidRPr="00F82FF0">
          <w:rPr>
            <w:rStyle w:val="Hyperlink"/>
            <w:rFonts w:ascii="Arial" w:hAnsi="Arial" w:cs="Arial"/>
            <w:caps w:val="0"/>
            <w:noProof/>
          </w:rPr>
          <w:t>Table of contents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_Toc475529993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2</w:t>
        </w:r>
        <w:r w:rsidR="00414309" w:rsidRPr="00F82FF0">
          <w:rPr>
            <w:rFonts w:ascii="Arial" w:hAnsi="Arial" w:cs="Arial"/>
            <w:caps w:val="0"/>
            <w:noProof/>
            <w:webHidden/>
          </w:rPr>
          <w:fldChar w:fldCharType="end"/>
        </w:r>
      </w:hyperlink>
    </w:p>
    <w:p w14:paraId="70168FB3" w14:textId="2C3A406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29994" w:history="1">
        <w:r w:rsidR="00F82FF0">
          <w:rPr>
            <w:rStyle w:val="Hyperlink"/>
            <w:rFonts w:ascii="Arial" w:hAnsi="Arial" w:cs="Arial"/>
            <w:caps w:val="0"/>
            <w:noProof/>
          </w:rPr>
          <w:t>Background and Instructio</w:t>
        </w:r>
        <w:r w:rsidR="00414309" w:rsidRPr="00F82FF0">
          <w:rPr>
            <w:rStyle w:val="Hyperlink"/>
            <w:rFonts w:ascii="Arial" w:hAnsi="Arial" w:cs="Arial"/>
            <w:caps w:val="0"/>
            <w:noProof/>
          </w:rPr>
          <w:t>ns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_Toc475529994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3</w:t>
        </w:r>
        <w:r w:rsidR="00414309" w:rsidRPr="00F82FF0">
          <w:rPr>
            <w:rFonts w:ascii="Arial" w:hAnsi="Arial" w:cs="Arial"/>
            <w:caps w:val="0"/>
            <w:noProof/>
            <w:webHidden/>
          </w:rPr>
          <w:fldChar w:fldCharType="end"/>
        </w:r>
      </w:hyperlink>
    </w:p>
    <w:p w14:paraId="2C93AB2F"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29995" w:history="1">
        <w:r w:rsidR="00414309" w:rsidRPr="00F82FF0">
          <w:rPr>
            <w:rStyle w:val="Hyperlink"/>
            <w:rFonts w:ascii="Arial" w:hAnsi="Arial" w:cs="Arial"/>
            <w:smallCaps w:val="0"/>
            <w:noProof/>
          </w:rPr>
          <w:t>2.</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The Investigation Period</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_Toc475529995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3</w:t>
        </w:r>
        <w:r w:rsidR="00414309" w:rsidRPr="00F82FF0">
          <w:rPr>
            <w:rFonts w:ascii="Arial" w:hAnsi="Arial" w:cs="Arial"/>
            <w:smallCaps w:val="0"/>
            <w:noProof/>
            <w:webHidden/>
          </w:rPr>
          <w:fldChar w:fldCharType="end"/>
        </w:r>
      </w:hyperlink>
    </w:p>
    <w:p w14:paraId="381AE5F1"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29996" w:history="1">
        <w:r w:rsidR="00414309" w:rsidRPr="00F82FF0">
          <w:rPr>
            <w:rStyle w:val="Hyperlink"/>
            <w:rFonts w:ascii="Arial" w:hAnsi="Arial" w:cs="Arial"/>
            <w:smallCaps w:val="0"/>
            <w:noProof/>
          </w:rPr>
          <w:t>3.</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Why you have been asked to fill out this questionnaire?</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_Toc475529996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3</w:t>
        </w:r>
        <w:r w:rsidR="00414309" w:rsidRPr="00F82FF0">
          <w:rPr>
            <w:rFonts w:ascii="Arial" w:hAnsi="Arial" w:cs="Arial"/>
            <w:smallCaps w:val="0"/>
            <w:noProof/>
            <w:webHidden/>
          </w:rPr>
          <w:fldChar w:fldCharType="end"/>
        </w:r>
      </w:hyperlink>
    </w:p>
    <w:p w14:paraId="7AF42D68"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29997" w:history="1">
        <w:r w:rsidR="00414309" w:rsidRPr="00F82FF0">
          <w:rPr>
            <w:rStyle w:val="Hyperlink"/>
            <w:rFonts w:ascii="Arial" w:hAnsi="Arial" w:cs="Arial"/>
            <w:smallCaps w:val="0"/>
            <w:noProof/>
          </w:rPr>
          <w:t>4.</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What happens if you do not respond to this questionnaire?</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_Toc475529997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3</w:t>
        </w:r>
        <w:r w:rsidR="00414309" w:rsidRPr="00F82FF0">
          <w:rPr>
            <w:rFonts w:ascii="Arial" w:hAnsi="Arial" w:cs="Arial"/>
            <w:smallCaps w:val="0"/>
            <w:noProof/>
            <w:webHidden/>
          </w:rPr>
          <w:fldChar w:fldCharType="end"/>
        </w:r>
      </w:hyperlink>
    </w:p>
    <w:p w14:paraId="047EED57"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29998" w:history="1">
        <w:r w:rsidR="00414309" w:rsidRPr="00F82FF0">
          <w:rPr>
            <w:rStyle w:val="Hyperlink"/>
            <w:rFonts w:ascii="Arial" w:hAnsi="Arial" w:cs="Arial"/>
            <w:smallCaps w:val="0"/>
            <w:noProof/>
          </w:rPr>
          <w:t>5.</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Due date for response</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_Toc475529998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4</w:t>
        </w:r>
        <w:r w:rsidR="00414309" w:rsidRPr="00F82FF0">
          <w:rPr>
            <w:rFonts w:ascii="Arial" w:hAnsi="Arial" w:cs="Arial"/>
            <w:smallCaps w:val="0"/>
            <w:noProof/>
            <w:webHidden/>
          </w:rPr>
          <w:fldChar w:fldCharType="end"/>
        </w:r>
      </w:hyperlink>
    </w:p>
    <w:p w14:paraId="1463CE24"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29999" w:history="1">
        <w:r w:rsidR="00414309" w:rsidRPr="00F82FF0">
          <w:rPr>
            <w:rStyle w:val="Hyperlink"/>
            <w:rFonts w:ascii="Arial" w:hAnsi="Arial" w:cs="Arial"/>
            <w:smallCaps w:val="0"/>
            <w:noProof/>
          </w:rPr>
          <w:t>6.</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Confidential and non-confidential submissions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_Toc475529999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4</w:t>
        </w:r>
        <w:r w:rsidR="00414309" w:rsidRPr="00F82FF0">
          <w:rPr>
            <w:rFonts w:ascii="Arial" w:hAnsi="Arial" w:cs="Arial"/>
            <w:smallCaps w:val="0"/>
            <w:noProof/>
            <w:webHidden/>
          </w:rPr>
          <w:fldChar w:fldCharType="end"/>
        </w:r>
      </w:hyperlink>
    </w:p>
    <w:p w14:paraId="53E80302"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0" w:history="1">
        <w:r w:rsidR="00414309" w:rsidRPr="00F82FF0">
          <w:rPr>
            <w:rStyle w:val="Hyperlink"/>
            <w:rFonts w:ascii="Arial" w:hAnsi="Arial" w:cs="Arial"/>
            <w:smallCaps w:val="0"/>
            <w:noProof/>
          </w:rPr>
          <w:t>7.</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Exporter’s declaration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_Toc475530000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5</w:t>
        </w:r>
        <w:r w:rsidR="00414309" w:rsidRPr="00F82FF0">
          <w:rPr>
            <w:rFonts w:ascii="Arial" w:hAnsi="Arial" w:cs="Arial"/>
            <w:smallCaps w:val="0"/>
            <w:noProof/>
            <w:webHidden/>
          </w:rPr>
          <w:fldChar w:fldCharType="end"/>
        </w:r>
      </w:hyperlink>
    </w:p>
    <w:p w14:paraId="06C84BF5"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1" w:history="1">
        <w:r w:rsidR="00414309" w:rsidRPr="00F82FF0">
          <w:rPr>
            <w:rStyle w:val="Hyperlink"/>
            <w:rFonts w:ascii="Arial" w:hAnsi="Arial" w:cs="Arial"/>
            <w:smallCaps w:val="0"/>
            <w:noProof/>
          </w:rPr>
          <w:t>8.</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Verification of the information that you supply</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_Toc475530001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5</w:t>
        </w:r>
        <w:r w:rsidR="00414309" w:rsidRPr="00F82FF0">
          <w:rPr>
            <w:rFonts w:ascii="Arial" w:hAnsi="Arial" w:cs="Arial"/>
            <w:smallCaps w:val="0"/>
            <w:noProof/>
            <w:webHidden/>
          </w:rPr>
          <w:fldChar w:fldCharType="end"/>
        </w:r>
      </w:hyperlink>
    </w:p>
    <w:p w14:paraId="4D169C84"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2" w:history="1">
        <w:r w:rsidR="00414309" w:rsidRPr="00261FBC">
          <w:rPr>
            <w:rStyle w:val="Hyperlink"/>
            <w:rFonts w:ascii="Arial" w:hAnsi="Arial" w:cs="Arial"/>
            <w:smallCaps w:val="0"/>
            <w:noProof/>
          </w:rPr>
          <w:t>9.</w:t>
        </w:r>
        <w:r w:rsidR="00414309" w:rsidRPr="00F82FF0">
          <w:rPr>
            <w:rFonts w:ascii="Arial" w:eastAsiaTheme="minorEastAsia" w:hAnsi="Arial" w:cs="Arial"/>
            <w:smallCaps w:val="0"/>
            <w:noProof/>
            <w:sz w:val="22"/>
            <w:szCs w:val="22"/>
            <w:lang w:eastAsia="en-AU"/>
          </w:rPr>
          <w:tab/>
        </w:r>
        <w:r w:rsidR="00414309" w:rsidRPr="00261FBC">
          <w:rPr>
            <w:rStyle w:val="Hyperlink"/>
            <w:rFonts w:ascii="Arial" w:hAnsi="Arial" w:cs="Arial"/>
            <w:smallCaps w:val="0"/>
            <w:noProof/>
          </w:rPr>
          <w:t>Outline of information required by this questionnaire</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_Toc475530002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5</w:t>
        </w:r>
        <w:r w:rsidR="00414309" w:rsidRPr="00F82FF0">
          <w:rPr>
            <w:rFonts w:ascii="Arial" w:hAnsi="Arial" w:cs="Arial"/>
            <w:smallCaps w:val="0"/>
            <w:noProof/>
            <w:webHidden/>
          </w:rPr>
          <w:fldChar w:fldCharType="end"/>
        </w:r>
      </w:hyperlink>
    </w:p>
    <w:p w14:paraId="777F5BBA"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3" w:history="1">
        <w:r w:rsidR="00414309" w:rsidRPr="00F82FF0">
          <w:rPr>
            <w:rStyle w:val="Hyperlink"/>
            <w:rFonts w:ascii="Arial" w:hAnsi="Arial" w:cs="Arial"/>
            <w:smallCaps w:val="0"/>
            <w:noProof/>
          </w:rPr>
          <w:t>10.</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Some general instructions for preparing your response</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_Toc475530003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6</w:t>
        </w:r>
        <w:r w:rsidR="00414309" w:rsidRPr="00F82FF0">
          <w:rPr>
            <w:rFonts w:ascii="Arial" w:hAnsi="Arial" w:cs="Arial"/>
            <w:smallCaps w:val="0"/>
            <w:noProof/>
            <w:webHidden/>
          </w:rPr>
          <w:fldChar w:fldCharType="end"/>
        </w:r>
      </w:hyperlink>
    </w:p>
    <w:p w14:paraId="6BEEDE5C"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4" w:history="1">
        <w:r w:rsidR="00414309" w:rsidRPr="00F82FF0">
          <w:rPr>
            <w:rStyle w:val="Hyperlink"/>
            <w:rFonts w:ascii="Arial" w:hAnsi="Arial" w:cs="Arial"/>
            <w:smallCaps w:val="0"/>
            <w:noProof/>
          </w:rPr>
          <w:t>11.</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Instructions on providing electronic data</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_Toc475530004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6</w:t>
        </w:r>
        <w:r w:rsidR="00414309" w:rsidRPr="00F82FF0">
          <w:rPr>
            <w:rFonts w:ascii="Arial" w:hAnsi="Arial" w:cs="Arial"/>
            <w:smallCaps w:val="0"/>
            <w:noProof/>
            <w:webHidden/>
          </w:rPr>
          <w:fldChar w:fldCharType="end"/>
        </w:r>
      </w:hyperlink>
    </w:p>
    <w:p w14:paraId="45D56FED" w14:textId="77777777" w:rsidR="00414309" w:rsidRPr="00F82FF0" w:rsidRDefault="004518A3">
      <w:pPr>
        <w:pStyle w:val="TOC2"/>
        <w:tabs>
          <w:tab w:val="left" w:pos="720"/>
          <w:tab w:val="right" w:leader="dot" w:pos="8892"/>
        </w:tabs>
        <w:rPr>
          <w:rFonts w:ascii="Arial" w:eastAsiaTheme="minorEastAsia" w:hAnsi="Arial" w:cs="Arial"/>
          <w:smallCaps w:val="0"/>
          <w:noProof/>
          <w:sz w:val="22"/>
          <w:szCs w:val="22"/>
          <w:lang w:eastAsia="en-AU"/>
        </w:rPr>
      </w:pPr>
      <w:hyperlink w:anchor="_Toc475530005" w:history="1">
        <w:r w:rsidR="00414309" w:rsidRPr="00F82FF0">
          <w:rPr>
            <w:rStyle w:val="Hyperlink"/>
            <w:rFonts w:ascii="Arial" w:hAnsi="Arial" w:cs="Arial"/>
            <w:smallCaps w:val="0"/>
            <w:noProof/>
          </w:rPr>
          <w:t>12.</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Further information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_Toc475530005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6</w:t>
        </w:r>
        <w:r w:rsidR="00414309" w:rsidRPr="00F82FF0">
          <w:rPr>
            <w:rFonts w:ascii="Arial" w:hAnsi="Arial" w:cs="Arial"/>
            <w:smallCaps w:val="0"/>
            <w:noProof/>
            <w:webHidden/>
          </w:rPr>
          <w:fldChar w:fldCharType="end"/>
        </w:r>
      </w:hyperlink>
    </w:p>
    <w:p w14:paraId="28339E5B"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06" w:history="1">
        <w:r w:rsidR="00414309" w:rsidRPr="00F82FF0">
          <w:rPr>
            <w:rStyle w:val="Hyperlink"/>
            <w:rFonts w:ascii="Arial" w:hAnsi="Arial" w:cs="Arial"/>
            <w:caps w:val="0"/>
            <w:noProof/>
          </w:rPr>
          <w:t>Section A Company structure and operations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_Toc475530006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7</w:t>
        </w:r>
        <w:r w:rsidR="00414309" w:rsidRPr="00F82FF0">
          <w:rPr>
            <w:rFonts w:ascii="Arial" w:hAnsi="Arial" w:cs="Arial"/>
            <w:caps w:val="0"/>
            <w:noProof/>
            <w:webHidden/>
          </w:rPr>
          <w:fldChar w:fldCharType="end"/>
        </w:r>
      </w:hyperlink>
    </w:p>
    <w:p w14:paraId="5F4ED8EE"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07" w:history="1">
        <w:r w:rsidR="00414309" w:rsidRPr="00F82FF0">
          <w:rPr>
            <w:rStyle w:val="Hyperlink"/>
            <w:rFonts w:ascii="Arial" w:hAnsi="Arial" w:cs="Arial"/>
            <w:smallCaps w:val="0"/>
            <w:noProof/>
          </w:rPr>
          <w:t>A-1</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Identity and communication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_Toc475530007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7</w:t>
        </w:r>
        <w:r w:rsidR="00414309" w:rsidRPr="00F82FF0">
          <w:rPr>
            <w:rFonts w:ascii="Arial" w:hAnsi="Arial" w:cs="Arial"/>
            <w:smallCaps w:val="0"/>
            <w:noProof/>
            <w:webHidden/>
          </w:rPr>
          <w:fldChar w:fldCharType="end"/>
        </w:r>
      </w:hyperlink>
    </w:p>
    <w:p w14:paraId="6EE5146D"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08" w:history="1">
        <w:r w:rsidR="00414309" w:rsidRPr="00F82FF0">
          <w:rPr>
            <w:rStyle w:val="Hyperlink"/>
            <w:rFonts w:ascii="Arial" w:hAnsi="Arial" w:cs="Arial"/>
            <w:smallCaps w:val="0"/>
            <w:noProof/>
          </w:rPr>
          <w:t>A-2</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Representative of the company for the purpose of investigation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_Toc475530008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7</w:t>
        </w:r>
        <w:r w:rsidR="00414309" w:rsidRPr="00F82FF0">
          <w:rPr>
            <w:rFonts w:ascii="Arial" w:hAnsi="Arial" w:cs="Arial"/>
            <w:smallCaps w:val="0"/>
            <w:noProof/>
            <w:webHidden/>
          </w:rPr>
          <w:fldChar w:fldCharType="end"/>
        </w:r>
      </w:hyperlink>
    </w:p>
    <w:p w14:paraId="654D7E00"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09" w:history="1">
        <w:r w:rsidR="00414309" w:rsidRPr="00F82FF0">
          <w:rPr>
            <w:rStyle w:val="Hyperlink"/>
            <w:rFonts w:ascii="Arial" w:hAnsi="Arial" w:cs="Arial"/>
            <w:smallCaps w:val="0"/>
            <w:noProof/>
          </w:rPr>
          <w:t>A-3</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Company information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_Toc475530009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8</w:t>
        </w:r>
        <w:r w:rsidR="00414309" w:rsidRPr="00F82FF0">
          <w:rPr>
            <w:rFonts w:ascii="Arial" w:hAnsi="Arial" w:cs="Arial"/>
            <w:smallCaps w:val="0"/>
            <w:noProof/>
            <w:webHidden/>
          </w:rPr>
          <w:fldChar w:fldCharType="end"/>
        </w:r>
      </w:hyperlink>
    </w:p>
    <w:p w14:paraId="68E7AF1F"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0" w:history="1">
        <w:r w:rsidR="00414309" w:rsidRPr="00F82FF0">
          <w:rPr>
            <w:rStyle w:val="Hyperlink"/>
            <w:rFonts w:ascii="Arial" w:hAnsi="Arial" w:cs="Arial"/>
            <w:smallCaps w:val="0"/>
            <w:noProof/>
          </w:rPr>
          <w:t>A-4</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General accounting/administration information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_Toc475530010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8</w:t>
        </w:r>
        <w:r w:rsidR="00414309" w:rsidRPr="00F82FF0">
          <w:rPr>
            <w:rFonts w:ascii="Arial" w:hAnsi="Arial" w:cs="Arial"/>
            <w:smallCaps w:val="0"/>
            <w:noProof/>
            <w:webHidden/>
          </w:rPr>
          <w:fldChar w:fldCharType="end"/>
        </w:r>
      </w:hyperlink>
    </w:p>
    <w:p w14:paraId="1B363266"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1" w:history="1">
        <w:r w:rsidR="00414309" w:rsidRPr="00F82FF0">
          <w:rPr>
            <w:rStyle w:val="Hyperlink"/>
            <w:rFonts w:ascii="Arial" w:hAnsi="Arial" w:cs="Arial"/>
            <w:smallCaps w:val="0"/>
            <w:noProof/>
          </w:rPr>
          <w:t>A-5</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Income statement</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_Toc475530011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10</w:t>
        </w:r>
        <w:r w:rsidR="00414309" w:rsidRPr="00F82FF0">
          <w:rPr>
            <w:rFonts w:ascii="Arial" w:hAnsi="Arial" w:cs="Arial"/>
            <w:smallCaps w:val="0"/>
            <w:noProof/>
            <w:webHidden/>
          </w:rPr>
          <w:fldChar w:fldCharType="end"/>
        </w:r>
      </w:hyperlink>
    </w:p>
    <w:p w14:paraId="09382962"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2" w:history="1">
        <w:r w:rsidR="00414309" w:rsidRPr="00F82FF0">
          <w:rPr>
            <w:rStyle w:val="Hyperlink"/>
            <w:rFonts w:ascii="Arial" w:hAnsi="Arial" w:cs="Arial"/>
            <w:smallCaps w:val="0"/>
            <w:noProof/>
          </w:rPr>
          <w:t>A-6</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Sales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_Toc475530012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11</w:t>
        </w:r>
        <w:r w:rsidR="00414309" w:rsidRPr="00F82FF0">
          <w:rPr>
            <w:rFonts w:ascii="Arial" w:hAnsi="Arial" w:cs="Arial"/>
            <w:smallCaps w:val="0"/>
            <w:noProof/>
            <w:webHidden/>
          </w:rPr>
          <w:fldChar w:fldCharType="end"/>
        </w:r>
      </w:hyperlink>
    </w:p>
    <w:p w14:paraId="4A983C2A"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13" w:history="1">
        <w:r w:rsidR="00414309" w:rsidRPr="00F82FF0">
          <w:rPr>
            <w:rStyle w:val="Hyperlink"/>
            <w:rFonts w:ascii="Arial" w:hAnsi="Arial" w:cs="Arial"/>
            <w:caps w:val="0"/>
            <w:noProof/>
          </w:rPr>
          <w:t>Section B Sales to Australia (export price)</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_Toc475530013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12</w:t>
        </w:r>
        <w:r w:rsidR="00414309" w:rsidRPr="00F82FF0">
          <w:rPr>
            <w:rFonts w:ascii="Arial" w:hAnsi="Arial" w:cs="Arial"/>
            <w:caps w:val="0"/>
            <w:noProof/>
            <w:webHidden/>
          </w:rPr>
          <w:fldChar w:fldCharType="end"/>
        </w:r>
      </w:hyperlink>
    </w:p>
    <w:p w14:paraId="4D48ED80" w14:textId="6A52A94B"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14" w:history="1">
        <w:r w:rsidR="00F82FF0">
          <w:rPr>
            <w:rStyle w:val="Hyperlink"/>
            <w:rFonts w:ascii="Arial" w:hAnsi="Arial" w:cs="Arial"/>
            <w:caps w:val="0"/>
            <w:noProof/>
          </w:rPr>
          <w:t>Section C Exported goods</w:t>
        </w:r>
        <w:r w:rsidR="00414309" w:rsidRPr="00F82FF0">
          <w:rPr>
            <w:rStyle w:val="Hyperlink"/>
            <w:rFonts w:ascii="Arial" w:hAnsi="Arial" w:cs="Arial"/>
            <w:caps w:val="0"/>
            <w:noProof/>
          </w:rPr>
          <w:t xml:space="preserve"> &amp; Like goods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_Toc475530014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16</w:t>
        </w:r>
        <w:r w:rsidR="00414309" w:rsidRPr="00F82FF0">
          <w:rPr>
            <w:rFonts w:ascii="Arial" w:hAnsi="Arial" w:cs="Arial"/>
            <w:caps w:val="0"/>
            <w:noProof/>
            <w:webHidden/>
          </w:rPr>
          <w:fldChar w:fldCharType="end"/>
        </w:r>
      </w:hyperlink>
    </w:p>
    <w:p w14:paraId="01CC23F7"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15" w:history="1">
        <w:r w:rsidR="00414309" w:rsidRPr="00F82FF0">
          <w:rPr>
            <w:rStyle w:val="Hyperlink"/>
            <w:rFonts w:ascii="Arial" w:hAnsi="Arial" w:cs="Arial"/>
            <w:caps w:val="0"/>
            <w:noProof/>
          </w:rPr>
          <w:t>Section D Domestic sales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_Toc475530015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17</w:t>
        </w:r>
        <w:r w:rsidR="00414309" w:rsidRPr="00F82FF0">
          <w:rPr>
            <w:rFonts w:ascii="Arial" w:hAnsi="Arial" w:cs="Arial"/>
            <w:caps w:val="0"/>
            <w:noProof/>
            <w:webHidden/>
          </w:rPr>
          <w:fldChar w:fldCharType="end"/>
        </w:r>
      </w:hyperlink>
    </w:p>
    <w:p w14:paraId="0F8C73C1"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16" w:history="1">
        <w:r w:rsidR="00414309" w:rsidRPr="00F82FF0">
          <w:rPr>
            <w:rStyle w:val="Hyperlink"/>
            <w:rFonts w:ascii="Arial" w:hAnsi="Arial" w:cs="Arial"/>
            <w:caps w:val="0"/>
            <w:noProof/>
          </w:rPr>
          <w:t>Section E  Fair comparison</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_Toc475530016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20</w:t>
        </w:r>
        <w:r w:rsidR="00414309" w:rsidRPr="00F82FF0">
          <w:rPr>
            <w:rFonts w:ascii="Arial" w:hAnsi="Arial" w:cs="Arial"/>
            <w:caps w:val="0"/>
            <w:noProof/>
            <w:webHidden/>
          </w:rPr>
          <w:fldChar w:fldCharType="end"/>
        </w:r>
      </w:hyperlink>
    </w:p>
    <w:p w14:paraId="1A416F5C"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7" w:history="1">
        <w:r w:rsidR="00414309" w:rsidRPr="00F82FF0">
          <w:rPr>
            <w:rStyle w:val="Hyperlink"/>
            <w:rFonts w:ascii="Arial" w:hAnsi="Arial" w:cs="Arial"/>
            <w:smallCaps w:val="0"/>
            <w:noProof/>
          </w:rPr>
          <w:t>E-1</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Costs associated with export sales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_Toc475530017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20</w:t>
        </w:r>
        <w:r w:rsidR="00414309" w:rsidRPr="00F82FF0">
          <w:rPr>
            <w:rFonts w:ascii="Arial" w:hAnsi="Arial" w:cs="Arial"/>
            <w:smallCaps w:val="0"/>
            <w:noProof/>
            <w:webHidden/>
          </w:rPr>
          <w:fldChar w:fldCharType="end"/>
        </w:r>
      </w:hyperlink>
    </w:p>
    <w:p w14:paraId="5B59E866"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8" w:history="1">
        <w:r w:rsidR="00414309" w:rsidRPr="00F82FF0">
          <w:rPr>
            <w:rStyle w:val="Hyperlink"/>
            <w:rFonts w:ascii="Arial" w:hAnsi="Arial" w:cs="Arial"/>
            <w:smallCaps w:val="0"/>
            <w:noProof/>
          </w:rPr>
          <w:t xml:space="preserve">E-2 </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Costs associated with domestic sales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_Toc475530018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22</w:t>
        </w:r>
        <w:r w:rsidR="00414309" w:rsidRPr="00F82FF0">
          <w:rPr>
            <w:rFonts w:ascii="Arial" w:hAnsi="Arial" w:cs="Arial"/>
            <w:smallCaps w:val="0"/>
            <w:noProof/>
            <w:webHidden/>
          </w:rPr>
          <w:fldChar w:fldCharType="end"/>
        </w:r>
      </w:hyperlink>
    </w:p>
    <w:p w14:paraId="233571F0"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19" w:history="1">
        <w:r w:rsidR="00414309" w:rsidRPr="00F82FF0">
          <w:rPr>
            <w:rStyle w:val="Hyperlink"/>
            <w:rFonts w:ascii="Arial" w:hAnsi="Arial" w:cs="Arial"/>
            <w:smallCaps w:val="0"/>
            <w:noProof/>
          </w:rPr>
          <w:t>E-3</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Duplication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_Toc475530019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26</w:t>
        </w:r>
        <w:r w:rsidR="00414309" w:rsidRPr="00F82FF0">
          <w:rPr>
            <w:rFonts w:ascii="Arial" w:hAnsi="Arial" w:cs="Arial"/>
            <w:smallCaps w:val="0"/>
            <w:noProof/>
            <w:webHidden/>
          </w:rPr>
          <w:fldChar w:fldCharType="end"/>
        </w:r>
      </w:hyperlink>
    </w:p>
    <w:p w14:paraId="5460D8B5"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20" w:history="1">
        <w:r w:rsidR="00414309" w:rsidRPr="00F82FF0">
          <w:rPr>
            <w:rStyle w:val="Hyperlink"/>
            <w:rFonts w:ascii="Arial" w:hAnsi="Arial" w:cs="Arial"/>
            <w:caps w:val="0"/>
            <w:noProof/>
          </w:rPr>
          <w:t>Section F Export sales to countries other than Australia (third country sales)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_Toc475530020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27</w:t>
        </w:r>
        <w:r w:rsidR="00414309" w:rsidRPr="00F82FF0">
          <w:rPr>
            <w:rFonts w:ascii="Arial" w:hAnsi="Arial" w:cs="Arial"/>
            <w:caps w:val="0"/>
            <w:noProof/>
            <w:webHidden/>
          </w:rPr>
          <w:fldChar w:fldCharType="end"/>
        </w:r>
      </w:hyperlink>
    </w:p>
    <w:p w14:paraId="22666D66"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21" w:history="1">
        <w:r w:rsidR="00414309" w:rsidRPr="00F82FF0">
          <w:rPr>
            <w:rStyle w:val="Hyperlink"/>
            <w:rFonts w:ascii="Arial" w:hAnsi="Arial" w:cs="Arial"/>
            <w:caps w:val="0"/>
            <w:noProof/>
          </w:rPr>
          <w:t>Section G Costing information and constructed value</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_Toc475530021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28</w:t>
        </w:r>
        <w:r w:rsidR="00414309" w:rsidRPr="00F82FF0">
          <w:rPr>
            <w:rFonts w:ascii="Arial" w:hAnsi="Arial" w:cs="Arial"/>
            <w:caps w:val="0"/>
            <w:noProof/>
            <w:webHidden/>
          </w:rPr>
          <w:fldChar w:fldCharType="end"/>
        </w:r>
      </w:hyperlink>
    </w:p>
    <w:p w14:paraId="4E7FAD22"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2" w:history="1">
        <w:r w:rsidR="00414309" w:rsidRPr="00F82FF0">
          <w:rPr>
            <w:rStyle w:val="Hyperlink"/>
            <w:rFonts w:ascii="Arial" w:hAnsi="Arial" w:cs="Arial"/>
            <w:smallCaps w:val="0"/>
            <w:noProof/>
          </w:rPr>
          <w:t>G-1.</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Production process and capacity</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_Toc475530022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28</w:t>
        </w:r>
        <w:r w:rsidR="00414309" w:rsidRPr="00F82FF0">
          <w:rPr>
            <w:rFonts w:ascii="Arial" w:hAnsi="Arial" w:cs="Arial"/>
            <w:smallCaps w:val="0"/>
            <w:noProof/>
            <w:webHidden/>
          </w:rPr>
          <w:fldChar w:fldCharType="end"/>
        </w:r>
      </w:hyperlink>
    </w:p>
    <w:p w14:paraId="1321CB58"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3" w:history="1">
        <w:r w:rsidR="00414309" w:rsidRPr="00F82FF0">
          <w:rPr>
            <w:rStyle w:val="Hyperlink"/>
            <w:rFonts w:ascii="Arial" w:hAnsi="Arial" w:cs="Arial"/>
            <w:smallCaps w:val="0"/>
            <w:noProof/>
          </w:rPr>
          <w:t>G-2.</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Provide information about your company's total production:</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_Toc475530023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28</w:t>
        </w:r>
        <w:r w:rsidR="00414309" w:rsidRPr="00F82FF0">
          <w:rPr>
            <w:rFonts w:ascii="Arial" w:hAnsi="Arial" w:cs="Arial"/>
            <w:smallCaps w:val="0"/>
            <w:noProof/>
            <w:webHidden/>
          </w:rPr>
          <w:fldChar w:fldCharType="end"/>
        </w:r>
      </w:hyperlink>
    </w:p>
    <w:p w14:paraId="1282A838"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4" w:history="1">
        <w:r w:rsidR="00414309" w:rsidRPr="00F82FF0">
          <w:rPr>
            <w:rStyle w:val="Hyperlink"/>
            <w:rFonts w:ascii="Arial" w:hAnsi="Arial" w:cs="Arial"/>
            <w:smallCaps w:val="0"/>
            <w:noProof/>
          </w:rPr>
          <w:t>G-3.</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Cost accounting practices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_Toc475530024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29</w:t>
        </w:r>
        <w:r w:rsidR="00414309" w:rsidRPr="00F82FF0">
          <w:rPr>
            <w:rFonts w:ascii="Arial" w:hAnsi="Arial" w:cs="Arial"/>
            <w:smallCaps w:val="0"/>
            <w:noProof/>
            <w:webHidden/>
          </w:rPr>
          <w:fldChar w:fldCharType="end"/>
        </w:r>
      </w:hyperlink>
    </w:p>
    <w:p w14:paraId="397C1721"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5" w:history="1">
        <w:r w:rsidR="00414309" w:rsidRPr="00F82FF0">
          <w:rPr>
            <w:rStyle w:val="Hyperlink"/>
            <w:rFonts w:ascii="Arial" w:hAnsi="Arial" w:cs="Arial"/>
            <w:smallCaps w:val="0"/>
            <w:noProof/>
          </w:rPr>
          <w:t>G-4</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Cost to make and sell on domestic market</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_Toc475530025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29</w:t>
        </w:r>
        <w:r w:rsidR="00414309" w:rsidRPr="00F82FF0">
          <w:rPr>
            <w:rFonts w:ascii="Arial" w:hAnsi="Arial" w:cs="Arial"/>
            <w:smallCaps w:val="0"/>
            <w:noProof/>
            <w:webHidden/>
          </w:rPr>
          <w:fldChar w:fldCharType="end"/>
        </w:r>
      </w:hyperlink>
    </w:p>
    <w:p w14:paraId="68901BF6"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6" w:history="1">
        <w:r w:rsidR="00414309" w:rsidRPr="00F82FF0">
          <w:rPr>
            <w:rStyle w:val="Hyperlink"/>
            <w:rFonts w:ascii="Arial" w:hAnsi="Arial" w:cs="Arial"/>
            <w:smallCaps w:val="0"/>
            <w:noProof/>
          </w:rPr>
          <w:t>G-5</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Cost to make and sell goods under consideration (goods exported to Australia)</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_Toc475530026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30</w:t>
        </w:r>
        <w:r w:rsidR="00414309" w:rsidRPr="00F82FF0">
          <w:rPr>
            <w:rFonts w:ascii="Arial" w:hAnsi="Arial" w:cs="Arial"/>
            <w:smallCaps w:val="0"/>
            <w:noProof/>
            <w:webHidden/>
          </w:rPr>
          <w:fldChar w:fldCharType="end"/>
        </w:r>
      </w:hyperlink>
    </w:p>
    <w:p w14:paraId="7B8D9770" w14:textId="77777777" w:rsidR="00414309" w:rsidRPr="00F82FF0" w:rsidRDefault="004518A3">
      <w:pPr>
        <w:pStyle w:val="TOC2"/>
        <w:tabs>
          <w:tab w:val="left" w:pos="960"/>
          <w:tab w:val="right" w:leader="dot" w:pos="8892"/>
        </w:tabs>
        <w:rPr>
          <w:rFonts w:ascii="Arial" w:eastAsiaTheme="minorEastAsia" w:hAnsi="Arial" w:cs="Arial"/>
          <w:smallCaps w:val="0"/>
          <w:noProof/>
          <w:sz w:val="22"/>
          <w:szCs w:val="22"/>
          <w:lang w:eastAsia="en-AU"/>
        </w:rPr>
      </w:pPr>
      <w:hyperlink w:anchor="_Toc475530027" w:history="1">
        <w:r w:rsidR="00414309" w:rsidRPr="00F82FF0">
          <w:rPr>
            <w:rStyle w:val="Hyperlink"/>
            <w:rFonts w:ascii="Arial" w:hAnsi="Arial" w:cs="Arial"/>
            <w:smallCaps w:val="0"/>
            <w:noProof/>
          </w:rPr>
          <w:t>G-6</w:t>
        </w:r>
        <w:r w:rsidR="00414309" w:rsidRPr="00F82FF0">
          <w:rPr>
            <w:rFonts w:ascii="Arial" w:eastAsiaTheme="minorEastAsia" w:hAnsi="Arial" w:cs="Arial"/>
            <w:smallCaps w:val="0"/>
            <w:noProof/>
            <w:sz w:val="22"/>
            <w:szCs w:val="22"/>
            <w:lang w:eastAsia="en-AU"/>
          </w:rPr>
          <w:tab/>
        </w:r>
        <w:r w:rsidR="00414309" w:rsidRPr="00F82FF0">
          <w:rPr>
            <w:rStyle w:val="Hyperlink"/>
            <w:rFonts w:ascii="Arial" w:hAnsi="Arial" w:cs="Arial"/>
            <w:smallCaps w:val="0"/>
            <w:noProof/>
          </w:rPr>
          <w:t>Major raw material costs</w:t>
        </w:r>
        <w:r w:rsidR="00414309" w:rsidRPr="00F82FF0">
          <w:rPr>
            <w:rFonts w:ascii="Arial" w:hAnsi="Arial" w:cs="Arial"/>
            <w:smallCaps w:val="0"/>
            <w:noProof/>
            <w:webHidden/>
          </w:rPr>
          <w:tab/>
        </w:r>
        <w:r w:rsidR="00414309" w:rsidRPr="00F82FF0">
          <w:rPr>
            <w:rFonts w:ascii="Arial" w:hAnsi="Arial" w:cs="Arial"/>
            <w:smallCaps w:val="0"/>
            <w:noProof/>
            <w:webHidden/>
          </w:rPr>
          <w:fldChar w:fldCharType="begin"/>
        </w:r>
        <w:r w:rsidR="00414309" w:rsidRPr="00F82FF0">
          <w:rPr>
            <w:rFonts w:ascii="Arial" w:hAnsi="Arial" w:cs="Arial"/>
            <w:smallCaps w:val="0"/>
            <w:noProof/>
            <w:webHidden/>
          </w:rPr>
          <w:instrText xml:space="preserve"> PAGEREF _Toc475530027 \h </w:instrText>
        </w:r>
        <w:r w:rsidR="00414309" w:rsidRPr="00F82FF0">
          <w:rPr>
            <w:rFonts w:ascii="Arial" w:hAnsi="Arial" w:cs="Arial"/>
            <w:smallCaps w:val="0"/>
            <w:noProof/>
            <w:webHidden/>
          </w:rPr>
        </w:r>
        <w:r w:rsidR="00414309" w:rsidRPr="00F82FF0">
          <w:rPr>
            <w:rFonts w:ascii="Arial" w:hAnsi="Arial" w:cs="Arial"/>
            <w:smallCaps w:val="0"/>
            <w:noProof/>
            <w:webHidden/>
          </w:rPr>
          <w:fldChar w:fldCharType="separate"/>
        </w:r>
        <w:r w:rsidR="00414309" w:rsidRPr="00F82FF0">
          <w:rPr>
            <w:rFonts w:ascii="Arial" w:hAnsi="Arial" w:cs="Arial"/>
            <w:smallCaps w:val="0"/>
            <w:noProof/>
            <w:webHidden/>
          </w:rPr>
          <w:t>31</w:t>
        </w:r>
        <w:r w:rsidR="00414309" w:rsidRPr="00F82FF0">
          <w:rPr>
            <w:rFonts w:ascii="Arial" w:hAnsi="Arial" w:cs="Arial"/>
            <w:smallCaps w:val="0"/>
            <w:noProof/>
            <w:webHidden/>
          </w:rPr>
          <w:fldChar w:fldCharType="end"/>
        </w:r>
      </w:hyperlink>
    </w:p>
    <w:p w14:paraId="01F7932F"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28" w:history="1">
        <w:r w:rsidR="00414309" w:rsidRPr="00F82FF0">
          <w:rPr>
            <w:rStyle w:val="Hyperlink"/>
            <w:rFonts w:ascii="Arial" w:hAnsi="Arial" w:cs="Arial"/>
            <w:caps w:val="0"/>
            <w:noProof/>
          </w:rPr>
          <w:t>Section H Exporter's declaration</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_Toc475530028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33</w:t>
        </w:r>
        <w:r w:rsidR="00414309" w:rsidRPr="00F82FF0">
          <w:rPr>
            <w:rFonts w:ascii="Arial" w:hAnsi="Arial" w:cs="Arial"/>
            <w:caps w:val="0"/>
            <w:noProof/>
            <w:webHidden/>
          </w:rPr>
          <w:fldChar w:fldCharType="end"/>
        </w:r>
      </w:hyperlink>
    </w:p>
    <w:p w14:paraId="11D63058" w14:textId="77777777" w:rsidR="00414309" w:rsidRPr="00F82FF0" w:rsidRDefault="004518A3">
      <w:pPr>
        <w:pStyle w:val="TOC1"/>
        <w:tabs>
          <w:tab w:val="right" w:leader="dot" w:pos="8892"/>
        </w:tabs>
        <w:rPr>
          <w:rFonts w:ascii="Arial" w:eastAsiaTheme="minorEastAsia" w:hAnsi="Arial" w:cs="Arial"/>
          <w:b w:val="0"/>
          <w:bCs w:val="0"/>
          <w:caps w:val="0"/>
          <w:noProof/>
          <w:sz w:val="22"/>
          <w:szCs w:val="22"/>
          <w:lang w:eastAsia="en-AU"/>
        </w:rPr>
      </w:pPr>
      <w:hyperlink w:anchor="_Toc475530029" w:history="1">
        <w:r w:rsidR="00414309" w:rsidRPr="00F82FF0">
          <w:rPr>
            <w:rStyle w:val="Hyperlink"/>
            <w:rFonts w:ascii="Arial" w:hAnsi="Arial" w:cs="Arial"/>
            <w:caps w:val="0"/>
            <w:noProof/>
          </w:rPr>
          <w:t>Section I Checklist</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_Toc475530029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34</w:t>
        </w:r>
        <w:r w:rsidR="00414309" w:rsidRPr="00F82FF0">
          <w:rPr>
            <w:rFonts w:ascii="Arial" w:hAnsi="Arial" w:cs="Arial"/>
            <w:caps w:val="0"/>
            <w:noProof/>
            <w:webHidden/>
          </w:rPr>
          <w:fldChar w:fldCharType="end"/>
        </w:r>
      </w:hyperlink>
    </w:p>
    <w:p w14:paraId="61095146" w14:textId="77777777" w:rsidR="00414309" w:rsidRDefault="004518A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5530030" w:history="1">
        <w:r w:rsidR="00414309" w:rsidRPr="00F82FF0">
          <w:rPr>
            <w:rStyle w:val="Hyperlink"/>
            <w:rFonts w:ascii="Arial" w:hAnsi="Arial" w:cs="Arial"/>
            <w:caps w:val="0"/>
            <w:noProof/>
          </w:rPr>
          <w:t>Appendix Glossary of terms</w:t>
        </w:r>
        <w:r w:rsidR="00414309" w:rsidRPr="00F82FF0">
          <w:rPr>
            <w:rFonts w:ascii="Arial" w:hAnsi="Arial" w:cs="Arial"/>
            <w:caps w:val="0"/>
            <w:noProof/>
            <w:webHidden/>
          </w:rPr>
          <w:tab/>
        </w:r>
        <w:r w:rsidR="00414309" w:rsidRPr="00F82FF0">
          <w:rPr>
            <w:rFonts w:ascii="Arial" w:hAnsi="Arial" w:cs="Arial"/>
            <w:caps w:val="0"/>
            <w:noProof/>
            <w:webHidden/>
          </w:rPr>
          <w:fldChar w:fldCharType="begin"/>
        </w:r>
        <w:r w:rsidR="00414309" w:rsidRPr="00F82FF0">
          <w:rPr>
            <w:rFonts w:ascii="Arial" w:hAnsi="Arial" w:cs="Arial"/>
            <w:caps w:val="0"/>
            <w:noProof/>
            <w:webHidden/>
          </w:rPr>
          <w:instrText xml:space="preserve"> PAGEREF _Toc475530030 \h </w:instrText>
        </w:r>
        <w:r w:rsidR="00414309" w:rsidRPr="00F82FF0">
          <w:rPr>
            <w:rFonts w:ascii="Arial" w:hAnsi="Arial" w:cs="Arial"/>
            <w:caps w:val="0"/>
            <w:noProof/>
            <w:webHidden/>
          </w:rPr>
        </w:r>
        <w:r w:rsidR="00414309" w:rsidRPr="00F82FF0">
          <w:rPr>
            <w:rFonts w:ascii="Arial" w:hAnsi="Arial" w:cs="Arial"/>
            <w:caps w:val="0"/>
            <w:noProof/>
            <w:webHidden/>
          </w:rPr>
          <w:fldChar w:fldCharType="separate"/>
        </w:r>
        <w:r w:rsidR="00414309" w:rsidRPr="00F82FF0">
          <w:rPr>
            <w:rFonts w:ascii="Arial" w:hAnsi="Arial" w:cs="Arial"/>
            <w:caps w:val="0"/>
            <w:noProof/>
            <w:webHidden/>
          </w:rPr>
          <w:t>35</w:t>
        </w:r>
        <w:r w:rsidR="00414309" w:rsidRPr="00F82FF0">
          <w:rPr>
            <w:rFonts w:ascii="Arial" w:hAnsi="Arial" w:cs="Arial"/>
            <w:caps w:val="0"/>
            <w:noProof/>
            <w:webHidden/>
          </w:rPr>
          <w:fldChar w:fldCharType="end"/>
        </w:r>
      </w:hyperlink>
    </w:p>
    <w:p w14:paraId="63622746" w14:textId="77777777" w:rsidR="00515B70" w:rsidRPr="00CB0A6A" w:rsidRDefault="009E265D" w:rsidP="00CB0A6A">
      <w:pPr>
        <w:widowControl w:val="0"/>
        <w:tabs>
          <w:tab w:val="right" w:leader="dot" w:pos="8364"/>
        </w:tabs>
        <w:spacing w:after="120" w:line="200" w:lineRule="atLeast"/>
        <w:jc w:val="both"/>
        <w:rPr>
          <w:rFonts w:cs="Arial"/>
          <w:snapToGrid w:val="0"/>
        </w:rPr>
      </w:pPr>
      <w:r w:rsidRPr="00CB0A6A">
        <w:rPr>
          <w:rFonts w:cs="Arial"/>
          <w:snapToGrid w:val="0"/>
        </w:rPr>
        <w:fldChar w:fldCharType="end"/>
      </w:r>
    </w:p>
    <w:p w14:paraId="43CACB6C" w14:textId="6F1007E5" w:rsidR="008A72B4" w:rsidRPr="008A72B4" w:rsidRDefault="0069494E" w:rsidP="008A72B4">
      <w:pPr>
        <w:pStyle w:val="Heading1"/>
      </w:pPr>
      <w:bookmarkStart w:id="12" w:name="_Toc506971815"/>
      <w:r w:rsidRPr="00CB0A6A">
        <w:br w:type="page"/>
      </w:r>
      <w:bookmarkStart w:id="13" w:name="_Toc475529994"/>
      <w:bookmarkEnd w:id="12"/>
      <w:r w:rsidR="008A72B4" w:rsidRPr="008A72B4">
        <w:lastRenderedPageBreak/>
        <w:t>Background and InstructiOns</w:t>
      </w:r>
      <w:bookmarkStart w:id="14" w:name="_Toc506971816"/>
      <w:bookmarkStart w:id="15" w:name="_Toc219017544"/>
      <w:bookmarkEnd w:id="13"/>
    </w:p>
    <w:p w14:paraId="6AE7DF9C" w14:textId="43499A78" w:rsidR="008A72B4" w:rsidRPr="008A72B4" w:rsidRDefault="008A72B4" w:rsidP="008A72B4">
      <w:pPr>
        <w:spacing w:after="120" w:line="200" w:lineRule="atLeast"/>
        <w:ind w:left="0" w:right="-51"/>
        <w:jc w:val="both"/>
        <w:rPr>
          <w:sz w:val="22"/>
          <w:szCs w:val="22"/>
        </w:rPr>
      </w:pPr>
      <w:r w:rsidRPr="009B6FA8">
        <w:rPr>
          <w:sz w:val="22"/>
          <w:szCs w:val="22"/>
        </w:rPr>
        <w:t>The Anti-Dumping Commission (the Commission) has received an application from</w:t>
      </w:r>
      <w:r>
        <w:rPr>
          <w:sz w:val="22"/>
          <w:szCs w:val="22"/>
        </w:rPr>
        <w:t xml:space="preserve"> Kuiburi Fruit Cup Co., Ltd (K.F.Cup), </w:t>
      </w:r>
      <w:r w:rsidRPr="009B6FA8">
        <w:rPr>
          <w:sz w:val="22"/>
          <w:szCs w:val="22"/>
        </w:rPr>
        <w:t xml:space="preserve">a new exporter, for an accelerated review of the </w:t>
      </w:r>
      <w:r>
        <w:rPr>
          <w:sz w:val="22"/>
          <w:szCs w:val="22"/>
        </w:rPr>
        <w:t>anti-dumping measures</w:t>
      </w:r>
      <w:r w:rsidRPr="009B6FA8">
        <w:rPr>
          <w:sz w:val="22"/>
          <w:szCs w:val="22"/>
        </w:rPr>
        <w:t xml:space="preserve">, in </w:t>
      </w:r>
      <w:r>
        <w:rPr>
          <w:sz w:val="22"/>
          <w:szCs w:val="22"/>
        </w:rPr>
        <w:t xml:space="preserve">respect of consumer pineapple </w:t>
      </w:r>
      <w:r w:rsidRPr="009B6FA8">
        <w:rPr>
          <w:sz w:val="22"/>
          <w:szCs w:val="22"/>
        </w:rPr>
        <w:t xml:space="preserve">exported to Australia from the </w:t>
      </w:r>
      <w:r>
        <w:rPr>
          <w:sz w:val="22"/>
          <w:szCs w:val="22"/>
        </w:rPr>
        <w:t xml:space="preserve">Kingdom of Thailand </w:t>
      </w:r>
      <w:r w:rsidRPr="009B6FA8">
        <w:rPr>
          <w:sz w:val="22"/>
          <w:szCs w:val="22"/>
        </w:rPr>
        <w:t xml:space="preserve">under </w:t>
      </w:r>
      <w:r w:rsidRPr="009B6FA8">
        <w:rPr>
          <w:i/>
          <w:sz w:val="22"/>
          <w:szCs w:val="22"/>
        </w:rPr>
        <w:t>Division 6 of the Customs Act 1901</w:t>
      </w:r>
      <w:r w:rsidRPr="009B6FA8">
        <w:rPr>
          <w:sz w:val="22"/>
          <w:szCs w:val="22"/>
        </w:rPr>
        <w:t xml:space="preserve">. </w:t>
      </w:r>
    </w:p>
    <w:p w14:paraId="284FD201" w14:textId="77777777" w:rsidR="008A72B4" w:rsidRPr="008A72B4" w:rsidRDefault="008A72B4" w:rsidP="009E7204">
      <w:pPr>
        <w:pStyle w:val="ListParagraph"/>
        <w:widowControl w:val="0"/>
        <w:numPr>
          <w:ilvl w:val="0"/>
          <w:numId w:val="19"/>
        </w:numPr>
        <w:spacing w:after="120" w:line="200" w:lineRule="atLeast"/>
        <w:ind w:hanging="720"/>
        <w:rPr>
          <w:rFonts w:cs="Arial"/>
          <w:b/>
          <w:sz w:val="28"/>
          <w:szCs w:val="28"/>
        </w:rPr>
      </w:pPr>
      <w:r w:rsidRPr="008A72B4">
        <w:rPr>
          <w:rFonts w:cs="Arial"/>
          <w:b/>
          <w:sz w:val="28"/>
          <w:szCs w:val="28"/>
        </w:rPr>
        <w:t>The Goods under Consideration (GUC):</w:t>
      </w:r>
    </w:p>
    <w:p w14:paraId="38F3171F" w14:textId="1938275D" w:rsidR="008A72B4" w:rsidRPr="008A72B4" w:rsidRDefault="008A72B4" w:rsidP="008A72B4">
      <w:pPr>
        <w:widowControl w:val="0"/>
        <w:spacing w:after="120" w:line="200" w:lineRule="atLeast"/>
        <w:ind w:left="0"/>
        <w:rPr>
          <w:rFonts w:cs="Arial"/>
          <w:snapToGrid w:val="0"/>
          <w:sz w:val="22"/>
          <w:szCs w:val="22"/>
        </w:rPr>
      </w:pPr>
      <w:r w:rsidRPr="008A72B4">
        <w:rPr>
          <w:rFonts w:cs="Arial"/>
          <w:snapToGrid w:val="0"/>
          <w:sz w:val="22"/>
          <w:szCs w:val="22"/>
        </w:rPr>
        <w:t>The goods under consideration (the goods) ie. the goods exported to Australia, allegedly at dumped prices are:</w:t>
      </w:r>
    </w:p>
    <w:p w14:paraId="60CADAA0" w14:textId="2DA28FE7" w:rsidR="008A72B4" w:rsidRDefault="008A72B4" w:rsidP="009E7204">
      <w:pPr>
        <w:pStyle w:val="Quote"/>
        <w:numPr>
          <w:ilvl w:val="0"/>
          <w:numId w:val="17"/>
        </w:numPr>
        <w:ind w:left="851" w:hanging="567"/>
        <w:rPr>
          <w:rFonts w:cs="Arial"/>
          <w:snapToGrid/>
          <w:szCs w:val="22"/>
          <w:lang w:eastAsia="en-AU"/>
        </w:rPr>
      </w:pPr>
      <w:r w:rsidRPr="008A72B4">
        <w:rPr>
          <w:rFonts w:cs="Arial"/>
          <w:snapToGrid/>
          <w:szCs w:val="22"/>
          <w:lang w:eastAsia="en-AU"/>
        </w:rPr>
        <w:t xml:space="preserve">Pineapple prepared or preserved in containers not exceeding </w:t>
      </w:r>
      <w:r w:rsidR="00CA2F76">
        <w:rPr>
          <w:rFonts w:cs="Arial"/>
          <w:snapToGrid/>
          <w:szCs w:val="22"/>
          <w:lang w:eastAsia="en-AU"/>
        </w:rPr>
        <w:t>one litre (consumer pineapple);</w:t>
      </w:r>
    </w:p>
    <w:p w14:paraId="5A6D4951" w14:textId="6581AF53" w:rsidR="00CA2F76" w:rsidRPr="00CA2F76" w:rsidRDefault="00CA2F76" w:rsidP="00CA2F76">
      <w:pPr>
        <w:spacing w:after="120" w:line="200" w:lineRule="atLeast"/>
        <w:ind w:left="0"/>
        <w:jc w:val="both"/>
        <w:rPr>
          <w:i/>
          <w:sz w:val="22"/>
          <w:szCs w:val="22"/>
          <w:lang w:eastAsia="en-AU"/>
        </w:rPr>
      </w:pPr>
      <w:r w:rsidRPr="00CA2F76">
        <w:rPr>
          <w:i/>
          <w:sz w:val="22"/>
          <w:szCs w:val="22"/>
          <w:lang w:eastAsia="en-AU"/>
        </w:rPr>
        <w:t xml:space="preserve">Glace and/or dehydrated pineapple is </w:t>
      </w:r>
      <w:r w:rsidRPr="00CA2F76">
        <w:rPr>
          <w:b/>
          <w:i/>
          <w:sz w:val="22"/>
          <w:szCs w:val="22"/>
          <w:lang w:eastAsia="en-AU"/>
        </w:rPr>
        <w:t>excluded</w:t>
      </w:r>
      <w:r w:rsidRPr="00CA2F76">
        <w:rPr>
          <w:i/>
          <w:sz w:val="22"/>
          <w:szCs w:val="22"/>
          <w:lang w:eastAsia="en-AU"/>
        </w:rPr>
        <w:t xml:space="preserve"> from measures</w:t>
      </w:r>
      <w:r>
        <w:rPr>
          <w:i/>
          <w:sz w:val="22"/>
          <w:szCs w:val="22"/>
          <w:lang w:eastAsia="en-AU"/>
        </w:rPr>
        <w:t>.</w:t>
      </w:r>
    </w:p>
    <w:p w14:paraId="09AAA9F6" w14:textId="60FB366D" w:rsidR="008A72B4" w:rsidRPr="008A72B4" w:rsidRDefault="008A72B4" w:rsidP="008A72B4">
      <w:pPr>
        <w:ind w:left="0"/>
        <w:rPr>
          <w:sz w:val="22"/>
          <w:szCs w:val="22"/>
        </w:rPr>
      </w:pPr>
      <w:r w:rsidRPr="008A72B4">
        <w:rPr>
          <w:sz w:val="22"/>
          <w:szCs w:val="22"/>
        </w:rPr>
        <w:t>Consumer pineapple and food service and industrial (FSI) pineapple are two separate goods.</w:t>
      </w:r>
    </w:p>
    <w:p w14:paraId="18423175" w14:textId="69C16A20" w:rsidR="008A72B4" w:rsidRDefault="008A72B4" w:rsidP="009E7204">
      <w:pPr>
        <w:pStyle w:val="Heading2"/>
        <w:numPr>
          <w:ilvl w:val="0"/>
          <w:numId w:val="19"/>
        </w:numPr>
        <w:spacing w:before="240" w:after="120" w:line="200" w:lineRule="atLeast"/>
        <w:ind w:hanging="720"/>
        <w:jc w:val="both"/>
        <w:rPr>
          <w:rFonts w:cs="Arial"/>
        </w:rPr>
      </w:pPr>
      <w:bookmarkStart w:id="16" w:name="_Toc475529995"/>
      <w:r>
        <w:rPr>
          <w:rFonts w:cs="Arial"/>
        </w:rPr>
        <w:t>The Investigation Period</w:t>
      </w:r>
      <w:bookmarkEnd w:id="16"/>
    </w:p>
    <w:p w14:paraId="4A744680" w14:textId="5F89FDCA" w:rsidR="008A72B4" w:rsidRPr="008A72B4" w:rsidRDefault="008A72B4" w:rsidP="008A72B4">
      <w:pPr>
        <w:keepLines w:val="0"/>
        <w:spacing w:after="120" w:line="200" w:lineRule="atLeast"/>
        <w:ind w:left="0"/>
        <w:jc w:val="both"/>
        <w:rPr>
          <w:sz w:val="22"/>
          <w:szCs w:val="22"/>
        </w:rPr>
      </w:pPr>
      <w:r>
        <w:rPr>
          <w:sz w:val="22"/>
          <w:szCs w:val="22"/>
        </w:rPr>
        <w:t>T</w:t>
      </w:r>
      <w:r w:rsidRPr="00327FFD">
        <w:rPr>
          <w:sz w:val="22"/>
          <w:szCs w:val="22"/>
        </w:rPr>
        <w:t xml:space="preserve">he existence and amount of any dumping in relation to </w:t>
      </w:r>
      <w:r>
        <w:rPr>
          <w:sz w:val="22"/>
          <w:szCs w:val="22"/>
        </w:rPr>
        <w:t>consumer and FSI pineapple</w:t>
      </w:r>
      <w:r w:rsidRPr="00327FFD">
        <w:rPr>
          <w:sz w:val="22"/>
          <w:szCs w:val="22"/>
        </w:rPr>
        <w:t xml:space="preserve"> exported to Australia from </w:t>
      </w:r>
      <w:r>
        <w:rPr>
          <w:sz w:val="22"/>
          <w:szCs w:val="22"/>
        </w:rPr>
        <w:t>Thailand</w:t>
      </w:r>
      <w:r w:rsidRPr="00327FFD">
        <w:rPr>
          <w:sz w:val="22"/>
          <w:szCs w:val="22"/>
        </w:rPr>
        <w:t xml:space="preserve"> </w:t>
      </w:r>
      <w:r>
        <w:rPr>
          <w:sz w:val="22"/>
          <w:szCs w:val="22"/>
        </w:rPr>
        <w:t xml:space="preserve">by Prime Products </w:t>
      </w:r>
      <w:r w:rsidRPr="00327FFD">
        <w:rPr>
          <w:sz w:val="22"/>
          <w:szCs w:val="22"/>
        </w:rPr>
        <w:t>will be determined on the basis of an inves</w:t>
      </w:r>
      <w:r>
        <w:rPr>
          <w:sz w:val="22"/>
          <w:szCs w:val="22"/>
        </w:rPr>
        <w:t xml:space="preserve">tigation period from </w:t>
      </w:r>
      <w:r w:rsidRPr="008A72B4">
        <w:rPr>
          <w:b/>
          <w:sz w:val="22"/>
          <w:szCs w:val="22"/>
          <w:u w:val="single"/>
        </w:rPr>
        <w:t>1 January 2016 – 31 December 2016</w:t>
      </w:r>
      <w:r w:rsidRPr="00327FFD">
        <w:rPr>
          <w:sz w:val="22"/>
          <w:szCs w:val="22"/>
        </w:rPr>
        <w:t xml:space="preserve"> (hereinafter referred to as ‘the investigation period’). </w:t>
      </w:r>
    </w:p>
    <w:p w14:paraId="0E51033B" w14:textId="53204B4F" w:rsidR="00515B70" w:rsidRDefault="00515B70" w:rsidP="009E7204">
      <w:pPr>
        <w:pStyle w:val="Heading2"/>
        <w:numPr>
          <w:ilvl w:val="0"/>
          <w:numId w:val="19"/>
        </w:numPr>
        <w:spacing w:before="240" w:after="120" w:line="200" w:lineRule="atLeast"/>
        <w:ind w:hanging="720"/>
        <w:jc w:val="both"/>
        <w:rPr>
          <w:rFonts w:cs="Arial"/>
        </w:rPr>
      </w:pPr>
      <w:bookmarkStart w:id="17" w:name="_Toc475529996"/>
      <w:r w:rsidRPr="00CB0A6A">
        <w:rPr>
          <w:rFonts w:cs="Arial"/>
        </w:rPr>
        <w:t>Why you have been asked to fill out this questionnaire</w:t>
      </w:r>
      <w:bookmarkEnd w:id="14"/>
      <w:r w:rsidR="00C44727" w:rsidRPr="00CB0A6A">
        <w:rPr>
          <w:rFonts w:cs="Arial"/>
        </w:rPr>
        <w:t>?</w:t>
      </w:r>
      <w:bookmarkEnd w:id="15"/>
      <w:bookmarkEnd w:id="17"/>
    </w:p>
    <w:p w14:paraId="467E32DE" w14:textId="73A8E76D" w:rsidR="008A72B4" w:rsidRPr="009B6FA8" w:rsidRDefault="008A72B4" w:rsidP="008A72B4">
      <w:pPr>
        <w:widowControl w:val="0"/>
        <w:spacing w:after="120" w:line="200" w:lineRule="atLeast"/>
        <w:ind w:left="0" w:right="-28"/>
        <w:jc w:val="both"/>
        <w:rPr>
          <w:snapToGrid w:val="0"/>
          <w:sz w:val="22"/>
          <w:szCs w:val="22"/>
        </w:rPr>
      </w:pPr>
      <w:r>
        <w:rPr>
          <w:snapToGrid w:val="0"/>
          <w:sz w:val="22"/>
          <w:szCs w:val="22"/>
        </w:rPr>
        <w:t>K.F.Cup</w:t>
      </w:r>
      <w:r w:rsidRPr="009B6FA8">
        <w:rPr>
          <w:snapToGrid w:val="0"/>
          <w:sz w:val="22"/>
          <w:szCs w:val="22"/>
        </w:rPr>
        <w:t xml:space="preserve"> is the applicant for this accelerated review and accordingly the Commission has forwarded you this questionnaire and associated spreadsheet </w:t>
      </w:r>
      <w:r w:rsidR="00FE6652" w:rsidRPr="00FE6652">
        <w:rPr>
          <w:b/>
          <w:snapToGrid w:val="0"/>
          <w:sz w:val="22"/>
          <w:szCs w:val="22"/>
        </w:rPr>
        <w:t>“EQ spreadsheet_KFCup</w:t>
      </w:r>
      <w:r w:rsidR="00FE6652">
        <w:rPr>
          <w:snapToGrid w:val="0"/>
          <w:sz w:val="22"/>
          <w:szCs w:val="22"/>
        </w:rPr>
        <w:t>”</w:t>
      </w:r>
      <w:r w:rsidRPr="009B6FA8">
        <w:rPr>
          <w:snapToGrid w:val="0"/>
          <w:sz w:val="22"/>
          <w:szCs w:val="22"/>
        </w:rPr>
        <w:t xml:space="preserve"> to provide you with the opportunity to participate and cooperate with this </w:t>
      </w:r>
      <w:r>
        <w:rPr>
          <w:snapToGrid w:val="0"/>
          <w:sz w:val="22"/>
          <w:szCs w:val="22"/>
        </w:rPr>
        <w:t xml:space="preserve">accelerated </w:t>
      </w:r>
      <w:r w:rsidRPr="009B6FA8">
        <w:rPr>
          <w:snapToGrid w:val="0"/>
          <w:sz w:val="22"/>
          <w:szCs w:val="22"/>
        </w:rPr>
        <w:t>review.</w:t>
      </w:r>
    </w:p>
    <w:p w14:paraId="57E09CE6" w14:textId="1B54C7B5" w:rsidR="008A72B4" w:rsidRPr="008A72B4" w:rsidRDefault="008A72B4" w:rsidP="008A72B4">
      <w:pPr>
        <w:widowControl w:val="0"/>
        <w:spacing w:after="120" w:line="200" w:lineRule="atLeast"/>
        <w:ind w:left="0" w:right="-28"/>
        <w:jc w:val="both"/>
        <w:rPr>
          <w:snapToGrid w:val="0"/>
          <w:sz w:val="22"/>
          <w:szCs w:val="22"/>
        </w:rPr>
      </w:pPr>
      <w:r w:rsidRPr="009B6FA8">
        <w:rPr>
          <w:snapToGrid w:val="0"/>
          <w:sz w:val="22"/>
          <w:szCs w:val="22"/>
        </w:rPr>
        <w:t>The Commission may use the information you provide to determine normal values and export prices over the investigation period.  The Commission</w:t>
      </w:r>
      <w:r>
        <w:rPr>
          <w:snapToGrid w:val="0"/>
          <w:sz w:val="22"/>
          <w:szCs w:val="22"/>
        </w:rPr>
        <w:t>’s</w:t>
      </w:r>
      <w:r w:rsidRPr="009B6FA8">
        <w:rPr>
          <w:snapToGrid w:val="0"/>
          <w:sz w:val="22"/>
          <w:szCs w:val="22"/>
        </w:rPr>
        <w:t xml:space="preserve"> investigation will be carried out under the provisions of the Part XVB of the </w:t>
      </w:r>
      <w:r w:rsidRPr="009B6FA8">
        <w:rPr>
          <w:i/>
          <w:snapToGrid w:val="0"/>
          <w:sz w:val="22"/>
          <w:szCs w:val="22"/>
        </w:rPr>
        <w:t>Customs Act 1901</w:t>
      </w:r>
      <w:r w:rsidRPr="009B6FA8">
        <w:rPr>
          <w:snapToGrid w:val="0"/>
          <w:sz w:val="22"/>
          <w:szCs w:val="22"/>
        </w:rPr>
        <w:t>.</w:t>
      </w:r>
      <w:r w:rsidRPr="009B6FA8">
        <w:rPr>
          <w:rFonts w:cs="Arial"/>
          <w:sz w:val="22"/>
          <w:szCs w:val="22"/>
        </w:rPr>
        <w:t xml:space="preserve"> These provisions reflect the World Trade Organisation (WTO) </w:t>
      </w:r>
      <w:r w:rsidRPr="009B6FA8">
        <w:rPr>
          <w:rFonts w:cs="Arial"/>
          <w:i/>
          <w:sz w:val="22"/>
          <w:szCs w:val="22"/>
        </w:rPr>
        <w:t xml:space="preserve">Anti-Dumping Agreement </w:t>
      </w:r>
      <w:r w:rsidRPr="009B6FA8">
        <w:rPr>
          <w:rFonts w:cs="Arial"/>
          <w:sz w:val="22"/>
          <w:szCs w:val="22"/>
        </w:rPr>
        <w:t>(WTO Agreement).</w:t>
      </w:r>
    </w:p>
    <w:p w14:paraId="4F349971" w14:textId="64442328" w:rsidR="00515B70" w:rsidRDefault="00515B70" w:rsidP="009E7204">
      <w:pPr>
        <w:pStyle w:val="Heading2"/>
        <w:numPr>
          <w:ilvl w:val="0"/>
          <w:numId w:val="19"/>
        </w:numPr>
        <w:spacing w:before="240" w:after="120" w:line="200" w:lineRule="atLeast"/>
        <w:ind w:hanging="720"/>
        <w:jc w:val="both"/>
        <w:rPr>
          <w:rFonts w:cs="Arial"/>
        </w:rPr>
      </w:pPr>
      <w:bookmarkStart w:id="18" w:name="_Toc506971817"/>
      <w:bookmarkStart w:id="19" w:name="_Toc219017545"/>
      <w:bookmarkStart w:id="20" w:name="_Toc475529997"/>
      <w:r w:rsidRPr="00CB0A6A">
        <w:rPr>
          <w:rFonts w:cs="Arial"/>
        </w:rPr>
        <w:t>What happens if you do not respond to this questionnaire?</w:t>
      </w:r>
      <w:bookmarkEnd w:id="18"/>
      <w:bookmarkEnd w:id="19"/>
      <w:bookmarkEnd w:id="20"/>
    </w:p>
    <w:p w14:paraId="4F50CD88" w14:textId="0CE125CF" w:rsidR="008A72B4" w:rsidRPr="000E4329" w:rsidRDefault="008A72B4" w:rsidP="008A72B4">
      <w:pPr>
        <w:widowControl w:val="0"/>
        <w:spacing w:after="120" w:line="200" w:lineRule="atLeast"/>
        <w:ind w:left="0"/>
        <w:jc w:val="both"/>
        <w:rPr>
          <w:rFonts w:cs="Arial"/>
          <w:snapToGrid w:val="0"/>
          <w:sz w:val="22"/>
          <w:szCs w:val="22"/>
        </w:rPr>
      </w:pPr>
      <w:r w:rsidRPr="00581CD9">
        <w:rPr>
          <w:snapToGrid w:val="0"/>
          <w:sz w:val="22"/>
          <w:szCs w:val="22"/>
        </w:rPr>
        <w:t xml:space="preserve">You do not have </w:t>
      </w:r>
      <w:r w:rsidR="005F2AD8">
        <w:rPr>
          <w:snapToGrid w:val="0"/>
          <w:sz w:val="22"/>
          <w:szCs w:val="22"/>
        </w:rPr>
        <w:t xml:space="preserve">to complete the questionnaire. </w:t>
      </w:r>
      <w:r w:rsidRPr="00581CD9">
        <w:rPr>
          <w:snapToGrid w:val="0"/>
          <w:sz w:val="22"/>
          <w:szCs w:val="22"/>
        </w:rPr>
        <w:t>However,</w:t>
      </w:r>
      <w:r>
        <w:rPr>
          <w:snapToGrid w:val="0"/>
          <w:sz w:val="22"/>
          <w:szCs w:val="22"/>
        </w:rPr>
        <w:t xml:space="preserve"> </w:t>
      </w:r>
      <w:r w:rsidRPr="000E4329">
        <w:rPr>
          <w:rFonts w:cs="Arial"/>
          <w:snapToGrid w:val="0"/>
          <w:sz w:val="22"/>
          <w:szCs w:val="22"/>
        </w:rPr>
        <w:t>if you do not respond</w:t>
      </w:r>
      <w:r>
        <w:rPr>
          <w:rFonts w:cs="Arial"/>
          <w:snapToGrid w:val="0"/>
          <w:sz w:val="22"/>
          <w:szCs w:val="22"/>
        </w:rPr>
        <w:t>,</w:t>
      </w:r>
      <w:r w:rsidRPr="000E4329">
        <w:rPr>
          <w:rFonts w:cs="Arial"/>
          <w:snapToGrid w:val="0"/>
          <w:sz w:val="22"/>
          <w:szCs w:val="22"/>
        </w:rPr>
        <w:t xml:space="preserve"> </w:t>
      </w:r>
      <w:r>
        <w:rPr>
          <w:rFonts w:cs="Arial"/>
          <w:snapToGrid w:val="0"/>
          <w:sz w:val="22"/>
          <w:szCs w:val="22"/>
        </w:rPr>
        <w:t>the Commission</w:t>
      </w:r>
      <w:r w:rsidRPr="000E4329">
        <w:rPr>
          <w:rFonts w:cs="Arial"/>
          <w:snapToGrid w:val="0"/>
          <w:sz w:val="22"/>
          <w:szCs w:val="22"/>
        </w:rPr>
        <w:t xml:space="preserve"> may be required to rely on information supplied by other parties in making its assessments as to whether </w:t>
      </w:r>
      <w:r>
        <w:rPr>
          <w:rFonts w:cs="Arial"/>
          <w:snapToGrid w:val="0"/>
          <w:sz w:val="22"/>
          <w:szCs w:val="22"/>
        </w:rPr>
        <w:t xml:space="preserve">consumer pineapple </w:t>
      </w:r>
      <w:r w:rsidRPr="000E4329">
        <w:rPr>
          <w:rFonts w:cs="Arial"/>
          <w:snapToGrid w:val="0"/>
          <w:sz w:val="22"/>
          <w:szCs w:val="22"/>
        </w:rPr>
        <w:t>exported to Australia w</w:t>
      </w:r>
      <w:r>
        <w:rPr>
          <w:rFonts w:cs="Arial"/>
          <w:snapToGrid w:val="0"/>
          <w:sz w:val="22"/>
          <w:szCs w:val="22"/>
        </w:rPr>
        <w:t>as</w:t>
      </w:r>
      <w:r w:rsidRPr="000E4329">
        <w:rPr>
          <w:rFonts w:cs="Arial"/>
          <w:snapToGrid w:val="0"/>
          <w:sz w:val="22"/>
          <w:szCs w:val="22"/>
        </w:rPr>
        <w:t xml:space="preserve"> </w:t>
      </w:r>
      <w:r>
        <w:rPr>
          <w:rFonts w:cs="Arial"/>
          <w:snapToGrid w:val="0"/>
          <w:sz w:val="22"/>
          <w:szCs w:val="22"/>
        </w:rPr>
        <w:t xml:space="preserve">dumped </w:t>
      </w:r>
      <w:r w:rsidRPr="000E4329">
        <w:rPr>
          <w:rFonts w:cs="Arial"/>
          <w:snapToGrid w:val="0"/>
          <w:sz w:val="22"/>
          <w:szCs w:val="22"/>
        </w:rPr>
        <w:t>(this may include information supplied by the Australian industry).</w:t>
      </w:r>
    </w:p>
    <w:p w14:paraId="45448B9A" w14:textId="16672B85" w:rsidR="008A72B4" w:rsidRDefault="008A72B4" w:rsidP="008A72B4">
      <w:pPr>
        <w:widowControl w:val="0"/>
        <w:spacing w:after="120" w:line="200" w:lineRule="atLeast"/>
        <w:ind w:left="0"/>
        <w:jc w:val="both"/>
        <w:rPr>
          <w:rFonts w:cs="Arial"/>
          <w:snapToGrid w:val="0"/>
          <w:sz w:val="22"/>
          <w:szCs w:val="22"/>
        </w:rPr>
      </w:pPr>
      <w:r w:rsidRPr="000E4329">
        <w:rPr>
          <w:rFonts w:cs="Arial"/>
          <w:snapToGrid w:val="0"/>
          <w:sz w:val="22"/>
          <w:szCs w:val="22"/>
        </w:rPr>
        <w:t xml:space="preserve">If you do not provide all of the information sought, or if you do not allow </w:t>
      </w:r>
      <w:r>
        <w:rPr>
          <w:rFonts w:cs="Arial"/>
          <w:snapToGrid w:val="0"/>
          <w:sz w:val="22"/>
          <w:szCs w:val="22"/>
        </w:rPr>
        <w:t>the Commission</w:t>
      </w:r>
      <w:r w:rsidRPr="000E4329">
        <w:rPr>
          <w:rFonts w:cs="Arial"/>
          <w:snapToGrid w:val="0"/>
          <w:sz w:val="22"/>
          <w:szCs w:val="22"/>
        </w:rPr>
        <w:t xml:space="preserve"> to verify the information</w:t>
      </w:r>
      <w:r>
        <w:rPr>
          <w:rFonts w:cs="Arial"/>
          <w:snapToGrid w:val="0"/>
          <w:sz w:val="22"/>
          <w:szCs w:val="22"/>
        </w:rPr>
        <w:t xml:space="preserve"> you provide</w:t>
      </w:r>
      <w:r w:rsidRPr="000E4329">
        <w:rPr>
          <w:rFonts w:cs="Arial"/>
          <w:snapToGrid w:val="0"/>
          <w:sz w:val="22"/>
          <w:szCs w:val="22"/>
        </w:rPr>
        <w:t xml:space="preserve"> (see below), </w:t>
      </w:r>
      <w:r>
        <w:rPr>
          <w:rFonts w:cs="Arial"/>
          <w:snapToGrid w:val="0"/>
          <w:sz w:val="22"/>
          <w:szCs w:val="22"/>
        </w:rPr>
        <w:t>it</w:t>
      </w:r>
      <w:r w:rsidRPr="000E4329">
        <w:rPr>
          <w:rFonts w:cs="Arial"/>
          <w:snapToGrid w:val="0"/>
          <w:sz w:val="22"/>
          <w:szCs w:val="22"/>
        </w:rPr>
        <w:t xml:space="preserve"> may deem that you did not cooperate with the investigation.</w:t>
      </w:r>
    </w:p>
    <w:p w14:paraId="7FDBC0EB" w14:textId="0EFD5028" w:rsidR="008A72B4" w:rsidRPr="000E4329" w:rsidRDefault="008A72B4" w:rsidP="008A72B4">
      <w:pPr>
        <w:widowControl w:val="0"/>
        <w:spacing w:after="120" w:line="200" w:lineRule="atLeast"/>
        <w:ind w:left="0"/>
        <w:jc w:val="both"/>
        <w:rPr>
          <w:rFonts w:cs="Arial"/>
          <w:snapToGrid w:val="0"/>
          <w:sz w:val="22"/>
          <w:szCs w:val="22"/>
        </w:rPr>
      </w:pPr>
      <w:r w:rsidRPr="00F13426">
        <w:rPr>
          <w:snapToGrid w:val="0"/>
          <w:sz w:val="22"/>
          <w:szCs w:val="22"/>
        </w:rPr>
        <w:t>In these cases the Commission may assess a dumping margin for your company based upon normal values that may be the highest determined in your country during the investigation period.</w:t>
      </w:r>
      <w:r w:rsidRPr="00581CD9">
        <w:rPr>
          <w:snapToGrid w:val="0"/>
          <w:sz w:val="22"/>
          <w:szCs w:val="22"/>
        </w:rPr>
        <w:t xml:space="preserve"> </w:t>
      </w:r>
      <w:r w:rsidRPr="000E4329">
        <w:rPr>
          <w:rFonts w:cs="Arial"/>
          <w:snapToGrid w:val="0"/>
          <w:sz w:val="22"/>
          <w:szCs w:val="22"/>
        </w:rPr>
        <w:t xml:space="preserve"> </w:t>
      </w:r>
    </w:p>
    <w:p w14:paraId="7214ACFC" w14:textId="0556C5ED" w:rsidR="008A72B4" w:rsidRPr="008A72B4" w:rsidRDefault="008A72B4" w:rsidP="008A72B4">
      <w:pPr>
        <w:widowControl w:val="0"/>
        <w:spacing w:after="120" w:line="200" w:lineRule="atLeast"/>
        <w:ind w:left="0" w:right="-29"/>
        <w:jc w:val="both"/>
        <w:rPr>
          <w:snapToGrid w:val="0"/>
          <w:sz w:val="22"/>
          <w:szCs w:val="22"/>
        </w:rPr>
      </w:pPr>
      <w:r w:rsidRPr="000E4329">
        <w:rPr>
          <w:rFonts w:cs="Arial"/>
          <w:snapToGrid w:val="0"/>
          <w:sz w:val="22"/>
          <w:szCs w:val="22"/>
        </w:rPr>
        <w:t xml:space="preserve">It is </w:t>
      </w:r>
      <w:r>
        <w:rPr>
          <w:rFonts w:cs="Arial"/>
          <w:snapToGrid w:val="0"/>
          <w:sz w:val="22"/>
          <w:szCs w:val="22"/>
        </w:rPr>
        <w:t>the Commission</w:t>
      </w:r>
      <w:r w:rsidRPr="000E4329">
        <w:rPr>
          <w:rFonts w:cs="Arial"/>
          <w:snapToGrid w:val="0"/>
          <w:sz w:val="22"/>
          <w:szCs w:val="22"/>
        </w:rPr>
        <w:t xml:space="preserve">’s objective to arrive at a recommendation to </w:t>
      </w:r>
      <w:r w:rsidRPr="00C07873">
        <w:rPr>
          <w:rFonts w:cs="Arial"/>
          <w:snapToGrid w:val="0"/>
          <w:sz w:val="22"/>
          <w:szCs w:val="22"/>
        </w:rPr>
        <w:t xml:space="preserve">the Parliamentary Secretary to the Minister for Industry </w:t>
      </w:r>
      <w:r>
        <w:rPr>
          <w:rFonts w:cs="Arial"/>
          <w:snapToGrid w:val="0"/>
          <w:sz w:val="22"/>
          <w:szCs w:val="22"/>
        </w:rPr>
        <w:t xml:space="preserve">and Science </w:t>
      </w:r>
      <w:r w:rsidRPr="00C07873">
        <w:rPr>
          <w:rFonts w:cs="Arial"/>
          <w:snapToGrid w:val="0"/>
          <w:sz w:val="22"/>
          <w:szCs w:val="22"/>
        </w:rPr>
        <w:t>based on a full knowledge of all relevant facts.</w:t>
      </w:r>
      <w:r w:rsidRPr="000E4329">
        <w:rPr>
          <w:rFonts w:cs="Arial"/>
          <w:snapToGrid w:val="0"/>
          <w:sz w:val="22"/>
          <w:szCs w:val="22"/>
        </w:rPr>
        <w:t xml:space="preserve"> </w:t>
      </w:r>
      <w:r>
        <w:rPr>
          <w:rFonts w:cs="Arial"/>
          <w:snapToGrid w:val="0"/>
          <w:sz w:val="22"/>
          <w:szCs w:val="22"/>
        </w:rPr>
        <w:t xml:space="preserve"> </w:t>
      </w:r>
      <w:r w:rsidRPr="000E4329">
        <w:rPr>
          <w:rFonts w:cs="Arial"/>
          <w:snapToGrid w:val="0"/>
          <w:sz w:val="22"/>
          <w:szCs w:val="22"/>
        </w:rPr>
        <w:t xml:space="preserve">This can only be achieved if exporters cooperate. </w:t>
      </w:r>
      <w:r>
        <w:rPr>
          <w:rFonts w:cs="Arial"/>
          <w:snapToGrid w:val="0"/>
          <w:sz w:val="22"/>
          <w:szCs w:val="22"/>
        </w:rPr>
        <w:t xml:space="preserve"> The Commission </w:t>
      </w:r>
      <w:r w:rsidRPr="000E4329">
        <w:rPr>
          <w:rFonts w:cs="Arial"/>
          <w:snapToGrid w:val="0"/>
          <w:sz w:val="22"/>
          <w:szCs w:val="22"/>
        </w:rPr>
        <w:t xml:space="preserve">considers that your interests would be best served by </w:t>
      </w:r>
      <w:r>
        <w:rPr>
          <w:rFonts w:cs="Arial"/>
          <w:snapToGrid w:val="0"/>
          <w:sz w:val="22"/>
          <w:szCs w:val="22"/>
        </w:rPr>
        <w:t xml:space="preserve">providing </w:t>
      </w:r>
      <w:r w:rsidRPr="00C343F0">
        <w:rPr>
          <w:snapToGrid w:val="0"/>
          <w:sz w:val="22"/>
          <w:szCs w:val="22"/>
        </w:rPr>
        <w:t>a complete and accurate submission, capable of verification.</w:t>
      </w:r>
      <w:r w:rsidRPr="00581CD9">
        <w:rPr>
          <w:snapToGrid w:val="0"/>
          <w:sz w:val="22"/>
          <w:szCs w:val="22"/>
        </w:rPr>
        <w:t xml:space="preserve"> </w:t>
      </w:r>
    </w:p>
    <w:p w14:paraId="61C647D6" w14:textId="6B5A4B5F" w:rsidR="00515B70" w:rsidRPr="00CB0A6A" w:rsidRDefault="00515B70" w:rsidP="009E7204">
      <w:pPr>
        <w:pStyle w:val="Heading2"/>
        <w:numPr>
          <w:ilvl w:val="0"/>
          <w:numId w:val="19"/>
        </w:numPr>
        <w:spacing w:before="240" w:after="120" w:line="200" w:lineRule="atLeast"/>
        <w:ind w:hanging="720"/>
        <w:jc w:val="both"/>
        <w:rPr>
          <w:rFonts w:cs="Arial"/>
        </w:rPr>
      </w:pPr>
      <w:bookmarkStart w:id="21" w:name="_Toc506971818"/>
      <w:bookmarkStart w:id="22" w:name="_Toc219017546"/>
      <w:bookmarkStart w:id="23" w:name="_Toc475529998"/>
      <w:r w:rsidRPr="00CB0A6A">
        <w:rPr>
          <w:rFonts w:cs="Arial"/>
        </w:rPr>
        <w:lastRenderedPageBreak/>
        <w:t>Due date for response</w:t>
      </w:r>
      <w:bookmarkEnd w:id="21"/>
      <w:bookmarkEnd w:id="22"/>
      <w:bookmarkEnd w:id="23"/>
    </w:p>
    <w:p w14:paraId="497CF51D" w14:textId="2FADCCCB" w:rsidR="00920A8A" w:rsidRPr="003E2619" w:rsidRDefault="00515B70"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Manufacturers and exporters are requested to respond to this questionnaire and return it to </w:t>
      </w:r>
      <w:r w:rsidR="002569E3" w:rsidRPr="003E2619">
        <w:rPr>
          <w:rFonts w:cs="Arial"/>
          <w:snapToGrid w:val="0"/>
          <w:sz w:val="22"/>
          <w:szCs w:val="22"/>
        </w:rPr>
        <w:t>the Commission</w:t>
      </w:r>
      <w:r w:rsidRPr="003E2619">
        <w:rPr>
          <w:rFonts w:cs="Arial"/>
          <w:snapToGrid w:val="0"/>
          <w:sz w:val="22"/>
          <w:szCs w:val="22"/>
        </w:rPr>
        <w:t xml:space="preserve"> within the time specified on the cover</w:t>
      </w:r>
      <w:r w:rsidR="00436091" w:rsidRPr="003E2619">
        <w:rPr>
          <w:rFonts w:cs="Arial"/>
          <w:snapToGrid w:val="0"/>
          <w:sz w:val="22"/>
          <w:szCs w:val="22"/>
        </w:rPr>
        <w:t xml:space="preserve"> page</w:t>
      </w:r>
      <w:r w:rsidRPr="003E2619">
        <w:rPr>
          <w:rFonts w:cs="Arial"/>
          <w:snapToGrid w:val="0"/>
          <w:sz w:val="22"/>
          <w:szCs w:val="22"/>
        </w:rPr>
        <w:t xml:space="preserve">. </w:t>
      </w:r>
    </w:p>
    <w:p w14:paraId="59D43B64" w14:textId="77777777" w:rsidR="00920A8A" w:rsidRPr="003E2619" w:rsidRDefault="00920A8A"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The Commissioner must consider the direction from the Minister for Industry, Innovation and Science as set out in the </w:t>
      </w:r>
      <w:r w:rsidRPr="003E2619">
        <w:rPr>
          <w:rFonts w:cs="Arial"/>
          <w:i/>
          <w:snapToGrid w:val="0"/>
          <w:sz w:val="22"/>
          <w:szCs w:val="22"/>
        </w:rPr>
        <w:t>Customs (Extensions of Time and Non-cooperation) Direction 2015</w:t>
      </w:r>
      <w:r w:rsidRPr="003E2619">
        <w:rPr>
          <w:rFonts w:cs="Arial"/>
          <w:snapToGrid w:val="0"/>
          <w:sz w:val="22"/>
          <w:szCs w:val="22"/>
        </w:rPr>
        <w:t xml:space="preserve"> (the Direction). This Direction sets out the particular considerations that the Commissioner must take into account when:</w:t>
      </w:r>
    </w:p>
    <w:p w14:paraId="3DF74DB6" w14:textId="77777777"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deciding whether a longer period is reasonably required or practicable under subsection 269TC(6) and 269TC(9) of the Customs Act 1901 (the Act), or considering whether to allow any interested party a longer period to give any response;</w:t>
      </w:r>
    </w:p>
    <w:p w14:paraId="536D058D" w14:textId="77777777"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considering an insufficient response from an interested party;</w:t>
      </w:r>
    </w:p>
    <w:p w14:paraId="187AC22D" w14:textId="77777777"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determining whether to have regard to a late response;</w:t>
      </w:r>
    </w:p>
    <w:p w14:paraId="3877E48E" w14:textId="77777777"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determining whether an exporter is an uncooperative exporter;</w:t>
      </w:r>
    </w:p>
    <w:p w14:paraId="6A87FBDE" w14:textId="77777777"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determining whether or not an entity is a non-cooperative entity for the purposes of section 269TAACA; and</w:t>
      </w:r>
    </w:p>
    <w:p w14:paraId="23C04B0E" w14:textId="0473C083" w:rsidR="00920A8A" w:rsidRPr="003E2619" w:rsidRDefault="00920A8A" w:rsidP="009E7204">
      <w:pPr>
        <w:pStyle w:val="ListParagraph"/>
        <w:widowControl w:val="0"/>
        <w:numPr>
          <w:ilvl w:val="0"/>
          <w:numId w:val="16"/>
        </w:numPr>
        <w:spacing w:after="120" w:line="200" w:lineRule="atLeast"/>
        <w:ind w:left="709" w:right="-714" w:hanging="425"/>
        <w:contextualSpacing w:val="0"/>
        <w:jc w:val="both"/>
        <w:rPr>
          <w:rFonts w:cs="Arial"/>
          <w:snapToGrid w:val="0"/>
          <w:sz w:val="22"/>
          <w:szCs w:val="22"/>
        </w:rPr>
      </w:pPr>
      <w:r w:rsidRPr="003E2619">
        <w:rPr>
          <w:rFonts w:cs="Arial"/>
          <w:snapToGrid w:val="0"/>
          <w:sz w:val="22"/>
          <w:szCs w:val="22"/>
        </w:rPr>
        <w:t>determining whether an entity has significantly impeded a case.</w:t>
      </w:r>
    </w:p>
    <w:p w14:paraId="233DC14B" w14:textId="488F18F2" w:rsidR="00515B70" w:rsidRPr="003E2619" w:rsidRDefault="00920A8A"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The full text of the Direction and the accompanying explanatory statement is available on the Comlaw website at </w:t>
      </w:r>
      <w:hyperlink r:id="rId15" w:history="1">
        <w:r w:rsidRPr="003E2619">
          <w:rPr>
            <w:rStyle w:val="Hyperlink"/>
            <w:rFonts w:cs="Arial"/>
            <w:snapToGrid w:val="0"/>
            <w:sz w:val="22"/>
            <w:szCs w:val="22"/>
          </w:rPr>
          <w:t>www.comlaw.gov.au</w:t>
        </w:r>
      </w:hyperlink>
      <w:r w:rsidRPr="003E2619">
        <w:rPr>
          <w:rFonts w:cs="Arial"/>
          <w:snapToGrid w:val="0"/>
          <w:sz w:val="22"/>
          <w:szCs w:val="22"/>
        </w:rPr>
        <w:t>. This and other reforms to Australia’s anti</w:t>
      </w:r>
      <w:r w:rsidRPr="003E2619">
        <w:rPr>
          <w:rFonts w:cs="Arial"/>
          <w:snapToGrid w:val="0"/>
          <w:sz w:val="22"/>
          <w:szCs w:val="22"/>
        </w:rPr>
        <w:noBreakHyphen/>
        <w:t xml:space="preserve">dumping system are explained in Anti-Dumping Notice 2015/129, available on the Commission’s website at </w:t>
      </w:r>
      <w:hyperlink r:id="rId16" w:history="1">
        <w:r w:rsidRPr="003E2619">
          <w:rPr>
            <w:rStyle w:val="Hyperlink"/>
            <w:rFonts w:cs="Arial"/>
            <w:snapToGrid w:val="0"/>
            <w:sz w:val="22"/>
            <w:szCs w:val="22"/>
          </w:rPr>
          <w:t>www.adcommission.gov.au</w:t>
        </w:r>
      </w:hyperlink>
      <w:r w:rsidRPr="003E2619">
        <w:rPr>
          <w:rFonts w:cs="Arial"/>
          <w:snapToGrid w:val="0"/>
          <w:sz w:val="22"/>
          <w:szCs w:val="22"/>
        </w:rPr>
        <w:t xml:space="preserve">. </w:t>
      </w:r>
      <w:bookmarkStart w:id="24" w:name="CursorPositionBM"/>
      <w:bookmarkEnd w:id="24"/>
    </w:p>
    <w:p w14:paraId="44686D60" w14:textId="45CD99C1" w:rsidR="00515B70" w:rsidRPr="00CB0A6A" w:rsidRDefault="00515B70" w:rsidP="009E7204">
      <w:pPr>
        <w:pStyle w:val="Heading2"/>
        <w:numPr>
          <w:ilvl w:val="0"/>
          <w:numId w:val="19"/>
        </w:numPr>
        <w:spacing w:before="240" w:after="120" w:line="200" w:lineRule="atLeast"/>
        <w:ind w:hanging="720"/>
        <w:jc w:val="both"/>
        <w:rPr>
          <w:rFonts w:cs="Arial"/>
        </w:rPr>
      </w:pPr>
      <w:bookmarkStart w:id="25" w:name="_Toc506971819"/>
      <w:bookmarkStart w:id="26" w:name="_Toc219017547"/>
      <w:bookmarkStart w:id="27" w:name="_Toc475529999"/>
      <w:r w:rsidRPr="00CB0A6A">
        <w:rPr>
          <w:rFonts w:cs="Arial"/>
        </w:rPr>
        <w:t>Confidential and non-confidential submissions</w:t>
      </w:r>
      <w:bookmarkEnd w:id="25"/>
      <w:bookmarkEnd w:id="26"/>
      <w:bookmarkEnd w:id="27"/>
    </w:p>
    <w:p w14:paraId="7538E11A" w14:textId="77777777" w:rsidR="00827EBF" w:rsidRPr="003E2619" w:rsidRDefault="00827EBF" w:rsidP="00CB0A6A">
      <w:pPr>
        <w:widowControl w:val="0"/>
        <w:spacing w:after="120" w:line="200" w:lineRule="atLeast"/>
        <w:ind w:left="0" w:right="-714"/>
        <w:jc w:val="both"/>
        <w:rPr>
          <w:rFonts w:cs="Arial"/>
          <w:snapToGrid w:val="0"/>
          <w:sz w:val="22"/>
          <w:szCs w:val="22"/>
        </w:rPr>
      </w:pPr>
      <w:r w:rsidRPr="003E2619">
        <w:rPr>
          <w:rFonts w:cs="Arial"/>
          <w:snapToGrid w:val="0"/>
          <w:sz w:val="22"/>
          <w:szCs w:val="22"/>
        </w:rPr>
        <w:t xml:space="preserve">You are required to lodge one confidential version (for official use only) </w:t>
      </w:r>
      <w:r w:rsidR="00850F30" w:rsidRPr="003E2619">
        <w:rPr>
          <w:rFonts w:cs="Arial"/>
          <w:snapToGrid w:val="0"/>
          <w:sz w:val="22"/>
          <w:szCs w:val="22"/>
        </w:rPr>
        <w:t xml:space="preserve">and </w:t>
      </w:r>
      <w:r w:rsidRPr="003E2619">
        <w:rPr>
          <w:rFonts w:cs="Arial"/>
          <w:snapToGrid w:val="0"/>
          <w:sz w:val="22"/>
          <w:szCs w:val="22"/>
        </w:rPr>
        <w:t>o</w:t>
      </w:r>
      <w:r w:rsidR="00850F30" w:rsidRPr="003E2619">
        <w:rPr>
          <w:rFonts w:cs="Arial"/>
          <w:snapToGrid w:val="0"/>
          <w:sz w:val="22"/>
          <w:szCs w:val="22"/>
        </w:rPr>
        <w:t>ne</w:t>
      </w:r>
      <w:r w:rsidRPr="003E2619">
        <w:rPr>
          <w:rFonts w:cs="Arial"/>
          <w:snapToGrid w:val="0"/>
          <w:sz w:val="22"/>
          <w:szCs w:val="22"/>
        </w:rPr>
        <w:t xml:space="preserve"> non-confidential</w:t>
      </w:r>
      <w:r w:rsidR="00850F30" w:rsidRPr="003E2619">
        <w:rPr>
          <w:rFonts w:cs="Arial"/>
          <w:snapToGrid w:val="0"/>
          <w:sz w:val="22"/>
          <w:szCs w:val="22"/>
        </w:rPr>
        <w:t xml:space="preserve"> version</w:t>
      </w:r>
      <w:r w:rsidRPr="003E2619">
        <w:rPr>
          <w:rFonts w:cs="Arial"/>
          <w:snapToGrid w:val="0"/>
          <w:sz w:val="22"/>
          <w:szCs w:val="22"/>
        </w:rPr>
        <w:t xml:space="preserve"> (for public record) of your submission by the due date.  </w:t>
      </w:r>
    </w:p>
    <w:p w14:paraId="55945416" w14:textId="241CAC2D" w:rsidR="00827EBF" w:rsidRPr="003E2619" w:rsidRDefault="00827EBF"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Please ensure that </w:t>
      </w:r>
      <w:r w:rsidRPr="003E2619">
        <w:rPr>
          <w:rFonts w:cs="Arial"/>
          <w:i/>
          <w:snapToGrid w:val="0"/>
          <w:sz w:val="22"/>
          <w:szCs w:val="22"/>
        </w:rPr>
        <w:t>each page</w:t>
      </w:r>
      <w:r w:rsidRPr="003E2619">
        <w:rPr>
          <w:rFonts w:cs="Arial"/>
          <w:snapToGrid w:val="0"/>
          <w:sz w:val="22"/>
          <w:szCs w:val="22"/>
        </w:rPr>
        <w:t xml:space="preserve"> of information you provide is clearly marked either </w:t>
      </w:r>
      <w:r w:rsidRPr="003E2619">
        <w:rPr>
          <w:rFonts w:cs="Arial"/>
          <w:b/>
          <w:snapToGrid w:val="0"/>
          <w:color w:val="FF0000"/>
          <w:sz w:val="22"/>
          <w:szCs w:val="22"/>
        </w:rPr>
        <w:t xml:space="preserve">“FOR OFFICIAL USE ONLY” </w:t>
      </w:r>
      <w:r w:rsidRPr="003E2619">
        <w:rPr>
          <w:rFonts w:cs="Arial"/>
          <w:snapToGrid w:val="0"/>
          <w:sz w:val="22"/>
          <w:szCs w:val="22"/>
        </w:rPr>
        <w:t>or</w:t>
      </w:r>
      <w:r w:rsidRPr="003E2619">
        <w:rPr>
          <w:rFonts w:cs="Arial"/>
          <w:b/>
          <w:snapToGrid w:val="0"/>
          <w:color w:val="FF0000"/>
          <w:sz w:val="22"/>
          <w:szCs w:val="22"/>
        </w:rPr>
        <w:t xml:space="preserve"> “PUBLIC RECORD”</w:t>
      </w:r>
      <w:r w:rsidRPr="003E2619">
        <w:rPr>
          <w:rFonts w:cs="Arial"/>
          <w:snapToGrid w:val="0"/>
          <w:sz w:val="22"/>
          <w:szCs w:val="22"/>
        </w:rPr>
        <w:t>.</w:t>
      </w:r>
    </w:p>
    <w:p w14:paraId="38241DF8" w14:textId="3A7CABF6" w:rsidR="00515B70" w:rsidRPr="003E2619" w:rsidRDefault="00515B70" w:rsidP="00E0367C">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All information provided to </w:t>
      </w:r>
      <w:r w:rsidR="008861E2" w:rsidRPr="003E2619">
        <w:rPr>
          <w:rFonts w:cs="Arial"/>
          <w:snapToGrid w:val="0"/>
          <w:sz w:val="22"/>
          <w:szCs w:val="22"/>
        </w:rPr>
        <w:t>the Commissio</w:t>
      </w:r>
      <w:r w:rsidR="001E0F36" w:rsidRPr="003E2619">
        <w:rPr>
          <w:rFonts w:cs="Arial"/>
          <w:snapToGrid w:val="0"/>
          <w:sz w:val="22"/>
          <w:szCs w:val="22"/>
        </w:rPr>
        <w:t>n</w:t>
      </w:r>
      <w:r w:rsidRPr="003E2619">
        <w:rPr>
          <w:rFonts w:cs="Arial"/>
          <w:snapToGrid w:val="0"/>
          <w:sz w:val="22"/>
          <w:szCs w:val="22"/>
        </w:rPr>
        <w:t xml:space="preserve"> in confidence will be treated accordingly.  The non-confidential version of your submission will be placed on the public record.  </w:t>
      </w:r>
    </w:p>
    <w:p w14:paraId="49AB5D55" w14:textId="7DC58E70" w:rsidR="00515B70" w:rsidRPr="003E2619" w:rsidRDefault="000A3FF8" w:rsidP="00CB0A6A">
      <w:pPr>
        <w:widowControl w:val="0"/>
        <w:spacing w:after="120" w:line="200" w:lineRule="atLeast"/>
        <w:ind w:left="0" w:right="-316"/>
        <w:jc w:val="both"/>
        <w:rPr>
          <w:rFonts w:cs="Arial"/>
          <w:snapToGrid w:val="0"/>
          <w:sz w:val="22"/>
          <w:szCs w:val="22"/>
        </w:rPr>
      </w:pPr>
      <w:r w:rsidRPr="003E2619">
        <w:rPr>
          <w:rFonts w:cs="Arial"/>
          <w:snapToGrid w:val="0"/>
          <w:sz w:val="22"/>
          <w:szCs w:val="22"/>
        </w:rPr>
        <w:t xml:space="preserve">Please note, </w:t>
      </w:r>
      <w:r w:rsidR="00515B70" w:rsidRPr="003E2619">
        <w:rPr>
          <w:rFonts w:cs="Arial"/>
          <w:snapToGrid w:val="0"/>
          <w:sz w:val="22"/>
          <w:szCs w:val="22"/>
        </w:rPr>
        <w:t xml:space="preserve">Australia’s anti-dumping and countervailing legislation requires that to the extent that information given to </w:t>
      </w:r>
      <w:r w:rsidR="008861E2" w:rsidRPr="003E2619">
        <w:rPr>
          <w:rFonts w:cs="Arial"/>
          <w:snapToGrid w:val="0"/>
          <w:sz w:val="22"/>
          <w:szCs w:val="22"/>
        </w:rPr>
        <w:t>the Commission</w:t>
      </w:r>
      <w:r w:rsidR="00515B70" w:rsidRPr="003E2619">
        <w:rPr>
          <w:rFonts w:cs="Arial"/>
          <w:snapToGrid w:val="0"/>
          <w:sz w:val="22"/>
          <w:szCs w:val="22"/>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E0C8617" w14:textId="4AD94980" w:rsidR="00515B70" w:rsidRPr="003E2619" w:rsidRDefault="00515B70" w:rsidP="00E0367C">
      <w:pPr>
        <w:widowControl w:val="0"/>
        <w:spacing w:after="120" w:line="200" w:lineRule="atLeast"/>
        <w:ind w:left="0" w:right="-316"/>
        <w:jc w:val="both"/>
        <w:rPr>
          <w:rFonts w:cs="Arial"/>
          <w:snapToGrid w:val="0"/>
          <w:sz w:val="22"/>
          <w:szCs w:val="22"/>
        </w:rPr>
      </w:pPr>
      <w:r w:rsidRPr="003E2619">
        <w:rPr>
          <w:rFonts w:cs="Arial"/>
          <w:snapToGrid w:val="0"/>
          <w:sz w:val="22"/>
          <w:szCs w:val="22"/>
        </w:rPr>
        <w:t xml:space="preserve">The legislation allows that a person is not required to provide a summary for the public record if </w:t>
      </w:r>
      <w:r w:rsidR="008861E2" w:rsidRPr="003E2619">
        <w:rPr>
          <w:rFonts w:cs="Arial"/>
          <w:snapToGrid w:val="0"/>
          <w:sz w:val="22"/>
          <w:szCs w:val="22"/>
        </w:rPr>
        <w:t xml:space="preserve">the Commission </w:t>
      </w:r>
      <w:r w:rsidRPr="003E2619">
        <w:rPr>
          <w:rFonts w:cs="Arial"/>
          <w:snapToGrid w:val="0"/>
          <w:sz w:val="22"/>
          <w:szCs w:val="22"/>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0179C9B2" w14:textId="59E06D95" w:rsidR="00E0367C" w:rsidRPr="003E2619" w:rsidRDefault="00515B70" w:rsidP="00E0367C">
      <w:pPr>
        <w:widowControl w:val="0"/>
        <w:spacing w:after="240" w:line="200" w:lineRule="atLeast"/>
        <w:ind w:left="0" w:right="-318"/>
        <w:jc w:val="both"/>
        <w:rPr>
          <w:rFonts w:cs="Arial"/>
          <w:snapToGrid w:val="0"/>
          <w:sz w:val="22"/>
          <w:szCs w:val="22"/>
        </w:rPr>
      </w:pPr>
      <w:r w:rsidRPr="003E2619">
        <w:rPr>
          <w:rFonts w:cs="Arial"/>
          <w:snapToGrid w:val="0"/>
          <w:sz w:val="22"/>
          <w:szCs w:val="22"/>
        </w:rPr>
        <w:t>As provided for in</w:t>
      </w:r>
      <w:r w:rsidR="000A3FF8" w:rsidRPr="003E2619">
        <w:rPr>
          <w:rFonts w:cs="Arial"/>
          <w:snapToGrid w:val="0"/>
          <w:sz w:val="22"/>
          <w:szCs w:val="22"/>
        </w:rPr>
        <w:t xml:space="preserve"> Australia’s anti-dumping and countervailing legislation,</w:t>
      </w:r>
      <w:r w:rsidRPr="003E2619">
        <w:rPr>
          <w:rFonts w:cs="Arial"/>
          <w:snapToGrid w:val="0"/>
          <w:sz w:val="22"/>
          <w:szCs w:val="22"/>
        </w:rPr>
        <w:t xml:space="preserve"> all submissions are required to have a bracketed explanation of deleted or blacked out information for the non-confidential version of the submission.  Note that if such an explanation is not provided</w:t>
      </w:r>
      <w:r w:rsidR="000A3FF8" w:rsidRPr="003E2619">
        <w:rPr>
          <w:rFonts w:cs="Arial"/>
          <w:snapToGrid w:val="0"/>
          <w:sz w:val="22"/>
          <w:szCs w:val="22"/>
        </w:rPr>
        <w:t>,</w:t>
      </w:r>
      <w:r w:rsidRPr="003E2619">
        <w:rPr>
          <w:rFonts w:cs="Arial"/>
          <w:snapToGrid w:val="0"/>
          <w:sz w:val="22"/>
          <w:szCs w:val="22"/>
        </w:rPr>
        <w:t xml:space="preserve"> </w:t>
      </w:r>
      <w:r w:rsidR="008861E2" w:rsidRPr="003E2619">
        <w:rPr>
          <w:rFonts w:cs="Arial"/>
          <w:snapToGrid w:val="0"/>
          <w:sz w:val="22"/>
          <w:szCs w:val="22"/>
        </w:rPr>
        <w:t>the Commission</w:t>
      </w:r>
      <w:r w:rsidRPr="003E2619">
        <w:rPr>
          <w:rFonts w:cs="Arial"/>
          <w:snapToGrid w:val="0"/>
          <w:sz w:val="22"/>
          <w:szCs w:val="22"/>
        </w:rPr>
        <w:t xml:space="preserve"> may disregard the information in the submission.  </w:t>
      </w:r>
    </w:p>
    <w:p w14:paraId="10AE4C6D" w14:textId="777FEB7B" w:rsidR="000A3FF8" w:rsidRPr="003E2619" w:rsidRDefault="000A3FF8" w:rsidP="00CB0A6A">
      <w:pPr>
        <w:widowControl w:val="0"/>
        <w:spacing w:after="120" w:line="200" w:lineRule="atLeast"/>
        <w:ind w:left="0" w:right="-316"/>
        <w:jc w:val="both"/>
        <w:rPr>
          <w:rFonts w:cs="Arial"/>
          <w:snapToGrid w:val="0"/>
          <w:sz w:val="22"/>
          <w:szCs w:val="22"/>
        </w:rPr>
      </w:pPr>
      <w:r w:rsidRPr="003E2619">
        <w:rPr>
          <w:rFonts w:cs="Arial"/>
          <w:snapToGrid w:val="0"/>
          <w:sz w:val="22"/>
          <w:szCs w:val="22"/>
        </w:rPr>
        <w:t>An example of a statement to accompany deleted/blacked out text is:</w:t>
      </w:r>
    </w:p>
    <w:p w14:paraId="427C9252" w14:textId="44E6ED8E" w:rsidR="00515B70" w:rsidRPr="003E2619" w:rsidRDefault="00515B70" w:rsidP="00E0367C">
      <w:pPr>
        <w:widowControl w:val="0"/>
        <w:spacing w:after="240" w:line="200" w:lineRule="atLeast"/>
        <w:ind w:left="0" w:right="-318"/>
        <w:jc w:val="both"/>
        <w:rPr>
          <w:rFonts w:cs="Arial"/>
          <w:i/>
          <w:snapToGrid w:val="0"/>
          <w:sz w:val="22"/>
          <w:szCs w:val="22"/>
        </w:rPr>
      </w:pPr>
      <w:r w:rsidRPr="003E2619">
        <w:rPr>
          <w:rFonts w:cs="Arial"/>
          <w:i/>
          <w:snapToGrid w:val="0"/>
          <w:sz w:val="22"/>
          <w:szCs w:val="22"/>
        </w:rPr>
        <w:t>[explanation of cost al</w:t>
      </w:r>
      <w:r w:rsidR="00E0367C" w:rsidRPr="003E2619">
        <w:rPr>
          <w:rFonts w:cs="Arial"/>
          <w:i/>
          <w:snapToGrid w:val="0"/>
          <w:sz w:val="22"/>
          <w:szCs w:val="22"/>
        </w:rPr>
        <w:t>location through the divisions]</w:t>
      </w:r>
    </w:p>
    <w:p w14:paraId="46763DA7" w14:textId="7767BCB1" w:rsidR="00515B70" w:rsidRPr="003E2619" w:rsidRDefault="00515B70"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lastRenderedPageBreak/>
        <w:t xml:space="preserve">If, for some reason, you cannot produce a non-confidential summary, please contact the investigation case </w:t>
      </w:r>
      <w:r w:rsidR="00A00296" w:rsidRPr="003E2619">
        <w:rPr>
          <w:rFonts w:cs="Arial"/>
          <w:snapToGrid w:val="0"/>
          <w:sz w:val="22"/>
          <w:szCs w:val="22"/>
        </w:rPr>
        <w:t>manager</w:t>
      </w:r>
      <w:r w:rsidRPr="003E2619">
        <w:rPr>
          <w:rFonts w:cs="Arial"/>
          <w:snapToGrid w:val="0"/>
          <w:sz w:val="22"/>
          <w:szCs w:val="22"/>
        </w:rPr>
        <w:t>.</w:t>
      </w:r>
    </w:p>
    <w:p w14:paraId="3A041AC0" w14:textId="2A34849D" w:rsidR="00515B70" w:rsidRPr="00CB0A6A" w:rsidRDefault="00515B70" w:rsidP="009E7204">
      <w:pPr>
        <w:pStyle w:val="Heading2"/>
        <w:numPr>
          <w:ilvl w:val="0"/>
          <w:numId w:val="19"/>
        </w:numPr>
        <w:spacing w:before="240" w:after="120" w:line="200" w:lineRule="atLeast"/>
        <w:ind w:hanging="720"/>
        <w:jc w:val="both"/>
        <w:rPr>
          <w:rFonts w:cs="Arial"/>
        </w:rPr>
      </w:pPr>
      <w:bookmarkStart w:id="28" w:name="_Toc506971820"/>
      <w:bookmarkStart w:id="29" w:name="_Toc219017548"/>
      <w:bookmarkStart w:id="30" w:name="_Toc475530000"/>
      <w:r w:rsidRPr="00CB0A6A">
        <w:rPr>
          <w:rFonts w:cs="Arial"/>
        </w:rPr>
        <w:t>Exporter’s declaration</w:t>
      </w:r>
      <w:bookmarkEnd w:id="28"/>
      <w:bookmarkEnd w:id="29"/>
      <w:bookmarkEnd w:id="30"/>
    </w:p>
    <w:p w14:paraId="1FE50F70" w14:textId="0CB67C82" w:rsidR="00515B70" w:rsidRPr="003E2619" w:rsidRDefault="00515B70"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At section H</w:t>
      </w:r>
      <w:r w:rsidR="00C44727" w:rsidRPr="003E2619">
        <w:rPr>
          <w:rFonts w:cs="Arial"/>
          <w:snapToGrid w:val="0"/>
          <w:sz w:val="22"/>
          <w:szCs w:val="22"/>
        </w:rPr>
        <w:t>,</w:t>
      </w:r>
      <w:r w:rsidRPr="003E2619">
        <w:rPr>
          <w:rFonts w:cs="Arial"/>
          <w:snapToGrid w:val="0"/>
          <w:sz w:val="22"/>
          <w:szCs w:val="22"/>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2E45029C" w14:textId="52C04D24" w:rsidR="00515B70" w:rsidRPr="003E2619" w:rsidRDefault="00515B70" w:rsidP="00CB0A6A">
      <w:pPr>
        <w:widowControl w:val="0"/>
        <w:spacing w:after="120" w:line="200" w:lineRule="atLeast"/>
        <w:ind w:left="0" w:right="-716"/>
        <w:jc w:val="both"/>
        <w:rPr>
          <w:rFonts w:cs="Arial"/>
          <w:snapToGrid w:val="0"/>
          <w:sz w:val="22"/>
          <w:szCs w:val="22"/>
        </w:rPr>
      </w:pPr>
      <w:r w:rsidRPr="003E2619">
        <w:rPr>
          <w:rFonts w:cs="Arial"/>
          <w:snapToGrid w:val="0"/>
          <w:sz w:val="22"/>
          <w:szCs w:val="22"/>
        </w:rPr>
        <w:t xml:space="preserve">You must return a signed declaration with your response to the questionnaire.  </w:t>
      </w:r>
    </w:p>
    <w:p w14:paraId="1C1DFC4F" w14:textId="0F208F88" w:rsidR="00515B70" w:rsidRPr="00CB0A6A" w:rsidRDefault="001E0F36" w:rsidP="009E7204">
      <w:pPr>
        <w:pStyle w:val="Heading2"/>
        <w:numPr>
          <w:ilvl w:val="0"/>
          <w:numId w:val="19"/>
        </w:numPr>
        <w:spacing w:before="240" w:after="120" w:line="200" w:lineRule="atLeast"/>
        <w:ind w:hanging="720"/>
        <w:jc w:val="both"/>
        <w:rPr>
          <w:rFonts w:cs="Arial"/>
        </w:rPr>
      </w:pPr>
      <w:bookmarkStart w:id="31" w:name="_Toc506971821"/>
      <w:bookmarkStart w:id="32" w:name="_Toc219017549"/>
      <w:bookmarkStart w:id="33" w:name="_Toc475530001"/>
      <w:r w:rsidRPr="00CB0A6A">
        <w:rPr>
          <w:rFonts w:cs="Arial"/>
        </w:rPr>
        <w:t>V</w:t>
      </w:r>
      <w:r w:rsidR="00515B70" w:rsidRPr="00CB0A6A">
        <w:rPr>
          <w:rFonts w:cs="Arial"/>
        </w:rPr>
        <w:t>erification of the information that you supply</w:t>
      </w:r>
      <w:bookmarkEnd w:id="31"/>
      <w:bookmarkEnd w:id="32"/>
      <w:bookmarkEnd w:id="33"/>
    </w:p>
    <w:p w14:paraId="6301EAFE" w14:textId="74A4ED58" w:rsidR="003E2619" w:rsidRPr="003E2619" w:rsidRDefault="003E2619" w:rsidP="003E2619">
      <w:pPr>
        <w:widowControl w:val="0"/>
        <w:spacing w:after="120" w:line="200" w:lineRule="atLeast"/>
        <w:ind w:left="0" w:right="-28"/>
        <w:jc w:val="both"/>
        <w:rPr>
          <w:snapToGrid w:val="0"/>
          <w:sz w:val="22"/>
          <w:szCs w:val="22"/>
        </w:rPr>
      </w:pPr>
      <w:bookmarkStart w:id="34" w:name="_Toc506971822"/>
      <w:bookmarkStart w:id="35" w:name="_Toc219017550"/>
      <w:r w:rsidRPr="003E2619">
        <w:rPr>
          <w:snapToGrid w:val="0"/>
          <w:sz w:val="22"/>
          <w:szCs w:val="22"/>
        </w:rPr>
        <w:t xml:space="preserve">After you have submitted the questionnaire and the Commission is satisfied that the information you have provided is sufficiently complete and warrants verification, the Commission may seek to visit your company to verify the information provided.  </w:t>
      </w:r>
    </w:p>
    <w:p w14:paraId="48833B37" w14:textId="763248A5" w:rsidR="003E2619" w:rsidRPr="003E2619" w:rsidRDefault="003E2619" w:rsidP="003E2619">
      <w:pPr>
        <w:widowControl w:val="0"/>
        <w:spacing w:after="120" w:line="200" w:lineRule="atLeast"/>
        <w:ind w:left="0" w:right="-28"/>
        <w:jc w:val="both"/>
        <w:rPr>
          <w:snapToGrid w:val="0"/>
          <w:sz w:val="22"/>
          <w:szCs w:val="22"/>
        </w:rPr>
      </w:pPr>
      <w:r w:rsidRPr="003E2619">
        <w:rPr>
          <w:snapToGrid w:val="0"/>
          <w:sz w:val="22"/>
          <w:szCs w:val="22"/>
        </w:rPr>
        <w:t>The purpose of the visit is to verify the information submitted in response to this questionnaire.  It is not meant to be a chance for you to provide new or additional information.  The Commission expects your response to the questionnaire to be complete and accurate.</w:t>
      </w:r>
    </w:p>
    <w:p w14:paraId="69062166" w14:textId="29B6BF2F" w:rsidR="003E2619" w:rsidRPr="003E2619" w:rsidRDefault="003E2619" w:rsidP="003E2619">
      <w:pPr>
        <w:widowControl w:val="0"/>
        <w:spacing w:after="120" w:line="200" w:lineRule="atLeast"/>
        <w:ind w:left="0" w:right="-28"/>
        <w:jc w:val="both"/>
        <w:rPr>
          <w:snapToGrid w:val="0"/>
          <w:sz w:val="22"/>
          <w:szCs w:val="22"/>
        </w:rPr>
      </w:pPr>
      <w:r w:rsidRPr="003E2619">
        <w:rPr>
          <w:snapToGrid w:val="0"/>
          <w:sz w:val="22"/>
          <w:szCs w:val="22"/>
        </w:rPr>
        <w:t xml:space="preserve">Verification visits may </w:t>
      </w:r>
      <w:r w:rsidR="005F2AD8">
        <w:rPr>
          <w:snapToGrid w:val="0"/>
          <w:sz w:val="22"/>
          <w:szCs w:val="22"/>
        </w:rPr>
        <w:t xml:space="preserve">take several days. </w:t>
      </w:r>
      <w:r w:rsidRPr="003E2619">
        <w:rPr>
          <w:snapToGrid w:val="0"/>
          <w:sz w:val="22"/>
          <w:szCs w:val="22"/>
        </w:rPr>
        <w:t xml:space="preserve">During this verification, the Commission’s representatives will want to examine in detail your company’s records in respect of the goods and will ask for copies of documents relating to the manufacture and sale of the goods.  They will need to consult with your staff, particularly your financial controller (or accountant) and your domestic and export sales people.  They may also need to see your factory, in which case they will need to consult with your operational managers.  </w:t>
      </w:r>
    </w:p>
    <w:p w14:paraId="2B3C3FD1" w14:textId="77777777" w:rsidR="003E2619" w:rsidRPr="003E2619" w:rsidRDefault="003E2619" w:rsidP="003E2619">
      <w:pPr>
        <w:widowControl w:val="0"/>
        <w:spacing w:after="120" w:line="200" w:lineRule="atLeast"/>
        <w:ind w:left="0" w:right="-28"/>
        <w:jc w:val="both"/>
        <w:rPr>
          <w:snapToGrid w:val="0"/>
          <w:sz w:val="22"/>
          <w:szCs w:val="22"/>
        </w:rPr>
      </w:pPr>
      <w:r w:rsidRPr="003E2619">
        <w:rPr>
          <w:snapToGrid w:val="0"/>
          <w:sz w:val="22"/>
          <w:szCs w:val="22"/>
        </w:rPr>
        <w:t xml:space="preserve">After gathering the information, the Commission will prepare a report of the visit.  Its representatives will provide you with a draft of the report and then respond to any questions you have.  They will ask you to prepare a non-confidential copy of the report for the Public Record.     </w:t>
      </w:r>
    </w:p>
    <w:p w14:paraId="38EAB92A" w14:textId="1D3709ED" w:rsidR="00515B70" w:rsidRPr="00261FBC" w:rsidRDefault="00515B70" w:rsidP="009E7204">
      <w:pPr>
        <w:pStyle w:val="Heading2"/>
        <w:numPr>
          <w:ilvl w:val="0"/>
          <w:numId w:val="19"/>
        </w:numPr>
        <w:spacing w:before="240" w:after="240" w:line="200" w:lineRule="atLeast"/>
        <w:ind w:hanging="720"/>
        <w:jc w:val="both"/>
        <w:rPr>
          <w:rFonts w:cs="Arial"/>
        </w:rPr>
      </w:pPr>
      <w:bookmarkStart w:id="36" w:name="_Toc506971824"/>
      <w:bookmarkStart w:id="37" w:name="_Toc219017552"/>
      <w:bookmarkStart w:id="38" w:name="_Toc475530002"/>
      <w:bookmarkEnd w:id="34"/>
      <w:bookmarkEnd w:id="35"/>
      <w:r w:rsidRPr="00261FBC">
        <w:rPr>
          <w:rFonts w:cs="Arial"/>
        </w:rPr>
        <w:t>Outline of information required by this questionnaire</w:t>
      </w:r>
      <w:bookmarkEnd w:id="36"/>
      <w:bookmarkEnd w:id="37"/>
      <w:bookmarkEnd w:id="38"/>
    </w:p>
    <w:tbl>
      <w:tblPr>
        <w:tblW w:w="0" w:type="auto"/>
        <w:tblLayout w:type="fixed"/>
        <w:tblLook w:val="0000" w:firstRow="0" w:lastRow="0" w:firstColumn="0" w:lastColumn="0" w:noHBand="0" w:noVBand="0"/>
      </w:tblPr>
      <w:tblGrid>
        <w:gridCol w:w="1526"/>
        <w:gridCol w:w="8080"/>
      </w:tblGrid>
      <w:tr w:rsidR="00515B70" w:rsidRPr="003E2619" w14:paraId="43907C08" w14:textId="77777777">
        <w:tc>
          <w:tcPr>
            <w:tcW w:w="1526" w:type="dxa"/>
          </w:tcPr>
          <w:p w14:paraId="1FCE5441"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A</w:t>
            </w:r>
          </w:p>
        </w:tc>
        <w:tc>
          <w:tcPr>
            <w:tcW w:w="8080" w:type="dxa"/>
          </w:tcPr>
          <w:p w14:paraId="49830CD7"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General information relating to your company including financial reports.</w:t>
            </w:r>
          </w:p>
        </w:tc>
      </w:tr>
      <w:tr w:rsidR="00515B70" w:rsidRPr="003E2619" w14:paraId="60655772" w14:textId="77777777">
        <w:tc>
          <w:tcPr>
            <w:tcW w:w="1526" w:type="dxa"/>
          </w:tcPr>
          <w:p w14:paraId="18F31646"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B</w:t>
            </w:r>
          </w:p>
        </w:tc>
        <w:tc>
          <w:tcPr>
            <w:tcW w:w="8080" w:type="dxa"/>
          </w:tcPr>
          <w:p w14:paraId="40AA4D54"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A complete list of your company’s exports to Australia over the investigation period.</w:t>
            </w:r>
          </w:p>
        </w:tc>
      </w:tr>
      <w:tr w:rsidR="00515B70" w:rsidRPr="003E2619" w14:paraId="783981EA" w14:textId="77777777">
        <w:tc>
          <w:tcPr>
            <w:tcW w:w="1526" w:type="dxa"/>
          </w:tcPr>
          <w:p w14:paraId="2AD898A4"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C</w:t>
            </w:r>
          </w:p>
        </w:tc>
        <w:tc>
          <w:tcPr>
            <w:tcW w:w="8080" w:type="dxa"/>
          </w:tcPr>
          <w:p w14:paraId="52649874"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 xml:space="preserve">A list of goods sold on the domestic market of the country of export (like goods) that may be compared to the </w:t>
            </w:r>
            <w:r w:rsidR="00CE16C7" w:rsidRPr="003E2619">
              <w:rPr>
                <w:rFonts w:cs="Arial"/>
                <w:snapToGrid w:val="0"/>
                <w:sz w:val="22"/>
                <w:szCs w:val="22"/>
              </w:rPr>
              <w:t>goods under consideration (</w:t>
            </w:r>
            <w:r w:rsidR="009B4131" w:rsidRPr="003E2619">
              <w:rPr>
                <w:rFonts w:cs="Arial"/>
                <w:snapToGrid w:val="0"/>
                <w:sz w:val="22"/>
                <w:szCs w:val="22"/>
              </w:rPr>
              <w:t>the goods</w:t>
            </w:r>
            <w:r w:rsidR="00CE16C7" w:rsidRPr="003E2619">
              <w:rPr>
                <w:rFonts w:cs="Arial"/>
                <w:snapToGrid w:val="0"/>
                <w:sz w:val="22"/>
                <w:szCs w:val="22"/>
              </w:rPr>
              <w:t>)</w:t>
            </w:r>
            <w:r w:rsidRPr="003E2619">
              <w:rPr>
                <w:rFonts w:cs="Arial"/>
                <w:snapToGrid w:val="0"/>
                <w:sz w:val="22"/>
                <w:szCs w:val="22"/>
              </w:rPr>
              <w:t xml:space="preserve">. </w:t>
            </w:r>
          </w:p>
        </w:tc>
      </w:tr>
      <w:tr w:rsidR="00515B70" w:rsidRPr="003E2619" w14:paraId="533BDD37" w14:textId="77777777">
        <w:tc>
          <w:tcPr>
            <w:tcW w:w="1526" w:type="dxa"/>
          </w:tcPr>
          <w:p w14:paraId="5139DDCD"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D</w:t>
            </w:r>
          </w:p>
        </w:tc>
        <w:tc>
          <w:tcPr>
            <w:tcW w:w="8080" w:type="dxa"/>
          </w:tcPr>
          <w:p w14:paraId="33FEDB9D"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A detailed list of all of your company’s sales of like goods in your domestic market.</w:t>
            </w:r>
          </w:p>
        </w:tc>
      </w:tr>
      <w:tr w:rsidR="00515B70" w:rsidRPr="003E2619" w14:paraId="4A25E87C" w14:textId="77777777">
        <w:tc>
          <w:tcPr>
            <w:tcW w:w="1526" w:type="dxa"/>
          </w:tcPr>
          <w:p w14:paraId="3AA27640"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E</w:t>
            </w:r>
          </w:p>
        </w:tc>
        <w:tc>
          <w:tcPr>
            <w:tcW w:w="8080" w:type="dxa"/>
          </w:tcPr>
          <w:p w14:paraId="059F44FA"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Information to allow a fair comparison between export and domestic prices.</w:t>
            </w:r>
          </w:p>
        </w:tc>
      </w:tr>
      <w:tr w:rsidR="00515B70" w:rsidRPr="003E2619" w14:paraId="67C48EA9" w14:textId="77777777">
        <w:tc>
          <w:tcPr>
            <w:tcW w:w="1526" w:type="dxa"/>
          </w:tcPr>
          <w:p w14:paraId="2B54C9B2"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 xml:space="preserve">Section F </w:t>
            </w:r>
          </w:p>
        </w:tc>
        <w:tc>
          <w:tcPr>
            <w:tcW w:w="8080" w:type="dxa"/>
          </w:tcPr>
          <w:p w14:paraId="6ECA73AC"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Information in relation to your company’s exports of like goods to countries other than Australia.</w:t>
            </w:r>
          </w:p>
        </w:tc>
      </w:tr>
      <w:tr w:rsidR="00515B70" w:rsidRPr="003E2619" w14:paraId="1EA592D3" w14:textId="77777777">
        <w:tc>
          <w:tcPr>
            <w:tcW w:w="1526" w:type="dxa"/>
          </w:tcPr>
          <w:p w14:paraId="7AA1C8ED"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G</w:t>
            </w:r>
          </w:p>
        </w:tc>
        <w:tc>
          <w:tcPr>
            <w:tcW w:w="8080" w:type="dxa"/>
          </w:tcPr>
          <w:p w14:paraId="2BA61CA4"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Costs to make and sell, for exports to Australia and for the domestic market.</w:t>
            </w:r>
          </w:p>
        </w:tc>
      </w:tr>
      <w:tr w:rsidR="00515B70" w:rsidRPr="003E2619" w14:paraId="243A40D9" w14:textId="77777777">
        <w:tc>
          <w:tcPr>
            <w:tcW w:w="1526" w:type="dxa"/>
          </w:tcPr>
          <w:p w14:paraId="50FE7AEC"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H</w:t>
            </w:r>
          </w:p>
        </w:tc>
        <w:tc>
          <w:tcPr>
            <w:tcW w:w="8080" w:type="dxa"/>
          </w:tcPr>
          <w:p w14:paraId="4DBE9A82"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 xml:space="preserve">Your declaration. </w:t>
            </w:r>
          </w:p>
        </w:tc>
      </w:tr>
      <w:tr w:rsidR="00515B70" w:rsidRPr="003E2619" w14:paraId="02FA56F4" w14:textId="77777777">
        <w:tc>
          <w:tcPr>
            <w:tcW w:w="1526" w:type="dxa"/>
          </w:tcPr>
          <w:p w14:paraId="69D69394"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Section I</w:t>
            </w:r>
          </w:p>
        </w:tc>
        <w:tc>
          <w:tcPr>
            <w:tcW w:w="8080" w:type="dxa"/>
          </w:tcPr>
          <w:p w14:paraId="601AE61A" w14:textId="11BB4D28"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A checklist.</w:t>
            </w:r>
          </w:p>
        </w:tc>
      </w:tr>
      <w:tr w:rsidR="00515B70" w:rsidRPr="003E2619" w14:paraId="3A114730" w14:textId="77777777">
        <w:tc>
          <w:tcPr>
            <w:tcW w:w="1526" w:type="dxa"/>
          </w:tcPr>
          <w:p w14:paraId="58E68A82" w14:textId="77777777" w:rsidR="00515B70" w:rsidRPr="003E2619" w:rsidRDefault="00515B70" w:rsidP="00CB0A6A">
            <w:pPr>
              <w:widowControl w:val="0"/>
              <w:spacing w:after="120" w:line="200" w:lineRule="atLeast"/>
              <w:ind w:left="0" w:right="-716"/>
              <w:jc w:val="both"/>
              <w:rPr>
                <w:rFonts w:cs="Arial"/>
                <w:b/>
                <w:snapToGrid w:val="0"/>
                <w:sz w:val="22"/>
                <w:szCs w:val="22"/>
              </w:rPr>
            </w:pPr>
            <w:r w:rsidRPr="003E2619">
              <w:rPr>
                <w:rFonts w:cs="Arial"/>
                <w:b/>
                <w:snapToGrid w:val="0"/>
                <w:sz w:val="22"/>
                <w:szCs w:val="22"/>
              </w:rPr>
              <w:t>Appendix 1</w:t>
            </w:r>
          </w:p>
        </w:tc>
        <w:tc>
          <w:tcPr>
            <w:tcW w:w="8080" w:type="dxa"/>
          </w:tcPr>
          <w:p w14:paraId="1F5C7C17" w14:textId="77777777" w:rsidR="00515B70" w:rsidRPr="003E2619" w:rsidRDefault="00515B70" w:rsidP="00CB0A6A">
            <w:pPr>
              <w:widowControl w:val="0"/>
              <w:spacing w:after="120" w:line="200" w:lineRule="atLeast"/>
              <w:ind w:left="0" w:right="113"/>
              <w:jc w:val="both"/>
              <w:rPr>
                <w:rFonts w:cs="Arial"/>
                <w:snapToGrid w:val="0"/>
                <w:sz w:val="22"/>
                <w:szCs w:val="22"/>
              </w:rPr>
            </w:pPr>
            <w:r w:rsidRPr="003E2619">
              <w:rPr>
                <w:rFonts w:cs="Arial"/>
                <w:snapToGrid w:val="0"/>
                <w:sz w:val="22"/>
                <w:szCs w:val="22"/>
              </w:rPr>
              <w:t>A glossary of terms used in this questionnaire</w:t>
            </w:r>
          </w:p>
        </w:tc>
      </w:tr>
    </w:tbl>
    <w:p w14:paraId="21F5E68D" w14:textId="79671A8C" w:rsidR="00515B70" w:rsidRPr="00CB0A6A" w:rsidRDefault="00515B70" w:rsidP="009E7204">
      <w:pPr>
        <w:pStyle w:val="Heading2"/>
        <w:numPr>
          <w:ilvl w:val="0"/>
          <w:numId w:val="19"/>
        </w:numPr>
        <w:spacing w:before="240" w:after="120" w:line="200" w:lineRule="atLeast"/>
        <w:ind w:hanging="720"/>
        <w:jc w:val="both"/>
        <w:rPr>
          <w:rFonts w:cs="Arial"/>
        </w:rPr>
      </w:pPr>
      <w:bookmarkStart w:id="39" w:name="_Toc506971825"/>
      <w:bookmarkStart w:id="40" w:name="_Toc219017553"/>
      <w:bookmarkStart w:id="41" w:name="_Toc475530003"/>
      <w:r w:rsidRPr="00CB0A6A">
        <w:rPr>
          <w:rFonts w:cs="Arial"/>
        </w:rPr>
        <w:lastRenderedPageBreak/>
        <w:t>Some general instructions for preparing your response</w:t>
      </w:r>
      <w:bookmarkEnd w:id="39"/>
      <w:bookmarkEnd w:id="40"/>
      <w:bookmarkEnd w:id="41"/>
    </w:p>
    <w:p w14:paraId="4D7DFF88" w14:textId="5D887AA6" w:rsidR="00515B70" w:rsidRPr="005F2AD8" w:rsidRDefault="00515B70" w:rsidP="009E7204">
      <w:pPr>
        <w:pStyle w:val="bullet"/>
        <w:numPr>
          <w:ilvl w:val="0"/>
          <w:numId w:val="18"/>
        </w:numPr>
        <w:spacing w:after="120" w:line="200" w:lineRule="atLeast"/>
        <w:jc w:val="both"/>
        <w:rPr>
          <w:rFonts w:cs="Arial"/>
          <w:sz w:val="22"/>
          <w:szCs w:val="22"/>
        </w:rPr>
      </w:pPr>
      <w:r w:rsidRPr="005F2AD8">
        <w:rPr>
          <w:rFonts w:cs="Arial"/>
          <w:sz w:val="22"/>
          <w:szCs w:val="22"/>
        </w:rPr>
        <w:t xml:space="preserve">When answering the questionnaire please carefully read all instructions. </w:t>
      </w:r>
      <w:r w:rsidR="003E5F28" w:rsidRPr="005F2AD8">
        <w:rPr>
          <w:rFonts w:cs="Arial"/>
          <w:sz w:val="22"/>
          <w:szCs w:val="22"/>
        </w:rPr>
        <w:t>The Commission</w:t>
      </w:r>
      <w:r w:rsidRPr="005F2AD8">
        <w:rPr>
          <w:rFonts w:cs="Arial"/>
          <w:sz w:val="22"/>
          <w:szCs w:val="22"/>
        </w:rPr>
        <w:t xml:space="preserve"> requires a response to </w:t>
      </w:r>
      <w:r w:rsidRPr="005F2AD8">
        <w:rPr>
          <w:rFonts w:cs="Arial"/>
          <w:i/>
          <w:sz w:val="22"/>
          <w:szCs w:val="22"/>
        </w:rPr>
        <w:t>all</w:t>
      </w:r>
      <w:r w:rsidRPr="005F2AD8">
        <w:rPr>
          <w:rFonts w:cs="Arial"/>
          <w:sz w:val="22"/>
          <w:szCs w:val="22"/>
        </w:rPr>
        <w:t xml:space="preserve"> sections of this questionnaire.  Please provide an explanation if a question is not relevant to your situation.</w:t>
      </w:r>
      <w:r w:rsidRPr="005F2AD8">
        <w:rPr>
          <w:rFonts w:cs="Arial"/>
          <w:b/>
          <w:sz w:val="22"/>
          <w:szCs w:val="22"/>
        </w:rPr>
        <w:t xml:space="preserve">  </w:t>
      </w:r>
    </w:p>
    <w:p w14:paraId="03B061D6" w14:textId="5505FC4E" w:rsidR="00515B70" w:rsidRPr="005F2AD8" w:rsidRDefault="00515B70" w:rsidP="009E7204">
      <w:pPr>
        <w:pStyle w:val="bullet"/>
        <w:numPr>
          <w:ilvl w:val="0"/>
          <w:numId w:val="18"/>
        </w:numPr>
        <w:spacing w:after="120" w:line="200" w:lineRule="atLeast"/>
        <w:jc w:val="both"/>
        <w:rPr>
          <w:rFonts w:cs="Arial"/>
          <w:sz w:val="22"/>
          <w:szCs w:val="22"/>
        </w:rPr>
      </w:pPr>
      <w:r w:rsidRPr="005F2AD8">
        <w:rPr>
          <w:rFonts w:cs="Arial"/>
          <w:sz w:val="22"/>
          <w:szCs w:val="22"/>
        </w:rPr>
        <w:t>Answer questions in the order presented in the questionnaire. Please ensure that information submitted conforms to the requested format and is clearly labelled.  Please repeat the question to which you are responding and place your answer below it.</w:t>
      </w:r>
    </w:p>
    <w:p w14:paraId="1E05D51E" w14:textId="488ECE3C" w:rsidR="00515B70" w:rsidRPr="005F2AD8" w:rsidRDefault="00515B70" w:rsidP="009E7204">
      <w:pPr>
        <w:pStyle w:val="bullet"/>
        <w:numPr>
          <w:ilvl w:val="0"/>
          <w:numId w:val="10"/>
        </w:numPr>
        <w:spacing w:after="120" w:line="200" w:lineRule="atLeast"/>
        <w:ind w:left="709" w:hanging="283"/>
        <w:jc w:val="both"/>
        <w:rPr>
          <w:rFonts w:cs="Arial"/>
          <w:sz w:val="22"/>
          <w:szCs w:val="22"/>
        </w:rPr>
      </w:pPr>
      <w:r w:rsidRPr="005F2AD8">
        <w:rPr>
          <w:rFonts w:cs="Arial"/>
          <w:sz w:val="22"/>
          <w:szCs w:val="22"/>
        </w:rP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4D5030DE" w14:textId="16129A5A" w:rsidR="00515B70" w:rsidRPr="005F2AD8" w:rsidRDefault="00515B70" w:rsidP="009E7204">
      <w:pPr>
        <w:pStyle w:val="bullet"/>
        <w:numPr>
          <w:ilvl w:val="0"/>
          <w:numId w:val="10"/>
        </w:numPr>
        <w:spacing w:after="120" w:line="200" w:lineRule="atLeast"/>
        <w:ind w:left="709" w:hanging="283"/>
        <w:jc w:val="both"/>
        <w:rPr>
          <w:rFonts w:cs="Arial"/>
          <w:sz w:val="22"/>
          <w:szCs w:val="22"/>
        </w:rPr>
      </w:pPr>
      <w:r w:rsidRPr="005F2AD8">
        <w:rPr>
          <w:rFonts w:cs="Arial"/>
          <w:sz w:val="22"/>
          <w:szCs w:val="22"/>
        </w:rPr>
        <w:t>We recommend that you retain all work sheets used in answering the questionnaire, in particular those linking the information supplied with management and accounting records.  This will help us to verify the information.</w:t>
      </w:r>
    </w:p>
    <w:p w14:paraId="0DD37F64" w14:textId="4C89B0F9" w:rsidR="00515B70" w:rsidRPr="005F2AD8" w:rsidRDefault="00515B70" w:rsidP="009E7204">
      <w:pPr>
        <w:pStyle w:val="bullet"/>
        <w:numPr>
          <w:ilvl w:val="0"/>
          <w:numId w:val="10"/>
        </w:numPr>
        <w:spacing w:after="120" w:line="200" w:lineRule="atLeast"/>
        <w:ind w:left="709" w:hanging="283"/>
        <w:jc w:val="both"/>
        <w:rPr>
          <w:rFonts w:cs="Arial"/>
          <w:sz w:val="22"/>
          <w:szCs w:val="22"/>
        </w:rPr>
      </w:pPr>
      <w:r w:rsidRPr="005F2AD8">
        <w:rPr>
          <w:rFonts w:cs="Arial"/>
          <w:sz w:val="22"/>
          <w:szCs w:val="22"/>
        </w:rPr>
        <w:t xml:space="preserve">Clearly identify all units of measurement and currencies used.  Apply the same measurement consistently throughout your response to the questionnaire. </w:t>
      </w:r>
    </w:p>
    <w:p w14:paraId="52FA2401" w14:textId="50ED980D" w:rsidR="00515B70" w:rsidRPr="00E0367C" w:rsidRDefault="00515B70" w:rsidP="009E7204">
      <w:pPr>
        <w:pStyle w:val="Heading2"/>
        <w:numPr>
          <w:ilvl w:val="0"/>
          <w:numId w:val="19"/>
        </w:numPr>
        <w:spacing w:before="240" w:after="120" w:line="200" w:lineRule="atLeast"/>
        <w:ind w:hanging="720"/>
        <w:jc w:val="both"/>
        <w:rPr>
          <w:rFonts w:cs="Arial"/>
        </w:rPr>
      </w:pPr>
      <w:bookmarkStart w:id="42" w:name="_Toc506971826"/>
      <w:bookmarkStart w:id="43" w:name="_Toc219017554"/>
      <w:bookmarkStart w:id="44" w:name="_Toc475530004"/>
      <w:r w:rsidRPr="00CB0A6A">
        <w:rPr>
          <w:rFonts w:cs="Arial"/>
        </w:rPr>
        <w:t>Instructions on providing electronic data</w:t>
      </w:r>
      <w:bookmarkEnd w:id="42"/>
      <w:bookmarkEnd w:id="43"/>
      <w:bookmarkEnd w:id="44"/>
    </w:p>
    <w:p w14:paraId="0D7CCCE9" w14:textId="40FD1219" w:rsidR="00515B70" w:rsidRPr="005F2AD8" w:rsidRDefault="00515B70" w:rsidP="009E7204">
      <w:pPr>
        <w:pStyle w:val="bullet"/>
        <w:numPr>
          <w:ilvl w:val="0"/>
          <w:numId w:val="10"/>
        </w:numPr>
        <w:spacing w:after="120" w:line="200" w:lineRule="atLeast"/>
        <w:ind w:left="851" w:hanging="425"/>
        <w:jc w:val="both"/>
        <w:rPr>
          <w:rFonts w:cs="Arial"/>
          <w:sz w:val="22"/>
          <w:szCs w:val="22"/>
        </w:rPr>
      </w:pPr>
      <w:r w:rsidRPr="005F2AD8">
        <w:rPr>
          <w:rFonts w:cs="Arial"/>
          <w:sz w:val="22"/>
          <w:szCs w:val="22"/>
        </w:rPr>
        <w:t xml:space="preserve">It is important that information is submitted in electronic format. </w:t>
      </w:r>
    </w:p>
    <w:p w14:paraId="7875DF6F" w14:textId="0E917833" w:rsidR="00515B70" w:rsidRPr="005F2AD8" w:rsidRDefault="00515B70" w:rsidP="009E7204">
      <w:pPr>
        <w:pStyle w:val="bullet"/>
        <w:numPr>
          <w:ilvl w:val="0"/>
          <w:numId w:val="10"/>
        </w:numPr>
        <w:spacing w:after="120" w:line="200" w:lineRule="atLeast"/>
        <w:ind w:left="851" w:hanging="425"/>
        <w:jc w:val="both"/>
        <w:rPr>
          <w:rFonts w:cs="Arial"/>
          <w:sz w:val="22"/>
          <w:szCs w:val="22"/>
        </w:rPr>
      </w:pPr>
      <w:r w:rsidRPr="005F2AD8">
        <w:rPr>
          <w:rFonts w:cs="Arial"/>
          <w:sz w:val="22"/>
          <w:szCs w:val="22"/>
        </w:rPr>
        <w:t xml:space="preserve">Electronic data should be </w:t>
      </w:r>
      <w:r w:rsidR="0091494E" w:rsidRPr="005F2AD8">
        <w:rPr>
          <w:rFonts w:cs="Arial"/>
          <w:sz w:val="22"/>
          <w:szCs w:val="22"/>
        </w:rPr>
        <w:t xml:space="preserve">emailed or </w:t>
      </w:r>
      <w:r w:rsidRPr="005F2AD8">
        <w:rPr>
          <w:rFonts w:cs="Arial"/>
          <w:sz w:val="22"/>
          <w:szCs w:val="22"/>
        </w:rPr>
        <w:t xml:space="preserve">submitted on a CD-ROM, in IBM/MS-DOS format, or another operating system whose disk format is compatible with this MS-DOS version.  </w:t>
      </w:r>
    </w:p>
    <w:p w14:paraId="54489300" w14:textId="33465677" w:rsidR="00515B70" w:rsidRPr="005F2AD8" w:rsidRDefault="00515B70" w:rsidP="009E7204">
      <w:pPr>
        <w:pStyle w:val="bullet"/>
        <w:numPr>
          <w:ilvl w:val="0"/>
          <w:numId w:val="10"/>
        </w:numPr>
        <w:spacing w:after="120" w:line="200" w:lineRule="atLeast"/>
        <w:ind w:left="851" w:hanging="425"/>
        <w:jc w:val="both"/>
        <w:rPr>
          <w:rFonts w:cs="Arial"/>
          <w:sz w:val="22"/>
          <w:szCs w:val="22"/>
        </w:rPr>
      </w:pPr>
      <w:r w:rsidRPr="005F2AD8">
        <w:rPr>
          <w:rFonts w:cs="Arial"/>
          <w:sz w:val="22"/>
          <w:szCs w:val="22"/>
        </w:rPr>
        <w:t xml:space="preserve">The data must be created as spreadsheet files, preferably in Microsoft Excel, or alternatively in an Excel compatible format (for example, Excel can normally access data in Dbase or as an ASCII file).  </w:t>
      </w:r>
    </w:p>
    <w:p w14:paraId="4456F7E0" w14:textId="108F2B98" w:rsidR="00515B70" w:rsidRPr="005F2AD8" w:rsidRDefault="00515B70" w:rsidP="009E7204">
      <w:pPr>
        <w:pStyle w:val="bullet"/>
        <w:numPr>
          <w:ilvl w:val="0"/>
          <w:numId w:val="10"/>
        </w:numPr>
        <w:spacing w:after="120" w:line="200" w:lineRule="atLeast"/>
        <w:ind w:left="851" w:hanging="425"/>
        <w:jc w:val="both"/>
        <w:rPr>
          <w:rFonts w:cs="Arial"/>
          <w:sz w:val="22"/>
          <w:szCs w:val="22"/>
        </w:rPr>
      </w:pPr>
      <w:r w:rsidRPr="005F2AD8">
        <w:rPr>
          <w:rFonts w:cs="Arial"/>
          <w:sz w:val="22"/>
          <w:szCs w:val="22"/>
        </w:rPr>
        <w:t>The Excel files must be compatible to the USA version.</w:t>
      </w:r>
    </w:p>
    <w:p w14:paraId="02BC3193" w14:textId="27CE4D92" w:rsidR="00515B70" w:rsidRPr="005F2AD8" w:rsidRDefault="00515B70" w:rsidP="009E7204">
      <w:pPr>
        <w:pStyle w:val="bullet"/>
        <w:numPr>
          <w:ilvl w:val="0"/>
          <w:numId w:val="10"/>
        </w:numPr>
        <w:spacing w:after="120" w:line="200" w:lineRule="atLeast"/>
        <w:ind w:left="851" w:hanging="425"/>
        <w:jc w:val="both"/>
        <w:rPr>
          <w:rFonts w:cs="Arial"/>
          <w:sz w:val="22"/>
          <w:szCs w:val="22"/>
        </w:rPr>
      </w:pPr>
      <w:r w:rsidRPr="005F2AD8">
        <w:rPr>
          <w:rFonts w:cs="Arial"/>
          <w:sz w:val="22"/>
          <w:szCs w:val="22"/>
        </w:rPr>
        <w:t>If you cannot present electronic data in the requested format contact the investigation case officer as soon as possible.</w:t>
      </w:r>
    </w:p>
    <w:p w14:paraId="40A5B373" w14:textId="7569B7A0" w:rsidR="00515B70" w:rsidRPr="00CB0A6A" w:rsidRDefault="00515B70" w:rsidP="009E7204">
      <w:pPr>
        <w:pStyle w:val="Heading2"/>
        <w:numPr>
          <w:ilvl w:val="0"/>
          <w:numId w:val="19"/>
        </w:numPr>
        <w:spacing w:before="240" w:after="120" w:line="200" w:lineRule="atLeast"/>
        <w:ind w:hanging="720"/>
        <w:jc w:val="both"/>
        <w:rPr>
          <w:rFonts w:cs="Arial"/>
        </w:rPr>
      </w:pPr>
      <w:bookmarkStart w:id="45" w:name="_Toc506971827"/>
      <w:bookmarkStart w:id="46" w:name="_Toc219017555"/>
      <w:bookmarkStart w:id="47" w:name="_Toc475530005"/>
      <w:r w:rsidRPr="00CB0A6A">
        <w:rPr>
          <w:rFonts w:cs="Arial"/>
        </w:rPr>
        <w:t>Further information</w:t>
      </w:r>
      <w:bookmarkEnd w:id="45"/>
      <w:bookmarkEnd w:id="46"/>
      <w:bookmarkEnd w:id="47"/>
    </w:p>
    <w:p w14:paraId="128F969E" w14:textId="5AD52BB7" w:rsidR="00515B70" w:rsidRPr="005F2AD8" w:rsidRDefault="00515B70" w:rsidP="005F2AD8">
      <w:pPr>
        <w:pStyle w:val="BodyText2"/>
        <w:spacing w:after="120" w:line="200" w:lineRule="atLeast"/>
        <w:ind w:left="0" w:right="-716"/>
        <w:jc w:val="both"/>
        <w:rPr>
          <w:rFonts w:cs="Arial"/>
          <w:sz w:val="22"/>
          <w:szCs w:val="22"/>
        </w:rPr>
      </w:pPr>
      <w:r w:rsidRPr="005F2AD8">
        <w:rPr>
          <w:rFonts w:cs="Arial"/>
          <w:sz w:val="22"/>
          <w:szCs w:val="22"/>
        </w:rPr>
        <w:t>Before you respond to the questionnaire you should read all the documentation enclosed with this application including the applicant'</w:t>
      </w:r>
      <w:r w:rsidR="0098127C" w:rsidRPr="005F2AD8">
        <w:rPr>
          <w:rFonts w:cs="Arial"/>
          <w:sz w:val="22"/>
          <w:szCs w:val="22"/>
        </w:rPr>
        <w:t>s non-confidential submission</w:t>
      </w:r>
      <w:r w:rsidRPr="005F2AD8">
        <w:rPr>
          <w:rFonts w:cs="Arial"/>
          <w:sz w:val="22"/>
          <w:szCs w:val="22"/>
        </w:rPr>
        <w:t xml:space="preserve"> and the </w:t>
      </w:r>
      <w:r w:rsidR="003C6E4C" w:rsidRPr="005F2AD8">
        <w:rPr>
          <w:rFonts w:cs="Arial"/>
          <w:sz w:val="22"/>
          <w:szCs w:val="22"/>
        </w:rPr>
        <w:t>A</w:t>
      </w:r>
      <w:r w:rsidR="00304BE9" w:rsidRPr="005F2AD8">
        <w:rPr>
          <w:rFonts w:cs="Arial"/>
          <w:sz w:val="22"/>
          <w:szCs w:val="22"/>
        </w:rPr>
        <w:t>nti-</w:t>
      </w:r>
      <w:r w:rsidRPr="005F2AD8">
        <w:rPr>
          <w:rFonts w:cs="Arial"/>
          <w:sz w:val="22"/>
          <w:szCs w:val="22"/>
        </w:rPr>
        <w:t>Dumping Notice notifying the initiation of the investigation.  We also advise that you read the attached glossary of terms.</w:t>
      </w:r>
    </w:p>
    <w:p w14:paraId="2991F714" w14:textId="77777777" w:rsidR="00515B70" w:rsidRPr="005F2AD8" w:rsidRDefault="00515B70" w:rsidP="005F2AD8">
      <w:pPr>
        <w:widowControl w:val="0"/>
        <w:spacing w:after="120" w:line="200" w:lineRule="atLeast"/>
        <w:ind w:left="0" w:right="-716"/>
        <w:jc w:val="both"/>
        <w:rPr>
          <w:rFonts w:cs="Arial"/>
          <w:snapToGrid w:val="0"/>
          <w:sz w:val="22"/>
          <w:szCs w:val="22"/>
        </w:rPr>
      </w:pPr>
      <w:r w:rsidRPr="005F2AD8">
        <w:rPr>
          <w:rFonts w:cs="Arial"/>
          <w:snapToGrid w:val="0"/>
          <w:sz w:val="22"/>
          <w:szCs w:val="22"/>
        </w:rPr>
        <w:t xml:space="preserve">If you require further assistance, or you are having difficulties completing your submission, please contact the investigation case </w:t>
      </w:r>
      <w:r w:rsidR="00997C3D" w:rsidRPr="005F2AD8">
        <w:rPr>
          <w:rFonts w:cs="Arial"/>
          <w:snapToGrid w:val="0"/>
          <w:sz w:val="22"/>
          <w:szCs w:val="22"/>
        </w:rPr>
        <w:t>manager</w:t>
      </w:r>
      <w:r w:rsidR="003E5F28" w:rsidRPr="005F2AD8">
        <w:rPr>
          <w:rFonts w:cs="Arial"/>
          <w:snapToGrid w:val="0"/>
          <w:sz w:val="22"/>
          <w:szCs w:val="22"/>
        </w:rPr>
        <w:t>. The Commission</w:t>
      </w:r>
      <w:r w:rsidRPr="005F2AD8">
        <w:rPr>
          <w:rFonts w:cs="Arial"/>
          <w:snapToGrid w:val="0"/>
          <w:sz w:val="22"/>
          <w:szCs w:val="22"/>
        </w:rPr>
        <w:t xml:space="preserve"> will need to know the reasons. </w:t>
      </w:r>
    </w:p>
    <w:p w14:paraId="5FC07F46" w14:textId="77777777" w:rsidR="00515B70" w:rsidRPr="00CB0A6A" w:rsidRDefault="00515B70" w:rsidP="00CB0A6A">
      <w:pPr>
        <w:widowControl w:val="0"/>
        <w:spacing w:after="120" w:line="200" w:lineRule="atLeast"/>
        <w:ind w:right="-716"/>
        <w:jc w:val="both"/>
        <w:rPr>
          <w:rFonts w:cs="Arial"/>
          <w:snapToGrid w:val="0"/>
        </w:rPr>
      </w:pPr>
    </w:p>
    <w:p w14:paraId="780EC777" w14:textId="114C4FD3" w:rsidR="00515B70" w:rsidRPr="00CB0A6A" w:rsidRDefault="00BE15F8" w:rsidP="005B7DC2">
      <w:pPr>
        <w:pStyle w:val="Heading1"/>
      </w:pPr>
      <w:bookmarkStart w:id="48" w:name="_Toc506971828"/>
      <w:r w:rsidRPr="00CB0A6A">
        <w:br w:type="page"/>
      </w:r>
      <w:bookmarkStart w:id="49" w:name="_Toc475530006"/>
      <w:r w:rsidR="00515B70" w:rsidRPr="00DE29A0">
        <w:rPr>
          <w:sz w:val="32"/>
          <w:szCs w:val="32"/>
        </w:rPr>
        <w:lastRenderedPageBreak/>
        <w:t>Section A</w:t>
      </w:r>
      <w:r w:rsidR="00515B70" w:rsidRPr="00DE29A0">
        <w:rPr>
          <w:sz w:val="32"/>
          <w:szCs w:val="32"/>
        </w:rPr>
        <w:br/>
      </w:r>
      <w:r w:rsidR="00515B70" w:rsidRPr="00CB0A6A">
        <w:t>Company structure and operations</w:t>
      </w:r>
      <w:bookmarkEnd w:id="48"/>
      <w:bookmarkEnd w:id="49"/>
    </w:p>
    <w:p w14:paraId="2E5D151B" w14:textId="5B42F1E7" w:rsidR="00515B70" w:rsidRPr="005B7DC2" w:rsidRDefault="00515B70" w:rsidP="005B7DC2">
      <w:pPr>
        <w:widowControl w:val="0"/>
        <w:spacing w:after="120" w:line="200" w:lineRule="atLeast"/>
        <w:ind w:left="0" w:right="-574"/>
        <w:jc w:val="both"/>
        <w:rPr>
          <w:rFonts w:cs="Arial"/>
          <w:b/>
          <w:snapToGrid w:val="0"/>
          <w:sz w:val="22"/>
          <w:szCs w:val="22"/>
        </w:rPr>
      </w:pPr>
      <w:r w:rsidRPr="005B7DC2">
        <w:rPr>
          <w:rFonts w:cs="Arial"/>
          <w:b/>
          <w:snapToGrid w:val="0"/>
          <w:sz w:val="22"/>
          <w:szCs w:val="22"/>
        </w:rPr>
        <w:t>This section requests information relating to company details and financial reports.</w:t>
      </w:r>
    </w:p>
    <w:p w14:paraId="3D087E0A" w14:textId="7F799CDE" w:rsidR="00515B70" w:rsidRPr="00CB0A6A" w:rsidRDefault="00515B70" w:rsidP="005B7DC2">
      <w:pPr>
        <w:pStyle w:val="Heading2"/>
        <w:spacing w:before="240" w:after="240" w:line="200" w:lineRule="atLeast"/>
        <w:jc w:val="both"/>
        <w:rPr>
          <w:rFonts w:cs="Arial"/>
        </w:rPr>
      </w:pPr>
      <w:bookmarkStart w:id="50" w:name="_Toc491596295"/>
      <w:bookmarkStart w:id="51" w:name="_Toc506971829"/>
      <w:bookmarkStart w:id="52" w:name="_Toc219017557"/>
      <w:bookmarkStart w:id="53" w:name="_Toc475530007"/>
      <w:r w:rsidRPr="00CB0A6A">
        <w:rPr>
          <w:rFonts w:cs="Arial"/>
        </w:rPr>
        <w:t>A-1</w:t>
      </w:r>
      <w:r w:rsidRPr="00CB0A6A">
        <w:rPr>
          <w:rFonts w:cs="Arial"/>
        </w:rPr>
        <w:tab/>
        <w:t>Identity and communication</w:t>
      </w:r>
      <w:bookmarkEnd w:id="50"/>
      <w:bookmarkEnd w:id="51"/>
      <w:bookmarkEnd w:id="52"/>
      <w:bookmarkEnd w:id="53"/>
    </w:p>
    <w:p w14:paraId="3FA73FE2" w14:textId="5C8B53F0" w:rsidR="00515B70" w:rsidRPr="005B7DC2" w:rsidRDefault="00515B70" w:rsidP="005B7DC2">
      <w:pPr>
        <w:widowControl w:val="0"/>
        <w:spacing w:after="120" w:line="200" w:lineRule="atLeast"/>
        <w:ind w:left="720" w:right="-680"/>
        <w:jc w:val="both"/>
        <w:rPr>
          <w:rFonts w:cs="Arial"/>
          <w:snapToGrid w:val="0"/>
          <w:sz w:val="22"/>
          <w:szCs w:val="22"/>
        </w:rPr>
      </w:pPr>
      <w:r w:rsidRPr="005B7DC2">
        <w:rPr>
          <w:rFonts w:cs="Arial"/>
          <w:snapToGrid w:val="0"/>
          <w:sz w:val="22"/>
          <w:szCs w:val="22"/>
        </w:rPr>
        <w:t>Please nominate a person within your company who can be contacted for the purposes of this investigation:</w:t>
      </w:r>
    </w:p>
    <w:p w14:paraId="609F7047" w14:textId="7B85EEA6" w:rsidR="00515B70" w:rsidRPr="005B7DC2" w:rsidRDefault="00515B70" w:rsidP="005B7DC2">
      <w:pPr>
        <w:pStyle w:val="NormalIndent2"/>
        <w:tabs>
          <w:tab w:val="left" w:pos="1134"/>
        </w:tabs>
        <w:spacing w:after="120" w:line="200" w:lineRule="atLeast"/>
        <w:ind w:right="-680"/>
        <w:jc w:val="both"/>
        <w:rPr>
          <w:rFonts w:cs="Arial"/>
          <w:b/>
          <w:i/>
          <w:sz w:val="22"/>
          <w:szCs w:val="22"/>
        </w:rPr>
      </w:pPr>
      <w:r w:rsidRPr="005B7DC2">
        <w:rPr>
          <w:rFonts w:cs="Arial"/>
          <w:i/>
          <w:sz w:val="22"/>
          <w:szCs w:val="22"/>
        </w:rPr>
        <w:tab/>
      </w:r>
      <w:r w:rsidRPr="005B7DC2">
        <w:rPr>
          <w:rFonts w:cs="Arial"/>
          <w:b/>
          <w:i/>
          <w:sz w:val="22"/>
          <w:szCs w:val="22"/>
        </w:rPr>
        <w:t>Head Office:</w:t>
      </w:r>
    </w:p>
    <w:p w14:paraId="5FA350C6"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Name:</w:t>
      </w:r>
    </w:p>
    <w:p w14:paraId="175E94DF"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Position in the company:</w:t>
      </w:r>
    </w:p>
    <w:p w14:paraId="2281F9CB"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Address:</w:t>
      </w:r>
    </w:p>
    <w:p w14:paraId="6F589EDC"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Telephone:</w:t>
      </w:r>
    </w:p>
    <w:p w14:paraId="35D34E04"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Facsimile number:</w:t>
      </w:r>
    </w:p>
    <w:p w14:paraId="62042581" w14:textId="360C23FB" w:rsidR="00515B70" w:rsidRPr="005B7DC2" w:rsidRDefault="00515B70" w:rsidP="005B7DC2">
      <w:pPr>
        <w:pStyle w:val="NormalIndent2"/>
        <w:tabs>
          <w:tab w:val="left" w:pos="1134"/>
        </w:tabs>
        <w:spacing w:after="120" w:line="200" w:lineRule="atLeast"/>
        <w:ind w:right="-680"/>
        <w:jc w:val="both"/>
        <w:rPr>
          <w:rFonts w:cs="Arial"/>
          <w:sz w:val="22"/>
          <w:szCs w:val="22"/>
        </w:rPr>
      </w:pPr>
      <w:r w:rsidRPr="005B7DC2">
        <w:rPr>
          <w:rFonts w:cs="Arial"/>
          <w:sz w:val="22"/>
          <w:szCs w:val="22"/>
        </w:rPr>
        <w:tab/>
        <w:t>E-mail address of contact person:</w:t>
      </w:r>
    </w:p>
    <w:p w14:paraId="541FB6A1" w14:textId="77777777" w:rsidR="00BE15F8" w:rsidRPr="005B7DC2" w:rsidRDefault="00515B70" w:rsidP="00CB0A6A">
      <w:pPr>
        <w:pStyle w:val="NormalIndent2"/>
        <w:tabs>
          <w:tab w:val="left" w:pos="1134"/>
        </w:tabs>
        <w:spacing w:after="120" w:line="200" w:lineRule="atLeast"/>
        <w:ind w:right="-680"/>
        <w:jc w:val="both"/>
        <w:rPr>
          <w:rFonts w:cs="Arial"/>
          <w:i/>
          <w:sz w:val="22"/>
          <w:szCs w:val="22"/>
        </w:rPr>
      </w:pPr>
      <w:r w:rsidRPr="005B7DC2">
        <w:rPr>
          <w:rFonts w:cs="Arial"/>
          <w:i/>
          <w:sz w:val="22"/>
          <w:szCs w:val="22"/>
        </w:rPr>
        <w:tab/>
      </w:r>
    </w:p>
    <w:p w14:paraId="370767BF" w14:textId="07CDAF0E" w:rsidR="00515B70" w:rsidRPr="005B7DC2" w:rsidRDefault="00BE15F8" w:rsidP="005B7DC2">
      <w:pPr>
        <w:pStyle w:val="NormalIndent2"/>
        <w:tabs>
          <w:tab w:val="left" w:pos="1134"/>
        </w:tabs>
        <w:spacing w:after="120" w:line="200" w:lineRule="atLeast"/>
        <w:ind w:right="-680"/>
        <w:jc w:val="both"/>
        <w:rPr>
          <w:rFonts w:cs="Arial"/>
          <w:b/>
          <w:i/>
          <w:sz w:val="22"/>
          <w:szCs w:val="22"/>
        </w:rPr>
      </w:pPr>
      <w:r w:rsidRPr="005B7DC2">
        <w:rPr>
          <w:rFonts w:cs="Arial"/>
          <w:i/>
          <w:sz w:val="22"/>
          <w:szCs w:val="22"/>
        </w:rPr>
        <w:tab/>
      </w:r>
      <w:r w:rsidR="00515B70" w:rsidRPr="005B7DC2">
        <w:rPr>
          <w:rFonts w:cs="Arial"/>
          <w:b/>
          <w:i/>
          <w:sz w:val="22"/>
          <w:szCs w:val="22"/>
        </w:rPr>
        <w:t>Factory:</w:t>
      </w:r>
    </w:p>
    <w:p w14:paraId="3223D82A"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Address:</w:t>
      </w:r>
    </w:p>
    <w:p w14:paraId="24288B91"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Telephone:</w:t>
      </w:r>
    </w:p>
    <w:p w14:paraId="427EF804" w14:textId="77777777" w:rsidR="00515B70" w:rsidRPr="005B7DC2" w:rsidRDefault="00515B70" w:rsidP="00CB0A6A">
      <w:pPr>
        <w:pStyle w:val="NormalIndent2"/>
        <w:tabs>
          <w:tab w:val="left" w:pos="1134"/>
        </w:tabs>
        <w:spacing w:after="120" w:line="200" w:lineRule="atLeast"/>
        <w:ind w:right="-680"/>
        <w:jc w:val="both"/>
        <w:rPr>
          <w:rFonts w:cs="Arial"/>
          <w:sz w:val="22"/>
          <w:szCs w:val="22"/>
        </w:rPr>
      </w:pPr>
      <w:r w:rsidRPr="005B7DC2">
        <w:rPr>
          <w:rFonts w:cs="Arial"/>
          <w:sz w:val="22"/>
          <w:szCs w:val="22"/>
        </w:rPr>
        <w:tab/>
        <w:t>Facsimile number:</w:t>
      </w:r>
    </w:p>
    <w:p w14:paraId="698D85A4" w14:textId="406B063C" w:rsidR="00515B70" w:rsidRPr="005B7DC2" w:rsidRDefault="00515B70" w:rsidP="005B7DC2">
      <w:pPr>
        <w:pStyle w:val="NormalIndent2"/>
        <w:tabs>
          <w:tab w:val="left" w:pos="1134"/>
        </w:tabs>
        <w:spacing w:after="120" w:line="200" w:lineRule="atLeast"/>
        <w:ind w:right="-680"/>
        <w:jc w:val="both"/>
        <w:rPr>
          <w:rFonts w:cs="Arial"/>
          <w:sz w:val="22"/>
          <w:szCs w:val="22"/>
        </w:rPr>
      </w:pPr>
      <w:r w:rsidRPr="005B7DC2">
        <w:rPr>
          <w:rFonts w:cs="Arial"/>
          <w:sz w:val="22"/>
          <w:szCs w:val="22"/>
        </w:rPr>
        <w:tab/>
        <w:t>E-mail address of contact person:</w:t>
      </w:r>
    </w:p>
    <w:p w14:paraId="1CD8990B" w14:textId="2A4CC4E9" w:rsidR="00515B70" w:rsidRPr="00CB0A6A" w:rsidRDefault="00515B70" w:rsidP="005B7DC2">
      <w:pPr>
        <w:pStyle w:val="Heading2"/>
        <w:spacing w:before="240" w:after="240" w:line="200" w:lineRule="atLeast"/>
        <w:ind w:left="709" w:hanging="709"/>
        <w:jc w:val="both"/>
        <w:rPr>
          <w:rFonts w:cs="Arial"/>
        </w:rPr>
      </w:pPr>
      <w:bookmarkStart w:id="54" w:name="_Toc491596296"/>
      <w:bookmarkStart w:id="55" w:name="_Toc506971830"/>
      <w:bookmarkStart w:id="56" w:name="_Toc219017558"/>
      <w:bookmarkStart w:id="57" w:name="_Toc475530008"/>
      <w:r w:rsidRPr="00CB0A6A">
        <w:rPr>
          <w:rFonts w:cs="Arial"/>
        </w:rPr>
        <w:t>A-2</w:t>
      </w:r>
      <w:r w:rsidRPr="00CB0A6A">
        <w:rPr>
          <w:rFonts w:cs="Arial"/>
        </w:rPr>
        <w:tab/>
        <w:t>Representative of the company for the purpose of investigation</w:t>
      </w:r>
      <w:bookmarkEnd w:id="54"/>
      <w:bookmarkEnd w:id="55"/>
      <w:bookmarkEnd w:id="56"/>
      <w:bookmarkEnd w:id="57"/>
    </w:p>
    <w:p w14:paraId="4AEBB773" w14:textId="26F22606" w:rsidR="00515B70" w:rsidRPr="005B7DC2" w:rsidRDefault="00515B70" w:rsidP="005B7DC2">
      <w:pPr>
        <w:spacing w:after="120" w:line="200" w:lineRule="atLeast"/>
        <w:ind w:right="-680"/>
        <w:jc w:val="both"/>
        <w:rPr>
          <w:rFonts w:cs="Arial"/>
          <w:sz w:val="22"/>
          <w:szCs w:val="22"/>
        </w:rPr>
      </w:pPr>
      <w:r w:rsidRPr="005B7DC2">
        <w:rPr>
          <w:rFonts w:cs="Arial"/>
          <w:sz w:val="22"/>
          <w:szCs w:val="22"/>
        </w:rPr>
        <w:t>If you wish to appoint a representative to assist you in this investigation, provide the following details:</w:t>
      </w:r>
    </w:p>
    <w:p w14:paraId="4FE99C74" w14:textId="77777777" w:rsidR="00515B70" w:rsidRPr="005B7DC2" w:rsidRDefault="00515B70" w:rsidP="00CB0A6A">
      <w:pPr>
        <w:pStyle w:val="NormalIndent2"/>
        <w:tabs>
          <w:tab w:val="left" w:pos="1418"/>
        </w:tabs>
        <w:spacing w:after="120" w:line="200" w:lineRule="atLeast"/>
        <w:ind w:right="-680"/>
        <w:jc w:val="both"/>
        <w:rPr>
          <w:rFonts w:cs="Arial"/>
          <w:sz w:val="22"/>
          <w:szCs w:val="22"/>
        </w:rPr>
      </w:pPr>
      <w:r w:rsidRPr="005B7DC2">
        <w:rPr>
          <w:rFonts w:cs="Arial"/>
          <w:sz w:val="22"/>
          <w:szCs w:val="22"/>
        </w:rPr>
        <w:tab/>
        <w:t>Name:</w:t>
      </w:r>
    </w:p>
    <w:p w14:paraId="5023FAA3" w14:textId="77777777" w:rsidR="00515B70" w:rsidRPr="005B7DC2" w:rsidRDefault="00515B70" w:rsidP="00CB0A6A">
      <w:pPr>
        <w:pStyle w:val="NormalIndent2"/>
        <w:tabs>
          <w:tab w:val="left" w:pos="1418"/>
        </w:tabs>
        <w:spacing w:after="120" w:line="200" w:lineRule="atLeast"/>
        <w:ind w:left="1418" w:right="-680"/>
        <w:jc w:val="both"/>
        <w:rPr>
          <w:rFonts w:cs="Arial"/>
          <w:sz w:val="22"/>
          <w:szCs w:val="22"/>
        </w:rPr>
      </w:pPr>
      <w:r w:rsidRPr="005B7DC2">
        <w:rPr>
          <w:rFonts w:cs="Arial"/>
          <w:sz w:val="22"/>
          <w:szCs w:val="22"/>
        </w:rPr>
        <w:t>Address:</w:t>
      </w:r>
    </w:p>
    <w:p w14:paraId="0F5319A8" w14:textId="77777777" w:rsidR="00515B70" w:rsidRPr="005B7DC2" w:rsidRDefault="00515B70" w:rsidP="00CB0A6A">
      <w:pPr>
        <w:pStyle w:val="NormalIndent2"/>
        <w:tabs>
          <w:tab w:val="left" w:pos="1418"/>
        </w:tabs>
        <w:spacing w:after="120" w:line="200" w:lineRule="atLeast"/>
        <w:ind w:left="1418" w:right="-680"/>
        <w:jc w:val="both"/>
        <w:rPr>
          <w:rFonts w:cs="Arial"/>
          <w:sz w:val="22"/>
          <w:szCs w:val="22"/>
        </w:rPr>
      </w:pPr>
      <w:r w:rsidRPr="005B7DC2">
        <w:rPr>
          <w:rFonts w:cs="Arial"/>
          <w:sz w:val="22"/>
          <w:szCs w:val="22"/>
        </w:rPr>
        <w:t>Telephone:</w:t>
      </w:r>
    </w:p>
    <w:p w14:paraId="020BFEBA" w14:textId="77777777" w:rsidR="00515B70" w:rsidRPr="005B7DC2" w:rsidRDefault="00515B70" w:rsidP="00CB0A6A">
      <w:pPr>
        <w:pStyle w:val="NormalIndent2"/>
        <w:tabs>
          <w:tab w:val="left" w:pos="1418"/>
        </w:tabs>
        <w:spacing w:after="120" w:line="200" w:lineRule="atLeast"/>
        <w:ind w:left="1418" w:right="-680"/>
        <w:jc w:val="both"/>
        <w:rPr>
          <w:rFonts w:cs="Arial"/>
          <w:sz w:val="22"/>
          <w:szCs w:val="22"/>
        </w:rPr>
      </w:pPr>
      <w:r w:rsidRPr="005B7DC2">
        <w:rPr>
          <w:rFonts w:cs="Arial"/>
          <w:sz w:val="22"/>
          <w:szCs w:val="22"/>
        </w:rPr>
        <w:t>Facsimile/Telex number:</w:t>
      </w:r>
    </w:p>
    <w:p w14:paraId="774C2A7F" w14:textId="731D042B" w:rsidR="00515B70" w:rsidRPr="005B7DC2" w:rsidRDefault="00515B70" w:rsidP="00FE6652">
      <w:pPr>
        <w:pStyle w:val="NormalIndent2"/>
        <w:tabs>
          <w:tab w:val="left" w:pos="1418"/>
        </w:tabs>
        <w:spacing w:after="240" w:line="200" w:lineRule="atLeast"/>
        <w:ind w:left="1418" w:right="-680"/>
        <w:jc w:val="both"/>
        <w:rPr>
          <w:rFonts w:cs="Arial"/>
          <w:sz w:val="22"/>
          <w:szCs w:val="22"/>
        </w:rPr>
      </w:pPr>
      <w:r w:rsidRPr="005B7DC2">
        <w:rPr>
          <w:rFonts w:cs="Arial"/>
          <w:sz w:val="22"/>
          <w:szCs w:val="22"/>
        </w:rPr>
        <w:t>E-mail address of contact person:</w:t>
      </w:r>
    </w:p>
    <w:p w14:paraId="6FD8FEA9" w14:textId="495EBD9B" w:rsidR="00096042" w:rsidRDefault="00515B70" w:rsidP="005B7DC2">
      <w:pPr>
        <w:spacing w:after="120" w:line="200" w:lineRule="atLeast"/>
        <w:ind w:right="-680"/>
        <w:jc w:val="both"/>
        <w:rPr>
          <w:rFonts w:cs="Arial"/>
          <w:i/>
          <w:sz w:val="22"/>
          <w:szCs w:val="22"/>
        </w:rPr>
      </w:pPr>
      <w:r w:rsidRPr="005B7DC2">
        <w:rPr>
          <w:rFonts w:cs="Arial"/>
          <w:i/>
          <w:sz w:val="22"/>
          <w:szCs w:val="22"/>
        </w:rPr>
        <w:t xml:space="preserve">Note that in nominating a representative, </w:t>
      </w:r>
      <w:r w:rsidR="004A3113" w:rsidRPr="005B7DC2">
        <w:rPr>
          <w:rFonts w:cs="Arial"/>
          <w:i/>
          <w:snapToGrid w:val="0"/>
          <w:sz w:val="22"/>
          <w:szCs w:val="22"/>
        </w:rPr>
        <w:t>the Commission</w:t>
      </w:r>
      <w:r w:rsidRPr="005B7DC2">
        <w:rPr>
          <w:rFonts w:cs="Arial"/>
          <w:i/>
          <w:sz w:val="22"/>
          <w:szCs w:val="22"/>
        </w:rPr>
        <w:t xml:space="preserve"> will assume that confidential material relating to your company in this investigation may be freely released to, or discussed with, that representative.</w:t>
      </w:r>
    </w:p>
    <w:p w14:paraId="529CBE45" w14:textId="77777777" w:rsidR="00096042" w:rsidRDefault="00096042">
      <w:pPr>
        <w:keepLines w:val="0"/>
        <w:ind w:left="0"/>
        <w:rPr>
          <w:rFonts w:cs="Arial"/>
          <w:i/>
          <w:sz w:val="22"/>
          <w:szCs w:val="22"/>
        </w:rPr>
      </w:pPr>
      <w:r>
        <w:rPr>
          <w:rFonts w:cs="Arial"/>
          <w:i/>
          <w:sz w:val="22"/>
          <w:szCs w:val="22"/>
        </w:rPr>
        <w:br w:type="page"/>
      </w:r>
    </w:p>
    <w:p w14:paraId="2F0AF71F" w14:textId="1D73D68B" w:rsidR="00515B70" w:rsidRPr="00CB0A6A" w:rsidRDefault="00515B70" w:rsidP="005B7DC2">
      <w:pPr>
        <w:pStyle w:val="Heading2"/>
        <w:spacing w:before="240" w:after="240" w:line="200" w:lineRule="atLeast"/>
        <w:jc w:val="both"/>
        <w:rPr>
          <w:rFonts w:cs="Arial"/>
        </w:rPr>
      </w:pPr>
      <w:bookmarkStart w:id="58" w:name="_Toc506971831"/>
      <w:bookmarkStart w:id="59" w:name="_Toc219017559"/>
      <w:bookmarkStart w:id="60" w:name="_Toc475530009"/>
      <w:r w:rsidRPr="00CB0A6A">
        <w:rPr>
          <w:rFonts w:cs="Arial"/>
        </w:rPr>
        <w:lastRenderedPageBreak/>
        <w:t>A-3</w:t>
      </w:r>
      <w:r w:rsidRPr="00CB0A6A">
        <w:rPr>
          <w:rFonts w:cs="Arial"/>
        </w:rPr>
        <w:tab/>
        <w:t>Company information</w:t>
      </w:r>
      <w:bookmarkEnd w:id="58"/>
      <w:bookmarkEnd w:id="59"/>
      <w:bookmarkEnd w:id="60"/>
    </w:p>
    <w:p w14:paraId="57FDE2FB" w14:textId="368D9451" w:rsidR="00515B70" w:rsidRPr="00096042" w:rsidRDefault="00515B70" w:rsidP="009E7204">
      <w:pPr>
        <w:pStyle w:val="ListParagraph"/>
        <w:numPr>
          <w:ilvl w:val="0"/>
          <w:numId w:val="20"/>
        </w:numPr>
        <w:spacing w:after="120" w:line="200" w:lineRule="atLeast"/>
        <w:ind w:left="709" w:right="-680" w:hanging="709"/>
        <w:contextualSpacing w:val="0"/>
        <w:jc w:val="both"/>
        <w:rPr>
          <w:rFonts w:cs="Arial"/>
          <w:snapToGrid w:val="0"/>
          <w:sz w:val="22"/>
          <w:szCs w:val="22"/>
        </w:rPr>
      </w:pPr>
      <w:r w:rsidRPr="00096042">
        <w:rPr>
          <w:rFonts w:cs="Arial"/>
          <w:snapToGrid w:val="0"/>
          <w:sz w:val="22"/>
          <w:szCs w:val="22"/>
        </w:rPr>
        <w:t xml:space="preserve">What is the legal name of your business?  What kind of entity is </w:t>
      </w:r>
      <w:r w:rsidR="00096042" w:rsidRPr="00096042">
        <w:rPr>
          <w:rFonts w:cs="Arial"/>
          <w:snapToGrid w:val="0"/>
          <w:sz w:val="22"/>
          <w:szCs w:val="22"/>
        </w:rPr>
        <w:t>it (eg.</w:t>
      </w:r>
      <w:r w:rsidRPr="00096042">
        <w:rPr>
          <w:rFonts w:cs="Arial"/>
          <w:snapToGrid w:val="0"/>
          <w:sz w:val="22"/>
          <w:szCs w:val="22"/>
        </w:rPr>
        <w:t xml:space="preserve"> company, partnership, sole trader)?  Please provide details of any other business names that you use to export and/or sell goods.</w:t>
      </w:r>
    </w:p>
    <w:p w14:paraId="2BC3DE86" w14:textId="20F18A97" w:rsidR="00096042" w:rsidRDefault="00096042" w:rsidP="009E7204">
      <w:pPr>
        <w:pStyle w:val="ListParagraph"/>
        <w:numPr>
          <w:ilvl w:val="0"/>
          <w:numId w:val="20"/>
        </w:numPr>
        <w:spacing w:after="120" w:line="200" w:lineRule="atLeast"/>
        <w:ind w:left="709" w:right="-680" w:hanging="709"/>
        <w:contextualSpacing w:val="0"/>
        <w:jc w:val="both"/>
        <w:rPr>
          <w:rFonts w:cs="Arial"/>
          <w:snapToGrid w:val="0"/>
          <w:sz w:val="22"/>
          <w:szCs w:val="22"/>
        </w:rPr>
      </w:pPr>
      <w:r>
        <w:rPr>
          <w:rFonts w:cs="Arial"/>
          <w:snapToGrid w:val="0"/>
          <w:sz w:val="22"/>
          <w:szCs w:val="22"/>
        </w:rPr>
        <w:t>Please provide evidence showing the initiation of your business, including for example, articles of incorporation, business licences etc.</w:t>
      </w:r>
    </w:p>
    <w:p w14:paraId="20F5058F" w14:textId="143C8E74" w:rsidR="00515B70" w:rsidRPr="00096042" w:rsidRDefault="00515B70" w:rsidP="009E7204">
      <w:pPr>
        <w:pStyle w:val="ListParagraph"/>
        <w:numPr>
          <w:ilvl w:val="0"/>
          <w:numId w:val="20"/>
        </w:numPr>
        <w:spacing w:after="120" w:line="200" w:lineRule="atLeast"/>
        <w:ind w:left="709" w:right="-680" w:hanging="709"/>
        <w:contextualSpacing w:val="0"/>
        <w:jc w:val="both"/>
        <w:rPr>
          <w:rFonts w:cs="Arial"/>
          <w:snapToGrid w:val="0"/>
          <w:sz w:val="22"/>
          <w:szCs w:val="22"/>
        </w:rPr>
      </w:pPr>
      <w:r w:rsidRPr="00096042">
        <w:rPr>
          <w:rFonts w:cs="Arial"/>
          <w:snapToGrid w:val="0"/>
          <w:sz w:val="22"/>
          <w:szCs w:val="22"/>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076F91CA" w14:textId="3CB3A5AB"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If your company is a subsidiary of another company</w:t>
      </w:r>
      <w:r w:rsidR="00BE15F8" w:rsidRPr="00096042">
        <w:rPr>
          <w:rFonts w:cs="Arial"/>
          <w:snapToGrid w:val="0"/>
          <w:sz w:val="22"/>
          <w:szCs w:val="22"/>
        </w:rPr>
        <w:t>,</w:t>
      </w:r>
      <w:r w:rsidRPr="00096042">
        <w:rPr>
          <w:rFonts w:cs="Arial"/>
          <w:snapToGrid w:val="0"/>
          <w:sz w:val="22"/>
          <w:szCs w:val="22"/>
        </w:rPr>
        <w:t xml:space="preserve"> list the principal shareholders of that company.</w:t>
      </w:r>
    </w:p>
    <w:p w14:paraId="40AC9EA9" w14:textId="0CEE5C8B"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If your parent company is a subsidiary of another company, list the principal shareholders of that company.</w:t>
      </w:r>
    </w:p>
    <w:p w14:paraId="3B9404B2" w14:textId="0B5E75CA"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Provide a diagram showing all associated or affiliated companies and your company’s place within that corporate structure.</w:t>
      </w:r>
    </w:p>
    <w:p w14:paraId="5F6B8577" w14:textId="321B16F8"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 xml:space="preserve">Are any management fees/corporate allocations charged to your company by your parent or related </w:t>
      </w:r>
      <w:r w:rsidR="007A6F7C" w:rsidRPr="00096042">
        <w:rPr>
          <w:rFonts w:cs="Arial"/>
          <w:snapToGrid w:val="0"/>
          <w:sz w:val="22"/>
          <w:szCs w:val="22"/>
        </w:rPr>
        <w:t>company?</w:t>
      </w:r>
    </w:p>
    <w:p w14:paraId="0EFE93D9" w14:textId="4CE9F655"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Describe the nature of your company’s business. Explain whether you are a producer or manufacturer, distributor, trading company, etc.</w:t>
      </w:r>
    </w:p>
    <w:p w14:paraId="152A77CA" w14:textId="24ADF36F" w:rsidR="00515B70" w:rsidRPr="00096042" w:rsidRDefault="00515B70" w:rsidP="0009604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If your business does not perform all of the following functions in relation to the goods under consideration, then please provide names and addresses of the companies which perform each function:</w:t>
      </w:r>
    </w:p>
    <w:p w14:paraId="19423F66" w14:textId="77777777" w:rsidR="00515B70" w:rsidRPr="00096042" w:rsidRDefault="00515B70" w:rsidP="009E7204">
      <w:pPr>
        <w:pStyle w:val="bullet"/>
        <w:numPr>
          <w:ilvl w:val="0"/>
          <w:numId w:val="11"/>
        </w:numPr>
        <w:spacing w:after="120" w:line="200" w:lineRule="atLeast"/>
        <w:ind w:left="1134" w:right="-680" w:hanging="425"/>
        <w:jc w:val="both"/>
        <w:rPr>
          <w:rFonts w:cs="Arial"/>
          <w:sz w:val="22"/>
          <w:szCs w:val="22"/>
        </w:rPr>
      </w:pPr>
      <w:r w:rsidRPr="00096042">
        <w:rPr>
          <w:rFonts w:cs="Arial"/>
          <w:sz w:val="22"/>
          <w:szCs w:val="22"/>
        </w:rPr>
        <w:t>produce or manufacture</w:t>
      </w:r>
    </w:p>
    <w:p w14:paraId="1D86FCAE" w14:textId="77777777" w:rsidR="00515B70" w:rsidRPr="00096042" w:rsidRDefault="00515B70" w:rsidP="009E7204">
      <w:pPr>
        <w:pStyle w:val="bullet"/>
        <w:numPr>
          <w:ilvl w:val="0"/>
          <w:numId w:val="11"/>
        </w:numPr>
        <w:spacing w:after="120" w:line="200" w:lineRule="atLeast"/>
        <w:ind w:left="1134" w:right="-680" w:hanging="425"/>
        <w:jc w:val="both"/>
        <w:rPr>
          <w:rFonts w:cs="Arial"/>
          <w:sz w:val="22"/>
          <w:szCs w:val="22"/>
        </w:rPr>
      </w:pPr>
      <w:r w:rsidRPr="00096042">
        <w:rPr>
          <w:rFonts w:cs="Arial"/>
          <w:sz w:val="22"/>
          <w:szCs w:val="22"/>
        </w:rPr>
        <w:t>sell in the domestic market</w:t>
      </w:r>
    </w:p>
    <w:p w14:paraId="27FCEDDE" w14:textId="77777777" w:rsidR="00096042" w:rsidRDefault="00515B70" w:rsidP="009E7204">
      <w:pPr>
        <w:pStyle w:val="bullet"/>
        <w:numPr>
          <w:ilvl w:val="0"/>
          <w:numId w:val="11"/>
        </w:numPr>
        <w:spacing w:after="120" w:line="200" w:lineRule="atLeast"/>
        <w:ind w:left="1134" w:right="-680" w:hanging="425"/>
        <w:jc w:val="both"/>
        <w:rPr>
          <w:rFonts w:cs="Arial"/>
          <w:sz w:val="22"/>
          <w:szCs w:val="22"/>
        </w:rPr>
      </w:pPr>
      <w:r w:rsidRPr="00096042">
        <w:rPr>
          <w:rFonts w:cs="Arial"/>
          <w:sz w:val="22"/>
          <w:szCs w:val="22"/>
        </w:rPr>
        <w:t>export to Australia, and</w:t>
      </w:r>
    </w:p>
    <w:p w14:paraId="687FB821" w14:textId="2D3E3385" w:rsidR="00515B70" w:rsidRPr="00096042" w:rsidRDefault="00515B70" w:rsidP="009E7204">
      <w:pPr>
        <w:pStyle w:val="bullet"/>
        <w:numPr>
          <w:ilvl w:val="0"/>
          <w:numId w:val="11"/>
        </w:numPr>
        <w:spacing w:after="120" w:line="200" w:lineRule="atLeast"/>
        <w:ind w:left="1134" w:right="-680" w:hanging="425"/>
        <w:jc w:val="both"/>
        <w:rPr>
          <w:rFonts w:cs="Arial"/>
          <w:sz w:val="22"/>
          <w:szCs w:val="22"/>
        </w:rPr>
      </w:pPr>
      <w:r w:rsidRPr="00096042">
        <w:rPr>
          <w:rFonts w:cs="Arial"/>
          <w:sz w:val="22"/>
          <w:szCs w:val="22"/>
        </w:rPr>
        <w:t>export to countries other than Australia.</w:t>
      </w:r>
    </w:p>
    <w:p w14:paraId="39347084" w14:textId="26BE4A31" w:rsidR="00515B70" w:rsidRPr="00096042" w:rsidRDefault="00515B70" w:rsidP="005B7DC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Provide your company’s internal organisation chart. Describe the functions performed by each group within the organisation.</w:t>
      </w:r>
    </w:p>
    <w:p w14:paraId="7FE9484F" w14:textId="570CD195" w:rsidR="00515B70" w:rsidRPr="00096042" w:rsidRDefault="00515B70" w:rsidP="005B7DC2">
      <w:pPr>
        <w:numPr>
          <w:ilvl w:val="0"/>
          <w:numId w:val="2"/>
        </w:numPr>
        <w:spacing w:after="120" w:line="200" w:lineRule="atLeast"/>
        <w:ind w:right="-680"/>
        <w:jc w:val="both"/>
        <w:rPr>
          <w:rFonts w:cs="Arial"/>
          <w:snapToGrid w:val="0"/>
          <w:sz w:val="22"/>
          <w:szCs w:val="22"/>
        </w:rPr>
      </w:pPr>
      <w:r w:rsidRPr="00096042">
        <w:rPr>
          <w:rFonts w:cs="Arial"/>
          <w:snapToGrid w:val="0"/>
          <w:sz w:val="22"/>
          <w:szCs w:val="22"/>
        </w:rPr>
        <w:t xml:space="preserve">Provide a copy of your most recent annual report together with any relevant brochures or pamphlets on your business activities. </w:t>
      </w:r>
    </w:p>
    <w:p w14:paraId="00E95116" w14:textId="4DA4C403" w:rsidR="00515B70" w:rsidRPr="00CB0A6A" w:rsidRDefault="00515B70" w:rsidP="005B7DC2">
      <w:pPr>
        <w:pStyle w:val="Heading2"/>
        <w:spacing w:before="240" w:after="240" w:line="200" w:lineRule="atLeast"/>
        <w:jc w:val="both"/>
        <w:rPr>
          <w:rFonts w:cs="Arial"/>
        </w:rPr>
      </w:pPr>
      <w:bookmarkStart w:id="61" w:name="_Toc506971832"/>
      <w:bookmarkStart w:id="62" w:name="_Toc219017560"/>
      <w:bookmarkStart w:id="63" w:name="_Toc475530010"/>
      <w:r w:rsidRPr="00CB0A6A">
        <w:rPr>
          <w:rFonts w:cs="Arial"/>
        </w:rPr>
        <w:t>A-4</w:t>
      </w:r>
      <w:r w:rsidRPr="00CB0A6A">
        <w:rPr>
          <w:rFonts w:cs="Arial"/>
        </w:rPr>
        <w:tab/>
        <w:t>General accounting/administration information</w:t>
      </w:r>
      <w:bookmarkEnd w:id="61"/>
      <w:bookmarkEnd w:id="62"/>
      <w:bookmarkEnd w:id="63"/>
    </w:p>
    <w:p w14:paraId="3672AD05" w14:textId="0E475B75" w:rsidR="00515B70" w:rsidRPr="00847C92" w:rsidRDefault="00515B70" w:rsidP="00847C92">
      <w:pPr>
        <w:widowControl w:val="0"/>
        <w:numPr>
          <w:ilvl w:val="0"/>
          <w:numId w:val="4"/>
        </w:numPr>
        <w:spacing w:after="120" w:line="200" w:lineRule="atLeast"/>
        <w:ind w:right="-574"/>
        <w:jc w:val="both"/>
        <w:rPr>
          <w:rFonts w:cs="Arial"/>
          <w:snapToGrid w:val="0"/>
          <w:sz w:val="22"/>
          <w:szCs w:val="22"/>
        </w:rPr>
      </w:pPr>
      <w:r w:rsidRPr="00847C92">
        <w:rPr>
          <w:rFonts w:cs="Arial"/>
          <w:snapToGrid w:val="0"/>
          <w:sz w:val="22"/>
          <w:szCs w:val="22"/>
        </w:rPr>
        <w:t>Indicate your accounting period.</w:t>
      </w:r>
    </w:p>
    <w:p w14:paraId="6D21402C" w14:textId="3180C07F" w:rsidR="00515B70" w:rsidRPr="00847C92" w:rsidRDefault="00515B70" w:rsidP="00847C92">
      <w:pPr>
        <w:widowControl w:val="0"/>
        <w:numPr>
          <w:ilvl w:val="0"/>
          <w:numId w:val="4"/>
        </w:numPr>
        <w:spacing w:after="120" w:line="200" w:lineRule="atLeast"/>
        <w:ind w:right="-574"/>
        <w:jc w:val="both"/>
        <w:rPr>
          <w:rFonts w:cs="Arial"/>
          <w:snapToGrid w:val="0"/>
          <w:sz w:val="22"/>
          <w:szCs w:val="22"/>
        </w:rPr>
      </w:pPr>
      <w:r w:rsidRPr="00847C92">
        <w:rPr>
          <w:rFonts w:cs="Arial"/>
          <w:snapToGrid w:val="0"/>
          <w:sz w:val="22"/>
          <w:szCs w:val="22"/>
        </w:rPr>
        <w:t xml:space="preserve">Indicate the address where the </w:t>
      </w:r>
      <w:r w:rsidR="00BE15F8" w:rsidRPr="00847C92">
        <w:rPr>
          <w:rFonts w:cs="Arial"/>
          <w:snapToGrid w:val="0"/>
          <w:sz w:val="22"/>
          <w:szCs w:val="22"/>
        </w:rPr>
        <w:t xml:space="preserve">company’s </w:t>
      </w:r>
      <w:r w:rsidRPr="00847C92">
        <w:rPr>
          <w:rFonts w:cs="Arial"/>
          <w:snapToGrid w:val="0"/>
          <w:sz w:val="22"/>
          <w:szCs w:val="22"/>
        </w:rPr>
        <w:t xml:space="preserve">financial records are held.  </w:t>
      </w:r>
    </w:p>
    <w:p w14:paraId="2FA7CD40" w14:textId="77777777" w:rsidR="00515B70" w:rsidRPr="00847C92" w:rsidRDefault="00515B70" w:rsidP="00847C92">
      <w:pPr>
        <w:keepNext/>
        <w:widowControl w:val="0"/>
        <w:numPr>
          <w:ilvl w:val="0"/>
          <w:numId w:val="3"/>
        </w:numPr>
        <w:spacing w:after="120" w:line="200" w:lineRule="atLeast"/>
        <w:ind w:right="-573"/>
        <w:jc w:val="both"/>
        <w:rPr>
          <w:rFonts w:cs="Arial"/>
          <w:snapToGrid w:val="0"/>
          <w:sz w:val="22"/>
          <w:szCs w:val="22"/>
        </w:rPr>
      </w:pPr>
      <w:r w:rsidRPr="00847C92">
        <w:rPr>
          <w:rFonts w:cs="Arial"/>
          <w:snapToGrid w:val="0"/>
          <w:sz w:val="22"/>
          <w:szCs w:val="22"/>
        </w:rPr>
        <w:t>Please provide the following financial documents for the two most recently completed financial years plus all subsequent monthly, quarterly or half yearly statements:</w:t>
      </w:r>
    </w:p>
    <w:p w14:paraId="5379CE11" w14:textId="77777777" w:rsidR="00515B70" w:rsidRPr="00847C92" w:rsidRDefault="00515B70" w:rsidP="009E7204">
      <w:pPr>
        <w:pStyle w:val="ListParagraph"/>
        <w:keepNext/>
        <w:widowControl w:val="0"/>
        <w:numPr>
          <w:ilvl w:val="0"/>
          <w:numId w:val="21"/>
        </w:numPr>
        <w:spacing w:after="120" w:line="200" w:lineRule="atLeast"/>
        <w:ind w:left="1560" w:right="-573" w:hanging="426"/>
        <w:jc w:val="both"/>
        <w:rPr>
          <w:rFonts w:cs="Arial"/>
          <w:snapToGrid w:val="0"/>
          <w:sz w:val="22"/>
          <w:szCs w:val="22"/>
        </w:rPr>
      </w:pPr>
      <w:r w:rsidRPr="00847C92">
        <w:rPr>
          <w:rFonts w:cs="Arial"/>
          <w:snapToGrid w:val="0"/>
          <w:sz w:val="22"/>
          <w:szCs w:val="22"/>
        </w:rPr>
        <w:t>chart of accounts;</w:t>
      </w:r>
    </w:p>
    <w:p w14:paraId="02E33666" w14:textId="77777777" w:rsidR="00515B70" w:rsidRPr="00847C92" w:rsidRDefault="00515B70" w:rsidP="009E7204">
      <w:pPr>
        <w:keepNext/>
        <w:widowControl w:val="0"/>
        <w:numPr>
          <w:ilvl w:val="0"/>
          <w:numId w:val="8"/>
        </w:numPr>
        <w:tabs>
          <w:tab w:val="num" w:pos="1080"/>
        </w:tabs>
        <w:spacing w:after="120" w:line="200" w:lineRule="atLeast"/>
        <w:ind w:left="1560" w:right="-573" w:hanging="426"/>
        <w:jc w:val="both"/>
        <w:rPr>
          <w:rFonts w:cs="Arial"/>
          <w:snapToGrid w:val="0"/>
          <w:sz w:val="22"/>
          <w:szCs w:val="22"/>
        </w:rPr>
      </w:pPr>
      <w:r w:rsidRPr="00847C92">
        <w:rPr>
          <w:rFonts w:cs="Arial"/>
          <w:snapToGrid w:val="0"/>
          <w:sz w:val="22"/>
          <w:szCs w:val="22"/>
        </w:rPr>
        <w:t>audited consolidated and unconsolidated financial statements (including all footnotes and the auditor’s opinion);</w:t>
      </w:r>
    </w:p>
    <w:p w14:paraId="61AAA0D3" w14:textId="77777777" w:rsidR="00515B70" w:rsidRPr="00847C92" w:rsidRDefault="00515B70" w:rsidP="009E7204">
      <w:pPr>
        <w:widowControl w:val="0"/>
        <w:numPr>
          <w:ilvl w:val="0"/>
          <w:numId w:val="8"/>
        </w:numPr>
        <w:tabs>
          <w:tab w:val="num" w:pos="1080"/>
        </w:tabs>
        <w:spacing w:after="120" w:line="200" w:lineRule="atLeast"/>
        <w:ind w:left="1560" w:right="-574" w:hanging="426"/>
        <w:jc w:val="both"/>
        <w:rPr>
          <w:rFonts w:cs="Arial"/>
          <w:snapToGrid w:val="0"/>
          <w:sz w:val="22"/>
          <w:szCs w:val="22"/>
        </w:rPr>
      </w:pPr>
      <w:r w:rsidRPr="00847C92">
        <w:rPr>
          <w:rFonts w:cs="Arial"/>
          <w:snapToGrid w:val="0"/>
          <w:sz w:val="22"/>
          <w:szCs w:val="22"/>
        </w:rPr>
        <w:t xml:space="preserve">internal financial statements, income statements (profit and loss reports), or management accounts, that are prepared and maintained in the normal course of business for the goods under </w:t>
      </w:r>
      <w:r w:rsidR="008636F7" w:rsidRPr="00847C92">
        <w:rPr>
          <w:rFonts w:cs="Arial"/>
          <w:snapToGrid w:val="0"/>
          <w:sz w:val="22"/>
          <w:szCs w:val="22"/>
        </w:rPr>
        <w:t>consideration</w:t>
      </w:r>
      <w:r w:rsidRPr="00847C92">
        <w:rPr>
          <w:rFonts w:cs="Arial"/>
          <w:snapToGrid w:val="0"/>
          <w:sz w:val="22"/>
          <w:szCs w:val="22"/>
        </w:rPr>
        <w:t xml:space="preserve">. </w:t>
      </w:r>
    </w:p>
    <w:p w14:paraId="69E89A37" w14:textId="77777777" w:rsidR="00515B70" w:rsidRPr="00847C92" w:rsidRDefault="00515B70" w:rsidP="00847C92">
      <w:pPr>
        <w:widowControl w:val="0"/>
        <w:spacing w:after="120" w:line="200" w:lineRule="atLeast"/>
        <w:ind w:left="1418" w:right="-574" w:hanging="284"/>
        <w:jc w:val="both"/>
        <w:rPr>
          <w:rFonts w:cs="Arial"/>
          <w:snapToGrid w:val="0"/>
          <w:sz w:val="22"/>
          <w:szCs w:val="22"/>
        </w:rPr>
      </w:pPr>
      <w:r w:rsidRPr="00847C92">
        <w:rPr>
          <w:rFonts w:cs="Arial"/>
          <w:snapToGrid w:val="0"/>
          <w:sz w:val="22"/>
          <w:szCs w:val="22"/>
        </w:rPr>
        <w:lastRenderedPageBreak/>
        <w:t>These documents should relate to:</w:t>
      </w:r>
    </w:p>
    <w:p w14:paraId="1B711F7A" w14:textId="77777777" w:rsidR="00515B70" w:rsidRPr="00847C92" w:rsidRDefault="00515B70" w:rsidP="009E7204">
      <w:pPr>
        <w:widowControl w:val="0"/>
        <w:numPr>
          <w:ilvl w:val="0"/>
          <w:numId w:val="8"/>
        </w:numPr>
        <w:tabs>
          <w:tab w:val="num" w:pos="1080"/>
        </w:tabs>
        <w:spacing w:after="120" w:line="200" w:lineRule="atLeast"/>
        <w:ind w:left="1418" w:right="-574" w:hanging="284"/>
        <w:jc w:val="both"/>
        <w:rPr>
          <w:rFonts w:cs="Arial"/>
          <w:snapToGrid w:val="0"/>
          <w:sz w:val="22"/>
          <w:szCs w:val="22"/>
        </w:rPr>
      </w:pPr>
      <w:r w:rsidRPr="00847C92">
        <w:rPr>
          <w:rFonts w:cs="Arial"/>
          <w:snapToGrid w:val="0"/>
          <w:sz w:val="22"/>
          <w:szCs w:val="22"/>
        </w:rPr>
        <w:t xml:space="preserve">the division or section/s of your business responsible for the production and sale of the goods under </w:t>
      </w:r>
      <w:r w:rsidR="008636F7" w:rsidRPr="00847C92">
        <w:rPr>
          <w:rFonts w:cs="Arial"/>
          <w:snapToGrid w:val="0"/>
          <w:sz w:val="22"/>
          <w:szCs w:val="22"/>
        </w:rPr>
        <w:t>consideration</w:t>
      </w:r>
      <w:r w:rsidRPr="00847C92">
        <w:rPr>
          <w:rFonts w:cs="Arial"/>
          <w:snapToGrid w:val="0"/>
          <w:sz w:val="22"/>
          <w:szCs w:val="22"/>
        </w:rPr>
        <w:t>, and</w:t>
      </w:r>
    </w:p>
    <w:p w14:paraId="4100D729" w14:textId="1E6DCF48" w:rsidR="00515B70" w:rsidRPr="00847C92" w:rsidRDefault="00515B70" w:rsidP="009E7204">
      <w:pPr>
        <w:widowControl w:val="0"/>
        <w:numPr>
          <w:ilvl w:val="0"/>
          <w:numId w:val="8"/>
        </w:numPr>
        <w:tabs>
          <w:tab w:val="num" w:pos="1080"/>
        </w:tabs>
        <w:spacing w:after="120" w:line="200" w:lineRule="atLeast"/>
        <w:ind w:left="1418" w:right="-574" w:hanging="284"/>
        <w:jc w:val="both"/>
        <w:rPr>
          <w:rFonts w:cs="Arial"/>
          <w:snapToGrid w:val="0"/>
          <w:sz w:val="22"/>
          <w:szCs w:val="22"/>
        </w:rPr>
      </w:pPr>
      <w:r w:rsidRPr="00847C92">
        <w:rPr>
          <w:rFonts w:cs="Arial"/>
          <w:snapToGrid w:val="0"/>
          <w:sz w:val="22"/>
          <w:szCs w:val="22"/>
        </w:rPr>
        <w:t>the company.</w:t>
      </w:r>
    </w:p>
    <w:p w14:paraId="5163F2C8" w14:textId="0F756C53" w:rsidR="00515B70" w:rsidRPr="00847C92" w:rsidRDefault="00515B70" w:rsidP="00847C92">
      <w:pPr>
        <w:widowControl w:val="0"/>
        <w:numPr>
          <w:ilvl w:val="0"/>
          <w:numId w:val="3"/>
        </w:numPr>
        <w:spacing w:after="120" w:line="200" w:lineRule="atLeast"/>
        <w:ind w:right="-574"/>
        <w:jc w:val="both"/>
        <w:rPr>
          <w:rFonts w:cs="Arial"/>
          <w:snapToGrid w:val="0"/>
          <w:sz w:val="22"/>
          <w:szCs w:val="22"/>
        </w:rPr>
      </w:pPr>
      <w:r w:rsidRPr="00847C92">
        <w:rPr>
          <w:rFonts w:cs="Arial"/>
          <w:snapToGrid w:val="0"/>
          <w:sz w:val="22"/>
          <w:szCs w:val="22"/>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165E8A65" w14:textId="0892EB0B" w:rsidR="00515B70" w:rsidRPr="00847C92" w:rsidRDefault="00515B70" w:rsidP="00847C92">
      <w:pPr>
        <w:widowControl w:val="0"/>
        <w:numPr>
          <w:ilvl w:val="0"/>
          <w:numId w:val="3"/>
        </w:numPr>
        <w:spacing w:after="120" w:line="200" w:lineRule="atLeast"/>
        <w:ind w:right="-574"/>
        <w:jc w:val="both"/>
        <w:rPr>
          <w:rFonts w:cs="Arial"/>
          <w:snapToGrid w:val="0"/>
          <w:sz w:val="22"/>
          <w:szCs w:val="22"/>
        </w:rPr>
      </w:pPr>
      <w:r w:rsidRPr="00847C92">
        <w:rPr>
          <w:rFonts w:cs="Arial"/>
          <w:snapToGrid w:val="0"/>
          <w:sz w:val="22"/>
          <w:szCs w:val="22"/>
        </w:rPr>
        <w:t xml:space="preserve">Do your accounting practices differ in any way from the generally accepted accounting principles in your country? If </w:t>
      </w:r>
      <w:r w:rsidR="005B7DC2" w:rsidRPr="00847C92">
        <w:rPr>
          <w:rFonts w:cs="Arial"/>
          <w:snapToGrid w:val="0"/>
          <w:sz w:val="22"/>
          <w:szCs w:val="22"/>
        </w:rPr>
        <w:t>so, provide details.</w:t>
      </w:r>
    </w:p>
    <w:p w14:paraId="694CA411" w14:textId="5B57ACBB" w:rsidR="00515B70" w:rsidRPr="00847C92" w:rsidRDefault="00515B70" w:rsidP="00847C92">
      <w:pPr>
        <w:widowControl w:val="0"/>
        <w:numPr>
          <w:ilvl w:val="0"/>
          <w:numId w:val="3"/>
        </w:numPr>
        <w:spacing w:after="120" w:line="200" w:lineRule="atLeast"/>
        <w:ind w:right="-574"/>
        <w:jc w:val="both"/>
        <w:rPr>
          <w:rFonts w:cs="Arial"/>
          <w:snapToGrid w:val="0"/>
          <w:sz w:val="22"/>
          <w:szCs w:val="22"/>
        </w:rPr>
      </w:pPr>
      <w:r w:rsidRPr="00847C92">
        <w:rPr>
          <w:rFonts w:cs="Arial"/>
          <w:snapToGrid w:val="0"/>
          <w:sz w:val="22"/>
          <w:szCs w:val="22"/>
        </w:rPr>
        <w:t xml:space="preserve">Describe: </w:t>
      </w:r>
    </w:p>
    <w:p w14:paraId="5C6B1F2D" w14:textId="5F18CE47" w:rsidR="00515B70" w:rsidRPr="00847C92" w:rsidRDefault="00515B70" w:rsidP="00847C92">
      <w:pPr>
        <w:widowControl w:val="0"/>
        <w:spacing w:after="120" w:line="200" w:lineRule="atLeast"/>
        <w:ind w:right="-574"/>
        <w:jc w:val="both"/>
        <w:rPr>
          <w:rFonts w:cs="Arial"/>
          <w:snapToGrid w:val="0"/>
          <w:sz w:val="22"/>
          <w:szCs w:val="22"/>
        </w:rPr>
      </w:pPr>
      <w:r w:rsidRPr="00847C92">
        <w:rPr>
          <w:rFonts w:cs="Arial"/>
          <w:snapToGrid w:val="0"/>
          <w:sz w:val="22"/>
          <w:szCs w:val="22"/>
        </w:rPr>
        <w:t>The significant accounting policies that govern your system of accounting, in particular:</w:t>
      </w:r>
    </w:p>
    <w:p w14:paraId="23D14ECE" w14:textId="385973CB"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the method of valuation for raw material, work-in-process, and finished goods inventories (eg last in first out –LIFO, first in first out- FIFO, weighted average);</w:t>
      </w:r>
    </w:p>
    <w:p w14:paraId="4D538AE4" w14:textId="7D25F06E"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costing methods, including the method (eg by tonnes, units, revenue, direct costs etc) of allocating costs shared with other goods or processes (such as front office cost, infrastructure cost etc);</w:t>
      </w:r>
    </w:p>
    <w:p w14:paraId="529679E6" w14:textId="6828230B"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valuation methods for damaged or sub-standard goods generated at the various stages of production;</w:t>
      </w:r>
    </w:p>
    <w:p w14:paraId="3AC0605A" w14:textId="3184B7D6"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valuation methods for scrap, by products, or joint products;</w:t>
      </w:r>
    </w:p>
    <w:p w14:paraId="22E0C8C6" w14:textId="1D0FDCDD"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valuation and revaluation methods for fixed assets;</w:t>
      </w:r>
    </w:p>
    <w:p w14:paraId="53F3649B" w14:textId="3626C88A"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average useful life for each class of production equipment and depreciation method and rate used for each;</w:t>
      </w:r>
    </w:p>
    <w:p w14:paraId="0AE386A2" w14:textId="1E39797C"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treatment of foreign exchange gains and losses arising from transactions;</w:t>
      </w:r>
    </w:p>
    <w:p w14:paraId="73A9C208" w14:textId="0AA7DBA2"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treatment of foreign exchange gains/losses arising from the translation of balance sheet items;</w:t>
      </w:r>
    </w:p>
    <w:p w14:paraId="6C3AE955" w14:textId="7941CDF9"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inclusion of general expenses and/or interest;</w:t>
      </w:r>
    </w:p>
    <w:p w14:paraId="11C3D3BA" w14:textId="7ACDC178"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provisions for bad or doubtful debts;</w:t>
      </w:r>
    </w:p>
    <w:p w14:paraId="701A5C0E" w14:textId="0AED5646"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expenses for idle equipment and/or plant shut-downs;</w:t>
      </w:r>
    </w:p>
    <w:p w14:paraId="4BC89AFA" w14:textId="475455A0"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 xml:space="preserve">costs of plant closure; </w:t>
      </w:r>
    </w:p>
    <w:p w14:paraId="757A33D0" w14:textId="24C761BA"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restructuring costs;</w:t>
      </w:r>
    </w:p>
    <w:p w14:paraId="0822D28C" w14:textId="23A75B39"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by-products and scrap materials resulting from your company’s production process; and</w:t>
      </w:r>
    </w:p>
    <w:p w14:paraId="3A856431" w14:textId="0555FB91" w:rsidR="00515B70" w:rsidRPr="00847C92" w:rsidRDefault="00515B70" w:rsidP="009E7204">
      <w:pPr>
        <w:widowControl w:val="0"/>
        <w:numPr>
          <w:ilvl w:val="0"/>
          <w:numId w:val="12"/>
        </w:numPr>
        <w:tabs>
          <w:tab w:val="num" w:pos="1276"/>
          <w:tab w:val="left" w:pos="1701"/>
        </w:tabs>
        <w:spacing w:after="120" w:line="200" w:lineRule="atLeast"/>
        <w:ind w:left="1276" w:right="-574" w:hanging="567"/>
        <w:jc w:val="both"/>
        <w:rPr>
          <w:rFonts w:cs="Arial"/>
          <w:snapToGrid w:val="0"/>
          <w:sz w:val="22"/>
          <w:szCs w:val="22"/>
        </w:rPr>
      </w:pPr>
      <w:r w:rsidRPr="00847C92">
        <w:rPr>
          <w:rFonts w:cs="Arial"/>
          <w:snapToGrid w:val="0"/>
          <w:sz w:val="22"/>
          <w:szCs w:val="22"/>
        </w:rPr>
        <w:t>effects of inflation on financial statement information.</w:t>
      </w:r>
    </w:p>
    <w:p w14:paraId="7C2DE0C7" w14:textId="0616BB03" w:rsidR="00515B70" w:rsidRPr="00847C92" w:rsidRDefault="00515B70" w:rsidP="00847C92">
      <w:pPr>
        <w:widowControl w:val="0"/>
        <w:numPr>
          <w:ilvl w:val="0"/>
          <w:numId w:val="3"/>
        </w:numPr>
        <w:spacing w:after="120" w:line="200" w:lineRule="atLeast"/>
        <w:ind w:right="-574"/>
        <w:jc w:val="both"/>
        <w:rPr>
          <w:rFonts w:cs="Arial"/>
          <w:snapToGrid w:val="0"/>
          <w:sz w:val="22"/>
          <w:szCs w:val="22"/>
        </w:rPr>
      </w:pPr>
      <w:r w:rsidRPr="00847C92">
        <w:rPr>
          <w:rFonts w:cs="Arial"/>
          <w:snapToGrid w:val="0"/>
          <w:sz w:val="22"/>
          <w:szCs w:val="22"/>
        </w:rPr>
        <w:t>In the event that any of the accounting methods used by your company have changed over the last two years provide an explanation of the changes, the date of change, and the reasons for it.</w:t>
      </w:r>
    </w:p>
    <w:p w14:paraId="2985ECB7" w14:textId="7D985991" w:rsidR="00515B70" w:rsidRPr="00CB0A6A" w:rsidRDefault="00515B70" w:rsidP="005B7DC2">
      <w:pPr>
        <w:pStyle w:val="Heading2"/>
        <w:spacing w:before="240" w:after="240" w:line="200" w:lineRule="atLeast"/>
        <w:jc w:val="both"/>
        <w:rPr>
          <w:rFonts w:cs="Arial"/>
          <w:sz w:val="16"/>
        </w:rPr>
      </w:pPr>
      <w:bookmarkStart w:id="64" w:name="_Toc506971833"/>
      <w:bookmarkStart w:id="65" w:name="_Toc219017561"/>
      <w:bookmarkStart w:id="66" w:name="_Toc475530011"/>
      <w:r w:rsidRPr="00CB0A6A">
        <w:rPr>
          <w:rFonts w:cs="Arial"/>
        </w:rPr>
        <w:lastRenderedPageBreak/>
        <w:t>A-5</w:t>
      </w:r>
      <w:r w:rsidRPr="00CB0A6A">
        <w:rPr>
          <w:rFonts w:cs="Arial"/>
        </w:rPr>
        <w:tab/>
        <w:t>Income statement</w:t>
      </w:r>
      <w:bookmarkEnd w:id="64"/>
      <w:bookmarkEnd w:id="65"/>
      <w:bookmarkEnd w:id="66"/>
    </w:p>
    <w:p w14:paraId="7CE33F1A" w14:textId="77712415" w:rsidR="00515B70" w:rsidRDefault="00515B70" w:rsidP="005B7DC2">
      <w:pPr>
        <w:widowControl w:val="0"/>
        <w:spacing w:after="120" w:line="200" w:lineRule="atLeast"/>
        <w:ind w:right="-716"/>
        <w:jc w:val="both"/>
        <w:rPr>
          <w:rFonts w:cs="Arial"/>
          <w:sz w:val="22"/>
          <w:szCs w:val="22"/>
        </w:rPr>
      </w:pPr>
      <w:r w:rsidRPr="00847C92">
        <w:rPr>
          <w:rFonts w:cs="Arial"/>
          <w:sz w:val="22"/>
          <w:szCs w:val="22"/>
        </w:rPr>
        <w:t>Please fill in the following table.  It requires information concerning all products produced and for the goods under consideration (</w:t>
      </w:r>
      <w:r w:rsidRPr="00847C92">
        <w:rPr>
          <w:rFonts w:cs="Arial"/>
          <w:i/>
          <w:snapToGrid w:val="0"/>
          <w:sz w:val="22"/>
          <w:szCs w:val="22"/>
        </w:rPr>
        <w:t xml:space="preserve">‘goods under consideration’ </w:t>
      </w:r>
      <w:r w:rsidRPr="00847C92">
        <w:rPr>
          <w:rFonts w:cs="Arial"/>
          <w:iCs/>
          <w:snapToGrid w:val="0"/>
          <w:sz w:val="22"/>
          <w:szCs w:val="22"/>
        </w:rPr>
        <w:t>(</w:t>
      </w:r>
      <w:r w:rsidR="009B4131" w:rsidRPr="00847C92">
        <w:rPr>
          <w:rFonts w:cs="Arial"/>
          <w:iCs/>
          <w:snapToGrid w:val="0"/>
          <w:sz w:val="22"/>
          <w:szCs w:val="22"/>
        </w:rPr>
        <w:t>the goods</w:t>
      </w:r>
      <w:r w:rsidRPr="00847C92">
        <w:rPr>
          <w:rFonts w:cs="Arial"/>
          <w:iCs/>
          <w:snapToGrid w:val="0"/>
          <w:sz w:val="22"/>
          <w:szCs w:val="22"/>
        </w:rPr>
        <w:t>) is defined in the Glossary of Terms in the appendix to this form).</w:t>
      </w:r>
      <w:r w:rsidRPr="00847C92">
        <w:rPr>
          <w:rFonts w:cs="Arial"/>
          <w:i/>
          <w:snapToGrid w:val="0"/>
          <w:sz w:val="22"/>
          <w:szCs w:val="22"/>
        </w:rPr>
        <w:t xml:space="preserve">  </w:t>
      </w:r>
      <w:r w:rsidRPr="00847C92">
        <w:rPr>
          <w:rFonts w:cs="Arial"/>
          <w:sz w:val="22"/>
          <w:szCs w:val="22"/>
        </w:rPr>
        <w:t>You should explain how costs have been allocated.</w:t>
      </w:r>
    </w:p>
    <w:p w14:paraId="356D3FFE" w14:textId="099BBC5D" w:rsidR="000D0BCE" w:rsidRPr="000D0BCE" w:rsidRDefault="000D0BCE" w:rsidP="004F1C1C">
      <w:pPr>
        <w:spacing w:after="240" w:line="200" w:lineRule="atLeast"/>
        <w:jc w:val="center"/>
        <w:rPr>
          <w:rFonts w:cs="Arial"/>
        </w:rPr>
      </w:pPr>
      <w:r w:rsidRPr="000D0BCE">
        <w:rPr>
          <w:rFonts w:cs="Arial"/>
          <w:u w:val="single"/>
        </w:rPr>
        <w:t>Prepare this information on the spreadsheet named</w:t>
      </w:r>
      <w:r w:rsidRPr="00CB0A6A">
        <w:rPr>
          <w:rFonts w:cs="Arial"/>
        </w:rPr>
        <w:t xml:space="preserve"> "</w:t>
      </w:r>
      <w:r w:rsidRPr="00CB0A6A">
        <w:rPr>
          <w:rFonts w:cs="Arial"/>
          <w:b/>
        </w:rPr>
        <w:t>Income statement</w:t>
      </w:r>
      <w:r w:rsidRPr="00CB0A6A">
        <w:rPr>
          <w:rFonts w:cs="Arial"/>
        </w:rPr>
        <w:t>".</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RPr="00CB0A6A" w14:paraId="0A7F94F0" w14:textId="77777777" w:rsidTr="000D0BCE">
        <w:trPr>
          <w:cantSplit/>
          <w:jc w:val="center"/>
        </w:trPr>
        <w:tc>
          <w:tcPr>
            <w:tcW w:w="2552" w:type="dxa"/>
          </w:tcPr>
          <w:p w14:paraId="34F8B877" w14:textId="77777777" w:rsidR="00515B70" w:rsidRPr="00CB0A6A" w:rsidRDefault="00515B70" w:rsidP="000D0BCE">
            <w:pPr>
              <w:widowControl w:val="0"/>
              <w:spacing w:after="120" w:line="200" w:lineRule="atLeast"/>
              <w:ind w:left="57" w:right="57"/>
              <w:jc w:val="center"/>
              <w:rPr>
                <w:rFonts w:cs="Arial"/>
                <w:snapToGrid w:val="0"/>
                <w:sz w:val="16"/>
              </w:rPr>
            </w:pPr>
          </w:p>
        </w:tc>
        <w:tc>
          <w:tcPr>
            <w:tcW w:w="2976" w:type="dxa"/>
            <w:gridSpan w:val="2"/>
            <w:vAlign w:val="center"/>
          </w:tcPr>
          <w:p w14:paraId="44C975FC"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Most recent completed financial year (specify)</w:t>
            </w:r>
          </w:p>
        </w:tc>
        <w:tc>
          <w:tcPr>
            <w:tcW w:w="2977" w:type="dxa"/>
            <w:gridSpan w:val="2"/>
          </w:tcPr>
          <w:p w14:paraId="7FC02CB2"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Investigation period</w:t>
            </w:r>
          </w:p>
        </w:tc>
      </w:tr>
      <w:tr w:rsidR="00515B70" w:rsidRPr="00CB0A6A" w14:paraId="73AB7FBE" w14:textId="77777777" w:rsidTr="000D0BCE">
        <w:trPr>
          <w:jc w:val="center"/>
        </w:trPr>
        <w:tc>
          <w:tcPr>
            <w:tcW w:w="2552" w:type="dxa"/>
          </w:tcPr>
          <w:p w14:paraId="5B8180CB"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7" w:type="dxa"/>
          </w:tcPr>
          <w:p w14:paraId="1236E223"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All products</w:t>
            </w:r>
          </w:p>
        </w:tc>
        <w:tc>
          <w:tcPr>
            <w:tcW w:w="1559" w:type="dxa"/>
          </w:tcPr>
          <w:p w14:paraId="5E8E0BE4"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Goods Under Consideration</w:t>
            </w:r>
          </w:p>
        </w:tc>
        <w:tc>
          <w:tcPr>
            <w:tcW w:w="1418" w:type="dxa"/>
          </w:tcPr>
          <w:p w14:paraId="0A6B05FE"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All products</w:t>
            </w:r>
          </w:p>
        </w:tc>
        <w:tc>
          <w:tcPr>
            <w:tcW w:w="1559" w:type="dxa"/>
          </w:tcPr>
          <w:p w14:paraId="46D1A4C9"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Goods Under Consideration</w:t>
            </w:r>
          </w:p>
        </w:tc>
      </w:tr>
      <w:tr w:rsidR="00515B70" w:rsidRPr="00CB0A6A" w14:paraId="5BD7A451" w14:textId="77777777" w:rsidTr="000D0BCE">
        <w:trPr>
          <w:jc w:val="center"/>
        </w:trPr>
        <w:tc>
          <w:tcPr>
            <w:tcW w:w="2552" w:type="dxa"/>
          </w:tcPr>
          <w:p w14:paraId="46BEE849" w14:textId="05DEF6C1" w:rsidR="00515B70" w:rsidRPr="00847C92"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Gross Sales (1)</w:t>
            </w:r>
          </w:p>
        </w:tc>
        <w:tc>
          <w:tcPr>
            <w:tcW w:w="1417" w:type="dxa"/>
          </w:tcPr>
          <w:p w14:paraId="24E202A0"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0D8B8041"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3BC4061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6A29ACD0"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31D8242F" w14:textId="77777777" w:rsidTr="000D0BCE">
        <w:trPr>
          <w:jc w:val="center"/>
        </w:trPr>
        <w:tc>
          <w:tcPr>
            <w:tcW w:w="2552" w:type="dxa"/>
          </w:tcPr>
          <w:p w14:paraId="69804E9C" w14:textId="1C2EF546"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Sales returns, rebates</w:t>
            </w:r>
            <w:r w:rsidR="00847C92">
              <w:rPr>
                <w:rFonts w:cs="Arial"/>
                <w:snapToGrid w:val="0"/>
                <w:sz w:val="16"/>
              </w:rPr>
              <w:t xml:space="preserve"> </w:t>
            </w:r>
            <w:r w:rsidRPr="00CB0A6A">
              <w:rPr>
                <w:rFonts w:cs="Arial"/>
                <w:snapToGrid w:val="0"/>
                <w:sz w:val="16"/>
              </w:rPr>
              <w:t>and discounts (2)</w:t>
            </w:r>
          </w:p>
        </w:tc>
        <w:tc>
          <w:tcPr>
            <w:tcW w:w="1417" w:type="dxa"/>
          </w:tcPr>
          <w:p w14:paraId="7A5499CC"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A9D333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1BC30553"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23AFFF0C"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6E8D141B" w14:textId="77777777" w:rsidTr="000D0BCE">
        <w:trPr>
          <w:jc w:val="center"/>
        </w:trPr>
        <w:tc>
          <w:tcPr>
            <w:tcW w:w="2552" w:type="dxa"/>
          </w:tcPr>
          <w:p w14:paraId="245CBD6F" w14:textId="5ADFBB60" w:rsidR="00515B70" w:rsidRPr="00847C92"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Net Sales (3=1-2)</w:t>
            </w:r>
          </w:p>
        </w:tc>
        <w:tc>
          <w:tcPr>
            <w:tcW w:w="1417" w:type="dxa"/>
          </w:tcPr>
          <w:p w14:paraId="14DBFE34"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56B3D12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4B6CA5B5"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221DDBFC"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E48E080" w14:textId="77777777" w:rsidTr="000D0BCE">
        <w:trPr>
          <w:jc w:val="center"/>
        </w:trPr>
        <w:tc>
          <w:tcPr>
            <w:tcW w:w="2552" w:type="dxa"/>
          </w:tcPr>
          <w:p w14:paraId="56A5AF94" w14:textId="5873F569"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Raw materials (4)</w:t>
            </w:r>
          </w:p>
        </w:tc>
        <w:tc>
          <w:tcPr>
            <w:tcW w:w="1417" w:type="dxa"/>
          </w:tcPr>
          <w:p w14:paraId="2D4DA0C0"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61CB361"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661A4A9B"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9AD0942"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032055F" w14:textId="77777777" w:rsidTr="000D0BCE">
        <w:trPr>
          <w:jc w:val="center"/>
        </w:trPr>
        <w:tc>
          <w:tcPr>
            <w:tcW w:w="2552" w:type="dxa"/>
          </w:tcPr>
          <w:p w14:paraId="2F8914E4" w14:textId="76B1F3EA"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Direct Labour (5)</w:t>
            </w:r>
          </w:p>
        </w:tc>
        <w:tc>
          <w:tcPr>
            <w:tcW w:w="1417" w:type="dxa"/>
          </w:tcPr>
          <w:p w14:paraId="38F34333"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6765C33B"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45FFA81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BE16022"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3EC07ED2" w14:textId="77777777" w:rsidTr="000D0BCE">
        <w:trPr>
          <w:jc w:val="center"/>
        </w:trPr>
        <w:tc>
          <w:tcPr>
            <w:tcW w:w="2552" w:type="dxa"/>
          </w:tcPr>
          <w:p w14:paraId="46E66CD4" w14:textId="2B4F0B48"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Depreciation (6)</w:t>
            </w:r>
          </w:p>
        </w:tc>
        <w:tc>
          <w:tcPr>
            <w:tcW w:w="1417" w:type="dxa"/>
          </w:tcPr>
          <w:p w14:paraId="10E9D92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63BB834"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6C168E56"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85F655D"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71884200" w14:textId="77777777" w:rsidTr="000D0BCE">
        <w:trPr>
          <w:jc w:val="center"/>
        </w:trPr>
        <w:tc>
          <w:tcPr>
            <w:tcW w:w="2552" w:type="dxa"/>
          </w:tcPr>
          <w:p w14:paraId="3A4E2C28" w14:textId="7BD122E2"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Manufacturing overheads (7)</w:t>
            </w:r>
          </w:p>
        </w:tc>
        <w:tc>
          <w:tcPr>
            <w:tcW w:w="1417" w:type="dxa"/>
          </w:tcPr>
          <w:p w14:paraId="6400C7E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0D02E7A8"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437DC49D"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AEC97CC"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20242C98" w14:textId="77777777" w:rsidTr="000D0BCE">
        <w:trPr>
          <w:jc w:val="center"/>
        </w:trPr>
        <w:tc>
          <w:tcPr>
            <w:tcW w:w="2552" w:type="dxa"/>
          </w:tcPr>
          <w:p w14:paraId="09E0C8F8" w14:textId="56A38C49"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Other operating expenses (8)</w:t>
            </w:r>
          </w:p>
        </w:tc>
        <w:tc>
          <w:tcPr>
            <w:tcW w:w="1417" w:type="dxa"/>
          </w:tcPr>
          <w:p w14:paraId="0F8A79BC"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E6CD825"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40ACDBC8"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278676A"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38D69F7F" w14:textId="77777777" w:rsidTr="000D0BCE">
        <w:trPr>
          <w:jc w:val="center"/>
        </w:trPr>
        <w:tc>
          <w:tcPr>
            <w:tcW w:w="2552" w:type="dxa"/>
          </w:tcPr>
          <w:p w14:paraId="36D87688" w14:textId="668610AB" w:rsidR="00515B70" w:rsidRPr="00CB0A6A"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Total cost to make  (9=4+5+6+7+8)</w:t>
            </w:r>
          </w:p>
        </w:tc>
        <w:tc>
          <w:tcPr>
            <w:tcW w:w="1417" w:type="dxa"/>
          </w:tcPr>
          <w:p w14:paraId="29482131"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F2E20D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37AF330C"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574623C2"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6D521EF8" w14:textId="77777777" w:rsidTr="000D0BCE">
        <w:trPr>
          <w:jc w:val="center"/>
        </w:trPr>
        <w:tc>
          <w:tcPr>
            <w:tcW w:w="2552" w:type="dxa"/>
          </w:tcPr>
          <w:p w14:paraId="1CB192B2" w14:textId="77777777" w:rsidR="00515B70" w:rsidRPr="00CB0A6A"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OPERATING INCOME</w:t>
            </w:r>
          </w:p>
          <w:p w14:paraId="63557C0C" w14:textId="5C2F6837" w:rsidR="00515B70" w:rsidRPr="00CB0A6A" w:rsidRDefault="00515B70" w:rsidP="00847C92">
            <w:pPr>
              <w:widowControl w:val="0"/>
              <w:spacing w:after="120" w:line="200" w:lineRule="atLeast"/>
              <w:ind w:left="0" w:right="57"/>
              <w:jc w:val="both"/>
              <w:rPr>
                <w:rFonts w:cs="Arial"/>
                <w:snapToGrid w:val="0"/>
                <w:sz w:val="16"/>
              </w:rPr>
            </w:pPr>
            <w:r w:rsidRPr="00CB0A6A">
              <w:rPr>
                <w:rFonts w:cs="Arial"/>
                <w:b/>
                <w:snapToGrid w:val="0"/>
                <w:sz w:val="16"/>
              </w:rPr>
              <w:t>(10=3-9)</w:t>
            </w:r>
          </w:p>
        </w:tc>
        <w:tc>
          <w:tcPr>
            <w:tcW w:w="1417" w:type="dxa"/>
          </w:tcPr>
          <w:p w14:paraId="6184B9D7"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BDA530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41AF4EC4"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D6D8346"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406C5817" w14:textId="77777777" w:rsidTr="000D0BCE">
        <w:trPr>
          <w:jc w:val="center"/>
        </w:trPr>
        <w:tc>
          <w:tcPr>
            <w:tcW w:w="2552" w:type="dxa"/>
          </w:tcPr>
          <w:p w14:paraId="027B0AC1" w14:textId="77777777"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Selling expenses (11)</w:t>
            </w:r>
          </w:p>
        </w:tc>
        <w:tc>
          <w:tcPr>
            <w:tcW w:w="1417" w:type="dxa"/>
          </w:tcPr>
          <w:p w14:paraId="45584EED"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67D8B88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002B3EF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61BB7F1"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63EAF852" w14:textId="77777777" w:rsidTr="000D0BCE">
        <w:trPr>
          <w:jc w:val="center"/>
        </w:trPr>
        <w:tc>
          <w:tcPr>
            <w:tcW w:w="2552" w:type="dxa"/>
          </w:tcPr>
          <w:p w14:paraId="5DB228E2" w14:textId="41973B05"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Administrative &amp; general expenses (12</w:t>
            </w:r>
            <w:r w:rsidR="00847C92">
              <w:rPr>
                <w:rFonts w:cs="Arial"/>
                <w:snapToGrid w:val="0"/>
                <w:sz w:val="16"/>
              </w:rPr>
              <w:t>)</w:t>
            </w:r>
          </w:p>
        </w:tc>
        <w:tc>
          <w:tcPr>
            <w:tcW w:w="1417" w:type="dxa"/>
          </w:tcPr>
          <w:p w14:paraId="16D7512D"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5D51F47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2C1CD0F3"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6888D1F1"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48C38D8A" w14:textId="77777777" w:rsidTr="000D0BCE">
        <w:trPr>
          <w:jc w:val="center"/>
        </w:trPr>
        <w:tc>
          <w:tcPr>
            <w:tcW w:w="2552" w:type="dxa"/>
          </w:tcPr>
          <w:p w14:paraId="27E9277E" w14:textId="55EF7F0E"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Financial expenses (13)</w:t>
            </w:r>
          </w:p>
        </w:tc>
        <w:tc>
          <w:tcPr>
            <w:tcW w:w="1417" w:type="dxa"/>
          </w:tcPr>
          <w:p w14:paraId="369CC87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7C45AB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02D83F1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CF97328"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E1D600B" w14:textId="77777777" w:rsidTr="000D0BCE">
        <w:trPr>
          <w:jc w:val="center"/>
        </w:trPr>
        <w:tc>
          <w:tcPr>
            <w:tcW w:w="2552" w:type="dxa"/>
          </w:tcPr>
          <w:p w14:paraId="1119C6F8" w14:textId="77777777" w:rsidR="00515B70" w:rsidRPr="00CB0A6A"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SG&amp;A expenses (14)=(11+12=13)</w:t>
            </w:r>
          </w:p>
        </w:tc>
        <w:tc>
          <w:tcPr>
            <w:tcW w:w="1417" w:type="dxa"/>
          </w:tcPr>
          <w:p w14:paraId="24F2D7C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34CFCA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0B8498B0"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8E25680"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266317D2" w14:textId="77777777" w:rsidTr="000D0BCE">
        <w:trPr>
          <w:jc w:val="center"/>
        </w:trPr>
        <w:tc>
          <w:tcPr>
            <w:tcW w:w="2552" w:type="dxa"/>
          </w:tcPr>
          <w:p w14:paraId="0605A26D" w14:textId="77777777" w:rsidR="00515B70" w:rsidRPr="00CB0A6A"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 xml:space="preserve">INCOME FROM </w:t>
            </w:r>
            <w:smartTag w:uri="urn:schemas-microsoft-com:office:smarttags" w:element="place">
              <w:smartTag w:uri="urn:schemas-microsoft-com:office:smarttags" w:element="City">
                <w:r w:rsidRPr="00CB0A6A">
                  <w:rPr>
                    <w:rFonts w:cs="Arial"/>
                    <w:b/>
                    <w:snapToGrid w:val="0"/>
                    <w:sz w:val="16"/>
                  </w:rPr>
                  <w:t>NORMAL</w:t>
                </w:r>
              </w:smartTag>
            </w:smartTag>
            <w:r w:rsidRPr="00CB0A6A">
              <w:rPr>
                <w:rFonts w:cs="Arial"/>
                <w:b/>
                <w:snapToGrid w:val="0"/>
                <w:sz w:val="16"/>
              </w:rPr>
              <w:t xml:space="preserve"> </w:t>
            </w:r>
          </w:p>
          <w:p w14:paraId="0400ECB3" w14:textId="7F70D47B" w:rsidR="00515B70" w:rsidRPr="00847C92"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ACTIVITIES (15)=(10-14)</w:t>
            </w:r>
          </w:p>
        </w:tc>
        <w:tc>
          <w:tcPr>
            <w:tcW w:w="1417" w:type="dxa"/>
          </w:tcPr>
          <w:p w14:paraId="32854B3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EA2918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7DB5FC7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9A3A7A4"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0A48599D" w14:textId="77777777" w:rsidTr="000D0BCE">
        <w:trPr>
          <w:jc w:val="center"/>
        </w:trPr>
        <w:tc>
          <w:tcPr>
            <w:tcW w:w="2552" w:type="dxa"/>
          </w:tcPr>
          <w:p w14:paraId="42959394" w14:textId="77777777" w:rsidR="00515B70" w:rsidRPr="00CB0A6A" w:rsidRDefault="00515B70" w:rsidP="00CB0A6A">
            <w:pPr>
              <w:widowControl w:val="0"/>
              <w:spacing w:after="120" w:line="200" w:lineRule="atLeast"/>
              <w:ind w:left="57" w:right="57"/>
              <w:jc w:val="both"/>
              <w:rPr>
                <w:rFonts w:cs="Arial"/>
                <w:snapToGrid w:val="0"/>
                <w:sz w:val="16"/>
              </w:rPr>
            </w:pPr>
            <w:r w:rsidRPr="00CB0A6A">
              <w:rPr>
                <w:rFonts w:cs="Arial"/>
                <w:snapToGrid w:val="0"/>
                <w:sz w:val="16"/>
              </w:rPr>
              <w:t>Interest income (16)</w:t>
            </w:r>
          </w:p>
        </w:tc>
        <w:tc>
          <w:tcPr>
            <w:tcW w:w="1417" w:type="dxa"/>
          </w:tcPr>
          <w:p w14:paraId="7F4B68C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0AFECC12"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6BE7901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2D900CD0"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3C1673AB" w14:textId="77777777" w:rsidTr="000D0BCE">
        <w:trPr>
          <w:jc w:val="center"/>
        </w:trPr>
        <w:tc>
          <w:tcPr>
            <w:tcW w:w="2552" w:type="dxa"/>
          </w:tcPr>
          <w:p w14:paraId="3AD00D1E" w14:textId="77777777"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Interest expense (enter as negative) (17)</w:t>
            </w:r>
          </w:p>
        </w:tc>
        <w:tc>
          <w:tcPr>
            <w:tcW w:w="1417" w:type="dxa"/>
          </w:tcPr>
          <w:p w14:paraId="5A940586"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BA4C66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7B5C9716"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2A1D2B64"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02CB993" w14:textId="77777777" w:rsidTr="000D0BCE">
        <w:trPr>
          <w:jc w:val="center"/>
        </w:trPr>
        <w:tc>
          <w:tcPr>
            <w:tcW w:w="2552" w:type="dxa"/>
          </w:tcPr>
          <w:p w14:paraId="3C8C04D3" w14:textId="77777777"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Extraordinary gains and</w:t>
            </w:r>
          </w:p>
          <w:p w14:paraId="761D706C" w14:textId="33657919" w:rsidR="00515B70" w:rsidRPr="00CB0A6A" w:rsidRDefault="00515B70" w:rsidP="00847C92">
            <w:pPr>
              <w:widowControl w:val="0"/>
              <w:spacing w:after="120" w:line="200" w:lineRule="atLeast"/>
              <w:ind w:left="0" w:right="57"/>
              <w:jc w:val="both"/>
              <w:rPr>
                <w:rFonts w:cs="Arial"/>
                <w:snapToGrid w:val="0"/>
                <w:sz w:val="16"/>
              </w:rPr>
            </w:pPr>
            <w:r w:rsidRPr="00CB0A6A">
              <w:rPr>
                <w:rFonts w:cs="Arial"/>
                <w:snapToGrid w:val="0"/>
                <w:sz w:val="16"/>
              </w:rPr>
              <w:t>Losses – enter losses as negative (18)</w:t>
            </w:r>
          </w:p>
        </w:tc>
        <w:tc>
          <w:tcPr>
            <w:tcW w:w="1417" w:type="dxa"/>
          </w:tcPr>
          <w:p w14:paraId="626EC7AF"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EEF6681"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513C4C36"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1449C4C"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71D6A1C6" w14:textId="77777777" w:rsidTr="000D0BCE">
        <w:trPr>
          <w:jc w:val="center"/>
        </w:trPr>
        <w:tc>
          <w:tcPr>
            <w:tcW w:w="2552" w:type="dxa"/>
          </w:tcPr>
          <w:p w14:paraId="1ED7E517" w14:textId="77777777" w:rsidR="00515B70" w:rsidRPr="00CB0A6A" w:rsidRDefault="00515B70" w:rsidP="00CB0A6A">
            <w:pPr>
              <w:widowControl w:val="0"/>
              <w:spacing w:after="120" w:line="200" w:lineRule="atLeast"/>
              <w:ind w:left="57" w:right="57"/>
              <w:jc w:val="both"/>
              <w:rPr>
                <w:rFonts w:cs="Arial"/>
                <w:snapToGrid w:val="0"/>
                <w:sz w:val="16"/>
              </w:rPr>
            </w:pPr>
            <w:r w:rsidRPr="00CB0A6A">
              <w:rPr>
                <w:rFonts w:cs="Arial"/>
                <w:snapToGrid w:val="0"/>
                <w:sz w:val="16"/>
              </w:rPr>
              <w:t>Abnormal gains and losses – enter losses as negative (19)</w:t>
            </w:r>
          </w:p>
        </w:tc>
        <w:tc>
          <w:tcPr>
            <w:tcW w:w="1417" w:type="dxa"/>
          </w:tcPr>
          <w:p w14:paraId="5B7C6F08"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FBC7147"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0B5295CD"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7A498740"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36BCF8F" w14:textId="77777777" w:rsidTr="000D0BCE">
        <w:trPr>
          <w:jc w:val="center"/>
        </w:trPr>
        <w:tc>
          <w:tcPr>
            <w:tcW w:w="2552" w:type="dxa"/>
          </w:tcPr>
          <w:p w14:paraId="4561C4C1" w14:textId="77777777" w:rsidR="00515B70" w:rsidRPr="00CB0A6A" w:rsidRDefault="00515B70" w:rsidP="00847C92">
            <w:pPr>
              <w:widowControl w:val="0"/>
              <w:spacing w:after="120" w:line="200" w:lineRule="atLeast"/>
              <w:ind w:left="0" w:right="57"/>
              <w:jc w:val="both"/>
              <w:rPr>
                <w:rFonts w:cs="Arial"/>
                <w:b/>
                <w:snapToGrid w:val="0"/>
                <w:sz w:val="16"/>
              </w:rPr>
            </w:pPr>
            <w:r w:rsidRPr="00CB0A6A">
              <w:rPr>
                <w:rFonts w:cs="Arial"/>
                <w:b/>
                <w:snapToGrid w:val="0"/>
                <w:sz w:val="16"/>
              </w:rPr>
              <w:t xml:space="preserve">PROFIT BEFORE </w:t>
            </w:r>
          </w:p>
          <w:p w14:paraId="0DA31361" w14:textId="625AEC83" w:rsidR="00515B70" w:rsidRPr="00CB0A6A" w:rsidRDefault="00515B70" w:rsidP="00847C92">
            <w:pPr>
              <w:widowControl w:val="0"/>
              <w:spacing w:after="120" w:line="200" w:lineRule="atLeast"/>
              <w:ind w:left="0" w:right="57"/>
              <w:jc w:val="both"/>
              <w:rPr>
                <w:rFonts w:cs="Arial"/>
                <w:snapToGrid w:val="0"/>
                <w:sz w:val="16"/>
              </w:rPr>
            </w:pPr>
            <w:r w:rsidRPr="00CB0A6A">
              <w:rPr>
                <w:rFonts w:cs="Arial"/>
                <w:b/>
                <w:snapToGrid w:val="0"/>
                <w:sz w:val="16"/>
              </w:rPr>
              <w:t>TAX (20)=(15+16+17+18+19</w:t>
            </w:r>
            <w:r w:rsidRPr="00CB0A6A">
              <w:rPr>
                <w:rFonts w:cs="Arial"/>
                <w:snapToGrid w:val="0"/>
                <w:sz w:val="16"/>
              </w:rPr>
              <w:t>)</w:t>
            </w:r>
          </w:p>
        </w:tc>
        <w:tc>
          <w:tcPr>
            <w:tcW w:w="1417" w:type="dxa"/>
          </w:tcPr>
          <w:p w14:paraId="442B2F2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7BDC15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55AFFBD4"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5B5CD532"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1ACBFB58" w14:textId="77777777" w:rsidTr="000D0BCE">
        <w:trPr>
          <w:jc w:val="center"/>
        </w:trPr>
        <w:tc>
          <w:tcPr>
            <w:tcW w:w="2552" w:type="dxa"/>
          </w:tcPr>
          <w:p w14:paraId="52880CBF" w14:textId="4F12D737" w:rsidR="00515B70" w:rsidRPr="00CB0A6A" w:rsidRDefault="00515B70" w:rsidP="00847C92">
            <w:pPr>
              <w:widowControl w:val="0"/>
              <w:spacing w:after="120" w:line="200" w:lineRule="atLeast"/>
              <w:ind w:left="57" w:right="57"/>
              <w:jc w:val="both"/>
              <w:rPr>
                <w:rFonts w:cs="Arial"/>
                <w:snapToGrid w:val="0"/>
                <w:sz w:val="16"/>
              </w:rPr>
            </w:pPr>
            <w:r w:rsidRPr="00CB0A6A">
              <w:rPr>
                <w:rFonts w:cs="Arial"/>
                <w:snapToGrid w:val="0"/>
                <w:sz w:val="16"/>
              </w:rPr>
              <w:t>Tax (21)</w:t>
            </w:r>
          </w:p>
        </w:tc>
        <w:tc>
          <w:tcPr>
            <w:tcW w:w="1417" w:type="dxa"/>
          </w:tcPr>
          <w:p w14:paraId="485DEDA7"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5672F995"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13DDA1C6"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3893D7D6" w14:textId="77777777" w:rsidR="00515B70" w:rsidRPr="00CB0A6A" w:rsidRDefault="00515B70" w:rsidP="00CB0A6A">
            <w:pPr>
              <w:widowControl w:val="0"/>
              <w:spacing w:after="120" w:line="200" w:lineRule="atLeast"/>
              <w:ind w:left="57" w:right="57"/>
              <w:jc w:val="both"/>
              <w:rPr>
                <w:rFonts w:cs="Arial"/>
                <w:snapToGrid w:val="0"/>
                <w:sz w:val="16"/>
              </w:rPr>
            </w:pPr>
          </w:p>
        </w:tc>
      </w:tr>
      <w:tr w:rsidR="00515B70" w:rsidRPr="00CB0A6A" w14:paraId="2F05602A" w14:textId="77777777" w:rsidTr="000D0BCE">
        <w:trPr>
          <w:jc w:val="center"/>
        </w:trPr>
        <w:tc>
          <w:tcPr>
            <w:tcW w:w="2552" w:type="dxa"/>
          </w:tcPr>
          <w:p w14:paraId="35CAAD43" w14:textId="20FF2938" w:rsidR="00515B70" w:rsidRPr="00847C92" w:rsidRDefault="00515B70" w:rsidP="00847C92">
            <w:pPr>
              <w:widowControl w:val="0"/>
              <w:spacing w:after="120" w:line="200" w:lineRule="atLeast"/>
              <w:ind w:left="57" w:right="57"/>
              <w:jc w:val="both"/>
              <w:rPr>
                <w:rFonts w:cs="Arial"/>
                <w:b/>
                <w:snapToGrid w:val="0"/>
                <w:sz w:val="16"/>
              </w:rPr>
            </w:pPr>
            <w:r w:rsidRPr="00CB0A6A">
              <w:rPr>
                <w:rFonts w:cs="Arial"/>
                <w:b/>
                <w:snapToGrid w:val="0"/>
                <w:sz w:val="16"/>
              </w:rPr>
              <w:t>NET PROFIT (22)=(20-21)</w:t>
            </w:r>
          </w:p>
        </w:tc>
        <w:tc>
          <w:tcPr>
            <w:tcW w:w="1417" w:type="dxa"/>
          </w:tcPr>
          <w:p w14:paraId="3B65C619"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4A6D6FFE" w14:textId="77777777" w:rsidR="00515B70" w:rsidRPr="00CB0A6A" w:rsidRDefault="00515B70" w:rsidP="00CB0A6A">
            <w:pPr>
              <w:widowControl w:val="0"/>
              <w:spacing w:after="120" w:line="200" w:lineRule="atLeast"/>
              <w:ind w:left="57" w:right="57"/>
              <w:jc w:val="both"/>
              <w:rPr>
                <w:rFonts w:cs="Arial"/>
                <w:snapToGrid w:val="0"/>
                <w:sz w:val="16"/>
              </w:rPr>
            </w:pPr>
          </w:p>
        </w:tc>
        <w:tc>
          <w:tcPr>
            <w:tcW w:w="1418" w:type="dxa"/>
          </w:tcPr>
          <w:p w14:paraId="636E44FA" w14:textId="77777777" w:rsidR="00515B70" w:rsidRPr="00CB0A6A" w:rsidRDefault="00515B70" w:rsidP="00CB0A6A">
            <w:pPr>
              <w:widowControl w:val="0"/>
              <w:spacing w:after="120" w:line="200" w:lineRule="atLeast"/>
              <w:ind w:left="57" w:right="57"/>
              <w:jc w:val="both"/>
              <w:rPr>
                <w:rFonts w:cs="Arial"/>
                <w:snapToGrid w:val="0"/>
                <w:sz w:val="16"/>
              </w:rPr>
            </w:pPr>
          </w:p>
        </w:tc>
        <w:tc>
          <w:tcPr>
            <w:tcW w:w="1559" w:type="dxa"/>
          </w:tcPr>
          <w:p w14:paraId="185925A1" w14:textId="77777777" w:rsidR="00515B70" w:rsidRPr="00CB0A6A" w:rsidRDefault="00515B70" w:rsidP="00CB0A6A">
            <w:pPr>
              <w:widowControl w:val="0"/>
              <w:spacing w:after="120" w:line="200" w:lineRule="atLeast"/>
              <w:ind w:left="57" w:right="57"/>
              <w:jc w:val="both"/>
              <w:rPr>
                <w:rFonts w:cs="Arial"/>
                <w:snapToGrid w:val="0"/>
                <w:sz w:val="16"/>
              </w:rPr>
            </w:pPr>
          </w:p>
        </w:tc>
      </w:tr>
    </w:tbl>
    <w:p w14:paraId="4AD2604C" w14:textId="162D0DFD" w:rsidR="00515B70" w:rsidRPr="000D0BCE" w:rsidRDefault="00515B70" w:rsidP="000D0BCE">
      <w:pPr>
        <w:spacing w:before="120" w:after="120" w:line="200" w:lineRule="atLeast"/>
        <w:jc w:val="both"/>
        <w:rPr>
          <w:rFonts w:cs="Arial"/>
          <w:sz w:val="20"/>
        </w:rPr>
      </w:pPr>
      <w:r w:rsidRPr="00CB0A6A">
        <w:rPr>
          <w:rFonts w:cs="Arial"/>
          <w:sz w:val="20"/>
        </w:rPr>
        <w:lastRenderedPageBreak/>
        <w:t xml:space="preserve">Note: if your financial information does not permit you to present information in accordance with this table please present the information in a form that closely matches the table. </w:t>
      </w:r>
    </w:p>
    <w:p w14:paraId="3A24AC2D" w14:textId="04180CCB" w:rsidR="00515B70" w:rsidRPr="000D0BCE" w:rsidRDefault="00515B70" w:rsidP="005B7DC2">
      <w:pPr>
        <w:widowControl w:val="0"/>
        <w:spacing w:after="120" w:line="200" w:lineRule="atLeast"/>
        <w:ind w:left="0" w:right="-745"/>
        <w:jc w:val="both"/>
        <w:rPr>
          <w:rFonts w:cs="Arial"/>
          <w:i/>
          <w:snapToGrid w:val="0"/>
          <w:sz w:val="22"/>
          <w:szCs w:val="22"/>
        </w:rPr>
      </w:pPr>
      <w:r w:rsidRPr="000D0BCE">
        <w:rPr>
          <w:rFonts w:cs="Arial"/>
          <w:i/>
          <w:snapToGrid w:val="0"/>
          <w:sz w:val="22"/>
          <w:szCs w:val="22"/>
        </w:rPr>
        <w:t xml:space="preserve">This information will be used to verify the completeness of cost data that you provide in Section G.  If, because of your company’s structure, the allocations would not be helpful in this process, please explain why this is the case. </w:t>
      </w:r>
    </w:p>
    <w:p w14:paraId="67BD04C8" w14:textId="184EC71E" w:rsidR="00515B70" w:rsidRPr="00CB0A6A" w:rsidRDefault="00515B70" w:rsidP="005B7DC2">
      <w:pPr>
        <w:pStyle w:val="Heading2"/>
        <w:spacing w:before="240" w:after="240" w:line="200" w:lineRule="atLeast"/>
        <w:jc w:val="both"/>
        <w:rPr>
          <w:rFonts w:cs="Arial"/>
        </w:rPr>
      </w:pPr>
      <w:bookmarkStart w:id="67" w:name="_Toc491596300"/>
      <w:bookmarkStart w:id="68" w:name="_Toc506971834"/>
      <w:bookmarkStart w:id="69" w:name="_Toc219017562"/>
      <w:bookmarkStart w:id="70" w:name="_Toc475530012"/>
      <w:r w:rsidRPr="00CB0A6A">
        <w:rPr>
          <w:rFonts w:cs="Arial"/>
        </w:rPr>
        <w:t>A-6</w:t>
      </w:r>
      <w:r w:rsidRPr="00CB0A6A">
        <w:rPr>
          <w:rFonts w:cs="Arial"/>
        </w:rPr>
        <w:tab/>
        <w:t>Sales</w:t>
      </w:r>
      <w:bookmarkEnd w:id="67"/>
      <w:bookmarkEnd w:id="68"/>
      <w:bookmarkEnd w:id="69"/>
      <w:bookmarkEnd w:id="70"/>
    </w:p>
    <w:p w14:paraId="5086C430" w14:textId="155A87F0" w:rsidR="00515B70" w:rsidRDefault="00515B70" w:rsidP="005B7DC2">
      <w:pPr>
        <w:spacing w:after="120" w:line="200" w:lineRule="atLeast"/>
        <w:ind w:left="0"/>
        <w:jc w:val="both"/>
        <w:rPr>
          <w:rFonts w:cs="Arial"/>
          <w:sz w:val="22"/>
          <w:szCs w:val="22"/>
        </w:rPr>
      </w:pPr>
      <w:r w:rsidRPr="000D0BCE">
        <w:rPr>
          <w:rFonts w:cs="Arial"/>
          <w:sz w:val="22"/>
          <w:szCs w:val="22"/>
        </w:rPr>
        <w:t>State your company's net turnover (after returns and all discounts), and free of duties and taxes. Use the currency in which your accounts are kept, in the following format:</w:t>
      </w:r>
    </w:p>
    <w:p w14:paraId="7C19EA93" w14:textId="554CA8DA" w:rsidR="000D0BCE" w:rsidRPr="000D0BCE" w:rsidRDefault="000D0BCE" w:rsidP="000D0BCE">
      <w:pPr>
        <w:spacing w:after="120" w:line="200" w:lineRule="atLeast"/>
        <w:ind w:left="0"/>
        <w:jc w:val="center"/>
        <w:rPr>
          <w:rFonts w:cs="Arial"/>
        </w:rPr>
      </w:pPr>
      <w:r>
        <w:rPr>
          <w:rFonts w:cs="Arial"/>
          <w:u w:val="single"/>
        </w:rPr>
        <w:t>Prepare this information in the</w:t>
      </w:r>
      <w:r w:rsidRPr="000D0BCE">
        <w:rPr>
          <w:rFonts w:cs="Arial"/>
          <w:u w:val="single"/>
        </w:rPr>
        <w:t xml:space="preserve"> spreadsheet named</w:t>
      </w:r>
      <w:r w:rsidRPr="00CB0A6A">
        <w:rPr>
          <w:rFonts w:cs="Arial"/>
        </w:rPr>
        <w:t xml:space="preserve"> </w:t>
      </w:r>
      <w:r>
        <w:rPr>
          <w:rFonts w:cs="Arial"/>
          <w:b/>
        </w:rPr>
        <w:t>"Turnover</w:t>
      </w:r>
      <w:r w:rsidRPr="000D0BCE">
        <w:rPr>
          <w:rFonts w:cs="Arial"/>
          <w:b/>
        </w:rPr>
        <w:t>".</w:t>
      </w:r>
    </w:p>
    <w:tbl>
      <w:tblPr>
        <w:tblW w:w="8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RPr="00CB0A6A" w14:paraId="34DF10BF" w14:textId="77777777" w:rsidTr="000D0BCE">
        <w:trPr>
          <w:jc w:val="center"/>
        </w:trPr>
        <w:tc>
          <w:tcPr>
            <w:tcW w:w="3260" w:type="dxa"/>
            <w:tcBorders>
              <w:top w:val="nil"/>
              <w:left w:val="nil"/>
              <w:bottom w:val="single" w:sz="12" w:space="0" w:color="auto"/>
              <w:right w:val="nil"/>
            </w:tcBorders>
          </w:tcPr>
          <w:p w14:paraId="5D213E87" w14:textId="5FF82BBF" w:rsidR="00515B70" w:rsidRPr="00CB0A6A" w:rsidRDefault="00515B70" w:rsidP="005B7DC2">
            <w:pPr>
              <w:widowControl w:val="0"/>
              <w:spacing w:after="120" w:line="200" w:lineRule="atLeast"/>
              <w:ind w:left="0" w:right="57"/>
              <w:jc w:val="both"/>
              <w:rPr>
                <w:rFonts w:cs="Arial"/>
                <w:snapToGrid w:val="0"/>
                <w:sz w:val="16"/>
              </w:rPr>
            </w:pPr>
          </w:p>
        </w:tc>
        <w:tc>
          <w:tcPr>
            <w:tcW w:w="1276" w:type="dxa"/>
            <w:tcBorders>
              <w:top w:val="nil"/>
              <w:left w:val="nil"/>
              <w:bottom w:val="single" w:sz="12" w:space="0" w:color="auto"/>
              <w:right w:val="nil"/>
            </w:tcBorders>
          </w:tcPr>
          <w:p w14:paraId="5F6899C2" w14:textId="77777777" w:rsidR="00515B70" w:rsidRPr="00CB0A6A" w:rsidRDefault="00515B70" w:rsidP="00CB0A6A">
            <w:pPr>
              <w:widowControl w:val="0"/>
              <w:spacing w:after="120" w:line="200" w:lineRule="atLeast"/>
              <w:ind w:left="57" w:right="57"/>
              <w:jc w:val="both"/>
              <w:rPr>
                <w:rFonts w:cs="Arial"/>
                <w:b/>
                <w:snapToGrid w:val="0"/>
                <w:sz w:val="16"/>
              </w:rPr>
            </w:pPr>
          </w:p>
        </w:tc>
        <w:tc>
          <w:tcPr>
            <w:tcW w:w="1276" w:type="dxa"/>
            <w:tcBorders>
              <w:top w:val="nil"/>
              <w:left w:val="nil"/>
              <w:bottom w:val="single" w:sz="12" w:space="0" w:color="auto"/>
              <w:right w:val="nil"/>
            </w:tcBorders>
          </w:tcPr>
          <w:p w14:paraId="4ADF83B7" w14:textId="77777777" w:rsidR="00515B70" w:rsidRPr="00CB0A6A" w:rsidRDefault="00515B70" w:rsidP="00CB0A6A">
            <w:pPr>
              <w:widowControl w:val="0"/>
              <w:spacing w:after="120" w:line="200" w:lineRule="atLeast"/>
              <w:ind w:left="57" w:right="57"/>
              <w:jc w:val="both"/>
              <w:rPr>
                <w:rFonts w:cs="Arial"/>
                <w:b/>
                <w:snapToGrid w:val="0"/>
                <w:sz w:val="16"/>
              </w:rPr>
            </w:pPr>
          </w:p>
        </w:tc>
        <w:tc>
          <w:tcPr>
            <w:tcW w:w="1559" w:type="dxa"/>
            <w:tcBorders>
              <w:top w:val="nil"/>
              <w:left w:val="nil"/>
              <w:bottom w:val="single" w:sz="12" w:space="0" w:color="auto"/>
              <w:right w:val="nil"/>
            </w:tcBorders>
          </w:tcPr>
          <w:p w14:paraId="7BCCCDF5" w14:textId="77777777" w:rsidR="00515B70" w:rsidRPr="00CB0A6A" w:rsidRDefault="00515B70" w:rsidP="00CB0A6A">
            <w:pPr>
              <w:widowControl w:val="0"/>
              <w:spacing w:after="120" w:line="200" w:lineRule="atLeast"/>
              <w:ind w:left="57" w:right="57"/>
              <w:jc w:val="both"/>
              <w:rPr>
                <w:rFonts w:cs="Arial"/>
                <w:b/>
                <w:snapToGrid w:val="0"/>
                <w:sz w:val="16"/>
              </w:rPr>
            </w:pPr>
          </w:p>
        </w:tc>
        <w:tc>
          <w:tcPr>
            <w:tcW w:w="1559" w:type="dxa"/>
            <w:tcBorders>
              <w:top w:val="nil"/>
              <w:left w:val="nil"/>
              <w:bottom w:val="single" w:sz="12" w:space="0" w:color="auto"/>
              <w:right w:val="nil"/>
            </w:tcBorders>
          </w:tcPr>
          <w:p w14:paraId="7B061EF8" w14:textId="77777777" w:rsidR="00515B70" w:rsidRPr="00CB0A6A" w:rsidRDefault="00515B70" w:rsidP="00CB0A6A">
            <w:pPr>
              <w:widowControl w:val="0"/>
              <w:spacing w:after="120" w:line="200" w:lineRule="atLeast"/>
              <w:ind w:left="0" w:right="57"/>
              <w:jc w:val="both"/>
              <w:rPr>
                <w:rFonts w:cs="Arial"/>
                <w:b/>
                <w:snapToGrid w:val="0"/>
                <w:sz w:val="16"/>
              </w:rPr>
            </w:pPr>
          </w:p>
        </w:tc>
      </w:tr>
      <w:tr w:rsidR="00515B70" w:rsidRPr="00CB0A6A" w14:paraId="04908D2A" w14:textId="77777777" w:rsidTr="000D0BCE">
        <w:trPr>
          <w:cantSplit/>
          <w:jc w:val="center"/>
        </w:trPr>
        <w:tc>
          <w:tcPr>
            <w:tcW w:w="3260" w:type="dxa"/>
            <w:tcBorders>
              <w:top w:val="nil"/>
              <w:left w:val="single" w:sz="12" w:space="0" w:color="auto"/>
              <w:bottom w:val="single" w:sz="6" w:space="0" w:color="auto"/>
              <w:right w:val="single" w:sz="6" w:space="0" w:color="auto"/>
            </w:tcBorders>
          </w:tcPr>
          <w:p w14:paraId="6C924494" w14:textId="77777777" w:rsidR="00515B70" w:rsidRPr="00CB0A6A" w:rsidRDefault="00515B70" w:rsidP="00CB0A6A">
            <w:pPr>
              <w:widowControl w:val="0"/>
              <w:spacing w:after="120" w:line="200" w:lineRule="atLeast"/>
              <w:ind w:left="57" w:right="57"/>
              <w:jc w:val="both"/>
              <w:rPr>
                <w:rFonts w:cs="Arial"/>
                <w:b/>
                <w:snapToGrid w:val="0"/>
                <w:sz w:val="16"/>
              </w:rPr>
            </w:pPr>
          </w:p>
        </w:tc>
        <w:tc>
          <w:tcPr>
            <w:tcW w:w="2552" w:type="dxa"/>
            <w:gridSpan w:val="2"/>
            <w:tcBorders>
              <w:top w:val="nil"/>
              <w:left w:val="single" w:sz="6" w:space="0" w:color="auto"/>
              <w:bottom w:val="single" w:sz="6" w:space="0" w:color="auto"/>
              <w:right w:val="single" w:sz="6" w:space="0" w:color="auto"/>
            </w:tcBorders>
          </w:tcPr>
          <w:p w14:paraId="425DCFC3"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23F83832"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Investigation period</w:t>
            </w:r>
          </w:p>
        </w:tc>
      </w:tr>
      <w:tr w:rsidR="00515B70" w:rsidRPr="00CB0A6A" w14:paraId="58C90085" w14:textId="77777777" w:rsidTr="000D0BCE">
        <w:trPr>
          <w:jc w:val="center"/>
        </w:trPr>
        <w:tc>
          <w:tcPr>
            <w:tcW w:w="3260" w:type="dxa"/>
            <w:tcBorders>
              <w:top w:val="single" w:sz="6" w:space="0" w:color="auto"/>
              <w:left w:val="single" w:sz="12" w:space="0" w:color="auto"/>
              <w:bottom w:val="single" w:sz="12" w:space="0" w:color="auto"/>
              <w:right w:val="single" w:sz="6" w:space="0" w:color="auto"/>
            </w:tcBorders>
          </w:tcPr>
          <w:p w14:paraId="3884442C" w14:textId="77777777" w:rsidR="00515B70" w:rsidRPr="00CB0A6A" w:rsidRDefault="00515B70" w:rsidP="00CB0A6A">
            <w:pPr>
              <w:widowControl w:val="0"/>
              <w:spacing w:after="120" w:line="200" w:lineRule="atLeast"/>
              <w:ind w:left="57" w:right="57"/>
              <w:jc w:val="both"/>
              <w:rPr>
                <w:rFonts w:cs="Arial"/>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45382380"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5B6C556"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1FBD33EF"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387E1A70" w14:textId="77777777" w:rsidR="00515B70" w:rsidRPr="00CB0A6A" w:rsidRDefault="00515B70" w:rsidP="00CB0A6A">
            <w:pPr>
              <w:widowControl w:val="0"/>
              <w:spacing w:after="120" w:line="200" w:lineRule="atLeast"/>
              <w:ind w:left="57" w:right="57"/>
              <w:jc w:val="both"/>
              <w:rPr>
                <w:rFonts w:cs="Arial"/>
                <w:b/>
                <w:snapToGrid w:val="0"/>
                <w:sz w:val="16"/>
              </w:rPr>
            </w:pPr>
            <w:r w:rsidRPr="00CB0A6A">
              <w:rPr>
                <w:rFonts w:cs="Arial"/>
                <w:b/>
                <w:snapToGrid w:val="0"/>
                <w:sz w:val="16"/>
              </w:rPr>
              <w:t>Value</w:t>
            </w:r>
          </w:p>
        </w:tc>
      </w:tr>
      <w:tr w:rsidR="00515B70" w:rsidRPr="00CB0A6A" w14:paraId="3A7DE51B" w14:textId="77777777" w:rsidTr="000D0BCE">
        <w:trPr>
          <w:jc w:val="center"/>
        </w:trPr>
        <w:tc>
          <w:tcPr>
            <w:tcW w:w="3260" w:type="dxa"/>
            <w:tcBorders>
              <w:top w:val="nil"/>
            </w:tcBorders>
          </w:tcPr>
          <w:p w14:paraId="3225D33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Total company turnover</w:t>
            </w:r>
          </w:p>
          <w:p w14:paraId="7025E50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 (</w:t>
            </w:r>
            <w:r w:rsidRPr="00CB0A6A">
              <w:rPr>
                <w:rFonts w:cs="Arial"/>
                <w:b/>
                <w:snapToGrid w:val="0"/>
                <w:sz w:val="20"/>
              </w:rPr>
              <w:t>all products</w:t>
            </w:r>
            <w:r w:rsidRPr="00CB0A6A">
              <w:rPr>
                <w:rFonts w:cs="Arial"/>
                <w:snapToGrid w:val="0"/>
                <w:sz w:val="20"/>
              </w:rPr>
              <w:t>)</w:t>
            </w:r>
          </w:p>
        </w:tc>
        <w:tc>
          <w:tcPr>
            <w:tcW w:w="1276" w:type="dxa"/>
            <w:tcBorders>
              <w:top w:val="nil"/>
            </w:tcBorders>
          </w:tcPr>
          <w:p w14:paraId="78D17418"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Borders>
              <w:top w:val="nil"/>
            </w:tcBorders>
          </w:tcPr>
          <w:p w14:paraId="165FC278"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Borders>
              <w:top w:val="nil"/>
            </w:tcBorders>
          </w:tcPr>
          <w:p w14:paraId="72B431E9"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Borders>
              <w:top w:val="nil"/>
            </w:tcBorders>
          </w:tcPr>
          <w:p w14:paraId="05EB99F4"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4413B4E3" w14:textId="77777777" w:rsidTr="000D0BCE">
        <w:trPr>
          <w:jc w:val="center"/>
        </w:trPr>
        <w:tc>
          <w:tcPr>
            <w:tcW w:w="3260" w:type="dxa"/>
          </w:tcPr>
          <w:p w14:paraId="0ACB10E2"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Domestic market</w:t>
            </w:r>
          </w:p>
        </w:tc>
        <w:tc>
          <w:tcPr>
            <w:tcW w:w="1276" w:type="dxa"/>
          </w:tcPr>
          <w:p w14:paraId="2B5359F0"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37AE09A1"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2AB43D3B"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5F9DCECF"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64E055E9" w14:textId="77777777" w:rsidTr="000D0BCE">
        <w:trPr>
          <w:jc w:val="center"/>
        </w:trPr>
        <w:tc>
          <w:tcPr>
            <w:tcW w:w="3260" w:type="dxa"/>
          </w:tcPr>
          <w:p w14:paraId="430F5290"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Exports to </w:t>
            </w:r>
            <w:smartTag w:uri="urn:schemas-microsoft-com:office:smarttags" w:element="place">
              <w:smartTag w:uri="urn:schemas-microsoft-com:office:smarttags" w:element="country-region">
                <w:r w:rsidRPr="00CB0A6A">
                  <w:rPr>
                    <w:rFonts w:cs="Arial"/>
                    <w:snapToGrid w:val="0"/>
                    <w:sz w:val="20"/>
                  </w:rPr>
                  <w:t>Australia</w:t>
                </w:r>
              </w:smartTag>
            </w:smartTag>
          </w:p>
        </w:tc>
        <w:tc>
          <w:tcPr>
            <w:tcW w:w="1276" w:type="dxa"/>
          </w:tcPr>
          <w:p w14:paraId="3DDF3FF2"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38A4F464"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2B407320"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628D6173"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44828079" w14:textId="77777777" w:rsidTr="000D0BCE">
        <w:trPr>
          <w:jc w:val="center"/>
        </w:trPr>
        <w:tc>
          <w:tcPr>
            <w:tcW w:w="3260" w:type="dxa"/>
          </w:tcPr>
          <w:p w14:paraId="0D4CC362"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Exports to Other Countries</w:t>
            </w:r>
          </w:p>
        </w:tc>
        <w:tc>
          <w:tcPr>
            <w:tcW w:w="1276" w:type="dxa"/>
          </w:tcPr>
          <w:p w14:paraId="54F0441E"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2072119C"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531A57ED"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34ABF92A"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070F8FBD" w14:textId="77777777" w:rsidTr="000D0BCE">
        <w:trPr>
          <w:jc w:val="center"/>
        </w:trPr>
        <w:tc>
          <w:tcPr>
            <w:tcW w:w="3260" w:type="dxa"/>
          </w:tcPr>
          <w:p w14:paraId="5D876EFB"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Turnover of the nearest business unit, for which financial statements are prepared, which includes the goods under consideration</w:t>
            </w:r>
          </w:p>
        </w:tc>
        <w:tc>
          <w:tcPr>
            <w:tcW w:w="1276" w:type="dxa"/>
          </w:tcPr>
          <w:p w14:paraId="2FB988E6"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7BC5A0BD"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67B473E9"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10CF9839"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400357E9" w14:textId="77777777" w:rsidTr="000D0BCE">
        <w:trPr>
          <w:jc w:val="center"/>
        </w:trPr>
        <w:tc>
          <w:tcPr>
            <w:tcW w:w="3260" w:type="dxa"/>
          </w:tcPr>
          <w:p w14:paraId="7B09EEA5"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Domestic market</w:t>
            </w:r>
          </w:p>
        </w:tc>
        <w:tc>
          <w:tcPr>
            <w:tcW w:w="1276" w:type="dxa"/>
          </w:tcPr>
          <w:p w14:paraId="4715177E"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0F3317D1"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362554A4"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512CD565"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10B95EF2" w14:textId="77777777" w:rsidTr="000D0BCE">
        <w:trPr>
          <w:jc w:val="center"/>
        </w:trPr>
        <w:tc>
          <w:tcPr>
            <w:tcW w:w="3260" w:type="dxa"/>
          </w:tcPr>
          <w:p w14:paraId="5B5065C7"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Exports to </w:t>
            </w:r>
            <w:smartTag w:uri="urn:schemas-microsoft-com:office:smarttags" w:element="place">
              <w:smartTag w:uri="urn:schemas-microsoft-com:office:smarttags" w:element="country-region">
                <w:r w:rsidRPr="00CB0A6A">
                  <w:rPr>
                    <w:rFonts w:cs="Arial"/>
                    <w:snapToGrid w:val="0"/>
                    <w:sz w:val="20"/>
                  </w:rPr>
                  <w:t>Australia</w:t>
                </w:r>
              </w:smartTag>
            </w:smartTag>
          </w:p>
        </w:tc>
        <w:tc>
          <w:tcPr>
            <w:tcW w:w="1276" w:type="dxa"/>
          </w:tcPr>
          <w:p w14:paraId="365D5EDB"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370CD00D"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01964A0F"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7DA3D1ED"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75A70283" w14:textId="77777777" w:rsidTr="000D0BCE">
        <w:trPr>
          <w:jc w:val="center"/>
        </w:trPr>
        <w:tc>
          <w:tcPr>
            <w:tcW w:w="3260" w:type="dxa"/>
          </w:tcPr>
          <w:p w14:paraId="327C33D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Exports to Other Countries</w:t>
            </w:r>
          </w:p>
        </w:tc>
        <w:tc>
          <w:tcPr>
            <w:tcW w:w="1276" w:type="dxa"/>
          </w:tcPr>
          <w:p w14:paraId="61DEB03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371A8B97"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1069EB6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4A77EC09"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6192615A" w14:textId="77777777" w:rsidTr="000D0BCE">
        <w:trPr>
          <w:jc w:val="center"/>
        </w:trPr>
        <w:tc>
          <w:tcPr>
            <w:tcW w:w="3260" w:type="dxa"/>
          </w:tcPr>
          <w:p w14:paraId="2318555A"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Turnover of the </w:t>
            </w:r>
            <w:r w:rsidRPr="00CB0A6A">
              <w:rPr>
                <w:rFonts w:cs="Arial"/>
                <w:b/>
                <w:snapToGrid w:val="0"/>
                <w:sz w:val="20"/>
              </w:rPr>
              <w:t>goods under consideration</w:t>
            </w:r>
          </w:p>
        </w:tc>
        <w:tc>
          <w:tcPr>
            <w:tcW w:w="1276" w:type="dxa"/>
          </w:tcPr>
          <w:p w14:paraId="778F179D"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4789CB89"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0C521705"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4449E2E6"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618AD431" w14:textId="77777777" w:rsidTr="000D0BCE">
        <w:trPr>
          <w:jc w:val="center"/>
        </w:trPr>
        <w:tc>
          <w:tcPr>
            <w:tcW w:w="3260" w:type="dxa"/>
          </w:tcPr>
          <w:p w14:paraId="47ADA4B1"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Domestic market</w:t>
            </w:r>
          </w:p>
        </w:tc>
        <w:tc>
          <w:tcPr>
            <w:tcW w:w="1276" w:type="dxa"/>
          </w:tcPr>
          <w:p w14:paraId="6B9402D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283D4167"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5102E3DC"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76EC47C9"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1AE0CD50" w14:textId="77777777" w:rsidTr="000D0BCE">
        <w:trPr>
          <w:jc w:val="center"/>
        </w:trPr>
        <w:tc>
          <w:tcPr>
            <w:tcW w:w="3260" w:type="dxa"/>
          </w:tcPr>
          <w:p w14:paraId="25FB447A"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Exports to </w:t>
            </w:r>
            <w:smartTag w:uri="urn:schemas-microsoft-com:office:smarttags" w:element="place">
              <w:smartTag w:uri="urn:schemas-microsoft-com:office:smarttags" w:element="country-region">
                <w:r w:rsidRPr="00CB0A6A">
                  <w:rPr>
                    <w:rFonts w:cs="Arial"/>
                    <w:snapToGrid w:val="0"/>
                    <w:sz w:val="20"/>
                  </w:rPr>
                  <w:t>Australia</w:t>
                </w:r>
              </w:smartTag>
            </w:smartTag>
          </w:p>
        </w:tc>
        <w:tc>
          <w:tcPr>
            <w:tcW w:w="1276" w:type="dxa"/>
          </w:tcPr>
          <w:p w14:paraId="337ECCA5"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227DA4FE"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492F6FF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3BE6A8A6"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65D0E4DF" w14:textId="77777777" w:rsidTr="000D0BCE">
        <w:trPr>
          <w:jc w:val="center"/>
        </w:trPr>
        <w:tc>
          <w:tcPr>
            <w:tcW w:w="3260" w:type="dxa"/>
          </w:tcPr>
          <w:p w14:paraId="3D3123D8"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Exports to Other Countries</w:t>
            </w:r>
          </w:p>
        </w:tc>
        <w:tc>
          <w:tcPr>
            <w:tcW w:w="1276" w:type="dxa"/>
          </w:tcPr>
          <w:p w14:paraId="2138EEA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276" w:type="dxa"/>
          </w:tcPr>
          <w:p w14:paraId="20279C8A"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2AAD0BE3" w14:textId="77777777" w:rsidR="00515B70" w:rsidRPr="00CB0A6A" w:rsidRDefault="00515B70" w:rsidP="00CB0A6A">
            <w:pPr>
              <w:widowControl w:val="0"/>
              <w:spacing w:after="120" w:line="200" w:lineRule="atLeast"/>
              <w:ind w:left="57" w:right="57"/>
              <w:jc w:val="both"/>
              <w:rPr>
                <w:rFonts w:cs="Arial"/>
                <w:snapToGrid w:val="0"/>
                <w:sz w:val="20"/>
              </w:rPr>
            </w:pPr>
          </w:p>
        </w:tc>
        <w:tc>
          <w:tcPr>
            <w:tcW w:w="1559" w:type="dxa"/>
          </w:tcPr>
          <w:p w14:paraId="4BADCE51" w14:textId="77777777" w:rsidR="00515B70" w:rsidRPr="00CB0A6A" w:rsidRDefault="00515B70" w:rsidP="00CB0A6A">
            <w:pPr>
              <w:widowControl w:val="0"/>
              <w:spacing w:after="120" w:line="200" w:lineRule="atLeast"/>
              <w:ind w:left="57" w:right="57"/>
              <w:jc w:val="both"/>
              <w:rPr>
                <w:rFonts w:cs="Arial"/>
                <w:snapToGrid w:val="0"/>
                <w:sz w:val="20"/>
              </w:rPr>
            </w:pPr>
          </w:p>
        </w:tc>
      </w:tr>
    </w:tbl>
    <w:p w14:paraId="19E92AFC" w14:textId="77777777" w:rsidR="00226711" w:rsidRPr="00CB0A6A" w:rsidRDefault="00226711" w:rsidP="005B7DC2">
      <w:pPr>
        <w:spacing w:after="120" w:line="200" w:lineRule="atLeast"/>
        <w:ind w:left="0"/>
        <w:jc w:val="both"/>
        <w:rPr>
          <w:rFonts w:cs="Arial"/>
          <w:snapToGrid w:val="0"/>
        </w:rPr>
      </w:pPr>
    </w:p>
    <w:p w14:paraId="4CECE5F9" w14:textId="228B3E2A" w:rsidR="00515B70" w:rsidRPr="000D0BCE" w:rsidRDefault="00515B70" w:rsidP="00CB0A6A">
      <w:pPr>
        <w:widowControl w:val="0"/>
        <w:spacing w:after="120" w:line="200" w:lineRule="atLeast"/>
        <w:ind w:left="0" w:right="-716"/>
        <w:jc w:val="both"/>
        <w:rPr>
          <w:rFonts w:cs="Arial"/>
          <w:i/>
          <w:snapToGrid w:val="0"/>
          <w:sz w:val="22"/>
          <w:szCs w:val="22"/>
        </w:rPr>
      </w:pPr>
      <w:r w:rsidRPr="000D0BCE">
        <w:rPr>
          <w:rFonts w:cs="Arial"/>
          <w:i/>
          <w:snapToGrid w:val="0"/>
          <w:sz w:val="22"/>
          <w:szCs w:val="22"/>
        </w:rPr>
        <w:t xml:space="preserve">This information will be used to verify the cost allocations to the goods under consideration in Section G. </w:t>
      </w:r>
    </w:p>
    <w:p w14:paraId="373F4E2F" w14:textId="77777777" w:rsidR="00515B70" w:rsidRPr="000D0BCE" w:rsidRDefault="00515B70" w:rsidP="00CB0A6A">
      <w:pPr>
        <w:widowControl w:val="0"/>
        <w:spacing w:after="120" w:line="200" w:lineRule="atLeast"/>
        <w:ind w:left="0" w:right="-716"/>
        <w:jc w:val="both"/>
        <w:rPr>
          <w:rFonts w:cs="Arial"/>
          <w:i/>
          <w:snapToGrid w:val="0"/>
          <w:sz w:val="22"/>
          <w:szCs w:val="22"/>
        </w:rPr>
      </w:pPr>
      <w:r w:rsidRPr="000D0BCE">
        <w:rPr>
          <w:rFonts w:cs="Arial"/>
          <w:i/>
          <w:snapToGrid w:val="0"/>
          <w:sz w:val="22"/>
          <w:szCs w:val="22"/>
        </w:rPr>
        <w:t xml:space="preserve">Also, you should be prepared to demonstrate that sales data shown for the goods is a complete record by linking total sales of these goods to relevant financial statements. </w:t>
      </w:r>
    </w:p>
    <w:p w14:paraId="12A73AEB" w14:textId="77777777" w:rsidR="00515B70" w:rsidRPr="00CB0A6A" w:rsidRDefault="00515B70" w:rsidP="00CB0A6A">
      <w:pPr>
        <w:widowControl w:val="0"/>
        <w:spacing w:after="120" w:line="200" w:lineRule="atLeast"/>
        <w:ind w:right="-745"/>
        <w:jc w:val="both"/>
        <w:rPr>
          <w:rFonts w:cs="Arial"/>
          <w:i/>
          <w:snapToGrid w:val="0"/>
        </w:rPr>
      </w:pPr>
    </w:p>
    <w:p w14:paraId="78369099" w14:textId="7ABE856B" w:rsidR="00515B70" w:rsidRPr="00CB0A6A" w:rsidRDefault="00BE15F8" w:rsidP="000D0BCE">
      <w:pPr>
        <w:pStyle w:val="Heading1"/>
      </w:pPr>
      <w:bookmarkStart w:id="71" w:name="_Toc506971835"/>
      <w:r w:rsidRPr="00CB0A6A">
        <w:br w:type="page"/>
      </w:r>
      <w:bookmarkStart w:id="72" w:name="_Toc475530013"/>
      <w:r w:rsidR="00515B70" w:rsidRPr="00DE29A0">
        <w:rPr>
          <w:sz w:val="32"/>
          <w:szCs w:val="32"/>
        </w:rPr>
        <w:lastRenderedPageBreak/>
        <w:t>Section B</w:t>
      </w:r>
      <w:r w:rsidR="00515B70" w:rsidRPr="00DE29A0">
        <w:rPr>
          <w:sz w:val="32"/>
          <w:szCs w:val="32"/>
        </w:rPr>
        <w:br/>
      </w:r>
      <w:r w:rsidR="00515B70" w:rsidRPr="00CB0A6A">
        <w:t xml:space="preserve">Sales to </w:t>
      </w:r>
      <w:smartTag w:uri="urn:schemas-microsoft-com:office:smarttags" w:element="place">
        <w:smartTag w:uri="urn:schemas-microsoft-com:office:smarttags" w:element="country-region">
          <w:r w:rsidR="00515B70" w:rsidRPr="00CB0A6A">
            <w:t>Australia</w:t>
          </w:r>
        </w:smartTag>
      </w:smartTag>
      <w:r w:rsidR="00515B70" w:rsidRPr="00CB0A6A">
        <w:t xml:space="preserve"> (export price)</w:t>
      </w:r>
      <w:bookmarkEnd w:id="71"/>
      <w:bookmarkEnd w:id="72"/>
    </w:p>
    <w:p w14:paraId="65CF8DBC" w14:textId="17042BA6" w:rsidR="00515B70" w:rsidRPr="000D0BCE" w:rsidRDefault="00515B70" w:rsidP="00CB0A6A">
      <w:pPr>
        <w:widowControl w:val="0"/>
        <w:spacing w:after="120" w:line="200" w:lineRule="atLeast"/>
        <w:ind w:left="0" w:right="-680"/>
        <w:jc w:val="both"/>
        <w:rPr>
          <w:rFonts w:cs="Arial"/>
          <w:i/>
          <w:snapToGrid w:val="0"/>
          <w:sz w:val="22"/>
          <w:szCs w:val="22"/>
        </w:rPr>
      </w:pPr>
      <w:r w:rsidRPr="000D0BCE">
        <w:rPr>
          <w:rFonts w:cs="Arial"/>
          <w:i/>
          <w:snapToGrid w:val="0"/>
          <w:sz w:val="22"/>
          <w:szCs w:val="22"/>
        </w:rPr>
        <w:t xml:space="preserve">This section requests information concerning your export practices and prices to Australia. You should include costs incurred beyond ex-factory.  Export prices are usually assessed at FOB point, but </w:t>
      </w:r>
      <w:r w:rsidR="008438E9" w:rsidRPr="000D0BCE">
        <w:rPr>
          <w:rFonts w:cs="Arial"/>
          <w:i/>
          <w:snapToGrid w:val="0"/>
          <w:sz w:val="22"/>
          <w:szCs w:val="22"/>
        </w:rPr>
        <w:t>the Commission</w:t>
      </w:r>
      <w:r w:rsidRPr="000D0BCE">
        <w:rPr>
          <w:rFonts w:cs="Arial"/>
          <w:i/>
          <w:snapToGrid w:val="0"/>
          <w:sz w:val="22"/>
          <w:szCs w:val="22"/>
        </w:rPr>
        <w:t xml:space="preserve"> may also compare prices at the ex factory level.   </w:t>
      </w:r>
    </w:p>
    <w:p w14:paraId="7197E918" w14:textId="220743F6" w:rsidR="00515B70" w:rsidRPr="000D0BCE" w:rsidRDefault="00515B70" w:rsidP="00CB0A6A">
      <w:pPr>
        <w:widowControl w:val="0"/>
        <w:spacing w:after="120" w:line="200" w:lineRule="atLeast"/>
        <w:ind w:left="0" w:right="-680"/>
        <w:jc w:val="both"/>
        <w:rPr>
          <w:rFonts w:cs="Arial"/>
          <w:i/>
          <w:snapToGrid w:val="0"/>
          <w:sz w:val="22"/>
          <w:szCs w:val="22"/>
        </w:rPr>
      </w:pPr>
      <w:r w:rsidRPr="000D0BCE">
        <w:rPr>
          <w:rFonts w:cs="Arial"/>
          <w:i/>
          <w:snapToGrid w:val="0"/>
          <w:sz w:val="22"/>
          <w:szCs w:val="22"/>
        </w:rPr>
        <w:t xml:space="preserve">You should report prices of </w:t>
      </w:r>
      <w:r w:rsidRPr="000D0BCE">
        <w:rPr>
          <w:rFonts w:cs="Arial"/>
          <w:b/>
          <w:i/>
          <w:snapToGrid w:val="0"/>
          <w:sz w:val="22"/>
          <w:szCs w:val="22"/>
        </w:rPr>
        <w:t>all</w:t>
      </w:r>
      <w:r w:rsidRPr="000D0BCE">
        <w:rPr>
          <w:rFonts w:cs="Arial"/>
          <w:i/>
          <w:snapToGrid w:val="0"/>
          <w:sz w:val="22"/>
          <w:szCs w:val="22"/>
        </w:rPr>
        <w:t xml:space="preserve"> </w:t>
      </w:r>
      <w:r w:rsidR="00843E1D" w:rsidRPr="000D0BCE">
        <w:rPr>
          <w:rFonts w:cs="Arial"/>
          <w:i/>
          <w:snapToGrid w:val="0"/>
          <w:sz w:val="22"/>
          <w:szCs w:val="22"/>
        </w:rPr>
        <w:t>goods under c</w:t>
      </w:r>
      <w:r w:rsidR="00CE16C7" w:rsidRPr="000D0BCE">
        <w:rPr>
          <w:rFonts w:cs="Arial"/>
          <w:i/>
          <w:snapToGrid w:val="0"/>
          <w:sz w:val="22"/>
          <w:szCs w:val="22"/>
        </w:rPr>
        <w:t>onsideration (</w:t>
      </w:r>
      <w:r w:rsidR="009B4131" w:rsidRPr="000D0BCE">
        <w:rPr>
          <w:rFonts w:cs="Arial"/>
          <w:i/>
          <w:snapToGrid w:val="0"/>
          <w:sz w:val="22"/>
          <w:szCs w:val="22"/>
        </w:rPr>
        <w:t>the goods</w:t>
      </w:r>
      <w:r w:rsidR="00CE16C7" w:rsidRPr="000D0BCE">
        <w:rPr>
          <w:rFonts w:cs="Arial"/>
          <w:i/>
          <w:snapToGrid w:val="0"/>
          <w:sz w:val="22"/>
          <w:szCs w:val="22"/>
        </w:rPr>
        <w:t>)</w:t>
      </w:r>
      <w:r w:rsidRPr="000D0BCE">
        <w:rPr>
          <w:rFonts w:cs="Arial"/>
          <w:i/>
          <w:snapToGrid w:val="0"/>
          <w:sz w:val="22"/>
          <w:szCs w:val="22"/>
        </w:rPr>
        <w:t xml:space="preserve"> </w:t>
      </w:r>
      <w:r w:rsidRPr="000D0BCE">
        <w:rPr>
          <w:rFonts w:cs="Arial"/>
          <w:b/>
          <w:i/>
          <w:snapToGrid w:val="0"/>
          <w:sz w:val="22"/>
          <w:szCs w:val="22"/>
        </w:rPr>
        <w:t>shipped</w:t>
      </w:r>
      <w:r w:rsidRPr="000D0BCE">
        <w:rPr>
          <w:rFonts w:cs="Arial"/>
          <w:i/>
          <w:snapToGrid w:val="0"/>
          <w:sz w:val="22"/>
          <w:szCs w:val="22"/>
        </w:rPr>
        <w:t xml:space="preserve"> to Australia during the investigation period.  </w:t>
      </w:r>
    </w:p>
    <w:p w14:paraId="6BD63899" w14:textId="77777777" w:rsidR="00515B70" w:rsidRPr="000D0BCE" w:rsidRDefault="00515B70" w:rsidP="00CB0A6A">
      <w:pPr>
        <w:widowControl w:val="0"/>
        <w:spacing w:after="120" w:line="200" w:lineRule="atLeast"/>
        <w:ind w:left="0" w:right="-680"/>
        <w:jc w:val="both"/>
        <w:rPr>
          <w:rFonts w:cs="Arial"/>
          <w:i/>
          <w:snapToGrid w:val="0"/>
          <w:sz w:val="22"/>
          <w:szCs w:val="22"/>
        </w:rPr>
      </w:pPr>
      <w:r w:rsidRPr="000D0BCE">
        <w:rPr>
          <w:rFonts w:cs="Arial"/>
          <w:i/>
          <w:snapToGrid w:val="0"/>
          <w:sz w:val="22"/>
          <w:szCs w:val="22"/>
        </w:rPr>
        <w:t>The invoice date will normally be taken to be the date of sale.  If you consider:</w:t>
      </w:r>
    </w:p>
    <w:p w14:paraId="14464197" w14:textId="77777777" w:rsidR="00515B70" w:rsidRPr="000D0BCE" w:rsidRDefault="00515B70" w:rsidP="009E7204">
      <w:pPr>
        <w:pStyle w:val="ListParagraph"/>
        <w:widowControl w:val="0"/>
        <w:numPr>
          <w:ilvl w:val="0"/>
          <w:numId w:val="22"/>
        </w:numPr>
        <w:spacing w:after="120" w:line="200" w:lineRule="atLeast"/>
        <w:ind w:right="-680"/>
        <w:contextualSpacing w:val="0"/>
        <w:jc w:val="both"/>
        <w:rPr>
          <w:rFonts w:cs="Arial"/>
          <w:i/>
          <w:snapToGrid w:val="0"/>
          <w:sz w:val="22"/>
          <w:szCs w:val="22"/>
        </w:rPr>
      </w:pPr>
      <w:r w:rsidRPr="000D0BCE">
        <w:rPr>
          <w:rFonts w:cs="Arial"/>
          <w:i/>
          <w:snapToGrid w:val="0"/>
          <w:sz w:val="22"/>
          <w:szCs w:val="22"/>
        </w:rPr>
        <w:t>the sale date is not the invoice date (see ‘date of sale’ column in question B4 below) and;</w:t>
      </w:r>
    </w:p>
    <w:p w14:paraId="664F0902" w14:textId="77777777" w:rsidR="00515B70" w:rsidRPr="000D0BCE" w:rsidRDefault="00515B70" w:rsidP="009E7204">
      <w:pPr>
        <w:pStyle w:val="ListParagraph"/>
        <w:widowControl w:val="0"/>
        <w:numPr>
          <w:ilvl w:val="0"/>
          <w:numId w:val="22"/>
        </w:numPr>
        <w:spacing w:after="120" w:line="200" w:lineRule="atLeast"/>
        <w:ind w:left="1003" w:right="-680" w:hanging="357"/>
        <w:contextualSpacing w:val="0"/>
        <w:jc w:val="both"/>
        <w:rPr>
          <w:rFonts w:cs="Arial"/>
          <w:i/>
          <w:snapToGrid w:val="0"/>
          <w:sz w:val="22"/>
          <w:szCs w:val="22"/>
        </w:rPr>
      </w:pPr>
      <w:r w:rsidRPr="000D0BCE">
        <w:rPr>
          <w:rFonts w:cs="Arial"/>
          <w:i/>
          <w:snapToGrid w:val="0"/>
          <w:sz w:val="22"/>
          <w:szCs w:val="22"/>
        </w:rPr>
        <w:t>an alternative date should be used when comparing export and domestic prices</w:t>
      </w:r>
    </w:p>
    <w:p w14:paraId="48517F10" w14:textId="6BCFE93E" w:rsidR="00515B70" w:rsidRPr="000D0BCE" w:rsidRDefault="00515B70" w:rsidP="000D0BCE">
      <w:pPr>
        <w:spacing w:after="120" w:line="200" w:lineRule="atLeast"/>
        <w:ind w:left="0" w:right="-680"/>
        <w:jc w:val="both"/>
        <w:rPr>
          <w:rFonts w:cs="Arial"/>
          <w:i/>
          <w:sz w:val="22"/>
          <w:szCs w:val="22"/>
        </w:rPr>
      </w:pPr>
      <w:r w:rsidRPr="000D0BCE">
        <w:rPr>
          <w:rFonts w:cs="Arial"/>
          <w:i/>
          <w:sz w:val="22"/>
          <w:szCs w:val="22"/>
        </w:rPr>
        <w:t xml:space="preserve">you </w:t>
      </w:r>
      <w:r w:rsidRPr="000D0BCE">
        <w:rPr>
          <w:rFonts w:cs="Arial"/>
          <w:b/>
          <w:i/>
          <w:sz w:val="22"/>
          <w:szCs w:val="22"/>
        </w:rPr>
        <w:t>must</w:t>
      </w:r>
      <w:r w:rsidRPr="000D0BCE">
        <w:rPr>
          <w:rFonts w:cs="Arial"/>
          <w:i/>
          <w:sz w:val="22"/>
          <w:szCs w:val="22"/>
        </w:rPr>
        <w:t xml:space="preserve"> provide information in section D on domestic selling prices for a matching </w:t>
      </w:r>
      <w:r w:rsidR="00936395" w:rsidRPr="000D0BCE">
        <w:rPr>
          <w:rFonts w:cs="Arial"/>
          <w:i/>
          <w:sz w:val="22"/>
          <w:szCs w:val="22"/>
        </w:rPr>
        <w:t>period - even</w:t>
      </w:r>
      <w:r w:rsidRPr="000D0BCE">
        <w:rPr>
          <w:rFonts w:cs="Arial"/>
          <w:i/>
          <w:sz w:val="22"/>
          <w:szCs w:val="22"/>
        </w:rPr>
        <w:t xml:space="preserve"> if doing so means that such domestic sales data predates the commencement of the investigation period.</w:t>
      </w:r>
    </w:p>
    <w:p w14:paraId="79845A55" w14:textId="77777777" w:rsidR="00515B70" w:rsidRPr="000D0BCE" w:rsidRDefault="00515B70" w:rsidP="000D0BCE">
      <w:pPr>
        <w:pStyle w:val="Indent1"/>
        <w:spacing w:before="240" w:after="120" w:line="200" w:lineRule="atLeast"/>
        <w:rPr>
          <w:rFonts w:cs="Arial"/>
          <w:sz w:val="22"/>
          <w:szCs w:val="22"/>
        </w:rPr>
      </w:pPr>
      <w:r w:rsidRPr="00CB0A6A">
        <w:rPr>
          <w:rFonts w:cs="Arial"/>
          <w:b/>
          <w:sz w:val="28"/>
          <w:szCs w:val="28"/>
        </w:rPr>
        <w:t>B-1</w:t>
      </w:r>
      <w:r w:rsidRPr="00CB0A6A">
        <w:rPr>
          <w:rFonts w:cs="Arial"/>
          <w:b/>
          <w:sz w:val="28"/>
          <w:szCs w:val="28"/>
        </w:rPr>
        <w:tab/>
      </w:r>
      <w:r w:rsidRPr="000D0BCE">
        <w:rPr>
          <w:rFonts w:cs="Arial"/>
          <w:sz w:val="22"/>
          <w:szCs w:val="22"/>
        </w:rPr>
        <w:t>For each customer in Australia to whom you shipped goods in the investigation period list:</w:t>
      </w:r>
    </w:p>
    <w:p w14:paraId="658A6C28" w14:textId="77777777" w:rsidR="00515B70" w:rsidRPr="000D0BCE" w:rsidRDefault="00515B70" w:rsidP="00CB0A6A">
      <w:pPr>
        <w:pStyle w:val="NormalIndent2"/>
        <w:spacing w:after="120" w:line="200" w:lineRule="atLeast"/>
        <w:jc w:val="both"/>
        <w:rPr>
          <w:rFonts w:cs="Arial"/>
          <w:sz w:val="22"/>
          <w:szCs w:val="22"/>
        </w:rPr>
      </w:pPr>
      <w:r w:rsidRPr="000D0BCE">
        <w:rPr>
          <w:rFonts w:cs="Arial"/>
          <w:sz w:val="22"/>
          <w:szCs w:val="22"/>
        </w:rPr>
        <w:t>name;</w:t>
      </w:r>
    </w:p>
    <w:p w14:paraId="0A642F59" w14:textId="77777777" w:rsidR="00515B70" w:rsidRPr="000D0BCE" w:rsidRDefault="00515B70" w:rsidP="00CB0A6A">
      <w:pPr>
        <w:pStyle w:val="NormalIndent2"/>
        <w:spacing w:after="120" w:line="200" w:lineRule="atLeast"/>
        <w:jc w:val="both"/>
        <w:rPr>
          <w:rFonts w:cs="Arial"/>
          <w:sz w:val="22"/>
          <w:szCs w:val="22"/>
        </w:rPr>
      </w:pPr>
      <w:r w:rsidRPr="000D0BCE">
        <w:rPr>
          <w:rFonts w:cs="Arial"/>
          <w:sz w:val="22"/>
          <w:szCs w:val="22"/>
        </w:rPr>
        <w:t>address;</w:t>
      </w:r>
    </w:p>
    <w:p w14:paraId="407923A0" w14:textId="77777777" w:rsidR="00515B70" w:rsidRPr="000D0BCE" w:rsidRDefault="00515B70" w:rsidP="00CB0A6A">
      <w:pPr>
        <w:pStyle w:val="NormalIndent2"/>
        <w:spacing w:after="120" w:line="200" w:lineRule="atLeast"/>
        <w:jc w:val="both"/>
        <w:rPr>
          <w:rFonts w:cs="Arial"/>
          <w:sz w:val="22"/>
          <w:szCs w:val="22"/>
        </w:rPr>
      </w:pPr>
      <w:r w:rsidRPr="000D0BCE">
        <w:rPr>
          <w:rFonts w:cs="Arial"/>
          <w:sz w:val="22"/>
          <w:szCs w:val="22"/>
        </w:rPr>
        <w:t>contact name and phone/fax number where known; and</w:t>
      </w:r>
    </w:p>
    <w:p w14:paraId="1BA9A274" w14:textId="11860826" w:rsidR="00515B70" w:rsidRPr="000D0BCE" w:rsidRDefault="00515B70" w:rsidP="000D0BCE">
      <w:pPr>
        <w:pStyle w:val="NormalIndent2"/>
        <w:spacing w:after="120" w:line="200" w:lineRule="atLeast"/>
        <w:jc w:val="both"/>
        <w:rPr>
          <w:rFonts w:cs="Arial"/>
          <w:sz w:val="22"/>
          <w:szCs w:val="22"/>
        </w:rPr>
      </w:pPr>
      <w:r w:rsidRPr="000D0BCE">
        <w:rPr>
          <w:rFonts w:cs="Arial"/>
          <w:sz w:val="22"/>
          <w:szCs w:val="22"/>
        </w:rPr>
        <w:t>trade level (for example: distributor, wholesaler, retailer, end user, original equipment).</w:t>
      </w:r>
    </w:p>
    <w:p w14:paraId="55CA0619" w14:textId="77777777" w:rsidR="00515B70" w:rsidRPr="000D0BCE" w:rsidRDefault="00515B70" w:rsidP="000D0BCE">
      <w:pPr>
        <w:pStyle w:val="Indent1"/>
        <w:spacing w:before="240" w:after="120" w:line="200" w:lineRule="atLeast"/>
        <w:rPr>
          <w:rFonts w:cs="Arial"/>
          <w:sz w:val="22"/>
          <w:szCs w:val="22"/>
        </w:rPr>
      </w:pPr>
      <w:r w:rsidRPr="00CB0A6A">
        <w:rPr>
          <w:rFonts w:cs="Arial"/>
          <w:b/>
          <w:sz w:val="28"/>
          <w:szCs w:val="28"/>
        </w:rPr>
        <w:t>B-2</w:t>
      </w:r>
      <w:r w:rsidRPr="00CB0A6A">
        <w:rPr>
          <w:rFonts w:cs="Arial"/>
          <w:b/>
          <w:sz w:val="28"/>
          <w:szCs w:val="28"/>
        </w:rPr>
        <w:tab/>
      </w:r>
      <w:r w:rsidRPr="000D0BCE">
        <w:rPr>
          <w:rFonts w:cs="Arial"/>
          <w:sz w:val="22"/>
          <w:szCs w:val="22"/>
        </w:rPr>
        <w:t>For each customer identified in B1 please provide the following information.</w:t>
      </w:r>
    </w:p>
    <w:p w14:paraId="4258C247"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Describe how the goods are sent to each customer in Australia, including a diagram if required.</w:t>
      </w:r>
    </w:p>
    <w:p w14:paraId="6221E56C"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Identify each party in the distribution chain and describe the functions performed by them.  Where commissions are paid indicate whether it is a pre or post exportation expense having regard to the date of sale.</w:t>
      </w:r>
    </w:p>
    <w:p w14:paraId="496B52F3"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Explain who retains ownership of the goods at each stage of the distribution chain.  In the case of DDP sales, explain who retains ownership when the goods enter Australia.</w:t>
      </w:r>
    </w:p>
    <w:p w14:paraId="355A11A4"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Describe any agency or distributor agreements or other contracts entered into in relation to the Australian market (supply copy of the agreement if possible).</w:t>
      </w:r>
    </w:p>
    <w:p w14:paraId="5B63807E"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Explain in detail the process by which you negotiate price, receive orders, deliver, invoice and receive payment.  If export prices are based on price lists supply copies of those lists.</w:t>
      </w:r>
    </w:p>
    <w:p w14:paraId="1345394B" w14:textId="77777777" w:rsidR="00515B70" w:rsidRPr="000D0BCE" w:rsidRDefault="00515B70" w:rsidP="00CB0A6A">
      <w:pPr>
        <w:pStyle w:val="Indent2"/>
        <w:spacing w:after="120" w:line="200" w:lineRule="atLeast"/>
        <w:ind w:right="-680"/>
        <w:rPr>
          <w:rFonts w:cs="Arial"/>
          <w:sz w:val="22"/>
          <w:szCs w:val="22"/>
        </w:rPr>
      </w:pPr>
      <w:r w:rsidRPr="000D0BCE">
        <w:rPr>
          <w:rFonts w:cs="Arial"/>
          <w:sz w:val="22"/>
          <w:szCs w:val="22"/>
        </w:rPr>
        <w:t>State whether your firm is related to any of its Australian customers.  Give details of any financial or other arrangements (eg free goods, rebates, or promotional subsidies) with the customers in Australia (including parties representing either your firm or the customers).</w:t>
      </w:r>
    </w:p>
    <w:p w14:paraId="44CF7188" w14:textId="44C0FFE8" w:rsidR="00515B70" w:rsidRPr="000D0BCE" w:rsidRDefault="00515B70" w:rsidP="000D0BCE">
      <w:pPr>
        <w:pStyle w:val="Indent2"/>
        <w:spacing w:after="120" w:line="200" w:lineRule="atLeast"/>
        <w:ind w:right="-680"/>
        <w:rPr>
          <w:rFonts w:cs="Arial"/>
          <w:sz w:val="22"/>
          <w:szCs w:val="22"/>
        </w:rPr>
      </w:pPr>
      <w:r w:rsidRPr="000D0BCE">
        <w:rPr>
          <w:rFonts w:cs="Arial"/>
          <w:sz w:val="22"/>
          <w:szCs w:val="22"/>
        </w:rPr>
        <w:t>Details of the forward orders of the goods under consideration (include quantities, values and scheduled shipping dates).</w:t>
      </w:r>
    </w:p>
    <w:p w14:paraId="637C106F" w14:textId="2CD73240" w:rsidR="00515B70" w:rsidRPr="000D0BCE" w:rsidRDefault="00515B70" w:rsidP="000D0BCE">
      <w:pPr>
        <w:pStyle w:val="Indent1"/>
        <w:spacing w:before="240" w:after="120" w:line="200" w:lineRule="atLeast"/>
        <w:rPr>
          <w:rFonts w:cs="Arial"/>
          <w:sz w:val="22"/>
          <w:szCs w:val="22"/>
        </w:rPr>
      </w:pPr>
      <w:r w:rsidRPr="00CB0A6A">
        <w:rPr>
          <w:rFonts w:cs="Arial"/>
          <w:b/>
          <w:sz w:val="28"/>
          <w:szCs w:val="28"/>
        </w:rPr>
        <w:lastRenderedPageBreak/>
        <w:t>B-3</w:t>
      </w:r>
      <w:r w:rsidRPr="00CB0A6A">
        <w:rPr>
          <w:rFonts w:cs="Arial"/>
          <w:b/>
          <w:sz w:val="28"/>
          <w:szCs w:val="28"/>
        </w:rPr>
        <w:tab/>
      </w:r>
      <w:r w:rsidRPr="000D0BCE">
        <w:rPr>
          <w:rFonts w:cs="Arial"/>
          <w:sz w:val="22"/>
          <w:szCs w:val="22"/>
        </w:rPr>
        <w:t>Do your export selling prices vary according to the distribution channel identified?  If so, provide details.  Real differences in trade levels are characterised by consistent and distinct differences in functions and prices.</w:t>
      </w:r>
    </w:p>
    <w:p w14:paraId="7DC649DD" w14:textId="77777777" w:rsidR="000D0BCE" w:rsidRDefault="00515B70" w:rsidP="000D0BCE">
      <w:pPr>
        <w:pStyle w:val="Indent1"/>
        <w:spacing w:before="240" w:after="120" w:line="200" w:lineRule="atLeast"/>
        <w:rPr>
          <w:rFonts w:cs="Arial"/>
          <w:sz w:val="22"/>
          <w:szCs w:val="22"/>
        </w:rPr>
      </w:pPr>
      <w:r w:rsidRPr="000D0BCE">
        <w:rPr>
          <w:rFonts w:cs="Arial"/>
          <w:b/>
          <w:sz w:val="28"/>
          <w:szCs w:val="28"/>
        </w:rPr>
        <w:t>B-4</w:t>
      </w:r>
      <w:r w:rsidRPr="000D0BCE">
        <w:rPr>
          <w:rFonts w:cs="Arial"/>
          <w:b/>
          <w:sz w:val="22"/>
          <w:szCs w:val="22"/>
        </w:rPr>
        <w:tab/>
      </w:r>
      <w:r w:rsidR="000D0BCE" w:rsidRPr="000D0BCE">
        <w:rPr>
          <w:rFonts w:cs="Arial"/>
          <w:szCs w:val="24"/>
          <w:u w:val="single"/>
        </w:rPr>
        <w:t>Prepare the</w:t>
      </w:r>
      <w:r w:rsidRPr="000D0BCE">
        <w:rPr>
          <w:rFonts w:cs="Arial"/>
          <w:szCs w:val="24"/>
          <w:u w:val="single"/>
        </w:rPr>
        <w:t xml:space="preserve"> spreadsheet named</w:t>
      </w:r>
      <w:r w:rsidRPr="000D0BCE">
        <w:rPr>
          <w:rFonts w:cs="Arial"/>
          <w:szCs w:val="24"/>
        </w:rPr>
        <w:t xml:space="preserve"> </w:t>
      </w:r>
      <w:r w:rsidRPr="000D0BCE">
        <w:rPr>
          <w:rFonts w:cs="Arial"/>
          <w:b/>
          <w:szCs w:val="24"/>
        </w:rPr>
        <w:t>“Australian sales”</w:t>
      </w:r>
      <w:r w:rsidRPr="000D0BCE">
        <w:rPr>
          <w:rFonts w:cs="Arial"/>
          <w:sz w:val="22"/>
          <w:szCs w:val="22"/>
        </w:rPr>
        <w:t xml:space="preserve"> </w:t>
      </w:r>
    </w:p>
    <w:p w14:paraId="1D544DBF" w14:textId="74BD09ED" w:rsidR="000D0BCE" w:rsidRDefault="000D0BCE" w:rsidP="000D0BCE">
      <w:pPr>
        <w:pStyle w:val="Indent1"/>
        <w:spacing w:before="120" w:after="120" w:line="200" w:lineRule="atLeast"/>
        <w:ind w:firstLine="0"/>
        <w:rPr>
          <w:rFonts w:cs="Arial"/>
          <w:sz w:val="22"/>
          <w:szCs w:val="22"/>
        </w:rPr>
      </w:pPr>
      <w:r>
        <w:rPr>
          <w:rFonts w:cs="Arial"/>
          <w:sz w:val="22"/>
          <w:szCs w:val="22"/>
        </w:rPr>
        <w:t>List</w:t>
      </w:r>
      <w:r w:rsidR="00515B70" w:rsidRPr="000D0BCE">
        <w:rPr>
          <w:rFonts w:cs="Arial"/>
          <w:sz w:val="22"/>
          <w:szCs w:val="22"/>
        </w:rPr>
        <w:t xml:space="preserve"> all shipments (i</w:t>
      </w:r>
      <w:r w:rsidR="003735F5" w:rsidRPr="000D0BCE">
        <w:rPr>
          <w:rFonts w:cs="Arial"/>
          <w:sz w:val="22"/>
          <w:szCs w:val="22"/>
        </w:rPr>
        <w:t>.</w:t>
      </w:r>
      <w:r w:rsidR="00515B70" w:rsidRPr="000D0BCE">
        <w:rPr>
          <w:rFonts w:cs="Arial"/>
          <w:sz w:val="22"/>
          <w:szCs w:val="22"/>
        </w:rPr>
        <w:t xml:space="preserve">e. transaction by transaction) to Australia of the goods under consideration in the investigation period.  </w:t>
      </w:r>
    </w:p>
    <w:p w14:paraId="7B1325C9" w14:textId="5E5D652F" w:rsidR="00515B70" w:rsidRPr="000D0BCE" w:rsidRDefault="00515B70" w:rsidP="000D0BCE">
      <w:pPr>
        <w:pStyle w:val="Indent1"/>
        <w:spacing w:before="240" w:line="200" w:lineRule="atLeast"/>
        <w:ind w:firstLine="0"/>
        <w:rPr>
          <w:rFonts w:cs="Arial"/>
          <w:b/>
          <w:sz w:val="22"/>
          <w:szCs w:val="22"/>
        </w:rPr>
      </w:pPr>
      <w:r w:rsidRPr="000D0BCE">
        <w:rPr>
          <w:rFonts w:cs="Arial"/>
          <w:sz w:val="22"/>
          <w:szCs w:val="22"/>
        </w:rPr>
        <w:t>You must provide this list in electronic format.  Include the following export related information: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B0A6A" w14:paraId="1535C579" w14:textId="77777777" w:rsidTr="00C41243">
        <w:tc>
          <w:tcPr>
            <w:tcW w:w="1984" w:type="dxa"/>
          </w:tcPr>
          <w:p w14:paraId="289D93AC" w14:textId="77777777" w:rsidR="00C41243" w:rsidRPr="00CB0A6A" w:rsidRDefault="00C41243" w:rsidP="00CB0A6A">
            <w:pPr>
              <w:keepLines w:val="0"/>
              <w:widowControl w:val="0"/>
              <w:spacing w:after="120" w:line="200" w:lineRule="atLeast"/>
              <w:ind w:left="57" w:right="57"/>
              <w:jc w:val="both"/>
              <w:rPr>
                <w:rFonts w:cs="Arial"/>
                <w:b/>
                <w:snapToGrid w:val="0"/>
                <w:sz w:val="20"/>
              </w:rPr>
            </w:pPr>
            <w:r w:rsidRPr="00CB0A6A">
              <w:rPr>
                <w:rFonts w:cs="Arial"/>
                <w:b/>
                <w:snapToGrid w:val="0"/>
                <w:sz w:val="20"/>
              </w:rPr>
              <w:t>Column heading</w:t>
            </w:r>
          </w:p>
        </w:tc>
        <w:tc>
          <w:tcPr>
            <w:tcW w:w="6804" w:type="dxa"/>
          </w:tcPr>
          <w:p w14:paraId="4036E681" w14:textId="77777777" w:rsidR="00C41243" w:rsidRPr="00CB0A6A" w:rsidRDefault="00C41243" w:rsidP="00CB0A6A">
            <w:pPr>
              <w:keepLines w:val="0"/>
              <w:widowControl w:val="0"/>
              <w:spacing w:after="120" w:line="200" w:lineRule="atLeast"/>
              <w:ind w:left="57" w:right="57"/>
              <w:jc w:val="both"/>
              <w:rPr>
                <w:rFonts w:cs="Arial"/>
                <w:b/>
                <w:snapToGrid w:val="0"/>
                <w:sz w:val="20"/>
              </w:rPr>
            </w:pPr>
            <w:r w:rsidRPr="00CB0A6A">
              <w:rPr>
                <w:rFonts w:cs="Arial"/>
                <w:b/>
                <w:snapToGrid w:val="0"/>
                <w:sz w:val="20"/>
              </w:rPr>
              <w:t>Explanation</w:t>
            </w:r>
          </w:p>
        </w:tc>
      </w:tr>
      <w:tr w:rsidR="00C41243" w:rsidRPr="00CB0A6A" w14:paraId="35E332D7" w14:textId="77777777" w:rsidTr="00C41243">
        <w:tc>
          <w:tcPr>
            <w:tcW w:w="1984" w:type="dxa"/>
          </w:tcPr>
          <w:p w14:paraId="4AE567EE"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Customer name </w:t>
            </w:r>
          </w:p>
        </w:tc>
        <w:tc>
          <w:tcPr>
            <w:tcW w:w="6804" w:type="dxa"/>
          </w:tcPr>
          <w:p w14:paraId="5DD0FF68"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names of your customers</w:t>
            </w:r>
          </w:p>
        </w:tc>
      </w:tr>
      <w:tr w:rsidR="00C41243" w:rsidRPr="00CB0A6A" w14:paraId="216487E6" w14:textId="77777777" w:rsidTr="00C41243">
        <w:tc>
          <w:tcPr>
            <w:tcW w:w="1984" w:type="dxa"/>
          </w:tcPr>
          <w:p w14:paraId="682237D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Level of trade</w:t>
            </w:r>
          </w:p>
        </w:tc>
        <w:tc>
          <w:tcPr>
            <w:tcW w:w="6804" w:type="dxa"/>
          </w:tcPr>
          <w:p w14:paraId="03C46BB4"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the level of trade of your customers in </w:t>
            </w:r>
            <w:smartTag w:uri="urn:schemas-microsoft-com:office:smarttags" w:element="place">
              <w:smartTag w:uri="urn:schemas-microsoft-com:office:smarttags" w:element="country-region">
                <w:r w:rsidRPr="00CB0A6A">
                  <w:rPr>
                    <w:rFonts w:cs="Arial"/>
                    <w:snapToGrid w:val="0"/>
                    <w:sz w:val="20"/>
                  </w:rPr>
                  <w:t>Australia</w:t>
                </w:r>
              </w:smartTag>
            </w:smartTag>
          </w:p>
        </w:tc>
      </w:tr>
      <w:tr w:rsidR="00C41243" w:rsidRPr="00CB0A6A" w14:paraId="0B96CC31" w14:textId="77777777" w:rsidTr="00C41243">
        <w:tc>
          <w:tcPr>
            <w:tcW w:w="1984" w:type="dxa"/>
          </w:tcPr>
          <w:p w14:paraId="28BE3C2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Model/grade/type</w:t>
            </w:r>
          </w:p>
        </w:tc>
        <w:tc>
          <w:tcPr>
            <w:tcW w:w="6804" w:type="dxa"/>
          </w:tcPr>
          <w:p w14:paraId="251757F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commercial model/grade or type</w:t>
            </w:r>
          </w:p>
        </w:tc>
      </w:tr>
      <w:tr w:rsidR="00C41243" w:rsidRPr="00CB0A6A" w14:paraId="375348BD" w14:textId="77777777" w:rsidTr="00C41243">
        <w:tc>
          <w:tcPr>
            <w:tcW w:w="1984" w:type="dxa"/>
          </w:tcPr>
          <w:p w14:paraId="33243A6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Product code</w:t>
            </w:r>
          </w:p>
        </w:tc>
        <w:tc>
          <w:tcPr>
            <w:tcW w:w="6804" w:type="dxa"/>
          </w:tcPr>
          <w:p w14:paraId="0FE09F7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code used in your records for the model/grade/type identified.  Explain the product codes in your submission.</w:t>
            </w:r>
          </w:p>
        </w:tc>
      </w:tr>
      <w:tr w:rsidR="00C41243" w:rsidRPr="00CB0A6A" w14:paraId="19CB1AE1" w14:textId="77777777" w:rsidTr="00C41243">
        <w:tc>
          <w:tcPr>
            <w:tcW w:w="1984" w:type="dxa"/>
          </w:tcPr>
          <w:p w14:paraId="111A5BB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Invoice number</w:t>
            </w:r>
          </w:p>
        </w:tc>
        <w:tc>
          <w:tcPr>
            <w:tcW w:w="6804" w:type="dxa"/>
          </w:tcPr>
          <w:p w14:paraId="3B3C77C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invoice number</w:t>
            </w:r>
          </w:p>
        </w:tc>
      </w:tr>
      <w:tr w:rsidR="00C41243" w:rsidRPr="00CB0A6A" w14:paraId="1E234686" w14:textId="77777777" w:rsidTr="00C41243">
        <w:tc>
          <w:tcPr>
            <w:tcW w:w="1984" w:type="dxa"/>
          </w:tcPr>
          <w:p w14:paraId="1FD2F59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Invoice date</w:t>
            </w:r>
          </w:p>
        </w:tc>
        <w:tc>
          <w:tcPr>
            <w:tcW w:w="6804" w:type="dxa"/>
          </w:tcPr>
          <w:p w14:paraId="7B238E9E"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invoice date</w:t>
            </w:r>
          </w:p>
        </w:tc>
      </w:tr>
      <w:tr w:rsidR="00C41243" w:rsidRPr="00CB0A6A" w14:paraId="46C8E94C" w14:textId="77777777" w:rsidTr="00C41243">
        <w:tc>
          <w:tcPr>
            <w:tcW w:w="1984" w:type="dxa"/>
          </w:tcPr>
          <w:p w14:paraId="4A5557B9"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Date of sale</w:t>
            </w:r>
          </w:p>
        </w:tc>
        <w:tc>
          <w:tcPr>
            <w:tcW w:w="6804" w:type="dxa"/>
          </w:tcPr>
          <w:p w14:paraId="47133444"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refer to the explanation at the beginning of this section.  If you consider that a date </w:t>
            </w:r>
            <w:r w:rsidRPr="00CB0A6A">
              <w:rPr>
                <w:rFonts w:cs="Arial"/>
                <w:i/>
                <w:snapToGrid w:val="0"/>
                <w:sz w:val="20"/>
              </w:rPr>
              <w:t>other than</w:t>
            </w:r>
            <w:r w:rsidRPr="00CB0A6A">
              <w:rPr>
                <w:rFonts w:cs="Arial"/>
                <w:snapToGrid w:val="0"/>
                <w:sz w:val="20"/>
              </w:rPr>
              <w:t xml:space="preserve"> the invoice date best establishes the material terms of sale, report that date.  For example, order confirmation, contract, or purchase order date.</w:t>
            </w:r>
          </w:p>
        </w:tc>
      </w:tr>
      <w:tr w:rsidR="00B87198" w:rsidRPr="00CB0A6A" w14:paraId="6C298E1E" w14:textId="77777777" w:rsidTr="00C41243">
        <w:tc>
          <w:tcPr>
            <w:tcW w:w="1984" w:type="dxa"/>
          </w:tcPr>
          <w:p w14:paraId="24AAE539" w14:textId="77777777" w:rsidR="00B87198" w:rsidRPr="00CB0A6A" w:rsidRDefault="00B87198" w:rsidP="00CB0A6A">
            <w:pPr>
              <w:keepLines w:val="0"/>
              <w:widowControl w:val="0"/>
              <w:spacing w:after="120" w:line="200" w:lineRule="atLeast"/>
              <w:ind w:left="57" w:right="57"/>
              <w:jc w:val="both"/>
              <w:rPr>
                <w:rFonts w:cs="Arial"/>
                <w:snapToGrid w:val="0"/>
                <w:sz w:val="20"/>
              </w:rPr>
            </w:pPr>
            <w:r w:rsidRPr="00CB0A6A">
              <w:rPr>
                <w:rFonts w:cs="Arial"/>
                <w:snapToGrid w:val="0"/>
                <w:sz w:val="20"/>
              </w:rPr>
              <w:t>Quarter</w:t>
            </w:r>
          </w:p>
        </w:tc>
        <w:tc>
          <w:tcPr>
            <w:tcW w:w="6804" w:type="dxa"/>
          </w:tcPr>
          <w:p w14:paraId="4B2882AA" w14:textId="77777777" w:rsidR="00B87198" w:rsidRPr="00CB0A6A" w:rsidRDefault="00BD44DF" w:rsidP="00CB0A6A">
            <w:pPr>
              <w:keepLines w:val="0"/>
              <w:widowControl w:val="0"/>
              <w:spacing w:after="120" w:line="200" w:lineRule="atLeast"/>
              <w:ind w:left="57" w:right="57"/>
              <w:jc w:val="both"/>
              <w:rPr>
                <w:rFonts w:cs="Arial"/>
                <w:snapToGrid w:val="0"/>
                <w:sz w:val="20"/>
              </w:rPr>
            </w:pPr>
            <w:r w:rsidRPr="00CB0A6A">
              <w:rPr>
                <w:rFonts w:cs="Arial"/>
                <w:snapToGrid w:val="0"/>
                <w:sz w:val="20"/>
              </w:rPr>
              <w:t>The quarter that the date of sale occurred</w:t>
            </w:r>
          </w:p>
        </w:tc>
      </w:tr>
      <w:tr w:rsidR="00C41243" w:rsidRPr="00CB0A6A" w14:paraId="61D098E0" w14:textId="77777777" w:rsidTr="00C41243">
        <w:tc>
          <w:tcPr>
            <w:tcW w:w="1984" w:type="dxa"/>
          </w:tcPr>
          <w:p w14:paraId="113E175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Order number</w:t>
            </w:r>
          </w:p>
        </w:tc>
        <w:tc>
          <w:tcPr>
            <w:tcW w:w="6804" w:type="dxa"/>
          </w:tcPr>
          <w:p w14:paraId="1612945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if applicable, show order confirmation, contract or purchase order number if you have shown a date other than invoice date as being the date of sale.</w:t>
            </w:r>
          </w:p>
        </w:tc>
      </w:tr>
      <w:tr w:rsidR="00C41243" w:rsidRPr="00CB0A6A" w14:paraId="5F9D44A3" w14:textId="77777777" w:rsidTr="00C41243">
        <w:tc>
          <w:tcPr>
            <w:tcW w:w="1984" w:type="dxa"/>
          </w:tcPr>
          <w:p w14:paraId="1A85C516"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Shipping terms</w:t>
            </w:r>
          </w:p>
        </w:tc>
        <w:tc>
          <w:tcPr>
            <w:tcW w:w="6804" w:type="dxa"/>
          </w:tcPr>
          <w:p w14:paraId="18E68C33"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Delivery terms eg. CIF, C&amp;F, FOB, DDP (in accordance with Incoterms)</w:t>
            </w:r>
          </w:p>
        </w:tc>
      </w:tr>
      <w:tr w:rsidR="00C41243" w:rsidRPr="00CB0A6A" w14:paraId="49E094A2" w14:textId="77777777" w:rsidTr="00C41243">
        <w:tc>
          <w:tcPr>
            <w:tcW w:w="1984" w:type="dxa"/>
          </w:tcPr>
          <w:p w14:paraId="2F5EFF53"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Payment terms</w:t>
            </w:r>
          </w:p>
        </w:tc>
        <w:tc>
          <w:tcPr>
            <w:tcW w:w="6804" w:type="dxa"/>
          </w:tcPr>
          <w:p w14:paraId="6A75F26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agreed payment terms eg. 60 days=60 etc</w:t>
            </w:r>
          </w:p>
        </w:tc>
      </w:tr>
      <w:tr w:rsidR="00C41243" w:rsidRPr="00CB0A6A" w14:paraId="48F18EA2" w14:textId="77777777" w:rsidTr="00C41243">
        <w:tc>
          <w:tcPr>
            <w:tcW w:w="1984" w:type="dxa"/>
          </w:tcPr>
          <w:p w14:paraId="47B2EE6E"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Quantity</w:t>
            </w:r>
          </w:p>
        </w:tc>
        <w:tc>
          <w:tcPr>
            <w:tcW w:w="6804" w:type="dxa"/>
          </w:tcPr>
          <w:p w14:paraId="3671DB29"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Quantity in units shown on the invoice.  Show basis eg kg.</w:t>
            </w:r>
          </w:p>
        </w:tc>
      </w:tr>
      <w:tr w:rsidR="00C41243" w:rsidRPr="00CB0A6A" w14:paraId="4327A2C8" w14:textId="77777777" w:rsidTr="00C41243">
        <w:tc>
          <w:tcPr>
            <w:tcW w:w="1984" w:type="dxa"/>
          </w:tcPr>
          <w:p w14:paraId="75F9B56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Gross invoice value</w:t>
            </w:r>
          </w:p>
        </w:tc>
        <w:tc>
          <w:tcPr>
            <w:tcW w:w="6804" w:type="dxa"/>
          </w:tcPr>
          <w:p w14:paraId="07B1982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gross invoice value shown on invoice </w:t>
            </w:r>
            <w:r w:rsidRPr="00CB0A6A">
              <w:rPr>
                <w:rFonts w:cs="Arial"/>
                <w:i/>
                <w:snapToGrid w:val="0"/>
                <w:sz w:val="20"/>
              </w:rPr>
              <w:t>in the currency of sale</w:t>
            </w:r>
            <w:r w:rsidRPr="00CB0A6A">
              <w:rPr>
                <w:rFonts w:cs="Arial"/>
                <w:snapToGrid w:val="0"/>
                <w:sz w:val="20"/>
              </w:rPr>
              <w:t xml:space="preserve">, </w:t>
            </w:r>
            <w:r w:rsidRPr="00CB0A6A">
              <w:rPr>
                <w:rFonts w:cs="Arial"/>
                <w:i/>
                <w:snapToGrid w:val="0"/>
                <w:sz w:val="20"/>
              </w:rPr>
              <w:t>excluding taxes.</w:t>
            </w:r>
          </w:p>
        </w:tc>
      </w:tr>
      <w:tr w:rsidR="00C41243" w:rsidRPr="00CB0A6A" w14:paraId="4983F1A9" w14:textId="77777777" w:rsidTr="00C41243">
        <w:tc>
          <w:tcPr>
            <w:tcW w:w="1984" w:type="dxa"/>
          </w:tcPr>
          <w:p w14:paraId="629CA17B"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Discounts on the invoice</w:t>
            </w:r>
          </w:p>
        </w:tc>
        <w:tc>
          <w:tcPr>
            <w:tcW w:w="6804" w:type="dxa"/>
          </w:tcPr>
          <w:p w14:paraId="2DEBC8D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if applicable, the amount of any discount deducted on the invoice on each transaction.  If a % discount applies show that % discount applying in another column.</w:t>
            </w:r>
          </w:p>
        </w:tc>
      </w:tr>
      <w:tr w:rsidR="00C41243" w:rsidRPr="00CB0A6A" w14:paraId="21AE7F56" w14:textId="77777777" w:rsidTr="00C41243">
        <w:tc>
          <w:tcPr>
            <w:tcW w:w="1984" w:type="dxa"/>
          </w:tcPr>
          <w:p w14:paraId="65DAC446"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Other charges</w:t>
            </w:r>
          </w:p>
        </w:tc>
        <w:tc>
          <w:tcPr>
            <w:tcW w:w="6804" w:type="dxa"/>
          </w:tcPr>
          <w:p w14:paraId="14A89024"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any other charges, or price reductions, that affect the net invoice value. Insert additional columns and provide a description.</w:t>
            </w:r>
          </w:p>
        </w:tc>
      </w:tr>
      <w:tr w:rsidR="00C41243" w:rsidRPr="00CB0A6A" w14:paraId="7FED7403" w14:textId="77777777" w:rsidTr="00C41243">
        <w:tc>
          <w:tcPr>
            <w:tcW w:w="1984" w:type="dxa"/>
          </w:tcPr>
          <w:p w14:paraId="3E57B9F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Invoice currency</w:t>
            </w:r>
          </w:p>
        </w:tc>
        <w:tc>
          <w:tcPr>
            <w:tcW w:w="6804" w:type="dxa"/>
          </w:tcPr>
          <w:p w14:paraId="4685392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the currency used on the invoice</w:t>
            </w:r>
          </w:p>
        </w:tc>
      </w:tr>
      <w:tr w:rsidR="00C41243" w:rsidRPr="00CB0A6A" w14:paraId="4D3BACF0" w14:textId="77777777" w:rsidTr="00C41243">
        <w:tc>
          <w:tcPr>
            <w:tcW w:w="1984" w:type="dxa"/>
          </w:tcPr>
          <w:p w14:paraId="53888CC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Exchange rate</w:t>
            </w:r>
          </w:p>
        </w:tc>
        <w:tc>
          <w:tcPr>
            <w:tcW w:w="6804" w:type="dxa"/>
          </w:tcPr>
          <w:p w14:paraId="388E7C19"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Indicate the exchange rate used to convert the currency of the sale to the currency used in your accounting system</w:t>
            </w:r>
          </w:p>
        </w:tc>
      </w:tr>
      <w:tr w:rsidR="00C41243" w:rsidRPr="00CB0A6A" w14:paraId="261AEBDB" w14:textId="77777777" w:rsidTr="00C41243">
        <w:trPr>
          <w:trHeight w:val="924"/>
        </w:trPr>
        <w:tc>
          <w:tcPr>
            <w:tcW w:w="1984" w:type="dxa"/>
          </w:tcPr>
          <w:p w14:paraId="05665592" w14:textId="77777777" w:rsidR="00C41243" w:rsidRPr="00CB0A6A" w:rsidRDefault="00C41243" w:rsidP="00CB0A6A">
            <w:pPr>
              <w:keepNext/>
              <w:keepLines w:val="0"/>
              <w:widowControl w:val="0"/>
              <w:spacing w:after="120" w:line="200" w:lineRule="atLeast"/>
              <w:ind w:left="57" w:right="57"/>
              <w:jc w:val="both"/>
              <w:rPr>
                <w:rFonts w:cs="Arial"/>
                <w:snapToGrid w:val="0"/>
                <w:sz w:val="20"/>
              </w:rPr>
            </w:pPr>
            <w:r w:rsidRPr="00CB0A6A">
              <w:rPr>
                <w:rFonts w:cs="Arial"/>
                <w:snapToGrid w:val="0"/>
                <w:sz w:val="20"/>
              </w:rPr>
              <w:t>Net invoice value in the currency of the exporting country</w:t>
            </w:r>
          </w:p>
        </w:tc>
        <w:tc>
          <w:tcPr>
            <w:tcW w:w="6804" w:type="dxa"/>
          </w:tcPr>
          <w:p w14:paraId="41ED8879" w14:textId="77777777" w:rsidR="00C41243" w:rsidRPr="00CB0A6A" w:rsidRDefault="00C41243" w:rsidP="00CB0A6A">
            <w:pPr>
              <w:keepNext/>
              <w:keepLines w:val="0"/>
              <w:widowControl w:val="0"/>
              <w:spacing w:after="120" w:line="200" w:lineRule="atLeast"/>
              <w:ind w:left="57" w:right="57"/>
              <w:jc w:val="both"/>
              <w:rPr>
                <w:rFonts w:cs="Arial"/>
                <w:snapToGrid w:val="0"/>
                <w:sz w:val="20"/>
              </w:rPr>
            </w:pPr>
            <w:r w:rsidRPr="00CB0A6A">
              <w:rPr>
                <w:rFonts w:cs="Arial"/>
                <w:snapToGrid w:val="0"/>
                <w:sz w:val="20"/>
              </w:rPr>
              <w:t>the net invoice value expressed in your domestic currency as it is entered in your accounting system</w:t>
            </w:r>
          </w:p>
          <w:p w14:paraId="509959E8" w14:textId="77777777" w:rsidR="00C41243" w:rsidRPr="00CB0A6A" w:rsidRDefault="00C41243" w:rsidP="00CB0A6A">
            <w:pPr>
              <w:keepNext/>
              <w:keepLines w:val="0"/>
              <w:widowControl w:val="0"/>
              <w:spacing w:after="120" w:line="200" w:lineRule="atLeast"/>
              <w:ind w:left="57" w:right="57"/>
              <w:jc w:val="both"/>
              <w:rPr>
                <w:rFonts w:cs="Arial"/>
                <w:snapToGrid w:val="0"/>
                <w:sz w:val="20"/>
              </w:rPr>
            </w:pPr>
          </w:p>
        </w:tc>
      </w:tr>
      <w:tr w:rsidR="00C41243" w:rsidRPr="00CB0A6A" w14:paraId="3946CF8A" w14:textId="77777777" w:rsidTr="00C41243">
        <w:tc>
          <w:tcPr>
            <w:tcW w:w="1984" w:type="dxa"/>
          </w:tcPr>
          <w:p w14:paraId="71D6EA7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Rebates or other allowances</w:t>
            </w:r>
          </w:p>
        </w:tc>
        <w:tc>
          <w:tcPr>
            <w:tcW w:w="6804" w:type="dxa"/>
          </w:tcPr>
          <w:p w14:paraId="5CEE33D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the amount of any deferred rebates or allowances paid to the importer in the currency of sale</w:t>
            </w:r>
          </w:p>
        </w:tc>
      </w:tr>
      <w:tr w:rsidR="00C41243" w:rsidRPr="00CB0A6A" w14:paraId="2A3C275E" w14:textId="77777777" w:rsidTr="00C41243">
        <w:tc>
          <w:tcPr>
            <w:tcW w:w="1984" w:type="dxa"/>
          </w:tcPr>
          <w:p w14:paraId="6C94A936"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Quantity discounts</w:t>
            </w:r>
          </w:p>
        </w:tc>
        <w:tc>
          <w:tcPr>
            <w:tcW w:w="6804" w:type="dxa"/>
          </w:tcPr>
          <w:p w14:paraId="1E2C72C8"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the actual amount of quantity discounts not deducted from the invoice.  </w:t>
            </w:r>
            <w:r w:rsidRPr="00CB0A6A">
              <w:rPr>
                <w:rFonts w:cs="Arial"/>
                <w:snapToGrid w:val="0"/>
                <w:sz w:val="20"/>
              </w:rPr>
              <w:lastRenderedPageBreak/>
              <w:t xml:space="preserve">Show a separate column for each type of quantity discount. </w:t>
            </w:r>
          </w:p>
        </w:tc>
      </w:tr>
      <w:tr w:rsidR="00C41243" w:rsidRPr="00CB0A6A" w14:paraId="673A48E6" w14:textId="77777777" w:rsidTr="00C41243">
        <w:tc>
          <w:tcPr>
            <w:tcW w:w="1984" w:type="dxa"/>
          </w:tcPr>
          <w:p w14:paraId="60BF0A47"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lastRenderedPageBreak/>
              <w:t>Ocean freight**</w:t>
            </w:r>
          </w:p>
        </w:tc>
        <w:tc>
          <w:tcPr>
            <w:tcW w:w="6804" w:type="dxa"/>
          </w:tcPr>
          <w:p w14:paraId="1BFA2A6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the actual amount of ocean freight incurred on each export shipment listed.</w:t>
            </w:r>
          </w:p>
        </w:tc>
      </w:tr>
      <w:tr w:rsidR="00C41243" w:rsidRPr="00CB0A6A" w14:paraId="49FB7517" w14:textId="77777777" w:rsidTr="00C41243">
        <w:tc>
          <w:tcPr>
            <w:tcW w:w="1984" w:type="dxa"/>
          </w:tcPr>
          <w:p w14:paraId="420B8D53"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Marine insurance</w:t>
            </w:r>
          </w:p>
        </w:tc>
        <w:tc>
          <w:tcPr>
            <w:tcW w:w="6804" w:type="dxa"/>
          </w:tcPr>
          <w:p w14:paraId="503986F6"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Amount of marine insurance</w:t>
            </w:r>
          </w:p>
        </w:tc>
      </w:tr>
      <w:tr w:rsidR="00C41243" w:rsidRPr="00CB0A6A" w14:paraId="5109089F" w14:textId="77777777" w:rsidTr="00C41243">
        <w:tc>
          <w:tcPr>
            <w:tcW w:w="1984" w:type="dxa"/>
          </w:tcPr>
          <w:p w14:paraId="4EC7D882"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FOB export price**</w:t>
            </w:r>
          </w:p>
        </w:tc>
        <w:tc>
          <w:tcPr>
            <w:tcW w:w="6804" w:type="dxa"/>
          </w:tcPr>
          <w:p w14:paraId="63C9D54E"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the free on board price at the port of shipment.  </w:t>
            </w:r>
          </w:p>
        </w:tc>
      </w:tr>
      <w:tr w:rsidR="00C41243" w:rsidRPr="00CB0A6A" w14:paraId="65531B2A" w14:textId="77777777" w:rsidTr="00C41243">
        <w:tc>
          <w:tcPr>
            <w:tcW w:w="1984" w:type="dxa"/>
          </w:tcPr>
          <w:p w14:paraId="629C9C31"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Packing*</w:t>
            </w:r>
          </w:p>
        </w:tc>
        <w:tc>
          <w:tcPr>
            <w:tcW w:w="6804" w:type="dxa"/>
          </w:tcPr>
          <w:p w14:paraId="2D20FB3D"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Packing expenses</w:t>
            </w:r>
          </w:p>
        </w:tc>
      </w:tr>
      <w:tr w:rsidR="00C41243" w:rsidRPr="00CB0A6A" w14:paraId="52028C57" w14:textId="77777777" w:rsidTr="00C41243">
        <w:tc>
          <w:tcPr>
            <w:tcW w:w="1984" w:type="dxa"/>
          </w:tcPr>
          <w:p w14:paraId="40460974"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Inland transportation costs*</w:t>
            </w:r>
          </w:p>
        </w:tc>
        <w:tc>
          <w:tcPr>
            <w:tcW w:w="6804" w:type="dxa"/>
          </w:tcPr>
          <w:p w14:paraId="59E56FE5"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inland transportation costs included in the selling price. For export sales this is the inland freight from factory to port in the country of export.</w:t>
            </w:r>
          </w:p>
        </w:tc>
      </w:tr>
      <w:tr w:rsidR="00C41243" w:rsidRPr="00CB0A6A" w14:paraId="1937C87D" w14:textId="77777777" w:rsidTr="00C41243">
        <w:tc>
          <w:tcPr>
            <w:tcW w:w="1984" w:type="dxa"/>
          </w:tcPr>
          <w:p w14:paraId="46CED1E0"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Handling, loading &amp; ancillary expenses*</w:t>
            </w:r>
          </w:p>
        </w:tc>
        <w:tc>
          <w:tcPr>
            <w:tcW w:w="6804" w:type="dxa"/>
          </w:tcPr>
          <w:p w14:paraId="07566A47"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B0A6A" w14:paraId="631B3487" w14:textId="77777777" w:rsidTr="00C41243">
        <w:tc>
          <w:tcPr>
            <w:tcW w:w="1984" w:type="dxa"/>
          </w:tcPr>
          <w:p w14:paraId="0C131AB6"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Warranty &amp; guarantee expenses*</w:t>
            </w:r>
          </w:p>
        </w:tc>
        <w:tc>
          <w:tcPr>
            <w:tcW w:w="6804" w:type="dxa"/>
          </w:tcPr>
          <w:p w14:paraId="53F46D8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warranty &amp; guarantee expenses</w:t>
            </w:r>
          </w:p>
        </w:tc>
      </w:tr>
      <w:tr w:rsidR="00C41243" w:rsidRPr="00CB0A6A" w14:paraId="2D802D63" w14:textId="77777777" w:rsidTr="00C41243">
        <w:tc>
          <w:tcPr>
            <w:tcW w:w="1984" w:type="dxa"/>
          </w:tcPr>
          <w:p w14:paraId="25BB0060"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Technical assistance &amp; other services*</w:t>
            </w:r>
          </w:p>
        </w:tc>
        <w:tc>
          <w:tcPr>
            <w:tcW w:w="6804" w:type="dxa"/>
          </w:tcPr>
          <w:p w14:paraId="120A3AD8"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expenses for after sale services, such as technical assistance or installation costs.</w:t>
            </w:r>
          </w:p>
        </w:tc>
      </w:tr>
      <w:tr w:rsidR="00C41243" w:rsidRPr="00CB0A6A" w14:paraId="6DC878DF" w14:textId="77777777" w:rsidTr="00C41243">
        <w:tc>
          <w:tcPr>
            <w:tcW w:w="1984" w:type="dxa"/>
          </w:tcPr>
          <w:p w14:paraId="2959FC4B"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Commissions*</w:t>
            </w:r>
          </w:p>
        </w:tc>
        <w:tc>
          <w:tcPr>
            <w:tcW w:w="6804" w:type="dxa"/>
          </w:tcPr>
          <w:p w14:paraId="7C308E1A"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B0A6A" w14:paraId="300B71FE" w14:textId="77777777" w:rsidTr="00C41243">
        <w:tc>
          <w:tcPr>
            <w:tcW w:w="1984" w:type="dxa"/>
          </w:tcPr>
          <w:p w14:paraId="3ED205E9"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snapToGrid w:val="0"/>
                <w:sz w:val="20"/>
              </w:rPr>
              <w:t>Other factors*</w:t>
            </w:r>
          </w:p>
        </w:tc>
        <w:tc>
          <w:tcPr>
            <w:tcW w:w="6804" w:type="dxa"/>
          </w:tcPr>
          <w:p w14:paraId="1A39A213" w14:textId="77777777" w:rsidR="00C41243" w:rsidRPr="00CB0A6A" w:rsidRDefault="00C41243" w:rsidP="00CB0A6A">
            <w:pPr>
              <w:keepLines w:val="0"/>
              <w:widowControl w:val="0"/>
              <w:spacing w:after="120" w:line="200" w:lineRule="atLeast"/>
              <w:ind w:left="57" w:right="57"/>
              <w:jc w:val="both"/>
              <w:rPr>
                <w:rFonts w:cs="Arial"/>
                <w:snapToGrid w:val="0"/>
                <w:sz w:val="20"/>
              </w:rPr>
            </w:pPr>
            <w:r w:rsidRPr="00CB0A6A">
              <w:rPr>
                <w:rFonts w:cs="Arial"/>
                <w:b/>
                <w:snapToGrid w:val="0"/>
                <w:sz w:val="20"/>
              </w:rPr>
              <w:t>any other</w:t>
            </w:r>
            <w:r w:rsidRPr="00CB0A6A">
              <w:rPr>
                <w:rFonts w:cs="Arial"/>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B0A6A">
                  <w:rPr>
                    <w:rFonts w:cs="Arial"/>
                    <w:snapToGrid w:val="0"/>
                    <w:sz w:val="20"/>
                  </w:rPr>
                  <w:t>Australia</w:t>
                </w:r>
              </w:smartTag>
            </w:smartTag>
            <w:r w:rsidRPr="00CB0A6A">
              <w:rPr>
                <w:rFonts w:cs="Arial"/>
                <w:snapToGrid w:val="0"/>
                <w:sz w:val="20"/>
              </w:rPr>
              <w:t xml:space="preserve"> (include additional columns as required).  See question B5.</w:t>
            </w:r>
          </w:p>
        </w:tc>
      </w:tr>
    </w:tbl>
    <w:p w14:paraId="4220F4DD" w14:textId="77777777" w:rsidR="00BE15F8" w:rsidRPr="00CB0A6A" w:rsidRDefault="00BE15F8" w:rsidP="00CB0A6A">
      <w:pPr>
        <w:widowControl w:val="0"/>
        <w:spacing w:after="120" w:line="200" w:lineRule="atLeast"/>
        <w:ind w:left="720" w:right="-745"/>
        <w:jc w:val="both"/>
        <w:rPr>
          <w:rFonts w:cs="Arial"/>
          <w:snapToGrid w:val="0"/>
          <w:sz w:val="20"/>
        </w:rPr>
      </w:pPr>
    </w:p>
    <w:p w14:paraId="055EA917" w14:textId="77777777" w:rsidR="00515B70" w:rsidRPr="00CB0A6A" w:rsidRDefault="00515B70" w:rsidP="00CB0A6A">
      <w:pPr>
        <w:widowControl w:val="0"/>
        <w:spacing w:after="120" w:line="200" w:lineRule="atLeast"/>
        <w:ind w:left="720" w:right="-745"/>
        <w:jc w:val="both"/>
        <w:rPr>
          <w:rFonts w:cs="Arial"/>
          <w:snapToGrid w:val="0"/>
          <w:sz w:val="20"/>
        </w:rPr>
      </w:pPr>
      <w:r w:rsidRPr="00CB0A6A">
        <w:rPr>
          <w:rFonts w:cs="Arial"/>
          <w:snapToGrid w:val="0"/>
          <w:sz w:val="20"/>
        </w:rPr>
        <w:t>** FOB export price and Ocean Freight:</w:t>
      </w:r>
    </w:p>
    <w:p w14:paraId="07D65116" w14:textId="24BAD913" w:rsidR="00515B70" w:rsidRPr="00CB0A6A" w:rsidRDefault="00515B70" w:rsidP="000D0BCE">
      <w:pPr>
        <w:keepNext/>
        <w:widowControl w:val="0"/>
        <w:spacing w:after="120" w:line="200" w:lineRule="atLeast"/>
        <w:ind w:left="720" w:right="-743"/>
        <w:jc w:val="both"/>
        <w:rPr>
          <w:rFonts w:cs="Arial"/>
          <w:snapToGrid w:val="0"/>
          <w:sz w:val="20"/>
        </w:rPr>
      </w:pPr>
      <w:r w:rsidRPr="00CB0A6A">
        <w:rPr>
          <w:rFonts w:cs="Arial"/>
          <w:snapToGrid w:val="0"/>
          <w:sz w:val="20"/>
          <w:u w:val="single"/>
        </w:rPr>
        <w:t>FOB export price:</w:t>
      </w:r>
      <w:r w:rsidRPr="00CB0A6A">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CB0A6A">
        <w:rPr>
          <w:rFonts w:cs="Arial"/>
          <w:snapToGrid w:val="0"/>
          <w:sz w:val="20"/>
        </w:rPr>
        <w:t>as ocean</w:t>
      </w:r>
      <w:r w:rsidRPr="00CB0A6A">
        <w:rPr>
          <w:rFonts w:cs="Arial"/>
          <w:snapToGrid w:val="0"/>
          <w:sz w:val="20"/>
        </w:rPr>
        <w:t xml:space="preserve"> freight and insurance.  Use a formula to show the method of the calculation on each line of the export sales spreadsheet.</w:t>
      </w:r>
    </w:p>
    <w:p w14:paraId="43F17B4E" w14:textId="77777777" w:rsidR="00515B70" w:rsidRPr="00CB0A6A" w:rsidRDefault="00515B70" w:rsidP="00CB0A6A">
      <w:pPr>
        <w:keepNext/>
        <w:widowControl w:val="0"/>
        <w:spacing w:after="120" w:line="200" w:lineRule="atLeast"/>
        <w:ind w:left="720" w:right="-743"/>
        <w:jc w:val="both"/>
        <w:rPr>
          <w:rFonts w:cs="Arial"/>
          <w:snapToGrid w:val="0"/>
          <w:sz w:val="20"/>
        </w:rPr>
      </w:pPr>
      <w:r w:rsidRPr="00CB0A6A">
        <w:rPr>
          <w:rFonts w:cs="Arial"/>
          <w:snapToGrid w:val="0"/>
          <w:sz w:val="20"/>
          <w:u w:val="single"/>
        </w:rPr>
        <w:t>Ocean freight:</w:t>
      </w:r>
      <w:r w:rsidRPr="00CB0A6A">
        <w:rPr>
          <w:rFonts w:cs="Arial"/>
          <w:snapToGrid w:val="0"/>
          <w:sz w:val="20"/>
        </w:rPr>
        <w:t xml:space="preserve"> as ocean freight is a significant cost it is important that the </w:t>
      </w:r>
      <w:r w:rsidRPr="00CB0A6A">
        <w:rPr>
          <w:rFonts w:cs="Arial"/>
          <w:snapToGrid w:val="0"/>
          <w:sz w:val="20"/>
          <w:u w:val="single"/>
        </w:rPr>
        <w:t>actual</w:t>
      </w:r>
      <w:r w:rsidRPr="00CB0A6A">
        <w:rPr>
          <w:rFonts w:cs="Arial"/>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7B753571" w14:textId="50560EB1" w:rsidR="00515B70" w:rsidRPr="000D0BCE" w:rsidRDefault="00515B70" w:rsidP="000D0BCE">
      <w:pPr>
        <w:keepNext/>
        <w:widowControl w:val="0"/>
        <w:spacing w:after="120" w:line="200" w:lineRule="atLeast"/>
        <w:ind w:left="720" w:right="-743"/>
        <w:jc w:val="both"/>
        <w:rPr>
          <w:rFonts w:cs="Arial"/>
          <w:snapToGrid w:val="0"/>
          <w:sz w:val="20"/>
        </w:rPr>
      </w:pPr>
      <w:r w:rsidRPr="00CB0A6A">
        <w:rPr>
          <w:rFonts w:cs="Arial"/>
          <w:snapToGrid w:val="0"/>
          <w:sz w:val="20"/>
        </w:rPr>
        <w:t>Freight allocations must be checked for consistency.</w:t>
      </w:r>
    </w:p>
    <w:p w14:paraId="6678B7E0" w14:textId="1386A012" w:rsidR="00515B70" w:rsidRPr="00CB0A6A" w:rsidRDefault="00515B70" w:rsidP="000D0BCE">
      <w:pPr>
        <w:widowControl w:val="0"/>
        <w:spacing w:after="120" w:line="200" w:lineRule="atLeast"/>
        <w:ind w:right="-745"/>
        <w:jc w:val="both"/>
        <w:rPr>
          <w:rFonts w:cs="Arial"/>
          <w:snapToGrid w:val="0"/>
          <w:sz w:val="20"/>
        </w:rPr>
      </w:pPr>
      <w:r w:rsidRPr="00CB0A6A">
        <w:rPr>
          <w:rFonts w:cs="Arial"/>
          <w:snapToGrid w:val="0"/>
          <w:sz w:val="20"/>
        </w:rPr>
        <w:t>* All of these costs are further explained in section E-1.</w:t>
      </w:r>
    </w:p>
    <w:p w14:paraId="7F799253" w14:textId="0D245E03" w:rsidR="00515B70" w:rsidRPr="00CB0A6A" w:rsidRDefault="00515B70" w:rsidP="000D0BCE">
      <w:pPr>
        <w:pStyle w:val="Indent1"/>
        <w:spacing w:before="240" w:after="120" w:line="200" w:lineRule="atLeast"/>
        <w:ind w:right="-680"/>
        <w:rPr>
          <w:rFonts w:cs="Arial"/>
        </w:rPr>
      </w:pPr>
      <w:r w:rsidRPr="00CB0A6A">
        <w:rPr>
          <w:rFonts w:cs="Arial"/>
          <w:b/>
          <w:sz w:val="28"/>
          <w:szCs w:val="28"/>
        </w:rPr>
        <w:t>B-5</w:t>
      </w:r>
      <w:r w:rsidRPr="00CB0A6A">
        <w:rPr>
          <w:rFonts w:cs="Arial"/>
        </w:rPr>
        <w:tab/>
      </w:r>
      <w:r w:rsidRPr="000D0BCE">
        <w:rPr>
          <w:rFonts w:cs="Arial"/>
          <w:sz w:val="22"/>
          <w:szCs w:val="22"/>
        </w:rPr>
        <w:t>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Australia.</w:t>
      </w:r>
      <w:r w:rsidRPr="00CB0A6A">
        <w:rPr>
          <w:rFonts w:cs="Arial"/>
        </w:rPr>
        <w:t xml:space="preserve">   </w:t>
      </w:r>
    </w:p>
    <w:p w14:paraId="75EF7A6D" w14:textId="77777777" w:rsidR="00515B70" w:rsidRPr="000D0BCE" w:rsidRDefault="00515B70" w:rsidP="000D0BCE">
      <w:pPr>
        <w:pStyle w:val="Indent1"/>
        <w:spacing w:before="240" w:after="120" w:line="200" w:lineRule="atLeast"/>
        <w:ind w:right="-680"/>
        <w:rPr>
          <w:rFonts w:cs="Arial"/>
          <w:sz w:val="22"/>
          <w:szCs w:val="22"/>
        </w:rPr>
      </w:pPr>
      <w:r w:rsidRPr="00CB0A6A">
        <w:rPr>
          <w:rFonts w:cs="Arial"/>
          <w:b/>
          <w:sz w:val="28"/>
          <w:szCs w:val="28"/>
        </w:rPr>
        <w:t>B-6</w:t>
      </w:r>
      <w:r w:rsidRPr="00CB0A6A">
        <w:rPr>
          <w:rFonts w:cs="Arial"/>
        </w:rPr>
        <w:tab/>
      </w:r>
      <w:r w:rsidRPr="000D0BCE">
        <w:rPr>
          <w:rFonts w:cs="Arial"/>
          <w:sz w:val="22"/>
          <w:szCs w:val="22"/>
        </w:rPr>
        <w:t>For each type of discount, rebate, allowance offered on export sales to Australia:</w:t>
      </w:r>
    </w:p>
    <w:p w14:paraId="4ACDA9AF" w14:textId="77777777" w:rsidR="000D0BCE" w:rsidRPr="000D0BCE" w:rsidRDefault="00515B70" w:rsidP="009E7204">
      <w:pPr>
        <w:pStyle w:val="bulletindent"/>
        <w:numPr>
          <w:ilvl w:val="0"/>
          <w:numId w:val="23"/>
        </w:numPr>
        <w:tabs>
          <w:tab w:val="clear" w:pos="1985"/>
          <w:tab w:val="left" w:pos="1418"/>
        </w:tabs>
        <w:spacing w:after="120" w:line="200" w:lineRule="atLeast"/>
        <w:ind w:left="1418" w:right="-680" w:hanging="425"/>
        <w:rPr>
          <w:rFonts w:cs="Arial"/>
          <w:sz w:val="22"/>
          <w:szCs w:val="22"/>
        </w:rPr>
      </w:pPr>
      <w:r w:rsidRPr="000D0BCE">
        <w:rPr>
          <w:rFonts w:cs="Arial"/>
          <w:sz w:val="22"/>
          <w:szCs w:val="22"/>
        </w:rPr>
        <w:t>provide a description; an</w:t>
      </w:r>
      <w:r w:rsidR="000D0BCE" w:rsidRPr="000D0BCE">
        <w:rPr>
          <w:rFonts w:cs="Arial"/>
          <w:sz w:val="22"/>
          <w:szCs w:val="22"/>
        </w:rPr>
        <w:t>d</w:t>
      </w:r>
    </w:p>
    <w:p w14:paraId="3B5C374A" w14:textId="4EF37484" w:rsidR="00515B70" w:rsidRPr="000D0BCE" w:rsidRDefault="00515B70" w:rsidP="009E7204">
      <w:pPr>
        <w:pStyle w:val="bulletindent"/>
        <w:numPr>
          <w:ilvl w:val="0"/>
          <w:numId w:val="23"/>
        </w:numPr>
        <w:tabs>
          <w:tab w:val="clear" w:pos="1985"/>
          <w:tab w:val="left" w:pos="1418"/>
        </w:tabs>
        <w:spacing w:after="120" w:line="200" w:lineRule="atLeast"/>
        <w:ind w:left="1418" w:right="-680" w:hanging="425"/>
        <w:rPr>
          <w:rFonts w:cs="Arial"/>
          <w:sz w:val="22"/>
          <w:szCs w:val="22"/>
        </w:rPr>
      </w:pPr>
      <w:r w:rsidRPr="000D0BCE">
        <w:rPr>
          <w:rFonts w:cs="Arial"/>
          <w:sz w:val="22"/>
          <w:szCs w:val="22"/>
        </w:rPr>
        <w:t>explain the terms and conditions that must be met by the importer to obtain the discount.</w:t>
      </w:r>
    </w:p>
    <w:p w14:paraId="5BC1E786" w14:textId="77777777" w:rsidR="00515B70" w:rsidRPr="00CB0A6A" w:rsidRDefault="00515B70" w:rsidP="00CB0A6A">
      <w:pPr>
        <w:widowControl w:val="0"/>
        <w:spacing w:after="120" w:line="200" w:lineRule="atLeast"/>
        <w:ind w:left="720" w:right="-680"/>
        <w:jc w:val="both"/>
        <w:rPr>
          <w:rFonts w:cs="Arial"/>
          <w:snapToGrid w:val="0"/>
        </w:rPr>
      </w:pPr>
    </w:p>
    <w:p w14:paraId="68BE0C40" w14:textId="1464A9D5" w:rsidR="00515B70" w:rsidRPr="000D0BCE" w:rsidRDefault="00515B70" w:rsidP="000D0BCE">
      <w:pPr>
        <w:pStyle w:val="Indent1"/>
        <w:spacing w:before="240" w:after="120" w:line="200" w:lineRule="atLeast"/>
        <w:ind w:right="-680" w:firstLine="0"/>
        <w:rPr>
          <w:rFonts w:cs="Arial"/>
          <w:sz w:val="22"/>
          <w:szCs w:val="22"/>
        </w:rPr>
      </w:pPr>
      <w:r w:rsidRPr="000D0BCE">
        <w:rPr>
          <w:rFonts w:cs="Arial"/>
          <w:sz w:val="22"/>
          <w:szCs w:val="22"/>
        </w:rPr>
        <w:lastRenderedPageBreak/>
        <w:t xml:space="preserve">Where the amounts of these discounts, rebates etc are not identified on the sales invoice, explain how you calculated the amount shown in your response to question B4. If they vary by customer or level provide an explanation.  </w:t>
      </w:r>
    </w:p>
    <w:p w14:paraId="47EE1312" w14:textId="465B8D3E" w:rsidR="00515B70" w:rsidRPr="000D0BCE" w:rsidRDefault="00515B70" w:rsidP="000D0BCE">
      <w:pPr>
        <w:pStyle w:val="Indent1"/>
        <w:spacing w:before="240" w:after="120" w:line="200" w:lineRule="atLeast"/>
        <w:ind w:right="-680"/>
        <w:rPr>
          <w:rFonts w:cs="Arial"/>
          <w:sz w:val="22"/>
          <w:szCs w:val="22"/>
        </w:rPr>
      </w:pPr>
      <w:r w:rsidRPr="00CB0A6A">
        <w:rPr>
          <w:rFonts w:cs="Arial"/>
          <w:b/>
          <w:sz w:val="28"/>
          <w:szCs w:val="28"/>
        </w:rPr>
        <w:t>B-7</w:t>
      </w:r>
      <w:r w:rsidRPr="00CB0A6A">
        <w:rPr>
          <w:rFonts w:cs="Arial"/>
        </w:rPr>
        <w:tab/>
      </w:r>
      <w:r w:rsidRPr="000D0BCE">
        <w:rPr>
          <w:rFonts w:cs="Arial"/>
          <w:sz w:val="22"/>
          <w:szCs w:val="22"/>
        </w:rPr>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0D0BCE">
        <w:rPr>
          <w:rFonts w:cs="Arial"/>
          <w:b/>
          <w:sz w:val="22"/>
          <w:szCs w:val="22"/>
        </w:rPr>
        <w:t>not</w:t>
      </w:r>
      <w:r w:rsidRPr="000D0BCE">
        <w:rPr>
          <w:rFonts w:cs="Arial"/>
          <w:sz w:val="22"/>
          <w:szCs w:val="22"/>
        </w:rPr>
        <w:t xml:space="preserve"> been reported as a discount or rebate.   </w:t>
      </w:r>
    </w:p>
    <w:p w14:paraId="27DC54AA" w14:textId="125EE284" w:rsidR="00515B70" w:rsidRPr="000D0BCE" w:rsidRDefault="00515B70" w:rsidP="000D0BCE">
      <w:pPr>
        <w:pStyle w:val="Indent1"/>
        <w:spacing w:before="240" w:after="120" w:line="200" w:lineRule="atLeast"/>
        <w:ind w:right="-680"/>
        <w:rPr>
          <w:rFonts w:cs="Arial"/>
          <w:sz w:val="22"/>
          <w:szCs w:val="22"/>
        </w:rPr>
      </w:pPr>
      <w:r w:rsidRPr="00CB0A6A">
        <w:rPr>
          <w:rFonts w:cs="Arial"/>
          <w:b/>
          <w:sz w:val="28"/>
          <w:szCs w:val="28"/>
        </w:rPr>
        <w:t>B-8</w:t>
      </w:r>
      <w:r w:rsidRPr="00CB0A6A">
        <w:rPr>
          <w:rFonts w:cs="Arial"/>
        </w:rPr>
        <w:tab/>
      </w:r>
      <w:r w:rsidRPr="000D0BCE">
        <w:rPr>
          <w:rFonts w:cs="Arial"/>
          <w:sz w:val="22"/>
          <w:szCs w:val="22"/>
        </w:rPr>
        <w:t>If the delivery terms make you responsible for arrival of the goods at an agreed point within Australia (eg. delivered duty paid), insert additional columns in the spreadsheet for all other costs incurred.  For example: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CB0A6A" w14:paraId="64628B62" w14:textId="77777777">
        <w:tc>
          <w:tcPr>
            <w:tcW w:w="1418" w:type="dxa"/>
          </w:tcPr>
          <w:p w14:paraId="4AA8C6E3"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Import duties</w:t>
            </w:r>
          </w:p>
        </w:tc>
        <w:tc>
          <w:tcPr>
            <w:tcW w:w="6095" w:type="dxa"/>
          </w:tcPr>
          <w:p w14:paraId="47E2D718"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Amount of import duty paid in </w:t>
            </w:r>
            <w:smartTag w:uri="urn:schemas-microsoft-com:office:smarttags" w:element="place">
              <w:smartTag w:uri="urn:schemas-microsoft-com:office:smarttags" w:element="country-region">
                <w:r w:rsidRPr="00CB0A6A">
                  <w:rPr>
                    <w:rFonts w:cs="Arial"/>
                    <w:snapToGrid w:val="0"/>
                    <w:sz w:val="20"/>
                  </w:rPr>
                  <w:t>Australia</w:t>
                </w:r>
              </w:smartTag>
            </w:smartTag>
            <w:r w:rsidRPr="00CB0A6A">
              <w:rPr>
                <w:rFonts w:cs="Arial"/>
                <w:snapToGrid w:val="0"/>
                <w:sz w:val="20"/>
              </w:rPr>
              <w:t xml:space="preserve">  </w:t>
            </w:r>
          </w:p>
        </w:tc>
      </w:tr>
      <w:tr w:rsidR="00515B70" w:rsidRPr="00CB0A6A" w14:paraId="4BE9A183" w14:textId="77777777">
        <w:tc>
          <w:tcPr>
            <w:tcW w:w="1418" w:type="dxa"/>
          </w:tcPr>
          <w:p w14:paraId="338A1C5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Inland transport</w:t>
            </w:r>
          </w:p>
        </w:tc>
        <w:tc>
          <w:tcPr>
            <w:tcW w:w="6095" w:type="dxa"/>
          </w:tcPr>
          <w:p w14:paraId="546F4652"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Amount of inland transportation expenses within </w:t>
            </w:r>
            <w:smartTag w:uri="urn:schemas-microsoft-com:office:smarttags" w:element="place">
              <w:smartTag w:uri="urn:schemas-microsoft-com:office:smarttags" w:element="country-region">
                <w:r w:rsidRPr="00CB0A6A">
                  <w:rPr>
                    <w:rFonts w:cs="Arial"/>
                    <w:snapToGrid w:val="0"/>
                    <w:sz w:val="20"/>
                  </w:rPr>
                  <w:t>Australia</w:t>
                </w:r>
              </w:smartTag>
            </w:smartTag>
            <w:r w:rsidRPr="00CB0A6A">
              <w:rPr>
                <w:rFonts w:cs="Arial"/>
                <w:snapToGrid w:val="0"/>
                <w:sz w:val="20"/>
              </w:rPr>
              <w:t xml:space="preserve"> included in the selling price </w:t>
            </w:r>
          </w:p>
        </w:tc>
      </w:tr>
      <w:tr w:rsidR="00515B70" w:rsidRPr="00CB0A6A" w14:paraId="1A6846BC" w14:textId="77777777">
        <w:tc>
          <w:tcPr>
            <w:tcW w:w="1418" w:type="dxa"/>
          </w:tcPr>
          <w:p w14:paraId="5CE603BE"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Other costs</w:t>
            </w:r>
          </w:p>
        </w:tc>
        <w:tc>
          <w:tcPr>
            <w:tcW w:w="6095" w:type="dxa"/>
          </w:tcPr>
          <w:p w14:paraId="7F2A721A"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Customs brokers, port and other costs incurred (itemise)</w:t>
            </w:r>
          </w:p>
        </w:tc>
      </w:tr>
    </w:tbl>
    <w:p w14:paraId="7CA76B38" w14:textId="77777777" w:rsidR="00515B70" w:rsidRPr="00CB0A6A" w:rsidRDefault="00515B70" w:rsidP="000D0BCE">
      <w:pPr>
        <w:widowControl w:val="0"/>
        <w:spacing w:after="120" w:line="200" w:lineRule="atLeast"/>
        <w:ind w:left="0" w:right="-822"/>
        <w:jc w:val="both"/>
        <w:rPr>
          <w:rFonts w:cs="Arial"/>
          <w:snapToGrid w:val="0"/>
        </w:rPr>
      </w:pPr>
    </w:p>
    <w:p w14:paraId="6A850262" w14:textId="4CB261CF" w:rsidR="00515B70" w:rsidRPr="000D0BCE" w:rsidRDefault="00515B70" w:rsidP="000D0BCE">
      <w:pPr>
        <w:pStyle w:val="Indent1"/>
        <w:spacing w:after="120" w:line="200" w:lineRule="atLeast"/>
        <w:ind w:right="-822"/>
        <w:rPr>
          <w:rFonts w:cs="Arial"/>
          <w:sz w:val="22"/>
          <w:szCs w:val="22"/>
        </w:rPr>
      </w:pPr>
      <w:r w:rsidRPr="00CB0A6A">
        <w:rPr>
          <w:rFonts w:cs="Arial"/>
          <w:b/>
          <w:sz w:val="28"/>
          <w:szCs w:val="28"/>
        </w:rPr>
        <w:t>B-9</w:t>
      </w:r>
      <w:r w:rsidRPr="00CB0A6A">
        <w:rPr>
          <w:rFonts w:cs="Arial"/>
        </w:rPr>
        <w:tab/>
      </w:r>
      <w:r w:rsidRPr="000D0BCE">
        <w:rPr>
          <w:rFonts w:cs="Arial"/>
          <w:sz w:val="22"/>
          <w:szCs w:val="22"/>
        </w:rPr>
        <w:t xml:space="preserve">Select two shipments, in different quarters of the investigation period, and provide a </w:t>
      </w:r>
      <w:r w:rsidRPr="000D0BCE">
        <w:rPr>
          <w:rFonts w:cs="Arial"/>
          <w:sz w:val="22"/>
          <w:szCs w:val="22"/>
          <w:u w:val="single"/>
        </w:rPr>
        <w:t>complete</w:t>
      </w:r>
      <w:r w:rsidRPr="000D0BCE">
        <w:rPr>
          <w:rFonts w:cs="Arial"/>
          <w:sz w:val="22"/>
          <w:szCs w:val="22"/>
        </w:rPr>
        <w:t xml:space="preserve"> set of all of the documentation related to the export sale.  For example:</w:t>
      </w:r>
    </w:p>
    <w:p w14:paraId="0BB95FB1" w14:textId="77777777" w:rsidR="00515B70" w:rsidRPr="000D0BCE" w:rsidRDefault="00515B70" w:rsidP="009E7204">
      <w:pPr>
        <w:pStyle w:val="bulletindent"/>
        <w:numPr>
          <w:ilvl w:val="2"/>
          <w:numId w:val="24"/>
        </w:numPr>
        <w:spacing w:after="120" w:line="200" w:lineRule="atLeast"/>
        <w:ind w:left="1701" w:right="-822" w:hanging="567"/>
        <w:rPr>
          <w:rFonts w:cs="Arial"/>
          <w:sz w:val="22"/>
          <w:szCs w:val="22"/>
        </w:rPr>
      </w:pPr>
      <w:r w:rsidRPr="000D0BCE">
        <w:rPr>
          <w:rFonts w:cs="Arial"/>
          <w:sz w:val="22"/>
          <w:szCs w:val="22"/>
        </w:rPr>
        <w:t>the importer’s purchase order, order confirmation, and contract of sale;</w:t>
      </w:r>
    </w:p>
    <w:p w14:paraId="6198C6F7" w14:textId="77777777" w:rsidR="00515B70" w:rsidRPr="000D0BCE" w:rsidRDefault="00515B70" w:rsidP="009E7204">
      <w:pPr>
        <w:pStyle w:val="bulletindent"/>
        <w:numPr>
          <w:ilvl w:val="2"/>
          <w:numId w:val="24"/>
        </w:numPr>
        <w:spacing w:after="120" w:line="200" w:lineRule="atLeast"/>
        <w:ind w:left="1701" w:right="-822" w:hanging="567"/>
        <w:rPr>
          <w:rFonts w:cs="Arial"/>
          <w:sz w:val="22"/>
          <w:szCs w:val="22"/>
        </w:rPr>
      </w:pPr>
      <w:r w:rsidRPr="000D0BCE">
        <w:rPr>
          <w:rFonts w:cs="Arial"/>
          <w:sz w:val="22"/>
          <w:szCs w:val="22"/>
        </w:rPr>
        <w:t>commercial invoice;</w:t>
      </w:r>
    </w:p>
    <w:p w14:paraId="3D15DE61" w14:textId="77777777" w:rsidR="00515B70" w:rsidRPr="000D0BCE" w:rsidRDefault="00515B70" w:rsidP="009E7204">
      <w:pPr>
        <w:pStyle w:val="bulletindent"/>
        <w:numPr>
          <w:ilvl w:val="2"/>
          <w:numId w:val="24"/>
        </w:numPr>
        <w:spacing w:after="120" w:line="200" w:lineRule="atLeast"/>
        <w:ind w:left="1701" w:right="-822" w:hanging="567"/>
        <w:rPr>
          <w:rFonts w:cs="Arial"/>
          <w:sz w:val="22"/>
          <w:szCs w:val="22"/>
        </w:rPr>
      </w:pPr>
      <w:r w:rsidRPr="000D0BCE">
        <w:rPr>
          <w:rFonts w:cs="Arial"/>
          <w:sz w:val="22"/>
          <w:szCs w:val="22"/>
        </w:rPr>
        <w:t>bill of lading, export permit;</w:t>
      </w:r>
    </w:p>
    <w:p w14:paraId="0B00F141" w14:textId="6FC3792E" w:rsidR="00515B70" w:rsidRPr="000D0BCE" w:rsidRDefault="00515B70" w:rsidP="009E7204">
      <w:pPr>
        <w:pStyle w:val="bulletindent"/>
        <w:numPr>
          <w:ilvl w:val="2"/>
          <w:numId w:val="24"/>
        </w:numPr>
        <w:tabs>
          <w:tab w:val="clear" w:pos="1985"/>
          <w:tab w:val="left" w:pos="1134"/>
        </w:tabs>
        <w:spacing w:after="120" w:line="200" w:lineRule="atLeast"/>
        <w:ind w:left="1701" w:right="-822" w:hanging="567"/>
        <w:rPr>
          <w:rFonts w:cs="Arial"/>
          <w:sz w:val="22"/>
          <w:szCs w:val="22"/>
        </w:rPr>
      </w:pPr>
      <w:r w:rsidRPr="000D0BCE">
        <w:rPr>
          <w:rFonts w:cs="Arial"/>
          <w:sz w:val="22"/>
          <w:szCs w:val="22"/>
        </w:rPr>
        <w:t xml:space="preserve">freight invoices in relation to movement of the goods from </w:t>
      </w:r>
      <w:r w:rsidR="000D0BCE">
        <w:rPr>
          <w:rFonts w:cs="Arial"/>
          <w:sz w:val="22"/>
          <w:szCs w:val="22"/>
        </w:rPr>
        <w:t xml:space="preserve">factory to Australia, including </w:t>
      </w:r>
      <w:r w:rsidRPr="000D0BCE">
        <w:rPr>
          <w:rFonts w:cs="Arial"/>
          <w:sz w:val="22"/>
          <w:szCs w:val="22"/>
        </w:rPr>
        <w:t>inland freight contract;</w:t>
      </w:r>
    </w:p>
    <w:p w14:paraId="3E33FF10" w14:textId="77777777" w:rsidR="00515B70" w:rsidRPr="000D0BCE" w:rsidRDefault="00515B70" w:rsidP="009E7204">
      <w:pPr>
        <w:pStyle w:val="bulletindent"/>
        <w:numPr>
          <w:ilvl w:val="2"/>
          <w:numId w:val="24"/>
        </w:numPr>
        <w:spacing w:after="120" w:line="200" w:lineRule="atLeast"/>
        <w:ind w:left="1701" w:right="-822" w:hanging="567"/>
        <w:rPr>
          <w:rFonts w:cs="Arial"/>
          <w:sz w:val="22"/>
          <w:szCs w:val="22"/>
        </w:rPr>
      </w:pPr>
      <w:r w:rsidRPr="000D0BCE">
        <w:rPr>
          <w:rFonts w:cs="Arial"/>
          <w:sz w:val="22"/>
          <w:szCs w:val="22"/>
        </w:rPr>
        <w:t>marine insurance expenses; and</w:t>
      </w:r>
    </w:p>
    <w:p w14:paraId="2EFA6883" w14:textId="13F39FB5" w:rsidR="00515B70" w:rsidRPr="000D0BCE" w:rsidRDefault="00515B70" w:rsidP="009E7204">
      <w:pPr>
        <w:pStyle w:val="bulletindent"/>
        <w:numPr>
          <w:ilvl w:val="2"/>
          <w:numId w:val="24"/>
        </w:numPr>
        <w:spacing w:after="120" w:line="200" w:lineRule="atLeast"/>
        <w:ind w:left="1701" w:right="-822" w:hanging="567"/>
        <w:rPr>
          <w:rFonts w:cs="Arial"/>
          <w:sz w:val="22"/>
          <w:szCs w:val="22"/>
        </w:rPr>
      </w:pPr>
      <w:r w:rsidRPr="000D0BCE">
        <w:rPr>
          <w:rFonts w:cs="Arial"/>
          <w:sz w:val="22"/>
          <w:szCs w:val="22"/>
        </w:rPr>
        <w:t>letter of credit, and bank documentation, proving payment.</w:t>
      </w:r>
    </w:p>
    <w:p w14:paraId="57883CD6" w14:textId="77777777" w:rsidR="00515B70" w:rsidRPr="000D0BCE" w:rsidRDefault="008438E9" w:rsidP="00CB0A6A">
      <w:pPr>
        <w:spacing w:after="120" w:line="200" w:lineRule="atLeast"/>
        <w:ind w:right="-822"/>
        <w:jc w:val="both"/>
        <w:rPr>
          <w:rFonts w:cs="Arial"/>
          <w:snapToGrid w:val="0"/>
          <w:sz w:val="22"/>
          <w:szCs w:val="22"/>
        </w:rPr>
      </w:pPr>
      <w:r w:rsidRPr="000D0BCE">
        <w:rPr>
          <w:rFonts w:cs="Arial"/>
          <w:snapToGrid w:val="0"/>
          <w:sz w:val="22"/>
          <w:szCs w:val="22"/>
        </w:rPr>
        <w:t>The Commission</w:t>
      </w:r>
      <w:r w:rsidR="00515B70" w:rsidRPr="000D0BCE">
        <w:rPr>
          <w:rFonts w:cs="Arial"/>
          <w:snapToGrid w:val="0"/>
          <w:sz w:val="22"/>
          <w:szCs w:val="22"/>
        </w:rPr>
        <w:t xml:space="preserve"> will select additional shipments for payment verification at the time of the visit.</w:t>
      </w:r>
    </w:p>
    <w:p w14:paraId="2092B004" w14:textId="67B92BCD" w:rsidR="00A9542A" w:rsidRPr="00CB0A6A" w:rsidRDefault="00A9542A" w:rsidP="00CB0A6A">
      <w:pPr>
        <w:widowControl w:val="0"/>
        <w:spacing w:after="120" w:line="200" w:lineRule="atLeast"/>
        <w:ind w:left="720" w:right="-745" w:hanging="720"/>
        <w:jc w:val="both"/>
        <w:rPr>
          <w:rFonts w:cs="Arial"/>
          <w:snapToGrid w:val="0"/>
        </w:rPr>
      </w:pPr>
      <w:bookmarkStart w:id="73" w:name="_Toc506971836"/>
    </w:p>
    <w:p w14:paraId="19F2EAE8" w14:textId="26BBE8F8" w:rsidR="00515B70" w:rsidRPr="00CB0A6A" w:rsidRDefault="00A9542A" w:rsidP="001A01C0">
      <w:pPr>
        <w:pStyle w:val="Heading1"/>
      </w:pPr>
      <w:r w:rsidRPr="00CB0A6A">
        <w:br w:type="page"/>
      </w:r>
      <w:bookmarkStart w:id="74" w:name="_Toc475530014"/>
      <w:r w:rsidR="00515B70" w:rsidRPr="00DE29A0">
        <w:rPr>
          <w:sz w:val="32"/>
          <w:szCs w:val="32"/>
        </w:rPr>
        <w:lastRenderedPageBreak/>
        <w:t>Section C</w:t>
      </w:r>
      <w:r w:rsidR="00515B70" w:rsidRPr="00DE29A0">
        <w:rPr>
          <w:sz w:val="32"/>
          <w:szCs w:val="32"/>
        </w:rPr>
        <w:br/>
      </w:r>
      <w:r w:rsidR="00515B70" w:rsidRPr="00CB0A6A">
        <w:t>EXPORTED GOODS &amp; Like goods</w:t>
      </w:r>
      <w:bookmarkEnd w:id="73"/>
      <w:bookmarkEnd w:id="74"/>
    </w:p>
    <w:p w14:paraId="172A9509" w14:textId="77777777" w:rsidR="00515B70" w:rsidRDefault="00515B70" w:rsidP="001A01C0">
      <w:pPr>
        <w:pStyle w:val="Indent1"/>
        <w:spacing w:before="240" w:after="120" w:line="200" w:lineRule="atLeast"/>
        <w:ind w:right="-680"/>
        <w:rPr>
          <w:rFonts w:cs="Arial"/>
          <w:sz w:val="22"/>
          <w:szCs w:val="22"/>
        </w:rPr>
      </w:pPr>
      <w:r w:rsidRPr="00CB0A6A">
        <w:rPr>
          <w:rFonts w:cs="Arial"/>
          <w:b/>
          <w:sz w:val="28"/>
          <w:szCs w:val="28"/>
        </w:rPr>
        <w:t>C-1</w:t>
      </w:r>
      <w:r w:rsidRPr="00CB0A6A">
        <w:rPr>
          <w:rFonts w:cs="Arial"/>
        </w:rPr>
        <w:tab/>
      </w:r>
      <w:r w:rsidRPr="001A01C0">
        <w:rPr>
          <w:rFonts w:cs="Arial"/>
          <w:sz w:val="22"/>
          <w:szCs w:val="22"/>
        </w:rPr>
        <w:t xml:space="preserve">Fully describe all of the </w:t>
      </w:r>
      <w:r w:rsidR="00175127" w:rsidRPr="001A01C0">
        <w:rPr>
          <w:rFonts w:cs="Arial"/>
          <w:sz w:val="22"/>
          <w:szCs w:val="22"/>
        </w:rPr>
        <w:t>goods</w:t>
      </w:r>
      <w:r w:rsidR="00CE16C7" w:rsidRPr="001A01C0">
        <w:rPr>
          <w:rFonts w:cs="Arial"/>
          <w:sz w:val="22"/>
          <w:szCs w:val="22"/>
        </w:rPr>
        <w:t xml:space="preserve"> </w:t>
      </w:r>
      <w:r w:rsidRPr="001A01C0">
        <w:rPr>
          <w:rFonts w:cs="Arial"/>
          <w:sz w:val="22"/>
          <w:szCs w:val="22"/>
        </w:rPr>
        <w:t xml:space="preserve">you have exported to Australia during the investigation period.  Include specification details and any technical and illustrative material that may be helpful in identifying, or classifying, the exported </w:t>
      </w:r>
      <w:r w:rsidR="00175127" w:rsidRPr="001A01C0">
        <w:rPr>
          <w:rFonts w:cs="Arial"/>
          <w:sz w:val="22"/>
          <w:szCs w:val="22"/>
        </w:rPr>
        <w:t>goods</w:t>
      </w:r>
      <w:r w:rsidRPr="001A01C0">
        <w:rPr>
          <w:rFonts w:cs="Arial"/>
          <w:sz w:val="22"/>
          <w:szCs w:val="22"/>
        </w:rPr>
        <w:t xml:space="preserve">. </w:t>
      </w:r>
    </w:p>
    <w:p w14:paraId="708B589D" w14:textId="77777777" w:rsidR="00841C44" w:rsidRPr="00261FBC" w:rsidRDefault="00841C44" w:rsidP="001B3D22">
      <w:pPr>
        <w:pStyle w:val="Indent1"/>
        <w:spacing w:after="120" w:line="200" w:lineRule="atLeast"/>
        <w:ind w:right="-680" w:firstLine="0"/>
        <w:rPr>
          <w:rFonts w:cs="Arial"/>
          <w:sz w:val="22"/>
          <w:szCs w:val="22"/>
        </w:rPr>
      </w:pPr>
      <w:r w:rsidRPr="00261FBC">
        <w:rPr>
          <w:rFonts w:cs="Arial"/>
          <w:sz w:val="22"/>
          <w:szCs w:val="22"/>
        </w:rPr>
        <w:t>Please advise</w:t>
      </w:r>
    </w:p>
    <w:p w14:paraId="465834D7" w14:textId="7AE752FF" w:rsidR="00841C44" w:rsidRPr="00261FBC" w:rsidRDefault="001B3D22" w:rsidP="009E7204">
      <w:pPr>
        <w:pStyle w:val="Indent1"/>
        <w:numPr>
          <w:ilvl w:val="0"/>
          <w:numId w:val="28"/>
        </w:numPr>
        <w:spacing w:after="120" w:line="200" w:lineRule="atLeast"/>
        <w:ind w:left="1570" w:right="-680" w:hanging="357"/>
        <w:rPr>
          <w:rFonts w:cs="Arial"/>
          <w:sz w:val="22"/>
          <w:szCs w:val="22"/>
        </w:rPr>
      </w:pPr>
      <w:r w:rsidRPr="00261FBC">
        <w:rPr>
          <w:rFonts w:cs="Arial"/>
          <w:sz w:val="22"/>
          <w:szCs w:val="22"/>
        </w:rPr>
        <w:t>the type of pineapple, eg. “chunks”, tid-bits”, “slices”, ”pizza cuts”, “bits”</w:t>
      </w:r>
      <w:r w:rsidR="00841C44" w:rsidRPr="00261FBC">
        <w:rPr>
          <w:rFonts w:cs="Arial"/>
          <w:sz w:val="22"/>
          <w:szCs w:val="22"/>
        </w:rPr>
        <w:t>;</w:t>
      </w:r>
      <w:r w:rsidRPr="00261FBC">
        <w:rPr>
          <w:rFonts w:cs="Arial"/>
          <w:sz w:val="22"/>
          <w:szCs w:val="22"/>
        </w:rPr>
        <w:t xml:space="preserve"> </w:t>
      </w:r>
    </w:p>
    <w:p w14:paraId="1767F00F" w14:textId="79835CC5" w:rsidR="00841C44" w:rsidRPr="00261FBC" w:rsidRDefault="00841C44" w:rsidP="009E7204">
      <w:pPr>
        <w:pStyle w:val="Indent1"/>
        <w:numPr>
          <w:ilvl w:val="0"/>
          <w:numId w:val="28"/>
        </w:numPr>
        <w:spacing w:after="120" w:line="200" w:lineRule="atLeast"/>
        <w:ind w:left="1570" w:right="-680" w:hanging="357"/>
        <w:rPr>
          <w:rFonts w:cs="Arial"/>
          <w:sz w:val="22"/>
          <w:szCs w:val="22"/>
        </w:rPr>
      </w:pPr>
      <w:r w:rsidRPr="00261FBC">
        <w:rPr>
          <w:rFonts w:cs="Arial"/>
          <w:sz w:val="22"/>
          <w:szCs w:val="22"/>
        </w:rPr>
        <w:t>the type of syrup – heavy or light</w:t>
      </w:r>
    </w:p>
    <w:p w14:paraId="10AD95DB" w14:textId="40F00442" w:rsidR="001B3D22" w:rsidRPr="00261FBC" w:rsidRDefault="001B3D22" w:rsidP="009E7204">
      <w:pPr>
        <w:pStyle w:val="Indent1"/>
        <w:numPr>
          <w:ilvl w:val="0"/>
          <w:numId w:val="28"/>
        </w:numPr>
        <w:spacing w:after="120" w:line="200" w:lineRule="atLeast"/>
        <w:ind w:left="1570" w:right="-680" w:hanging="357"/>
        <w:rPr>
          <w:rFonts w:cs="Arial"/>
          <w:sz w:val="22"/>
          <w:szCs w:val="22"/>
        </w:rPr>
      </w:pPr>
      <w:r w:rsidRPr="00261FBC">
        <w:rPr>
          <w:rFonts w:cs="Arial"/>
          <w:sz w:val="22"/>
          <w:szCs w:val="22"/>
        </w:rPr>
        <w:t>the packaging type and volume, eg. 200g can, 100g plastic cup</w:t>
      </w:r>
    </w:p>
    <w:p w14:paraId="0C6524DB" w14:textId="2AC0193E" w:rsidR="001B3D22" w:rsidRPr="001A01C0" w:rsidRDefault="00515B70" w:rsidP="001B3D22">
      <w:pPr>
        <w:pStyle w:val="Indent1"/>
        <w:spacing w:before="240" w:after="120" w:line="200" w:lineRule="atLeast"/>
        <w:ind w:right="-680"/>
        <w:rPr>
          <w:rFonts w:cs="Arial"/>
          <w:sz w:val="22"/>
          <w:szCs w:val="22"/>
        </w:rPr>
      </w:pPr>
      <w:r w:rsidRPr="00261FBC">
        <w:rPr>
          <w:rFonts w:cs="Arial"/>
          <w:b/>
          <w:sz w:val="28"/>
          <w:szCs w:val="28"/>
        </w:rPr>
        <w:t>C-2</w:t>
      </w:r>
      <w:r w:rsidRPr="00261FBC">
        <w:rPr>
          <w:rFonts w:cs="Arial"/>
        </w:rPr>
        <w:tab/>
      </w:r>
      <w:r w:rsidRPr="00261FBC">
        <w:rPr>
          <w:rFonts w:cs="Arial"/>
          <w:sz w:val="22"/>
          <w:szCs w:val="22"/>
        </w:rPr>
        <w:t xml:space="preserve">List each type of </w:t>
      </w:r>
      <w:r w:rsidR="00175127" w:rsidRPr="00261FBC">
        <w:rPr>
          <w:rFonts w:cs="Arial"/>
          <w:sz w:val="22"/>
          <w:szCs w:val="22"/>
        </w:rPr>
        <w:t>goods</w:t>
      </w:r>
      <w:r w:rsidRPr="00261FBC">
        <w:rPr>
          <w:rFonts w:cs="Arial"/>
          <w:sz w:val="22"/>
          <w:szCs w:val="22"/>
        </w:rPr>
        <w:t xml:space="preserve"> exported to Australia (these </w:t>
      </w:r>
      <w:r w:rsidR="00A31915" w:rsidRPr="00261FBC">
        <w:rPr>
          <w:rFonts w:cs="Arial"/>
          <w:sz w:val="22"/>
          <w:szCs w:val="22"/>
        </w:rPr>
        <w:t>types</w:t>
      </w:r>
      <w:r w:rsidRPr="00261FBC">
        <w:rPr>
          <w:rFonts w:cs="Arial"/>
          <w:sz w:val="22"/>
          <w:szCs w:val="22"/>
        </w:rPr>
        <w:t xml:space="preserve"> should cover all </w:t>
      </w:r>
      <w:r w:rsidR="00A31915" w:rsidRPr="00261FBC">
        <w:rPr>
          <w:rFonts w:cs="Arial"/>
          <w:sz w:val="22"/>
          <w:szCs w:val="22"/>
        </w:rPr>
        <w:t>types</w:t>
      </w:r>
      <w:r w:rsidRPr="001A01C0">
        <w:rPr>
          <w:rFonts w:cs="Arial"/>
          <w:sz w:val="22"/>
          <w:szCs w:val="22"/>
        </w:rPr>
        <w:t xml:space="preserve"> listed in spreadsheet</w:t>
      </w:r>
      <w:r w:rsidRPr="001A01C0">
        <w:rPr>
          <w:rFonts w:cs="Arial"/>
          <w:b/>
          <w:sz w:val="22"/>
          <w:szCs w:val="22"/>
        </w:rPr>
        <w:t xml:space="preserve"> “Australian sales</w:t>
      </w:r>
      <w:r w:rsidRPr="001A01C0">
        <w:rPr>
          <w:rFonts w:cs="Arial"/>
          <w:sz w:val="22"/>
          <w:szCs w:val="22"/>
        </w:rPr>
        <w:t xml:space="preserve">” </w:t>
      </w:r>
      <w:r w:rsidRPr="001A01C0">
        <w:rPr>
          <w:rFonts w:cs="Arial"/>
          <w:b/>
          <w:sz w:val="22"/>
          <w:szCs w:val="22"/>
        </w:rPr>
        <w:t xml:space="preserve">– </w:t>
      </w:r>
      <w:r w:rsidRPr="001A01C0">
        <w:rPr>
          <w:rFonts w:cs="Arial"/>
          <w:sz w:val="22"/>
          <w:szCs w:val="22"/>
        </w:rPr>
        <w:t>see section B of this questionnaire).</w:t>
      </w:r>
    </w:p>
    <w:p w14:paraId="50C99753" w14:textId="77777777" w:rsidR="00AD29E1" w:rsidRDefault="00515B70" w:rsidP="001A01C0">
      <w:pPr>
        <w:pStyle w:val="Indent1"/>
        <w:spacing w:before="240" w:after="120" w:line="200" w:lineRule="atLeast"/>
        <w:ind w:right="-680"/>
        <w:rPr>
          <w:rFonts w:cs="Arial"/>
          <w:sz w:val="22"/>
          <w:szCs w:val="22"/>
        </w:rPr>
      </w:pPr>
      <w:r w:rsidRPr="00CB0A6A">
        <w:rPr>
          <w:rFonts w:cs="Arial"/>
          <w:b/>
          <w:sz w:val="28"/>
          <w:szCs w:val="28"/>
        </w:rPr>
        <w:t>C-3</w:t>
      </w:r>
      <w:r w:rsidRPr="00CB0A6A">
        <w:rPr>
          <w:rFonts w:cs="Arial"/>
        </w:rPr>
        <w:tab/>
      </w:r>
      <w:r w:rsidRPr="001A01C0">
        <w:rPr>
          <w:rFonts w:cs="Arial"/>
          <w:sz w:val="22"/>
          <w:szCs w:val="22"/>
        </w:rPr>
        <w:t xml:space="preserve">If you sell like goods on the domestic market, for each type that your company has exported to Australia during the investigation period, </w:t>
      </w:r>
    </w:p>
    <w:p w14:paraId="588024AA" w14:textId="77777777" w:rsidR="00AD29E1" w:rsidRDefault="00515B70" w:rsidP="009E7204">
      <w:pPr>
        <w:pStyle w:val="Indent1"/>
        <w:numPr>
          <w:ilvl w:val="0"/>
          <w:numId w:val="25"/>
        </w:numPr>
        <w:spacing w:after="120" w:line="200" w:lineRule="atLeast"/>
        <w:ind w:left="1417" w:right="-680" w:hanging="425"/>
        <w:rPr>
          <w:rFonts w:cs="Arial"/>
          <w:sz w:val="22"/>
          <w:szCs w:val="22"/>
        </w:rPr>
      </w:pPr>
      <w:r w:rsidRPr="001A01C0">
        <w:rPr>
          <w:rFonts w:cs="Arial"/>
          <w:sz w:val="22"/>
          <w:szCs w:val="22"/>
        </w:rPr>
        <w:t xml:space="preserve">list the most comparable model(s) sold domestically; </w:t>
      </w:r>
      <w:r w:rsidRPr="00AD29E1">
        <w:rPr>
          <w:rFonts w:cs="Arial"/>
          <w:sz w:val="22"/>
          <w:szCs w:val="22"/>
        </w:rPr>
        <w:t xml:space="preserve">and </w:t>
      </w:r>
    </w:p>
    <w:p w14:paraId="56F0FE65" w14:textId="0B29034A" w:rsidR="00515B70" w:rsidRPr="00AD29E1" w:rsidRDefault="00515B70" w:rsidP="009E7204">
      <w:pPr>
        <w:pStyle w:val="Indent1"/>
        <w:numPr>
          <w:ilvl w:val="0"/>
          <w:numId w:val="25"/>
        </w:numPr>
        <w:spacing w:line="200" w:lineRule="atLeast"/>
        <w:ind w:left="1417" w:right="-680" w:hanging="425"/>
        <w:rPr>
          <w:rFonts w:cs="Arial"/>
          <w:sz w:val="22"/>
          <w:szCs w:val="22"/>
        </w:rPr>
      </w:pPr>
      <w:r w:rsidRPr="00AD29E1">
        <w:rPr>
          <w:rFonts w:cs="Arial"/>
          <w:sz w:val="22"/>
          <w:szCs w:val="22"/>
        </w:rPr>
        <w:t xml:space="preserve">provide a detailed explanation of the differences where those goods sold domestically (ie. the like goods – see explanation in glossary) are not identical to </w:t>
      </w:r>
      <w:r w:rsidR="00175127" w:rsidRPr="00AD29E1">
        <w:rPr>
          <w:rFonts w:cs="Arial"/>
          <w:sz w:val="22"/>
          <w:szCs w:val="22"/>
        </w:rPr>
        <w:t>goods</w:t>
      </w:r>
      <w:r w:rsidRPr="00AD29E1">
        <w:rPr>
          <w:rFonts w:cs="Arial"/>
          <w:sz w:val="22"/>
          <w:szCs w:val="22"/>
        </w:rPr>
        <w:t xml:space="preserve"> exported to Australia.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B23C40" w14:paraId="5FCA1F57" w14:textId="77777777">
        <w:tc>
          <w:tcPr>
            <w:tcW w:w="2268" w:type="dxa"/>
          </w:tcPr>
          <w:p w14:paraId="765C478C" w14:textId="77777777" w:rsidR="00515B70" w:rsidRPr="00B23C40" w:rsidRDefault="00515B70" w:rsidP="00CB0A6A">
            <w:pPr>
              <w:widowControl w:val="0"/>
              <w:spacing w:after="120" w:line="200" w:lineRule="atLeast"/>
              <w:ind w:left="0" w:right="-745"/>
              <w:jc w:val="both"/>
              <w:rPr>
                <w:rFonts w:cs="Arial"/>
                <w:b/>
                <w:snapToGrid w:val="0"/>
                <w:sz w:val="20"/>
              </w:rPr>
            </w:pPr>
            <w:r w:rsidRPr="00B23C40">
              <w:rPr>
                <w:rFonts w:cs="Arial"/>
                <w:b/>
                <w:snapToGrid w:val="0"/>
                <w:sz w:val="20"/>
              </w:rPr>
              <w:t xml:space="preserve">EXPORTED </w:t>
            </w:r>
            <w:r w:rsidR="00A31915" w:rsidRPr="00B23C40">
              <w:rPr>
                <w:rFonts w:cs="Arial"/>
                <w:b/>
                <w:snapToGrid w:val="0"/>
                <w:sz w:val="20"/>
              </w:rPr>
              <w:t>TYPE</w:t>
            </w:r>
          </w:p>
        </w:tc>
        <w:tc>
          <w:tcPr>
            <w:tcW w:w="2268" w:type="dxa"/>
          </w:tcPr>
          <w:p w14:paraId="4D31C46A" w14:textId="77777777" w:rsidR="00515B70" w:rsidRPr="00B23C40" w:rsidRDefault="00515B70" w:rsidP="00CB0A6A">
            <w:pPr>
              <w:widowControl w:val="0"/>
              <w:spacing w:after="120" w:line="200" w:lineRule="atLeast"/>
              <w:ind w:left="0" w:right="-745"/>
              <w:jc w:val="both"/>
              <w:rPr>
                <w:rFonts w:cs="Arial"/>
                <w:i/>
                <w:snapToGrid w:val="0"/>
                <w:sz w:val="20"/>
              </w:rPr>
            </w:pPr>
            <w:r w:rsidRPr="00B23C40">
              <w:rPr>
                <w:rFonts w:cs="Arial"/>
                <w:b/>
                <w:snapToGrid w:val="0"/>
                <w:sz w:val="20"/>
              </w:rPr>
              <w:t xml:space="preserve">DOMESTIC </w:t>
            </w:r>
            <w:r w:rsidR="00A31915" w:rsidRPr="00B23C40">
              <w:rPr>
                <w:rFonts w:cs="Arial"/>
                <w:b/>
                <w:snapToGrid w:val="0"/>
                <w:sz w:val="20"/>
              </w:rPr>
              <w:t>TYPE</w:t>
            </w:r>
          </w:p>
        </w:tc>
        <w:tc>
          <w:tcPr>
            <w:tcW w:w="1560" w:type="dxa"/>
          </w:tcPr>
          <w:p w14:paraId="0948E868" w14:textId="77777777" w:rsidR="00515B70" w:rsidRPr="00B23C40" w:rsidRDefault="00515B70" w:rsidP="00CB0A6A">
            <w:pPr>
              <w:widowControl w:val="0"/>
              <w:spacing w:after="120" w:line="200" w:lineRule="atLeast"/>
              <w:ind w:left="0" w:right="-745"/>
              <w:jc w:val="both"/>
              <w:rPr>
                <w:rFonts w:cs="Arial"/>
                <w:b/>
                <w:snapToGrid w:val="0"/>
                <w:sz w:val="20"/>
              </w:rPr>
            </w:pPr>
            <w:r w:rsidRPr="00B23C40">
              <w:rPr>
                <w:rFonts w:cs="Arial"/>
                <w:b/>
                <w:snapToGrid w:val="0"/>
                <w:sz w:val="20"/>
              </w:rPr>
              <w:t>IDENTICAL?</w:t>
            </w:r>
          </w:p>
        </w:tc>
        <w:tc>
          <w:tcPr>
            <w:tcW w:w="2409" w:type="dxa"/>
          </w:tcPr>
          <w:p w14:paraId="4D08A5B6" w14:textId="77777777" w:rsidR="00515B70" w:rsidRPr="00B23C40" w:rsidRDefault="00515B70" w:rsidP="00CB0A6A">
            <w:pPr>
              <w:widowControl w:val="0"/>
              <w:spacing w:after="120" w:line="200" w:lineRule="atLeast"/>
              <w:ind w:left="0" w:right="-745"/>
              <w:jc w:val="both"/>
              <w:rPr>
                <w:rFonts w:cs="Arial"/>
                <w:b/>
                <w:snapToGrid w:val="0"/>
                <w:sz w:val="20"/>
              </w:rPr>
            </w:pPr>
            <w:r w:rsidRPr="00B23C40">
              <w:rPr>
                <w:rFonts w:cs="Arial"/>
                <w:b/>
                <w:snapToGrid w:val="0"/>
                <w:sz w:val="20"/>
              </w:rPr>
              <w:t>DIFFERENCES</w:t>
            </w:r>
          </w:p>
        </w:tc>
      </w:tr>
      <w:tr w:rsidR="00515B70" w:rsidRPr="00B23C40" w14:paraId="7819C1DB" w14:textId="77777777">
        <w:tc>
          <w:tcPr>
            <w:tcW w:w="2268" w:type="dxa"/>
          </w:tcPr>
          <w:p w14:paraId="68213FD8" w14:textId="77777777" w:rsidR="00515B70" w:rsidRPr="00B23C40" w:rsidRDefault="00515B70" w:rsidP="00CB0A6A">
            <w:pPr>
              <w:widowControl w:val="0"/>
              <w:spacing w:after="120" w:line="200" w:lineRule="atLeast"/>
              <w:ind w:left="57" w:right="57"/>
              <w:jc w:val="both"/>
              <w:rPr>
                <w:rFonts w:cs="Arial"/>
                <w:snapToGrid w:val="0"/>
                <w:sz w:val="20"/>
              </w:rPr>
            </w:pPr>
            <w:r w:rsidRPr="00B23C40">
              <w:rPr>
                <w:rFonts w:cs="Arial"/>
                <w:snapToGrid w:val="0"/>
                <w:sz w:val="20"/>
              </w:rPr>
              <w:t xml:space="preserve">Product code of each model of the goods exported to Australia </w:t>
            </w:r>
          </w:p>
        </w:tc>
        <w:tc>
          <w:tcPr>
            <w:tcW w:w="2268" w:type="dxa"/>
          </w:tcPr>
          <w:p w14:paraId="5E9B293E" w14:textId="77777777" w:rsidR="00515B70" w:rsidRPr="00B23C40" w:rsidRDefault="00515B70" w:rsidP="00CB0A6A">
            <w:pPr>
              <w:widowControl w:val="0"/>
              <w:spacing w:after="120" w:line="200" w:lineRule="atLeast"/>
              <w:ind w:left="57" w:right="57"/>
              <w:jc w:val="both"/>
              <w:rPr>
                <w:rFonts w:cs="Arial"/>
                <w:snapToGrid w:val="0"/>
                <w:sz w:val="20"/>
              </w:rPr>
            </w:pPr>
            <w:r w:rsidRPr="00B23C40">
              <w:rPr>
                <w:rFonts w:cs="Arial"/>
                <w:snapToGrid w:val="0"/>
                <w:sz w:val="20"/>
              </w:rPr>
              <w:t>Product code of comparable model sold on the domestic market of the country of export</w:t>
            </w:r>
          </w:p>
        </w:tc>
        <w:tc>
          <w:tcPr>
            <w:tcW w:w="1560" w:type="dxa"/>
          </w:tcPr>
          <w:p w14:paraId="018A1F52" w14:textId="77777777" w:rsidR="00515B70" w:rsidRPr="00B23C40" w:rsidRDefault="00515B70" w:rsidP="00CB0A6A">
            <w:pPr>
              <w:widowControl w:val="0"/>
              <w:spacing w:after="120" w:line="200" w:lineRule="atLeast"/>
              <w:ind w:left="57" w:right="57"/>
              <w:jc w:val="both"/>
              <w:rPr>
                <w:rFonts w:cs="Arial"/>
                <w:snapToGrid w:val="0"/>
                <w:sz w:val="20"/>
              </w:rPr>
            </w:pPr>
            <w:r w:rsidRPr="00B23C40">
              <w:rPr>
                <w:rFonts w:cs="Arial"/>
                <w:snapToGrid w:val="0"/>
                <w:sz w:val="20"/>
              </w:rPr>
              <w:t>If goods are identical indicate “YES”.  Otherwise “NO”</w:t>
            </w:r>
          </w:p>
        </w:tc>
        <w:tc>
          <w:tcPr>
            <w:tcW w:w="2409" w:type="dxa"/>
          </w:tcPr>
          <w:p w14:paraId="2AE04091" w14:textId="77777777" w:rsidR="00515B70" w:rsidRPr="00B23C40" w:rsidRDefault="00515B70" w:rsidP="00CB0A6A">
            <w:pPr>
              <w:widowControl w:val="0"/>
              <w:spacing w:after="120" w:line="200" w:lineRule="atLeast"/>
              <w:ind w:left="57" w:right="57"/>
              <w:jc w:val="both"/>
              <w:rPr>
                <w:rFonts w:cs="Arial"/>
                <w:snapToGrid w:val="0"/>
                <w:sz w:val="20"/>
              </w:rPr>
            </w:pPr>
            <w:r w:rsidRPr="00B23C40">
              <w:rPr>
                <w:rFonts w:cs="Arial"/>
                <w:snapToGrid w:val="0"/>
                <w:sz w:val="20"/>
              </w:rPr>
              <w:t>Where the good exported to Australia is not identical to the like goods, describe the specification differences.  If it is impractical to detail specification differences in this table refer to documents which outline differences</w:t>
            </w:r>
          </w:p>
        </w:tc>
      </w:tr>
    </w:tbl>
    <w:p w14:paraId="15BA1A01" w14:textId="77777777" w:rsidR="00515B70" w:rsidRPr="00CB0A6A" w:rsidRDefault="00515B70" w:rsidP="00AD29E1">
      <w:pPr>
        <w:widowControl w:val="0"/>
        <w:spacing w:after="120" w:line="200" w:lineRule="atLeast"/>
        <w:ind w:left="0" w:right="-745"/>
        <w:jc w:val="both"/>
        <w:rPr>
          <w:rFonts w:cs="Arial"/>
          <w:b/>
          <w:snapToGrid w:val="0"/>
        </w:rPr>
      </w:pPr>
    </w:p>
    <w:p w14:paraId="1F844DB7" w14:textId="47A92F50" w:rsidR="00515B70" w:rsidRPr="00B23C40" w:rsidRDefault="00515B70" w:rsidP="00CB0A6A">
      <w:pPr>
        <w:pStyle w:val="Indent1"/>
        <w:spacing w:after="120" w:line="200" w:lineRule="atLeast"/>
        <w:ind w:right="-680"/>
        <w:rPr>
          <w:rFonts w:cs="Arial"/>
          <w:b/>
          <w:sz w:val="22"/>
          <w:szCs w:val="22"/>
        </w:rPr>
      </w:pPr>
      <w:r w:rsidRPr="00CB0A6A">
        <w:rPr>
          <w:rFonts w:cs="Arial"/>
          <w:b/>
          <w:sz w:val="28"/>
          <w:szCs w:val="28"/>
        </w:rPr>
        <w:t>C-4</w:t>
      </w:r>
      <w:r w:rsidRPr="00CB0A6A">
        <w:rPr>
          <w:rFonts w:cs="Arial"/>
        </w:rPr>
        <w:tab/>
      </w:r>
      <w:r w:rsidRPr="00B23C40">
        <w:rPr>
          <w:rFonts w:cs="Arial"/>
          <w:sz w:val="22"/>
          <w:szCs w:val="22"/>
        </w:rPr>
        <w:t>Please provide any technical and illustrative material that may be helpful in identifying or classifying the goods that your company sells on the domestic market.</w:t>
      </w:r>
    </w:p>
    <w:p w14:paraId="37AB83DF" w14:textId="40CE6F83" w:rsidR="00515B70" w:rsidRPr="00CB0A6A" w:rsidRDefault="00BE15F8" w:rsidP="001B3D22">
      <w:pPr>
        <w:pStyle w:val="Heading1"/>
      </w:pPr>
      <w:bookmarkStart w:id="75" w:name="_Toc506971837"/>
      <w:r w:rsidRPr="00CB0A6A">
        <w:br w:type="page"/>
      </w:r>
      <w:bookmarkStart w:id="76" w:name="_Toc475530015"/>
      <w:r w:rsidR="00515B70" w:rsidRPr="00DE29A0">
        <w:rPr>
          <w:sz w:val="32"/>
          <w:szCs w:val="32"/>
        </w:rPr>
        <w:lastRenderedPageBreak/>
        <w:t>Section D</w:t>
      </w:r>
      <w:r w:rsidR="00515B70" w:rsidRPr="00DE29A0">
        <w:rPr>
          <w:sz w:val="32"/>
          <w:szCs w:val="32"/>
        </w:rPr>
        <w:br/>
      </w:r>
      <w:r w:rsidR="00515B70" w:rsidRPr="00CB0A6A">
        <w:t>Domestic sales</w:t>
      </w:r>
      <w:bookmarkEnd w:id="75"/>
      <w:bookmarkEnd w:id="76"/>
      <w:r w:rsidR="00515B70" w:rsidRPr="00CB0A6A">
        <w:t xml:space="preserve"> </w:t>
      </w:r>
    </w:p>
    <w:p w14:paraId="67A697B5" w14:textId="3065BBB9" w:rsidR="00515B70" w:rsidRPr="001B3D22" w:rsidRDefault="00515B70" w:rsidP="001B3D22">
      <w:pPr>
        <w:spacing w:after="120" w:line="200" w:lineRule="atLeast"/>
        <w:ind w:left="0" w:right="-680"/>
        <w:jc w:val="both"/>
        <w:rPr>
          <w:rFonts w:cs="Arial"/>
          <w:i/>
          <w:sz w:val="22"/>
          <w:szCs w:val="22"/>
        </w:rPr>
      </w:pPr>
      <w:r w:rsidRPr="001B3D22">
        <w:rPr>
          <w:rFonts w:cs="Arial"/>
          <w:i/>
          <w:sz w:val="22"/>
          <w:szCs w:val="22"/>
        </w:rPr>
        <w:t xml:space="preserve">This section seeks information about the sales arrangements and prices in the domestic market of the country of export.   </w:t>
      </w:r>
    </w:p>
    <w:p w14:paraId="7D16E41A" w14:textId="77777777" w:rsidR="00515B70" w:rsidRPr="001B3D22" w:rsidRDefault="00515B70" w:rsidP="001B3D22">
      <w:pPr>
        <w:spacing w:after="120" w:line="200" w:lineRule="atLeast"/>
        <w:ind w:left="0" w:right="-680"/>
        <w:jc w:val="both"/>
        <w:rPr>
          <w:rFonts w:cs="Arial"/>
          <w:i/>
          <w:snapToGrid w:val="0"/>
          <w:sz w:val="22"/>
          <w:szCs w:val="22"/>
        </w:rPr>
      </w:pPr>
      <w:r w:rsidRPr="001B3D22">
        <w:rPr>
          <w:rFonts w:cs="Arial"/>
          <w:i/>
          <w:snapToGrid w:val="0"/>
          <w:sz w:val="22"/>
          <w:szCs w:val="22"/>
          <w:u w:val="single"/>
        </w:rPr>
        <w:t>All</w:t>
      </w:r>
      <w:r w:rsidRPr="001B3D22">
        <w:rPr>
          <w:rFonts w:cs="Arial"/>
          <w:i/>
          <w:snapToGrid w:val="0"/>
          <w:sz w:val="22"/>
          <w:szCs w:val="22"/>
        </w:rPr>
        <w:t xml:space="preserve"> domestic sales made during the investigation period must be listed transaction by transaction.  If there is an extraordinarily large volume of sales data </w:t>
      </w:r>
      <w:r w:rsidRPr="001B3D22">
        <w:rPr>
          <w:rFonts w:cs="Arial"/>
          <w:i/>
          <w:snapToGrid w:val="0"/>
          <w:sz w:val="22"/>
          <w:szCs w:val="22"/>
          <w:u w:val="single"/>
        </w:rPr>
        <w:t>and</w:t>
      </w:r>
      <w:r w:rsidRPr="001B3D22">
        <w:rPr>
          <w:rFonts w:cs="Arial"/>
          <w:i/>
          <w:snapToGrid w:val="0"/>
          <w:sz w:val="22"/>
          <w:szCs w:val="22"/>
        </w:rPr>
        <w:t xml:space="preserve"> you are unable to provide the complete listing electronically you </w:t>
      </w:r>
      <w:r w:rsidRPr="001B3D22">
        <w:rPr>
          <w:rFonts w:cs="Arial"/>
          <w:b/>
          <w:bCs/>
          <w:i/>
          <w:snapToGrid w:val="0"/>
          <w:sz w:val="22"/>
          <w:szCs w:val="22"/>
        </w:rPr>
        <w:t>must</w:t>
      </w:r>
      <w:r w:rsidRPr="001B3D22">
        <w:rPr>
          <w:rFonts w:cs="Arial"/>
          <w:i/>
          <w:snapToGrid w:val="0"/>
          <w:sz w:val="22"/>
          <w:szCs w:val="22"/>
        </w:rPr>
        <w:t xml:space="preserve"> contact the case officer </w:t>
      </w:r>
      <w:r w:rsidRPr="001B3D22">
        <w:rPr>
          <w:rFonts w:cs="Arial"/>
          <w:b/>
          <w:bCs/>
          <w:i/>
          <w:snapToGrid w:val="0"/>
          <w:sz w:val="22"/>
          <w:szCs w:val="22"/>
        </w:rPr>
        <w:t>before</w:t>
      </w:r>
      <w:r w:rsidRPr="001B3D22">
        <w:rPr>
          <w:rFonts w:cs="Arial"/>
          <w:i/>
          <w:snapToGrid w:val="0"/>
          <w:sz w:val="22"/>
          <w:szCs w:val="22"/>
        </w:rPr>
        <w:t xml:space="preserve"> completing the questionnaire.  If the case officer agrees that it is not possible to obtain a complete listing he or she will consider a method for sampling that meets </w:t>
      </w:r>
      <w:r w:rsidR="00B8162A" w:rsidRPr="001B3D22">
        <w:rPr>
          <w:rFonts w:cs="Arial"/>
          <w:snapToGrid w:val="0"/>
          <w:sz w:val="22"/>
          <w:szCs w:val="22"/>
        </w:rPr>
        <w:t xml:space="preserve">the </w:t>
      </w:r>
      <w:r w:rsidR="00B8162A" w:rsidRPr="001B3D22">
        <w:rPr>
          <w:rFonts w:cs="Arial"/>
          <w:i/>
          <w:snapToGrid w:val="0"/>
          <w:sz w:val="22"/>
          <w:szCs w:val="22"/>
        </w:rPr>
        <w:t>Commission</w:t>
      </w:r>
      <w:r w:rsidR="00B8162A" w:rsidRPr="001B3D22">
        <w:rPr>
          <w:rFonts w:cs="Arial"/>
          <w:snapToGrid w:val="0"/>
          <w:sz w:val="22"/>
          <w:szCs w:val="22"/>
        </w:rPr>
        <w:t xml:space="preserve"> </w:t>
      </w:r>
      <w:r w:rsidRPr="001B3D22">
        <w:rPr>
          <w:rFonts w:cs="Arial"/>
          <w:i/>
          <w:snapToGrid w:val="0"/>
          <w:sz w:val="22"/>
          <w:szCs w:val="22"/>
        </w:rPr>
        <w:t xml:space="preserve">requirements.  If agreement cannot be reached as to the appropriate method </w:t>
      </w:r>
      <w:r w:rsidR="00B8162A" w:rsidRPr="001B3D22">
        <w:rPr>
          <w:rFonts w:cs="Arial"/>
          <w:i/>
          <w:snapToGrid w:val="0"/>
          <w:sz w:val="22"/>
          <w:szCs w:val="22"/>
        </w:rPr>
        <w:t>the Commission</w:t>
      </w:r>
      <w:r w:rsidRPr="001B3D22">
        <w:rPr>
          <w:rFonts w:cs="Arial"/>
          <w:i/>
          <w:snapToGrid w:val="0"/>
          <w:sz w:val="22"/>
          <w:szCs w:val="22"/>
        </w:rPr>
        <w:t xml:space="preserve"> may not visit your company.</w:t>
      </w:r>
    </w:p>
    <w:p w14:paraId="7239A21E" w14:textId="77777777" w:rsidR="00515B70" w:rsidRPr="001B3D22" w:rsidRDefault="00B8162A" w:rsidP="001B3D22">
      <w:pPr>
        <w:spacing w:after="120" w:line="200" w:lineRule="atLeast"/>
        <w:ind w:left="0" w:right="-680"/>
        <w:jc w:val="both"/>
        <w:rPr>
          <w:rFonts w:cs="Arial"/>
          <w:i/>
          <w:snapToGrid w:val="0"/>
          <w:sz w:val="22"/>
          <w:szCs w:val="22"/>
        </w:rPr>
      </w:pPr>
      <w:r w:rsidRPr="001B3D22">
        <w:rPr>
          <w:rFonts w:cs="Arial"/>
          <w:i/>
          <w:snapToGrid w:val="0"/>
          <w:sz w:val="22"/>
          <w:szCs w:val="22"/>
        </w:rPr>
        <w:t>The Commission</w:t>
      </w:r>
      <w:r w:rsidR="00515B70" w:rsidRPr="001B3D22">
        <w:rPr>
          <w:rFonts w:cs="Arial"/>
          <w:i/>
          <w:snapToGrid w:val="0"/>
          <w:sz w:val="22"/>
          <w:szCs w:val="22"/>
        </w:rPr>
        <w:t xml:space="preserve"> will normally take the invoice date as being the date of sale in order to determine which sales fall within the investigation period. </w:t>
      </w:r>
    </w:p>
    <w:p w14:paraId="280D4FA9" w14:textId="77777777" w:rsidR="00515B70" w:rsidRPr="001B3D22" w:rsidRDefault="00515B70" w:rsidP="001B3D22">
      <w:pPr>
        <w:spacing w:after="120" w:line="200" w:lineRule="atLeast"/>
        <w:ind w:left="0" w:right="-680"/>
        <w:jc w:val="both"/>
        <w:rPr>
          <w:rFonts w:cs="Arial"/>
          <w:i/>
          <w:snapToGrid w:val="0"/>
          <w:sz w:val="22"/>
          <w:szCs w:val="22"/>
        </w:rPr>
      </w:pPr>
      <w:r w:rsidRPr="001B3D22">
        <w:rPr>
          <w:rFonts w:cs="Arial"/>
          <w:i/>
          <w:snapToGrid w:val="0"/>
          <w:sz w:val="22"/>
          <w:szCs w:val="22"/>
        </w:rPr>
        <w:t>If, in response to question B4 (Sales to Australia, Export Price), you have reported that the date of sale is not the invoice date and you consider that this alternative date should be used when comparing domestic and export prices –</w:t>
      </w:r>
    </w:p>
    <w:p w14:paraId="21B5DC7D" w14:textId="77777777" w:rsidR="00515B70" w:rsidRPr="003851EE" w:rsidRDefault="00515B70" w:rsidP="009E7204">
      <w:pPr>
        <w:pStyle w:val="ListParagraph"/>
        <w:numPr>
          <w:ilvl w:val="0"/>
          <w:numId w:val="26"/>
        </w:numPr>
        <w:spacing w:after="120" w:line="200" w:lineRule="atLeast"/>
        <w:ind w:right="-680"/>
        <w:jc w:val="both"/>
        <w:rPr>
          <w:rFonts w:cs="Arial"/>
          <w:b/>
          <w:i/>
          <w:sz w:val="22"/>
          <w:szCs w:val="22"/>
        </w:rPr>
      </w:pPr>
      <w:r w:rsidRPr="003851EE">
        <w:rPr>
          <w:rFonts w:cs="Arial"/>
          <w:b/>
          <w:i/>
          <w:sz w:val="22"/>
          <w:szCs w:val="22"/>
        </w:rPr>
        <w:t>you must provide information on domestic selling prices for a matching period - even if doing so means that such domestic sales data predates the commencement of the investigation period.</w:t>
      </w:r>
    </w:p>
    <w:p w14:paraId="03313974" w14:textId="29EDEEE0" w:rsidR="00515B70" w:rsidRPr="003851EE" w:rsidRDefault="00515B70" w:rsidP="003851EE">
      <w:pPr>
        <w:spacing w:after="120" w:line="200" w:lineRule="atLeast"/>
        <w:ind w:left="0" w:right="-680"/>
        <w:jc w:val="both"/>
        <w:rPr>
          <w:rFonts w:cs="Arial"/>
          <w:i/>
          <w:sz w:val="22"/>
          <w:szCs w:val="22"/>
        </w:rPr>
      </w:pPr>
      <w:r w:rsidRPr="003851EE">
        <w:rPr>
          <w:rFonts w:cs="Arial"/>
          <w:i/>
          <w:sz w:val="22"/>
          <w:szCs w:val="22"/>
        </w:rPr>
        <w:t>If you do not have any domestic sales of like goods you must contact the case officer who will explain the infor</w:t>
      </w:r>
      <w:r w:rsidRPr="003851EE">
        <w:rPr>
          <w:rFonts w:cs="Arial"/>
          <w:sz w:val="22"/>
          <w:szCs w:val="22"/>
        </w:rPr>
        <w:t xml:space="preserve">mation </w:t>
      </w:r>
      <w:r w:rsidR="00B8162A" w:rsidRPr="003851EE">
        <w:rPr>
          <w:rFonts w:cs="Arial"/>
          <w:snapToGrid w:val="0"/>
          <w:sz w:val="22"/>
          <w:szCs w:val="22"/>
        </w:rPr>
        <w:t>the Commission</w:t>
      </w:r>
      <w:r w:rsidRPr="003851EE">
        <w:rPr>
          <w:rFonts w:cs="Arial"/>
          <w:i/>
          <w:sz w:val="22"/>
          <w:szCs w:val="22"/>
        </w:rPr>
        <w:t xml:space="preserve"> requires for determining a normal value using alternative methods. </w:t>
      </w:r>
    </w:p>
    <w:p w14:paraId="1275D2A3" w14:textId="77777777"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D-1</w:t>
      </w:r>
      <w:r w:rsidRPr="00CB0A6A">
        <w:rPr>
          <w:rFonts w:cs="Arial"/>
        </w:rPr>
        <w:tab/>
      </w:r>
      <w:r w:rsidRPr="001B3D22">
        <w:rPr>
          <w:rFonts w:cs="Arial"/>
          <w:sz w:val="22"/>
          <w:szCs w:val="22"/>
        </w:rPr>
        <w:t>Provide:</w:t>
      </w:r>
    </w:p>
    <w:p w14:paraId="4D1E733C" w14:textId="77777777" w:rsidR="00515B70" w:rsidRPr="001B3D22" w:rsidRDefault="00515B70" w:rsidP="009E7204">
      <w:pPr>
        <w:pStyle w:val="bulletindent"/>
        <w:numPr>
          <w:ilvl w:val="0"/>
          <w:numId w:val="26"/>
        </w:numPr>
        <w:spacing w:after="120" w:line="200" w:lineRule="atLeast"/>
        <w:ind w:left="1560" w:right="-680" w:hanging="426"/>
        <w:rPr>
          <w:rFonts w:cs="Arial"/>
          <w:sz w:val="22"/>
          <w:szCs w:val="22"/>
        </w:rPr>
      </w:pPr>
      <w:r w:rsidRPr="001B3D22">
        <w:rPr>
          <w:rFonts w:cs="Arial"/>
          <w:sz w:val="22"/>
          <w:szCs w:val="22"/>
        </w:rPr>
        <w:t>a detailed description of your distribution channels to domestic customers, including a diagram if appropriate;</w:t>
      </w:r>
    </w:p>
    <w:p w14:paraId="2437A23C" w14:textId="77777777" w:rsidR="00515B70" w:rsidRPr="001B3D22" w:rsidRDefault="00515B70" w:rsidP="009E7204">
      <w:pPr>
        <w:pStyle w:val="bulletindent"/>
        <w:numPr>
          <w:ilvl w:val="0"/>
          <w:numId w:val="26"/>
        </w:numPr>
        <w:spacing w:after="120" w:line="200" w:lineRule="atLeast"/>
        <w:ind w:left="1560" w:right="-680" w:hanging="426"/>
        <w:rPr>
          <w:rFonts w:cs="Arial"/>
          <w:sz w:val="22"/>
          <w:szCs w:val="22"/>
        </w:rPr>
      </w:pPr>
      <w:r w:rsidRPr="001B3D22">
        <w:rPr>
          <w:rFonts w:cs="Arial"/>
          <w:sz w:val="22"/>
          <w:szCs w:val="22"/>
        </w:rPr>
        <w:t>information concerning the functions/activities performed by each party in the distribution chain; and</w:t>
      </w:r>
    </w:p>
    <w:p w14:paraId="0D6F4C9C" w14:textId="3A0F4C48" w:rsidR="00515B70" w:rsidRPr="003D5B37" w:rsidRDefault="00515B70" w:rsidP="009E7204">
      <w:pPr>
        <w:pStyle w:val="bulletindent"/>
        <w:numPr>
          <w:ilvl w:val="0"/>
          <w:numId w:val="26"/>
        </w:numPr>
        <w:spacing w:after="120" w:line="200" w:lineRule="atLeast"/>
        <w:ind w:left="1560" w:right="-680" w:hanging="426"/>
        <w:rPr>
          <w:rFonts w:cs="Arial"/>
          <w:sz w:val="22"/>
          <w:szCs w:val="22"/>
        </w:rPr>
      </w:pPr>
      <w:r w:rsidRPr="001B3D22">
        <w:rPr>
          <w:rFonts w:cs="Arial"/>
          <w:sz w:val="22"/>
          <w:szCs w:val="22"/>
        </w:rPr>
        <w:t>a copy of any agency or distributor agreements, or contracts entered into.</w:t>
      </w:r>
    </w:p>
    <w:p w14:paraId="3E98C87C" w14:textId="0725A830" w:rsidR="00515B70" w:rsidRPr="001B3D22" w:rsidRDefault="00515B70" w:rsidP="001B3D22">
      <w:pPr>
        <w:pStyle w:val="Indent1"/>
        <w:spacing w:after="120" w:line="200" w:lineRule="atLeast"/>
        <w:ind w:right="-680" w:firstLine="0"/>
        <w:rPr>
          <w:rFonts w:cs="Arial"/>
          <w:sz w:val="22"/>
          <w:szCs w:val="22"/>
        </w:rPr>
      </w:pPr>
      <w:r w:rsidRPr="001B3D22">
        <w:rPr>
          <w:rFonts w:cs="Arial"/>
          <w:sz w:val="22"/>
          <w:szCs w:val="22"/>
        </w:rPr>
        <w:t>If any of the customers listed are associated with your business, provide details of that association.  Describe the effect, if any, that association has upon the price.</w:t>
      </w:r>
    </w:p>
    <w:p w14:paraId="48B91495" w14:textId="77C72F99"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D-2</w:t>
      </w:r>
      <w:r w:rsidRPr="00CB0A6A">
        <w:rPr>
          <w:rFonts w:cs="Arial"/>
        </w:rPr>
        <w:tab/>
      </w:r>
      <w:r w:rsidRPr="001B3D22">
        <w:rPr>
          <w:rFonts w:cs="Arial"/>
          <w:sz w:val="22"/>
          <w:szCs w:val="22"/>
        </w:rPr>
        <w:t>Do your domestic selling prices vary according to the distribution channel identified?  If so, provide details.  Real differences in trade levels are characterised by consistent and distinct differences in functions and prices.</w:t>
      </w:r>
    </w:p>
    <w:p w14:paraId="7F576261" w14:textId="77777777"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D-3</w:t>
      </w:r>
      <w:r w:rsidRPr="00CB0A6A">
        <w:rPr>
          <w:rFonts w:cs="Arial"/>
        </w:rPr>
        <w:tab/>
      </w:r>
      <w:r w:rsidRPr="001B3D22">
        <w:rPr>
          <w:rFonts w:cs="Arial"/>
          <w:sz w:val="22"/>
          <w:szCs w:val="22"/>
        </w:rPr>
        <w:t>Explain in detail the sales process, including:</w:t>
      </w:r>
    </w:p>
    <w:p w14:paraId="566623AA" w14:textId="77777777" w:rsidR="00515B70" w:rsidRPr="001B3D22" w:rsidRDefault="00515B70" w:rsidP="009E7204">
      <w:pPr>
        <w:pStyle w:val="bulletindent"/>
        <w:numPr>
          <w:ilvl w:val="0"/>
          <w:numId w:val="27"/>
        </w:numPr>
        <w:spacing w:after="120" w:line="200" w:lineRule="atLeast"/>
        <w:ind w:right="-680"/>
        <w:rPr>
          <w:rFonts w:cs="Arial"/>
          <w:sz w:val="22"/>
          <w:szCs w:val="22"/>
        </w:rPr>
      </w:pPr>
      <w:r w:rsidRPr="001B3D22">
        <w:rPr>
          <w:rFonts w:cs="Arial"/>
          <w:sz w:val="22"/>
          <w:szCs w:val="22"/>
        </w:rPr>
        <w:t>the way in which you set the price, receive orders, make delivery, invoice and finally receive payment; and the terms of the sales; and</w:t>
      </w:r>
    </w:p>
    <w:p w14:paraId="0558CB04" w14:textId="77536EAB" w:rsidR="00515B70" w:rsidRPr="001B3D22" w:rsidRDefault="00515B70" w:rsidP="009E7204">
      <w:pPr>
        <w:pStyle w:val="bulletindent"/>
        <w:numPr>
          <w:ilvl w:val="0"/>
          <w:numId w:val="27"/>
        </w:numPr>
        <w:spacing w:after="120" w:line="200" w:lineRule="atLeast"/>
        <w:ind w:right="-680"/>
        <w:rPr>
          <w:rFonts w:cs="Arial"/>
          <w:sz w:val="22"/>
          <w:szCs w:val="22"/>
        </w:rPr>
      </w:pPr>
      <w:r w:rsidRPr="001B3D22">
        <w:rPr>
          <w:rFonts w:cs="Arial"/>
          <w:sz w:val="22"/>
          <w:szCs w:val="22"/>
        </w:rPr>
        <w:t>whether price includes the cost of delivery to customer.</w:t>
      </w:r>
    </w:p>
    <w:p w14:paraId="1B14DB78" w14:textId="615416F8" w:rsidR="003A33B6" w:rsidRDefault="00515B70" w:rsidP="003D5B37">
      <w:pPr>
        <w:pStyle w:val="Indent1"/>
        <w:spacing w:after="120" w:line="200" w:lineRule="atLeast"/>
        <w:ind w:right="-680" w:firstLine="0"/>
        <w:rPr>
          <w:rFonts w:cs="Arial"/>
          <w:sz w:val="22"/>
          <w:szCs w:val="22"/>
        </w:rPr>
      </w:pPr>
      <w:r w:rsidRPr="001B3D22">
        <w:rPr>
          <w:rFonts w:cs="Arial"/>
          <w:sz w:val="22"/>
          <w:szCs w:val="22"/>
        </w:rPr>
        <w:t>If sales are in accordance with price lists, provide copies of the price lists.</w:t>
      </w:r>
    </w:p>
    <w:p w14:paraId="720221A0" w14:textId="77777777" w:rsidR="003A33B6" w:rsidRDefault="003A33B6">
      <w:pPr>
        <w:keepLines w:val="0"/>
        <w:ind w:left="0"/>
        <w:rPr>
          <w:rFonts w:cs="Arial"/>
          <w:snapToGrid w:val="0"/>
          <w:sz w:val="22"/>
          <w:szCs w:val="22"/>
        </w:rPr>
      </w:pPr>
      <w:r>
        <w:rPr>
          <w:rFonts w:cs="Arial"/>
          <w:sz w:val="22"/>
          <w:szCs w:val="22"/>
        </w:rPr>
        <w:br w:type="page"/>
      </w:r>
    </w:p>
    <w:p w14:paraId="4497D58A" w14:textId="3A9F2F6C" w:rsidR="00B409D3" w:rsidRPr="00B409D3" w:rsidRDefault="00515B70" w:rsidP="003851EE">
      <w:pPr>
        <w:pStyle w:val="Indent1"/>
        <w:spacing w:before="240" w:after="120" w:line="200" w:lineRule="atLeast"/>
        <w:ind w:right="-680"/>
        <w:rPr>
          <w:rFonts w:cs="Arial"/>
          <w:szCs w:val="24"/>
        </w:rPr>
      </w:pPr>
      <w:r w:rsidRPr="00CB0A6A">
        <w:rPr>
          <w:rFonts w:cs="Arial"/>
          <w:b/>
          <w:sz w:val="28"/>
          <w:szCs w:val="28"/>
        </w:rPr>
        <w:lastRenderedPageBreak/>
        <w:t>D-4</w:t>
      </w:r>
      <w:r w:rsidRPr="00CB0A6A">
        <w:rPr>
          <w:rFonts w:cs="Arial"/>
        </w:rPr>
        <w:tab/>
      </w:r>
      <w:r w:rsidR="003A33B6">
        <w:rPr>
          <w:rFonts w:cs="Arial"/>
        </w:rPr>
        <w:tab/>
      </w:r>
      <w:r w:rsidR="003A33B6">
        <w:rPr>
          <w:rFonts w:cs="Arial"/>
        </w:rPr>
        <w:tab/>
      </w:r>
      <w:r w:rsidR="00B409D3" w:rsidRPr="00B409D3">
        <w:rPr>
          <w:rFonts w:cs="Arial"/>
          <w:szCs w:val="24"/>
          <w:u w:val="single"/>
        </w:rPr>
        <w:t>Prepare the</w:t>
      </w:r>
      <w:r w:rsidRPr="00B409D3">
        <w:rPr>
          <w:rFonts w:cs="Arial"/>
          <w:szCs w:val="24"/>
          <w:u w:val="single"/>
        </w:rPr>
        <w:t xml:space="preserve"> spreadsheet named</w:t>
      </w:r>
      <w:r w:rsidRPr="00B409D3">
        <w:rPr>
          <w:rFonts w:cs="Arial"/>
          <w:szCs w:val="24"/>
        </w:rPr>
        <w:t xml:space="preserve"> “</w:t>
      </w:r>
      <w:r w:rsidR="00B409D3" w:rsidRPr="00B409D3">
        <w:rPr>
          <w:rFonts w:cs="Arial"/>
          <w:b/>
          <w:szCs w:val="24"/>
        </w:rPr>
        <w:t>Domestic S</w:t>
      </w:r>
      <w:r w:rsidRPr="00B409D3">
        <w:rPr>
          <w:rFonts w:cs="Arial"/>
          <w:b/>
          <w:szCs w:val="24"/>
        </w:rPr>
        <w:t>ales</w:t>
      </w:r>
      <w:r w:rsidRPr="00B409D3">
        <w:rPr>
          <w:rFonts w:cs="Arial"/>
          <w:szCs w:val="24"/>
        </w:rPr>
        <w:t xml:space="preserve">” </w:t>
      </w:r>
    </w:p>
    <w:p w14:paraId="1058148F" w14:textId="10BFC480" w:rsidR="00515B70" w:rsidRPr="001B3D22" w:rsidRDefault="00B409D3" w:rsidP="00B409D3">
      <w:pPr>
        <w:pStyle w:val="Indent1"/>
        <w:spacing w:before="240" w:after="120" w:line="200" w:lineRule="atLeast"/>
        <w:ind w:right="-680" w:firstLine="0"/>
        <w:rPr>
          <w:rFonts w:cs="Arial"/>
          <w:sz w:val="22"/>
          <w:szCs w:val="22"/>
        </w:rPr>
      </w:pPr>
      <w:r>
        <w:rPr>
          <w:rFonts w:cs="Arial"/>
          <w:sz w:val="22"/>
          <w:szCs w:val="22"/>
        </w:rPr>
        <w:t>List</w:t>
      </w:r>
      <w:r w:rsidR="00515B70" w:rsidRPr="001B3D22">
        <w:rPr>
          <w:rFonts w:cs="Arial"/>
          <w:sz w:val="22"/>
          <w:szCs w:val="22"/>
        </w:rPr>
        <w:t xml:space="preserve"> </w:t>
      </w:r>
      <w:r w:rsidR="00515B70" w:rsidRPr="001B3D22">
        <w:rPr>
          <w:rFonts w:cs="Arial"/>
          <w:b/>
          <w:sz w:val="22"/>
          <w:szCs w:val="22"/>
        </w:rPr>
        <w:t>all</w:t>
      </w:r>
      <w:r w:rsidR="00515B70" w:rsidRPr="001B3D22">
        <w:rPr>
          <w:rFonts w:cs="Arial"/>
          <w:sz w:val="22"/>
          <w:szCs w:val="22"/>
        </w:rPr>
        <w:t xml:space="preserve"> sales of like goods made during the investigation period.  The listing must be provided on a </w:t>
      </w:r>
      <w:r w:rsidR="00A4624F" w:rsidRPr="001B3D22">
        <w:rPr>
          <w:rFonts w:cs="Arial"/>
          <w:sz w:val="22"/>
          <w:szCs w:val="22"/>
        </w:rPr>
        <w:t>CD-ROM</w:t>
      </w:r>
      <w:r w:rsidR="00515B70" w:rsidRPr="001B3D22">
        <w:rPr>
          <w:rFonts w:cs="Arial"/>
          <w:sz w:val="22"/>
          <w:szCs w:val="22"/>
        </w:rP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B0A6A" w14:paraId="62F0EBDF" w14:textId="77777777" w:rsidTr="00C41243">
        <w:tc>
          <w:tcPr>
            <w:tcW w:w="2268" w:type="dxa"/>
          </w:tcPr>
          <w:p w14:paraId="1E197BC2" w14:textId="77777777" w:rsidR="00515B70" w:rsidRPr="00CB0A6A" w:rsidRDefault="00515B70" w:rsidP="00CB0A6A">
            <w:pPr>
              <w:widowControl w:val="0"/>
              <w:spacing w:after="120" w:line="200" w:lineRule="atLeast"/>
              <w:ind w:left="57" w:right="57"/>
              <w:jc w:val="both"/>
              <w:rPr>
                <w:rFonts w:cs="Arial"/>
                <w:b/>
                <w:snapToGrid w:val="0"/>
                <w:sz w:val="20"/>
              </w:rPr>
            </w:pPr>
            <w:r w:rsidRPr="00CB0A6A">
              <w:rPr>
                <w:rFonts w:cs="Arial"/>
                <w:b/>
                <w:snapToGrid w:val="0"/>
                <w:sz w:val="20"/>
              </w:rPr>
              <w:t>Column</w:t>
            </w:r>
            <w:r w:rsidR="00C41243" w:rsidRPr="00CB0A6A">
              <w:rPr>
                <w:rFonts w:cs="Arial"/>
                <w:b/>
                <w:snapToGrid w:val="0"/>
                <w:sz w:val="20"/>
              </w:rPr>
              <w:t xml:space="preserve"> </w:t>
            </w:r>
            <w:r w:rsidRPr="00CB0A6A">
              <w:rPr>
                <w:rFonts w:cs="Arial"/>
                <w:b/>
                <w:snapToGrid w:val="0"/>
                <w:sz w:val="20"/>
              </w:rPr>
              <w:t>heading</w:t>
            </w:r>
          </w:p>
        </w:tc>
        <w:tc>
          <w:tcPr>
            <w:tcW w:w="6804" w:type="dxa"/>
          </w:tcPr>
          <w:p w14:paraId="52AD71BB" w14:textId="77777777" w:rsidR="00515B70" w:rsidRPr="00CB0A6A" w:rsidRDefault="00515B70" w:rsidP="00CB0A6A">
            <w:pPr>
              <w:widowControl w:val="0"/>
              <w:spacing w:after="120" w:line="200" w:lineRule="atLeast"/>
              <w:ind w:left="57" w:right="57"/>
              <w:jc w:val="both"/>
              <w:rPr>
                <w:rFonts w:cs="Arial"/>
                <w:b/>
                <w:snapToGrid w:val="0"/>
                <w:sz w:val="20"/>
              </w:rPr>
            </w:pPr>
            <w:r w:rsidRPr="00CB0A6A">
              <w:rPr>
                <w:rFonts w:cs="Arial"/>
                <w:b/>
                <w:snapToGrid w:val="0"/>
                <w:sz w:val="20"/>
              </w:rPr>
              <w:t>Explanation</w:t>
            </w:r>
          </w:p>
        </w:tc>
      </w:tr>
      <w:tr w:rsidR="00515B70" w:rsidRPr="00CB0A6A" w14:paraId="457AC909" w14:textId="77777777" w:rsidTr="00C41243">
        <w:tc>
          <w:tcPr>
            <w:tcW w:w="2268" w:type="dxa"/>
          </w:tcPr>
          <w:p w14:paraId="4F95BB27"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Customer name</w:t>
            </w:r>
          </w:p>
        </w:tc>
        <w:tc>
          <w:tcPr>
            <w:tcW w:w="6804" w:type="dxa"/>
          </w:tcPr>
          <w:p w14:paraId="3E39ABA6"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RPr="00CB0A6A" w14:paraId="1BA005BB" w14:textId="77777777" w:rsidTr="00C41243">
        <w:tc>
          <w:tcPr>
            <w:tcW w:w="2268" w:type="dxa"/>
          </w:tcPr>
          <w:p w14:paraId="127F2DEC"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Level of trade</w:t>
            </w:r>
          </w:p>
        </w:tc>
        <w:tc>
          <w:tcPr>
            <w:tcW w:w="6804" w:type="dxa"/>
          </w:tcPr>
          <w:p w14:paraId="34116D6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the level of trade of your domestic customer</w:t>
            </w:r>
          </w:p>
        </w:tc>
      </w:tr>
      <w:tr w:rsidR="00515B70" w:rsidRPr="00CB0A6A" w14:paraId="330BEBA7" w14:textId="77777777" w:rsidTr="00C41243">
        <w:tc>
          <w:tcPr>
            <w:tcW w:w="2268" w:type="dxa"/>
          </w:tcPr>
          <w:p w14:paraId="65089892"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Model/grade/type</w:t>
            </w:r>
          </w:p>
        </w:tc>
        <w:tc>
          <w:tcPr>
            <w:tcW w:w="6804" w:type="dxa"/>
          </w:tcPr>
          <w:p w14:paraId="15D1F760"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commercial model/grade or type</w:t>
            </w:r>
            <w:r w:rsidR="00A4624F" w:rsidRPr="00CB0A6A">
              <w:rPr>
                <w:rFonts w:cs="Arial"/>
                <w:snapToGrid w:val="0"/>
                <w:sz w:val="20"/>
              </w:rPr>
              <w:t xml:space="preserve"> of </w:t>
            </w:r>
            <w:r w:rsidR="009A522A" w:rsidRPr="00CB0A6A">
              <w:rPr>
                <w:rFonts w:cs="Arial"/>
                <w:snapToGrid w:val="0"/>
                <w:sz w:val="20"/>
              </w:rPr>
              <w:t>the goods</w:t>
            </w:r>
          </w:p>
        </w:tc>
      </w:tr>
      <w:tr w:rsidR="00515B70" w:rsidRPr="00CB0A6A" w14:paraId="5BC69987" w14:textId="77777777" w:rsidTr="00C41243">
        <w:tc>
          <w:tcPr>
            <w:tcW w:w="2268" w:type="dxa"/>
          </w:tcPr>
          <w:p w14:paraId="6B5C2DF9"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Product code</w:t>
            </w:r>
          </w:p>
        </w:tc>
        <w:tc>
          <w:tcPr>
            <w:tcW w:w="6804" w:type="dxa"/>
          </w:tcPr>
          <w:p w14:paraId="4A5C8E29"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code used in your records for the model/grade/type </w:t>
            </w:r>
            <w:r w:rsidR="00A4624F" w:rsidRPr="00CB0A6A">
              <w:rPr>
                <w:rFonts w:cs="Arial"/>
                <w:snapToGrid w:val="0"/>
                <w:sz w:val="20"/>
              </w:rPr>
              <w:t xml:space="preserve">of </w:t>
            </w:r>
            <w:r w:rsidR="009A522A" w:rsidRPr="00CB0A6A">
              <w:rPr>
                <w:rFonts w:cs="Arial"/>
                <w:snapToGrid w:val="0"/>
                <w:sz w:val="20"/>
              </w:rPr>
              <w:t>the goods</w:t>
            </w:r>
            <w:r w:rsidR="00A4624F" w:rsidRPr="00CB0A6A">
              <w:rPr>
                <w:rFonts w:cs="Arial"/>
                <w:snapToGrid w:val="0"/>
                <w:sz w:val="20"/>
              </w:rPr>
              <w:t xml:space="preserve"> </w:t>
            </w:r>
            <w:r w:rsidRPr="00CB0A6A">
              <w:rPr>
                <w:rFonts w:cs="Arial"/>
                <w:snapToGrid w:val="0"/>
                <w:sz w:val="20"/>
              </w:rPr>
              <w:t xml:space="preserve">identified.  Explain the product codes in your submission. </w:t>
            </w:r>
          </w:p>
        </w:tc>
      </w:tr>
      <w:tr w:rsidR="00515B70" w:rsidRPr="00CB0A6A" w14:paraId="7F491052" w14:textId="77777777" w:rsidTr="00C41243">
        <w:tc>
          <w:tcPr>
            <w:tcW w:w="2268" w:type="dxa"/>
          </w:tcPr>
          <w:p w14:paraId="6CFCB9B0"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Invoice number</w:t>
            </w:r>
          </w:p>
        </w:tc>
        <w:tc>
          <w:tcPr>
            <w:tcW w:w="6804" w:type="dxa"/>
          </w:tcPr>
          <w:p w14:paraId="366C997D"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invoice number</w:t>
            </w:r>
          </w:p>
        </w:tc>
      </w:tr>
      <w:tr w:rsidR="00515B70" w:rsidRPr="00CB0A6A" w14:paraId="5938A8B1" w14:textId="77777777" w:rsidTr="00C41243">
        <w:tc>
          <w:tcPr>
            <w:tcW w:w="2268" w:type="dxa"/>
          </w:tcPr>
          <w:p w14:paraId="310417AB"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Invoice date</w:t>
            </w:r>
          </w:p>
        </w:tc>
        <w:tc>
          <w:tcPr>
            <w:tcW w:w="6804" w:type="dxa"/>
          </w:tcPr>
          <w:p w14:paraId="050CDAF5"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invoice date</w:t>
            </w:r>
          </w:p>
        </w:tc>
      </w:tr>
      <w:tr w:rsidR="00515B70" w:rsidRPr="00CB0A6A" w14:paraId="2580730E" w14:textId="77777777" w:rsidTr="00C41243">
        <w:tc>
          <w:tcPr>
            <w:tcW w:w="2268" w:type="dxa"/>
          </w:tcPr>
          <w:p w14:paraId="6DAC7746"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Date of sale</w:t>
            </w:r>
          </w:p>
        </w:tc>
        <w:tc>
          <w:tcPr>
            <w:tcW w:w="6804" w:type="dxa"/>
          </w:tcPr>
          <w:p w14:paraId="0C68A4A1"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refer to the explanation at the beginning of this section.  If you consider that a date </w:t>
            </w:r>
            <w:r w:rsidRPr="00CB0A6A">
              <w:rPr>
                <w:rFonts w:cs="Arial"/>
                <w:i/>
                <w:snapToGrid w:val="0"/>
                <w:sz w:val="20"/>
              </w:rPr>
              <w:t>other than</w:t>
            </w:r>
            <w:r w:rsidRPr="00CB0A6A">
              <w:rPr>
                <w:rFonts w:cs="Arial"/>
                <w:snapToGrid w:val="0"/>
                <w:sz w:val="20"/>
              </w:rPr>
              <w:t xml:space="preserve"> the invoice date best establishes the material terms of sale and should be used, report that date.  For example, order confirmation, contract, or purchase order date.</w:t>
            </w:r>
          </w:p>
        </w:tc>
      </w:tr>
      <w:tr w:rsidR="00BD44DF" w:rsidRPr="00CB0A6A" w14:paraId="0F9B9970" w14:textId="77777777" w:rsidTr="00C41243">
        <w:tc>
          <w:tcPr>
            <w:tcW w:w="2268" w:type="dxa"/>
          </w:tcPr>
          <w:p w14:paraId="4BCAAD43" w14:textId="77777777" w:rsidR="00BD44DF" w:rsidRPr="00CB0A6A" w:rsidRDefault="00BD44DF" w:rsidP="00CB0A6A">
            <w:pPr>
              <w:keepLines w:val="0"/>
              <w:widowControl w:val="0"/>
              <w:spacing w:after="120" w:line="200" w:lineRule="atLeast"/>
              <w:ind w:left="57" w:right="57"/>
              <w:jc w:val="both"/>
              <w:rPr>
                <w:rFonts w:cs="Arial"/>
                <w:snapToGrid w:val="0"/>
                <w:sz w:val="20"/>
              </w:rPr>
            </w:pPr>
            <w:r w:rsidRPr="00CB0A6A">
              <w:rPr>
                <w:rFonts w:cs="Arial"/>
                <w:snapToGrid w:val="0"/>
                <w:sz w:val="20"/>
              </w:rPr>
              <w:t>Quarter</w:t>
            </w:r>
          </w:p>
        </w:tc>
        <w:tc>
          <w:tcPr>
            <w:tcW w:w="6804" w:type="dxa"/>
          </w:tcPr>
          <w:p w14:paraId="3965C0A0" w14:textId="77777777" w:rsidR="00BD44DF" w:rsidRPr="00CB0A6A" w:rsidRDefault="00BD44DF" w:rsidP="00CB0A6A">
            <w:pPr>
              <w:keepLines w:val="0"/>
              <w:widowControl w:val="0"/>
              <w:spacing w:after="120" w:line="200" w:lineRule="atLeast"/>
              <w:ind w:left="57" w:right="57"/>
              <w:jc w:val="both"/>
              <w:rPr>
                <w:rFonts w:cs="Arial"/>
                <w:snapToGrid w:val="0"/>
                <w:sz w:val="20"/>
              </w:rPr>
            </w:pPr>
            <w:r w:rsidRPr="00CB0A6A">
              <w:rPr>
                <w:rFonts w:cs="Arial"/>
                <w:snapToGrid w:val="0"/>
                <w:sz w:val="20"/>
              </w:rPr>
              <w:t>The quarter that the date of sale occurred</w:t>
            </w:r>
          </w:p>
        </w:tc>
      </w:tr>
      <w:tr w:rsidR="00BD44DF" w:rsidRPr="00CB0A6A" w14:paraId="2927F63A" w14:textId="77777777" w:rsidTr="00C41243">
        <w:tc>
          <w:tcPr>
            <w:tcW w:w="2268" w:type="dxa"/>
          </w:tcPr>
          <w:p w14:paraId="5F5A12F6"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Order number</w:t>
            </w:r>
          </w:p>
        </w:tc>
        <w:tc>
          <w:tcPr>
            <w:tcW w:w="6804" w:type="dxa"/>
          </w:tcPr>
          <w:p w14:paraId="1D9646D4"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show order confirmation, contract or purchase order number if you have shown a date other than invoice date as being the date of sale.</w:t>
            </w:r>
          </w:p>
        </w:tc>
      </w:tr>
      <w:tr w:rsidR="00BD44DF" w:rsidRPr="00CB0A6A" w14:paraId="667AF6B7" w14:textId="77777777" w:rsidTr="00C41243">
        <w:tc>
          <w:tcPr>
            <w:tcW w:w="2268" w:type="dxa"/>
          </w:tcPr>
          <w:p w14:paraId="7D1DE649"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Delivery terms</w:t>
            </w:r>
          </w:p>
        </w:tc>
        <w:tc>
          <w:tcPr>
            <w:tcW w:w="6804" w:type="dxa"/>
          </w:tcPr>
          <w:p w14:paraId="7F1868D7"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eg ex factory, free on truck, delivered into store</w:t>
            </w:r>
          </w:p>
        </w:tc>
      </w:tr>
      <w:tr w:rsidR="00BD44DF" w:rsidRPr="00CB0A6A" w14:paraId="2C0D4515" w14:textId="77777777" w:rsidTr="00C41243">
        <w:tc>
          <w:tcPr>
            <w:tcW w:w="2268" w:type="dxa"/>
          </w:tcPr>
          <w:p w14:paraId="1657B90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Payment terms</w:t>
            </w:r>
          </w:p>
        </w:tc>
        <w:tc>
          <w:tcPr>
            <w:tcW w:w="6804" w:type="dxa"/>
          </w:tcPr>
          <w:p w14:paraId="3E610BC4"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payment terms agreed with the customer eg. 60 days=60 etc</w:t>
            </w:r>
          </w:p>
        </w:tc>
      </w:tr>
      <w:tr w:rsidR="00BD44DF" w:rsidRPr="00CB0A6A" w14:paraId="79276F18" w14:textId="77777777" w:rsidTr="00C41243">
        <w:tc>
          <w:tcPr>
            <w:tcW w:w="2268" w:type="dxa"/>
          </w:tcPr>
          <w:p w14:paraId="141FF92B"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Quantity</w:t>
            </w:r>
          </w:p>
        </w:tc>
        <w:tc>
          <w:tcPr>
            <w:tcW w:w="6804" w:type="dxa"/>
          </w:tcPr>
          <w:p w14:paraId="29A6A57D"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quantity in units shown on the invoice eg kg.</w:t>
            </w:r>
          </w:p>
        </w:tc>
      </w:tr>
      <w:tr w:rsidR="00BD44DF" w:rsidRPr="00CB0A6A" w14:paraId="407AEC24" w14:textId="77777777" w:rsidTr="00C41243">
        <w:tc>
          <w:tcPr>
            <w:tcW w:w="2268" w:type="dxa"/>
          </w:tcPr>
          <w:p w14:paraId="78DDDEE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Gross Invoice value</w:t>
            </w:r>
          </w:p>
        </w:tc>
        <w:tc>
          <w:tcPr>
            <w:tcW w:w="6804" w:type="dxa"/>
          </w:tcPr>
          <w:p w14:paraId="72BC64FB"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 xml:space="preserve">gross value shown on invoice </w:t>
            </w:r>
            <w:r w:rsidRPr="00CB0A6A">
              <w:rPr>
                <w:rFonts w:cs="Arial"/>
                <w:i/>
                <w:snapToGrid w:val="0"/>
                <w:sz w:val="20"/>
              </w:rPr>
              <w:t>in the currency of sale</w:t>
            </w:r>
            <w:r w:rsidRPr="00CB0A6A">
              <w:rPr>
                <w:rFonts w:cs="Arial"/>
                <w:snapToGrid w:val="0"/>
                <w:sz w:val="20"/>
              </w:rPr>
              <w:t>, net of taxes.</w:t>
            </w:r>
          </w:p>
        </w:tc>
      </w:tr>
      <w:tr w:rsidR="00BD44DF" w:rsidRPr="00CB0A6A" w14:paraId="4766AD93" w14:textId="77777777" w:rsidTr="00C41243">
        <w:tc>
          <w:tcPr>
            <w:tcW w:w="2268" w:type="dxa"/>
          </w:tcPr>
          <w:p w14:paraId="46C1FDC4"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Discounts on the</w:t>
            </w:r>
          </w:p>
          <w:p w14:paraId="1B311622"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Invoice</w:t>
            </w:r>
          </w:p>
        </w:tc>
        <w:tc>
          <w:tcPr>
            <w:tcW w:w="6804" w:type="dxa"/>
          </w:tcPr>
          <w:p w14:paraId="452AC63B"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the amount of any discount deducted on the invoice on each</w:t>
            </w:r>
          </w:p>
          <w:p w14:paraId="1503A1E6"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transaction.  If a % discount applies show that % discount applying in another column.</w:t>
            </w:r>
          </w:p>
        </w:tc>
      </w:tr>
      <w:tr w:rsidR="00BD44DF" w:rsidRPr="00CB0A6A" w14:paraId="411BF2C3" w14:textId="77777777" w:rsidTr="00C41243">
        <w:tc>
          <w:tcPr>
            <w:tcW w:w="2268" w:type="dxa"/>
          </w:tcPr>
          <w:p w14:paraId="491DC302"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Other charges</w:t>
            </w:r>
          </w:p>
        </w:tc>
        <w:tc>
          <w:tcPr>
            <w:tcW w:w="6804" w:type="dxa"/>
          </w:tcPr>
          <w:p w14:paraId="15CEFF1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 xml:space="preserve">any other charges, or price reductions, that affect the net invoice value.  Insert additional columns and provide description. </w:t>
            </w:r>
          </w:p>
        </w:tc>
      </w:tr>
      <w:tr w:rsidR="00BD44DF" w:rsidRPr="00CB0A6A" w14:paraId="4D877C75" w14:textId="77777777" w:rsidTr="00C41243">
        <w:tc>
          <w:tcPr>
            <w:tcW w:w="2268" w:type="dxa"/>
          </w:tcPr>
          <w:p w14:paraId="683CF688"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Net invoice value in the currency of the exporting country</w:t>
            </w:r>
          </w:p>
        </w:tc>
        <w:tc>
          <w:tcPr>
            <w:tcW w:w="6804" w:type="dxa"/>
          </w:tcPr>
          <w:p w14:paraId="05CABB7E"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the net invoice value expressed in your domestic currency as recorded in your accounting system</w:t>
            </w:r>
          </w:p>
        </w:tc>
      </w:tr>
      <w:tr w:rsidR="00BD44DF" w:rsidRPr="00CB0A6A" w14:paraId="68D58892" w14:textId="77777777" w:rsidTr="00C41243">
        <w:tc>
          <w:tcPr>
            <w:tcW w:w="2268" w:type="dxa"/>
          </w:tcPr>
          <w:p w14:paraId="61BE6A5F"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Rebates or other</w:t>
            </w:r>
          </w:p>
          <w:p w14:paraId="61039E7E"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Allowances</w:t>
            </w:r>
          </w:p>
        </w:tc>
        <w:tc>
          <w:tcPr>
            <w:tcW w:w="6804" w:type="dxa"/>
          </w:tcPr>
          <w:p w14:paraId="62E43BC3"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the actual amount of any deferred rebates or allowances in the currency of sale</w:t>
            </w:r>
          </w:p>
        </w:tc>
      </w:tr>
      <w:tr w:rsidR="00BD44DF" w:rsidRPr="00CB0A6A" w14:paraId="697F86A7" w14:textId="77777777" w:rsidTr="00C41243">
        <w:tc>
          <w:tcPr>
            <w:tcW w:w="2268" w:type="dxa"/>
          </w:tcPr>
          <w:p w14:paraId="62E535FC"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Quantity discounts</w:t>
            </w:r>
          </w:p>
        </w:tc>
        <w:tc>
          <w:tcPr>
            <w:tcW w:w="6804" w:type="dxa"/>
          </w:tcPr>
          <w:p w14:paraId="0E54E26F"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the actual amount of quantity discounts not deducted from the invoice.  Show a separate column for each type of quantity discount.</w:t>
            </w:r>
          </w:p>
        </w:tc>
      </w:tr>
      <w:tr w:rsidR="00BD44DF" w:rsidRPr="00CB0A6A" w14:paraId="24E52073" w14:textId="77777777" w:rsidTr="00C41243">
        <w:tc>
          <w:tcPr>
            <w:tcW w:w="2268" w:type="dxa"/>
          </w:tcPr>
          <w:p w14:paraId="5C5D95B3"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Packing*</w:t>
            </w:r>
          </w:p>
        </w:tc>
        <w:tc>
          <w:tcPr>
            <w:tcW w:w="6804" w:type="dxa"/>
          </w:tcPr>
          <w:p w14:paraId="0D44D67D"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packing expenses</w:t>
            </w:r>
          </w:p>
        </w:tc>
      </w:tr>
      <w:tr w:rsidR="00BD44DF" w:rsidRPr="00CB0A6A" w14:paraId="7E11A1C4" w14:textId="77777777" w:rsidTr="00C41243">
        <w:tc>
          <w:tcPr>
            <w:tcW w:w="2268" w:type="dxa"/>
          </w:tcPr>
          <w:p w14:paraId="051AA79C"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Inland transportation</w:t>
            </w:r>
          </w:p>
          <w:p w14:paraId="6A9CB840"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Costs*</w:t>
            </w:r>
          </w:p>
        </w:tc>
        <w:tc>
          <w:tcPr>
            <w:tcW w:w="6804" w:type="dxa"/>
          </w:tcPr>
          <w:p w14:paraId="1955726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amount of inland transportation costs included in the selling price.</w:t>
            </w:r>
          </w:p>
        </w:tc>
      </w:tr>
      <w:tr w:rsidR="00BD44DF" w:rsidRPr="00CB0A6A" w14:paraId="27267099" w14:textId="77777777" w:rsidTr="00C41243">
        <w:tc>
          <w:tcPr>
            <w:tcW w:w="2268" w:type="dxa"/>
          </w:tcPr>
          <w:p w14:paraId="0577D4B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Handling, loading</w:t>
            </w:r>
          </w:p>
          <w:p w14:paraId="612740C6"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And ancillary</w:t>
            </w:r>
          </w:p>
          <w:p w14:paraId="39ECC7CB"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Expenses*</w:t>
            </w:r>
          </w:p>
        </w:tc>
        <w:tc>
          <w:tcPr>
            <w:tcW w:w="6804" w:type="dxa"/>
          </w:tcPr>
          <w:p w14:paraId="4BB984BF"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 xml:space="preserve">handling, loading &amp; ancillary expenses. </w:t>
            </w:r>
          </w:p>
        </w:tc>
      </w:tr>
      <w:tr w:rsidR="00BD44DF" w:rsidRPr="00CB0A6A" w14:paraId="6B2BACBA" w14:textId="77777777" w:rsidTr="00C41243">
        <w:tc>
          <w:tcPr>
            <w:tcW w:w="2268" w:type="dxa"/>
          </w:tcPr>
          <w:p w14:paraId="08BA75ED"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lastRenderedPageBreak/>
              <w:t>Warranty &amp;</w:t>
            </w:r>
          </w:p>
          <w:p w14:paraId="744ABE7D"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Guarantee expenses*</w:t>
            </w:r>
          </w:p>
        </w:tc>
        <w:tc>
          <w:tcPr>
            <w:tcW w:w="6804" w:type="dxa"/>
          </w:tcPr>
          <w:p w14:paraId="727AC6DB"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warranty &amp; guarantee expenses</w:t>
            </w:r>
          </w:p>
        </w:tc>
      </w:tr>
      <w:tr w:rsidR="00BD44DF" w:rsidRPr="00CB0A6A" w14:paraId="39105C44" w14:textId="77777777" w:rsidTr="00C41243">
        <w:tc>
          <w:tcPr>
            <w:tcW w:w="2268" w:type="dxa"/>
          </w:tcPr>
          <w:p w14:paraId="058E4E70"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Technical assistance</w:t>
            </w:r>
          </w:p>
          <w:p w14:paraId="3F63E3B2"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&amp; other services*</w:t>
            </w:r>
          </w:p>
        </w:tc>
        <w:tc>
          <w:tcPr>
            <w:tcW w:w="6804" w:type="dxa"/>
          </w:tcPr>
          <w:p w14:paraId="762308AA"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expenses for after sale services such as technical assistance or installation costs.</w:t>
            </w:r>
          </w:p>
        </w:tc>
      </w:tr>
      <w:tr w:rsidR="00BD44DF" w:rsidRPr="00CB0A6A" w14:paraId="7967EFE2" w14:textId="77777777" w:rsidTr="00C41243">
        <w:tc>
          <w:tcPr>
            <w:tcW w:w="2268" w:type="dxa"/>
          </w:tcPr>
          <w:p w14:paraId="43B075F1"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Commissions*</w:t>
            </w:r>
          </w:p>
        </w:tc>
        <w:tc>
          <w:tcPr>
            <w:tcW w:w="6804" w:type="dxa"/>
          </w:tcPr>
          <w:p w14:paraId="63A98533"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commissions paid.  If more than one type is paid insert additional columns of data.</w:t>
            </w:r>
          </w:p>
        </w:tc>
      </w:tr>
      <w:tr w:rsidR="00BD44DF" w:rsidRPr="00CB0A6A" w14:paraId="390FB070" w14:textId="77777777" w:rsidTr="00C41243">
        <w:tc>
          <w:tcPr>
            <w:tcW w:w="2268" w:type="dxa"/>
          </w:tcPr>
          <w:p w14:paraId="236AA2B2"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snapToGrid w:val="0"/>
                <w:sz w:val="20"/>
              </w:rPr>
              <w:t>Other factors*</w:t>
            </w:r>
          </w:p>
        </w:tc>
        <w:tc>
          <w:tcPr>
            <w:tcW w:w="6804" w:type="dxa"/>
          </w:tcPr>
          <w:p w14:paraId="4CF0483A" w14:textId="77777777" w:rsidR="00BD44DF" w:rsidRPr="00CB0A6A" w:rsidRDefault="00BD44DF" w:rsidP="00CB0A6A">
            <w:pPr>
              <w:widowControl w:val="0"/>
              <w:spacing w:after="120" w:line="200" w:lineRule="atLeast"/>
              <w:ind w:left="57" w:right="57"/>
              <w:jc w:val="both"/>
              <w:rPr>
                <w:rFonts w:cs="Arial"/>
                <w:snapToGrid w:val="0"/>
                <w:sz w:val="20"/>
              </w:rPr>
            </w:pPr>
            <w:r w:rsidRPr="00CB0A6A">
              <w:rPr>
                <w:rFonts w:cs="Arial"/>
                <w:b/>
                <w:snapToGrid w:val="0"/>
                <w:sz w:val="20"/>
              </w:rPr>
              <w:t>any other</w:t>
            </w:r>
            <w:r w:rsidRPr="00CB0A6A">
              <w:rPr>
                <w:rFonts w:cs="Arial"/>
                <w:snapToGrid w:val="0"/>
                <w:sz w:val="20"/>
              </w:rPr>
              <w:t xml:space="preserve"> costs, charges or expenses incurred in relation to the domestic sales (include additional columns as required).  See question D5.</w:t>
            </w:r>
          </w:p>
        </w:tc>
      </w:tr>
    </w:tbl>
    <w:p w14:paraId="2C766B76" w14:textId="0002D3F9" w:rsidR="00515B70" w:rsidRPr="001B3D22" w:rsidRDefault="00515B70" w:rsidP="003A33B6">
      <w:pPr>
        <w:widowControl w:val="0"/>
        <w:spacing w:before="120" w:after="120" w:line="200" w:lineRule="atLeast"/>
        <w:ind w:left="114" w:right="-743" w:firstLine="737"/>
        <w:jc w:val="both"/>
        <w:rPr>
          <w:rFonts w:cs="Arial"/>
          <w:snapToGrid w:val="0"/>
          <w:sz w:val="20"/>
        </w:rPr>
      </w:pPr>
      <w:r w:rsidRPr="00CB0A6A">
        <w:rPr>
          <w:rFonts w:cs="Arial"/>
          <w:snapToGrid w:val="0"/>
          <w:sz w:val="20"/>
        </w:rPr>
        <w:t>Costs marked with * are explained in section E-2.</w:t>
      </w:r>
    </w:p>
    <w:p w14:paraId="267712CD" w14:textId="05E46663"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D-5</w:t>
      </w:r>
      <w:r w:rsidRPr="00CB0A6A">
        <w:rPr>
          <w:rFonts w:cs="Arial"/>
        </w:rPr>
        <w:tab/>
      </w:r>
      <w:r w:rsidRPr="001B3D22">
        <w:rPr>
          <w:rFonts w:cs="Arial"/>
          <w:sz w:val="22"/>
          <w:szCs w:val="22"/>
        </w:rPr>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41190BE7" w14:textId="77777777"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D-6</w:t>
      </w:r>
      <w:r w:rsidRPr="00CB0A6A">
        <w:rPr>
          <w:rFonts w:cs="Arial"/>
        </w:rPr>
        <w:tab/>
      </w:r>
      <w:r w:rsidRPr="001B3D22">
        <w:rPr>
          <w:rFonts w:cs="Arial"/>
          <w:sz w:val="22"/>
          <w:szCs w:val="22"/>
        </w:rPr>
        <w:t>For each type of commission, discount, rebate, allowance offered on domestic sales of like goods:</w:t>
      </w:r>
    </w:p>
    <w:p w14:paraId="78EA770E" w14:textId="77777777" w:rsidR="00515B70" w:rsidRPr="001B3D22" w:rsidRDefault="00515B70" w:rsidP="009E7204">
      <w:pPr>
        <w:pStyle w:val="bulletindent"/>
        <w:numPr>
          <w:ilvl w:val="0"/>
          <w:numId w:val="26"/>
        </w:numPr>
        <w:spacing w:after="120" w:line="200" w:lineRule="atLeast"/>
        <w:ind w:right="-680" w:firstLine="414"/>
        <w:rPr>
          <w:rFonts w:cs="Arial"/>
          <w:sz w:val="22"/>
          <w:szCs w:val="22"/>
        </w:rPr>
      </w:pPr>
      <w:r w:rsidRPr="001B3D22">
        <w:rPr>
          <w:rFonts w:cs="Arial"/>
          <w:sz w:val="22"/>
          <w:szCs w:val="22"/>
        </w:rPr>
        <w:t>provide a description; and</w:t>
      </w:r>
    </w:p>
    <w:p w14:paraId="7D70ACE7" w14:textId="11F5FD15" w:rsidR="00515B70" w:rsidRPr="001B3D22" w:rsidRDefault="00515B70" w:rsidP="009E7204">
      <w:pPr>
        <w:pStyle w:val="bulletindent"/>
        <w:numPr>
          <w:ilvl w:val="0"/>
          <w:numId w:val="26"/>
        </w:numPr>
        <w:spacing w:after="120" w:line="200" w:lineRule="atLeast"/>
        <w:ind w:left="1985" w:right="-680" w:hanging="709"/>
        <w:rPr>
          <w:rFonts w:cs="Arial"/>
          <w:sz w:val="22"/>
          <w:szCs w:val="22"/>
        </w:rPr>
      </w:pPr>
      <w:r w:rsidRPr="001B3D22">
        <w:rPr>
          <w:rFonts w:cs="Arial"/>
          <w:sz w:val="22"/>
          <w:szCs w:val="22"/>
        </w:rPr>
        <w:t>explain the terms and conditions that must be met by the customer to qualify for payment.</w:t>
      </w:r>
    </w:p>
    <w:p w14:paraId="66A61DF1" w14:textId="77777777" w:rsidR="00515B70" w:rsidRPr="001B3D22" w:rsidRDefault="00515B70" w:rsidP="001B3D22">
      <w:pPr>
        <w:pStyle w:val="Indent1"/>
        <w:spacing w:after="120" w:line="200" w:lineRule="atLeast"/>
        <w:ind w:right="-680" w:firstLine="0"/>
        <w:rPr>
          <w:rFonts w:cs="Arial"/>
          <w:sz w:val="22"/>
          <w:szCs w:val="22"/>
        </w:rPr>
      </w:pPr>
      <w:r w:rsidRPr="001B3D22">
        <w:rPr>
          <w:rFonts w:cs="Arial"/>
          <w:sz w:val="22"/>
          <w:szCs w:val="22"/>
        </w:rPr>
        <w:t xml:space="preserve">Where the amounts of these discounts, rebates etc are not identified on the sales invoice, explain how you calculated the amounts shown in your response to question D4. </w:t>
      </w:r>
    </w:p>
    <w:p w14:paraId="1FB5CA62" w14:textId="07F7C21B" w:rsidR="00515B70" w:rsidRPr="001B3D22" w:rsidRDefault="00515B70" w:rsidP="001B3D22">
      <w:pPr>
        <w:pStyle w:val="Indent1"/>
        <w:spacing w:after="120" w:line="200" w:lineRule="atLeast"/>
        <w:ind w:right="-680" w:firstLine="0"/>
        <w:rPr>
          <w:rFonts w:cs="Arial"/>
          <w:sz w:val="22"/>
          <w:szCs w:val="22"/>
        </w:rPr>
      </w:pPr>
      <w:r w:rsidRPr="001B3D22">
        <w:rPr>
          <w:rFonts w:cs="Arial"/>
          <w:sz w:val="22"/>
          <w:szCs w:val="22"/>
        </w:rPr>
        <w:t xml:space="preserve">If you have issued credit notes, directly or indirectly to the customers, provide details if the credited amount has </w:t>
      </w:r>
      <w:r w:rsidRPr="001B3D22">
        <w:rPr>
          <w:rFonts w:cs="Arial"/>
          <w:b/>
          <w:sz w:val="22"/>
          <w:szCs w:val="22"/>
        </w:rPr>
        <w:t>not</w:t>
      </w:r>
      <w:r w:rsidRPr="001B3D22">
        <w:rPr>
          <w:rFonts w:cs="Arial"/>
          <w:sz w:val="22"/>
          <w:szCs w:val="22"/>
        </w:rPr>
        <w:t xml:space="preserve"> been reported as a discount or rebate.</w:t>
      </w:r>
    </w:p>
    <w:p w14:paraId="1C21C455" w14:textId="77777777" w:rsidR="00515B70" w:rsidRPr="001B3D22" w:rsidRDefault="00515B70" w:rsidP="003851EE">
      <w:pPr>
        <w:pStyle w:val="Indent1"/>
        <w:spacing w:before="240" w:after="120" w:line="200" w:lineRule="atLeast"/>
        <w:ind w:right="-680"/>
        <w:rPr>
          <w:rFonts w:cs="Arial"/>
          <w:sz w:val="22"/>
          <w:szCs w:val="22"/>
        </w:rPr>
      </w:pPr>
      <w:r w:rsidRPr="00CB0A6A">
        <w:rPr>
          <w:rFonts w:cs="Arial"/>
          <w:b/>
          <w:sz w:val="28"/>
          <w:szCs w:val="28"/>
        </w:rPr>
        <w:t>D-7</w:t>
      </w:r>
      <w:r w:rsidRPr="00CB0A6A">
        <w:rPr>
          <w:rFonts w:cs="Arial"/>
        </w:rPr>
        <w:tab/>
      </w:r>
      <w:r w:rsidRPr="001B3D22">
        <w:rPr>
          <w:rFonts w:cs="Arial"/>
          <w:sz w:val="22"/>
          <w:szCs w:val="22"/>
        </w:rPr>
        <w:t xml:space="preserve">Select two domestic sales, in different quarters of the investigation period, that are at the same level of trade as the export sales.  Provide a </w:t>
      </w:r>
      <w:r w:rsidRPr="001B3D22">
        <w:rPr>
          <w:rFonts w:cs="Arial"/>
          <w:sz w:val="22"/>
          <w:szCs w:val="22"/>
          <w:u w:val="single"/>
        </w:rPr>
        <w:t>complete</w:t>
      </w:r>
      <w:r w:rsidRPr="001B3D22">
        <w:rPr>
          <w:rFonts w:cs="Arial"/>
          <w:sz w:val="22"/>
          <w:szCs w:val="22"/>
        </w:rP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675A33B" w14:textId="77777777" w:rsidR="00515B70" w:rsidRPr="001B3D22" w:rsidRDefault="00B8162A" w:rsidP="001B3D22">
      <w:pPr>
        <w:pStyle w:val="Indent1"/>
        <w:spacing w:after="120" w:line="200" w:lineRule="atLeast"/>
        <w:ind w:right="-680" w:firstLine="0"/>
        <w:rPr>
          <w:rFonts w:cs="Arial"/>
          <w:sz w:val="22"/>
          <w:szCs w:val="22"/>
        </w:rPr>
      </w:pPr>
      <w:r w:rsidRPr="001B3D22">
        <w:rPr>
          <w:rFonts w:cs="Arial"/>
          <w:sz w:val="22"/>
          <w:szCs w:val="22"/>
        </w:rPr>
        <w:t>The Commission</w:t>
      </w:r>
      <w:r w:rsidR="00515B70" w:rsidRPr="001B3D22">
        <w:rPr>
          <w:rFonts w:cs="Arial"/>
          <w:sz w:val="22"/>
          <w:szCs w:val="22"/>
        </w:rPr>
        <w:t xml:space="preserve"> will select additional sales for verification at the time of our visit. </w:t>
      </w:r>
    </w:p>
    <w:p w14:paraId="7A03EAAB" w14:textId="77777777" w:rsidR="00515B70" w:rsidRPr="00CB0A6A" w:rsidRDefault="00515B70" w:rsidP="00CB0A6A">
      <w:pPr>
        <w:pStyle w:val="Indent1"/>
        <w:spacing w:after="120" w:line="200" w:lineRule="atLeast"/>
        <w:ind w:right="-680"/>
        <w:rPr>
          <w:rFonts w:cs="Arial"/>
        </w:rPr>
      </w:pPr>
    </w:p>
    <w:p w14:paraId="7868D67C" w14:textId="7589E294" w:rsidR="00515B70" w:rsidRPr="00CB0A6A" w:rsidRDefault="00BE15F8" w:rsidP="00841C44">
      <w:pPr>
        <w:pStyle w:val="Heading1"/>
      </w:pPr>
      <w:bookmarkStart w:id="77" w:name="_Toc506971838"/>
      <w:r w:rsidRPr="00CB0A6A">
        <w:br w:type="page"/>
      </w:r>
      <w:bookmarkStart w:id="78" w:name="_Toc475530016"/>
      <w:r w:rsidR="00515B70" w:rsidRPr="00DE29A0">
        <w:rPr>
          <w:sz w:val="32"/>
          <w:szCs w:val="32"/>
        </w:rPr>
        <w:lastRenderedPageBreak/>
        <w:t xml:space="preserve">Section E </w:t>
      </w:r>
      <w:r w:rsidR="00515B70" w:rsidRPr="00DE29A0">
        <w:rPr>
          <w:sz w:val="32"/>
          <w:szCs w:val="32"/>
        </w:rPr>
        <w:br/>
      </w:r>
      <w:r w:rsidR="00515B70" w:rsidRPr="00CB0A6A">
        <w:t>Fair comparison</w:t>
      </w:r>
      <w:bookmarkEnd w:id="77"/>
      <w:bookmarkEnd w:id="78"/>
      <w:r w:rsidR="00515B70" w:rsidRPr="00CB0A6A">
        <w:t xml:space="preserve"> </w:t>
      </w:r>
    </w:p>
    <w:p w14:paraId="3C60F084" w14:textId="73196F93"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 xml:space="preserve">Section B sought information about the export prices to Australia and Section D sought information about prices on your domestic market for like goods (ie. the normal value).  </w:t>
      </w:r>
    </w:p>
    <w:p w14:paraId="53DCB116" w14:textId="50778619"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 xml:space="preserve">Where the normal value and the export price are not comparable adjustments may be made.  This section informs you of the fair comparison principle and asks you to quantify the amount of any adjustment.  </w:t>
      </w:r>
    </w:p>
    <w:p w14:paraId="2C1D1FCF" w14:textId="2611D55B"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 xml:space="preserve">As prices are being compared, the purpose of the adjustments is to eliminate factors that have unequally modified the prices to be compared.  </w:t>
      </w:r>
    </w:p>
    <w:p w14:paraId="40B06D1E" w14:textId="24DD75A7"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To be able to quantify the level of any adjustment it will usually be necessary to examine cost differences betwe</w:t>
      </w:r>
      <w:r w:rsidR="004D68E3" w:rsidRPr="00841C44">
        <w:rPr>
          <w:rFonts w:cs="Arial"/>
          <w:sz w:val="22"/>
          <w:szCs w:val="22"/>
        </w:rPr>
        <w:t xml:space="preserve">en sales in different markets. The Commission </w:t>
      </w:r>
      <w:r w:rsidRPr="00841C44">
        <w:rPr>
          <w:rFonts w:cs="Arial"/>
          <w:sz w:val="22"/>
          <w:szCs w:val="22"/>
        </w:rP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5E9952F5" w14:textId="52130E36"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rsidRPr="00841C44">
        <w:rPr>
          <w:rFonts w:cs="Arial"/>
          <w:sz w:val="22"/>
          <w:szCs w:val="22"/>
        </w:rPr>
        <w:t>the Commission</w:t>
      </w:r>
      <w:r w:rsidRPr="00841C44">
        <w:rPr>
          <w:rFonts w:cs="Arial"/>
          <w:sz w:val="22"/>
          <w:szCs w:val="22"/>
        </w:rPr>
        <w:t xml:space="preserve"> may disallow the adjustment.</w:t>
      </w:r>
    </w:p>
    <w:p w14:paraId="7D012792" w14:textId="0A62A5D4"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39FA9961" w14:textId="6AC8BF19" w:rsidR="00515B70" w:rsidRPr="00841C44" w:rsidRDefault="00515B70" w:rsidP="00CB0A6A">
      <w:pPr>
        <w:pStyle w:val="Style1"/>
        <w:spacing w:after="120" w:line="200" w:lineRule="atLeast"/>
        <w:ind w:right="-680"/>
        <w:rPr>
          <w:rFonts w:cs="Arial"/>
          <w:sz w:val="22"/>
          <w:szCs w:val="22"/>
        </w:rPr>
      </w:pPr>
      <w:r w:rsidRPr="00841C44">
        <w:rPr>
          <w:rFonts w:cs="Arial"/>
          <w:sz w:val="22"/>
          <w:szCs w:val="22"/>
        </w:rPr>
        <w:t xml:space="preserve">A party seeking an adjustment has the obligation to substantiate the claim by relevant evidence that would allow a full analysis of the circumstances, and the accounting data, relating to the claim. </w:t>
      </w:r>
    </w:p>
    <w:p w14:paraId="034D6B39" w14:textId="1A66D066" w:rsidR="00515B70" w:rsidRPr="00841C44" w:rsidRDefault="00515B70" w:rsidP="00841C44">
      <w:pPr>
        <w:pStyle w:val="Style1"/>
        <w:spacing w:after="120" w:line="200" w:lineRule="atLeast"/>
        <w:ind w:right="-680"/>
        <w:rPr>
          <w:rFonts w:cs="Arial"/>
          <w:sz w:val="22"/>
          <w:szCs w:val="22"/>
        </w:rPr>
      </w:pPr>
      <w:r w:rsidRPr="00841C44">
        <w:rPr>
          <w:rFonts w:cs="Arial"/>
          <w:sz w:val="22"/>
          <w:szCs w:val="22"/>
        </w:rP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rsidRPr="00841C44">
        <w:rPr>
          <w:rFonts w:cs="Arial"/>
          <w:sz w:val="22"/>
          <w:szCs w:val="22"/>
        </w:rPr>
        <w:t xml:space="preserve">The Commission </w:t>
      </w:r>
      <w:r w:rsidRPr="00841C44">
        <w:rPr>
          <w:rFonts w:cs="Arial"/>
          <w:sz w:val="22"/>
          <w:szCs w:val="22"/>
        </w:rPr>
        <w:t xml:space="preserve">will not consider new claims made after the verification visit. </w:t>
      </w:r>
    </w:p>
    <w:p w14:paraId="2FCCCE79" w14:textId="1728DE08" w:rsidR="00515B70" w:rsidRPr="00841C44" w:rsidRDefault="00515B70" w:rsidP="00841C44">
      <w:pPr>
        <w:pStyle w:val="Heading2"/>
        <w:spacing w:before="240" w:after="120" w:line="200" w:lineRule="atLeast"/>
        <w:ind w:right="-680"/>
        <w:jc w:val="both"/>
        <w:rPr>
          <w:rFonts w:cs="Arial"/>
          <w:szCs w:val="28"/>
        </w:rPr>
      </w:pPr>
      <w:bookmarkStart w:id="79" w:name="_Toc506971839"/>
      <w:bookmarkStart w:id="80" w:name="_Toc219017567"/>
      <w:bookmarkStart w:id="81" w:name="_Toc475530017"/>
      <w:r w:rsidRPr="00CB0A6A">
        <w:rPr>
          <w:rFonts w:cs="Arial"/>
          <w:szCs w:val="28"/>
        </w:rPr>
        <w:t>E-1</w:t>
      </w:r>
      <w:r w:rsidR="003735F5" w:rsidRPr="00CB0A6A">
        <w:rPr>
          <w:rFonts w:cs="Arial"/>
          <w:szCs w:val="28"/>
        </w:rPr>
        <w:tab/>
      </w:r>
      <w:r w:rsidRPr="00CB0A6A">
        <w:rPr>
          <w:rFonts w:cs="Arial"/>
          <w:szCs w:val="28"/>
        </w:rPr>
        <w:t>Costs associated with export sales</w:t>
      </w:r>
      <w:bookmarkEnd w:id="79"/>
      <w:bookmarkEnd w:id="80"/>
      <w:bookmarkEnd w:id="81"/>
      <w:r w:rsidRPr="00CB0A6A">
        <w:rPr>
          <w:rFonts w:cs="Arial"/>
          <w:szCs w:val="28"/>
        </w:rPr>
        <w:t xml:space="preserve"> </w:t>
      </w:r>
    </w:p>
    <w:p w14:paraId="7845624F" w14:textId="5253B3CC" w:rsidR="003735F5" w:rsidRPr="00841C44" w:rsidRDefault="00515B70" w:rsidP="00841C44">
      <w:pPr>
        <w:keepNext/>
        <w:spacing w:after="120" w:line="200" w:lineRule="atLeast"/>
        <w:ind w:right="-680"/>
        <w:jc w:val="both"/>
        <w:rPr>
          <w:rFonts w:cs="Arial"/>
          <w:snapToGrid w:val="0"/>
          <w:sz w:val="22"/>
          <w:szCs w:val="22"/>
        </w:rPr>
      </w:pPr>
      <w:r w:rsidRPr="00841C44">
        <w:rPr>
          <w:rFonts w:cs="Arial"/>
          <w:snapToGrid w:val="0"/>
          <w:sz w:val="22"/>
          <w:szCs w:val="22"/>
        </w:rPr>
        <w:t>(These cost adjustments will relate to your responses made at question B</w:t>
      </w:r>
      <w:r w:rsidRPr="00841C44">
        <w:rPr>
          <w:rFonts w:cs="Arial"/>
          <w:snapToGrid w:val="0"/>
          <w:sz w:val="22"/>
          <w:szCs w:val="22"/>
        </w:rPr>
        <w:noBreakHyphen/>
        <w:t>4, ‘</w:t>
      </w:r>
      <w:r w:rsidRPr="00841C44">
        <w:rPr>
          <w:rFonts w:cs="Arial"/>
          <w:b/>
          <w:snapToGrid w:val="0"/>
          <w:sz w:val="22"/>
          <w:szCs w:val="22"/>
        </w:rPr>
        <w:t>Australian sales</w:t>
      </w:r>
      <w:r w:rsidRPr="00841C44">
        <w:rPr>
          <w:rFonts w:cs="Arial"/>
          <w:snapToGrid w:val="0"/>
          <w:sz w:val="22"/>
          <w:szCs w:val="22"/>
        </w:rPr>
        <w:t>’)</w:t>
      </w:r>
    </w:p>
    <w:p w14:paraId="18D975ED" w14:textId="77777777" w:rsidR="00515B70" w:rsidRPr="00CB0A6A" w:rsidRDefault="00515B70" w:rsidP="00CB0A6A">
      <w:pPr>
        <w:spacing w:after="120" w:line="200" w:lineRule="atLeast"/>
        <w:ind w:hanging="709"/>
        <w:jc w:val="both"/>
        <w:rPr>
          <w:rFonts w:cs="Arial"/>
          <w:b/>
        </w:rPr>
      </w:pPr>
      <w:r w:rsidRPr="00CB0A6A">
        <w:rPr>
          <w:rFonts w:cs="Arial"/>
          <w:b/>
        </w:rPr>
        <w:t>1.</w:t>
      </w:r>
      <w:r w:rsidRPr="00CB0A6A">
        <w:rPr>
          <w:rFonts w:cs="Arial"/>
          <w:b/>
        </w:rPr>
        <w:tab/>
        <w:t xml:space="preserve">Transportation      </w:t>
      </w:r>
    </w:p>
    <w:p w14:paraId="7CB533A8" w14:textId="22DDB400" w:rsidR="00515B70" w:rsidRPr="00841C44" w:rsidRDefault="00515B70" w:rsidP="00841C44">
      <w:pPr>
        <w:widowControl w:val="0"/>
        <w:spacing w:after="120" w:line="200" w:lineRule="atLeast"/>
        <w:ind w:right="-680"/>
        <w:jc w:val="both"/>
        <w:rPr>
          <w:rFonts w:cs="Arial"/>
          <w:snapToGrid w:val="0"/>
          <w:sz w:val="22"/>
          <w:szCs w:val="22"/>
        </w:rPr>
      </w:pPr>
      <w:r w:rsidRPr="00841C44">
        <w:rPr>
          <w:rFonts w:cs="Arial"/>
          <w:snapToGrid w:val="0"/>
          <w:sz w:val="22"/>
          <w:szCs w:val="22"/>
        </w:rPr>
        <w:t>Explain how you have quantified the amount of inland transportation associated with the export sale (</w:t>
      </w:r>
      <w:r w:rsidRPr="00841C44">
        <w:rPr>
          <w:rFonts w:cs="Arial"/>
          <w:b/>
          <w:snapToGrid w:val="0"/>
          <w:sz w:val="22"/>
          <w:szCs w:val="22"/>
        </w:rPr>
        <w:t>“Inland transportation costs</w:t>
      </w:r>
      <w:r w:rsidRPr="00841C44">
        <w:rPr>
          <w:rFonts w:cs="Arial"/>
          <w:snapToGrid w:val="0"/>
          <w:sz w:val="22"/>
          <w:szCs w:val="22"/>
        </w:rPr>
        <w:t>”).  Identify the general ledger account where the expense is located.  If the amount has been determined from contractual arrangements, not from an account item, provide details and evidence of payment.</w:t>
      </w:r>
    </w:p>
    <w:p w14:paraId="4E8BB97A" w14:textId="77777777" w:rsidR="00515B70" w:rsidRPr="00CB0A6A" w:rsidRDefault="00515B70" w:rsidP="00CB0A6A">
      <w:pPr>
        <w:spacing w:after="120" w:line="200" w:lineRule="atLeast"/>
        <w:ind w:hanging="709"/>
        <w:jc w:val="both"/>
        <w:rPr>
          <w:rFonts w:cs="Arial"/>
          <w:b/>
        </w:rPr>
      </w:pPr>
      <w:r w:rsidRPr="00CB0A6A">
        <w:rPr>
          <w:rFonts w:cs="Arial"/>
          <w:b/>
        </w:rPr>
        <w:t>2.</w:t>
      </w:r>
      <w:r w:rsidRPr="00CB0A6A">
        <w:rPr>
          <w:rFonts w:cs="Arial"/>
          <w:b/>
        </w:rPr>
        <w:tab/>
        <w:t xml:space="preserve">Handling, </w:t>
      </w:r>
      <w:r w:rsidR="00B36B72" w:rsidRPr="00CB0A6A">
        <w:rPr>
          <w:rFonts w:cs="Arial"/>
          <w:b/>
        </w:rPr>
        <w:t>loading and ancillary expenses</w:t>
      </w:r>
    </w:p>
    <w:p w14:paraId="719D3033" w14:textId="071D25A1" w:rsidR="00515B70" w:rsidRPr="00841C44" w:rsidRDefault="00515B70" w:rsidP="00841C44">
      <w:pPr>
        <w:widowControl w:val="0"/>
        <w:spacing w:after="120" w:line="200" w:lineRule="atLeast"/>
        <w:ind w:right="-680"/>
        <w:jc w:val="both"/>
        <w:rPr>
          <w:rFonts w:cs="Arial"/>
          <w:snapToGrid w:val="0"/>
          <w:sz w:val="22"/>
          <w:szCs w:val="22"/>
        </w:rPr>
      </w:pPr>
      <w:r w:rsidRPr="00841C44">
        <w:rPr>
          <w:rFonts w:cs="Arial"/>
          <w:snapToGrid w:val="0"/>
          <w:sz w:val="22"/>
          <w:szCs w:val="22"/>
        </w:rPr>
        <w:t>List all charges that are included in the export price and explain how they have been quantified (</w:t>
      </w:r>
      <w:r w:rsidRPr="00841C44">
        <w:rPr>
          <w:rFonts w:cs="Arial"/>
          <w:b/>
          <w:snapToGrid w:val="0"/>
          <w:sz w:val="22"/>
          <w:szCs w:val="22"/>
        </w:rPr>
        <w:t>“Handling, loading &amp; ancillary expenses”</w:t>
      </w:r>
      <w:r w:rsidRPr="00841C44">
        <w:rPr>
          <w:rFonts w:cs="Arial"/>
          <w:snapToGrid w:val="0"/>
          <w:sz w:val="22"/>
          <w:szCs w:val="22"/>
        </w:rPr>
        <w:t xml:space="preserve">).  Identify the general ledger account where the expenses are located. If the amounts have been determined using actual observations, not from a relevant account item, provide details.     </w:t>
      </w:r>
    </w:p>
    <w:p w14:paraId="364EF8DB" w14:textId="77777777" w:rsidR="00515B70" w:rsidRPr="00841C44" w:rsidRDefault="00515B70" w:rsidP="00CB0A6A">
      <w:pPr>
        <w:spacing w:after="120" w:line="200" w:lineRule="atLeast"/>
        <w:ind w:right="-680"/>
        <w:jc w:val="both"/>
        <w:rPr>
          <w:rFonts w:cs="Arial"/>
          <w:sz w:val="22"/>
          <w:szCs w:val="22"/>
        </w:rPr>
      </w:pPr>
      <w:r w:rsidRPr="00841C44">
        <w:rPr>
          <w:rFonts w:cs="Arial"/>
          <w:snapToGrid w:val="0"/>
          <w:sz w:val="22"/>
          <w:szCs w:val="22"/>
        </w:rPr>
        <w:t>The various export related ancillary costs are identified in the table at question B4, for example</w:t>
      </w:r>
      <w:r w:rsidRPr="00841C44">
        <w:rPr>
          <w:rFonts w:cs="Arial"/>
          <w:sz w:val="22"/>
          <w:szCs w:val="22"/>
        </w:rPr>
        <w:t>:</w:t>
      </w:r>
    </w:p>
    <w:p w14:paraId="0EADCBCB"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terminal handling;</w:t>
      </w:r>
    </w:p>
    <w:p w14:paraId="3C6FE33E"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lastRenderedPageBreak/>
        <w:t>wharfage and other port charges;</w:t>
      </w:r>
    </w:p>
    <w:p w14:paraId="2B6D99B7"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container taxes;</w:t>
      </w:r>
    </w:p>
    <w:p w14:paraId="26AED34E"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document fees and customs brokers fees;</w:t>
      </w:r>
    </w:p>
    <w:p w14:paraId="1BED184D"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clearance fees;</w:t>
      </w:r>
    </w:p>
    <w:p w14:paraId="71CA07F4" w14:textId="77777777"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bank charges, letter of credit fees</w:t>
      </w:r>
    </w:p>
    <w:p w14:paraId="0D59563D" w14:textId="640C74B1" w:rsidR="00515B70" w:rsidRPr="00841C44" w:rsidRDefault="00515B70" w:rsidP="009E7204">
      <w:pPr>
        <w:numPr>
          <w:ilvl w:val="0"/>
          <w:numId w:val="37"/>
        </w:numPr>
        <w:spacing w:after="120" w:line="200" w:lineRule="atLeast"/>
        <w:ind w:left="1560" w:right="-680" w:hanging="426"/>
        <w:jc w:val="both"/>
        <w:rPr>
          <w:rFonts w:cs="Arial"/>
          <w:sz w:val="22"/>
          <w:szCs w:val="22"/>
        </w:rPr>
      </w:pPr>
      <w:r w:rsidRPr="00841C44">
        <w:rPr>
          <w:rFonts w:cs="Arial"/>
          <w:sz w:val="22"/>
          <w:szCs w:val="22"/>
        </w:rPr>
        <w:t>other ancillary charges.</w:t>
      </w:r>
    </w:p>
    <w:p w14:paraId="374E20E0" w14:textId="77777777" w:rsidR="00515B70" w:rsidRPr="00CB0A6A" w:rsidRDefault="00515B70" w:rsidP="00CB0A6A">
      <w:pPr>
        <w:spacing w:after="120" w:line="200" w:lineRule="atLeast"/>
        <w:ind w:hanging="709"/>
        <w:jc w:val="both"/>
        <w:rPr>
          <w:rFonts w:cs="Arial"/>
          <w:b/>
        </w:rPr>
      </w:pPr>
      <w:r w:rsidRPr="00CB0A6A">
        <w:rPr>
          <w:rFonts w:cs="Arial"/>
          <w:b/>
        </w:rPr>
        <w:t>3.</w:t>
      </w:r>
      <w:r w:rsidRPr="00CB0A6A">
        <w:rPr>
          <w:rFonts w:cs="Arial"/>
          <w:b/>
        </w:rPr>
        <w:tab/>
        <w:t>Credit</w:t>
      </w:r>
    </w:p>
    <w:p w14:paraId="58FBEC74" w14:textId="05320C7F" w:rsidR="00515B70" w:rsidRPr="00841C44" w:rsidRDefault="00515B70" w:rsidP="00841C44">
      <w:pPr>
        <w:widowControl w:val="0"/>
        <w:spacing w:after="120" w:line="200" w:lineRule="atLeast"/>
        <w:ind w:right="-680"/>
        <w:jc w:val="both"/>
        <w:rPr>
          <w:rFonts w:cs="Arial"/>
          <w:snapToGrid w:val="0"/>
          <w:sz w:val="22"/>
          <w:szCs w:val="22"/>
        </w:rPr>
      </w:pPr>
      <w:r w:rsidRPr="00841C44">
        <w:rPr>
          <w:rFonts w:cs="Arial"/>
          <w:snapToGrid w:val="0"/>
          <w:sz w:val="22"/>
          <w:szCs w:val="22"/>
        </w:rPr>
        <w:t xml:space="preserve">The cost of extending credit on export sales is not included in the amounts quantified at question B4.  However, </w:t>
      </w:r>
      <w:r w:rsidR="000D09B2" w:rsidRPr="00841C44">
        <w:rPr>
          <w:rFonts w:cs="Arial"/>
          <w:snapToGrid w:val="0"/>
          <w:sz w:val="22"/>
          <w:szCs w:val="22"/>
        </w:rPr>
        <w:t>the Commission</w:t>
      </w:r>
      <w:r w:rsidRPr="00841C44">
        <w:rPr>
          <w:rFonts w:cs="Arial"/>
          <w:snapToGrid w:val="0"/>
          <w:sz w:val="22"/>
          <w:szCs w:val="22"/>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61E6BF1F" w14:textId="3F4B452D" w:rsidR="00515B70" w:rsidRPr="00841C44" w:rsidRDefault="00515B70" w:rsidP="00841C44">
      <w:pPr>
        <w:spacing w:after="120" w:line="200" w:lineRule="atLeast"/>
        <w:ind w:right="-680"/>
        <w:jc w:val="both"/>
        <w:rPr>
          <w:rFonts w:cs="Arial"/>
          <w:sz w:val="22"/>
          <w:szCs w:val="22"/>
        </w:rPr>
      </w:pPr>
      <w:r w:rsidRPr="00841C44">
        <w:rPr>
          <w:rFonts w:cs="Arial"/>
          <w:sz w:val="22"/>
          <w:szCs w:val="22"/>
        </w:rPr>
        <w:t xml:space="preserve">If your accounts receivable shows that the average number of collection days differs from the payment terms shown in the sales listing, </w:t>
      </w:r>
      <w:r w:rsidRPr="00841C44">
        <w:rPr>
          <w:rFonts w:cs="Arial"/>
          <w:i/>
          <w:sz w:val="22"/>
          <w:szCs w:val="22"/>
        </w:rPr>
        <w:t>and</w:t>
      </w:r>
      <w:r w:rsidRPr="00841C44">
        <w:rPr>
          <w:rFonts w:cs="Arial"/>
          <w:sz w:val="22"/>
          <w:szCs w:val="22"/>
        </w:rPr>
        <w:t xml:space="preserve"> </w:t>
      </w:r>
      <w:r w:rsidRPr="00841C44">
        <w:rPr>
          <w:rFonts w:cs="Arial"/>
          <w:i/>
          <w:sz w:val="22"/>
          <w:szCs w:val="22"/>
        </w:rPr>
        <w:t>if</w:t>
      </w:r>
      <w:r w:rsidRPr="00841C44">
        <w:rPr>
          <w:rFonts w:cs="Arial"/>
          <w:sz w:val="22"/>
          <w:szCs w:val="22"/>
        </w:rPr>
        <w:t xml:space="preserve"> export prices are influenced by this longer or shorter period, calculate the average number of collection days.   See also item 4 in section E-2 below. </w:t>
      </w:r>
    </w:p>
    <w:p w14:paraId="6C3EE4DF" w14:textId="77777777" w:rsidR="00515B70" w:rsidRPr="00CB0A6A" w:rsidRDefault="00515B70" w:rsidP="00CB0A6A">
      <w:pPr>
        <w:spacing w:after="120" w:line="200" w:lineRule="atLeast"/>
        <w:ind w:hanging="709"/>
        <w:jc w:val="both"/>
        <w:rPr>
          <w:rFonts w:cs="Arial"/>
          <w:b/>
        </w:rPr>
      </w:pPr>
      <w:r w:rsidRPr="00CB0A6A">
        <w:rPr>
          <w:rFonts w:cs="Arial"/>
          <w:b/>
        </w:rPr>
        <w:t>4.</w:t>
      </w:r>
      <w:r w:rsidRPr="00CB0A6A">
        <w:rPr>
          <w:rFonts w:cs="Arial"/>
          <w:b/>
        </w:rPr>
        <w:tab/>
        <w:t>Packing costs</w:t>
      </w:r>
    </w:p>
    <w:p w14:paraId="63B49351" w14:textId="4603AD30" w:rsidR="00515B70" w:rsidRPr="00841C44" w:rsidRDefault="00515B70" w:rsidP="00841C44">
      <w:pPr>
        <w:spacing w:after="120" w:line="200" w:lineRule="atLeast"/>
        <w:ind w:right="-680"/>
        <w:jc w:val="both"/>
        <w:rPr>
          <w:rFonts w:cs="Arial"/>
          <w:sz w:val="22"/>
          <w:szCs w:val="22"/>
        </w:rPr>
      </w:pPr>
      <w:r w:rsidRPr="00841C44">
        <w:rPr>
          <w:rFonts w:cs="Arial"/>
          <w:sz w:val="22"/>
          <w:szCs w:val="22"/>
        </w:rPr>
        <w:t>List material and labour costs associated with packing the export product.  Describe how the packing method differs from sales on the domestic market, for each model.   Report the amount in the listing in the column headed ‘</w:t>
      </w:r>
      <w:r w:rsidRPr="00841C44">
        <w:rPr>
          <w:rFonts w:cs="Arial"/>
          <w:b/>
          <w:snapToGrid w:val="0"/>
          <w:sz w:val="22"/>
          <w:szCs w:val="22"/>
        </w:rPr>
        <w:t>Packing</w:t>
      </w:r>
      <w:r w:rsidRPr="00841C44">
        <w:rPr>
          <w:rFonts w:cs="Arial"/>
          <w:b/>
          <w:sz w:val="22"/>
          <w:szCs w:val="22"/>
        </w:rPr>
        <w:t>’</w:t>
      </w:r>
      <w:r w:rsidRPr="00841C44">
        <w:rPr>
          <w:rFonts w:cs="Arial"/>
          <w:sz w:val="22"/>
          <w:szCs w:val="22"/>
        </w:rPr>
        <w:t>.</w:t>
      </w:r>
    </w:p>
    <w:p w14:paraId="21846D7C" w14:textId="77777777" w:rsidR="00515B70" w:rsidRPr="00CB0A6A" w:rsidRDefault="00515B70" w:rsidP="00CB0A6A">
      <w:pPr>
        <w:spacing w:after="120" w:line="200" w:lineRule="atLeast"/>
        <w:ind w:hanging="709"/>
        <w:jc w:val="both"/>
        <w:rPr>
          <w:rFonts w:cs="Arial"/>
          <w:b/>
        </w:rPr>
      </w:pPr>
      <w:r w:rsidRPr="00CB0A6A">
        <w:rPr>
          <w:rFonts w:cs="Arial"/>
          <w:b/>
        </w:rPr>
        <w:t>5.</w:t>
      </w:r>
      <w:r w:rsidRPr="00CB0A6A">
        <w:rPr>
          <w:rFonts w:cs="Arial"/>
          <w:b/>
        </w:rPr>
        <w:tab/>
        <w:t>Commissions</w:t>
      </w:r>
    </w:p>
    <w:p w14:paraId="7068E677" w14:textId="77777777" w:rsidR="00515B70" w:rsidRPr="00841C44" w:rsidRDefault="00515B70" w:rsidP="00CB0A6A">
      <w:pPr>
        <w:spacing w:after="120" w:line="200" w:lineRule="atLeast"/>
        <w:ind w:right="-680"/>
        <w:jc w:val="both"/>
        <w:rPr>
          <w:rFonts w:cs="Arial"/>
          <w:snapToGrid w:val="0"/>
          <w:sz w:val="22"/>
          <w:szCs w:val="22"/>
        </w:rPr>
      </w:pPr>
      <w:r w:rsidRPr="00841C44">
        <w:rPr>
          <w:rFonts w:cs="Arial"/>
          <w:snapToGrid w:val="0"/>
          <w:sz w:val="22"/>
          <w:szCs w:val="22"/>
        </w:rPr>
        <w:t xml:space="preserve">For any commissions paid in relation to the export sales to Australia: </w:t>
      </w:r>
    </w:p>
    <w:p w14:paraId="035E5AD2" w14:textId="539AAA20" w:rsidR="00515B70" w:rsidRPr="00841C44" w:rsidRDefault="00515B70" w:rsidP="009E7204">
      <w:pPr>
        <w:pStyle w:val="Header"/>
        <w:numPr>
          <w:ilvl w:val="0"/>
          <w:numId w:val="36"/>
        </w:numPr>
        <w:tabs>
          <w:tab w:val="clear" w:pos="4153"/>
          <w:tab w:val="clear" w:pos="8306"/>
        </w:tabs>
        <w:spacing w:after="120" w:line="200" w:lineRule="atLeast"/>
        <w:ind w:right="-680"/>
        <w:jc w:val="both"/>
        <w:rPr>
          <w:rFonts w:cs="Arial"/>
          <w:snapToGrid w:val="0"/>
          <w:sz w:val="22"/>
          <w:szCs w:val="22"/>
        </w:rPr>
      </w:pPr>
      <w:r w:rsidRPr="00841C44">
        <w:rPr>
          <w:rFonts w:cs="Arial"/>
          <w:snapToGrid w:val="0"/>
          <w:sz w:val="22"/>
          <w:szCs w:val="22"/>
        </w:rPr>
        <w:t xml:space="preserve">provide a description; and </w:t>
      </w:r>
    </w:p>
    <w:p w14:paraId="7B890099" w14:textId="6F7D5E78" w:rsidR="00515B70" w:rsidRPr="00841C44" w:rsidRDefault="00515B70" w:rsidP="009E7204">
      <w:pPr>
        <w:pStyle w:val="ListParagraph"/>
        <w:numPr>
          <w:ilvl w:val="0"/>
          <w:numId w:val="36"/>
        </w:numPr>
        <w:spacing w:after="120" w:line="200" w:lineRule="atLeast"/>
        <w:ind w:right="-680"/>
        <w:jc w:val="both"/>
        <w:rPr>
          <w:rFonts w:cs="Arial"/>
          <w:sz w:val="22"/>
          <w:szCs w:val="22"/>
        </w:rPr>
      </w:pPr>
      <w:r w:rsidRPr="00841C44">
        <w:rPr>
          <w:rFonts w:cs="Arial"/>
          <w:sz w:val="22"/>
          <w:szCs w:val="22"/>
        </w:rPr>
        <w:t>explain the terms and conditions that must be met.</w:t>
      </w:r>
    </w:p>
    <w:p w14:paraId="6D8465F5" w14:textId="396215A3" w:rsidR="00515B70" w:rsidRPr="00841C44" w:rsidRDefault="00515B70" w:rsidP="00841C44">
      <w:pPr>
        <w:spacing w:after="120" w:line="200" w:lineRule="atLeast"/>
        <w:ind w:right="-680"/>
        <w:jc w:val="both"/>
        <w:rPr>
          <w:rFonts w:cs="Arial"/>
          <w:sz w:val="22"/>
          <w:szCs w:val="22"/>
        </w:rPr>
      </w:pPr>
      <w:r w:rsidRPr="00841C44">
        <w:rPr>
          <w:rFonts w:cs="Arial"/>
          <w:sz w:val="22"/>
          <w:szCs w:val="22"/>
        </w:rPr>
        <w:t xml:space="preserve">Report the amount in the sales listing in question B-4 under the column headed </w:t>
      </w:r>
      <w:r w:rsidRPr="00841C44">
        <w:rPr>
          <w:rFonts w:cs="Arial"/>
          <w:b/>
          <w:sz w:val="22"/>
          <w:szCs w:val="22"/>
        </w:rPr>
        <w:t>“</w:t>
      </w:r>
      <w:r w:rsidRPr="00841C44">
        <w:rPr>
          <w:rFonts w:cs="Arial"/>
          <w:b/>
          <w:snapToGrid w:val="0"/>
          <w:sz w:val="22"/>
          <w:szCs w:val="22"/>
        </w:rPr>
        <w:t>Commissions”.</w:t>
      </w:r>
      <w:r w:rsidRPr="00841C44">
        <w:rPr>
          <w:rFonts w:cs="Arial"/>
          <w:sz w:val="22"/>
          <w:szCs w:val="22"/>
        </w:rPr>
        <w:t xml:space="preserve">  Identify the general ledger account where the expense is located.</w:t>
      </w:r>
    </w:p>
    <w:p w14:paraId="0B485866" w14:textId="77777777" w:rsidR="00515B70" w:rsidRPr="00CB0A6A" w:rsidRDefault="00515B70" w:rsidP="00CB0A6A">
      <w:pPr>
        <w:spacing w:after="120" w:line="200" w:lineRule="atLeast"/>
        <w:ind w:hanging="709"/>
        <w:jc w:val="both"/>
        <w:rPr>
          <w:rFonts w:cs="Arial"/>
          <w:b/>
        </w:rPr>
      </w:pPr>
      <w:r w:rsidRPr="00CB0A6A">
        <w:rPr>
          <w:rFonts w:cs="Arial"/>
          <w:b/>
        </w:rPr>
        <w:t>6.</w:t>
      </w:r>
      <w:r w:rsidRPr="00CB0A6A">
        <w:rPr>
          <w:rFonts w:cs="Arial"/>
          <w:b/>
        </w:rPr>
        <w:tab/>
        <w:t xml:space="preserve">Warranties, guarantees, and after sales services  </w:t>
      </w:r>
    </w:p>
    <w:p w14:paraId="0B1F3890" w14:textId="39814469" w:rsidR="00515B70" w:rsidRPr="00841C44" w:rsidRDefault="00515B70" w:rsidP="00841C44">
      <w:pPr>
        <w:spacing w:after="120" w:line="200" w:lineRule="atLeast"/>
        <w:ind w:right="-680"/>
        <w:jc w:val="both"/>
        <w:rPr>
          <w:rFonts w:cs="Arial"/>
          <w:sz w:val="22"/>
          <w:szCs w:val="22"/>
        </w:rPr>
      </w:pPr>
      <w:r w:rsidRPr="00841C44">
        <w:rPr>
          <w:rFonts w:cs="Arial"/>
          <w:sz w:val="22"/>
          <w:szCs w:val="22"/>
        </w:rPr>
        <w:t>List the costs incurred.  Show relevant sales contracts.  Show how you calculated the expenses (</w:t>
      </w:r>
      <w:r w:rsidRPr="00841C44">
        <w:rPr>
          <w:rFonts w:cs="Arial"/>
          <w:b/>
          <w:sz w:val="22"/>
          <w:szCs w:val="22"/>
        </w:rPr>
        <w:t>“</w:t>
      </w:r>
      <w:r w:rsidRPr="00841C44">
        <w:rPr>
          <w:rFonts w:cs="Arial"/>
          <w:b/>
          <w:snapToGrid w:val="0"/>
          <w:sz w:val="22"/>
          <w:szCs w:val="22"/>
        </w:rPr>
        <w:t>Warranty &amp; guarantee expenses”</w:t>
      </w:r>
      <w:r w:rsidRPr="00841C44">
        <w:rPr>
          <w:rFonts w:cs="Arial"/>
          <w:sz w:val="22"/>
          <w:szCs w:val="22"/>
        </w:rPr>
        <w:t xml:space="preserve"> and </w:t>
      </w:r>
      <w:r w:rsidRPr="00841C44">
        <w:rPr>
          <w:rFonts w:cs="Arial"/>
          <w:b/>
          <w:sz w:val="22"/>
          <w:szCs w:val="22"/>
        </w:rPr>
        <w:t>“</w:t>
      </w:r>
      <w:r w:rsidRPr="00841C44">
        <w:rPr>
          <w:rFonts w:cs="Arial"/>
          <w:b/>
          <w:snapToGrid w:val="0"/>
          <w:sz w:val="22"/>
          <w:szCs w:val="22"/>
        </w:rPr>
        <w:t>Technical assistance &amp; other services”</w:t>
      </w:r>
      <w:r w:rsidRPr="00841C44">
        <w:rPr>
          <w:rFonts w:cs="Arial"/>
          <w:sz w:val="22"/>
          <w:szCs w:val="22"/>
        </w:rP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47C99200" w14:textId="77777777" w:rsidR="00515B70" w:rsidRPr="00CB0A6A" w:rsidRDefault="00515B70" w:rsidP="00CB0A6A">
      <w:pPr>
        <w:spacing w:after="120" w:line="200" w:lineRule="atLeast"/>
        <w:ind w:hanging="709"/>
        <w:jc w:val="both"/>
        <w:rPr>
          <w:rFonts w:cs="Arial"/>
          <w:b/>
        </w:rPr>
      </w:pPr>
      <w:r w:rsidRPr="00CB0A6A">
        <w:rPr>
          <w:rFonts w:cs="Arial"/>
          <w:b/>
        </w:rPr>
        <w:t>7.</w:t>
      </w:r>
      <w:r w:rsidRPr="00CB0A6A">
        <w:rPr>
          <w:rFonts w:cs="Arial"/>
          <w:b/>
        </w:rPr>
        <w:tab/>
        <w:t>Other factors</w:t>
      </w:r>
    </w:p>
    <w:p w14:paraId="75350897" w14:textId="703C84FC" w:rsidR="00CC034C" w:rsidRDefault="00515B70" w:rsidP="00841C44">
      <w:pPr>
        <w:spacing w:after="120" w:line="200" w:lineRule="atLeast"/>
        <w:ind w:right="-680"/>
        <w:jc w:val="both"/>
        <w:rPr>
          <w:rFonts w:cs="Arial"/>
          <w:sz w:val="22"/>
          <w:szCs w:val="22"/>
        </w:rPr>
      </w:pPr>
      <w:r w:rsidRPr="00841C44">
        <w:rPr>
          <w:rFonts w:cs="Arial"/>
          <w:sz w:val="22"/>
          <w:szCs w:val="22"/>
        </w:rPr>
        <w:t xml:space="preserve">There may be other factors for which an adjustment is required if the costs affect price comparability – these are identified in the column headed </w:t>
      </w:r>
      <w:r w:rsidRPr="00841C44">
        <w:rPr>
          <w:rFonts w:cs="Arial"/>
          <w:b/>
          <w:sz w:val="22"/>
          <w:szCs w:val="22"/>
        </w:rPr>
        <w:t>“</w:t>
      </w:r>
      <w:r w:rsidRPr="00841C44">
        <w:rPr>
          <w:rFonts w:cs="Arial"/>
          <w:b/>
          <w:snapToGrid w:val="0"/>
          <w:sz w:val="22"/>
          <w:szCs w:val="22"/>
        </w:rPr>
        <w:t>Other factors”</w:t>
      </w:r>
      <w:r w:rsidRPr="00841C44">
        <w:rPr>
          <w:rFonts w:cs="Arial"/>
          <w:sz w:val="22"/>
          <w:szCs w:val="22"/>
        </w:rP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728B88A" w14:textId="1BCE2A5D" w:rsidR="00515B70" w:rsidRPr="00841C44" w:rsidRDefault="00CC034C" w:rsidP="00CC034C">
      <w:pPr>
        <w:keepLines w:val="0"/>
        <w:ind w:left="0"/>
        <w:rPr>
          <w:rFonts w:cs="Arial"/>
          <w:sz w:val="22"/>
          <w:szCs w:val="22"/>
        </w:rPr>
      </w:pPr>
      <w:r>
        <w:rPr>
          <w:rFonts w:cs="Arial"/>
          <w:sz w:val="22"/>
          <w:szCs w:val="22"/>
        </w:rPr>
        <w:br w:type="page"/>
      </w:r>
    </w:p>
    <w:p w14:paraId="0E97853D" w14:textId="77777777" w:rsidR="00515B70" w:rsidRPr="00CB0A6A" w:rsidRDefault="00515B70" w:rsidP="00CB0A6A">
      <w:pPr>
        <w:spacing w:after="120" w:line="200" w:lineRule="atLeast"/>
        <w:ind w:hanging="709"/>
        <w:jc w:val="both"/>
        <w:rPr>
          <w:rFonts w:cs="Arial"/>
          <w:b/>
        </w:rPr>
      </w:pPr>
      <w:r w:rsidRPr="00CB0A6A">
        <w:rPr>
          <w:rFonts w:cs="Arial"/>
          <w:b/>
        </w:rPr>
        <w:lastRenderedPageBreak/>
        <w:t>8.</w:t>
      </w:r>
      <w:r w:rsidRPr="00CB0A6A">
        <w:rPr>
          <w:rFonts w:cs="Arial"/>
          <w:b/>
        </w:rPr>
        <w:tab/>
        <w:t>Currency conversions</w:t>
      </w:r>
    </w:p>
    <w:p w14:paraId="055FA68E" w14:textId="7D1CA9AD" w:rsidR="00515B70" w:rsidRPr="00CC034C" w:rsidRDefault="00515B70" w:rsidP="00841C44">
      <w:pPr>
        <w:spacing w:after="120" w:line="200" w:lineRule="atLeast"/>
        <w:ind w:right="-680"/>
        <w:jc w:val="both"/>
        <w:rPr>
          <w:rFonts w:cs="Arial"/>
          <w:sz w:val="22"/>
          <w:szCs w:val="22"/>
        </w:rPr>
      </w:pPr>
      <w:r w:rsidRPr="00CC034C">
        <w:rPr>
          <w:rFonts w:cs="Arial"/>
          <w:sz w:val="22"/>
          <w:szCs w:val="22"/>
        </w:rPr>
        <w:t>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w:t>
      </w:r>
      <w:r w:rsidR="00841C44" w:rsidRPr="00CC034C">
        <w:rPr>
          <w:rFonts w:cs="Arial"/>
          <w:sz w:val="22"/>
          <w:szCs w:val="22"/>
        </w:rPr>
        <w:t xml:space="preserve">s the investigation period.    </w:t>
      </w:r>
    </w:p>
    <w:p w14:paraId="331F87AA" w14:textId="1A952DC0" w:rsidR="00515B70" w:rsidRPr="00CB0A6A" w:rsidRDefault="00515B70" w:rsidP="00841C44">
      <w:pPr>
        <w:pStyle w:val="Heading2"/>
        <w:spacing w:before="240" w:after="120" w:line="200" w:lineRule="atLeast"/>
        <w:ind w:right="-680"/>
        <w:jc w:val="both"/>
        <w:rPr>
          <w:rFonts w:cs="Arial"/>
        </w:rPr>
      </w:pPr>
      <w:bookmarkStart w:id="82" w:name="_Toc506971840"/>
      <w:bookmarkStart w:id="83" w:name="_Toc219017568"/>
      <w:bookmarkStart w:id="84" w:name="_Toc475530018"/>
      <w:r w:rsidRPr="00CB0A6A">
        <w:rPr>
          <w:rFonts w:cs="Arial"/>
        </w:rPr>
        <w:t xml:space="preserve">E-2 </w:t>
      </w:r>
      <w:r w:rsidRPr="00CB0A6A">
        <w:rPr>
          <w:rFonts w:cs="Arial"/>
        </w:rPr>
        <w:tab/>
        <w:t>Costs associated with domestic sales</w:t>
      </w:r>
      <w:bookmarkEnd w:id="82"/>
      <w:bookmarkEnd w:id="83"/>
      <w:bookmarkEnd w:id="84"/>
      <w:r w:rsidRPr="00CB0A6A">
        <w:rPr>
          <w:rFonts w:cs="Arial"/>
        </w:rPr>
        <w:t xml:space="preserve"> </w:t>
      </w:r>
    </w:p>
    <w:p w14:paraId="4A0A998F" w14:textId="66040DA6" w:rsidR="00515B70" w:rsidRPr="00CC034C" w:rsidRDefault="00515B70" w:rsidP="00841C44">
      <w:pPr>
        <w:spacing w:after="120" w:line="200" w:lineRule="atLeast"/>
        <w:ind w:right="-680"/>
        <w:jc w:val="both"/>
        <w:rPr>
          <w:rFonts w:cs="Arial"/>
          <w:snapToGrid w:val="0"/>
          <w:sz w:val="22"/>
          <w:szCs w:val="22"/>
        </w:rPr>
      </w:pPr>
      <w:r w:rsidRPr="00CC034C">
        <w:rPr>
          <w:rFonts w:cs="Arial"/>
          <w:snapToGrid w:val="0"/>
          <w:sz w:val="22"/>
          <w:szCs w:val="22"/>
        </w:rPr>
        <w:t>(These cost adjustments will relate to your responses made at question D</w:t>
      </w:r>
      <w:r w:rsidRPr="00CC034C">
        <w:rPr>
          <w:rFonts w:cs="Arial"/>
          <w:snapToGrid w:val="0"/>
          <w:sz w:val="22"/>
          <w:szCs w:val="22"/>
        </w:rPr>
        <w:noBreakHyphen/>
        <w:t xml:space="preserve">4, </w:t>
      </w:r>
      <w:r w:rsidRPr="00CC034C">
        <w:rPr>
          <w:rFonts w:cs="Arial"/>
          <w:b/>
          <w:snapToGrid w:val="0"/>
          <w:sz w:val="22"/>
          <w:szCs w:val="22"/>
        </w:rPr>
        <w:t>“domestic sales”</w:t>
      </w:r>
      <w:r w:rsidRPr="00CC034C">
        <w:rPr>
          <w:rFonts w:cs="Arial"/>
          <w:snapToGrid w:val="0"/>
          <w:sz w:val="22"/>
          <w:szCs w:val="22"/>
        </w:rPr>
        <w:t>)</w:t>
      </w:r>
    </w:p>
    <w:p w14:paraId="28986CC1" w14:textId="3D0E523D" w:rsidR="00515B70" w:rsidRPr="00CC034C" w:rsidRDefault="00515B70" w:rsidP="00841C44">
      <w:pPr>
        <w:pStyle w:val="Style1"/>
        <w:spacing w:after="120" w:line="200" w:lineRule="atLeast"/>
        <w:ind w:left="709" w:right="-680"/>
        <w:rPr>
          <w:rFonts w:cs="Arial"/>
          <w:sz w:val="22"/>
          <w:szCs w:val="22"/>
        </w:rPr>
      </w:pPr>
      <w:r w:rsidRPr="00CC034C">
        <w:rPr>
          <w:rFonts w:cs="Arial"/>
          <w:sz w:val="22"/>
          <w:szCs w:val="22"/>
        </w:rPr>
        <w:t>The following items are not separately identified in the amounts quantified at question D</w:t>
      </w:r>
      <w:r w:rsidRPr="00CC034C">
        <w:rPr>
          <w:rFonts w:cs="Arial"/>
          <w:sz w:val="22"/>
          <w:szCs w:val="22"/>
        </w:rPr>
        <w:noBreakHyphen/>
        <w:t xml:space="preserve">4.  However you should consider whether any are applicable. </w:t>
      </w:r>
    </w:p>
    <w:p w14:paraId="7A9103AC" w14:textId="77777777" w:rsidR="00515B70" w:rsidRPr="00CB0A6A" w:rsidRDefault="00515B70" w:rsidP="00CB0A6A">
      <w:pPr>
        <w:spacing w:after="120" w:line="200" w:lineRule="atLeast"/>
        <w:ind w:hanging="709"/>
        <w:jc w:val="both"/>
        <w:rPr>
          <w:rFonts w:cs="Arial"/>
          <w:b/>
        </w:rPr>
      </w:pPr>
      <w:r w:rsidRPr="00CB0A6A">
        <w:rPr>
          <w:rFonts w:cs="Arial"/>
          <w:b/>
        </w:rPr>
        <w:t>1.</w:t>
      </w:r>
      <w:r w:rsidRPr="00CB0A6A">
        <w:rPr>
          <w:rFonts w:cs="Arial"/>
          <w:b/>
        </w:rPr>
        <w:tab/>
        <w:t>Physical characteristics</w:t>
      </w:r>
    </w:p>
    <w:p w14:paraId="417FBD03" w14:textId="33055B02" w:rsidR="00515B70" w:rsidRPr="00CC034C" w:rsidRDefault="00515B70" w:rsidP="00841C44">
      <w:pPr>
        <w:spacing w:after="120" w:line="200" w:lineRule="atLeast"/>
        <w:ind w:right="-680"/>
        <w:jc w:val="both"/>
        <w:rPr>
          <w:rFonts w:cs="Arial"/>
          <w:sz w:val="22"/>
          <w:szCs w:val="22"/>
        </w:rPr>
      </w:pPr>
      <w:r w:rsidRPr="00CC034C">
        <w:rPr>
          <w:rFonts w:cs="Arial"/>
          <w:sz w:val="22"/>
          <w:szCs w:val="22"/>
        </w:rPr>
        <w:t>The adjustment recognises that differences such as quality, chemical composition, structure or design, mean that goods are not identical and the differences can be quantified in order to ensure fair comparison.</w:t>
      </w:r>
    </w:p>
    <w:p w14:paraId="27B9D648" w14:textId="22D8B784" w:rsidR="00515B70" w:rsidRPr="00CC034C" w:rsidRDefault="00515B70" w:rsidP="00841C44">
      <w:pPr>
        <w:spacing w:after="120" w:line="200" w:lineRule="atLeast"/>
        <w:ind w:right="-680"/>
        <w:jc w:val="both"/>
        <w:rPr>
          <w:rFonts w:cs="Arial"/>
          <w:sz w:val="22"/>
          <w:szCs w:val="22"/>
        </w:rPr>
      </w:pPr>
      <w:r w:rsidRPr="00CC034C">
        <w:rPr>
          <w:rFonts w:cs="Arial"/>
          <w:sz w:val="22"/>
          <w:szCs w:val="22"/>
        </w:rPr>
        <w:t>The amount of the adjustment shall be based upon the market value of the difference, but where this is not possible the adjustment shall be based upon the difference in cost plus the gross profit mark-up (i</w:t>
      </w:r>
      <w:r w:rsidR="00B36B72" w:rsidRPr="00CC034C">
        <w:rPr>
          <w:rFonts w:cs="Arial"/>
          <w:sz w:val="22"/>
          <w:szCs w:val="22"/>
        </w:rPr>
        <w:t>.</w:t>
      </w:r>
      <w:r w:rsidRPr="00CC034C">
        <w:rPr>
          <w:rFonts w:cs="Arial"/>
          <w:sz w:val="22"/>
          <w:szCs w:val="22"/>
        </w:rPr>
        <w:t>e. an amount for selling general and administrative costs (S G &amp; A) plus profit).</w:t>
      </w:r>
    </w:p>
    <w:p w14:paraId="7ED493FE" w14:textId="1428D930"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The adjustment is based upon actual physical differences in the goods being compared and upon the manufacturing cost data.  Identify the physical differences between each model.  State the source of your data.  </w:t>
      </w:r>
    </w:p>
    <w:p w14:paraId="3C3E6E8F" w14:textId="77777777" w:rsidR="00515B70" w:rsidRPr="00CB0A6A" w:rsidRDefault="00515B70" w:rsidP="00CB0A6A">
      <w:pPr>
        <w:spacing w:after="120" w:line="200" w:lineRule="atLeast"/>
        <w:ind w:hanging="709"/>
        <w:jc w:val="both"/>
        <w:rPr>
          <w:rFonts w:cs="Arial"/>
          <w:b/>
        </w:rPr>
      </w:pPr>
      <w:r w:rsidRPr="00CB0A6A">
        <w:rPr>
          <w:rFonts w:cs="Arial"/>
          <w:b/>
        </w:rPr>
        <w:t>2.</w:t>
      </w:r>
      <w:r w:rsidRPr="00CB0A6A">
        <w:rPr>
          <w:rFonts w:cs="Arial"/>
          <w:b/>
        </w:rPr>
        <w:tab/>
        <w:t>Import charges and indirect taxes</w:t>
      </w:r>
    </w:p>
    <w:p w14:paraId="046034AE" w14:textId="4A055F76" w:rsidR="00515B70" w:rsidRPr="00CC034C" w:rsidRDefault="00515B70" w:rsidP="00841C44">
      <w:pPr>
        <w:spacing w:after="120" w:line="200" w:lineRule="atLeast"/>
        <w:ind w:right="-680"/>
        <w:jc w:val="both"/>
        <w:rPr>
          <w:rFonts w:cs="Arial"/>
          <w:sz w:val="22"/>
          <w:szCs w:val="22"/>
        </w:rPr>
      </w:pPr>
      <w:r w:rsidRPr="00CC034C">
        <w:rPr>
          <w:rFonts w:cs="Arial"/>
          <w:sz w:val="22"/>
          <w:szCs w:val="22"/>
        </w:rPr>
        <w:t>If exports to Australia:</w:t>
      </w:r>
    </w:p>
    <w:p w14:paraId="79D198DA" w14:textId="21C87F06" w:rsidR="00515B70" w:rsidRPr="00CC034C" w:rsidRDefault="00515B70" w:rsidP="009E7204">
      <w:pPr>
        <w:pStyle w:val="ListParagraph"/>
        <w:numPr>
          <w:ilvl w:val="0"/>
          <w:numId w:val="35"/>
        </w:numPr>
        <w:spacing w:after="120" w:line="200" w:lineRule="atLeast"/>
        <w:ind w:right="-680" w:hanging="357"/>
        <w:contextualSpacing w:val="0"/>
        <w:jc w:val="both"/>
        <w:rPr>
          <w:rFonts w:cs="Arial"/>
          <w:sz w:val="22"/>
          <w:szCs w:val="22"/>
        </w:rPr>
      </w:pPr>
      <w:r w:rsidRPr="00CC034C">
        <w:rPr>
          <w:rFonts w:cs="Arial"/>
          <w:sz w:val="22"/>
          <w:szCs w:val="22"/>
        </w:rPr>
        <w:t>are partially or fully exempt from internal taxes and duties that are borne by the like goods in domestic sales (or on the materials and components physically incorporated in the goods), or</w:t>
      </w:r>
    </w:p>
    <w:p w14:paraId="646EB06E" w14:textId="77777777" w:rsidR="00CC034C" w:rsidRDefault="00515B70" w:rsidP="009E7204">
      <w:pPr>
        <w:pStyle w:val="ListParagraph"/>
        <w:numPr>
          <w:ilvl w:val="0"/>
          <w:numId w:val="35"/>
        </w:numPr>
        <w:spacing w:after="120" w:line="200" w:lineRule="atLeast"/>
        <w:ind w:right="-680" w:hanging="357"/>
        <w:contextualSpacing w:val="0"/>
        <w:jc w:val="both"/>
        <w:rPr>
          <w:rFonts w:cs="Arial"/>
          <w:sz w:val="22"/>
          <w:szCs w:val="22"/>
        </w:rPr>
      </w:pPr>
      <w:r w:rsidRPr="00CC034C">
        <w:rPr>
          <w:rFonts w:cs="Arial"/>
          <w:sz w:val="22"/>
          <w:szCs w:val="22"/>
        </w:rPr>
        <w:t>if such internal taxes and duties have been paid and are later remitted upon exportation to Australia;</w:t>
      </w:r>
    </w:p>
    <w:p w14:paraId="74A81E6F" w14:textId="05734FEB" w:rsidR="00515B70" w:rsidRPr="00CC034C" w:rsidRDefault="00515B70" w:rsidP="009E7204">
      <w:pPr>
        <w:pStyle w:val="ListParagraph"/>
        <w:numPr>
          <w:ilvl w:val="0"/>
          <w:numId w:val="35"/>
        </w:numPr>
        <w:spacing w:after="120" w:line="200" w:lineRule="atLeast"/>
        <w:ind w:right="-680" w:hanging="357"/>
        <w:contextualSpacing w:val="0"/>
        <w:jc w:val="both"/>
        <w:rPr>
          <w:rFonts w:cs="Arial"/>
          <w:sz w:val="22"/>
          <w:szCs w:val="22"/>
        </w:rPr>
      </w:pPr>
      <w:r w:rsidRPr="00CC034C">
        <w:rPr>
          <w:rFonts w:cs="Arial"/>
          <w:sz w:val="22"/>
          <w:szCs w:val="22"/>
        </w:rPr>
        <w:t xml:space="preserve">the price of like goods must be adjusted downwards by the amount of the taxes and duties. </w:t>
      </w:r>
    </w:p>
    <w:p w14:paraId="6F6D5EF3" w14:textId="00636C7C" w:rsidR="00515B70" w:rsidRPr="00CC034C" w:rsidRDefault="00515B70" w:rsidP="00841C44">
      <w:pPr>
        <w:spacing w:after="120" w:line="200" w:lineRule="atLeast"/>
        <w:ind w:right="-680"/>
        <w:jc w:val="both"/>
        <w:rPr>
          <w:rFonts w:cs="Arial"/>
          <w:sz w:val="22"/>
          <w:szCs w:val="22"/>
        </w:rPr>
      </w:pPr>
      <w:r w:rsidRPr="00CC034C">
        <w:rPr>
          <w:rFonts w:cs="Arial"/>
          <w:sz w:val="22"/>
          <w:szCs w:val="22"/>
        </w:rPr>
        <w:t>The taxes and duties include sales, excise, turnover, value added, franchise, stamp, transfer, border, and excise taxes.  Direct taxes such as corporate income tax are not included as such taxes do not apply to the transactions.</w:t>
      </w:r>
    </w:p>
    <w:p w14:paraId="2A6D85F9" w14:textId="441B7B1C"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Adjustment for drawback is not made in every situation where drawback has been received.  Where an adjustment for drawback is appropriate you must provide information showing </w:t>
      </w:r>
      <w:r w:rsidRPr="00CC034C">
        <w:rPr>
          <w:rFonts w:cs="Arial"/>
          <w:sz w:val="22"/>
          <w:szCs w:val="22"/>
          <w:u w:val="single"/>
        </w:rPr>
        <w:t>the import duty borne by the domestic sales</w:t>
      </w:r>
      <w:r w:rsidRPr="00CC034C">
        <w:rPr>
          <w:rFonts w:cs="Arial"/>
          <w:sz w:val="22"/>
          <w:szCs w:val="22"/>
        </w:rP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52ADDBF2" w14:textId="58504A5B" w:rsidR="00515B70" w:rsidRPr="00CC034C" w:rsidRDefault="00515B70" w:rsidP="00841C44">
      <w:pPr>
        <w:spacing w:after="120" w:line="200" w:lineRule="atLeast"/>
        <w:ind w:right="-680"/>
        <w:jc w:val="both"/>
        <w:rPr>
          <w:rFonts w:cs="Arial"/>
          <w:sz w:val="22"/>
          <w:szCs w:val="22"/>
        </w:rPr>
      </w:pPr>
      <w:r w:rsidRPr="00CC034C">
        <w:rPr>
          <w:rFonts w:cs="Arial"/>
          <w:sz w:val="22"/>
          <w:szCs w:val="22"/>
        </w:rPr>
        <w:t>In substantiating the drawback claim the following information is required:</w:t>
      </w:r>
    </w:p>
    <w:p w14:paraId="72DBC58D" w14:textId="1F89BEFB" w:rsidR="00515B70" w:rsidRPr="00CC034C" w:rsidRDefault="00515B70" w:rsidP="009E7204">
      <w:pPr>
        <w:pStyle w:val="ListParagraph"/>
        <w:numPr>
          <w:ilvl w:val="0"/>
          <w:numId w:val="34"/>
        </w:numPr>
        <w:spacing w:after="120" w:line="200" w:lineRule="atLeast"/>
        <w:ind w:right="-680"/>
        <w:jc w:val="both"/>
        <w:rPr>
          <w:rFonts w:cs="Arial"/>
          <w:sz w:val="22"/>
          <w:szCs w:val="22"/>
        </w:rPr>
      </w:pPr>
      <w:r w:rsidRPr="00CC034C">
        <w:rPr>
          <w:rFonts w:cs="Arial"/>
          <w:sz w:val="22"/>
          <w:szCs w:val="22"/>
        </w:rPr>
        <w:t>a copy of the relevant statutes/regulations authorising duty exemption or remission, translated into English;</w:t>
      </w:r>
    </w:p>
    <w:p w14:paraId="7436AEFA" w14:textId="40C395CE" w:rsidR="00515B70" w:rsidRPr="00CC034C" w:rsidRDefault="00515B70" w:rsidP="009E7204">
      <w:pPr>
        <w:pStyle w:val="ListParagraph"/>
        <w:numPr>
          <w:ilvl w:val="0"/>
          <w:numId w:val="34"/>
        </w:numPr>
        <w:spacing w:after="120" w:line="200" w:lineRule="atLeast"/>
        <w:ind w:right="-680"/>
        <w:jc w:val="both"/>
        <w:rPr>
          <w:rFonts w:cs="Arial"/>
          <w:sz w:val="22"/>
          <w:szCs w:val="22"/>
        </w:rPr>
      </w:pPr>
      <w:r w:rsidRPr="00CC034C">
        <w:rPr>
          <w:rFonts w:cs="Arial"/>
          <w:sz w:val="22"/>
          <w:szCs w:val="22"/>
        </w:rPr>
        <w:lastRenderedPageBreak/>
        <w:t xml:space="preserve">the amount of the duties and taxes refunded upon </w:t>
      </w:r>
      <w:r w:rsidRPr="00CC034C">
        <w:rPr>
          <w:rFonts w:cs="Arial"/>
          <w:i/>
          <w:sz w:val="22"/>
          <w:szCs w:val="22"/>
        </w:rPr>
        <w:t>exportation</w:t>
      </w:r>
      <w:r w:rsidRPr="00CC034C">
        <w:rPr>
          <w:rFonts w:cs="Arial"/>
          <w:sz w:val="22"/>
          <w:szCs w:val="22"/>
        </w:rPr>
        <w:t xml:space="preserve"> and an explanation how the amounts were calculated and apportioned to the exported goods;</w:t>
      </w:r>
    </w:p>
    <w:p w14:paraId="662FF66E" w14:textId="098B5B37" w:rsidR="00515B70" w:rsidRPr="00CC034C" w:rsidRDefault="00515B70" w:rsidP="009E7204">
      <w:pPr>
        <w:pStyle w:val="ListParagraph"/>
        <w:numPr>
          <w:ilvl w:val="0"/>
          <w:numId w:val="34"/>
        </w:numPr>
        <w:spacing w:after="120" w:line="200" w:lineRule="atLeast"/>
        <w:ind w:right="-680"/>
        <w:jc w:val="both"/>
        <w:rPr>
          <w:rFonts w:cs="Arial"/>
          <w:sz w:val="22"/>
          <w:szCs w:val="22"/>
        </w:rPr>
      </w:pPr>
      <w:r w:rsidRPr="00CC034C">
        <w:rPr>
          <w:rFonts w:cs="Arial"/>
          <w:sz w:val="22"/>
          <w:szCs w:val="22"/>
        </w:rPr>
        <w:t xml:space="preserve">an explanation as to how you calculated the amount of duty payable on imported materials is borne by the goods sold </w:t>
      </w:r>
      <w:r w:rsidRPr="00CC034C">
        <w:rPr>
          <w:rFonts w:cs="Arial"/>
          <w:i/>
          <w:sz w:val="22"/>
          <w:szCs w:val="22"/>
        </w:rPr>
        <w:t>domestically</w:t>
      </w:r>
      <w:r w:rsidRPr="00CC034C">
        <w:rPr>
          <w:rFonts w:cs="Arial"/>
          <w:sz w:val="22"/>
          <w:szCs w:val="22"/>
        </w:rPr>
        <w:t xml:space="preserve"> but is not borne by the exports to Australia;</w:t>
      </w:r>
    </w:p>
    <w:p w14:paraId="7F94BBAC" w14:textId="204709CF" w:rsidR="00515B70" w:rsidRPr="00CC034C" w:rsidRDefault="00515B70" w:rsidP="00841C44">
      <w:pPr>
        <w:spacing w:after="120" w:line="200" w:lineRule="atLeast"/>
        <w:ind w:right="-680"/>
        <w:jc w:val="both"/>
        <w:rPr>
          <w:rFonts w:cs="Arial"/>
          <w:sz w:val="22"/>
          <w:szCs w:val="22"/>
          <w:u w:val="single"/>
        </w:rPr>
      </w:pPr>
      <w:r w:rsidRPr="00CC034C">
        <w:rPr>
          <w:rFonts w:cs="Arial"/>
          <w:sz w:val="22"/>
          <w:szCs w:val="22"/>
          <w:u w:val="single"/>
        </w:rPr>
        <w:t>Substitution drawback systems</w:t>
      </w:r>
    </w:p>
    <w:p w14:paraId="395CE857" w14:textId="3621702E" w:rsidR="00515B70" w:rsidRPr="00CC034C" w:rsidRDefault="00515B70" w:rsidP="00841C44">
      <w:pPr>
        <w:spacing w:after="120" w:line="200" w:lineRule="atLeast"/>
        <w:ind w:right="-680"/>
        <w:jc w:val="both"/>
        <w:rPr>
          <w:rFonts w:cs="Arial"/>
          <w:i/>
          <w:sz w:val="22"/>
          <w:szCs w:val="22"/>
        </w:rPr>
      </w:pPr>
      <w:r w:rsidRPr="00CC034C">
        <w:rPr>
          <w:rFonts w:cs="Arial"/>
          <w:sz w:val="22"/>
          <w:szCs w:val="22"/>
        </w:rPr>
        <w:t xml:space="preserve">Annex 3 of the WTO Agreement on Subsidies provides:  </w:t>
      </w:r>
      <w:r w:rsidRPr="00CC034C">
        <w:rPr>
          <w:rFonts w:cs="Arial"/>
          <w:i/>
          <w:sz w:val="22"/>
          <w:szCs w:val="22"/>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0201C227" w14:textId="05DA9876"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If such a scheme operates in the country of export adjustments can also be made for the drawback payable on the substituted domestic materials, provided the total amount of the drawback does not exceed the total duty paid. </w:t>
      </w:r>
    </w:p>
    <w:p w14:paraId="1882111C" w14:textId="77777777" w:rsidR="00515B70" w:rsidRPr="00CB0A6A" w:rsidRDefault="00515B70" w:rsidP="00CB0A6A">
      <w:pPr>
        <w:spacing w:after="120" w:line="200" w:lineRule="atLeast"/>
        <w:ind w:hanging="709"/>
        <w:jc w:val="both"/>
        <w:rPr>
          <w:rFonts w:cs="Arial"/>
          <w:b/>
        </w:rPr>
      </w:pPr>
      <w:r w:rsidRPr="00CB0A6A">
        <w:rPr>
          <w:rFonts w:cs="Arial"/>
          <w:b/>
        </w:rPr>
        <w:t>3.</w:t>
      </w:r>
      <w:r w:rsidRPr="00CB0A6A">
        <w:rPr>
          <w:rFonts w:cs="Arial"/>
          <w:b/>
        </w:rPr>
        <w:tab/>
        <w:t>Level of trade</w:t>
      </w:r>
    </w:p>
    <w:p w14:paraId="69462CB2" w14:textId="33998561"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Question D-4 asks you to indicate the level of trade to the domestic customer.  To claim an adjustment for level of trade differences you will need to quantify the amount by which level of trade influences price.  </w:t>
      </w:r>
    </w:p>
    <w:p w14:paraId="2672014C" w14:textId="74034961"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221DC346" w14:textId="07EF76E0"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275B2F8D" w14:textId="32440FFB"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4AAF5096" w14:textId="5E7903CE" w:rsidR="00515B70" w:rsidRPr="00CC034C" w:rsidRDefault="00515B70" w:rsidP="00841C44">
      <w:pPr>
        <w:spacing w:after="120" w:line="200" w:lineRule="atLeast"/>
        <w:ind w:right="-680"/>
        <w:jc w:val="both"/>
        <w:rPr>
          <w:rFonts w:cs="Arial"/>
          <w:sz w:val="22"/>
          <w:szCs w:val="22"/>
        </w:rPr>
      </w:pPr>
      <w:r w:rsidRPr="00CC034C">
        <w:rPr>
          <w:rFonts w:cs="Arial"/>
          <w:sz w:val="22"/>
          <w:szCs w:val="22"/>
        </w:rPr>
        <w:t>A real difference in level of trade (may be adjusted for using either of the following methods:</w:t>
      </w:r>
    </w:p>
    <w:p w14:paraId="7A643CC9" w14:textId="4FB2E72A" w:rsidR="00515B70" w:rsidRPr="00CC034C" w:rsidRDefault="00841C44" w:rsidP="00841C44">
      <w:pPr>
        <w:tabs>
          <w:tab w:val="left" w:pos="426"/>
        </w:tabs>
        <w:spacing w:after="120" w:line="200" w:lineRule="atLeast"/>
        <w:ind w:left="1418" w:right="-680" w:hanging="709"/>
        <w:jc w:val="both"/>
        <w:rPr>
          <w:rFonts w:cs="Arial"/>
          <w:sz w:val="22"/>
          <w:szCs w:val="22"/>
        </w:rPr>
      </w:pPr>
      <w:r w:rsidRPr="00CC034C">
        <w:rPr>
          <w:rFonts w:cs="Arial"/>
          <w:i/>
          <w:sz w:val="22"/>
          <w:szCs w:val="22"/>
        </w:rPr>
        <w:t xml:space="preserve">(a) </w:t>
      </w:r>
      <w:r w:rsidRPr="00CC034C">
        <w:rPr>
          <w:rFonts w:cs="Arial"/>
          <w:i/>
          <w:sz w:val="22"/>
          <w:szCs w:val="22"/>
        </w:rPr>
        <w:tab/>
      </w:r>
      <w:r w:rsidR="00515B70" w:rsidRPr="00CC034C">
        <w:rPr>
          <w:rFonts w:cs="Arial"/>
          <w:i/>
          <w:sz w:val="22"/>
          <w:szCs w:val="22"/>
        </w:rPr>
        <w:t>costs arising from different functions</w:t>
      </w:r>
      <w:r w:rsidR="00515B70" w:rsidRPr="00CC034C">
        <w:rPr>
          <w:rFonts w:cs="Arial"/>
          <w:sz w:val="22"/>
          <w:szCs w:val="22"/>
        </w:rPr>
        <w:t>:  the amount of the costs, expenses etc incurred by the seller in domestic sales of the like goods resulting from activities that would not be performed were the domestic sales made at the same level as that of the importer.</w:t>
      </w:r>
    </w:p>
    <w:p w14:paraId="3B2B148B" w14:textId="58E6563D" w:rsidR="00515B70" w:rsidRPr="00CC034C" w:rsidRDefault="00515B70" w:rsidP="00841C44">
      <w:pPr>
        <w:tabs>
          <w:tab w:val="left" w:pos="426"/>
        </w:tabs>
        <w:spacing w:after="120" w:line="200" w:lineRule="atLeast"/>
        <w:ind w:left="2127" w:right="-680" w:hanging="709"/>
        <w:jc w:val="both"/>
        <w:rPr>
          <w:rFonts w:cs="Arial"/>
          <w:sz w:val="22"/>
          <w:szCs w:val="22"/>
        </w:rPr>
      </w:pPr>
      <w:r w:rsidRPr="00CC034C">
        <w:rPr>
          <w:rFonts w:cs="Arial"/>
          <w:sz w:val="22"/>
          <w:szCs w:val="22"/>
        </w:rPr>
        <w:t>This requires the following information:</w:t>
      </w:r>
    </w:p>
    <w:p w14:paraId="7EBFF2C8" w14:textId="77777777" w:rsidR="00515B70" w:rsidRPr="00CC034C" w:rsidRDefault="00515B70" w:rsidP="009E7204">
      <w:pPr>
        <w:numPr>
          <w:ilvl w:val="0"/>
          <w:numId w:val="33"/>
        </w:numPr>
        <w:spacing w:after="120" w:line="200" w:lineRule="atLeast"/>
        <w:ind w:left="1418" w:right="-680" w:hanging="425"/>
        <w:jc w:val="both"/>
        <w:rPr>
          <w:rFonts w:cs="Arial"/>
          <w:sz w:val="22"/>
          <w:szCs w:val="22"/>
        </w:rPr>
      </w:pPr>
      <w:r w:rsidRPr="00CC034C">
        <w:rPr>
          <w:rFonts w:cs="Arial"/>
          <w:sz w:val="22"/>
          <w:szCs w:val="22"/>
        </w:rPr>
        <w:t>a detailed description of each sales activity performed in selling to your domestic customers (for example sales personnel, travel, advertising, entertainment etc);</w:t>
      </w:r>
    </w:p>
    <w:p w14:paraId="24D1DE24" w14:textId="77777777" w:rsidR="00515B70" w:rsidRPr="00CC034C" w:rsidRDefault="00515B70" w:rsidP="009E7204">
      <w:pPr>
        <w:numPr>
          <w:ilvl w:val="0"/>
          <w:numId w:val="33"/>
        </w:numPr>
        <w:spacing w:after="120" w:line="200" w:lineRule="atLeast"/>
        <w:ind w:left="1418" w:right="-680" w:hanging="425"/>
        <w:jc w:val="both"/>
        <w:rPr>
          <w:rFonts w:cs="Arial"/>
          <w:sz w:val="22"/>
          <w:szCs w:val="22"/>
        </w:rPr>
      </w:pPr>
      <w:r w:rsidRPr="00CC034C">
        <w:rPr>
          <w:rFonts w:cs="Arial"/>
          <w:sz w:val="22"/>
          <w:szCs w:val="22"/>
        </w:rPr>
        <w:t>the cost of carrying out these activities in respect of like goods;</w:t>
      </w:r>
    </w:p>
    <w:p w14:paraId="2243CBBE" w14:textId="77777777" w:rsidR="00515B70" w:rsidRPr="00CC034C" w:rsidRDefault="00515B70" w:rsidP="009E7204">
      <w:pPr>
        <w:numPr>
          <w:ilvl w:val="0"/>
          <w:numId w:val="33"/>
        </w:numPr>
        <w:spacing w:after="120" w:line="200" w:lineRule="atLeast"/>
        <w:ind w:left="1418" w:right="-680" w:hanging="425"/>
        <w:jc w:val="both"/>
        <w:rPr>
          <w:rFonts w:cs="Arial"/>
          <w:sz w:val="22"/>
          <w:szCs w:val="22"/>
        </w:rPr>
      </w:pPr>
      <w:r w:rsidRPr="00CC034C">
        <w:rPr>
          <w:rFonts w:cs="Arial"/>
          <w:sz w:val="22"/>
          <w:szCs w:val="22"/>
        </w:rPr>
        <w:t>for each activity, whether your firm carries out the same activity when selling to importers in Australia;</w:t>
      </w:r>
    </w:p>
    <w:p w14:paraId="1DEC0880" w14:textId="77777777" w:rsidR="00515B70" w:rsidRPr="00CC034C" w:rsidRDefault="00515B70" w:rsidP="009E7204">
      <w:pPr>
        <w:numPr>
          <w:ilvl w:val="0"/>
          <w:numId w:val="33"/>
        </w:numPr>
        <w:spacing w:after="120" w:line="200" w:lineRule="atLeast"/>
        <w:ind w:left="1418" w:right="-680" w:hanging="425"/>
        <w:jc w:val="both"/>
        <w:rPr>
          <w:rFonts w:cs="Arial"/>
          <w:sz w:val="22"/>
          <w:szCs w:val="22"/>
        </w:rPr>
      </w:pPr>
      <w:r w:rsidRPr="00CC034C">
        <w:rPr>
          <w:rFonts w:cs="Arial"/>
          <w:sz w:val="22"/>
          <w:szCs w:val="22"/>
        </w:rPr>
        <w:t>an explanation as to why you consider that you are entitled to a level of trade adjustment.</w:t>
      </w:r>
    </w:p>
    <w:p w14:paraId="69E0080F" w14:textId="635C6450" w:rsidR="00515B70" w:rsidRPr="00CC034C" w:rsidRDefault="00515B70" w:rsidP="00841C44">
      <w:pPr>
        <w:tabs>
          <w:tab w:val="left" w:pos="426"/>
          <w:tab w:val="num" w:pos="1134"/>
        </w:tabs>
        <w:spacing w:after="120" w:line="200" w:lineRule="atLeast"/>
        <w:ind w:left="1134" w:right="-680" w:hanging="425"/>
        <w:jc w:val="both"/>
        <w:rPr>
          <w:rFonts w:cs="Arial"/>
          <w:b/>
          <w:sz w:val="22"/>
          <w:szCs w:val="22"/>
        </w:rPr>
      </w:pPr>
      <w:r w:rsidRPr="00CC034C">
        <w:rPr>
          <w:rFonts w:cs="Arial"/>
          <w:b/>
          <w:sz w:val="22"/>
          <w:szCs w:val="22"/>
        </w:rPr>
        <w:t>or</w:t>
      </w:r>
    </w:p>
    <w:p w14:paraId="2ED5BD01" w14:textId="7CA1B2E7" w:rsidR="00515B70" w:rsidRPr="00841C44" w:rsidRDefault="00515B70" w:rsidP="00841C44">
      <w:pPr>
        <w:tabs>
          <w:tab w:val="left" w:pos="426"/>
        </w:tabs>
        <w:spacing w:after="120" w:line="200" w:lineRule="atLeast"/>
        <w:ind w:left="1418" w:right="-680" w:hanging="709"/>
        <w:jc w:val="both"/>
        <w:rPr>
          <w:rFonts w:cs="Arial"/>
        </w:rPr>
      </w:pPr>
      <w:r w:rsidRPr="00CC034C">
        <w:rPr>
          <w:rFonts w:cs="Arial"/>
          <w:sz w:val="22"/>
          <w:szCs w:val="22"/>
        </w:rPr>
        <w:lastRenderedPageBreak/>
        <w:t xml:space="preserve"> (b)</w:t>
      </w:r>
      <w:r w:rsidRPr="00CC034C">
        <w:rPr>
          <w:rFonts w:cs="Arial"/>
          <w:sz w:val="22"/>
          <w:szCs w:val="22"/>
        </w:rPr>
        <w:tab/>
      </w:r>
      <w:r w:rsidRPr="00CC034C">
        <w:rPr>
          <w:rFonts w:cs="Arial"/>
          <w:i/>
          <w:sz w:val="22"/>
          <w:szCs w:val="22"/>
        </w:rPr>
        <w:t>level discount</w:t>
      </w:r>
      <w:r w:rsidRPr="00CC034C">
        <w:rPr>
          <w:rFonts w:cs="Arial"/>
          <w:sz w:val="22"/>
          <w:szCs w:val="22"/>
        </w:rP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sidRPr="00CC034C">
        <w:rPr>
          <w:rFonts w:cs="Arial"/>
          <w:sz w:val="22"/>
          <w:szCs w:val="22"/>
          <w:u w:val="single"/>
        </w:rPr>
        <w:t>a clear pattern</w:t>
      </w:r>
      <w:r w:rsidRPr="00CC034C">
        <w:rPr>
          <w:rFonts w:cs="Arial"/>
          <w:sz w:val="22"/>
          <w:szCs w:val="22"/>
        </w:rPr>
        <w:t xml:space="preserve"> of pricing be established for the differing trade levels.  Such pattern is demonstrated by a general availability of the discounts to the level - isolated instances would not establish a pattern of availability.</w:t>
      </w:r>
      <w:r w:rsidRPr="00CB0A6A">
        <w:rPr>
          <w:rFonts w:cs="Arial"/>
        </w:rPr>
        <w:t xml:space="preserve">      </w:t>
      </w:r>
    </w:p>
    <w:p w14:paraId="58C09798" w14:textId="77777777" w:rsidR="00515B70" w:rsidRPr="00CB0A6A" w:rsidRDefault="00515B70" w:rsidP="00CB0A6A">
      <w:pPr>
        <w:spacing w:after="120" w:line="200" w:lineRule="atLeast"/>
        <w:ind w:hanging="709"/>
        <w:jc w:val="both"/>
        <w:rPr>
          <w:rFonts w:cs="Arial"/>
          <w:b/>
        </w:rPr>
      </w:pPr>
      <w:r w:rsidRPr="00CB0A6A">
        <w:rPr>
          <w:rFonts w:cs="Arial"/>
          <w:b/>
        </w:rPr>
        <w:t>4.</w:t>
      </w:r>
      <w:r w:rsidRPr="00CB0A6A">
        <w:rPr>
          <w:rFonts w:cs="Arial"/>
          <w:b/>
        </w:rPr>
        <w:tab/>
        <w:t>Credit</w:t>
      </w:r>
    </w:p>
    <w:p w14:paraId="492D9665" w14:textId="29AF1048" w:rsidR="00515B70" w:rsidRPr="00CC034C" w:rsidRDefault="00515B70" w:rsidP="00841C44">
      <w:pPr>
        <w:spacing w:after="120" w:line="200" w:lineRule="atLeast"/>
        <w:ind w:right="-680"/>
        <w:jc w:val="both"/>
        <w:rPr>
          <w:rFonts w:cs="Arial"/>
          <w:sz w:val="22"/>
          <w:szCs w:val="22"/>
        </w:rPr>
      </w:pPr>
      <w:r w:rsidRPr="00CC034C">
        <w:rPr>
          <w:rFonts w:cs="Arial"/>
          <w:snapToGrid w:val="0"/>
          <w:sz w:val="22"/>
          <w:szCs w:val="22"/>
        </w:rPr>
        <w:t xml:space="preserve">The cost of extending credit on domestic sales is not included in the amounts quantified at question D-4.  However, </w:t>
      </w:r>
      <w:r w:rsidR="00786753" w:rsidRPr="00CC034C">
        <w:rPr>
          <w:rFonts w:cs="Arial"/>
          <w:snapToGrid w:val="0"/>
          <w:sz w:val="22"/>
          <w:szCs w:val="22"/>
        </w:rPr>
        <w:t>the Commission</w:t>
      </w:r>
      <w:r w:rsidRPr="00CC034C">
        <w:rPr>
          <w:rFonts w:cs="Arial"/>
          <w:snapToGrid w:val="0"/>
          <w:sz w:val="22"/>
          <w:szCs w:val="22"/>
        </w:rPr>
        <w:t xml:space="preserve"> will examine whether a credit adjustment is warranted and determine the amount.  </w:t>
      </w:r>
      <w:r w:rsidRPr="00CC034C">
        <w:rPr>
          <w:rFonts w:cs="Arial"/>
          <w:sz w:val="22"/>
          <w:szCs w:val="22"/>
        </w:rPr>
        <w:t xml:space="preserve">An adjustment for credit is to be made even if funds are not borrowed to finance the accounts receivable.  </w:t>
      </w:r>
    </w:p>
    <w:p w14:paraId="74EF8A1D" w14:textId="77777777" w:rsidR="00515B70" w:rsidRPr="00CC034C" w:rsidRDefault="00515B70" w:rsidP="00CB0A6A">
      <w:pPr>
        <w:spacing w:after="120" w:line="200" w:lineRule="atLeast"/>
        <w:ind w:right="-680"/>
        <w:jc w:val="both"/>
        <w:rPr>
          <w:rFonts w:cs="Arial"/>
          <w:sz w:val="22"/>
          <w:szCs w:val="22"/>
        </w:rPr>
      </w:pPr>
      <w:r w:rsidRPr="00CC034C">
        <w:rPr>
          <w:rFonts w:cs="Arial"/>
          <w:sz w:val="22"/>
          <w:szCs w:val="22"/>
        </w:rPr>
        <w:t>The interest rate on domestic sales in order of preference is:</w:t>
      </w:r>
    </w:p>
    <w:p w14:paraId="24926A2E" w14:textId="77777777" w:rsidR="00515B70" w:rsidRPr="00CC034C" w:rsidRDefault="00515B70" w:rsidP="009E7204">
      <w:pPr>
        <w:numPr>
          <w:ilvl w:val="0"/>
          <w:numId w:val="32"/>
        </w:numPr>
        <w:spacing w:after="120" w:line="200" w:lineRule="atLeast"/>
        <w:ind w:left="1418" w:right="-680" w:hanging="425"/>
        <w:jc w:val="both"/>
        <w:rPr>
          <w:rFonts w:cs="Arial"/>
          <w:sz w:val="22"/>
          <w:szCs w:val="22"/>
        </w:rPr>
      </w:pPr>
      <w:r w:rsidRPr="00CC034C">
        <w:rPr>
          <w:rFonts w:cs="Arial"/>
          <w:sz w:val="22"/>
          <w:szCs w:val="22"/>
        </w:rPr>
        <w:t>the rate, or average of rates, applying on actual short term borrowing’s by the company; or</w:t>
      </w:r>
    </w:p>
    <w:p w14:paraId="20003311" w14:textId="77777777" w:rsidR="00515B70" w:rsidRPr="00CC034C" w:rsidRDefault="00515B70" w:rsidP="009E7204">
      <w:pPr>
        <w:numPr>
          <w:ilvl w:val="0"/>
          <w:numId w:val="32"/>
        </w:numPr>
        <w:spacing w:after="120" w:line="200" w:lineRule="atLeast"/>
        <w:ind w:left="1418" w:right="-680" w:hanging="425"/>
        <w:jc w:val="both"/>
        <w:rPr>
          <w:rFonts w:cs="Arial"/>
          <w:sz w:val="22"/>
          <w:szCs w:val="22"/>
        </w:rPr>
      </w:pPr>
      <w:r w:rsidRPr="00CC034C">
        <w:rPr>
          <w:rFonts w:cs="Arial"/>
          <w:sz w:val="22"/>
          <w:szCs w:val="22"/>
        </w:rPr>
        <w:t>the prime interest rate prevailing for commercial loans in the country for credit terms that most closely approximate the credit terms on which the sales were made; or</w:t>
      </w:r>
    </w:p>
    <w:p w14:paraId="065FE044" w14:textId="14FB9EB5" w:rsidR="00515B70" w:rsidRPr="00CC034C" w:rsidRDefault="00515B70" w:rsidP="009E7204">
      <w:pPr>
        <w:numPr>
          <w:ilvl w:val="0"/>
          <w:numId w:val="32"/>
        </w:numPr>
        <w:spacing w:after="120" w:line="200" w:lineRule="atLeast"/>
        <w:ind w:left="1418" w:right="-680" w:hanging="425"/>
        <w:jc w:val="both"/>
        <w:rPr>
          <w:rFonts w:cs="Arial"/>
          <w:sz w:val="22"/>
          <w:szCs w:val="22"/>
        </w:rPr>
      </w:pPr>
      <w:r w:rsidRPr="00CC034C">
        <w:rPr>
          <w:rFonts w:cs="Arial"/>
          <w:sz w:val="22"/>
          <w:szCs w:val="22"/>
        </w:rPr>
        <w:t>such other rate considered appropriate in the circumstances.</w:t>
      </w:r>
    </w:p>
    <w:p w14:paraId="418A4E64" w14:textId="7883F445" w:rsidR="00515B70" w:rsidRPr="00CC034C" w:rsidRDefault="00515B70" w:rsidP="00841C44">
      <w:pPr>
        <w:widowControl w:val="0"/>
        <w:spacing w:after="120" w:line="200" w:lineRule="atLeast"/>
        <w:ind w:right="-680"/>
        <w:jc w:val="both"/>
        <w:rPr>
          <w:rFonts w:cs="Arial"/>
          <w:snapToGrid w:val="0"/>
          <w:sz w:val="22"/>
          <w:szCs w:val="22"/>
        </w:rPr>
      </w:pPr>
      <w:r w:rsidRPr="00CC034C">
        <w:rPr>
          <w:rFonts w:cs="Arial"/>
          <w:snapToGrid w:val="0"/>
          <w:sz w:val="22"/>
          <w:szCs w:val="22"/>
        </w:rPr>
        <w:t>Provide the applicable interest rate over each month of the investigation period.</w:t>
      </w:r>
    </w:p>
    <w:p w14:paraId="5AF5CA36" w14:textId="2E157B57"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2760A15D" w14:textId="369FEFE0" w:rsidR="00515B70" w:rsidRPr="00CC034C" w:rsidRDefault="00515B70" w:rsidP="00841C44">
      <w:pPr>
        <w:spacing w:after="120" w:line="200" w:lineRule="atLeast"/>
        <w:ind w:right="-680"/>
        <w:jc w:val="both"/>
        <w:rPr>
          <w:rFonts w:cs="Arial"/>
          <w:sz w:val="22"/>
          <w:szCs w:val="22"/>
        </w:rPr>
      </w:pPr>
      <w:r w:rsidRPr="00CC034C">
        <w:rPr>
          <w:rFonts w:cs="Arial"/>
          <w:sz w:val="22"/>
          <w:szCs w:val="22"/>
        </w:rPr>
        <w:t>Where there is no fixed credit period agreed at the time of sale the period of credit is determined on the facts available.  For example, where payment is made using an open account system</w:t>
      </w:r>
      <w:r w:rsidRPr="00CC034C">
        <w:rPr>
          <w:rStyle w:val="FootnoteReference"/>
          <w:rFonts w:cs="Arial"/>
          <w:sz w:val="22"/>
          <w:szCs w:val="22"/>
        </w:rPr>
        <w:footnoteReference w:id="1"/>
      </w:r>
      <w:r w:rsidRPr="00CC034C">
        <w:rPr>
          <w:rFonts w:cs="Arial"/>
          <w:sz w:val="22"/>
          <w:szCs w:val="22"/>
        </w:rPr>
        <w:t>, the average credit period may be determined as follows:</w:t>
      </w:r>
    </w:p>
    <w:p w14:paraId="4BED56C4" w14:textId="6CD10C59" w:rsidR="00515B70" w:rsidRPr="00CC034C" w:rsidRDefault="00515B70" w:rsidP="009E7204">
      <w:pPr>
        <w:numPr>
          <w:ilvl w:val="0"/>
          <w:numId w:val="9"/>
        </w:numPr>
        <w:spacing w:after="120" w:line="200" w:lineRule="atLeast"/>
        <w:ind w:right="-680" w:firstLine="349"/>
        <w:jc w:val="both"/>
        <w:rPr>
          <w:rFonts w:cs="Arial"/>
          <w:i/>
          <w:sz w:val="22"/>
          <w:szCs w:val="22"/>
        </w:rPr>
      </w:pPr>
      <w:r w:rsidRPr="00CC034C">
        <w:rPr>
          <w:rFonts w:cs="Arial"/>
          <w:i/>
          <w:sz w:val="22"/>
          <w:szCs w:val="22"/>
        </w:rPr>
        <w:t>Calculate an accounts receivable turnover ratio</w:t>
      </w:r>
    </w:p>
    <w:p w14:paraId="6B2678FD" w14:textId="77777777" w:rsidR="00515B70" w:rsidRPr="00CC034C" w:rsidRDefault="00515B70" w:rsidP="00CB0A6A">
      <w:pPr>
        <w:spacing w:after="120" w:line="200" w:lineRule="atLeast"/>
        <w:ind w:right="-680"/>
        <w:jc w:val="both"/>
        <w:rPr>
          <w:rFonts w:cs="Arial"/>
          <w:sz w:val="22"/>
          <w:szCs w:val="22"/>
        </w:rPr>
      </w:pPr>
      <w:r w:rsidRPr="00CC034C">
        <w:rPr>
          <w:rFonts w:cs="Arial"/>
          <w:sz w:val="22"/>
          <w:szCs w:val="22"/>
        </w:rPr>
        <w:t>This ratio equals the total credit sales divided by average accounts receivable.</w:t>
      </w:r>
    </w:p>
    <w:p w14:paraId="1846E4AC" w14:textId="2406C93F" w:rsidR="00515B70" w:rsidRPr="00CC034C" w:rsidRDefault="00515B70" w:rsidP="00841C44">
      <w:pPr>
        <w:spacing w:after="120" w:line="200" w:lineRule="atLeast"/>
        <w:ind w:right="-680"/>
        <w:jc w:val="both"/>
        <w:rPr>
          <w:rFonts w:cs="Arial"/>
          <w:sz w:val="22"/>
          <w:szCs w:val="22"/>
        </w:rPr>
      </w:pPr>
      <w:r w:rsidRPr="00CC034C">
        <w:rPr>
          <w:rFonts w:cs="Arial"/>
          <w:sz w:val="22"/>
          <w:szCs w:val="22"/>
        </w:rPr>
        <w:t>(It is a measure of how many times the average receivables balance is converted into cash during the year).</w:t>
      </w:r>
    </w:p>
    <w:p w14:paraId="2FD6CB46" w14:textId="3C3EC478" w:rsidR="00515B70" w:rsidRPr="00CC034C" w:rsidRDefault="00515B70" w:rsidP="00841C44">
      <w:pPr>
        <w:pStyle w:val="BodyTextIndent2"/>
        <w:spacing w:after="120" w:line="200" w:lineRule="atLeast"/>
        <w:ind w:left="709" w:right="-680" w:firstLine="0"/>
        <w:jc w:val="both"/>
        <w:rPr>
          <w:rFonts w:cs="Arial"/>
          <w:sz w:val="22"/>
          <w:szCs w:val="22"/>
        </w:rPr>
      </w:pPr>
      <w:r w:rsidRPr="00CC034C">
        <w:rPr>
          <w:rFonts w:cs="Arial"/>
          <w:sz w:val="22"/>
          <w:szCs w:val="22"/>
        </w:rPr>
        <w:t xml:space="preserve">In calculating the accounts receivable turnover ratio, credit sales should be used in the numerator whenever the amount is available from the financial statements.  Otherwise net sales revenue may be used in the numerator.  </w:t>
      </w:r>
    </w:p>
    <w:p w14:paraId="5E4109D4" w14:textId="77777777" w:rsidR="00515B70" w:rsidRPr="00CC034C" w:rsidRDefault="00515B70" w:rsidP="00CB0A6A">
      <w:pPr>
        <w:pStyle w:val="BodyTextIndent2"/>
        <w:spacing w:after="120" w:line="200" w:lineRule="atLeast"/>
        <w:ind w:left="709" w:right="-680" w:firstLine="0"/>
        <w:jc w:val="both"/>
        <w:rPr>
          <w:rFonts w:cs="Arial"/>
          <w:sz w:val="22"/>
          <w:szCs w:val="22"/>
        </w:rPr>
      </w:pPr>
      <w:r w:rsidRPr="00CC034C">
        <w:rPr>
          <w:rFonts w:cs="Arial"/>
          <w:sz w:val="22"/>
          <w:szCs w:val="22"/>
        </w:rPr>
        <w:t>An average accounts receivable over the year is used in the denominator.  This may be calculated by:</w:t>
      </w:r>
    </w:p>
    <w:p w14:paraId="0022FC36" w14:textId="77777777" w:rsidR="00515B70" w:rsidRPr="00CC034C" w:rsidRDefault="00515B70" w:rsidP="009E7204">
      <w:pPr>
        <w:pStyle w:val="BodyTextIndent2"/>
        <w:numPr>
          <w:ilvl w:val="0"/>
          <w:numId w:val="38"/>
        </w:numPr>
        <w:spacing w:after="120" w:line="200" w:lineRule="atLeast"/>
        <w:ind w:left="1843" w:right="-680" w:hanging="567"/>
        <w:jc w:val="both"/>
        <w:rPr>
          <w:rFonts w:cs="Arial"/>
          <w:sz w:val="22"/>
          <w:szCs w:val="22"/>
        </w:rPr>
      </w:pPr>
      <w:r w:rsidRPr="00CC034C">
        <w:rPr>
          <w:rFonts w:cs="Arial"/>
          <w:sz w:val="22"/>
          <w:szCs w:val="22"/>
        </w:rPr>
        <w:t>using opening accounts receivable at beginning of period plus closing accounts receivable at end of period divided by 2, or</w:t>
      </w:r>
    </w:p>
    <w:p w14:paraId="7A3B9149" w14:textId="27056AAD" w:rsidR="00515B70" w:rsidRPr="00CC034C" w:rsidRDefault="00515B70" w:rsidP="009E7204">
      <w:pPr>
        <w:pStyle w:val="BodyTextIndent2"/>
        <w:numPr>
          <w:ilvl w:val="0"/>
          <w:numId w:val="38"/>
        </w:numPr>
        <w:spacing w:after="120" w:line="200" w:lineRule="atLeast"/>
        <w:ind w:left="1843" w:right="-680" w:hanging="567"/>
        <w:jc w:val="both"/>
        <w:rPr>
          <w:rFonts w:cs="Arial"/>
          <w:sz w:val="22"/>
          <w:szCs w:val="22"/>
        </w:rPr>
      </w:pPr>
      <w:r w:rsidRPr="00CC034C">
        <w:rPr>
          <w:rFonts w:cs="Arial"/>
          <w:sz w:val="22"/>
          <w:szCs w:val="22"/>
        </w:rPr>
        <w:t>total monthly receivables divided by 12.</w:t>
      </w:r>
    </w:p>
    <w:p w14:paraId="23B6C3A9" w14:textId="4B4275B6" w:rsidR="00515B70" w:rsidRPr="00CC034C" w:rsidRDefault="00515B70" w:rsidP="009E7204">
      <w:pPr>
        <w:numPr>
          <w:ilvl w:val="0"/>
          <w:numId w:val="9"/>
        </w:numPr>
        <w:spacing w:after="120" w:line="200" w:lineRule="atLeast"/>
        <w:ind w:right="-680" w:firstLine="349"/>
        <w:jc w:val="both"/>
        <w:rPr>
          <w:rFonts w:cs="Arial"/>
          <w:i/>
          <w:sz w:val="22"/>
          <w:szCs w:val="22"/>
        </w:rPr>
      </w:pPr>
      <w:r w:rsidRPr="00CC034C">
        <w:rPr>
          <w:rFonts w:cs="Arial"/>
          <w:i/>
          <w:sz w:val="22"/>
          <w:szCs w:val="22"/>
        </w:rPr>
        <w:t>Calculate the average credit period</w:t>
      </w:r>
    </w:p>
    <w:p w14:paraId="15FEBBA8" w14:textId="6382E66B" w:rsidR="00515B70" w:rsidRPr="00CC034C" w:rsidRDefault="00515B70" w:rsidP="00841C44">
      <w:pPr>
        <w:spacing w:after="120" w:line="200" w:lineRule="atLeast"/>
        <w:ind w:right="-680"/>
        <w:jc w:val="both"/>
        <w:rPr>
          <w:rFonts w:cs="Arial"/>
          <w:sz w:val="22"/>
          <w:szCs w:val="22"/>
        </w:rPr>
      </w:pPr>
      <w:r w:rsidRPr="00CC034C">
        <w:rPr>
          <w:rFonts w:cs="Arial"/>
          <w:sz w:val="22"/>
          <w:szCs w:val="22"/>
        </w:rPr>
        <w:lastRenderedPageBreak/>
        <w:t>The average credit period equals 365 divided by the accounts receivable turnover ratio determined above at 1.</w:t>
      </w:r>
    </w:p>
    <w:p w14:paraId="71A29ADA" w14:textId="7A39FA0F" w:rsidR="00515B70" w:rsidRPr="00CC034C" w:rsidRDefault="00515B70" w:rsidP="00841C44">
      <w:pPr>
        <w:spacing w:after="120" w:line="200" w:lineRule="atLeast"/>
        <w:ind w:right="-680"/>
        <w:jc w:val="both"/>
        <w:rPr>
          <w:rFonts w:cs="Arial"/>
          <w:sz w:val="22"/>
          <w:szCs w:val="22"/>
        </w:rPr>
      </w:pPr>
      <w:r w:rsidRPr="00CC034C">
        <w:rPr>
          <w:rFonts w:cs="Arial"/>
          <w:sz w:val="22"/>
          <w:szCs w:val="22"/>
        </w:rPr>
        <w:t xml:space="preserve">The resulting average credit period should be tested against randomly selected transactions to support the approximation. </w:t>
      </w:r>
    </w:p>
    <w:p w14:paraId="6B4A110B" w14:textId="24348F21" w:rsidR="00515B70" w:rsidRPr="00CC034C" w:rsidRDefault="00515B70" w:rsidP="00DE29A0">
      <w:pPr>
        <w:widowControl w:val="0"/>
        <w:spacing w:after="120" w:line="200" w:lineRule="atLeast"/>
        <w:ind w:left="0" w:right="-680" w:firstLine="709"/>
        <w:jc w:val="both"/>
        <w:rPr>
          <w:rFonts w:cs="Arial"/>
          <w:i/>
          <w:snapToGrid w:val="0"/>
          <w:sz w:val="22"/>
          <w:szCs w:val="22"/>
        </w:rPr>
      </w:pPr>
      <w:r w:rsidRPr="00CC034C">
        <w:rPr>
          <w:rFonts w:cs="Arial"/>
          <w:i/>
          <w:snapToGrid w:val="0"/>
          <w:sz w:val="22"/>
          <w:szCs w:val="22"/>
        </w:rPr>
        <w:t xml:space="preserve">The following items are identified in the amounts quantified at question D-4: </w:t>
      </w:r>
    </w:p>
    <w:p w14:paraId="137CD539" w14:textId="77777777" w:rsidR="00515B70" w:rsidRPr="00CB0A6A" w:rsidRDefault="00515B70" w:rsidP="00CB0A6A">
      <w:pPr>
        <w:spacing w:after="120" w:line="200" w:lineRule="atLeast"/>
        <w:ind w:hanging="709"/>
        <w:jc w:val="both"/>
        <w:rPr>
          <w:rFonts w:cs="Arial"/>
          <w:b/>
        </w:rPr>
      </w:pPr>
      <w:r w:rsidRPr="00CB0A6A">
        <w:rPr>
          <w:rFonts w:cs="Arial"/>
          <w:b/>
        </w:rPr>
        <w:t>5.</w:t>
      </w:r>
      <w:r w:rsidRPr="00CB0A6A">
        <w:rPr>
          <w:rFonts w:cs="Arial"/>
          <w:b/>
        </w:rPr>
        <w:tab/>
        <w:t xml:space="preserve">Transportation      </w:t>
      </w:r>
    </w:p>
    <w:p w14:paraId="7E42F1B4" w14:textId="59A85BB7" w:rsidR="00515B70" w:rsidRPr="00CC034C" w:rsidRDefault="00515B70" w:rsidP="00841C44">
      <w:pPr>
        <w:widowControl w:val="0"/>
        <w:spacing w:after="120" w:line="200" w:lineRule="atLeast"/>
        <w:ind w:right="57"/>
        <w:jc w:val="both"/>
        <w:rPr>
          <w:rFonts w:cs="Arial"/>
          <w:snapToGrid w:val="0"/>
          <w:sz w:val="22"/>
          <w:szCs w:val="22"/>
        </w:rPr>
      </w:pPr>
      <w:r w:rsidRPr="00CC034C">
        <w:rPr>
          <w:rFonts w:cs="Arial"/>
          <w:snapToGrid w:val="0"/>
          <w:sz w:val="22"/>
          <w:szCs w:val="22"/>
        </w:rPr>
        <w:t>Explain how you have quantified the amount of inland transportation associated with the domestic sales (</w:t>
      </w:r>
      <w:r w:rsidRPr="00CC034C">
        <w:rPr>
          <w:rFonts w:cs="Arial"/>
          <w:b/>
          <w:snapToGrid w:val="0"/>
          <w:sz w:val="22"/>
          <w:szCs w:val="22"/>
        </w:rPr>
        <w:t>“Inland transportation Costs”</w:t>
      </w:r>
      <w:r w:rsidRPr="00CC034C">
        <w:rPr>
          <w:rFonts w:cs="Arial"/>
          <w:snapToGrid w:val="0"/>
          <w:sz w:val="22"/>
          <w:szCs w:val="22"/>
        </w:rPr>
        <w:t>).  Identify the general ledger account where the expense is located.  If the amount has been determined from contractual arrangements, not from an account item, provide details and evidence of payment.</w:t>
      </w:r>
    </w:p>
    <w:p w14:paraId="693F7CDA" w14:textId="77777777" w:rsidR="00515B70" w:rsidRPr="00CB0A6A" w:rsidRDefault="00515B70" w:rsidP="00CB0A6A">
      <w:pPr>
        <w:spacing w:after="120" w:line="200" w:lineRule="atLeast"/>
        <w:ind w:hanging="709"/>
        <w:jc w:val="both"/>
        <w:rPr>
          <w:rFonts w:cs="Arial"/>
          <w:b/>
        </w:rPr>
      </w:pPr>
      <w:r w:rsidRPr="00CB0A6A">
        <w:rPr>
          <w:rFonts w:cs="Arial"/>
          <w:b/>
        </w:rPr>
        <w:t>6.</w:t>
      </w:r>
      <w:r w:rsidRPr="00CB0A6A">
        <w:rPr>
          <w:rFonts w:cs="Arial"/>
          <w:b/>
        </w:rPr>
        <w:tab/>
        <w:t xml:space="preserve">Handling, loading and ancillary expenses    </w:t>
      </w:r>
    </w:p>
    <w:p w14:paraId="42BC8C4D" w14:textId="327D047B" w:rsidR="00515B70" w:rsidRPr="00841C44" w:rsidRDefault="00515B70" w:rsidP="00841C44">
      <w:pPr>
        <w:widowControl w:val="0"/>
        <w:spacing w:after="120" w:line="200" w:lineRule="atLeast"/>
        <w:ind w:right="57"/>
        <w:jc w:val="both"/>
        <w:rPr>
          <w:rFonts w:cs="Arial"/>
          <w:snapToGrid w:val="0"/>
          <w:sz w:val="22"/>
          <w:szCs w:val="22"/>
        </w:rPr>
      </w:pPr>
      <w:r w:rsidRPr="00841C44">
        <w:rPr>
          <w:rFonts w:cs="Arial"/>
          <w:snapToGrid w:val="0"/>
          <w:sz w:val="22"/>
          <w:szCs w:val="22"/>
        </w:rPr>
        <w:t>List all charges that are included in the domestic price and explain how they have been quantified (</w:t>
      </w:r>
      <w:r w:rsidRPr="00841C44">
        <w:rPr>
          <w:rFonts w:cs="Arial"/>
          <w:b/>
          <w:snapToGrid w:val="0"/>
          <w:sz w:val="22"/>
          <w:szCs w:val="22"/>
        </w:rPr>
        <w:t>“Handling, loading and ancillary Expenses”</w:t>
      </w:r>
      <w:r w:rsidRPr="00841C44">
        <w:rPr>
          <w:rFonts w:cs="Arial"/>
          <w:snapToGrid w:val="0"/>
          <w:sz w:val="22"/>
          <w:szCs w:val="22"/>
        </w:rPr>
        <w:t xml:space="preserve">).  Identify the general ledger account where the expense is located. If the amounts have been determined using actual observations, not from a relevant account item, provide details.     </w:t>
      </w:r>
    </w:p>
    <w:p w14:paraId="565F4C19" w14:textId="77777777" w:rsidR="00515B70" w:rsidRPr="00CB0A6A" w:rsidRDefault="00515B70" w:rsidP="00CB0A6A">
      <w:pPr>
        <w:spacing w:after="120" w:line="200" w:lineRule="atLeast"/>
        <w:ind w:hanging="709"/>
        <w:jc w:val="both"/>
        <w:rPr>
          <w:rFonts w:cs="Arial"/>
          <w:b/>
        </w:rPr>
      </w:pPr>
      <w:r w:rsidRPr="00CB0A6A">
        <w:rPr>
          <w:rFonts w:cs="Arial"/>
          <w:b/>
        </w:rPr>
        <w:t>7.</w:t>
      </w:r>
      <w:r w:rsidRPr="00CB0A6A">
        <w:rPr>
          <w:rFonts w:cs="Arial"/>
          <w:b/>
        </w:rPr>
        <w:tab/>
        <w:t>Packing</w:t>
      </w:r>
    </w:p>
    <w:p w14:paraId="4A060D41" w14:textId="0589826E" w:rsidR="00515B70" w:rsidRPr="00841C44" w:rsidRDefault="00515B70" w:rsidP="00841C44">
      <w:pPr>
        <w:spacing w:after="120" w:line="200" w:lineRule="atLeast"/>
        <w:ind w:right="-680"/>
        <w:jc w:val="both"/>
        <w:rPr>
          <w:rFonts w:cs="Arial"/>
          <w:sz w:val="22"/>
          <w:szCs w:val="22"/>
        </w:rPr>
      </w:pPr>
      <w:r w:rsidRPr="00841C44">
        <w:rPr>
          <w:rFonts w:cs="Arial"/>
          <w:sz w:val="22"/>
          <w:szCs w:val="22"/>
        </w:rPr>
        <w:t xml:space="preserve">List material and labour costs associated with packing the domestically sold product.  Describe how the packing method differs from sales on the domestic market, for each model.  Report the amount in the listing in the column headed </w:t>
      </w:r>
      <w:r w:rsidRPr="00841C44">
        <w:rPr>
          <w:rFonts w:cs="Arial"/>
          <w:b/>
          <w:sz w:val="22"/>
          <w:szCs w:val="22"/>
        </w:rPr>
        <w:t>“</w:t>
      </w:r>
      <w:r w:rsidRPr="00841C44">
        <w:rPr>
          <w:rFonts w:cs="Arial"/>
          <w:b/>
          <w:snapToGrid w:val="0"/>
          <w:sz w:val="22"/>
          <w:szCs w:val="22"/>
        </w:rPr>
        <w:t>Packing”</w:t>
      </w:r>
      <w:r w:rsidRPr="00841C44">
        <w:rPr>
          <w:rFonts w:cs="Arial"/>
          <w:sz w:val="22"/>
          <w:szCs w:val="22"/>
        </w:rPr>
        <w:t>.</w:t>
      </w:r>
    </w:p>
    <w:p w14:paraId="65375BEA" w14:textId="77777777" w:rsidR="00515B70" w:rsidRPr="00CB0A6A" w:rsidRDefault="00515B70" w:rsidP="00CB0A6A">
      <w:pPr>
        <w:spacing w:after="120" w:line="200" w:lineRule="atLeast"/>
        <w:ind w:hanging="709"/>
        <w:jc w:val="both"/>
        <w:rPr>
          <w:rFonts w:cs="Arial"/>
          <w:b/>
        </w:rPr>
      </w:pPr>
      <w:r w:rsidRPr="00CB0A6A">
        <w:rPr>
          <w:rFonts w:cs="Arial"/>
          <w:b/>
        </w:rPr>
        <w:t>8.</w:t>
      </w:r>
      <w:r w:rsidRPr="00CB0A6A">
        <w:rPr>
          <w:rFonts w:cs="Arial"/>
          <w:b/>
        </w:rPr>
        <w:tab/>
        <w:t>Commissions</w:t>
      </w:r>
    </w:p>
    <w:p w14:paraId="17CE1007" w14:textId="77777777" w:rsidR="00515B70" w:rsidRPr="00841C44" w:rsidRDefault="00515B70" w:rsidP="00CB0A6A">
      <w:pPr>
        <w:widowControl w:val="0"/>
        <w:spacing w:after="120" w:line="200" w:lineRule="atLeast"/>
        <w:ind w:left="720" w:right="-680" w:hanging="11"/>
        <w:jc w:val="both"/>
        <w:rPr>
          <w:rFonts w:cs="Arial"/>
          <w:snapToGrid w:val="0"/>
          <w:sz w:val="22"/>
          <w:szCs w:val="22"/>
        </w:rPr>
      </w:pPr>
      <w:r w:rsidRPr="00841C44">
        <w:rPr>
          <w:rFonts w:cs="Arial"/>
          <w:snapToGrid w:val="0"/>
          <w:sz w:val="22"/>
          <w:szCs w:val="22"/>
        </w:rPr>
        <w:t xml:space="preserve">For any commissions paid in relation to the domestic sales: </w:t>
      </w:r>
    </w:p>
    <w:p w14:paraId="5749A539" w14:textId="280FB0FE" w:rsidR="00515B70" w:rsidRPr="00841C44" w:rsidRDefault="00515B70" w:rsidP="009E7204">
      <w:pPr>
        <w:pStyle w:val="ListParagraph"/>
        <w:widowControl w:val="0"/>
        <w:numPr>
          <w:ilvl w:val="0"/>
          <w:numId w:val="29"/>
        </w:numPr>
        <w:spacing w:after="120" w:line="200" w:lineRule="atLeast"/>
        <w:ind w:right="-680" w:hanging="357"/>
        <w:contextualSpacing w:val="0"/>
        <w:jc w:val="both"/>
        <w:rPr>
          <w:rFonts w:cs="Arial"/>
          <w:snapToGrid w:val="0"/>
          <w:sz w:val="22"/>
          <w:szCs w:val="22"/>
        </w:rPr>
      </w:pPr>
      <w:r w:rsidRPr="00841C44">
        <w:rPr>
          <w:rFonts w:cs="Arial"/>
          <w:snapToGrid w:val="0"/>
          <w:sz w:val="22"/>
          <w:szCs w:val="22"/>
        </w:rPr>
        <w:t xml:space="preserve">provide a description </w:t>
      </w:r>
    </w:p>
    <w:p w14:paraId="227C60DC" w14:textId="0920B9F8" w:rsidR="00515B70" w:rsidRPr="00841C44" w:rsidRDefault="00515B70" w:rsidP="009E7204">
      <w:pPr>
        <w:pStyle w:val="ListParagraph"/>
        <w:numPr>
          <w:ilvl w:val="0"/>
          <w:numId w:val="29"/>
        </w:numPr>
        <w:spacing w:after="120" w:line="200" w:lineRule="atLeast"/>
        <w:ind w:right="-680" w:hanging="357"/>
        <w:contextualSpacing w:val="0"/>
        <w:jc w:val="both"/>
        <w:rPr>
          <w:rFonts w:cs="Arial"/>
          <w:sz w:val="22"/>
          <w:szCs w:val="22"/>
        </w:rPr>
      </w:pPr>
      <w:r w:rsidRPr="00841C44">
        <w:rPr>
          <w:rFonts w:cs="Arial"/>
          <w:sz w:val="22"/>
          <w:szCs w:val="22"/>
        </w:rPr>
        <w:t>explain the terms and conditions that must be met.</w:t>
      </w:r>
    </w:p>
    <w:p w14:paraId="4B42FB35" w14:textId="31E9C25E" w:rsidR="00A7714F" w:rsidRPr="00841C44" w:rsidRDefault="00515B70" w:rsidP="00841C44">
      <w:pPr>
        <w:spacing w:after="120" w:line="200" w:lineRule="atLeast"/>
        <w:ind w:right="-680"/>
        <w:jc w:val="both"/>
        <w:rPr>
          <w:rFonts w:cs="Arial"/>
          <w:sz w:val="22"/>
          <w:szCs w:val="22"/>
        </w:rPr>
      </w:pPr>
      <w:r w:rsidRPr="00841C44">
        <w:rPr>
          <w:rFonts w:cs="Arial"/>
          <w:sz w:val="22"/>
          <w:szCs w:val="22"/>
        </w:rPr>
        <w:t>Report the amount in the sales listing under the column headed “</w:t>
      </w:r>
      <w:r w:rsidRPr="00841C44">
        <w:rPr>
          <w:rFonts w:cs="Arial"/>
          <w:b/>
          <w:snapToGrid w:val="0"/>
          <w:sz w:val="22"/>
          <w:szCs w:val="22"/>
        </w:rPr>
        <w:t>Commissions”</w:t>
      </w:r>
      <w:r w:rsidRPr="00841C44">
        <w:rPr>
          <w:rFonts w:cs="Arial"/>
          <w:sz w:val="22"/>
          <w:szCs w:val="22"/>
        </w:rPr>
        <w:t>.  Identify the general ledger account where the expense is located.</w:t>
      </w:r>
    </w:p>
    <w:p w14:paraId="63ABEC28" w14:textId="77777777" w:rsidR="00515B70" w:rsidRPr="00CB0A6A" w:rsidRDefault="00515B70" w:rsidP="00CB0A6A">
      <w:pPr>
        <w:spacing w:after="120" w:line="200" w:lineRule="atLeast"/>
        <w:ind w:hanging="709"/>
        <w:jc w:val="both"/>
        <w:rPr>
          <w:rFonts w:cs="Arial"/>
          <w:b/>
        </w:rPr>
      </w:pPr>
      <w:r w:rsidRPr="00CB0A6A">
        <w:rPr>
          <w:rFonts w:cs="Arial"/>
          <w:b/>
        </w:rPr>
        <w:t>9.</w:t>
      </w:r>
      <w:r w:rsidRPr="00CB0A6A">
        <w:rPr>
          <w:rFonts w:cs="Arial"/>
          <w:b/>
        </w:rPr>
        <w:tab/>
        <w:t xml:space="preserve">Warranties, guarantees, and after sales services  </w:t>
      </w:r>
    </w:p>
    <w:p w14:paraId="003EB20F" w14:textId="59980A16" w:rsidR="00515B70" w:rsidRPr="00841C44" w:rsidRDefault="00515B70" w:rsidP="00841C44">
      <w:pPr>
        <w:widowControl w:val="0"/>
        <w:spacing w:after="120" w:line="200" w:lineRule="atLeast"/>
        <w:ind w:right="57"/>
        <w:jc w:val="both"/>
        <w:rPr>
          <w:rFonts w:cs="Arial"/>
          <w:sz w:val="22"/>
          <w:szCs w:val="22"/>
        </w:rPr>
      </w:pPr>
      <w:r w:rsidRPr="00841C44">
        <w:rPr>
          <w:rFonts w:cs="Arial"/>
          <w:sz w:val="22"/>
          <w:szCs w:val="22"/>
        </w:rPr>
        <w:t>List the costs incurred.  Show relevant sales contracts.  Show how you calculated the expenses (</w:t>
      </w:r>
      <w:r w:rsidRPr="00841C44">
        <w:rPr>
          <w:rFonts w:cs="Arial"/>
          <w:b/>
          <w:sz w:val="22"/>
          <w:szCs w:val="22"/>
        </w:rPr>
        <w:t>“</w:t>
      </w:r>
      <w:r w:rsidRPr="00841C44">
        <w:rPr>
          <w:rFonts w:cs="Arial"/>
          <w:b/>
          <w:snapToGrid w:val="0"/>
          <w:sz w:val="22"/>
          <w:szCs w:val="22"/>
        </w:rPr>
        <w:t>Warranty &amp; Guarantee expenses”</w:t>
      </w:r>
      <w:r w:rsidRPr="00841C44">
        <w:rPr>
          <w:rFonts w:cs="Arial"/>
          <w:sz w:val="22"/>
          <w:szCs w:val="22"/>
        </w:rPr>
        <w:t xml:space="preserve"> and </w:t>
      </w:r>
      <w:r w:rsidRPr="00841C44">
        <w:rPr>
          <w:rFonts w:cs="Arial"/>
          <w:b/>
          <w:sz w:val="22"/>
          <w:szCs w:val="22"/>
        </w:rPr>
        <w:t>“</w:t>
      </w:r>
      <w:r w:rsidRPr="00841C44">
        <w:rPr>
          <w:rFonts w:cs="Arial"/>
          <w:b/>
          <w:snapToGrid w:val="0"/>
          <w:sz w:val="22"/>
          <w:szCs w:val="22"/>
        </w:rPr>
        <w:t>Technical assistance &amp; other services”</w:t>
      </w:r>
      <w:r w:rsidRPr="00841C44">
        <w:rPr>
          <w:rFonts w:cs="Arial"/>
          <w:sz w:val="22"/>
          <w:szCs w:val="22"/>
        </w:rP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0041985C" w14:textId="77777777" w:rsidR="00515B70" w:rsidRPr="00CB0A6A" w:rsidRDefault="00515B70" w:rsidP="00CB0A6A">
      <w:pPr>
        <w:spacing w:after="120" w:line="200" w:lineRule="atLeast"/>
        <w:ind w:hanging="709"/>
        <w:jc w:val="both"/>
        <w:rPr>
          <w:rFonts w:cs="Arial"/>
          <w:b/>
        </w:rPr>
      </w:pPr>
      <w:r w:rsidRPr="00CB0A6A">
        <w:rPr>
          <w:rFonts w:cs="Arial"/>
          <w:b/>
        </w:rPr>
        <w:t>10.</w:t>
      </w:r>
      <w:r w:rsidRPr="00CB0A6A">
        <w:rPr>
          <w:rFonts w:cs="Arial"/>
          <w:b/>
        </w:rPr>
        <w:tab/>
        <w:t>Other factors</w:t>
      </w:r>
    </w:p>
    <w:p w14:paraId="6F7EA9A8" w14:textId="77777777" w:rsidR="00515B70" w:rsidRPr="00841C44" w:rsidRDefault="00515B70" w:rsidP="00CB0A6A">
      <w:pPr>
        <w:spacing w:after="120" w:line="200" w:lineRule="atLeast"/>
        <w:ind w:right="-680"/>
        <w:jc w:val="both"/>
        <w:rPr>
          <w:rFonts w:cs="Arial"/>
          <w:sz w:val="22"/>
          <w:szCs w:val="22"/>
        </w:rPr>
      </w:pPr>
      <w:r w:rsidRPr="00841C44">
        <w:rPr>
          <w:rFonts w:cs="Arial"/>
          <w:sz w:val="22"/>
          <w:szCs w:val="22"/>
        </w:rPr>
        <w:t xml:space="preserve">There may be other factors for which an adjustment is required if the costs affect price comparability – these are identified in the column headed </w:t>
      </w:r>
      <w:r w:rsidRPr="00841C44">
        <w:rPr>
          <w:rFonts w:cs="Arial"/>
          <w:b/>
          <w:sz w:val="22"/>
          <w:szCs w:val="22"/>
        </w:rPr>
        <w:t>“</w:t>
      </w:r>
      <w:r w:rsidRPr="00841C44">
        <w:rPr>
          <w:rFonts w:cs="Arial"/>
          <w:b/>
          <w:snapToGrid w:val="0"/>
          <w:sz w:val="22"/>
          <w:szCs w:val="22"/>
        </w:rPr>
        <w:t>Other factors”</w:t>
      </w:r>
      <w:r w:rsidRPr="00841C44">
        <w:rPr>
          <w:rFonts w:cs="Arial"/>
          <w:sz w:val="22"/>
          <w:szCs w:val="22"/>
        </w:rPr>
        <w:t>.  List the factors and show how each has been quantified in per unit terms.  For example:</w:t>
      </w:r>
    </w:p>
    <w:p w14:paraId="693F8EFF" w14:textId="3408F006" w:rsidR="00515B70" w:rsidRPr="00841C44" w:rsidRDefault="00515B70" w:rsidP="009E7204">
      <w:pPr>
        <w:pStyle w:val="ListParagraph"/>
        <w:numPr>
          <w:ilvl w:val="0"/>
          <w:numId w:val="30"/>
        </w:numPr>
        <w:spacing w:after="120" w:line="200" w:lineRule="atLeast"/>
        <w:ind w:right="-680" w:hanging="357"/>
        <w:contextualSpacing w:val="0"/>
        <w:jc w:val="both"/>
        <w:rPr>
          <w:rFonts w:cs="Arial"/>
          <w:sz w:val="22"/>
          <w:szCs w:val="22"/>
        </w:rPr>
      </w:pPr>
      <w:r w:rsidRPr="00841C44">
        <w:rPr>
          <w:rFonts w:cs="Arial"/>
          <w:i/>
          <w:sz w:val="22"/>
          <w:szCs w:val="22"/>
        </w:rPr>
        <w:t>inventory carrying cost</w:t>
      </w:r>
      <w:r w:rsidRPr="00841C44">
        <w:rPr>
          <w:rFonts w:cs="Arial"/>
          <w:sz w:val="22"/>
          <w:szCs w:val="22"/>
        </w:rPr>
        <w:t>: describe how the products are stored prior to sale and show data relating to the average length of time in inventory.  Indicate the interest rate used;</w:t>
      </w:r>
    </w:p>
    <w:p w14:paraId="465DC665" w14:textId="3B2A51B2" w:rsidR="00515B70" w:rsidRPr="00841C44" w:rsidRDefault="00515B70" w:rsidP="009E7204">
      <w:pPr>
        <w:pStyle w:val="ListParagraph"/>
        <w:numPr>
          <w:ilvl w:val="0"/>
          <w:numId w:val="30"/>
        </w:numPr>
        <w:spacing w:after="120" w:line="200" w:lineRule="atLeast"/>
        <w:ind w:right="-680" w:hanging="357"/>
        <w:contextualSpacing w:val="0"/>
        <w:jc w:val="both"/>
        <w:rPr>
          <w:rFonts w:cs="Arial"/>
          <w:sz w:val="22"/>
          <w:szCs w:val="22"/>
        </w:rPr>
      </w:pPr>
      <w:r w:rsidRPr="00841C44">
        <w:rPr>
          <w:rFonts w:cs="Arial"/>
          <w:i/>
          <w:sz w:val="22"/>
          <w:szCs w:val="22"/>
        </w:rPr>
        <w:t>warehousing expense</w:t>
      </w:r>
      <w:r w:rsidRPr="00841C44">
        <w:rPr>
          <w:rFonts w:cs="Arial"/>
          <w:sz w:val="22"/>
          <w:szCs w:val="22"/>
        </w:rPr>
        <w:t>: an expense incurred at the distribution point;</w:t>
      </w:r>
    </w:p>
    <w:p w14:paraId="1690F0E7" w14:textId="00527F4A" w:rsidR="00515B70" w:rsidRPr="00841C44" w:rsidRDefault="00515B70" w:rsidP="009E7204">
      <w:pPr>
        <w:pStyle w:val="ListParagraph"/>
        <w:numPr>
          <w:ilvl w:val="0"/>
          <w:numId w:val="30"/>
        </w:numPr>
        <w:spacing w:after="120" w:line="200" w:lineRule="atLeast"/>
        <w:ind w:right="-680" w:hanging="357"/>
        <w:contextualSpacing w:val="0"/>
        <w:jc w:val="both"/>
        <w:rPr>
          <w:rFonts w:cs="Arial"/>
          <w:sz w:val="22"/>
          <w:szCs w:val="22"/>
        </w:rPr>
      </w:pPr>
      <w:r w:rsidRPr="00841C44">
        <w:rPr>
          <w:rFonts w:cs="Arial"/>
          <w:i/>
          <w:sz w:val="22"/>
          <w:szCs w:val="22"/>
        </w:rPr>
        <w:lastRenderedPageBreak/>
        <w:t>royalty and patent fees</w:t>
      </w:r>
      <w:r w:rsidRPr="00841C44">
        <w:rPr>
          <w:rFonts w:cs="Arial"/>
          <w:sz w:val="22"/>
          <w:szCs w:val="22"/>
        </w:rPr>
        <w:t>: describe each payment as a result of production or sale, including the key terms of the agreement;</w:t>
      </w:r>
    </w:p>
    <w:p w14:paraId="51768A16" w14:textId="65893794" w:rsidR="00515B70" w:rsidRPr="00841C44" w:rsidRDefault="00515B70" w:rsidP="009E7204">
      <w:pPr>
        <w:pStyle w:val="ListParagraph"/>
        <w:numPr>
          <w:ilvl w:val="0"/>
          <w:numId w:val="30"/>
        </w:numPr>
        <w:spacing w:after="120" w:line="200" w:lineRule="atLeast"/>
        <w:ind w:right="-680" w:hanging="357"/>
        <w:contextualSpacing w:val="0"/>
        <w:jc w:val="both"/>
        <w:rPr>
          <w:rFonts w:cs="Arial"/>
          <w:sz w:val="22"/>
          <w:szCs w:val="22"/>
        </w:rPr>
      </w:pPr>
      <w:r w:rsidRPr="00841C44">
        <w:rPr>
          <w:rFonts w:cs="Arial"/>
          <w:i/>
          <w:sz w:val="22"/>
          <w:szCs w:val="22"/>
        </w:rPr>
        <w:t>advertising</w:t>
      </w:r>
      <w:r w:rsidRPr="00841C44">
        <w:rPr>
          <w:rFonts w:cs="Arial"/>
          <w:sz w:val="22"/>
          <w:szCs w:val="22"/>
        </w:rPr>
        <w:t>; and</w:t>
      </w:r>
    </w:p>
    <w:p w14:paraId="44AAB17E" w14:textId="1A55B7D6" w:rsidR="00515B70" w:rsidRPr="00CC034C" w:rsidRDefault="00515B70" w:rsidP="009E7204">
      <w:pPr>
        <w:pStyle w:val="ListParagraph"/>
        <w:numPr>
          <w:ilvl w:val="0"/>
          <w:numId w:val="30"/>
        </w:numPr>
        <w:spacing w:after="120" w:line="200" w:lineRule="atLeast"/>
        <w:ind w:right="-680" w:hanging="357"/>
        <w:contextualSpacing w:val="0"/>
        <w:jc w:val="both"/>
        <w:rPr>
          <w:rFonts w:cs="Arial"/>
          <w:sz w:val="22"/>
          <w:szCs w:val="22"/>
        </w:rPr>
      </w:pPr>
      <w:r w:rsidRPr="00841C44">
        <w:rPr>
          <w:rFonts w:cs="Arial"/>
          <w:i/>
          <w:sz w:val="22"/>
          <w:szCs w:val="22"/>
        </w:rPr>
        <w:t>bad debt</w:t>
      </w:r>
      <w:r w:rsidRPr="00841C44">
        <w:rPr>
          <w:rFonts w:cs="Arial"/>
          <w:sz w:val="22"/>
          <w:szCs w:val="22"/>
        </w:rPr>
        <w:t>.</w:t>
      </w:r>
    </w:p>
    <w:p w14:paraId="28252BF6" w14:textId="06A9C873" w:rsidR="00515B70" w:rsidRPr="00CB0A6A" w:rsidRDefault="00515B70" w:rsidP="00841C44">
      <w:pPr>
        <w:pStyle w:val="Heading2"/>
        <w:spacing w:before="240" w:after="120" w:line="200" w:lineRule="atLeast"/>
        <w:ind w:right="-680"/>
        <w:jc w:val="both"/>
        <w:rPr>
          <w:rFonts w:cs="Arial"/>
        </w:rPr>
      </w:pPr>
      <w:bookmarkStart w:id="85" w:name="_Toc506971841"/>
      <w:bookmarkStart w:id="86" w:name="_Toc219017569"/>
      <w:bookmarkStart w:id="87" w:name="_Toc475530019"/>
      <w:r w:rsidRPr="00CB0A6A">
        <w:rPr>
          <w:rFonts w:cs="Arial"/>
        </w:rPr>
        <w:t>E-3</w:t>
      </w:r>
      <w:r w:rsidRPr="00CB0A6A">
        <w:rPr>
          <w:rFonts w:cs="Arial"/>
        </w:rPr>
        <w:tab/>
        <w:t>Duplication</w:t>
      </w:r>
      <w:bookmarkEnd w:id="85"/>
      <w:bookmarkEnd w:id="86"/>
      <w:bookmarkEnd w:id="87"/>
    </w:p>
    <w:p w14:paraId="6467CD06" w14:textId="42462367" w:rsidR="00515B70" w:rsidRPr="00841C44" w:rsidRDefault="00515B70" w:rsidP="00841C44">
      <w:pPr>
        <w:spacing w:after="120" w:line="200" w:lineRule="atLeast"/>
        <w:ind w:right="-680"/>
        <w:jc w:val="both"/>
        <w:rPr>
          <w:rFonts w:cs="Arial"/>
          <w:sz w:val="22"/>
          <w:szCs w:val="22"/>
        </w:rPr>
      </w:pPr>
      <w:r w:rsidRPr="00841C44">
        <w:rPr>
          <w:rFonts w:cs="Arial"/>
          <w:sz w:val="22"/>
          <w:szCs w:val="22"/>
        </w:rPr>
        <w:t xml:space="preserve">In calculating the amount of the adjustments you must ensure that there is no duplication.  </w:t>
      </w:r>
    </w:p>
    <w:p w14:paraId="7D3150C4" w14:textId="77777777" w:rsidR="00515B70" w:rsidRPr="00841C44" w:rsidRDefault="00515B70" w:rsidP="00CB0A6A">
      <w:pPr>
        <w:spacing w:after="120" w:line="200" w:lineRule="atLeast"/>
        <w:ind w:right="-680"/>
        <w:jc w:val="both"/>
        <w:rPr>
          <w:rFonts w:cs="Arial"/>
          <w:sz w:val="22"/>
          <w:szCs w:val="22"/>
        </w:rPr>
      </w:pPr>
      <w:r w:rsidRPr="00841C44">
        <w:rPr>
          <w:rFonts w:cs="Arial"/>
          <w:sz w:val="22"/>
          <w:szCs w:val="22"/>
        </w:rPr>
        <w:t>For example:</w:t>
      </w:r>
    </w:p>
    <w:p w14:paraId="67F47D7D" w14:textId="24D7FC2A" w:rsidR="00515B70" w:rsidRPr="00841C44" w:rsidRDefault="00515B70" w:rsidP="009E7204">
      <w:pPr>
        <w:pStyle w:val="ListParagraph"/>
        <w:numPr>
          <w:ilvl w:val="0"/>
          <w:numId w:val="31"/>
        </w:numPr>
        <w:spacing w:after="120" w:line="200" w:lineRule="atLeast"/>
        <w:ind w:left="1418" w:right="-680" w:hanging="284"/>
        <w:contextualSpacing w:val="0"/>
        <w:jc w:val="both"/>
        <w:rPr>
          <w:rFonts w:cs="Arial"/>
          <w:sz w:val="22"/>
          <w:szCs w:val="22"/>
        </w:rPr>
      </w:pPr>
      <w:r w:rsidRPr="00841C44">
        <w:rPr>
          <w:rFonts w:cs="Arial"/>
          <w:sz w:val="22"/>
          <w:szCs w:val="22"/>
        </w:rPr>
        <w:t>adjustments for level of trade, quantity or other discounts may overlap, or</w:t>
      </w:r>
    </w:p>
    <w:p w14:paraId="0D5070D9" w14:textId="4509AC12" w:rsidR="00515B70" w:rsidRPr="00841C44" w:rsidRDefault="00515B70" w:rsidP="009E7204">
      <w:pPr>
        <w:pStyle w:val="ListParagraph"/>
        <w:numPr>
          <w:ilvl w:val="0"/>
          <w:numId w:val="31"/>
        </w:numPr>
        <w:spacing w:after="120" w:line="200" w:lineRule="atLeast"/>
        <w:ind w:left="1418" w:right="-680" w:hanging="284"/>
        <w:contextualSpacing w:val="0"/>
        <w:jc w:val="both"/>
        <w:rPr>
          <w:rFonts w:cs="Arial"/>
          <w:sz w:val="22"/>
          <w:szCs w:val="22"/>
        </w:rPr>
      </w:pPr>
      <w:r w:rsidRPr="00841C44">
        <w:rPr>
          <w:rFonts w:cs="Arial"/>
          <w:sz w:val="22"/>
          <w:szCs w:val="22"/>
        </w:rPr>
        <w:t>calculation of the amount of the difference for level of trade may be based upon selling expenses such as salesperson’s salaries, promotion expenses, commissions, and travel expenses.</w:t>
      </w:r>
    </w:p>
    <w:p w14:paraId="6205F8A4" w14:textId="77777777" w:rsidR="00515B70" w:rsidRPr="00841C44" w:rsidRDefault="00515B70" w:rsidP="00CB0A6A">
      <w:pPr>
        <w:spacing w:after="120" w:line="200" w:lineRule="atLeast"/>
        <w:ind w:right="-680"/>
        <w:jc w:val="both"/>
        <w:rPr>
          <w:rFonts w:cs="Arial"/>
          <w:sz w:val="22"/>
          <w:szCs w:val="22"/>
        </w:rPr>
      </w:pPr>
      <w:r w:rsidRPr="00841C44">
        <w:rPr>
          <w:rFonts w:cs="Arial"/>
          <w:sz w:val="22"/>
          <w:szCs w:val="22"/>
        </w:rPr>
        <w:t xml:space="preserve">Separate adjustment items must avoid duplication.  </w:t>
      </w:r>
    </w:p>
    <w:p w14:paraId="1A20942E" w14:textId="77777777" w:rsidR="00515B70" w:rsidRPr="00841C44" w:rsidRDefault="00515B70" w:rsidP="00CB0A6A">
      <w:pPr>
        <w:spacing w:after="120" w:line="200" w:lineRule="atLeast"/>
        <w:ind w:right="-680"/>
        <w:jc w:val="both"/>
        <w:rPr>
          <w:rFonts w:cs="Arial"/>
          <w:sz w:val="22"/>
          <w:szCs w:val="22"/>
        </w:rPr>
      </w:pPr>
      <w:r w:rsidRPr="00841C44">
        <w:rPr>
          <w:rFonts w:cs="Arial"/>
          <w:sz w:val="22"/>
          <w:szCs w:val="22"/>
        </w:rPr>
        <w:t xml:space="preserve">An adjustment for quantities may not be granted unless the effect on prices for quantity differences is identified and separated from the effect on prices for level of trade differences.  </w:t>
      </w:r>
    </w:p>
    <w:p w14:paraId="6EE17210" w14:textId="77777777" w:rsidR="00515B70" w:rsidRPr="00CB0A6A" w:rsidRDefault="00515B70" w:rsidP="00CB0A6A">
      <w:pPr>
        <w:widowControl w:val="0"/>
        <w:spacing w:after="120" w:line="200" w:lineRule="atLeast"/>
        <w:ind w:right="-745" w:hanging="709"/>
        <w:jc w:val="both"/>
        <w:rPr>
          <w:rFonts w:cs="Arial"/>
          <w:snapToGrid w:val="0"/>
        </w:rPr>
      </w:pPr>
    </w:p>
    <w:p w14:paraId="45F626C9" w14:textId="73CD7660" w:rsidR="00515B70" w:rsidRPr="0098209F" w:rsidRDefault="00BE15F8" w:rsidP="0098209F">
      <w:pPr>
        <w:pStyle w:val="Heading1"/>
      </w:pPr>
      <w:bookmarkStart w:id="88" w:name="_Toc506971842"/>
      <w:r w:rsidRPr="00CB0A6A">
        <w:br w:type="page"/>
      </w:r>
      <w:bookmarkStart w:id="89" w:name="_Toc475530020"/>
      <w:r w:rsidR="00515B70" w:rsidRPr="00DE29A0">
        <w:rPr>
          <w:sz w:val="32"/>
          <w:szCs w:val="32"/>
        </w:rPr>
        <w:lastRenderedPageBreak/>
        <w:t>Section F</w:t>
      </w:r>
      <w:r w:rsidR="00515B70" w:rsidRPr="00DE29A0">
        <w:rPr>
          <w:sz w:val="32"/>
          <w:szCs w:val="32"/>
        </w:rPr>
        <w:br/>
      </w:r>
      <w:r w:rsidR="00515B70" w:rsidRPr="00CB0A6A">
        <w:t xml:space="preserve">Export sales to countries other than </w:t>
      </w:r>
      <w:smartTag w:uri="urn:schemas-microsoft-com:office:smarttags" w:element="place">
        <w:smartTag w:uri="urn:schemas-microsoft-com:office:smarttags" w:element="country-region">
          <w:r w:rsidR="00515B70" w:rsidRPr="00CB0A6A">
            <w:t>Australia</w:t>
          </w:r>
        </w:smartTag>
      </w:smartTag>
      <w:r w:rsidR="00515B70" w:rsidRPr="00CB0A6A">
        <w:t xml:space="preserve"> (third country sales)</w:t>
      </w:r>
      <w:bookmarkEnd w:id="88"/>
      <w:bookmarkEnd w:id="89"/>
    </w:p>
    <w:p w14:paraId="5C6A5D69" w14:textId="2930BAA8" w:rsidR="00515B70" w:rsidRPr="00CB0A6A" w:rsidRDefault="00515B70" w:rsidP="00CB0A6A">
      <w:pPr>
        <w:widowControl w:val="0"/>
        <w:spacing w:after="120" w:line="200" w:lineRule="atLeast"/>
        <w:ind w:left="0" w:right="-745"/>
        <w:jc w:val="both"/>
        <w:rPr>
          <w:rFonts w:cs="Arial"/>
          <w:i/>
          <w:snapToGrid w:val="0"/>
        </w:rPr>
      </w:pPr>
      <w:r w:rsidRPr="00CB0A6A">
        <w:rPr>
          <w:rFonts w:cs="Arial"/>
          <w:i/>
          <w:snapToGrid w:val="0"/>
        </w:rPr>
        <w:t xml:space="preserve">Your response to this part of the questionnaire may be used by </w:t>
      </w:r>
      <w:r w:rsidR="000D09B2" w:rsidRPr="00CB0A6A">
        <w:rPr>
          <w:rFonts w:cs="Arial"/>
          <w:i/>
          <w:snapToGrid w:val="0"/>
        </w:rPr>
        <w:t>the Commission</w:t>
      </w:r>
      <w:r w:rsidRPr="00CB0A6A">
        <w:rPr>
          <w:rFonts w:cs="Arial"/>
          <w:i/>
          <w:snapToGrid w:val="0"/>
        </w:rPr>
        <w:t xml:space="preserve"> to select sales to a third country that may be suitable for comparison with exports to Australia.  </w:t>
      </w:r>
    </w:p>
    <w:p w14:paraId="3098E4C6" w14:textId="2BF8B52E" w:rsidR="00515B70" w:rsidRPr="00CB0A6A" w:rsidRDefault="00515B70" w:rsidP="00CB0A6A">
      <w:pPr>
        <w:widowControl w:val="0"/>
        <w:spacing w:after="120" w:line="200" w:lineRule="atLeast"/>
        <w:ind w:left="0" w:right="-745"/>
        <w:jc w:val="both"/>
        <w:rPr>
          <w:rFonts w:cs="Arial"/>
          <w:i/>
          <w:snapToGrid w:val="0"/>
        </w:rPr>
      </w:pPr>
      <w:r w:rsidRPr="00CB0A6A">
        <w:rPr>
          <w:rFonts w:cs="Arial"/>
          <w:i/>
          <w:snapToGrid w:val="0"/>
        </w:rPr>
        <w:t xml:space="preserve">Sales to third countries may be used as the basis for normal value in certain circumstances.  </w:t>
      </w:r>
      <w:r w:rsidR="000D09B2" w:rsidRPr="00CB0A6A">
        <w:rPr>
          <w:rFonts w:cs="Arial"/>
          <w:i/>
          <w:snapToGrid w:val="0"/>
        </w:rPr>
        <w:t>The Commission</w:t>
      </w:r>
      <w:r w:rsidRPr="00CB0A6A">
        <w:rPr>
          <w:rFonts w:cs="Arial"/>
          <w:i/>
          <w:snapToGrid w:val="0"/>
        </w:rPr>
        <w:t xml:space="preserve"> may seek more detailed information on particular third country sales where such sales are likely to be used as the basis for determining normal value.  </w:t>
      </w:r>
    </w:p>
    <w:p w14:paraId="6C60BBC1" w14:textId="1EFF7198" w:rsidR="00515B70" w:rsidRDefault="00515B70" w:rsidP="0098209F">
      <w:pPr>
        <w:widowControl w:val="0"/>
        <w:spacing w:before="240" w:after="120" w:line="200" w:lineRule="atLeast"/>
        <w:ind w:left="720" w:right="-743" w:hanging="720"/>
        <w:jc w:val="both"/>
        <w:rPr>
          <w:rFonts w:cs="Arial"/>
          <w:snapToGrid w:val="0"/>
          <w:sz w:val="22"/>
          <w:szCs w:val="22"/>
        </w:rPr>
      </w:pPr>
      <w:r w:rsidRPr="00CB0A6A">
        <w:rPr>
          <w:rFonts w:cs="Arial"/>
          <w:b/>
          <w:snapToGrid w:val="0"/>
          <w:sz w:val="28"/>
        </w:rPr>
        <w:t>F-1</w:t>
      </w:r>
      <w:r w:rsidRPr="00CB0A6A">
        <w:rPr>
          <w:rFonts w:cs="Arial"/>
          <w:b/>
          <w:snapToGrid w:val="0"/>
          <w:sz w:val="28"/>
        </w:rPr>
        <w:tab/>
      </w:r>
      <w:r w:rsidRPr="0098209F">
        <w:rPr>
          <w:rFonts w:cs="Arial"/>
          <w:snapToGrid w:val="0"/>
          <w:sz w:val="22"/>
          <w:szCs w:val="22"/>
        </w:rPr>
        <w:t>Using the column names and column descriptions below provide a summary of your export sales to countries other than Australia.</w:t>
      </w:r>
    </w:p>
    <w:p w14:paraId="117A619D" w14:textId="2744A0FE" w:rsidR="0098209F" w:rsidRPr="0098209F" w:rsidRDefault="0098209F" w:rsidP="0098209F">
      <w:pPr>
        <w:spacing w:after="240" w:line="200" w:lineRule="atLeast"/>
        <w:ind w:right="-680"/>
        <w:jc w:val="center"/>
        <w:rPr>
          <w:rFonts w:cs="Arial"/>
          <w:szCs w:val="24"/>
        </w:rPr>
      </w:pPr>
      <w:r w:rsidRPr="0098209F">
        <w:rPr>
          <w:rFonts w:cs="Arial"/>
          <w:szCs w:val="24"/>
          <w:u w:val="single"/>
        </w:rPr>
        <w:t>Supply this information in spreadsheet file named</w:t>
      </w:r>
      <w:r w:rsidRPr="0098209F">
        <w:rPr>
          <w:rFonts w:cs="Arial"/>
          <w:szCs w:val="24"/>
        </w:rPr>
        <w:t xml:space="preserve"> </w:t>
      </w:r>
      <w:r w:rsidRPr="0098209F">
        <w:rPr>
          <w:rFonts w:cs="Arial"/>
          <w:b/>
          <w:szCs w:val="24"/>
        </w:rPr>
        <w:t>“Third country”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CB0A6A" w14:paraId="7B239AE6" w14:textId="77777777">
        <w:tc>
          <w:tcPr>
            <w:tcW w:w="2977" w:type="dxa"/>
          </w:tcPr>
          <w:p w14:paraId="560FD6D2" w14:textId="77777777" w:rsidR="00515B70" w:rsidRPr="00CB0A6A" w:rsidRDefault="00515B70" w:rsidP="00CB0A6A">
            <w:pPr>
              <w:widowControl w:val="0"/>
              <w:spacing w:after="120" w:line="200" w:lineRule="atLeast"/>
              <w:ind w:left="0" w:right="-745"/>
              <w:jc w:val="both"/>
              <w:rPr>
                <w:rFonts w:cs="Arial"/>
                <w:b/>
                <w:snapToGrid w:val="0"/>
                <w:sz w:val="22"/>
              </w:rPr>
            </w:pPr>
            <w:r w:rsidRPr="00CB0A6A">
              <w:rPr>
                <w:rFonts w:cs="Arial"/>
                <w:b/>
                <w:snapToGrid w:val="0"/>
                <w:sz w:val="22"/>
              </w:rPr>
              <w:t>Column heading</w:t>
            </w:r>
          </w:p>
        </w:tc>
        <w:tc>
          <w:tcPr>
            <w:tcW w:w="4678" w:type="dxa"/>
          </w:tcPr>
          <w:p w14:paraId="38B10BEF" w14:textId="77777777" w:rsidR="00515B70" w:rsidRPr="00CB0A6A" w:rsidRDefault="00515B70" w:rsidP="00CB0A6A">
            <w:pPr>
              <w:widowControl w:val="0"/>
              <w:spacing w:after="120" w:line="200" w:lineRule="atLeast"/>
              <w:ind w:left="0" w:right="-745"/>
              <w:jc w:val="both"/>
              <w:rPr>
                <w:rFonts w:cs="Arial"/>
                <w:b/>
                <w:snapToGrid w:val="0"/>
                <w:sz w:val="22"/>
              </w:rPr>
            </w:pPr>
            <w:r w:rsidRPr="00CB0A6A">
              <w:rPr>
                <w:rFonts w:cs="Arial"/>
                <w:b/>
                <w:snapToGrid w:val="0"/>
                <w:sz w:val="22"/>
              </w:rPr>
              <w:t>Explanation</w:t>
            </w:r>
          </w:p>
        </w:tc>
      </w:tr>
      <w:tr w:rsidR="00515B70" w:rsidRPr="00CB0A6A" w14:paraId="5FD383D8" w14:textId="77777777">
        <w:tc>
          <w:tcPr>
            <w:tcW w:w="2977" w:type="dxa"/>
          </w:tcPr>
          <w:p w14:paraId="1FFA69E9"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Country</w:t>
            </w:r>
          </w:p>
        </w:tc>
        <w:tc>
          <w:tcPr>
            <w:tcW w:w="4678" w:type="dxa"/>
          </w:tcPr>
          <w:p w14:paraId="64BDC8F6"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Name of the country that you exported like goods to over the investigation period. </w:t>
            </w:r>
          </w:p>
        </w:tc>
      </w:tr>
      <w:tr w:rsidR="00515B70" w:rsidRPr="00CB0A6A" w14:paraId="1923B2CA" w14:textId="77777777">
        <w:tc>
          <w:tcPr>
            <w:tcW w:w="2977" w:type="dxa"/>
          </w:tcPr>
          <w:p w14:paraId="5075E6AF"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Number of customers</w:t>
            </w:r>
          </w:p>
        </w:tc>
        <w:tc>
          <w:tcPr>
            <w:tcW w:w="4678" w:type="dxa"/>
          </w:tcPr>
          <w:p w14:paraId="561FB305"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The number of different customers that your company has sold like goods to in the third country over the investigation period.</w:t>
            </w:r>
          </w:p>
        </w:tc>
      </w:tr>
      <w:tr w:rsidR="00515B70" w:rsidRPr="00CB0A6A" w14:paraId="11FE6FF4" w14:textId="77777777">
        <w:tc>
          <w:tcPr>
            <w:tcW w:w="2977" w:type="dxa"/>
          </w:tcPr>
          <w:p w14:paraId="098EBF69"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Level of trade</w:t>
            </w:r>
          </w:p>
        </w:tc>
        <w:tc>
          <w:tcPr>
            <w:tcW w:w="4678" w:type="dxa"/>
          </w:tcPr>
          <w:p w14:paraId="4451D252"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The level of trade that you export like goods to in the third country.</w:t>
            </w:r>
          </w:p>
        </w:tc>
      </w:tr>
      <w:tr w:rsidR="00F161CC" w:rsidRPr="00CB0A6A" w14:paraId="624CC655" w14:textId="77777777">
        <w:tc>
          <w:tcPr>
            <w:tcW w:w="2977" w:type="dxa"/>
          </w:tcPr>
          <w:p w14:paraId="1D3A6CDA" w14:textId="1D256375"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Model/grade/type</w:t>
            </w:r>
          </w:p>
        </w:tc>
        <w:tc>
          <w:tcPr>
            <w:tcW w:w="4678" w:type="dxa"/>
          </w:tcPr>
          <w:p w14:paraId="656EAF6D" w14:textId="2308A16C"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commercial model/grade or type of the goods</w:t>
            </w:r>
          </w:p>
        </w:tc>
      </w:tr>
      <w:tr w:rsidR="00F161CC" w:rsidRPr="00CB0A6A" w14:paraId="43BBDE08" w14:textId="77777777">
        <w:tc>
          <w:tcPr>
            <w:tcW w:w="2977" w:type="dxa"/>
          </w:tcPr>
          <w:p w14:paraId="6919A726"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Quantity</w:t>
            </w:r>
          </w:p>
        </w:tc>
        <w:tc>
          <w:tcPr>
            <w:tcW w:w="4678" w:type="dxa"/>
          </w:tcPr>
          <w:p w14:paraId="182E4FE6"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Indicate quantity, in units, exported to the third country over the investigation period.</w:t>
            </w:r>
          </w:p>
        </w:tc>
      </w:tr>
      <w:tr w:rsidR="00F161CC" w:rsidRPr="00CB0A6A" w14:paraId="4EE6D1C1" w14:textId="77777777">
        <w:tc>
          <w:tcPr>
            <w:tcW w:w="2977" w:type="dxa"/>
          </w:tcPr>
          <w:p w14:paraId="1941AA95"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Unit of quantity</w:t>
            </w:r>
          </w:p>
        </w:tc>
        <w:tc>
          <w:tcPr>
            <w:tcW w:w="4678" w:type="dxa"/>
          </w:tcPr>
          <w:p w14:paraId="0739C929"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Show unit of quantity eg kg</w:t>
            </w:r>
          </w:p>
        </w:tc>
      </w:tr>
      <w:tr w:rsidR="00F161CC" w:rsidRPr="00CB0A6A" w14:paraId="27BA3707" w14:textId="77777777">
        <w:tc>
          <w:tcPr>
            <w:tcW w:w="2977" w:type="dxa"/>
          </w:tcPr>
          <w:p w14:paraId="0809CB3C"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Value of sales</w:t>
            </w:r>
          </w:p>
        </w:tc>
        <w:tc>
          <w:tcPr>
            <w:tcW w:w="4678" w:type="dxa"/>
          </w:tcPr>
          <w:p w14:paraId="7AC66268"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Show net sales value to all customers in third country over the investigation period</w:t>
            </w:r>
          </w:p>
        </w:tc>
      </w:tr>
      <w:tr w:rsidR="00F161CC" w:rsidRPr="00CB0A6A" w14:paraId="134CE87A" w14:textId="77777777">
        <w:tc>
          <w:tcPr>
            <w:tcW w:w="2977" w:type="dxa"/>
          </w:tcPr>
          <w:p w14:paraId="2DDDDC23"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Currency</w:t>
            </w:r>
          </w:p>
        </w:tc>
        <w:tc>
          <w:tcPr>
            <w:tcW w:w="4678" w:type="dxa"/>
          </w:tcPr>
          <w:p w14:paraId="33530754"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 xml:space="preserve">Currency in which you have expressed data in column SALES </w:t>
            </w:r>
          </w:p>
        </w:tc>
      </w:tr>
      <w:tr w:rsidR="00F161CC" w:rsidRPr="00CB0A6A" w14:paraId="0BEF4949" w14:textId="77777777">
        <w:tc>
          <w:tcPr>
            <w:tcW w:w="2977" w:type="dxa"/>
          </w:tcPr>
          <w:p w14:paraId="087F4453"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Payment terms</w:t>
            </w:r>
          </w:p>
        </w:tc>
        <w:tc>
          <w:tcPr>
            <w:tcW w:w="4678" w:type="dxa"/>
          </w:tcPr>
          <w:p w14:paraId="156CD9E1"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Typical payment terms with customer(s) in the country eg. 60 days=60 etc</w:t>
            </w:r>
          </w:p>
        </w:tc>
      </w:tr>
      <w:tr w:rsidR="00F161CC" w:rsidRPr="00CB0A6A" w14:paraId="0C6B5D5D" w14:textId="77777777">
        <w:tc>
          <w:tcPr>
            <w:tcW w:w="2977" w:type="dxa"/>
          </w:tcPr>
          <w:p w14:paraId="75DB2000"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Shipment terms</w:t>
            </w:r>
          </w:p>
        </w:tc>
        <w:tc>
          <w:tcPr>
            <w:tcW w:w="4678" w:type="dxa"/>
          </w:tcPr>
          <w:p w14:paraId="72679FD3" w14:textId="77777777" w:rsidR="00F161CC" w:rsidRPr="00CB0A6A" w:rsidRDefault="00F161CC" w:rsidP="00F161CC">
            <w:pPr>
              <w:widowControl w:val="0"/>
              <w:spacing w:after="120" w:line="200" w:lineRule="atLeast"/>
              <w:ind w:left="57" w:right="57"/>
              <w:jc w:val="both"/>
              <w:rPr>
                <w:rFonts w:cs="Arial"/>
                <w:snapToGrid w:val="0"/>
                <w:sz w:val="20"/>
              </w:rPr>
            </w:pPr>
            <w:r w:rsidRPr="00CB0A6A">
              <w:rPr>
                <w:rFonts w:cs="Arial"/>
                <w:snapToGrid w:val="0"/>
                <w:sz w:val="20"/>
              </w:rPr>
              <w:t>Typical shipment terms to customers in the third country eg CIF, FOB, ex-factory, DDP etc.</w:t>
            </w:r>
          </w:p>
        </w:tc>
      </w:tr>
    </w:tbl>
    <w:p w14:paraId="0DE96811" w14:textId="77777777" w:rsidR="00515B70" w:rsidRPr="0098209F" w:rsidRDefault="00515B70" w:rsidP="0098209F">
      <w:pPr>
        <w:widowControl w:val="0"/>
        <w:spacing w:after="120" w:line="200" w:lineRule="atLeast"/>
        <w:ind w:left="0" w:right="-745"/>
        <w:jc w:val="both"/>
        <w:rPr>
          <w:rFonts w:cs="Arial"/>
          <w:snapToGrid w:val="0"/>
          <w:sz w:val="22"/>
          <w:szCs w:val="22"/>
        </w:rPr>
      </w:pPr>
    </w:p>
    <w:p w14:paraId="1ED8258E" w14:textId="77777777" w:rsidR="00515B70" w:rsidRPr="00CB0A6A" w:rsidRDefault="00515B70" w:rsidP="0098209F">
      <w:pPr>
        <w:widowControl w:val="0"/>
        <w:spacing w:before="240" w:after="120" w:line="200" w:lineRule="atLeast"/>
        <w:ind w:right="-743" w:hanging="709"/>
        <w:jc w:val="both"/>
        <w:rPr>
          <w:rFonts w:cs="Arial"/>
          <w:b/>
          <w:snapToGrid w:val="0"/>
          <w:sz w:val="28"/>
        </w:rPr>
      </w:pPr>
      <w:r w:rsidRPr="00CB0A6A">
        <w:rPr>
          <w:rFonts w:cs="Arial"/>
          <w:b/>
          <w:snapToGrid w:val="0"/>
          <w:sz w:val="28"/>
        </w:rPr>
        <w:t>F-2</w:t>
      </w:r>
      <w:r w:rsidRPr="00CB0A6A">
        <w:rPr>
          <w:rFonts w:cs="Arial"/>
          <w:b/>
          <w:snapToGrid w:val="0"/>
          <w:sz w:val="28"/>
        </w:rPr>
        <w:tab/>
      </w:r>
      <w:r w:rsidRPr="0098209F">
        <w:rPr>
          <w:rFonts w:cs="Arial"/>
          <w:snapToGrid w:val="0"/>
          <w:sz w:val="22"/>
          <w:szCs w:val="22"/>
        </w:rPr>
        <w:t>Please identify any differences in sales to third countries which may affect their comparison to export sales to Australia.</w:t>
      </w:r>
    </w:p>
    <w:p w14:paraId="652589BB" w14:textId="77777777" w:rsidR="00515B70" w:rsidRPr="00CB0A6A" w:rsidRDefault="00515B70" w:rsidP="00CB0A6A">
      <w:pPr>
        <w:widowControl w:val="0"/>
        <w:spacing w:after="120" w:line="200" w:lineRule="atLeast"/>
        <w:ind w:right="-745" w:hanging="709"/>
        <w:jc w:val="both"/>
        <w:rPr>
          <w:rFonts w:cs="Arial"/>
          <w:snapToGrid w:val="0"/>
        </w:rPr>
      </w:pPr>
    </w:p>
    <w:p w14:paraId="65DA0223" w14:textId="438037BE" w:rsidR="00515B70" w:rsidRPr="00CB0A6A" w:rsidRDefault="00BE15F8" w:rsidP="00FB1628">
      <w:pPr>
        <w:pStyle w:val="Heading1"/>
      </w:pPr>
      <w:bookmarkStart w:id="90" w:name="_Toc506971843"/>
      <w:r w:rsidRPr="00CB0A6A">
        <w:br w:type="page"/>
      </w:r>
      <w:bookmarkStart w:id="91" w:name="_Toc475530021"/>
      <w:r w:rsidR="00515B70" w:rsidRPr="00DE29A0">
        <w:rPr>
          <w:sz w:val="32"/>
          <w:szCs w:val="32"/>
        </w:rPr>
        <w:lastRenderedPageBreak/>
        <w:t>Section G</w:t>
      </w:r>
      <w:r w:rsidR="00515B70" w:rsidRPr="00DE29A0">
        <w:rPr>
          <w:sz w:val="32"/>
          <w:szCs w:val="32"/>
        </w:rPr>
        <w:br/>
      </w:r>
      <w:r w:rsidR="00515B70" w:rsidRPr="00CB0A6A">
        <w:t>Costing information and constructed value</w:t>
      </w:r>
      <w:bookmarkEnd w:id="90"/>
      <w:bookmarkEnd w:id="91"/>
    </w:p>
    <w:p w14:paraId="0D2BFDC2" w14:textId="0CD3B370" w:rsidR="00515B70" w:rsidRPr="00FB1628" w:rsidRDefault="00515B70" w:rsidP="00CB0A6A">
      <w:pPr>
        <w:widowControl w:val="0"/>
        <w:spacing w:after="120" w:line="200" w:lineRule="atLeast"/>
        <w:ind w:left="0" w:right="-745"/>
        <w:jc w:val="both"/>
        <w:rPr>
          <w:rFonts w:cs="Arial"/>
          <w:i/>
          <w:snapToGrid w:val="0"/>
          <w:sz w:val="22"/>
          <w:szCs w:val="22"/>
        </w:rPr>
      </w:pPr>
      <w:r w:rsidRPr="00FB1628">
        <w:rPr>
          <w:rFonts w:cs="Arial"/>
          <w:i/>
          <w:snapToGrid w:val="0"/>
          <w:sz w:val="22"/>
          <w:szCs w:val="22"/>
        </w:rPr>
        <w:t>The information that you supply in response to this section of the questionnaire will be used for various purposes including:</w:t>
      </w:r>
    </w:p>
    <w:p w14:paraId="6BB2A8A8" w14:textId="77777777" w:rsidR="00515B70" w:rsidRPr="00FB1628" w:rsidRDefault="00515B70" w:rsidP="009E7204">
      <w:pPr>
        <w:widowControl w:val="0"/>
        <w:numPr>
          <w:ilvl w:val="0"/>
          <w:numId w:val="39"/>
        </w:numPr>
        <w:spacing w:after="120" w:line="200" w:lineRule="atLeast"/>
        <w:ind w:left="851" w:right="-745" w:hanging="284"/>
        <w:jc w:val="both"/>
        <w:rPr>
          <w:rFonts w:cs="Arial"/>
          <w:i/>
          <w:snapToGrid w:val="0"/>
          <w:sz w:val="22"/>
          <w:szCs w:val="22"/>
        </w:rPr>
      </w:pPr>
      <w:r w:rsidRPr="00FB1628">
        <w:rPr>
          <w:rFonts w:cs="Arial"/>
          <w:i/>
          <w:snapToGrid w:val="0"/>
          <w:sz w:val="22"/>
          <w:szCs w:val="22"/>
        </w:rPr>
        <w:t>testing the profitability of sales of like goods on the domestic market;</w:t>
      </w:r>
    </w:p>
    <w:p w14:paraId="3FFD232D" w14:textId="77777777" w:rsidR="00515B70" w:rsidRPr="00FB1628" w:rsidRDefault="00515B70" w:rsidP="009E7204">
      <w:pPr>
        <w:widowControl w:val="0"/>
        <w:numPr>
          <w:ilvl w:val="0"/>
          <w:numId w:val="39"/>
        </w:numPr>
        <w:spacing w:after="120" w:line="200" w:lineRule="atLeast"/>
        <w:ind w:left="851" w:right="-745" w:hanging="284"/>
        <w:jc w:val="both"/>
        <w:rPr>
          <w:rFonts w:cs="Arial"/>
          <w:i/>
          <w:snapToGrid w:val="0"/>
          <w:sz w:val="22"/>
          <w:szCs w:val="22"/>
        </w:rPr>
      </w:pPr>
      <w:r w:rsidRPr="00FB1628">
        <w:rPr>
          <w:rFonts w:cs="Arial"/>
          <w:i/>
          <w:snapToGrid w:val="0"/>
          <w:sz w:val="22"/>
          <w:szCs w:val="22"/>
        </w:rPr>
        <w:t xml:space="preserve">determining a constructed normal value of the </w:t>
      </w:r>
      <w:r w:rsidR="00843E1D" w:rsidRPr="00FB1628">
        <w:rPr>
          <w:rFonts w:cs="Arial"/>
          <w:i/>
          <w:snapToGrid w:val="0"/>
          <w:sz w:val="22"/>
          <w:szCs w:val="22"/>
        </w:rPr>
        <w:t>goods under c</w:t>
      </w:r>
      <w:r w:rsidR="0015285B" w:rsidRPr="00FB1628">
        <w:rPr>
          <w:rFonts w:cs="Arial"/>
          <w:i/>
          <w:snapToGrid w:val="0"/>
          <w:sz w:val="22"/>
          <w:szCs w:val="22"/>
        </w:rPr>
        <w:t>onsideration (</w:t>
      </w:r>
      <w:r w:rsidR="009B4131" w:rsidRPr="00FB1628">
        <w:rPr>
          <w:rFonts w:cs="Arial"/>
          <w:i/>
          <w:snapToGrid w:val="0"/>
          <w:sz w:val="22"/>
          <w:szCs w:val="22"/>
        </w:rPr>
        <w:t>the goods</w:t>
      </w:r>
      <w:r w:rsidR="0015285B" w:rsidRPr="00FB1628">
        <w:rPr>
          <w:rFonts w:cs="Arial"/>
          <w:i/>
          <w:snapToGrid w:val="0"/>
          <w:sz w:val="22"/>
          <w:szCs w:val="22"/>
        </w:rPr>
        <w:t>)</w:t>
      </w:r>
      <w:r w:rsidRPr="00FB1628">
        <w:rPr>
          <w:rFonts w:cs="Arial"/>
          <w:i/>
          <w:snapToGrid w:val="0"/>
          <w:sz w:val="22"/>
          <w:szCs w:val="22"/>
        </w:rPr>
        <w:t xml:space="preserve"> - ie of the goods exported to Australia; and</w:t>
      </w:r>
    </w:p>
    <w:p w14:paraId="1770B514" w14:textId="2B107EBC" w:rsidR="00515B70" w:rsidRPr="00FB1628" w:rsidRDefault="00515B70" w:rsidP="009E7204">
      <w:pPr>
        <w:widowControl w:val="0"/>
        <w:numPr>
          <w:ilvl w:val="0"/>
          <w:numId w:val="39"/>
        </w:numPr>
        <w:spacing w:after="120" w:line="200" w:lineRule="atLeast"/>
        <w:ind w:left="851" w:right="-745" w:hanging="284"/>
        <w:jc w:val="both"/>
        <w:rPr>
          <w:rFonts w:cs="Arial"/>
          <w:i/>
          <w:snapToGrid w:val="0"/>
          <w:sz w:val="22"/>
          <w:szCs w:val="22"/>
        </w:rPr>
      </w:pPr>
      <w:r w:rsidRPr="00FB1628">
        <w:rPr>
          <w:rFonts w:cs="Arial"/>
          <w:i/>
          <w:snapToGrid w:val="0"/>
          <w:sz w:val="22"/>
          <w:szCs w:val="22"/>
        </w:rPr>
        <w:t>making certain adjustments to the normal value.</w:t>
      </w:r>
    </w:p>
    <w:p w14:paraId="6D2B88E6" w14:textId="637ED670" w:rsidR="00515B70" w:rsidRPr="00FB1628" w:rsidRDefault="00515B70" w:rsidP="00CB0A6A">
      <w:pPr>
        <w:widowControl w:val="0"/>
        <w:spacing w:after="120" w:line="200" w:lineRule="atLeast"/>
        <w:ind w:left="0" w:right="-745"/>
        <w:jc w:val="both"/>
        <w:rPr>
          <w:rFonts w:cs="Arial"/>
          <w:i/>
          <w:snapToGrid w:val="0"/>
          <w:sz w:val="22"/>
          <w:szCs w:val="22"/>
        </w:rPr>
      </w:pPr>
      <w:r w:rsidRPr="00FB1628">
        <w:rPr>
          <w:rFonts w:cs="Arial"/>
          <w:i/>
          <w:snapToGrid w:val="0"/>
          <w:sz w:val="22"/>
          <w:szCs w:val="22"/>
        </w:rPr>
        <w:t>You will need to provide the cost of production of both the exported goods (</w:t>
      </w:r>
      <w:r w:rsidR="009B4131" w:rsidRPr="00FB1628">
        <w:rPr>
          <w:rFonts w:cs="Arial"/>
          <w:i/>
          <w:snapToGrid w:val="0"/>
          <w:sz w:val="22"/>
          <w:szCs w:val="22"/>
        </w:rPr>
        <w:t>the goods</w:t>
      </w:r>
      <w:r w:rsidRPr="00FB1628">
        <w:rPr>
          <w:rFonts w:cs="Arial"/>
          <w:i/>
          <w:snapToGrid w:val="0"/>
          <w:sz w:val="22"/>
          <w:szCs w:val="22"/>
        </w:rPr>
        <w:t>) and for the like goods sold on the domestic market.  You will also need to provide the selling, general, and administration costs relating to goods sold on the</w:t>
      </w:r>
      <w:r w:rsidRPr="00FB1628">
        <w:rPr>
          <w:rFonts w:cs="Arial"/>
          <w:snapToGrid w:val="0"/>
          <w:sz w:val="22"/>
          <w:szCs w:val="22"/>
        </w:rPr>
        <w:t xml:space="preserve"> </w:t>
      </w:r>
      <w:r w:rsidRPr="00FB1628">
        <w:rPr>
          <w:rFonts w:cs="Arial"/>
          <w:i/>
          <w:snapToGrid w:val="0"/>
          <w:sz w:val="22"/>
          <w:szCs w:val="22"/>
        </w:rPr>
        <w:t>domestic market; the finance expenses; and any other expenses (eg. non-operating expenses not included elsewhere) associated with the goods.</w:t>
      </w:r>
    </w:p>
    <w:p w14:paraId="57D63C2C" w14:textId="17418397" w:rsidR="00515B70" w:rsidRPr="00FB1628" w:rsidRDefault="00515B70" w:rsidP="00CB0A6A">
      <w:pPr>
        <w:widowControl w:val="0"/>
        <w:spacing w:after="120" w:line="200" w:lineRule="atLeast"/>
        <w:ind w:left="0" w:right="-745"/>
        <w:jc w:val="both"/>
        <w:rPr>
          <w:rFonts w:cs="Arial"/>
          <w:i/>
          <w:snapToGrid w:val="0"/>
          <w:sz w:val="22"/>
          <w:szCs w:val="22"/>
        </w:rPr>
      </w:pPr>
      <w:r w:rsidRPr="00FB1628">
        <w:rPr>
          <w:rFonts w:cs="Arial"/>
          <w:i/>
          <w:snapToGrid w:val="0"/>
          <w:sz w:val="22"/>
          <w:szCs w:val="22"/>
        </w:rPr>
        <w:t xml:space="preserve">In your response please include a worksheet showing how the selling, general, and administration expenses; the finance expenses; and any other expenses have been calculated.  </w:t>
      </w:r>
    </w:p>
    <w:p w14:paraId="50CF53C7" w14:textId="77777777" w:rsidR="00515B70" w:rsidRPr="00FB1628" w:rsidRDefault="00515B70" w:rsidP="00CB0A6A">
      <w:pPr>
        <w:spacing w:after="120" w:line="200" w:lineRule="atLeast"/>
        <w:ind w:left="0" w:right="-680"/>
        <w:jc w:val="both"/>
        <w:rPr>
          <w:rFonts w:cs="Arial"/>
          <w:i/>
          <w:snapToGrid w:val="0"/>
          <w:sz w:val="22"/>
          <w:szCs w:val="22"/>
        </w:rPr>
      </w:pPr>
      <w:r w:rsidRPr="00FB1628">
        <w:rPr>
          <w:rFonts w:cs="Arial"/>
          <w:i/>
          <w:snapToGrid w:val="0"/>
          <w:sz w:val="22"/>
          <w:szCs w:val="22"/>
        </w:rPr>
        <w:t>If, in response to question B4 (Sales to Australia, Export Price) you:</w:t>
      </w:r>
    </w:p>
    <w:p w14:paraId="3CCDD36F" w14:textId="77777777" w:rsidR="00515B70" w:rsidRPr="00FB1628" w:rsidRDefault="00515B70" w:rsidP="009E7204">
      <w:pPr>
        <w:numPr>
          <w:ilvl w:val="0"/>
          <w:numId w:val="13"/>
        </w:numPr>
        <w:tabs>
          <w:tab w:val="clear" w:pos="360"/>
          <w:tab w:val="num" w:pos="851"/>
        </w:tabs>
        <w:spacing w:after="120" w:line="200" w:lineRule="atLeast"/>
        <w:ind w:left="851" w:right="-680" w:hanging="284"/>
        <w:jc w:val="both"/>
        <w:rPr>
          <w:rFonts w:cs="Arial"/>
          <w:snapToGrid w:val="0"/>
          <w:sz w:val="22"/>
          <w:szCs w:val="22"/>
        </w:rPr>
      </w:pPr>
      <w:r w:rsidRPr="00FB1628">
        <w:rPr>
          <w:rFonts w:cs="Arial"/>
          <w:i/>
          <w:snapToGrid w:val="0"/>
          <w:sz w:val="22"/>
          <w:szCs w:val="22"/>
        </w:rPr>
        <w:t>reported that the date of sale is not the invoice date and consider that this alternative date should be used when comparing domestic and export prices, and</w:t>
      </w:r>
    </w:p>
    <w:p w14:paraId="3F351082" w14:textId="77777777" w:rsidR="00515B70" w:rsidRPr="00FB1628" w:rsidRDefault="00515B70" w:rsidP="009E7204">
      <w:pPr>
        <w:numPr>
          <w:ilvl w:val="0"/>
          <w:numId w:val="13"/>
        </w:numPr>
        <w:tabs>
          <w:tab w:val="clear" w:pos="360"/>
          <w:tab w:val="num" w:pos="851"/>
        </w:tabs>
        <w:spacing w:after="120" w:line="200" w:lineRule="atLeast"/>
        <w:ind w:left="851" w:right="-680" w:hanging="284"/>
        <w:jc w:val="both"/>
        <w:rPr>
          <w:rFonts w:cs="Arial"/>
          <w:snapToGrid w:val="0"/>
          <w:sz w:val="22"/>
          <w:szCs w:val="22"/>
        </w:rPr>
      </w:pPr>
      <w:r w:rsidRPr="00FB1628">
        <w:rPr>
          <w:rFonts w:cs="Arial"/>
          <w:i/>
          <w:sz w:val="22"/>
          <w:szCs w:val="22"/>
        </w:rPr>
        <w:t>provided information on domestic selling prices for a matching period as required in the introduction to Section D (Domestic Sales)</w:t>
      </w:r>
    </w:p>
    <w:p w14:paraId="7D5C2C12" w14:textId="2F5DFB16" w:rsidR="00515B70" w:rsidRPr="00FB1628" w:rsidRDefault="00515B70" w:rsidP="00FB1628">
      <w:pPr>
        <w:spacing w:after="120" w:line="200" w:lineRule="atLeast"/>
        <w:ind w:left="0" w:right="-680"/>
        <w:jc w:val="both"/>
        <w:rPr>
          <w:rFonts w:cs="Arial"/>
          <w:i/>
          <w:sz w:val="22"/>
          <w:szCs w:val="22"/>
        </w:rPr>
      </w:pPr>
      <w:r w:rsidRPr="00FB1628">
        <w:rPr>
          <w:rFonts w:cs="Arial"/>
          <w:i/>
          <w:snapToGrid w:val="0"/>
          <w:sz w:val="22"/>
          <w:szCs w:val="22"/>
        </w:rPr>
        <w:t xml:space="preserve">you must  provide cost data over the same period as these sales </w:t>
      </w:r>
      <w:r w:rsidRPr="00FB1628">
        <w:rPr>
          <w:rFonts w:cs="Arial"/>
          <w:i/>
          <w:sz w:val="22"/>
          <w:szCs w:val="22"/>
        </w:rPr>
        <w:t>even if doing so means that such cost data predates the commencement of the investigation period.</w:t>
      </w:r>
    </w:p>
    <w:p w14:paraId="13AA6F2F" w14:textId="0560983F" w:rsidR="00515B70" w:rsidRPr="00FB1628" w:rsidRDefault="00515B70" w:rsidP="00FB1628">
      <w:pPr>
        <w:widowControl w:val="0"/>
        <w:spacing w:after="120" w:line="200" w:lineRule="atLeast"/>
        <w:ind w:left="0" w:right="-745"/>
        <w:jc w:val="both"/>
        <w:rPr>
          <w:rFonts w:cs="Arial"/>
          <w:i/>
          <w:snapToGrid w:val="0"/>
          <w:sz w:val="22"/>
          <w:szCs w:val="22"/>
        </w:rPr>
      </w:pPr>
      <w:r w:rsidRPr="00FB1628">
        <w:rPr>
          <w:rFonts w:cs="Arial"/>
          <w:i/>
          <w:snapToGrid w:val="0"/>
          <w:sz w:val="22"/>
          <w:szCs w:val="22"/>
        </w:rPr>
        <w:t xml:space="preserve">At any verification meeting you must be prepared to reconcile the costs shown to the accounting records used to prepare the financial statements.  </w:t>
      </w:r>
    </w:p>
    <w:p w14:paraId="787F1AC6" w14:textId="63034DE4" w:rsidR="00515B70" w:rsidRPr="00CB0A6A" w:rsidRDefault="00515B70" w:rsidP="00FB1628">
      <w:pPr>
        <w:pStyle w:val="Heading2"/>
        <w:spacing w:before="240" w:after="120" w:line="200" w:lineRule="atLeast"/>
        <w:jc w:val="both"/>
        <w:rPr>
          <w:rFonts w:cs="Arial"/>
        </w:rPr>
      </w:pPr>
      <w:bookmarkStart w:id="92" w:name="_Toc506971844"/>
      <w:bookmarkStart w:id="93" w:name="_Toc219017572"/>
      <w:bookmarkStart w:id="94" w:name="_Toc475530022"/>
      <w:r w:rsidRPr="00CB0A6A">
        <w:rPr>
          <w:rFonts w:cs="Arial"/>
        </w:rPr>
        <w:t>G-1.</w:t>
      </w:r>
      <w:r w:rsidRPr="00CB0A6A">
        <w:rPr>
          <w:rFonts w:cs="Arial"/>
        </w:rPr>
        <w:tab/>
        <w:t>Production process and capacity</w:t>
      </w:r>
      <w:bookmarkEnd w:id="92"/>
      <w:bookmarkEnd w:id="93"/>
      <w:bookmarkEnd w:id="94"/>
    </w:p>
    <w:p w14:paraId="2A393DB4" w14:textId="06D4646D" w:rsidR="00A7714F" w:rsidRPr="00CB0A6A" w:rsidRDefault="00515B70" w:rsidP="00261FBC">
      <w:pPr>
        <w:widowControl w:val="0"/>
        <w:spacing w:after="120" w:line="200" w:lineRule="atLeast"/>
        <w:ind w:left="1134" w:hanging="425"/>
        <w:jc w:val="both"/>
        <w:rPr>
          <w:rFonts w:cs="Arial"/>
          <w:snapToGrid w:val="0"/>
        </w:rPr>
      </w:pPr>
      <w:r w:rsidRPr="00261FBC">
        <w:rPr>
          <w:rFonts w:cs="Arial"/>
          <w:snapToGrid w:val="0"/>
          <w:sz w:val="22"/>
          <w:szCs w:val="22"/>
        </w:rPr>
        <w:t>1.</w:t>
      </w:r>
      <w:r w:rsidRPr="00261FBC">
        <w:rPr>
          <w:rFonts w:cs="Arial"/>
          <w:snapToGrid w:val="0"/>
          <w:sz w:val="22"/>
          <w:szCs w:val="22"/>
        </w:rPr>
        <w:tab/>
      </w:r>
      <w:r w:rsidRPr="00FB1628">
        <w:rPr>
          <w:rFonts w:cs="Arial"/>
          <w:snapToGrid w:val="0"/>
          <w:sz w:val="22"/>
          <w:szCs w:val="22"/>
        </w:rPr>
        <w:t xml:space="preserve">Describe the production process for </w:t>
      </w:r>
      <w:r w:rsidR="009B4131" w:rsidRPr="00FB1628">
        <w:rPr>
          <w:rFonts w:cs="Arial"/>
          <w:snapToGrid w:val="0"/>
          <w:sz w:val="22"/>
          <w:szCs w:val="22"/>
        </w:rPr>
        <w:t>the goods</w:t>
      </w:r>
      <w:r w:rsidRPr="00FB1628">
        <w:rPr>
          <w:rFonts w:cs="Arial"/>
          <w:snapToGrid w:val="0"/>
          <w:sz w:val="22"/>
          <w:szCs w:val="22"/>
        </w:rPr>
        <w:t xml:space="preserve">.  Provide a flowchart of the process.  Include details of all products manufactured using the same production facilities as those used for the </w:t>
      </w:r>
      <w:r w:rsidR="009B4131" w:rsidRPr="00FB1628">
        <w:rPr>
          <w:rFonts w:cs="Arial"/>
          <w:snapToGrid w:val="0"/>
          <w:sz w:val="22"/>
          <w:szCs w:val="22"/>
        </w:rPr>
        <w:t>goods</w:t>
      </w:r>
      <w:r w:rsidRPr="00FB1628">
        <w:rPr>
          <w:rFonts w:cs="Arial"/>
          <w:snapToGrid w:val="0"/>
          <w:sz w:val="22"/>
          <w:szCs w:val="22"/>
        </w:rPr>
        <w:t xml:space="preserve">.  Also specify all scrap or by-products that result from producing the </w:t>
      </w:r>
      <w:r w:rsidR="009B4131" w:rsidRPr="00FB1628">
        <w:rPr>
          <w:rFonts w:cs="Arial"/>
          <w:snapToGrid w:val="0"/>
          <w:sz w:val="22"/>
          <w:szCs w:val="22"/>
        </w:rPr>
        <w:t>goods</w:t>
      </w:r>
      <w:r w:rsidRPr="00FB1628">
        <w:rPr>
          <w:rFonts w:cs="Arial"/>
          <w:snapToGrid w:val="0"/>
          <w:sz w:val="22"/>
          <w:szCs w:val="22"/>
        </w:rPr>
        <w:t>.</w:t>
      </w:r>
      <w:r w:rsidRPr="00CB0A6A">
        <w:rPr>
          <w:rFonts w:cs="Arial"/>
          <w:snapToGrid w:val="0"/>
        </w:rPr>
        <w:t xml:space="preserve"> </w:t>
      </w:r>
    </w:p>
    <w:p w14:paraId="4B6C510A" w14:textId="41AAD1CA" w:rsidR="00515B70" w:rsidRDefault="00515B70" w:rsidP="00FB1628">
      <w:pPr>
        <w:pStyle w:val="Heading2"/>
        <w:spacing w:before="240" w:after="120" w:line="200" w:lineRule="atLeast"/>
        <w:jc w:val="both"/>
        <w:rPr>
          <w:rFonts w:cs="Arial"/>
          <w:b w:val="0"/>
          <w:sz w:val="22"/>
          <w:szCs w:val="22"/>
        </w:rPr>
      </w:pPr>
      <w:bookmarkStart w:id="95" w:name="_Toc219017573"/>
      <w:bookmarkStart w:id="96" w:name="_Toc475530023"/>
      <w:r w:rsidRPr="00CB0A6A">
        <w:rPr>
          <w:rFonts w:cs="Arial"/>
        </w:rPr>
        <w:t>G-2.</w:t>
      </w:r>
      <w:r w:rsidRPr="00CB0A6A">
        <w:rPr>
          <w:rFonts w:cs="Arial"/>
        </w:rPr>
        <w:tab/>
      </w:r>
      <w:r w:rsidRPr="00FB1628">
        <w:rPr>
          <w:rFonts w:cs="Arial"/>
          <w:b w:val="0"/>
          <w:sz w:val="22"/>
          <w:szCs w:val="22"/>
        </w:rPr>
        <w:t>Provide information about your company's total production:</w:t>
      </w:r>
      <w:bookmarkEnd w:id="95"/>
      <w:bookmarkEnd w:id="96"/>
    </w:p>
    <w:p w14:paraId="3CB908B0" w14:textId="34B78D6E" w:rsidR="00FB1628" w:rsidRPr="00FB1628" w:rsidRDefault="00FB1628" w:rsidP="00FB1628">
      <w:pPr>
        <w:spacing w:after="120" w:line="200" w:lineRule="atLeast"/>
        <w:ind w:right="-680"/>
        <w:jc w:val="center"/>
        <w:rPr>
          <w:rFonts w:cs="Arial"/>
        </w:rPr>
      </w:pPr>
      <w:r w:rsidRPr="00FB1628">
        <w:rPr>
          <w:rFonts w:cs="Arial"/>
          <w:u w:val="single"/>
        </w:rPr>
        <w:t>Provide this information on a spreadsheet named</w:t>
      </w:r>
      <w:r w:rsidRPr="00CB0A6A">
        <w:rPr>
          <w:rFonts w:cs="Arial"/>
        </w:rPr>
        <w:t xml:space="preserve"> "</w:t>
      </w:r>
      <w:r w:rsidRPr="00CB0A6A">
        <w:rPr>
          <w:rFonts w:cs="Arial"/>
          <w:b/>
        </w:rPr>
        <w:t>Production</w:t>
      </w:r>
      <w:r w:rsidRPr="00CB0A6A">
        <w:rPr>
          <w:rFonts w:cs="Arial"/>
        </w:rPr>
        <w:t>".</w:t>
      </w: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rsidRPr="00CB0A6A" w14:paraId="6BD058A4" w14:textId="77777777">
        <w:tc>
          <w:tcPr>
            <w:tcW w:w="3375" w:type="dxa"/>
          </w:tcPr>
          <w:p w14:paraId="156DCDF8" w14:textId="77777777" w:rsidR="00515B70" w:rsidRPr="00CB0A6A" w:rsidRDefault="00515B70" w:rsidP="00CB0A6A">
            <w:pPr>
              <w:widowControl w:val="0"/>
              <w:spacing w:after="120" w:line="200" w:lineRule="atLeast"/>
              <w:ind w:left="57" w:right="57"/>
              <w:jc w:val="both"/>
              <w:rPr>
                <w:rFonts w:cs="Arial"/>
                <w:b/>
                <w:snapToGrid w:val="0"/>
                <w:sz w:val="20"/>
              </w:rPr>
            </w:pPr>
          </w:p>
        </w:tc>
        <w:tc>
          <w:tcPr>
            <w:tcW w:w="1728" w:type="dxa"/>
          </w:tcPr>
          <w:p w14:paraId="395513F2" w14:textId="5BCB3508" w:rsidR="00515B70" w:rsidRPr="00CB0A6A" w:rsidRDefault="00515B70" w:rsidP="00FB1628">
            <w:pPr>
              <w:widowControl w:val="0"/>
              <w:spacing w:after="120" w:line="200" w:lineRule="atLeast"/>
              <w:ind w:left="57" w:right="57"/>
              <w:jc w:val="both"/>
              <w:rPr>
                <w:rFonts w:cs="Arial"/>
                <w:b/>
                <w:snapToGrid w:val="0"/>
                <w:sz w:val="20"/>
              </w:rPr>
            </w:pPr>
            <w:r w:rsidRPr="00CB0A6A">
              <w:rPr>
                <w:rFonts w:cs="Arial"/>
                <w:b/>
                <w:snapToGrid w:val="0"/>
                <w:sz w:val="20"/>
              </w:rPr>
              <w:t>PREVIOUS FINANCIAL YEAR</w:t>
            </w:r>
          </w:p>
        </w:tc>
        <w:tc>
          <w:tcPr>
            <w:tcW w:w="1843" w:type="dxa"/>
          </w:tcPr>
          <w:p w14:paraId="44422762" w14:textId="42AB2F6A" w:rsidR="00515B70" w:rsidRPr="00CB0A6A" w:rsidRDefault="00515B70" w:rsidP="00FB1628">
            <w:pPr>
              <w:widowControl w:val="0"/>
              <w:spacing w:after="120" w:line="200" w:lineRule="atLeast"/>
              <w:ind w:left="57" w:right="57"/>
              <w:jc w:val="both"/>
              <w:rPr>
                <w:rFonts w:cs="Arial"/>
                <w:b/>
                <w:snapToGrid w:val="0"/>
                <w:sz w:val="20"/>
              </w:rPr>
            </w:pPr>
            <w:r w:rsidRPr="00CB0A6A">
              <w:rPr>
                <w:rFonts w:cs="Arial"/>
                <w:b/>
                <w:snapToGrid w:val="0"/>
                <w:sz w:val="20"/>
              </w:rPr>
              <w:t>MOST RECENT FINANCIAL YEAR</w:t>
            </w:r>
          </w:p>
        </w:tc>
        <w:tc>
          <w:tcPr>
            <w:tcW w:w="1701" w:type="dxa"/>
          </w:tcPr>
          <w:p w14:paraId="11C5C983" w14:textId="079CE03A" w:rsidR="00515B70" w:rsidRPr="00FB1628" w:rsidRDefault="00BA6F53" w:rsidP="00FB1628">
            <w:pPr>
              <w:widowControl w:val="0"/>
              <w:spacing w:after="120" w:line="200" w:lineRule="atLeast"/>
              <w:ind w:left="57" w:right="57"/>
              <w:jc w:val="both"/>
              <w:rPr>
                <w:rFonts w:cs="Arial"/>
                <w:b/>
                <w:snapToGrid w:val="0"/>
                <w:sz w:val="20"/>
              </w:rPr>
            </w:pPr>
            <w:r w:rsidRPr="00CB0A6A">
              <w:rPr>
                <w:rFonts w:cs="Arial"/>
                <w:b/>
                <w:snapToGrid w:val="0"/>
                <w:sz w:val="20"/>
              </w:rPr>
              <w:t>Investigation Period</w:t>
            </w:r>
          </w:p>
        </w:tc>
      </w:tr>
      <w:tr w:rsidR="00515B70" w:rsidRPr="00CB0A6A" w14:paraId="374543CE" w14:textId="77777777">
        <w:tc>
          <w:tcPr>
            <w:tcW w:w="3375" w:type="dxa"/>
          </w:tcPr>
          <w:p w14:paraId="275EF560" w14:textId="77777777" w:rsidR="00515B70" w:rsidRPr="00CB0A6A" w:rsidRDefault="00515B70" w:rsidP="00FB1628">
            <w:pPr>
              <w:widowControl w:val="0"/>
              <w:spacing w:after="120" w:line="200" w:lineRule="atLeast"/>
              <w:ind w:left="0" w:right="57"/>
              <w:jc w:val="both"/>
              <w:rPr>
                <w:rFonts w:cs="Arial"/>
                <w:snapToGrid w:val="0"/>
                <w:sz w:val="20"/>
              </w:rPr>
            </w:pPr>
            <w:r w:rsidRPr="00CB0A6A">
              <w:rPr>
                <w:rFonts w:cs="Arial"/>
                <w:snapToGrid w:val="0"/>
                <w:sz w:val="20"/>
              </w:rPr>
              <w:t>A – Production capacity (eg kg, tonnes)*</w:t>
            </w:r>
          </w:p>
        </w:tc>
        <w:tc>
          <w:tcPr>
            <w:tcW w:w="1728" w:type="dxa"/>
          </w:tcPr>
          <w:p w14:paraId="00F831F4" w14:textId="77777777" w:rsidR="00515B70" w:rsidRPr="00CB0A6A" w:rsidRDefault="00515B70" w:rsidP="00CB0A6A">
            <w:pPr>
              <w:widowControl w:val="0"/>
              <w:spacing w:after="120" w:line="200" w:lineRule="atLeast"/>
              <w:ind w:left="57" w:right="57"/>
              <w:jc w:val="both"/>
              <w:rPr>
                <w:rFonts w:cs="Arial"/>
                <w:snapToGrid w:val="0"/>
                <w:sz w:val="20"/>
              </w:rPr>
            </w:pPr>
          </w:p>
        </w:tc>
        <w:tc>
          <w:tcPr>
            <w:tcW w:w="1843" w:type="dxa"/>
          </w:tcPr>
          <w:p w14:paraId="4CA11B75" w14:textId="77777777" w:rsidR="00515B70" w:rsidRPr="00CB0A6A" w:rsidRDefault="00515B70" w:rsidP="00CB0A6A">
            <w:pPr>
              <w:widowControl w:val="0"/>
              <w:spacing w:after="120" w:line="200" w:lineRule="atLeast"/>
              <w:ind w:left="57" w:right="57"/>
              <w:jc w:val="both"/>
              <w:rPr>
                <w:rFonts w:cs="Arial"/>
                <w:snapToGrid w:val="0"/>
                <w:sz w:val="20"/>
              </w:rPr>
            </w:pPr>
          </w:p>
        </w:tc>
        <w:tc>
          <w:tcPr>
            <w:tcW w:w="1701" w:type="dxa"/>
          </w:tcPr>
          <w:p w14:paraId="5BA72BB9"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418F9A52" w14:textId="77777777">
        <w:tc>
          <w:tcPr>
            <w:tcW w:w="3375" w:type="dxa"/>
          </w:tcPr>
          <w:p w14:paraId="7B3FBC61" w14:textId="77777777" w:rsidR="00515B70" w:rsidRPr="00CB0A6A" w:rsidRDefault="00515B70" w:rsidP="00FB1628">
            <w:pPr>
              <w:widowControl w:val="0"/>
              <w:spacing w:after="120" w:line="200" w:lineRule="atLeast"/>
              <w:ind w:left="0" w:right="57"/>
              <w:jc w:val="both"/>
              <w:rPr>
                <w:rFonts w:cs="Arial"/>
                <w:snapToGrid w:val="0"/>
                <w:sz w:val="20"/>
              </w:rPr>
            </w:pPr>
            <w:r w:rsidRPr="00CB0A6A">
              <w:rPr>
                <w:rFonts w:cs="Arial"/>
                <w:snapToGrid w:val="0"/>
                <w:sz w:val="20"/>
              </w:rPr>
              <w:t>B – Actual production in volume (eg kg, tonnes)</w:t>
            </w:r>
          </w:p>
        </w:tc>
        <w:tc>
          <w:tcPr>
            <w:tcW w:w="1728" w:type="dxa"/>
          </w:tcPr>
          <w:p w14:paraId="572AD60A" w14:textId="77777777" w:rsidR="00515B70" w:rsidRPr="00CB0A6A" w:rsidRDefault="00515B70" w:rsidP="00CB0A6A">
            <w:pPr>
              <w:widowControl w:val="0"/>
              <w:spacing w:after="120" w:line="200" w:lineRule="atLeast"/>
              <w:ind w:left="57" w:right="57"/>
              <w:jc w:val="both"/>
              <w:rPr>
                <w:rFonts w:cs="Arial"/>
                <w:snapToGrid w:val="0"/>
                <w:sz w:val="20"/>
              </w:rPr>
            </w:pPr>
          </w:p>
        </w:tc>
        <w:tc>
          <w:tcPr>
            <w:tcW w:w="1843" w:type="dxa"/>
          </w:tcPr>
          <w:p w14:paraId="216220C4" w14:textId="77777777" w:rsidR="00515B70" w:rsidRPr="00CB0A6A" w:rsidRDefault="00515B70" w:rsidP="00CB0A6A">
            <w:pPr>
              <w:widowControl w:val="0"/>
              <w:spacing w:after="120" w:line="200" w:lineRule="atLeast"/>
              <w:ind w:left="57" w:right="57"/>
              <w:jc w:val="both"/>
              <w:rPr>
                <w:rFonts w:cs="Arial"/>
                <w:snapToGrid w:val="0"/>
                <w:sz w:val="20"/>
              </w:rPr>
            </w:pPr>
          </w:p>
        </w:tc>
        <w:tc>
          <w:tcPr>
            <w:tcW w:w="1701" w:type="dxa"/>
          </w:tcPr>
          <w:p w14:paraId="4C8FBE98" w14:textId="77777777" w:rsidR="00515B70" w:rsidRPr="00CB0A6A" w:rsidRDefault="00515B70" w:rsidP="00CB0A6A">
            <w:pPr>
              <w:widowControl w:val="0"/>
              <w:spacing w:after="120" w:line="200" w:lineRule="atLeast"/>
              <w:ind w:left="57" w:right="57"/>
              <w:jc w:val="both"/>
              <w:rPr>
                <w:rFonts w:cs="Arial"/>
                <w:snapToGrid w:val="0"/>
                <w:sz w:val="20"/>
              </w:rPr>
            </w:pPr>
          </w:p>
        </w:tc>
      </w:tr>
      <w:tr w:rsidR="00515B70" w:rsidRPr="00CB0A6A" w14:paraId="255DADB6" w14:textId="77777777">
        <w:tc>
          <w:tcPr>
            <w:tcW w:w="3375" w:type="dxa"/>
          </w:tcPr>
          <w:p w14:paraId="1263793E" w14:textId="77777777" w:rsidR="00515B70" w:rsidRPr="00CB0A6A" w:rsidRDefault="00515B70" w:rsidP="00FB1628">
            <w:pPr>
              <w:widowControl w:val="0"/>
              <w:spacing w:after="120" w:line="200" w:lineRule="atLeast"/>
              <w:ind w:left="0" w:right="57"/>
              <w:jc w:val="both"/>
              <w:rPr>
                <w:rFonts w:cs="Arial"/>
                <w:snapToGrid w:val="0"/>
                <w:sz w:val="20"/>
              </w:rPr>
            </w:pPr>
            <w:r w:rsidRPr="00CB0A6A">
              <w:rPr>
                <w:rFonts w:cs="Arial"/>
                <w:snapToGrid w:val="0"/>
                <w:sz w:val="20"/>
              </w:rPr>
              <w:t>C – Capacity utilisation (%)</w:t>
            </w:r>
          </w:p>
          <w:p w14:paraId="0D2EF46D" w14:textId="77777777" w:rsidR="00515B70" w:rsidRPr="00CB0A6A" w:rsidRDefault="00515B70" w:rsidP="00CB0A6A">
            <w:pPr>
              <w:widowControl w:val="0"/>
              <w:spacing w:after="120" w:line="200" w:lineRule="atLeast"/>
              <w:ind w:left="57" w:right="57"/>
              <w:jc w:val="both"/>
              <w:rPr>
                <w:rFonts w:cs="Arial"/>
                <w:snapToGrid w:val="0"/>
                <w:sz w:val="20"/>
              </w:rPr>
            </w:pPr>
            <w:r w:rsidRPr="00CB0A6A">
              <w:rPr>
                <w:rFonts w:cs="Arial"/>
                <w:snapToGrid w:val="0"/>
                <w:sz w:val="20"/>
              </w:rPr>
              <w:t xml:space="preserve">     (B/A x 100)</w:t>
            </w:r>
          </w:p>
        </w:tc>
        <w:tc>
          <w:tcPr>
            <w:tcW w:w="1728" w:type="dxa"/>
          </w:tcPr>
          <w:p w14:paraId="5D63B637" w14:textId="77777777" w:rsidR="00515B70" w:rsidRPr="00CB0A6A" w:rsidRDefault="00515B70" w:rsidP="00CB0A6A">
            <w:pPr>
              <w:widowControl w:val="0"/>
              <w:spacing w:after="120" w:line="200" w:lineRule="atLeast"/>
              <w:ind w:left="57" w:right="57"/>
              <w:jc w:val="both"/>
              <w:rPr>
                <w:rFonts w:cs="Arial"/>
                <w:snapToGrid w:val="0"/>
                <w:sz w:val="20"/>
              </w:rPr>
            </w:pPr>
          </w:p>
        </w:tc>
        <w:tc>
          <w:tcPr>
            <w:tcW w:w="1843" w:type="dxa"/>
          </w:tcPr>
          <w:p w14:paraId="555233CC" w14:textId="77777777" w:rsidR="00515B70" w:rsidRPr="00CB0A6A" w:rsidRDefault="00515B70" w:rsidP="00CB0A6A">
            <w:pPr>
              <w:widowControl w:val="0"/>
              <w:spacing w:after="120" w:line="200" w:lineRule="atLeast"/>
              <w:ind w:left="57" w:right="57"/>
              <w:jc w:val="both"/>
              <w:rPr>
                <w:rFonts w:cs="Arial"/>
                <w:snapToGrid w:val="0"/>
                <w:sz w:val="20"/>
              </w:rPr>
            </w:pPr>
          </w:p>
        </w:tc>
        <w:tc>
          <w:tcPr>
            <w:tcW w:w="1701" w:type="dxa"/>
          </w:tcPr>
          <w:p w14:paraId="4D99EE74" w14:textId="77777777" w:rsidR="00515B70" w:rsidRPr="00CB0A6A" w:rsidRDefault="00515B70" w:rsidP="00CB0A6A">
            <w:pPr>
              <w:widowControl w:val="0"/>
              <w:spacing w:after="120" w:line="200" w:lineRule="atLeast"/>
              <w:ind w:left="57" w:right="57"/>
              <w:jc w:val="both"/>
              <w:rPr>
                <w:rFonts w:cs="Arial"/>
                <w:snapToGrid w:val="0"/>
                <w:sz w:val="20"/>
              </w:rPr>
            </w:pPr>
          </w:p>
        </w:tc>
      </w:tr>
    </w:tbl>
    <w:p w14:paraId="7C63062D" w14:textId="6657715D" w:rsidR="00226711" w:rsidRPr="00FB1628" w:rsidRDefault="00515B70" w:rsidP="00FB1628">
      <w:pPr>
        <w:widowControl w:val="0"/>
        <w:spacing w:after="120" w:line="200" w:lineRule="atLeast"/>
        <w:ind w:right="-539"/>
        <w:jc w:val="both"/>
        <w:rPr>
          <w:rFonts w:cs="Arial"/>
          <w:snapToGrid w:val="0"/>
          <w:sz w:val="16"/>
        </w:rPr>
      </w:pPr>
      <w:r w:rsidRPr="00CB0A6A">
        <w:rPr>
          <w:rFonts w:cs="Arial"/>
          <w:snapToGrid w:val="0"/>
          <w:sz w:val="16"/>
        </w:rPr>
        <w:lastRenderedPageBreak/>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74A6DAB6" w14:textId="345F701A" w:rsidR="00515B70" w:rsidRPr="00CB0A6A" w:rsidRDefault="00515B70" w:rsidP="00FB1628">
      <w:pPr>
        <w:pStyle w:val="Heading2"/>
        <w:spacing w:before="240" w:after="120" w:line="200" w:lineRule="atLeast"/>
        <w:jc w:val="both"/>
        <w:rPr>
          <w:rFonts w:cs="Arial"/>
        </w:rPr>
      </w:pPr>
      <w:bookmarkStart w:id="97" w:name="_Toc506971845"/>
      <w:bookmarkStart w:id="98" w:name="_Toc219017574"/>
      <w:bookmarkStart w:id="99" w:name="_Toc475530024"/>
      <w:r w:rsidRPr="00CB0A6A">
        <w:rPr>
          <w:rFonts w:cs="Arial"/>
        </w:rPr>
        <w:t>G-3.</w:t>
      </w:r>
      <w:r w:rsidRPr="00CB0A6A">
        <w:rPr>
          <w:rFonts w:cs="Arial"/>
        </w:rPr>
        <w:tab/>
        <w:t>Cost accounting practices</w:t>
      </w:r>
      <w:bookmarkEnd w:id="97"/>
      <w:bookmarkEnd w:id="98"/>
      <w:bookmarkEnd w:id="99"/>
    </w:p>
    <w:p w14:paraId="5EA47873" w14:textId="5E4755A6" w:rsidR="00515B70" w:rsidRPr="00FB1628" w:rsidRDefault="00515B70" w:rsidP="00261FBC">
      <w:pPr>
        <w:widowControl w:val="0"/>
        <w:numPr>
          <w:ilvl w:val="0"/>
          <w:numId w:val="6"/>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 xml:space="preserve">Outline the management accounting system that you maintain and explain how that cost accounting information is reconciled to your audited financial statements. </w:t>
      </w:r>
    </w:p>
    <w:p w14:paraId="315D2763" w14:textId="4179C160"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31E379D8" w14:textId="04885DE8"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Provide details of any significant or unusual cost variances that occurred during the investigation period.</w:t>
      </w:r>
    </w:p>
    <w:p w14:paraId="12916F36" w14:textId="28D4B5A5"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Describe the profit/cost centres in your company’s cost accounting system.</w:t>
      </w:r>
    </w:p>
    <w:p w14:paraId="4EAC3051" w14:textId="1DE09817"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 xml:space="preserve">For each profit/cost centre describe in detail the methods that your company normally uses to allocate costs to the goods under </w:t>
      </w:r>
      <w:r w:rsidR="008636F7" w:rsidRPr="00FB1628">
        <w:rPr>
          <w:rFonts w:cs="Arial"/>
          <w:snapToGrid w:val="0"/>
          <w:sz w:val="22"/>
          <w:szCs w:val="22"/>
        </w:rPr>
        <w:t>consideration</w:t>
      </w:r>
      <w:r w:rsidRPr="00FB1628">
        <w:rPr>
          <w:rFonts w:cs="Arial"/>
          <w:snapToGrid w:val="0"/>
          <w:sz w:val="22"/>
          <w:szCs w:val="22"/>
        </w:rPr>
        <w:t>.  In particular specify how, and over what period, expenses are amortised or depreciated, and how allowances are made for capital expenditures and other development costs.</w:t>
      </w:r>
    </w:p>
    <w:p w14:paraId="5F600418" w14:textId="7D9DBA39"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Describe the level of product specificity (models, grades etc) that your company’s cost accounting system records production costs.</w:t>
      </w:r>
    </w:p>
    <w:p w14:paraId="261EE26E" w14:textId="6C994EFA"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List and explain all production costs incurred by your company which are valued differently for cost accounting purposes than for financial accounting purposes.</w:t>
      </w:r>
    </w:p>
    <w:p w14:paraId="236C239F" w14:textId="559E7011" w:rsidR="00515B70" w:rsidRPr="00FB1628"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State whether your company engaged in any start-up operations in relation to the goods under consideration.  Describe in detail the start-up operation giving dates (actual or projected) of each stage of the start-up operation.</w:t>
      </w:r>
    </w:p>
    <w:p w14:paraId="282D345C" w14:textId="3DB011BE" w:rsidR="0015285B" w:rsidRPr="00972672" w:rsidRDefault="00515B70" w:rsidP="00261FBC">
      <w:pPr>
        <w:widowControl w:val="0"/>
        <w:numPr>
          <w:ilvl w:val="0"/>
          <w:numId w:val="7"/>
        </w:numPr>
        <w:tabs>
          <w:tab w:val="clear" w:pos="705"/>
          <w:tab w:val="num" w:pos="1134"/>
        </w:tabs>
        <w:spacing w:after="120" w:line="200" w:lineRule="atLeast"/>
        <w:ind w:left="1134" w:right="-745" w:hanging="425"/>
        <w:jc w:val="both"/>
        <w:rPr>
          <w:rFonts w:cs="Arial"/>
          <w:snapToGrid w:val="0"/>
          <w:sz w:val="22"/>
          <w:szCs w:val="22"/>
        </w:rPr>
      </w:pPr>
      <w:r w:rsidRPr="00FB1628">
        <w:rPr>
          <w:rFonts w:cs="Arial"/>
          <w:snapToGrid w:val="0"/>
          <w:sz w:val="22"/>
          <w:szCs w:val="22"/>
        </w:rPr>
        <w:t>State the total cost of the start-up operation and the way that your company has treated the costs of the start-up operation it its accounting records.</w:t>
      </w:r>
      <w:bookmarkStart w:id="100" w:name="_Toc506971846"/>
    </w:p>
    <w:p w14:paraId="1ECAF799" w14:textId="67ABC304" w:rsidR="00515B70" w:rsidRPr="00CB0A6A" w:rsidRDefault="00515B70" w:rsidP="00FB1628">
      <w:pPr>
        <w:pStyle w:val="Heading2"/>
        <w:spacing w:before="240" w:after="120" w:line="200" w:lineRule="atLeast"/>
        <w:jc w:val="both"/>
        <w:rPr>
          <w:rFonts w:cs="Arial"/>
        </w:rPr>
      </w:pPr>
      <w:bookmarkStart w:id="101" w:name="_Toc219017575"/>
      <w:bookmarkStart w:id="102" w:name="_Toc475530025"/>
      <w:r w:rsidRPr="00CB0A6A">
        <w:rPr>
          <w:rFonts w:cs="Arial"/>
        </w:rPr>
        <w:t>G-4</w:t>
      </w:r>
      <w:r w:rsidRPr="00CB0A6A">
        <w:rPr>
          <w:rFonts w:cs="Arial"/>
        </w:rPr>
        <w:tab/>
        <w:t>Cost to make and sell on domestic market</w:t>
      </w:r>
      <w:bookmarkEnd w:id="100"/>
      <w:bookmarkEnd w:id="101"/>
      <w:bookmarkEnd w:id="102"/>
    </w:p>
    <w:p w14:paraId="0F725F10" w14:textId="1AD7CEBD" w:rsidR="00B87198" w:rsidRPr="00FB1628" w:rsidRDefault="00515B70" w:rsidP="009F6FBF">
      <w:pPr>
        <w:widowControl w:val="0"/>
        <w:spacing w:after="120" w:line="200" w:lineRule="atLeast"/>
        <w:ind w:left="737" w:right="-745"/>
        <w:jc w:val="both"/>
        <w:rPr>
          <w:rFonts w:cs="Arial"/>
          <w:i/>
          <w:snapToGrid w:val="0"/>
          <w:sz w:val="22"/>
          <w:szCs w:val="22"/>
        </w:rPr>
      </w:pPr>
      <w:r w:rsidRPr="00FB1628">
        <w:rPr>
          <w:rFonts w:cs="Arial"/>
          <w:i/>
          <w:snapToGrid w:val="0"/>
          <w:sz w:val="22"/>
          <w:szCs w:val="22"/>
        </w:rPr>
        <w:t>This information is relevant to testing whether domestic sales are in the ordinary course of trade.</w:t>
      </w:r>
      <w:r w:rsidRPr="00FB1628">
        <w:rPr>
          <w:rStyle w:val="FootnoteReference"/>
          <w:rFonts w:cs="Arial"/>
          <w:i/>
          <w:snapToGrid w:val="0"/>
          <w:sz w:val="22"/>
          <w:szCs w:val="22"/>
        </w:rPr>
        <w:footnoteReference w:id="2"/>
      </w:r>
      <w:r w:rsidRPr="00FB1628">
        <w:rPr>
          <w:rFonts w:cs="Arial"/>
          <w:i/>
          <w:snapToGrid w:val="0"/>
          <w:sz w:val="22"/>
          <w:szCs w:val="22"/>
        </w:rPr>
        <w:t xml:space="preserve"> </w:t>
      </w:r>
    </w:p>
    <w:p w14:paraId="22AEECB9" w14:textId="6D95E8E8" w:rsidR="00515B70" w:rsidRPr="00FB1628" w:rsidRDefault="00B87198" w:rsidP="00261FBC">
      <w:pPr>
        <w:spacing w:after="120" w:line="200" w:lineRule="atLeast"/>
        <w:jc w:val="both"/>
        <w:rPr>
          <w:rFonts w:cs="Arial"/>
        </w:rPr>
      </w:pPr>
      <w:r w:rsidRPr="00CB0A6A">
        <w:rPr>
          <w:rFonts w:cs="Arial"/>
        </w:rPr>
        <w:t>1</w:t>
      </w:r>
      <w:r w:rsidRPr="00CB0A6A">
        <w:rPr>
          <w:rFonts w:cs="Arial"/>
        </w:rPr>
        <w:tab/>
        <w:t>Prepare this information in a spreadsheet named "</w:t>
      </w:r>
      <w:r w:rsidRPr="00CB0A6A">
        <w:rPr>
          <w:rFonts w:cs="Arial"/>
          <w:b/>
        </w:rPr>
        <w:t>Domestic CTMS</w:t>
      </w:r>
      <w:r w:rsidRPr="00CB0A6A">
        <w:rPr>
          <w:rFonts w:cs="Arial"/>
        </w:rPr>
        <w:t>".</w:t>
      </w: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rsidRPr="00CB0A6A" w14:paraId="0BEB48E7" w14:textId="77777777" w:rsidTr="00855105">
        <w:tc>
          <w:tcPr>
            <w:tcW w:w="2551" w:type="dxa"/>
          </w:tcPr>
          <w:p w14:paraId="2BBC4B4D"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vAlign w:val="center"/>
          </w:tcPr>
          <w:p w14:paraId="71A1977F" w14:textId="77777777" w:rsidR="00855105" w:rsidRPr="00CB0A6A" w:rsidRDefault="00855105"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5F3DCAC3" w14:textId="77777777" w:rsidR="00855105" w:rsidRPr="00CB0A6A" w:rsidRDefault="00855105"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60987CC5" w14:textId="77777777" w:rsidR="00855105" w:rsidRPr="00CB0A6A" w:rsidRDefault="00855105"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54F77AEA" w14:textId="77777777" w:rsidR="00855105" w:rsidRPr="00CB0A6A" w:rsidRDefault="00855105"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446" w:type="dxa"/>
            <w:vAlign w:val="center"/>
          </w:tcPr>
          <w:p w14:paraId="35334BAF" w14:textId="77777777" w:rsidR="00855105" w:rsidRPr="00CB0A6A" w:rsidRDefault="00855105" w:rsidP="00CB0A6A">
            <w:pPr>
              <w:widowControl w:val="0"/>
              <w:spacing w:after="120" w:line="200" w:lineRule="atLeast"/>
              <w:ind w:left="57" w:right="57"/>
              <w:jc w:val="both"/>
              <w:rPr>
                <w:rFonts w:cs="Arial"/>
                <w:b/>
                <w:snapToGrid w:val="0"/>
                <w:sz w:val="18"/>
              </w:rPr>
            </w:pPr>
            <w:r w:rsidRPr="00CB0A6A">
              <w:rPr>
                <w:rFonts w:cs="Arial"/>
                <w:b/>
                <w:snapToGrid w:val="0"/>
                <w:sz w:val="18"/>
              </w:rPr>
              <w:t>Investigation Period</w:t>
            </w:r>
          </w:p>
        </w:tc>
      </w:tr>
      <w:tr w:rsidR="00855105" w:rsidRPr="00CB0A6A" w14:paraId="615708C3" w14:textId="77777777" w:rsidTr="00855105">
        <w:tc>
          <w:tcPr>
            <w:tcW w:w="2551" w:type="dxa"/>
          </w:tcPr>
          <w:p w14:paraId="4797FBFC" w14:textId="59D3F88F" w:rsidR="00855105" w:rsidRPr="00CB0A6A" w:rsidRDefault="00855105" w:rsidP="00972672">
            <w:pPr>
              <w:widowControl w:val="0"/>
              <w:spacing w:after="120" w:line="200" w:lineRule="atLeast"/>
              <w:ind w:left="57" w:right="57"/>
              <w:jc w:val="both"/>
              <w:rPr>
                <w:rFonts w:cs="Arial"/>
                <w:b/>
                <w:snapToGrid w:val="0"/>
                <w:sz w:val="18"/>
              </w:rPr>
            </w:pPr>
            <w:r w:rsidRPr="00CB0A6A">
              <w:rPr>
                <w:rFonts w:cs="Arial"/>
                <w:b/>
                <w:snapToGrid w:val="0"/>
                <w:sz w:val="18"/>
              </w:rPr>
              <w:t>Like Domestic</w:t>
            </w:r>
            <w:r w:rsidR="00972672">
              <w:rPr>
                <w:rFonts w:cs="Arial"/>
                <w:b/>
                <w:snapToGrid w:val="0"/>
                <w:sz w:val="18"/>
              </w:rPr>
              <w:t xml:space="preserve"> </w:t>
            </w:r>
            <w:r w:rsidRPr="00CB0A6A">
              <w:rPr>
                <w:rFonts w:cs="Arial"/>
                <w:b/>
                <w:snapToGrid w:val="0"/>
                <w:sz w:val="18"/>
              </w:rPr>
              <w:t>Model/Type – from spreadsheet  LIKE GOOD (section C-3)</w:t>
            </w:r>
          </w:p>
        </w:tc>
        <w:tc>
          <w:tcPr>
            <w:tcW w:w="1304" w:type="dxa"/>
          </w:tcPr>
          <w:p w14:paraId="2CAADDEC"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3210656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3A0DE805"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428AE0FB"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64E5DCDD"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2EBE2FB0" w14:textId="77777777" w:rsidTr="00855105">
        <w:tc>
          <w:tcPr>
            <w:tcW w:w="2551" w:type="dxa"/>
          </w:tcPr>
          <w:p w14:paraId="61D98E88"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Material Costs</w:t>
            </w:r>
            <w:r w:rsidRPr="00CB0A6A">
              <w:rPr>
                <w:rFonts w:cs="Arial"/>
                <w:snapToGrid w:val="0"/>
                <w:sz w:val="18"/>
                <w:vertAlign w:val="superscript"/>
              </w:rPr>
              <w:t>1</w:t>
            </w:r>
          </w:p>
        </w:tc>
        <w:tc>
          <w:tcPr>
            <w:tcW w:w="1304" w:type="dxa"/>
          </w:tcPr>
          <w:p w14:paraId="723DE36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4B48D043"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436A73E1"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65EC5AE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3768136E"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2C60BA1A" w14:textId="77777777" w:rsidTr="00855105">
        <w:tc>
          <w:tcPr>
            <w:tcW w:w="2551" w:type="dxa"/>
          </w:tcPr>
          <w:p w14:paraId="77E63FF6"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Direct Labour</w:t>
            </w:r>
          </w:p>
        </w:tc>
        <w:tc>
          <w:tcPr>
            <w:tcW w:w="1304" w:type="dxa"/>
          </w:tcPr>
          <w:p w14:paraId="5730C01E"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04473391"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3A91EE09"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0B659721"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536387E2"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42997896" w14:textId="77777777" w:rsidTr="00855105">
        <w:tc>
          <w:tcPr>
            <w:tcW w:w="2551" w:type="dxa"/>
          </w:tcPr>
          <w:p w14:paraId="7013B9FF"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Manufacturing Overheads</w:t>
            </w:r>
          </w:p>
        </w:tc>
        <w:tc>
          <w:tcPr>
            <w:tcW w:w="1304" w:type="dxa"/>
          </w:tcPr>
          <w:p w14:paraId="3FD35A62"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2A3F271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3CA52E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13DB2357"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58E775A7"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2EBD40EA" w14:textId="77777777" w:rsidTr="00855105">
        <w:tc>
          <w:tcPr>
            <w:tcW w:w="2551" w:type="dxa"/>
          </w:tcPr>
          <w:p w14:paraId="53F47C44"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Other Costs</w:t>
            </w:r>
            <w:r w:rsidRPr="00CB0A6A">
              <w:rPr>
                <w:rFonts w:cs="Arial"/>
                <w:snapToGrid w:val="0"/>
                <w:sz w:val="18"/>
                <w:vertAlign w:val="superscript"/>
              </w:rPr>
              <w:t>2</w:t>
            </w:r>
          </w:p>
        </w:tc>
        <w:tc>
          <w:tcPr>
            <w:tcW w:w="1304" w:type="dxa"/>
          </w:tcPr>
          <w:p w14:paraId="65503197"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08B557B"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0C5B318B"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21885D84"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07785764"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6DEF0289" w14:textId="77777777" w:rsidTr="00855105">
        <w:tc>
          <w:tcPr>
            <w:tcW w:w="2551" w:type="dxa"/>
          </w:tcPr>
          <w:p w14:paraId="4211C50C"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b/>
                <w:snapToGrid w:val="0"/>
                <w:sz w:val="18"/>
              </w:rPr>
              <w:lastRenderedPageBreak/>
              <w:t>Total Cost to Make</w:t>
            </w:r>
          </w:p>
        </w:tc>
        <w:tc>
          <w:tcPr>
            <w:tcW w:w="1304" w:type="dxa"/>
          </w:tcPr>
          <w:p w14:paraId="3EC146DC"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17C8362C"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76D2FE1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1769A1FA"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4A77B887" w14:textId="77777777" w:rsidR="00855105" w:rsidRPr="00CB0A6A" w:rsidRDefault="00855105" w:rsidP="00CB0A6A">
            <w:pPr>
              <w:widowControl w:val="0"/>
              <w:spacing w:after="120" w:line="200" w:lineRule="atLeast"/>
              <w:ind w:left="57" w:right="57"/>
              <w:jc w:val="both"/>
              <w:rPr>
                <w:rFonts w:cs="Arial"/>
                <w:snapToGrid w:val="0"/>
                <w:sz w:val="18"/>
              </w:rPr>
            </w:pPr>
          </w:p>
        </w:tc>
      </w:tr>
      <w:tr w:rsidR="00B215D6" w:rsidRPr="00CB0A6A" w14:paraId="5DB29A48" w14:textId="77777777" w:rsidTr="00855105">
        <w:tc>
          <w:tcPr>
            <w:tcW w:w="2551" w:type="dxa"/>
          </w:tcPr>
          <w:p w14:paraId="2F6AEECC" w14:textId="77777777" w:rsidR="00B215D6" w:rsidRPr="00CB0A6A" w:rsidRDefault="00B215D6" w:rsidP="00972672">
            <w:pPr>
              <w:widowControl w:val="0"/>
              <w:spacing w:after="120" w:line="200" w:lineRule="atLeast"/>
              <w:ind w:left="0" w:right="57"/>
              <w:jc w:val="both"/>
              <w:rPr>
                <w:rFonts w:cs="Arial"/>
                <w:b/>
                <w:snapToGrid w:val="0"/>
                <w:sz w:val="18"/>
              </w:rPr>
            </w:pPr>
            <w:r w:rsidRPr="00CB0A6A">
              <w:rPr>
                <w:rFonts w:cs="Arial"/>
                <w:snapToGrid w:val="0"/>
                <w:sz w:val="18"/>
              </w:rPr>
              <w:t>Production Volume</w:t>
            </w:r>
          </w:p>
        </w:tc>
        <w:tc>
          <w:tcPr>
            <w:tcW w:w="1304" w:type="dxa"/>
          </w:tcPr>
          <w:p w14:paraId="3457D67C"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28CC2CBD"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3BDD1265"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2B178E53" w14:textId="77777777" w:rsidR="00B215D6" w:rsidRPr="00CB0A6A" w:rsidRDefault="00B215D6" w:rsidP="00CB0A6A">
            <w:pPr>
              <w:widowControl w:val="0"/>
              <w:spacing w:after="120" w:line="200" w:lineRule="atLeast"/>
              <w:ind w:left="57" w:right="57"/>
              <w:jc w:val="both"/>
              <w:rPr>
                <w:rFonts w:cs="Arial"/>
                <w:snapToGrid w:val="0"/>
                <w:sz w:val="18"/>
              </w:rPr>
            </w:pPr>
          </w:p>
        </w:tc>
        <w:tc>
          <w:tcPr>
            <w:tcW w:w="1446" w:type="dxa"/>
          </w:tcPr>
          <w:p w14:paraId="41BBD3A1" w14:textId="77777777" w:rsidR="00B215D6" w:rsidRPr="00CB0A6A" w:rsidRDefault="00B215D6" w:rsidP="00CB0A6A">
            <w:pPr>
              <w:widowControl w:val="0"/>
              <w:spacing w:after="120" w:line="200" w:lineRule="atLeast"/>
              <w:ind w:left="57" w:right="57"/>
              <w:jc w:val="both"/>
              <w:rPr>
                <w:rFonts w:cs="Arial"/>
                <w:snapToGrid w:val="0"/>
                <w:sz w:val="18"/>
              </w:rPr>
            </w:pPr>
          </w:p>
        </w:tc>
      </w:tr>
      <w:tr w:rsidR="00B215D6" w:rsidRPr="00CB0A6A" w14:paraId="66E50975" w14:textId="77777777" w:rsidTr="00855105">
        <w:tc>
          <w:tcPr>
            <w:tcW w:w="2551" w:type="dxa"/>
          </w:tcPr>
          <w:p w14:paraId="4C015A1B" w14:textId="77777777" w:rsidR="00B215D6" w:rsidRPr="00CB0A6A" w:rsidRDefault="00B215D6" w:rsidP="00972672">
            <w:pPr>
              <w:widowControl w:val="0"/>
              <w:spacing w:after="120" w:line="200" w:lineRule="atLeast"/>
              <w:ind w:left="0" w:right="57"/>
              <w:jc w:val="both"/>
              <w:rPr>
                <w:rFonts w:cs="Arial"/>
                <w:b/>
                <w:snapToGrid w:val="0"/>
                <w:sz w:val="18"/>
              </w:rPr>
            </w:pPr>
            <w:r w:rsidRPr="00CB0A6A">
              <w:rPr>
                <w:rFonts w:cs="Arial"/>
                <w:b/>
                <w:snapToGrid w:val="0"/>
                <w:sz w:val="18"/>
              </w:rPr>
              <w:t>Unit Cost to Make</w:t>
            </w:r>
          </w:p>
        </w:tc>
        <w:tc>
          <w:tcPr>
            <w:tcW w:w="1304" w:type="dxa"/>
          </w:tcPr>
          <w:p w14:paraId="6AEA8F2E"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4383BB97"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2FC06EA4"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04615ACE" w14:textId="77777777" w:rsidR="00B215D6" w:rsidRPr="00CB0A6A" w:rsidRDefault="00B215D6" w:rsidP="00CB0A6A">
            <w:pPr>
              <w:widowControl w:val="0"/>
              <w:spacing w:after="120" w:line="200" w:lineRule="atLeast"/>
              <w:ind w:left="57" w:right="57"/>
              <w:jc w:val="both"/>
              <w:rPr>
                <w:rFonts w:cs="Arial"/>
                <w:snapToGrid w:val="0"/>
                <w:sz w:val="18"/>
              </w:rPr>
            </w:pPr>
          </w:p>
        </w:tc>
        <w:tc>
          <w:tcPr>
            <w:tcW w:w="1446" w:type="dxa"/>
          </w:tcPr>
          <w:p w14:paraId="25E5406B" w14:textId="77777777" w:rsidR="00B215D6" w:rsidRPr="00CB0A6A" w:rsidRDefault="00B215D6" w:rsidP="00CB0A6A">
            <w:pPr>
              <w:widowControl w:val="0"/>
              <w:spacing w:after="120" w:line="200" w:lineRule="atLeast"/>
              <w:ind w:left="57" w:right="57"/>
              <w:jc w:val="both"/>
              <w:rPr>
                <w:rFonts w:cs="Arial"/>
                <w:snapToGrid w:val="0"/>
                <w:sz w:val="18"/>
              </w:rPr>
            </w:pPr>
          </w:p>
        </w:tc>
      </w:tr>
      <w:tr w:rsidR="00855105" w:rsidRPr="00CB0A6A" w14:paraId="026AA719" w14:textId="77777777" w:rsidTr="00855105">
        <w:tc>
          <w:tcPr>
            <w:tcW w:w="2551" w:type="dxa"/>
          </w:tcPr>
          <w:p w14:paraId="1375C69F"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Selling Costs</w:t>
            </w:r>
          </w:p>
        </w:tc>
        <w:tc>
          <w:tcPr>
            <w:tcW w:w="1304" w:type="dxa"/>
          </w:tcPr>
          <w:p w14:paraId="285184D3"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A615BEE"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6410AC0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6EA457F7"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31CF8D40"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569F83B3" w14:textId="77777777" w:rsidTr="00855105">
        <w:tc>
          <w:tcPr>
            <w:tcW w:w="2551" w:type="dxa"/>
          </w:tcPr>
          <w:p w14:paraId="1A4F8850"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Administration Costs</w:t>
            </w:r>
          </w:p>
        </w:tc>
        <w:tc>
          <w:tcPr>
            <w:tcW w:w="1304" w:type="dxa"/>
          </w:tcPr>
          <w:p w14:paraId="782D14F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74893E02"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01CD89F"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7DAF3C60"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46AC2F4D"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3963ABBC" w14:textId="77777777" w:rsidTr="00855105">
        <w:tc>
          <w:tcPr>
            <w:tcW w:w="2551" w:type="dxa"/>
          </w:tcPr>
          <w:p w14:paraId="603F8B61"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Financial Costs</w:t>
            </w:r>
          </w:p>
        </w:tc>
        <w:tc>
          <w:tcPr>
            <w:tcW w:w="1304" w:type="dxa"/>
          </w:tcPr>
          <w:p w14:paraId="00D2F08B"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3762B1FA"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6052A779"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DEFC89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52EF1774"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4BD82647" w14:textId="77777777" w:rsidTr="00855105">
        <w:tc>
          <w:tcPr>
            <w:tcW w:w="2551" w:type="dxa"/>
          </w:tcPr>
          <w:p w14:paraId="49F2FAA9"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Delivery Expenses</w:t>
            </w:r>
            <w:r w:rsidRPr="00CB0A6A">
              <w:rPr>
                <w:rFonts w:cs="Arial"/>
                <w:snapToGrid w:val="0"/>
                <w:sz w:val="18"/>
                <w:vertAlign w:val="superscript"/>
              </w:rPr>
              <w:t>3</w:t>
            </w:r>
          </w:p>
        </w:tc>
        <w:tc>
          <w:tcPr>
            <w:tcW w:w="1304" w:type="dxa"/>
          </w:tcPr>
          <w:p w14:paraId="09870EAC"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1D4A97D4"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1AF747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313A18B"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332920B2" w14:textId="77777777" w:rsidR="00855105" w:rsidRPr="00CB0A6A" w:rsidRDefault="00855105" w:rsidP="00CB0A6A">
            <w:pPr>
              <w:widowControl w:val="0"/>
              <w:spacing w:after="120" w:line="200" w:lineRule="atLeast"/>
              <w:ind w:left="57" w:right="57"/>
              <w:jc w:val="both"/>
              <w:rPr>
                <w:rFonts w:cs="Arial"/>
                <w:snapToGrid w:val="0"/>
                <w:sz w:val="18"/>
              </w:rPr>
            </w:pPr>
          </w:p>
        </w:tc>
      </w:tr>
      <w:tr w:rsidR="00855105" w:rsidRPr="00CB0A6A" w14:paraId="442749CE" w14:textId="77777777" w:rsidTr="00855105">
        <w:tc>
          <w:tcPr>
            <w:tcW w:w="2551" w:type="dxa"/>
          </w:tcPr>
          <w:p w14:paraId="6B63C77C"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snapToGrid w:val="0"/>
                <w:sz w:val="18"/>
              </w:rPr>
              <w:t>Other Costs</w:t>
            </w:r>
            <w:r w:rsidRPr="00CB0A6A">
              <w:rPr>
                <w:rFonts w:cs="Arial"/>
                <w:snapToGrid w:val="0"/>
                <w:sz w:val="18"/>
                <w:vertAlign w:val="superscript"/>
              </w:rPr>
              <w:t>3</w:t>
            </w:r>
          </w:p>
        </w:tc>
        <w:tc>
          <w:tcPr>
            <w:tcW w:w="1304" w:type="dxa"/>
          </w:tcPr>
          <w:p w14:paraId="6DE8D382"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18071EFC"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643C6DA8"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7D47A423"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4070D850" w14:textId="77777777" w:rsidR="00855105" w:rsidRPr="00CB0A6A" w:rsidRDefault="00855105" w:rsidP="00CB0A6A">
            <w:pPr>
              <w:widowControl w:val="0"/>
              <w:spacing w:after="120" w:line="200" w:lineRule="atLeast"/>
              <w:ind w:left="57" w:right="57"/>
              <w:jc w:val="both"/>
              <w:rPr>
                <w:rFonts w:cs="Arial"/>
                <w:snapToGrid w:val="0"/>
                <w:sz w:val="18"/>
              </w:rPr>
            </w:pPr>
          </w:p>
        </w:tc>
      </w:tr>
      <w:tr w:rsidR="00B215D6" w:rsidRPr="00CB0A6A" w14:paraId="63F84173" w14:textId="77777777" w:rsidTr="00855105">
        <w:tc>
          <w:tcPr>
            <w:tcW w:w="2551" w:type="dxa"/>
          </w:tcPr>
          <w:p w14:paraId="7496EAAD" w14:textId="77777777" w:rsidR="00B215D6" w:rsidRPr="00CB0A6A" w:rsidRDefault="00B215D6" w:rsidP="00972672">
            <w:pPr>
              <w:widowControl w:val="0"/>
              <w:spacing w:after="120" w:line="200" w:lineRule="atLeast"/>
              <w:ind w:left="0" w:right="57"/>
              <w:jc w:val="both"/>
              <w:rPr>
                <w:rFonts w:cs="Arial"/>
                <w:b/>
                <w:snapToGrid w:val="0"/>
                <w:sz w:val="18"/>
              </w:rPr>
            </w:pPr>
            <w:r w:rsidRPr="00CB0A6A">
              <w:rPr>
                <w:rFonts w:cs="Arial"/>
                <w:b/>
                <w:snapToGrid w:val="0"/>
                <w:sz w:val="18"/>
              </w:rPr>
              <w:t>Total SG&amp;A</w:t>
            </w:r>
          </w:p>
        </w:tc>
        <w:tc>
          <w:tcPr>
            <w:tcW w:w="1304" w:type="dxa"/>
          </w:tcPr>
          <w:p w14:paraId="5CB5F053"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4AD17532"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6089DF38"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2445624E" w14:textId="77777777" w:rsidR="00B215D6" w:rsidRPr="00CB0A6A" w:rsidRDefault="00B215D6" w:rsidP="00CB0A6A">
            <w:pPr>
              <w:widowControl w:val="0"/>
              <w:spacing w:after="120" w:line="200" w:lineRule="atLeast"/>
              <w:ind w:left="57" w:right="57"/>
              <w:jc w:val="both"/>
              <w:rPr>
                <w:rFonts w:cs="Arial"/>
                <w:snapToGrid w:val="0"/>
                <w:sz w:val="18"/>
              </w:rPr>
            </w:pPr>
          </w:p>
        </w:tc>
        <w:tc>
          <w:tcPr>
            <w:tcW w:w="1446" w:type="dxa"/>
          </w:tcPr>
          <w:p w14:paraId="14D90096" w14:textId="77777777" w:rsidR="00B215D6" w:rsidRPr="00CB0A6A" w:rsidRDefault="00B215D6" w:rsidP="00CB0A6A">
            <w:pPr>
              <w:widowControl w:val="0"/>
              <w:spacing w:after="120" w:line="200" w:lineRule="atLeast"/>
              <w:ind w:left="57" w:right="57"/>
              <w:jc w:val="both"/>
              <w:rPr>
                <w:rFonts w:cs="Arial"/>
                <w:snapToGrid w:val="0"/>
                <w:sz w:val="18"/>
              </w:rPr>
            </w:pPr>
          </w:p>
        </w:tc>
      </w:tr>
      <w:tr w:rsidR="00B215D6" w:rsidRPr="00CB0A6A" w14:paraId="757A50D3" w14:textId="77777777" w:rsidTr="00855105">
        <w:tc>
          <w:tcPr>
            <w:tcW w:w="2551" w:type="dxa"/>
          </w:tcPr>
          <w:p w14:paraId="312C482B" w14:textId="77777777" w:rsidR="00B215D6" w:rsidRPr="00CB0A6A" w:rsidRDefault="00B215D6" w:rsidP="00972672">
            <w:pPr>
              <w:widowControl w:val="0"/>
              <w:spacing w:after="120" w:line="200" w:lineRule="atLeast"/>
              <w:ind w:left="0" w:right="57"/>
              <w:jc w:val="both"/>
              <w:rPr>
                <w:rFonts w:cs="Arial"/>
                <w:snapToGrid w:val="0"/>
                <w:sz w:val="18"/>
              </w:rPr>
            </w:pPr>
            <w:r w:rsidRPr="00CB0A6A">
              <w:rPr>
                <w:rFonts w:cs="Arial"/>
                <w:snapToGrid w:val="0"/>
                <w:sz w:val="18"/>
              </w:rPr>
              <w:t>Sales Volume</w:t>
            </w:r>
          </w:p>
        </w:tc>
        <w:tc>
          <w:tcPr>
            <w:tcW w:w="1304" w:type="dxa"/>
          </w:tcPr>
          <w:p w14:paraId="0AD9562B"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4ECB5A1B"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6A4C9745"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17542DA0" w14:textId="77777777" w:rsidR="00B215D6" w:rsidRPr="00CB0A6A" w:rsidRDefault="00B215D6" w:rsidP="00CB0A6A">
            <w:pPr>
              <w:widowControl w:val="0"/>
              <w:spacing w:after="120" w:line="200" w:lineRule="atLeast"/>
              <w:ind w:left="57" w:right="57"/>
              <w:jc w:val="both"/>
              <w:rPr>
                <w:rFonts w:cs="Arial"/>
                <w:snapToGrid w:val="0"/>
                <w:sz w:val="18"/>
              </w:rPr>
            </w:pPr>
          </w:p>
        </w:tc>
        <w:tc>
          <w:tcPr>
            <w:tcW w:w="1446" w:type="dxa"/>
          </w:tcPr>
          <w:p w14:paraId="13671AC2" w14:textId="77777777" w:rsidR="00B215D6" w:rsidRPr="00CB0A6A" w:rsidRDefault="00B215D6" w:rsidP="00CB0A6A">
            <w:pPr>
              <w:widowControl w:val="0"/>
              <w:spacing w:after="120" w:line="200" w:lineRule="atLeast"/>
              <w:ind w:left="57" w:right="57"/>
              <w:jc w:val="both"/>
              <w:rPr>
                <w:rFonts w:cs="Arial"/>
                <w:snapToGrid w:val="0"/>
                <w:sz w:val="18"/>
              </w:rPr>
            </w:pPr>
          </w:p>
        </w:tc>
      </w:tr>
      <w:tr w:rsidR="00B215D6" w:rsidRPr="00CB0A6A" w14:paraId="5006B5AC" w14:textId="77777777" w:rsidTr="001454A6">
        <w:tc>
          <w:tcPr>
            <w:tcW w:w="2551" w:type="dxa"/>
          </w:tcPr>
          <w:p w14:paraId="5476F34D" w14:textId="77777777" w:rsidR="00B215D6" w:rsidRPr="00CB0A6A" w:rsidRDefault="00B215D6" w:rsidP="00972672">
            <w:pPr>
              <w:widowControl w:val="0"/>
              <w:spacing w:after="120" w:line="200" w:lineRule="atLeast"/>
              <w:ind w:left="0" w:right="57"/>
              <w:jc w:val="both"/>
              <w:rPr>
                <w:rFonts w:cs="Arial"/>
                <w:b/>
                <w:snapToGrid w:val="0"/>
                <w:sz w:val="18"/>
              </w:rPr>
            </w:pPr>
            <w:r w:rsidRPr="00CB0A6A">
              <w:rPr>
                <w:rFonts w:cs="Arial"/>
                <w:b/>
                <w:snapToGrid w:val="0"/>
                <w:sz w:val="18"/>
              </w:rPr>
              <w:t>Unit SG&amp;A</w:t>
            </w:r>
          </w:p>
        </w:tc>
        <w:tc>
          <w:tcPr>
            <w:tcW w:w="1304" w:type="dxa"/>
          </w:tcPr>
          <w:p w14:paraId="7260B67F"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03462B10"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35EEC148" w14:textId="77777777" w:rsidR="00B215D6" w:rsidRPr="00CB0A6A" w:rsidRDefault="00B215D6" w:rsidP="00CB0A6A">
            <w:pPr>
              <w:widowControl w:val="0"/>
              <w:spacing w:after="120" w:line="200" w:lineRule="atLeast"/>
              <w:ind w:left="57" w:right="57"/>
              <w:jc w:val="both"/>
              <w:rPr>
                <w:rFonts w:cs="Arial"/>
                <w:snapToGrid w:val="0"/>
                <w:sz w:val="18"/>
              </w:rPr>
            </w:pPr>
          </w:p>
        </w:tc>
        <w:tc>
          <w:tcPr>
            <w:tcW w:w="1304" w:type="dxa"/>
          </w:tcPr>
          <w:p w14:paraId="2379B10A" w14:textId="77777777" w:rsidR="00B215D6" w:rsidRPr="00CB0A6A" w:rsidRDefault="00B215D6" w:rsidP="00CB0A6A">
            <w:pPr>
              <w:widowControl w:val="0"/>
              <w:spacing w:after="120" w:line="200" w:lineRule="atLeast"/>
              <w:ind w:left="57" w:right="57"/>
              <w:jc w:val="both"/>
              <w:rPr>
                <w:rFonts w:cs="Arial"/>
                <w:snapToGrid w:val="0"/>
                <w:sz w:val="18"/>
              </w:rPr>
            </w:pPr>
          </w:p>
        </w:tc>
        <w:tc>
          <w:tcPr>
            <w:tcW w:w="1446" w:type="dxa"/>
          </w:tcPr>
          <w:p w14:paraId="0E899ADC" w14:textId="77777777" w:rsidR="00B215D6" w:rsidRPr="00CB0A6A" w:rsidRDefault="00B215D6" w:rsidP="00CB0A6A">
            <w:pPr>
              <w:widowControl w:val="0"/>
              <w:spacing w:after="120" w:line="200" w:lineRule="atLeast"/>
              <w:ind w:left="57" w:right="57"/>
              <w:jc w:val="both"/>
              <w:rPr>
                <w:rFonts w:cs="Arial"/>
                <w:snapToGrid w:val="0"/>
                <w:sz w:val="18"/>
              </w:rPr>
            </w:pPr>
          </w:p>
        </w:tc>
      </w:tr>
      <w:tr w:rsidR="00855105" w:rsidRPr="00CB0A6A" w14:paraId="1B977BDA" w14:textId="77777777" w:rsidTr="00855105">
        <w:tc>
          <w:tcPr>
            <w:tcW w:w="2551" w:type="dxa"/>
          </w:tcPr>
          <w:p w14:paraId="0B72748A" w14:textId="77777777" w:rsidR="00855105" w:rsidRPr="00CB0A6A" w:rsidRDefault="00855105" w:rsidP="00972672">
            <w:pPr>
              <w:widowControl w:val="0"/>
              <w:spacing w:after="120" w:line="200" w:lineRule="atLeast"/>
              <w:ind w:left="0" w:right="57"/>
              <w:jc w:val="both"/>
              <w:rPr>
                <w:rFonts w:cs="Arial"/>
                <w:snapToGrid w:val="0"/>
                <w:sz w:val="18"/>
              </w:rPr>
            </w:pPr>
            <w:r w:rsidRPr="00CB0A6A">
              <w:rPr>
                <w:rFonts w:cs="Arial"/>
                <w:b/>
                <w:snapToGrid w:val="0"/>
                <w:sz w:val="18"/>
              </w:rPr>
              <w:t>Unit Cost to Make and Sell</w:t>
            </w:r>
          </w:p>
        </w:tc>
        <w:tc>
          <w:tcPr>
            <w:tcW w:w="1304" w:type="dxa"/>
          </w:tcPr>
          <w:p w14:paraId="40ED804A"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725F6C86"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51D3421F" w14:textId="77777777" w:rsidR="00855105" w:rsidRPr="00CB0A6A" w:rsidRDefault="00855105" w:rsidP="00CB0A6A">
            <w:pPr>
              <w:widowControl w:val="0"/>
              <w:spacing w:after="120" w:line="200" w:lineRule="atLeast"/>
              <w:ind w:left="57" w:right="57"/>
              <w:jc w:val="both"/>
              <w:rPr>
                <w:rFonts w:cs="Arial"/>
                <w:snapToGrid w:val="0"/>
                <w:sz w:val="18"/>
              </w:rPr>
            </w:pPr>
          </w:p>
        </w:tc>
        <w:tc>
          <w:tcPr>
            <w:tcW w:w="1304" w:type="dxa"/>
          </w:tcPr>
          <w:p w14:paraId="309C7967" w14:textId="77777777" w:rsidR="00855105" w:rsidRPr="00CB0A6A" w:rsidRDefault="00855105" w:rsidP="00CB0A6A">
            <w:pPr>
              <w:widowControl w:val="0"/>
              <w:spacing w:after="120" w:line="200" w:lineRule="atLeast"/>
              <w:ind w:left="57" w:right="57"/>
              <w:jc w:val="both"/>
              <w:rPr>
                <w:rFonts w:cs="Arial"/>
                <w:snapToGrid w:val="0"/>
                <w:sz w:val="18"/>
              </w:rPr>
            </w:pPr>
          </w:p>
        </w:tc>
        <w:tc>
          <w:tcPr>
            <w:tcW w:w="1446" w:type="dxa"/>
          </w:tcPr>
          <w:p w14:paraId="7DEA2B99" w14:textId="77777777" w:rsidR="00855105" w:rsidRPr="00CB0A6A" w:rsidRDefault="00855105" w:rsidP="00CB0A6A">
            <w:pPr>
              <w:widowControl w:val="0"/>
              <w:spacing w:after="120" w:line="200" w:lineRule="atLeast"/>
              <w:ind w:left="57" w:right="57"/>
              <w:jc w:val="both"/>
              <w:rPr>
                <w:rFonts w:cs="Arial"/>
                <w:snapToGrid w:val="0"/>
                <w:sz w:val="18"/>
              </w:rPr>
            </w:pPr>
          </w:p>
        </w:tc>
      </w:tr>
    </w:tbl>
    <w:p w14:paraId="1D7729FF" w14:textId="77777777" w:rsidR="00515B70" w:rsidRPr="00CB0A6A" w:rsidRDefault="00515B70" w:rsidP="00CB0A6A">
      <w:pPr>
        <w:widowControl w:val="0"/>
        <w:spacing w:after="120" w:line="200" w:lineRule="atLeast"/>
        <w:ind w:right="-745"/>
        <w:jc w:val="both"/>
        <w:rPr>
          <w:rFonts w:cs="Arial"/>
          <w:snapToGrid w:val="0"/>
          <w:sz w:val="18"/>
        </w:rPr>
      </w:pPr>
    </w:p>
    <w:p w14:paraId="7F92E044" w14:textId="77777777" w:rsidR="00515B70" w:rsidRPr="00CB0A6A" w:rsidRDefault="00515B70" w:rsidP="00CB0A6A">
      <w:pPr>
        <w:widowControl w:val="0"/>
        <w:spacing w:after="120" w:line="200" w:lineRule="atLeast"/>
        <w:ind w:right="-745"/>
        <w:jc w:val="both"/>
        <w:rPr>
          <w:rFonts w:cs="Arial"/>
          <w:snapToGrid w:val="0"/>
          <w:sz w:val="18"/>
        </w:rPr>
      </w:pPr>
      <w:r w:rsidRPr="00CB0A6A">
        <w:rPr>
          <w:rFonts w:cs="Arial"/>
          <w:snapToGrid w:val="0"/>
          <w:sz w:val="18"/>
          <w:vertAlign w:val="superscript"/>
        </w:rPr>
        <w:t>1</w:t>
      </w:r>
      <w:r w:rsidRPr="00CB0A6A">
        <w:rPr>
          <w:rFonts w:cs="Arial"/>
          <w:snapToGrid w:val="0"/>
          <w:sz w:val="18"/>
        </w:rPr>
        <w:t xml:space="preserve">  Identify each cost separately. Include indirect material costs as a separate item only if not included in manufacturing overheads.</w:t>
      </w:r>
    </w:p>
    <w:p w14:paraId="40B29F97" w14:textId="77777777" w:rsidR="00515B70" w:rsidRPr="00CB0A6A" w:rsidRDefault="00515B70" w:rsidP="00CB0A6A">
      <w:pPr>
        <w:widowControl w:val="0"/>
        <w:spacing w:after="120" w:line="200" w:lineRule="atLeast"/>
        <w:ind w:right="-745"/>
        <w:jc w:val="both"/>
        <w:rPr>
          <w:rFonts w:cs="Arial"/>
          <w:snapToGrid w:val="0"/>
          <w:sz w:val="18"/>
        </w:rPr>
      </w:pPr>
      <w:r w:rsidRPr="00CB0A6A">
        <w:rPr>
          <w:rFonts w:cs="Arial"/>
          <w:snapToGrid w:val="0"/>
          <w:sz w:val="18"/>
          <w:vertAlign w:val="superscript"/>
        </w:rPr>
        <w:t xml:space="preserve">2 </w:t>
      </w:r>
      <w:r w:rsidRPr="00CB0A6A">
        <w:rPr>
          <w:rFonts w:cs="Arial"/>
          <w:snapToGrid w:val="0"/>
          <w:sz w:val="18"/>
        </w:rPr>
        <w:t xml:space="preserve"> Relating to costs of production only; identify each cost separately.</w:t>
      </w:r>
    </w:p>
    <w:p w14:paraId="0A078D79" w14:textId="05E956E8" w:rsidR="00515B70" w:rsidRPr="00FB1628" w:rsidRDefault="00515B70" w:rsidP="00FB1628">
      <w:pPr>
        <w:widowControl w:val="0"/>
        <w:spacing w:after="120" w:line="200" w:lineRule="atLeast"/>
        <w:ind w:right="-745"/>
        <w:jc w:val="both"/>
        <w:rPr>
          <w:rFonts w:cs="Arial"/>
          <w:snapToGrid w:val="0"/>
        </w:rPr>
      </w:pPr>
      <w:r w:rsidRPr="00CB0A6A">
        <w:rPr>
          <w:rFonts w:cs="Arial"/>
          <w:snapToGrid w:val="0"/>
          <w:sz w:val="18"/>
          <w:vertAlign w:val="superscript"/>
        </w:rPr>
        <w:t xml:space="preserve">3 </w:t>
      </w:r>
      <w:r w:rsidRPr="00CB0A6A">
        <w:rPr>
          <w:rFonts w:cs="Arial"/>
          <w:snapToGrid w:val="0"/>
          <w:sz w:val="18"/>
        </w:rPr>
        <w:t xml:space="preserve"> Identify each cost separately.  Please ensure non-operating expenses </w:t>
      </w:r>
      <w:r w:rsidRPr="00CB0A6A">
        <w:rPr>
          <w:rFonts w:cs="Arial"/>
          <w:b/>
          <w:snapToGrid w:val="0"/>
          <w:sz w:val="18"/>
        </w:rPr>
        <w:t>that relate to the goods</w:t>
      </w:r>
      <w:r w:rsidRPr="00CB0A6A">
        <w:rPr>
          <w:rFonts w:cs="Arial"/>
          <w:snapToGrid w:val="0"/>
          <w:sz w:val="18"/>
        </w:rPr>
        <w:t xml:space="preserve"> </w:t>
      </w:r>
      <w:r w:rsidRPr="00CB0A6A">
        <w:rPr>
          <w:rFonts w:cs="Arial"/>
          <w:b/>
          <w:snapToGrid w:val="0"/>
          <w:sz w:val="18"/>
        </w:rPr>
        <w:t xml:space="preserve">under </w:t>
      </w:r>
      <w:r w:rsidR="008636F7" w:rsidRPr="00CB0A6A">
        <w:rPr>
          <w:rFonts w:cs="Arial"/>
          <w:b/>
          <w:snapToGrid w:val="0"/>
          <w:sz w:val="18"/>
        </w:rPr>
        <w:t>consideration</w:t>
      </w:r>
      <w:r w:rsidRPr="00CB0A6A">
        <w:rPr>
          <w:rFonts w:cs="Arial"/>
          <w:snapToGrid w:val="0"/>
          <w:sz w:val="18"/>
        </w:rPr>
        <w:t xml:space="preserve"> are included.  Where gains/losses due to foreign currency exchange are incurred, please provide detail of the amounts separately for transaction and translation gains/losses.</w:t>
      </w:r>
    </w:p>
    <w:p w14:paraId="31DB28A2" w14:textId="6EF70EAF" w:rsidR="00515B70" w:rsidRPr="00FB1628" w:rsidRDefault="00515B70" w:rsidP="00FB1628">
      <w:pPr>
        <w:widowControl w:val="0"/>
        <w:spacing w:after="120" w:line="200" w:lineRule="atLeast"/>
        <w:ind w:right="-745"/>
        <w:jc w:val="both"/>
        <w:rPr>
          <w:rFonts w:cs="Arial"/>
          <w:i/>
          <w:snapToGrid w:val="0"/>
          <w:sz w:val="22"/>
          <w:szCs w:val="22"/>
        </w:rPr>
      </w:pPr>
      <w:r w:rsidRPr="00FB1628">
        <w:rPr>
          <w:rFonts w:cs="Arial"/>
          <w:i/>
          <w:snapToGrid w:val="0"/>
          <w:sz w:val="22"/>
          <w:szCs w:val="22"/>
        </w:rPr>
        <w:t xml:space="preserve">Provide this information for each quarter (or month if your company calculates costs on a monthly basis) </w:t>
      </w:r>
      <w:r w:rsidR="00B215D6" w:rsidRPr="00FB1628">
        <w:rPr>
          <w:rFonts w:cs="Arial"/>
          <w:i/>
          <w:snapToGrid w:val="0"/>
          <w:sz w:val="22"/>
          <w:szCs w:val="22"/>
        </w:rPr>
        <w:t xml:space="preserve">and </w:t>
      </w:r>
      <w:r w:rsidRPr="00FB1628">
        <w:rPr>
          <w:rFonts w:cs="Arial"/>
          <w:i/>
          <w:snapToGrid w:val="0"/>
          <w:sz w:val="22"/>
          <w:szCs w:val="22"/>
        </w:rPr>
        <w:t>over the period of the investigation.</w:t>
      </w:r>
    </w:p>
    <w:p w14:paraId="3FD11015" w14:textId="1B7C4DD7" w:rsidR="00515B70" w:rsidRPr="00FB1628" w:rsidRDefault="00515B70" w:rsidP="00FB1628">
      <w:pPr>
        <w:widowControl w:val="0"/>
        <w:spacing w:after="120" w:line="200" w:lineRule="atLeast"/>
        <w:ind w:right="-745"/>
        <w:jc w:val="both"/>
        <w:rPr>
          <w:rFonts w:cs="Arial"/>
          <w:i/>
          <w:snapToGrid w:val="0"/>
          <w:sz w:val="22"/>
          <w:szCs w:val="22"/>
        </w:rPr>
      </w:pPr>
      <w:r w:rsidRPr="00FB1628">
        <w:rPr>
          <w:rFonts w:cs="Arial"/>
          <w:i/>
          <w:snapToGrid w:val="0"/>
          <w:sz w:val="22"/>
          <w:szCs w:val="22"/>
        </w:rPr>
        <w:t xml:space="preserve">If you are unable to supply this information in this format, please contact the case officer for this investigation at the address shown on the cover of this questionnaire. </w:t>
      </w:r>
    </w:p>
    <w:p w14:paraId="337343A1" w14:textId="4D734F1D" w:rsidR="00B87198" w:rsidRPr="00FB1628" w:rsidRDefault="00515B70" w:rsidP="00FB1628">
      <w:pPr>
        <w:spacing w:after="120" w:line="200" w:lineRule="atLeast"/>
        <w:jc w:val="both"/>
        <w:rPr>
          <w:rFonts w:cs="Arial"/>
          <w:i/>
          <w:sz w:val="22"/>
          <w:szCs w:val="22"/>
        </w:rPr>
      </w:pPr>
      <w:r w:rsidRPr="00FB1628">
        <w:rPr>
          <w:rFonts w:cs="Arial"/>
          <w:i/>
          <w:sz w:val="22"/>
          <w:szCs w:val="22"/>
        </w:rPr>
        <w:t xml:space="preserve">Please specify unit of currency. </w:t>
      </w:r>
    </w:p>
    <w:p w14:paraId="6E58E3AB" w14:textId="6D5A8A46" w:rsidR="00B87198" w:rsidRPr="00FB1628" w:rsidRDefault="00B87198" w:rsidP="00261FBC">
      <w:pPr>
        <w:widowControl w:val="0"/>
        <w:spacing w:after="120" w:line="200" w:lineRule="atLeast"/>
        <w:ind w:left="1474" w:right="-745" w:hanging="765"/>
        <w:jc w:val="both"/>
        <w:rPr>
          <w:rFonts w:cs="Arial"/>
          <w:snapToGrid w:val="0"/>
          <w:sz w:val="22"/>
          <w:szCs w:val="22"/>
        </w:rPr>
      </w:pPr>
      <w:r w:rsidRPr="00FB1628">
        <w:rPr>
          <w:rFonts w:cs="Arial"/>
          <w:snapToGrid w:val="0"/>
          <w:sz w:val="22"/>
          <w:szCs w:val="22"/>
        </w:rPr>
        <w:t>2</w:t>
      </w:r>
      <w:r w:rsidRPr="00FB1628">
        <w:rPr>
          <w:rFonts w:cs="Arial"/>
          <w:snapToGrid w:val="0"/>
          <w:sz w:val="22"/>
          <w:szCs w:val="22"/>
        </w:rPr>
        <w:tab/>
        <w:t>Indicate the source of cost information (account numbers etc) and/or methods used to allocate cost to the goods.  Provide documentation and worksheets supporting your calculations.</w:t>
      </w:r>
    </w:p>
    <w:p w14:paraId="545F5B9B" w14:textId="2F0773E5" w:rsidR="00515B70" w:rsidRPr="00FB1628" w:rsidRDefault="00515B70" w:rsidP="009F6FBF">
      <w:pPr>
        <w:pStyle w:val="Heading2"/>
        <w:spacing w:before="240" w:after="120" w:line="200" w:lineRule="atLeast"/>
        <w:ind w:left="709" w:hanging="709"/>
        <w:jc w:val="both"/>
        <w:rPr>
          <w:rFonts w:cs="Arial"/>
        </w:rPr>
      </w:pPr>
      <w:bookmarkStart w:id="103" w:name="_Toc506971847"/>
      <w:bookmarkStart w:id="104" w:name="_Toc219017576"/>
      <w:bookmarkStart w:id="105" w:name="_Toc475530026"/>
      <w:r w:rsidRPr="00CB0A6A">
        <w:rPr>
          <w:rFonts w:cs="Arial"/>
        </w:rPr>
        <w:t>G-5</w:t>
      </w:r>
      <w:r w:rsidRPr="00CB0A6A">
        <w:rPr>
          <w:rFonts w:cs="Arial"/>
        </w:rPr>
        <w:tab/>
        <w:t>Cost to make and sell goods under consideration (goods exported to Australia)</w:t>
      </w:r>
      <w:bookmarkEnd w:id="103"/>
      <w:bookmarkEnd w:id="104"/>
      <w:bookmarkEnd w:id="105"/>
    </w:p>
    <w:p w14:paraId="5CC01423" w14:textId="32677512" w:rsidR="00B87198" w:rsidRPr="00FB1628" w:rsidRDefault="00515B70" w:rsidP="009F6FBF">
      <w:pPr>
        <w:widowControl w:val="0"/>
        <w:spacing w:after="120" w:line="200" w:lineRule="atLeast"/>
        <w:ind w:right="-745"/>
        <w:jc w:val="both"/>
        <w:rPr>
          <w:rFonts w:cs="Arial"/>
          <w:i/>
          <w:snapToGrid w:val="0"/>
          <w:sz w:val="22"/>
          <w:szCs w:val="22"/>
        </w:rPr>
      </w:pPr>
      <w:r w:rsidRPr="00FB1628">
        <w:rPr>
          <w:rFonts w:cs="Arial"/>
          <w:i/>
          <w:snapToGrid w:val="0"/>
          <w:sz w:val="22"/>
          <w:szCs w:val="22"/>
        </w:rPr>
        <w:t>The information is relevant to calculating the normal values based on costs.  It is also relevant to calculating certain adjustments to the normal value.</w:t>
      </w:r>
    </w:p>
    <w:p w14:paraId="3202F547" w14:textId="494D4928" w:rsidR="00515B70" w:rsidRPr="00FB1628" w:rsidRDefault="00B87198" w:rsidP="00C77174">
      <w:pPr>
        <w:spacing w:after="240" w:line="200" w:lineRule="atLeast"/>
        <w:ind w:left="0" w:firstLine="709"/>
        <w:jc w:val="both"/>
        <w:rPr>
          <w:rFonts w:cs="Arial"/>
        </w:rPr>
      </w:pPr>
      <w:r w:rsidRPr="00CB0A6A">
        <w:rPr>
          <w:rFonts w:cs="Arial"/>
        </w:rPr>
        <w:t>1</w:t>
      </w:r>
      <w:r w:rsidRPr="00CB0A6A">
        <w:rPr>
          <w:rFonts w:cs="Arial"/>
        </w:rPr>
        <w:tab/>
      </w:r>
      <w:r w:rsidRPr="009F6FBF">
        <w:rPr>
          <w:rFonts w:cs="Arial"/>
          <w:u w:val="single"/>
        </w:rPr>
        <w:t>Prepare this information in a spreadsheet named</w:t>
      </w:r>
      <w:r w:rsidRPr="00CB0A6A">
        <w:rPr>
          <w:rFonts w:cs="Arial"/>
        </w:rPr>
        <w:t xml:space="preserve"> "</w:t>
      </w:r>
      <w:r w:rsidRPr="00CB0A6A">
        <w:rPr>
          <w:rFonts w:cs="Arial"/>
          <w:b/>
        </w:rPr>
        <w:t>Australian CTMS</w:t>
      </w:r>
      <w:r w:rsidRPr="00CB0A6A">
        <w:rPr>
          <w:rFonts w:cs="Arial"/>
        </w:rPr>
        <w:t>".</w:t>
      </w: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rsidRPr="00CB0A6A" w14:paraId="74CCD0B8" w14:textId="77777777" w:rsidTr="001454A6">
        <w:tc>
          <w:tcPr>
            <w:tcW w:w="2551" w:type="dxa"/>
          </w:tcPr>
          <w:p w14:paraId="368883CE"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vAlign w:val="center"/>
          </w:tcPr>
          <w:p w14:paraId="2E35359A"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4A561E86"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64DDE2C1"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304" w:type="dxa"/>
            <w:vAlign w:val="center"/>
          </w:tcPr>
          <w:p w14:paraId="2F50EB6B"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Quarter X</w:t>
            </w:r>
          </w:p>
        </w:tc>
        <w:tc>
          <w:tcPr>
            <w:tcW w:w="1446" w:type="dxa"/>
            <w:vAlign w:val="center"/>
          </w:tcPr>
          <w:p w14:paraId="4E643186"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Investigation Period</w:t>
            </w:r>
          </w:p>
        </w:tc>
      </w:tr>
      <w:tr w:rsidR="00B87198" w:rsidRPr="00CB0A6A" w14:paraId="772CAA0A" w14:textId="77777777" w:rsidTr="001454A6">
        <w:tc>
          <w:tcPr>
            <w:tcW w:w="2551" w:type="dxa"/>
          </w:tcPr>
          <w:p w14:paraId="70702A63" w14:textId="77777777" w:rsidR="00B87198" w:rsidRPr="00CB0A6A" w:rsidRDefault="00B87198" w:rsidP="00CB0A6A">
            <w:pPr>
              <w:widowControl w:val="0"/>
              <w:spacing w:after="120" w:line="200" w:lineRule="atLeast"/>
              <w:ind w:left="57" w:right="57"/>
              <w:jc w:val="both"/>
              <w:rPr>
                <w:rFonts w:cs="Arial"/>
                <w:b/>
                <w:snapToGrid w:val="0"/>
                <w:sz w:val="18"/>
              </w:rPr>
            </w:pPr>
            <w:r w:rsidRPr="00CB0A6A">
              <w:rPr>
                <w:rFonts w:cs="Arial"/>
                <w:b/>
                <w:snapToGrid w:val="0"/>
                <w:sz w:val="18"/>
              </w:rPr>
              <w:t>Model/Type exported to Australia  – from spreadsheet LIKEGOOD</w:t>
            </w:r>
          </w:p>
        </w:tc>
        <w:tc>
          <w:tcPr>
            <w:tcW w:w="1304" w:type="dxa"/>
          </w:tcPr>
          <w:p w14:paraId="1A17086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0AB568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8234877"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C9FEBC1"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6E2406FA"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24378A65" w14:textId="77777777" w:rsidTr="001454A6">
        <w:tc>
          <w:tcPr>
            <w:tcW w:w="2551" w:type="dxa"/>
          </w:tcPr>
          <w:p w14:paraId="77A50313"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Material Costs</w:t>
            </w:r>
            <w:r w:rsidRPr="00CB0A6A">
              <w:rPr>
                <w:rFonts w:cs="Arial"/>
                <w:snapToGrid w:val="0"/>
                <w:sz w:val="18"/>
                <w:vertAlign w:val="superscript"/>
              </w:rPr>
              <w:t>1</w:t>
            </w:r>
          </w:p>
        </w:tc>
        <w:tc>
          <w:tcPr>
            <w:tcW w:w="1304" w:type="dxa"/>
          </w:tcPr>
          <w:p w14:paraId="1073D5F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6E3DAC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E4C64F9"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3CA812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4AC9365E"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7CD58FE4" w14:textId="77777777" w:rsidTr="001454A6">
        <w:tc>
          <w:tcPr>
            <w:tcW w:w="2551" w:type="dxa"/>
          </w:tcPr>
          <w:p w14:paraId="7CD5F6C3"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Direct Labour</w:t>
            </w:r>
          </w:p>
        </w:tc>
        <w:tc>
          <w:tcPr>
            <w:tcW w:w="1304" w:type="dxa"/>
          </w:tcPr>
          <w:p w14:paraId="37689FD0"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3C7BA9D"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04F00E2"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51E1D4DD"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FAFF84D"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4382143C" w14:textId="77777777" w:rsidTr="001454A6">
        <w:tc>
          <w:tcPr>
            <w:tcW w:w="2551" w:type="dxa"/>
          </w:tcPr>
          <w:p w14:paraId="57C22E08"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Manufacturing Overheads</w:t>
            </w:r>
          </w:p>
        </w:tc>
        <w:tc>
          <w:tcPr>
            <w:tcW w:w="1304" w:type="dxa"/>
          </w:tcPr>
          <w:p w14:paraId="4F6CDCB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E5D5E2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EF2FFE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B4FF7B1"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5DE12BF"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55118015" w14:textId="77777777" w:rsidTr="001454A6">
        <w:tc>
          <w:tcPr>
            <w:tcW w:w="2551" w:type="dxa"/>
          </w:tcPr>
          <w:p w14:paraId="2600CC98"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Other Costs</w:t>
            </w:r>
            <w:r w:rsidRPr="00CB0A6A">
              <w:rPr>
                <w:rFonts w:cs="Arial"/>
                <w:snapToGrid w:val="0"/>
                <w:sz w:val="18"/>
                <w:vertAlign w:val="superscript"/>
              </w:rPr>
              <w:t>2</w:t>
            </w:r>
          </w:p>
        </w:tc>
        <w:tc>
          <w:tcPr>
            <w:tcW w:w="1304" w:type="dxa"/>
          </w:tcPr>
          <w:p w14:paraId="07B5B9C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1A43FC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530DD76"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EACDBF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787FACB4"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7F39BBAD" w14:textId="77777777" w:rsidTr="001454A6">
        <w:tc>
          <w:tcPr>
            <w:tcW w:w="2551" w:type="dxa"/>
          </w:tcPr>
          <w:p w14:paraId="0747E1C9"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b/>
                <w:snapToGrid w:val="0"/>
                <w:sz w:val="18"/>
              </w:rPr>
              <w:t>Total Cost to Make</w:t>
            </w:r>
          </w:p>
        </w:tc>
        <w:tc>
          <w:tcPr>
            <w:tcW w:w="1304" w:type="dxa"/>
          </w:tcPr>
          <w:p w14:paraId="6BAD8DD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C278FA6"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4BEE0F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9CA5CB1"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6352EC22"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31CEBD29" w14:textId="77777777" w:rsidTr="001454A6">
        <w:tc>
          <w:tcPr>
            <w:tcW w:w="2551" w:type="dxa"/>
          </w:tcPr>
          <w:p w14:paraId="44C9F2D1" w14:textId="77777777" w:rsidR="00B87198" w:rsidRPr="00CB0A6A" w:rsidRDefault="00B87198" w:rsidP="009F6FBF">
            <w:pPr>
              <w:widowControl w:val="0"/>
              <w:spacing w:after="120" w:line="200" w:lineRule="atLeast"/>
              <w:ind w:left="0" w:right="57"/>
              <w:jc w:val="both"/>
              <w:rPr>
                <w:rFonts w:cs="Arial"/>
                <w:b/>
                <w:snapToGrid w:val="0"/>
                <w:sz w:val="18"/>
              </w:rPr>
            </w:pPr>
            <w:r w:rsidRPr="00CB0A6A">
              <w:rPr>
                <w:rFonts w:cs="Arial"/>
                <w:snapToGrid w:val="0"/>
                <w:sz w:val="18"/>
              </w:rPr>
              <w:lastRenderedPageBreak/>
              <w:t>Production Volume</w:t>
            </w:r>
          </w:p>
        </w:tc>
        <w:tc>
          <w:tcPr>
            <w:tcW w:w="1304" w:type="dxa"/>
          </w:tcPr>
          <w:p w14:paraId="12750ECD"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FC57DE7"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67BDFE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94AA593"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FBEB265"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30FF45ED" w14:textId="77777777" w:rsidTr="001454A6">
        <w:tc>
          <w:tcPr>
            <w:tcW w:w="2551" w:type="dxa"/>
          </w:tcPr>
          <w:p w14:paraId="0090A0A4" w14:textId="77777777" w:rsidR="00B87198" w:rsidRPr="00CB0A6A" w:rsidRDefault="00B87198" w:rsidP="009F6FBF">
            <w:pPr>
              <w:widowControl w:val="0"/>
              <w:spacing w:after="120" w:line="200" w:lineRule="atLeast"/>
              <w:ind w:left="0" w:right="57"/>
              <w:jc w:val="both"/>
              <w:rPr>
                <w:rFonts w:cs="Arial"/>
                <w:b/>
                <w:snapToGrid w:val="0"/>
                <w:sz w:val="18"/>
              </w:rPr>
            </w:pPr>
            <w:r w:rsidRPr="00CB0A6A">
              <w:rPr>
                <w:rFonts w:cs="Arial"/>
                <w:b/>
                <w:snapToGrid w:val="0"/>
                <w:sz w:val="18"/>
              </w:rPr>
              <w:t>Unit Cost to Make</w:t>
            </w:r>
          </w:p>
        </w:tc>
        <w:tc>
          <w:tcPr>
            <w:tcW w:w="1304" w:type="dxa"/>
          </w:tcPr>
          <w:p w14:paraId="476F597E"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5C90D2B"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5D0AFA1E"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92A466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35DB169D"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21BB84A0" w14:textId="77777777" w:rsidTr="001454A6">
        <w:tc>
          <w:tcPr>
            <w:tcW w:w="2551" w:type="dxa"/>
          </w:tcPr>
          <w:p w14:paraId="0EE9AD29"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Selling Costs</w:t>
            </w:r>
          </w:p>
        </w:tc>
        <w:tc>
          <w:tcPr>
            <w:tcW w:w="1304" w:type="dxa"/>
          </w:tcPr>
          <w:p w14:paraId="35A4C27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CC4BDB3"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2AE428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23B58B0"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9C62663"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355702FD" w14:textId="77777777" w:rsidTr="001454A6">
        <w:tc>
          <w:tcPr>
            <w:tcW w:w="2551" w:type="dxa"/>
          </w:tcPr>
          <w:p w14:paraId="53A50DAA"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Administration Costs</w:t>
            </w:r>
          </w:p>
        </w:tc>
        <w:tc>
          <w:tcPr>
            <w:tcW w:w="1304" w:type="dxa"/>
          </w:tcPr>
          <w:p w14:paraId="7E0A2312"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5F0747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54B07D5A"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1C5BF2A"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6A435D16"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3FE527FF" w14:textId="77777777" w:rsidTr="001454A6">
        <w:tc>
          <w:tcPr>
            <w:tcW w:w="2551" w:type="dxa"/>
          </w:tcPr>
          <w:p w14:paraId="1F5197B4"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Financial Costs</w:t>
            </w:r>
          </w:p>
        </w:tc>
        <w:tc>
          <w:tcPr>
            <w:tcW w:w="1304" w:type="dxa"/>
          </w:tcPr>
          <w:p w14:paraId="1835944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5A874BDA"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375CA0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8D45499"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74BE3431"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1A4BAD09" w14:textId="77777777" w:rsidTr="001454A6">
        <w:tc>
          <w:tcPr>
            <w:tcW w:w="2551" w:type="dxa"/>
          </w:tcPr>
          <w:p w14:paraId="046BF5DB"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Delivery Expenses</w:t>
            </w:r>
            <w:r w:rsidRPr="00CB0A6A">
              <w:rPr>
                <w:rFonts w:cs="Arial"/>
                <w:snapToGrid w:val="0"/>
                <w:sz w:val="18"/>
                <w:vertAlign w:val="superscript"/>
              </w:rPr>
              <w:t>3</w:t>
            </w:r>
          </w:p>
        </w:tc>
        <w:tc>
          <w:tcPr>
            <w:tcW w:w="1304" w:type="dxa"/>
          </w:tcPr>
          <w:p w14:paraId="3CC3897B"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347E12FE"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3AB75E9"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3D74B1A"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35690E05"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689451E5" w14:textId="77777777" w:rsidTr="001454A6">
        <w:tc>
          <w:tcPr>
            <w:tcW w:w="2551" w:type="dxa"/>
          </w:tcPr>
          <w:p w14:paraId="1EA8059C"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Other Costs</w:t>
            </w:r>
            <w:r w:rsidRPr="00CB0A6A">
              <w:rPr>
                <w:rFonts w:cs="Arial"/>
                <w:snapToGrid w:val="0"/>
                <w:sz w:val="18"/>
                <w:vertAlign w:val="superscript"/>
              </w:rPr>
              <w:t>3</w:t>
            </w:r>
          </w:p>
        </w:tc>
        <w:tc>
          <w:tcPr>
            <w:tcW w:w="1304" w:type="dxa"/>
          </w:tcPr>
          <w:p w14:paraId="2EEBF2C9"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CCDDCF1"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0A1CDC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A616A40"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635CA07"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6E86FA61" w14:textId="77777777" w:rsidTr="001454A6">
        <w:tc>
          <w:tcPr>
            <w:tcW w:w="2551" w:type="dxa"/>
          </w:tcPr>
          <w:p w14:paraId="0BBE43F0" w14:textId="77777777" w:rsidR="00B87198" w:rsidRPr="00CB0A6A" w:rsidRDefault="00B87198" w:rsidP="009F6FBF">
            <w:pPr>
              <w:widowControl w:val="0"/>
              <w:spacing w:after="120" w:line="200" w:lineRule="atLeast"/>
              <w:ind w:left="0" w:right="57"/>
              <w:jc w:val="both"/>
              <w:rPr>
                <w:rFonts w:cs="Arial"/>
                <w:b/>
                <w:snapToGrid w:val="0"/>
                <w:sz w:val="18"/>
              </w:rPr>
            </w:pPr>
            <w:r w:rsidRPr="00CB0A6A">
              <w:rPr>
                <w:rFonts w:cs="Arial"/>
                <w:b/>
                <w:snapToGrid w:val="0"/>
                <w:sz w:val="18"/>
              </w:rPr>
              <w:t>Total SG&amp;A</w:t>
            </w:r>
          </w:p>
        </w:tc>
        <w:tc>
          <w:tcPr>
            <w:tcW w:w="1304" w:type="dxa"/>
          </w:tcPr>
          <w:p w14:paraId="1D40FF4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618DAC91"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32220DA"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F530D6F"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03724AE"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4D2341BF" w14:textId="77777777" w:rsidTr="001454A6">
        <w:tc>
          <w:tcPr>
            <w:tcW w:w="2551" w:type="dxa"/>
          </w:tcPr>
          <w:p w14:paraId="7CD328E2"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snapToGrid w:val="0"/>
                <w:sz w:val="18"/>
              </w:rPr>
              <w:t>Sales Volume</w:t>
            </w:r>
          </w:p>
        </w:tc>
        <w:tc>
          <w:tcPr>
            <w:tcW w:w="1304" w:type="dxa"/>
          </w:tcPr>
          <w:p w14:paraId="4BD466AE"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2E73EF5D"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30B28792"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4C07BC23"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5FC96B39"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5C9F4CB2" w14:textId="77777777" w:rsidTr="001454A6">
        <w:tc>
          <w:tcPr>
            <w:tcW w:w="2551" w:type="dxa"/>
          </w:tcPr>
          <w:p w14:paraId="3A3D046C" w14:textId="77777777" w:rsidR="00B87198" w:rsidRPr="00CB0A6A" w:rsidRDefault="00B87198" w:rsidP="009F6FBF">
            <w:pPr>
              <w:widowControl w:val="0"/>
              <w:spacing w:after="120" w:line="200" w:lineRule="atLeast"/>
              <w:ind w:left="0" w:right="57"/>
              <w:jc w:val="both"/>
              <w:rPr>
                <w:rFonts w:cs="Arial"/>
                <w:b/>
                <w:snapToGrid w:val="0"/>
                <w:sz w:val="18"/>
              </w:rPr>
            </w:pPr>
            <w:r w:rsidRPr="00CB0A6A">
              <w:rPr>
                <w:rFonts w:cs="Arial"/>
                <w:b/>
                <w:snapToGrid w:val="0"/>
                <w:sz w:val="18"/>
              </w:rPr>
              <w:t>Unit SG&amp;A</w:t>
            </w:r>
          </w:p>
        </w:tc>
        <w:tc>
          <w:tcPr>
            <w:tcW w:w="1304" w:type="dxa"/>
          </w:tcPr>
          <w:p w14:paraId="51DF6878"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02B7972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582E07DC"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78F05D36"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3834CCBD" w14:textId="77777777" w:rsidR="00B87198" w:rsidRPr="00CB0A6A" w:rsidRDefault="00B87198" w:rsidP="00CB0A6A">
            <w:pPr>
              <w:widowControl w:val="0"/>
              <w:spacing w:after="120" w:line="200" w:lineRule="atLeast"/>
              <w:ind w:left="57" w:right="57"/>
              <w:jc w:val="both"/>
              <w:rPr>
                <w:rFonts w:cs="Arial"/>
                <w:snapToGrid w:val="0"/>
                <w:sz w:val="18"/>
              </w:rPr>
            </w:pPr>
          </w:p>
        </w:tc>
      </w:tr>
      <w:tr w:rsidR="00B87198" w:rsidRPr="00CB0A6A" w14:paraId="1C35A19B" w14:textId="77777777" w:rsidTr="001454A6">
        <w:tc>
          <w:tcPr>
            <w:tcW w:w="2551" w:type="dxa"/>
          </w:tcPr>
          <w:p w14:paraId="5E522340" w14:textId="77777777" w:rsidR="00B87198" w:rsidRPr="00CB0A6A" w:rsidRDefault="00B87198" w:rsidP="009F6FBF">
            <w:pPr>
              <w:widowControl w:val="0"/>
              <w:spacing w:after="120" w:line="200" w:lineRule="atLeast"/>
              <w:ind w:left="0" w:right="57"/>
              <w:jc w:val="both"/>
              <w:rPr>
                <w:rFonts w:cs="Arial"/>
                <w:snapToGrid w:val="0"/>
                <w:sz w:val="18"/>
              </w:rPr>
            </w:pPr>
            <w:r w:rsidRPr="00CB0A6A">
              <w:rPr>
                <w:rFonts w:cs="Arial"/>
                <w:b/>
                <w:snapToGrid w:val="0"/>
                <w:sz w:val="18"/>
              </w:rPr>
              <w:t>Unit Cost to Make and Sell</w:t>
            </w:r>
          </w:p>
        </w:tc>
        <w:tc>
          <w:tcPr>
            <w:tcW w:w="1304" w:type="dxa"/>
          </w:tcPr>
          <w:p w14:paraId="101F317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17B91BDD"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336EB644" w14:textId="77777777" w:rsidR="00B87198" w:rsidRPr="00CB0A6A" w:rsidRDefault="00B87198" w:rsidP="00CB0A6A">
            <w:pPr>
              <w:widowControl w:val="0"/>
              <w:spacing w:after="120" w:line="200" w:lineRule="atLeast"/>
              <w:ind w:left="57" w:right="57"/>
              <w:jc w:val="both"/>
              <w:rPr>
                <w:rFonts w:cs="Arial"/>
                <w:snapToGrid w:val="0"/>
                <w:sz w:val="18"/>
              </w:rPr>
            </w:pPr>
          </w:p>
        </w:tc>
        <w:tc>
          <w:tcPr>
            <w:tcW w:w="1304" w:type="dxa"/>
          </w:tcPr>
          <w:p w14:paraId="39532565" w14:textId="77777777" w:rsidR="00B87198" w:rsidRPr="00CB0A6A" w:rsidRDefault="00B87198" w:rsidP="00CB0A6A">
            <w:pPr>
              <w:widowControl w:val="0"/>
              <w:spacing w:after="120" w:line="200" w:lineRule="atLeast"/>
              <w:ind w:left="57" w:right="57"/>
              <w:jc w:val="both"/>
              <w:rPr>
                <w:rFonts w:cs="Arial"/>
                <w:snapToGrid w:val="0"/>
                <w:sz w:val="18"/>
              </w:rPr>
            </w:pPr>
          </w:p>
        </w:tc>
        <w:tc>
          <w:tcPr>
            <w:tcW w:w="1446" w:type="dxa"/>
          </w:tcPr>
          <w:p w14:paraId="45CE7399" w14:textId="77777777" w:rsidR="00B87198" w:rsidRPr="00CB0A6A" w:rsidRDefault="00B87198" w:rsidP="00CB0A6A">
            <w:pPr>
              <w:widowControl w:val="0"/>
              <w:spacing w:after="120" w:line="200" w:lineRule="atLeast"/>
              <w:ind w:left="57" w:right="57"/>
              <w:jc w:val="both"/>
              <w:rPr>
                <w:rFonts w:cs="Arial"/>
                <w:snapToGrid w:val="0"/>
                <w:sz w:val="18"/>
              </w:rPr>
            </w:pPr>
          </w:p>
        </w:tc>
      </w:tr>
    </w:tbl>
    <w:p w14:paraId="508575CC" w14:textId="77777777" w:rsidR="00515B70" w:rsidRPr="00CB0A6A" w:rsidRDefault="00515B70" w:rsidP="00CB0A6A">
      <w:pPr>
        <w:widowControl w:val="0"/>
        <w:spacing w:after="120" w:line="200" w:lineRule="atLeast"/>
        <w:ind w:left="0" w:right="-745"/>
        <w:jc w:val="both"/>
        <w:rPr>
          <w:rFonts w:cs="Arial"/>
          <w:snapToGrid w:val="0"/>
          <w:sz w:val="18"/>
        </w:rPr>
      </w:pPr>
    </w:p>
    <w:p w14:paraId="2B04FFAF" w14:textId="77777777" w:rsidR="00515B70" w:rsidRPr="00CB0A6A" w:rsidRDefault="00515B70" w:rsidP="00CB0A6A">
      <w:pPr>
        <w:widowControl w:val="0"/>
        <w:spacing w:after="120" w:line="200" w:lineRule="atLeast"/>
        <w:ind w:right="-745"/>
        <w:jc w:val="both"/>
        <w:rPr>
          <w:rFonts w:cs="Arial"/>
          <w:snapToGrid w:val="0"/>
          <w:sz w:val="18"/>
        </w:rPr>
      </w:pPr>
      <w:r w:rsidRPr="00CB0A6A">
        <w:rPr>
          <w:rFonts w:cs="Arial"/>
          <w:snapToGrid w:val="0"/>
          <w:sz w:val="18"/>
          <w:vertAlign w:val="superscript"/>
        </w:rPr>
        <w:t>1</w:t>
      </w:r>
      <w:r w:rsidRPr="00CB0A6A">
        <w:rPr>
          <w:rFonts w:cs="Arial"/>
          <w:snapToGrid w:val="0"/>
          <w:sz w:val="18"/>
        </w:rPr>
        <w:t xml:space="preserve">  Identify each cost separately. Include indirect material costs as a separate item only if not included in manufacturing overheads.</w:t>
      </w:r>
    </w:p>
    <w:p w14:paraId="79D1979D" w14:textId="77777777" w:rsidR="00515B70" w:rsidRPr="00CB0A6A" w:rsidRDefault="00515B70" w:rsidP="00CB0A6A">
      <w:pPr>
        <w:widowControl w:val="0"/>
        <w:spacing w:after="120" w:line="200" w:lineRule="atLeast"/>
        <w:ind w:right="-745"/>
        <w:jc w:val="both"/>
        <w:rPr>
          <w:rFonts w:cs="Arial"/>
          <w:snapToGrid w:val="0"/>
          <w:sz w:val="18"/>
        </w:rPr>
      </w:pPr>
      <w:r w:rsidRPr="00CB0A6A">
        <w:rPr>
          <w:rFonts w:cs="Arial"/>
          <w:snapToGrid w:val="0"/>
          <w:sz w:val="18"/>
          <w:vertAlign w:val="superscript"/>
        </w:rPr>
        <w:t xml:space="preserve">2 </w:t>
      </w:r>
      <w:r w:rsidRPr="00CB0A6A">
        <w:rPr>
          <w:rFonts w:cs="Arial"/>
          <w:snapToGrid w:val="0"/>
          <w:sz w:val="18"/>
        </w:rPr>
        <w:t xml:space="preserve"> Relating to costs of production only; identify each cost separately.</w:t>
      </w:r>
    </w:p>
    <w:p w14:paraId="6F33071C" w14:textId="1A3CCEF7" w:rsidR="00515B70" w:rsidRPr="00FB1628" w:rsidRDefault="00515B70" w:rsidP="00FB1628">
      <w:pPr>
        <w:widowControl w:val="0"/>
        <w:spacing w:after="120" w:line="200" w:lineRule="atLeast"/>
        <w:ind w:right="-745"/>
        <w:jc w:val="both"/>
        <w:rPr>
          <w:rFonts w:cs="Arial"/>
          <w:snapToGrid w:val="0"/>
        </w:rPr>
      </w:pPr>
      <w:r w:rsidRPr="00CB0A6A">
        <w:rPr>
          <w:rFonts w:cs="Arial"/>
          <w:snapToGrid w:val="0"/>
          <w:sz w:val="18"/>
          <w:vertAlign w:val="superscript"/>
        </w:rPr>
        <w:t xml:space="preserve">3 </w:t>
      </w:r>
      <w:r w:rsidRPr="00CB0A6A">
        <w:rPr>
          <w:rFonts w:cs="Arial"/>
          <w:snapToGrid w:val="0"/>
          <w:sz w:val="18"/>
        </w:rPr>
        <w:t xml:space="preserve"> Identify each cost separately.  Please ensure non-operating expenses </w:t>
      </w:r>
      <w:r w:rsidRPr="00CB0A6A">
        <w:rPr>
          <w:rFonts w:cs="Arial"/>
          <w:b/>
          <w:snapToGrid w:val="0"/>
          <w:sz w:val="18"/>
        </w:rPr>
        <w:t xml:space="preserve">that relate to the </w:t>
      </w:r>
      <w:r w:rsidR="009B4131" w:rsidRPr="00CB0A6A">
        <w:rPr>
          <w:rFonts w:cs="Arial"/>
          <w:b/>
          <w:snapToGrid w:val="0"/>
          <w:sz w:val="18"/>
        </w:rPr>
        <w:t>goods</w:t>
      </w:r>
      <w:r w:rsidRPr="00CB0A6A">
        <w:rPr>
          <w:rFonts w:cs="Arial"/>
          <w:snapToGrid w:val="0"/>
          <w:sz w:val="18"/>
        </w:rPr>
        <w:t xml:space="preserve"> are included.  Where gains/losses due to foreign currency exchange are incurred, please provide detail of the amounts separately for transaction and translation gains/losses.</w:t>
      </w:r>
    </w:p>
    <w:p w14:paraId="313E666B" w14:textId="0F8A3754" w:rsidR="00515B70" w:rsidRPr="00FB1628" w:rsidRDefault="00515B70" w:rsidP="00FB1628">
      <w:pPr>
        <w:widowControl w:val="0"/>
        <w:spacing w:after="120" w:line="200" w:lineRule="atLeast"/>
        <w:ind w:right="-745"/>
        <w:jc w:val="both"/>
        <w:rPr>
          <w:rFonts w:cs="Arial"/>
          <w:i/>
          <w:snapToGrid w:val="0"/>
          <w:sz w:val="22"/>
          <w:szCs w:val="22"/>
        </w:rPr>
      </w:pPr>
      <w:r w:rsidRPr="00FB1628">
        <w:rPr>
          <w:rFonts w:cs="Arial"/>
          <w:i/>
          <w:snapToGrid w:val="0"/>
          <w:sz w:val="22"/>
          <w:szCs w:val="22"/>
        </w:rPr>
        <w:t xml:space="preserve">Provide this information for each quarter (or month if your company calculates costs on a monthly basis) </w:t>
      </w:r>
      <w:r w:rsidR="00B87198" w:rsidRPr="00FB1628">
        <w:rPr>
          <w:rFonts w:cs="Arial"/>
          <w:i/>
          <w:snapToGrid w:val="0"/>
          <w:sz w:val="22"/>
          <w:szCs w:val="22"/>
        </w:rPr>
        <w:t xml:space="preserve">and </w:t>
      </w:r>
      <w:r w:rsidRPr="00FB1628">
        <w:rPr>
          <w:rFonts w:cs="Arial"/>
          <w:i/>
          <w:snapToGrid w:val="0"/>
          <w:sz w:val="22"/>
          <w:szCs w:val="22"/>
        </w:rPr>
        <w:t>over the period of the investigation.</w:t>
      </w:r>
    </w:p>
    <w:p w14:paraId="10790A95" w14:textId="0D9CA4B8" w:rsidR="00515B70" w:rsidRPr="00FB1628" w:rsidRDefault="00515B70" w:rsidP="00FB1628">
      <w:pPr>
        <w:widowControl w:val="0"/>
        <w:spacing w:after="120" w:line="200" w:lineRule="atLeast"/>
        <w:ind w:right="-745"/>
        <w:jc w:val="both"/>
        <w:rPr>
          <w:rFonts w:cs="Arial"/>
          <w:i/>
          <w:snapToGrid w:val="0"/>
          <w:sz w:val="22"/>
          <w:szCs w:val="22"/>
        </w:rPr>
      </w:pPr>
      <w:r w:rsidRPr="00FB1628">
        <w:rPr>
          <w:rFonts w:cs="Arial"/>
          <w:i/>
          <w:snapToGrid w:val="0"/>
          <w:sz w:val="22"/>
          <w:szCs w:val="22"/>
        </w:rPr>
        <w:t xml:space="preserve">If you are unable to supply this information in this format, please contact the case officer for this investigation at the address shown on the cover of this questionnaire. </w:t>
      </w:r>
    </w:p>
    <w:p w14:paraId="6AA8D89C" w14:textId="3112C89A" w:rsidR="00515B70" w:rsidRPr="00FB1628" w:rsidRDefault="00515B70" w:rsidP="00FB1628">
      <w:pPr>
        <w:spacing w:after="120" w:line="200" w:lineRule="atLeast"/>
        <w:jc w:val="both"/>
        <w:rPr>
          <w:rFonts w:cs="Arial"/>
          <w:i/>
          <w:snapToGrid w:val="0"/>
          <w:sz w:val="22"/>
          <w:szCs w:val="22"/>
        </w:rPr>
      </w:pPr>
      <w:r w:rsidRPr="00FB1628">
        <w:rPr>
          <w:rFonts w:cs="Arial"/>
          <w:i/>
          <w:snapToGrid w:val="0"/>
          <w:sz w:val="22"/>
          <w:szCs w:val="22"/>
        </w:rPr>
        <w:t>Please specify unit of currency.</w:t>
      </w:r>
    </w:p>
    <w:p w14:paraId="67CF27AA" w14:textId="3BA10381" w:rsidR="00515B70" w:rsidRPr="00FB1628" w:rsidRDefault="00B87198" w:rsidP="00C77174">
      <w:pPr>
        <w:spacing w:after="120" w:line="200" w:lineRule="atLeast"/>
        <w:ind w:left="1276" w:hanging="567"/>
        <w:jc w:val="both"/>
        <w:rPr>
          <w:rFonts w:cs="Arial"/>
          <w:sz w:val="22"/>
          <w:szCs w:val="22"/>
        </w:rPr>
      </w:pPr>
      <w:r w:rsidRPr="00FB1628">
        <w:rPr>
          <w:rFonts w:cs="Arial"/>
          <w:sz w:val="22"/>
          <w:szCs w:val="22"/>
        </w:rPr>
        <w:t>2</w:t>
      </w:r>
      <w:r w:rsidR="00515B70" w:rsidRPr="00FB1628">
        <w:rPr>
          <w:rFonts w:cs="Arial"/>
          <w:sz w:val="22"/>
          <w:szCs w:val="22"/>
        </w:rPr>
        <w:tab/>
        <w:t>Where there are cost differences between goods sold to the domestic market and those sold for export, give reasons and supporting evidence for these differences.</w:t>
      </w:r>
    </w:p>
    <w:p w14:paraId="331A6206" w14:textId="0A34FBFA" w:rsidR="00515B70" w:rsidRPr="00FB1628" w:rsidRDefault="00B87198" w:rsidP="00C77174">
      <w:pPr>
        <w:spacing w:after="120" w:line="200" w:lineRule="atLeast"/>
        <w:ind w:left="1276" w:hanging="567"/>
        <w:jc w:val="both"/>
        <w:rPr>
          <w:rFonts w:cs="Arial"/>
          <w:sz w:val="22"/>
          <w:szCs w:val="22"/>
        </w:rPr>
      </w:pPr>
      <w:r w:rsidRPr="00FB1628">
        <w:rPr>
          <w:rFonts w:cs="Arial"/>
          <w:sz w:val="22"/>
          <w:szCs w:val="22"/>
        </w:rPr>
        <w:t>3</w:t>
      </w:r>
      <w:r w:rsidR="00397F45" w:rsidRPr="00FB1628">
        <w:rPr>
          <w:rFonts w:cs="Arial"/>
          <w:sz w:val="22"/>
          <w:szCs w:val="22"/>
        </w:rPr>
        <w:tab/>
      </w:r>
      <w:r w:rsidR="00515B70" w:rsidRPr="00FB1628">
        <w:rPr>
          <w:rFonts w:cs="Arial"/>
          <w:sz w:val="22"/>
          <w:szCs w:val="22"/>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2D9B11A9" w14:textId="146BA9EF" w:rsidR="00515B70" w:rsidRPr="00FB1628" w:rsidRDefault="00B87198" w:rsidP="00C77174">
      <w:pPr>
        <w:spacing w:after="120" w:line="200" w:lineRule="atLeast"/>
        <w:ind w:left="1276" w:hanging="567"/>
        <w:jc w:val="both"/>
        <w:rPr>
          <w:rFonts w:cs="Arial"/>
          <w:sz w:val="22"/>
          <w:szCs w:val="22"/>
        </w:rPr>
      </w:pPr>
      <w:r w:rsidRPr="00FB1628">
        <w:rPr>
          <w:rFonts w:cs="Arial"/>
          <w:sz w:val="22"/>
          <w:szCs w:val="22"/>
        </w:rPr>
        <w:t>4</w:t>
      </w:r>
      <w:r w:rsidR="00515B70" w:rsidRPr="00FB1628">
        <w:rPr>
          <w:rFonts w:cs="Arial"/>
          <w:sz w:val="22"/>
          <w:szCs w:val="22"/>
        </w:rPr>
        <w:tab/>
        <w:t xml:space="preserve">In calculating the unit cost to make and sell, provide an explanation if the allocation method used (eg number, or weight etc) to determine the unit cost differs from the prior practice of your company. </w:t>
      </w:r>
    </w:p>
    <w:p w14:paraId="18210D50" w14:textId="64032F51" w:rsidR="00515B70" w:rsidRPr="00CB0A6A" w:rsidRDefault="00397F45" w:rsidP="00FB1628">
      <w:pPr>
        <w:pStyle w:val="Heading2"/>
        <w:spacing w:before="240" w:after="120" w:line="200" w:lineRule="atLeast"/>
        <w:jc w:val="both"/>
        <w:rPr>
          <w:rFonts w:cs="Arial"/>
        </w:rPr>
      </w:pPr>
      <w:bookmarkStart w:id="106" w:name="_Toc219017577"/>
      <w:bookmarkStart w:id="107" w:name="_Toc475530027"/>
      <w:r w:rsidRPr="00CB0A6A">
        <w:rPr>
          <w:rFonts w:cs="Arial"/>
        </w:rPr>
        <w:t>G-6</w:t>
      </w:r>
      <w:r w:rsidR="00515B70" w:rsidRPr="00CB0A6A">
        <w:rPr>
          <w:rFonts w:cs="Arial"/>
        </w:rPr>
        <w:tab/>
        <w:t>Major raw material costs</w:t>
      </w:r>
      <w:bookmarkEnd w:id="106"/>
      <w:bookmarkEnd w:id="107"/>
    </w:p>
    <w:p w14:paraId="2B18AA09" w14:textId="13FB040F" w:rsidR="00515B70" w:rsidRPr="00FB1628" w:rsidRDefault="00515B70" w:rsidP="00FB1628">
      <w:pPr>
        <w:widowControl w:val="0"/>
        <w:tabs>
          <w:tab w:val="num" w:pos="720"/>
        </w:tabs>
        <w:spacing w:after="120" w:line="200" w:lineRule="atLeast"/>
        <w:ind w:left="0" w:right="-745"/>
        <w:jc w:val="both"/>
        <w:rPr>
          <w:rFonts w:cs="Arial"/>
          <w:snapToGrid w:val="0"/>
          <w:sz w:val="22"/>
          <w:szCs w:val="22"/>
        </w:rPr>
      </w:pPr>
      <w:r w:rsidRPr="00FB1628">
        <w:rPr>
          <w:rFonts w:cs="Arial"/>
          <w:snapToGrid w:val="0"/>
          <w:sz w:val="22"/>
          <w:szCs w:val="22"/>
        </w:rPr>
        <w:t xml:space="preserve">List major raw material costs, which individually account for </w:t>
      </w:r>
      <w:r w:rsidRPr="00FB1628">
        <w:rPr>
          <w:rFonts w:cs="Arial"/>
          <w:snapToGrid w:val="0"/>
          <w:sz w:val="22"/>
          <w:szCs w:val="22"/>
          <w:u w:val="single"/>
        </w:rPr>
        <w:t>10% or more</w:t>
      </w:r>
      <w:r w:rsidRPr="00FB1628">
        <w:rPr>
          <w:rFonts w:cs="Arial"/>
          <w:snapToGrid w:val="0"/>
          <w:sz w:val="22"/>
          <w:szCs w:val="22"/>
        </w:rPr>
        <w:t xml:space="preserve"> of the total production cost.</w:t>
      </w:r>
    </w:p>
    <w:p w14:paraId="6B3DF544" w14:textId="368DEF65" w:rsidR="00515B70" w:rsidRPr="00FB1628" w:rsidRDefault="00515B70" w:rsidP="00FB1628">
      <w:pPr>
        <w:widowControl w:val="0"/>
        <w:spacing w:after="120" w:line="200" w:lineRule="atLeast"/>
        <w:ind w:left="0" w:right="-745"/>
        <w:jc w:val="both"/>
        <w:rPr>
          <w:rFonts w:cs="Arial"/>
          <w:snapToGrid w:val="0"/>
          <w:sz w:val="22"/>
          <w:szCs w:val="22"/>
        </w:rPr>
      </w:pPr>
      <w:r w:rsidRPr="00FB1628">
        <w:rPr>
          <w:rFonts w:cs="Arial"/>
          <w:snapToGrid w:val="0"/>
          <w:sz w:val="22"/>
          <w:szCs w:val="22"/>
        </w:rPr>
        <w:t>For these major inputs:</w:t>
      </w:r>
    </w:p>
    <w:p w14:paraId="42F723D2" w14:textId="77777777" w:rsidR="00515B70" w:rsidRPr="00FB1628" w:rsidRDefault="00515B70" w:rsidP="009E7204">
      <w:pPr>
        <w:widowControl w:val="0"/>
        <w:numPr>
          <w:ilvl w:val="0"/>
          <w:numId w:val="14"/>
        </w:numPr>
        <w:tabs>
          <w:tab w:val="clear" w:pos="360"/>
          <w:tab w:val="num" w:pos="851"/>
        </w:tabs>
        <w:spacing w:after="120" w:line="200" w:lineRule="atLeast"/>
        <w:ind w:left="851" w:right="-745" w:hanging="425"/>
        <w:jc w:val="both"/>
        <w:rPr>
          <w:rFonts w:cs="Arial"/>
          <w:snapToGrid w:val="0"/>
          <w:sz w:val="22"/>
          <w:szCs w:val="22"/>
        </w:rPr>
      </w:pPr>
      <w:r w:rsidRPr="00FB1628">
        <w:rPr>
          <w:rFonts w:cs="Arial"/>
          <w:snapToGrid w:val="0"/>
          <w:sz w:val="22"/>
          <w:szCs w:val="22"/>
        </w:rPr>
        <w:t>identify materials sourced in-house and from associated entities;</w:t>
      </w:r>
    </w:p>
    <w:p w14:paraId="1E25FB58" w14:textId="77777777" w:rsidR="00515B70" w:rsidRPr="00FB1628" w:rsidRDefault="00515B70" w:rsidP="009E7204">
      <w:pPr>
        <w:widowControl w:val="0"/>
        <w:numPr>
          <w:ilvl w:val="0"/>
          <w:numId w:val="14"/>
        </w:numPr>
        <w:tabs>
          <w:tab w:val="clear" w:pos="360"/>
          <w:tab w:val="num" w:pos="851"/>
        </w:tabs>
        <w:spacing w:after="120" w:line="200" w:lineRule="atLeast"/>
        <w:ind w:left="851" w:right="-745" w:hanging="425"/>
        <w:jc w:val="both"/>
        <w:rPr>
          <w:rFonts w:cs="Arial"/>
          <w:snapToGrid w:val="0"/>
          <w:sz w:val="22"/>
          <w:szCs w:val="22"/>
        </w:rPr>
      </w:pPr>
      <w:r w:rsidRPr="00FB1628">
        <w:rPr>
          <w:rFonts w:cs="Arial"/>
          <w:snapToGrid w:val="0"/>
          <w:sz w:val="22"/>
          <w:szCs w:val="22"/>
        </w:rPr>
        <w:t>identify the supplier; and</w:t>
      </w:r>
    </w:p>
    <w:p w14:paraId="4871F8E7" w14:textId="0655DB50" w:rsidR="00515B70" w:rsidRPr="00FB1628" w:rsidRDefault="00515B70" w:rsidP="009E7204">
      <w:pPr>
        <w:widowControl w:val="0"/>
        <w:numPr>
          <w:ilvl w:val="0"/>
          <w:numId w:val="14"/>
        </w:numPr>
        <w:tabs>
          <w:tab w:val="clear" w:pos="360"/>
          <w:tab w:val="num" w:pos="851"/>
        </w:tabs>
        <w:spacing w:after="120" w:line="200" w:lineRule="atLeast"/>
        <w:ind w:left="851" w:right="-745" w:hanging="425"/>
        <w:jc w:val="both"/>
        <w:rPr>
          <w:rFonts w:cs="Arial"/>
          <w:snapToGrid w:val="0"/>
          <w:sz w:val="22"/>
          <w:szCs w:val="22"/>
        </w:rPr>
      </w:pPr>
      <w:r w:rsidRPr="00FB1628">
        <w:rPr>
          <w:rFonts w:cs="Arial"/>
          <w:snapToGrid w:val="0"/>
          <w:sz w:val="22"/>
          <w:szCs w:val="22"/>
        </w:rPr>
        <w:t>show the basis of valuing the major raw materials in the costs of production you have shown for the goods (eg market prices, transfer prices, or actual cost of production).</w:t>
      </w:r>
    </w:p>
    <w:p w14:paraId="14133DBF" w14:textId="702A734D" w:rsidR="00515B70" w:rsidRPr="00FB1628" w:rsidRDefault="00515B70" w:rsidP="00CB0A6A">
      <w:pPr>
        <w:widowControl w:val="0"/>
        <w:spacing w:after="120" w:line="200" w:lineRule="atLeast"/>
        <w:ind w:left="0"/>
        <w:jc w:val="both"/>
        <w:rPr>
          <w:rFonts w:cs="Arial"/>
          <w:snapToGrid w:val="0"/>
          <w:sz w:val="22"/>
          <w:szCs w:val="22"/>
        </w:rPr>
      </w:pPr>
      <w:r w:rsidRPr="00FB1628">
        <w:rPr>
          <w:rFonts w:cs="Arial"/>
          <w:snapToGrid w:val="0"/>
          <w:sz w:val="22"/>
          <w:szCs w:val="22"/>
        </w:rPr>
        <w:lastRenderedPageBreak/>
        <w:t xml:space="preserve">Where the major input is produced by an associate of your company </w:t>
      </w:r>
      <w:r w:rsidR="00B15B55" w:rsidRPr="00FB1628">
        <w:rPr>
          <w:rFonts w:cs="Arial"/>
          <w:snapToGrid w:val="0"/>
          <w:sz w:val="22"/>
          <w:szCs w:val="22"/>
        </w:rPr>
        <w:t>the Commission</w:t>
      </w:r>
      <w:r w:rsidRPr="00FB1628">
        <w:rPr>
          <w:rFonts w:cs="Arial"/>
          <w:snapToGrid w:val="0"/>
          <w:sz w:val="22"/>
          <w:szCs w:val="22"/>
        </w:rPr>
        <w:t xml:space="preserve"> will compare your purchase price to a normal market price.  If the associate provides information on the cost of production for that input such cost data may also be considered. </w:t>
      </w:r>
    </w:p>
    <w:p w14:paraId="182FA00D" w14:textId="625ED208" w:rsidR="00515B70" w:rsidRPr="00FB1628" w:rsidRDefault="00515B70" w:rsidP="00CB0A6A">
      <w:pPr>
        <w:widowControl w:val="0"/>
        <w:spacing w:after="120" w:line="200" w:lineRule="atLeast"/>
        <w:ind w:left="0"/>
        <w:jc w:val="both"/>
        <w:rPr>
          <w:rFonts w:cs="Arial"/>
          <w:snapToGrid w:val="0"/>
          <w:sz w:val="22"/>
          <w:szCs w:val="22"/>
        </w:rPr>
      </w:pPr>
      <w:r w:rsidRPr="00FB1628">
        <w:rPr>
          <w:rFonts w:cs="Arial"/>
          <w:snapToGrid w:val="0"/>
          <w:sz w:val="22"/>
          <w:szCs w:val="22"/>
        </w:rPr>
        <w:t xml:space="preserve">Normal market price is taken to be the price normally available in the market (having regard to market size, whether the input is normally purchased at ‘spot prices’ or under long term contracts etc). </w:t>
      </w:r>
    </w:p>
    <w:p w14:paraId="245E2F61" w14:textId="3832F5EB" w:rsidR="00515B70" w:rsidRPr="00FB1628" w:rsidRDefault="00515B70" w:rsidP="00CB0A6A">
      <w:pPr>
        <w:widowControl w:val="0"/>
        <w:spacing w:after="120" w:line="200" w:lineRule="atLeast"/>
        <w:ind w:left="0"/>
        <w:jc w:val="both"/>
        <w:rPr>
          <w:rFonts w:cs="Arial"/>
          <w:snapToGrid w:val="0"/>
          <w:sz w:val="22"/>
          <w:szCs w:val="22"/>
        </w:rPr>
      </w:pPr>
      <w:r w:rsidRPr="00FB1628">
        <w:rPr>
          <w:rFonts w:cs="Arial"/>
          <w:snapToGrid w:val="0"/>
          <w:sz w:val="22"/>
          <w:szCs w:val="22"/>
        </w:rPr>
        <w:t xml:space="preserve">The term associate is defined in section 269TAA of the </w:t>
      </w:r>
      <w:r w:rsidRPr="00FB1628">
        <w:rPr>
          <w:rFonts w:cs="Arial"/>
          <w:i/>
          <w:snapToGrid w:val="0"/>
          <w:sz w:val="22"/>
          <w:szCs w:val="22"/>
        </w:rPr>
        <w:t>Customs Act</w:t>
      </w:r>
      <w:r w:rsidRPr="00FB1628">
        <w:rPr>
          <w:rFonts w:cs="Arial"/>
          <w:snapToGrid w:val="0"/>
          <w:sz w:val="22"/>
          <w:szCs w:val="22"/>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4C4C6A63" w14:textId="77777777" w:rsidR="00515B70" w:rsidRPr="00FB1628" w:rsidRDefault="00C966C3" w:rsidP="00CB0A6A">
      <w:pPr>
        <w:spacing w:after="120" w:line="200" w:lineRule="atLeast"/>
        <w:ind w:left="0"/>
        <w:jc w:val="both"/>
        <w:rPr>
          <w:rFonts w:cs="Arial"/>
          <w:b/>
          <w:snapToGrid w:val="0"/>
          <w:sz w:val="22"/>
          <w:szCs w:val="22"/>
        </w:rPr>
      </w:pPr>
      <w:r w:rsidRPr="00FB1628">
        <w:rPr>
          <w:rFonts w:cs="Arial"/>
          <w:b/>
          <w:snapToGrid w:val="0"/>
          <w:sz w:val="22"/>
          <w:szCs w:val="22"/>
        </w:rPr>
        <w:t xml:space="preserve">Important note:  </w:t>
      </w:r>
      <w:r w:rsidR="00515B70" w:rsidRPr="00FB1628">
        <w:rPr>
          <w:rFonts w:cs="Arial"/>
          <w:b/>
          <w:snapToGrid w:val="0"/>
          <w:sz w:val="22"/>
          <w:szCs w:val="22"/>
        </w:rPr>
        <w:t xml:space="preserve">If the major input is </w:t>
      </w:r>
      <w:r w:rsidRPr="00FB1628">
        <w:rPr>
          <w:rFonts w:cs="Arial"/>
          <w:b/>
          <w:snapToGrid w:val="0"/>
          <w:sz w:val="22"/>
          <w:szCs w:val="22"/>
        </w:rPr>
        <w:t>sourced</w:t>
      </w:r>
      <w:r w:rsidR="00515B70" w:rsidRPr="00FB1628">
        <w:rPr>
          <w:rFonts w:cs="Arial"/>
          <w:b/>
          <w:snapToGrid w:val="0"/>
          <w:sz w:val="22"/>
          <w:szCs w:val="22"/>
        </w:rPr>
        <w:t xml:space="preserve"> </w:t>
      </w:r>
      <w:r w:rsidRPr="00FB1628">
        <w:rPr>
          <w:rFonts w:cs="Arial"/>
          <w:b/>
          <w:snapToGrid w:val="0"/>
          <w:sz w:val="22"/>
          <w:szCs w:val="22"/>
        </w:rPr>
        <w:t xml:space="preserve">as part of </w:t>
      </w:r>
      <w:r w:rsidR="00515B70" w:rsidRPr="00FB1628">
        <w:rPr>
          <w:rFonts w:cs="Arial"/>
          <w:b/>
          <w:snapToGrid w:val="0"/>
          <w:sz w:val="22"/>
          <w:szCs w:val="22"/>
        </w:rPr>
        <w:t xml:space="preserve">an integrated production process you </w:t>
      </w:r>
      <w:r w:rsidR="00515B70" w:rsidRPr="00FB1628">
        <w:rPr>
          <w:rFonts w:cs="Arial"/>
          <w:b/>
          <w:sz w:val="22"/>
          <w:szCs w:val="22"/>
        </w:rPr>
        <w:t xml:space="preserve">should provide detailed information on the full costs of production of that input. </w:t>
      </w:r>
    </w:p>
    <w:p w14:paraId="2A9A431D" w14:textId="77777777" w:rsidR="00515B70" w:rsidRPr="00CB0A6A" w:rsidRDefault="00515B70" w:rsidP="00CB0A6A">
      <w:pPr>
        <w:widowControl w:val="0"/>
        <w:spacing w:after="120" w:line="200" w:lineRule="atLeast"/>
        <w:ind w:right="-745"/>
        <w:jc w:val="both"/>
        <w:rPr>
          <w:rFonts w:cs="Arial"/>
          <w:snapToGrid w:val="0"/>
        </w:rPr>
      </w:pPr>
    </w:p>
    <w:p w14:paraId="4FE64A5C" w14:textId="1EAF7B0C" w:rsidR="00515B70" w:rsidRPr="00CB0A6A" w:rsidRDefault="00BE15F8" w:rsidP="002E0776">
      <w:pPr>
        <w:pStyle w:val="Heading1"/>
      </w:pPr>
      <w:bookmarkStart w:id="108" w:name="_Toc506971848"/>
      <w:r w:rsidRPr="00CB0A6A">
        <w:br w:type="page"/>
      </w:r>
      <w:bookmarkStart w:id="109" w:name="_Toc475530028"/>
      <w:r w:rsidR="00515B70" w:rsidRPr="00DE29A0">
        <w:rPr>
          <w:sz w:val="32"/>
          <w:szCs w:val="32"/>
        </w:rPr>
        <w:lastRenderedPageBreak/>
        <w:t>Section H</w:t>
      </w:r>
      <w:r w:rsidR="00515B70" w:rsidRPr="00DE29A0">
        <w:rPr>
          <w:sz w:val="32"/>
          <w:szCs w:val="32"/>
        </w:rPr>
        <w:br/>
      </w:r>
      <w:r w:rsidR="00515B70" w:rsidRPr="00CB0A6A">
        <w:t>Exporter's declaration</w:t>
      </w:r>
      <w:bookmarkEnd w:id="108"/>
      <w:bookmarkEnd w:id="109"/>
      <w:r w:rsidR="00515B70" w:rsidRPr="00CB0A6A">
        <w:t xml:space="preserve"> </w:t>
      </w:r>
    </w:p>
    <w:p w14:paraId="50BF8376" w14:textId="77777777" w:rsidR="00515B70" w:rsidRPr="00CB0A6A" w:rsidRDefault="00515B70" w:rsidP="00CB0A6A">
      <w:pPr>
        <w:widowControl w:val="0"/>
        <w:spacing w:after="120" w:line="200" w:lineRule="atLeast"/>
        <w:jc w:val="both"/>
        <w:rPr>
          <w:rFonts w:cs="Arial"/>
          <w:snapToGrid w:val="0"/>
        </w:rPr>
      </w:pPr>
    </w:p>
    <w:p w14:paraId="5E23301D" w14:textId="77777777" w:rsidR="00515B70" w:rsidRPr="00621ED6" w:rsidRDefault="00515B70" w:rsidP="00CB0A6A">
      <w:pPr>
        <w:widowControl w:val="0"/>
        <w:numPr>
          <w:ilvl w:val="0"/>
          <w:numId w:val="1"/>
        </w:numPr>
        <w:spacing w:after="120" w:line="200" w:lineRule="atLeast"/>
        <w:jc w:val="both"/>
        <w:rPr>
          <w:rFonts w:cs="Arial"/>
          <w:snapToGrid w:val="0"/>
          <w:sz w:val="22"/>
          <w:szCs w:val="22"/>
        </w:rPr>
      </w:pPr>
      <w:r w:rsidRPr="00621ED6">
        <w:rPr>
          <w:rFonts w:cs="Arial"/>
          <w:snapToGrid w:val="0"/>
          <w:sz w:val="22"/>
          <w:szCs w:val="22"/>
        </w:rPr>
        <w:t>I hereby declare that.............................................................(company)</w:t>
      </w:r>
    </w:p>
    <w:p w14:paraId="06F9B81B" w14:textId="77777777" w:rsidR="00515B70" w:rsidRPr="00621ED6" w:rsidRDefault="00515B70" w:rsidP="00CB0A6A">
      <w:pPr>
        <w:pStyle w:val="BodyTextIndent"/>
        <w:spacing w:after="120" w:line="200" w:lineRule="atLeast"/>
        <w:jc w:val="both"/>
        <w:rPr>
          <w:rFonts w:cs="Arial"/>
          <w:sz w:val="22"/>
          <w:szCs w:val="22"/>
        </w:rPr>
      </w:pPr>
      <w:r w:rsidRPr="00621ED6">
        <w:rPr>
          <w:rFonts w:cs="Arial"/>
          <w:sz w:val="22"/>
          <w:szCs w:val="22"/>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0E19DE8B" w14:textId="77777777" w:rsidR="00515B70" w:rsidRPr="00621ED6" w:rsidRDefault="00515B70" w:rsidP="00621ED6">
      <w:pPr>
        <w:widowControl w:val="0"/>
        <w:spacing w:after="120" w:line="200" w:lineRule="atLeast"/>
        <w:ind w:left="0"/>
        <w:jc w:val="both"/>
        <w:rPr>
          <w:rFonts w:cs="Arial"/>
          <w:snapToGrid w:val="0"/>
          <w:sz w:val="22"/>
          <w:szCs w:val="22"/>
        </w:rPr>
      </w:pPr>
    </w:p>
    <w:p w14:paraId="117B4248" w14:textId="77777777" w:rsidR="00515B70" w:rsidRPr="00621ED6" w:rsidRDefault="00515B70" w:rsidP="00CB0A6A">
      <w:pPr>
        <w:widowControl w:val="0"/>
        <w:numPr>
          <w:ilvl w:val="0"/>
          <w:numId w:val="1"/>
        </w:numPr>
        <w:spacing w:after="120" w:line="200" w:lineRule="atLeast"/>
        <w:jc w:val="both"/>
        <w:rPr>
          <w:rFonts w:cs="Arial"/>
          <w:snapToGrid w:val="0"/>
          <w:sz w:val="22"/>
          <w:szCs w:val="22"/>
        </w:rPr>
      </w:pPr>
      <w:r w:rsidRPr="00621ED6">
        <w:rPr>
          <w:rFonts w:cs="Arial"/>
          <w:snapToGrid w:val="0"/>
          <w:sz w:val="22"/>
          <w:szCs w:val="22"/>
        </w:rPr>
        <w:t>I hereby declare that.............................................................(company)</w:t>
      </w:r>
    </w:p>
    <w:p w14:paraId="40AA7815" w14:textId="77777777" w:rsidR="00515B70" w:rsidRPr="00621ED6" w:rsidRDefault="00515B70" w:rsidP="00CB0A6A">
      <w:pPr>
        <w:widowControl w:val="0"/>
        <w:spacing w:after="120" w:line="200" w:lineRule="atLeast"/>
        <w:jc w:val="both"/>
        <w:rPr>
          <w:rFonts w:cs="Arial"/>
          <w:snapToGrid w:val="0"/>
          <w:sz w:val="22"/>
          <w:szCs w:val="22"/>
        </w:rPr>
      </w:pPr>
      <w:r w:rsidRPr="00621ED6">
        <w:rPr>
          <w:rFonts w:cs="Arial"/>
          <w:snapToGrid w:val="0"/>
          <w:sz w:val="22"/>
          <w:szCs w:val="22"/>
        </w:rPr>
        <w:t>did not, during the period of investigation, export the goods under consideration and therefore have not completed the attached questionnaire.</w:t>
      </w:r>
    </w:p>
    <w:p w14:paraId="66CD92BF" w14:textId="77777777" w:rsidR="00515B70" w:rsidRPr="00CB0A6A" w:rsidRDefault="00515B70" w:rsidP="00CB0A6A">
      <w:pPr>
        <w:widowControl w:val="0"/>
        <w:spacing w:after="120" w:line="200" w:lineRule="atLeast"/>
        <w:jc w:val="both"/>
        <w:rPr>
          <w:rFonts w:cs="Arial"/>
          <w:snapToGrid w:val="0"/>
        </w:rPr>
      </w:pPr>
    </w:p>
    <w:p w14:paraId="77839069" w14:textId="77777777" w:rsidR="00515B70" w:rsidRPr="00CB0A6A" w:rsidRDefault="00515B70" w:rsidP="00CB0A6A">
      <w:pPr>
        <w:widowControl w:val="0"/>
        <w:spacing w:after="120" w:line="200" w:lineRule="atLeast"/>
        <w:jc w:val="both"/>
        <w:rPr>
          <w:rFonts w:cs="Arial"/>
          <w:snapToGrid w:val="0"/>
        </w:rPr>
      </w:pPr>
    </w:p>
    <w:p w14:paraId="0D4802FC" w14:textId="77777777" w:rsidR="00515B70" w:rsidRPr="00CB0A6A" w:rsidRDefault="00515B70" w:rsidP="00CB0A6A">
      <w:pPr>
        <w:widowControl w:val="0"/>
        <w:spacing w:after="120" w:line="200" w:lineRule="atLeast"/>
        <w:jc w:val="both"/>
        <w:rPr>
          <w:rFonts w:cs="Arial"/>
          <w:snapToGrid w:val="0"/>
        </w:rPr>
      </w:pPr>
    </w:p>
    <w:p w14:paraId="1EA73452" w14:textId="0821878C" w:rsidR="00515B70" w:rsidRPr="00621ED6" w:rsidRDefault="002E0776" w:rsidP="00CB0A6A">
      <w:pPr>
        <w:widowControl w:val="0"/>
        <w:spacing w:after="120" w:line="200" w:lineRule="atLeast"/>
        <w:jc w:val="both"/>
        <w:rPr>
          <w:rFonts w:cs="Arial"/>
          <w:snapToGrid w:val="0"/>
          <w:szCs w:val="24"/>
        </w:rPr>
      </w:pPr>
      <w:r>
        <w:rPr>
          <w:rFonts w:cs="Arial"/>
          <w:b/>
          <w:snapToGrid w:val="0"/>
          <w:szCs w:val="24"/>
        </w:rPr>
        <w:t>Name</w:t>
      </w:r>
      <w:r w:rsidR="00515B70" w:rsidRPr="002E0776">
        <w:rPr>
          <w:rFonts w:cs="Arial"/>
          <w:b/>
          <w:snapToGrid w:val="0"/>
          <w:szCs w:val="24"/>
        </w:rPr>
        <w:t>:</w:t>
      </w:r>
      <w:r>
        <w:rPr>
          <w:rFonts w:cs="Arial"/>
          <w:b/>
          <w:snapToGrid w:val="0"/>
          <w:szCs w:val="24"/>
        </w:rPr>
        <w:t xml:space="preserve"> </w:t>
      </w:r>
      <w:r w:rsidR="00515B70" w:rsidRPr="00621ED6">
        <w:rPr>
          <w:rFonts w:cs="Arial"/>
          <w:snapToGrid w:val="0"/>
          <w:color w:val="595959" w:themeColor="text1" w:themeTint="A6"/>
          <w:szCs w:val="24"/>
        </w:rPr>
        <w:t>.............................................................................</w:t>
      </w:r>
      <w:r w:rsidR="00621ED6" w:rsidRPr="00621ED6">
        <w:rPr>
          <w:rFonts w:cs="Arial"/>
          <w:snapToGrid w:val="0"/>
          <w:color w:val="595959" w:themeColor="text1" w:themeTint="A6"/>
          <w:szCs w:val="24"/>
        </w:rPr>
        <w:t>..................................</w:t>
      </w:r>
    </w:p>
    <w:p w14:paraId="0F8EFF2A" w14:textId="77777777" w:rsidR="00515B70" w:rsidRPr="002E0776" w:rsidRDefault="00515B70" w:rsidP="00CB0A6A">
      <w:pPr>
        <w:widowControl w:val="0"/>
        <w:spacing w:after="120" w:line="200" w:lineRule="atLeast"/>
        <w:jc w:val="both"/>
        <w:rPr>
          <w:rFonts w:cs="Arial"/>
          <w:b/>
          <w:snapToGrid w:val="0"/>
          <w:szCs w:val="24"/>
        </w:rPr>
      </w:pPr>
    </w:p>
    <w:p w14:paraId="7BDFABC5" w14:textId="26A3009B" w:rsidR="00515B70" w:rsidRPr="002E0776" w:rsidRDefault="002E0776" w:rsidP="00CB0A6A">
      <w:pPr>
        <w:widowControl w:val="0"/>
        <w:spacing w:after="120" w:line="200" w:lineRule="atLeast"/>
        <w:jc w:val="both"/>
        <w:rPr>
          <w:rFonts w:cs="Arial"/>
          <w:b/>
          <w:snapToGrid w:val="0"/>
          <w:szCs w:val="24"/>
        </w:rPr>
      </w:pPr>
      <w:r>
        <w:rPr>
          <w:rFonts w:cs="Arial"/>
          <w:b/>
          <w:snapToGrid w:val="0"/>
          <w:szCs w:val="24"/>
        </w:rPr>
        <w:t>Signature</w:t>
      </w:r>
      <w:r w:rsidR="00515B70" w:rsidRPr="002E0776">
        <w:rPr>
          <w:rFonts w:cs="Arial"/>
          <w:b/>
          <w:snapToGrid w:val="0"/>
          <w:szCs w:val="24"/>
        </w:rPr>
        <w:t>:</w:t>
      </w:r>
      <w:r w:rsidR="00621ED6">
        <w:rPr>
          <w:rFonts w:cs="Arial"/>
          <w:b/>
          <w:snapToGrid w:val="0"/>
          <w:szCs w:val="24"/>
        </w:rPr>
        <w:t xml:space="preserve"> </w:t>
      </w:r>
      <w:r w:rsidR="00621ED6" w:rsidRPr="00621ED6">
        <w:rPr>
          <w:rFonts w:cs="Arial"/>
          <w:snapToGrid w:val="0"/>
          <w:color w:val="595959" w:themeColor="text1" w:themeTint="A6"/>
          <w:szCs w:val="24"/>
        </w:rPr>
        <w:t>........................................................................................................</w:t>
      </w:r>
    </w:p>
    <w:p w14:paraId="4ECDA9A3" w14:textId="77777777" w:rsidR="00515B70" w:rsidRPr="002E0776" w:rsidRDefault="00515B70" w:rsidP="00CB0A6A">
      <w:pPr>
        <w:widowControl w:val="0"/>
        <w:spacing w:after="120" w:line="200" w:lineRule="atLeast"/>
        <w:jc w:val="both"/>
        <w:rPr>
          <w:rFonts w:cs="Arial"/>
          <w:b/>
          <w:snapToGrid w:val="0"/>
          <w:szCs w:val="24"/>
        </w:rPr>
      </w:pPr>
    </w:p>
    <w:p w14:paraId="4FCC3F71" w14:textId="2E7EB675" w:rsidR="00515B70" w:rsidRPr="002E0776" w:rsidRDefault="00515B70" w:rsidP="002E0776">
      <w:pPr>
        <w:pStyle w:val="Caption"/>
        <w:spacing w:before="0" w:line="200" w:lineRule="atLeast"/>
        <w:jc w:val="both"/>
        <w:rPr>
          <w:rFonts w:cs="Arial"/>
          <w:snapToGrid w:val="0"/>
          <w:szCs w:val="24"/>
        </w:rPr>
      </w:pPr>
      <w:bookmarkStart w:id="110" w:name="_Toc219017579"/>
      <w:bookmarkStart w:id="111" w:name="_Toc356545595"/>
      <w:r w:rsidRPr="002E0776">
        <w:rPr>
          <w:rFonts w:cs="Arial"/>
          <w:snapToGrid w:val="0"/>
          <w:szCs w:val="24"/>
        </w:rPr>
        <w:t>Position in</w:t>
      </w:r>
      <w:bookmarkEnd w:id="110"/>
      <w:bookmarkEnd w:id="111"/>
      <w:r w:rsidRPr="002E0776">
        <w:rPr>
          <w:rFonts w:cs="Arial"/>
          <w:snapToGrid w:val="0"/>
          <w:szCs w:val="24"/>
        </w:rPr>
        <w:t xml:space="preserve"> </w:t>
      </w:r>
      <w:r w:rsidR="002E0776" w:rsidRPr="002E0776">
        <w:rPr>
          <w:rFonts w:cs="Arial"/>
          <w:snapToGrid w:val="0"/>
          <w:szCs w:val="24"/>
        </w:rPr>
        <w:t>Company</w:t>
      </w:r>
      <w:r w:rsidRPr="002E0776">
        <w:rPr>
          <w:rFonts w:cs="Arial"/>
          <w:snapToGrid w:val="0"/>
          <w:szCs w:val="24"/>
        </w:rPr>
        <w:t>:</w:t>
      </w:r>
      <w:r w:rsidR="002E0776" w:rsidRPr="00621ED6">
        <w:rPr>
          <w:rFonts w:cs="Arial"/>
          <w:b w:val="0"/>
          <w:snapToGrid w:val="0"/>
          <w:color w:val="595959" w:themeColor="text1" w:themeTint="A6"/>
          <w:szCs w:val="24"/>
        </w:rPr>
        <w:t xml:space="preserve"> </w:t>
      </w:r>
      <w:r w:rsidRPr="00621ED6">
        <w:rPr>
          <w:rFonts w:cs="Arial"/>
          <w:b w:val="0"/>
          <w:snapToGrid w:val="0"/>
          <w:color w:val="595959" w:themeColor="text1" w:themeTint="A6"/>
          <w:szCs w:val="24"/>
        </w:rPr>
        <w:t>.............................................................................</w:t>
      </w:r>
      <w:r w:rsidR="00621ED6">
        <w:rPr>
          <w:rFonts w:cs="Arial"/>
          <w:b w:val="0"/>
          <w:snapToGrid w:val="0"/>
          <w:color w:val="595959" w:themeColor="text1" w:themeTint="A6"/>
          <w:szCs w:val="24"/>
        </w:rPr>
        <w:t>........</w:t>
      </w:r>
    </w:p>
    <w:p w14:paraId="69AAB8A0" w14:textId="77777777" w:rsidR="00515B70" w:rsidRPr="002E0776" w:rsidRDefault="00515B70" w:rsidP="00CB0A6A">
      <w:pPr>
        <w:widowControl w:val="0"/>
        <w:spacing w:after="120" w:line="200" w:lineRule="atLeast"/>
        <w:jc w:val="both"/>
        <w:rPr>
          <w:rFonts w:cs="Arial"/>
          <w:b/>
          <w:snapToGrid w:val="0"/>
          <w:szCs w:val="24"/>
        </w:rPr>
      </w:pPr>
    </w:p>
    <w:p w14:paraId="5579C583" w14:textId="071E3FB5" w:rsidR="00515B70" w:rsidRPr="00CB0A6A" w:rsidRDefault="00515B70" w:rsidP="00CB0A6A">
      <w:pPr>
        <w:widowControl w:val="0"/>
        <w:spacing w:after="120" w:line="200" w:lineRule="atLeast"/>
        <w:jc w:val="both"/>
        <w:rPr>
          <w:rFonts w:cs="Arial"/>
          <w:b/>
          <w:snapToGrid w:val="0"/>
          <w:sz w:val="28"/>
        </w:rPr>
      </w:pPr>
      <w:r w:rsidRPr="002E0776">
        <w:rPr>
          <w:rFonts w:cs="Arial"/>
          <w:b/>
          <w:snapToGrid w:val="0"/>
          <w:szCs w:val="24"/>
        </w:rPr>
        <w:t>Date</w:t>
      </w:r>
      <w:r w:rsidRPr="00CB0A6A">
        <w:rPr>
          <w:rFonts w:cs="Arial"/>
          <w:b/>
          <w:snapToGrid w:val="0"/>
          <w:sz w:val="28"/>
        </w:rPr>
        <w:t>:</w:t>
      </w:r>
      <w:r w:rsidR="00621ED6">
        <w:rPr>
          <w:rFonts w:cs="Arial"/>
          <w:b/>
          <w:snapToGrid w:val="0"/>
          <w:sz w:val="28"/>
        </w:rPr>
        <w:t xml:space="preserve"> </w:t>
      </w:r>
      <w:r w:rsidR="00621ED6" w:rsidRPr="00621ED6">
        <w:rPr>
          <w:rFonts w:cs="Arial"/>
          <w:snapToGrid w:val="0"/>
          <w:color w:val="595959" w:themeColor="text1" w:themeTint="A6"/>
          <w:szCs w:val="24"/>
        </w:rPr>
        <w:t>...............................................................................................................</w:t>
      </w:r>
      <w:r w:rsidR="00621ED6">
        <w:rPr>
          <w:rFonts w:cs="Arial"/>
          <w:snapToGrid w:val="0"/>
          <w:color w:val="595959" w:themeColor="text1" w:themeTint="A6"/>
          <w:szCs w:val="24"/>
        </w:rPr>
        <w:t>.</w:t>
      </w:r>
    </w:p>
    <w:p w14:paraId="3B9B284E" w14:textId="77777777" w:rsidR="00515B70" w:rsidRPr="00CB0A6A" w:rsidRDefault="00515B70" w:rsidP="00CB0A6A">
      <w:pPr>
        <w:widowControl w:val="0"/>
        <w:spacing w:after="120" w:line="200" w:lineRule="atLeast"/>
        <w:jc w:val="both"/>
        <w:rPr>
          <w:rFonts w:cs="Arial"/>
          <w:snapToGrid w:val="0"/>
        </w:rPr>
      </w:pPr>
    </w:p>
    <w:p w14:paraId="4A65F986" w14:textId="77777777" w:rsidR="00515B70" w:rsidRPr="00CB0A6A" w:rsidRDefault="00515B70" w:rsidP="00CB0A6A">
      <w:pPr>
        <w:widowControl w:val="0"/>
        <w:spacing w:after="120" w:line="200" w:lineRule="atLeast"/>
        <w:ind w:left="0"/>
        <w:jc w:val="both"/>
        <w:rPr>
          <w:rFonts w:cs="Arial"/>
          <w:snapToGrid w:val="0"/>
        </w:rPr>
      </w:pPr>
    </w:p>
    <w:p w14:paraId="45226491" w14:textId="77777777" w:rsidR="00515B70" w:rsidRPr="00CB0A6A" w:rsidRDefault="00515B70" w:rsidP="00CB0A6A">
      <w:pPr>
        <w:spacing w:after="120" w:line="200" w:lineRule="atLeast"/>
        <w:jc w:val="both"/>
        <w:rPr>
          <w:rFonts w:cs="Arial"/>
        </w:rPr>
      </w:pPr>
    </w:p>
    <w:p w14:paraId="6262ABC4" w14:textId="6EEBFA33" w:rsidR="00515B70" w:rsidRPr="00CB0A6A" w:rsidRDefault="00BE15F8" w:rsidP="00C77174">
      <w:pPr>
        <w:pStyle w:val="Heading1"/>
      </w:pPr>
      <w:bookmarkStart w:id="112" w:name="_Toc506971849"/>
      <w:r w:rsidRPr="00CB0A6A">
        <w:br w:type="page"/>
      </w:r>
      <w:bookmarkStart w:id="113" w:name="_Toc475530029"/>
      <w:r w:rsidR="00515B70" w:rsidRPr="00DE29A0">
        <w:rPr>
          <w:sz w:val="32"/>
          <w:szCs w:val="32"/>
        </w:rPr>
        <w:lastRenderedPageBreak/>
        <w:t>Section I</w:t>
      </w:r>
      <w:r w:rsidR="00515B70" w:rsidRPr="00DE29A0">
        <w:rPr>
          <w:sz w:val="32"/>
          <w:szCs w:val="32"/>
        </w:rPr>
        <w:br/>
      </w:r>
      <w:r w:rsidR="00515B70" w:rsidRPr="00CB0A6A">
        <w:t>Checklist</w:t>
      </w:r>
      <w:bookmarkEnd w:id="112"/>
      <w:bookmarkEnd w:id="113"/>
    </w:p>
    <w:p w14:paraId="6F5DD871" w14:textId="01DEC1FF" w:rsidR="00515B70" w:rsidRPr="00C77174" w:rsidRDefault="00515B70" w:rsidP="00C77174">
      <w:pPr>
        <w:widowControl w:val="0"/>
        <w:spacing w:after="240" w:line="200" w:lineRule="atLeast"/>
        <w:ind w:left="0" w:right="-743"/>
        <w:jc w:val="both"/>
        <w:rPr>
          <w:rFonts w:cs="Arial"/>
          <w:i/>
          <w:sz w:val="22"/>
          <w:szCs w:val="22"/>
        </w:rPr>
      </w:pPr>
      <w:r w:rsidRPr="00C77174">
        <w:rPr>
          <w:rFonts w:cs="Arial"/>
          <w:i/>
          <w:sz w:val="22"/>
          <w:szCs w:val="22"/>
        </w:rPr>
        <w:t xml:space="preserve">This section is an aid to ensure that you have completed all sections of this 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722"/>
      </w:tblGrid>
      <w:tr w:rsidR="00515B70" w:rsidRPr="00CB0A6A" w14:paraId="3B1D2114" w14:textId="77777777" w:rsidTr="00C77174">
        <w:tc>
          <w:tcPr>
            <w:tcW w:w="4644" w:type="dxa"/>
          </w:tcPr>
          <w:p w14:paraId="7E456BE5" w14:textId="77777777" w:rsidR="00515B70" w:rsidRPr="00CB0A6A" w:rsidRDefault="00515B70" w:rsidP="00CB0A6A">
            <w:pPr>
              <w:spacing w:after="120" w:line="200" w:lineRule="atLeast"/>
              <w:ind w:left="0"/>
              <w:jc w:val="both"/>
              <w:rPr>
                <w:rFonts w:cs="Arial"/>
                <w:b/>
                <w:sz w:val="20"/>
              </w:rPr>
            </w:pPr>
            <w:r w:rsidRPr="00CB0A6A">
              <w:rPr>
                <w:rFonts w:cs="Arial"/>
                <w:b/>
                <w:sz w:val="20"/>
              </w:rPr>
              <w:t>Section</w:t>
            </w:r>
          </w:p>
        </w:tc>
        <w:tc>
          <w:tcPr>
            <w:tcW w:w="2722" w:type="dxa"/>
          </w:tcPr>
          <w:p w14:paraId="48493257" w14:textId="77777777" w:rsidR="00515B70" w:rsidRPr="00CB0A6A" w:rsidRDefault="00515B70" w:rsidP="00CB0A6A">
            <w:pPr>
              <w:spacing w:after="120" w:line="200" w:lineRule="atLeast"/>
              <w:ind w:left="0"/>
              <w:jc w:val="both"/>
              <w:rPr>
                <w:rFonts w:cs="Arial"/>
                <w:sz w:val="20"/>
              </w:rPr>
            </w:pPr>
            <w:r w:rsidRPr="00CB0A6A">
              <w:rPr>
                <w:rFonts w:cs="Arial"/>
                <w:sz w:val="20"/>
              </w:rPr>
              <w:t>Please tick if you have responded to all questions</w:t>
            </w:r>
          </w:p>
        </w:tc>
      </w:tr>
      <w:tr w:rsidR="00515B70" w:rsidRPr="00CB0A6A" w14:paraId="7D4FA3F3" w14:textId="77777777" w:rsidTr="00C77174">
        <w:tc>
          <w:tcPr>
            <w:tcW w:w="4644" w:type="dxa"/>
          </w:tcPr>
          <w:p w14:paraId="678ABE33" w14:textId="77777777" w:rsidR="00515B70" w:rsidRPr="00CB0A6A" w:rsidRDefault="00515B70" w:rsidP="00CB0A6A">
            <w:pPr>
              <w:spacing w:after="120" w:line="200" w:lineRule="atLeast"/>
              <w:ind w:left="0"/>
              <w:jc w:val="both"/>
              <w:rPr>
                <w:rFonts w:cs="Arial"/>
                <w:sz w:val="20"/>
              </w:rPr>
            </w:pPr>
            <w:r w:rsidRPr="00CB0A6A">
              <w:rPr>
                <w:rFonts w:cs="Arial"/>
                <w:sz w:val="20"/>
              </w:rPr>
              <w:t>Section A – general information</w:t>
            </w:r>
          </w:p>
        </w:tc>
        <w:tc>
          <w:tcPr>
            <w:tcW w:w="2722" w:type="dxa"/>
          </w:tcPr>
          <w:p w14:paraId="50AFA4BC"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580F80CA" w14:textId="77777777" w:rsidTr="00C77174">
        <w:tc>
          <w:tcPr>
            <w:tcW w:w="4644" w:type="dxa"/>
          </w:tcPr>
          <w:p w14:paraId="73519171" w14:textId="77777777" w:rsidR="00515B70" w:rsidRPr="00CB0A6A" w:rsidRDefault="00515B70" w:rsidP="00CB0A6A">
            <w:pPr>
              <w:spacing w:after="120" w:line="200" w:lineRule="atLeast"/>
              <w:ind w:left="0"/>
              <w:jc w:val="both"/>
              <w:rPr>
                <w:rFonts w:cs="Arial"/>
                <w:sz w:val="20"/>
              </w:rPr>
            </w:pPr>
            <w:r w:rsidRPr="00CB0A6A">
              <w:rPr>
                <w:rFonts w:cs="Arial"/>
                <w:sz w:val="20"/>
              </w:rPr>
              <w:t>Section B – export price</w:t>
            </w:r>
          </w:p>
        </w:tc>
        <w:tc>
          <w:tcPr>
            <w:tcW w:w="2722" w:type="dxa"/>
          </w:tcPr>
          <w:p w14:paraId="1B45991C"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13900179" w14:textId="77777777" w:rsidTr="00C77174">
        <w:tc>
          <w:tcPr>
            <w:tcW w:w="4644" w:type="dxa"/>
          </w:tcPr>
          <w:p w14:paraId="65CCB95F" w14:textId="77777777" w:rsidR="00515B70" w:rsidRPr="00CB0A6A" w:rsidRDefault="00515B70" w:rsidP="00CB0A6A">
            <w:pPr>
              <w:spacing w:after="120" w:line="200" w:lineRule="atLeast"/>
              <w:ind w:left="0"/>
              <w:jc w:val="both"/>
              <w:rPr>
                <w:rFonts w:cs="Arial"/>
                <w:sz w:val="20"/>
              </w:rPr>
            </w:pPr>
            <w:r w:rsidRPr="00CB0A6A">
              <w:rPr>
                <w:rFonts w:cs="Arial"/>
                <w:sz w:val="20"/>
              </w:rPr>
              <w:t>Section C – like goods</w:t>
            </w:r>
          </w:p>
        </w:tc>
        <w:tc>
          <w:tcPr>
            <w:tcW w:w="2722" w:type="dxa"/>
          </w:tcPr>
          <w:p w14:paraId="79F0523E"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226D42E8" w14:textId="77777777" w:rsidTr="00C77174">
        <w:tc>
          <w:tcPr>
            <w:tcW w:w="4644" w:type="dxa"/>
          </w:tcPr>
          <w:p w14:paraId="169536A2" w14:textId="77777777" w:rsidR="00515B70" w:rsidRPr="00CB0A6A" w:rsidRDefault="00515B70" w:rsidP="00CB0A6A">
            <w:pPr>
              <w:spacing w:after="120" w:line="200" w:lineRule="atLeast"/>
              <w:ind w:left="0"/>
              <w:jc w:val="both"/>
              <w:rPr>
                <w:rFonts w:cs="Arial"/>
                <w:sz w:val="20"/>
              </w:rPr>
            </w:pPr>
            <w:r w:rsidRPr="00CB0A6A">
              <w:rPr>
                <w:rFonts w:cs="Arial"/>
                <w:sz w:val="20"/>
              </w:rPr>
              <w:t>Section D – domestic price</w:t>
            </w:r>
          </w:p>
        </w:tc>
        <w:tc>
          <w:tcPr>
            <w:tcW w:w="2722" w:type="dxa"/>
          </w:tcPr>
          <w:p w14:paraId="755D96C0"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119C366C" w14:textId="77777777" w:rsidTr="00C77174">
        <w:tc>
          <w:tcPr>
            <w:tcW w:w="4644" w:type="dxa"/>
          </w:tcPr>
          <w:p w14:paraId="54AC7B32" w14:textId="77777777" w:rsidR="00515B70" w:rsidRPr="00CB0A6A" w:rsidRDefault="00515B70" w:rsidP="00CB0A6A">
            <w:pPr>
              <w:spacing w:after="120" w:line="200" w:lineRule="atLeast"/>
              <w:ind w:left="0"/>
              <w:jc w:val="both"/>
              <w:rPr>
                <w:rFonts w:cs="Arial"/>
                <w:sz w:val="20"/>
              </w:rPr>
            </w:pPr>
            <w:r w:rsidRPr="00CB0A6A">
              <w:rPr>
                <w:rFonts w:cs="Arial"/>
                <w:sz w:val="20"/>
              </w:rPr>
              <w:t>Section E – fair comparison</w:t>
            </w:r>
          </w:p>
        </w:tc>
        <w:tc>
          <w:tcPr>
            <w:tcW w:w="2722" w:type="dxa"/>
          </w:tcPr>
          <w:p w14:paraId="77FF20DA"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090315B6" w14:textId="77777777" w:rsidTr="00C77174">
        <w:tc>
          <w:tcPr>
            <w:tcW w:w="4644" w:type="dxa"/>
          </w:tcPr>
          <w:p w14:paraId="30E07E04" w14:textId="77777777" w:rsidR="00515B70" w:rsidRPr="00CB0A6A" w:rsidRDefault="00515B70" w:rsidP="00CB0A6A">
            <w:pPr>
              <w:spacing w:after="120" w:line="200" w:lineRule="atLeast"/>
              <w:ind w:left="0"/>
              <w:jc w:val="both"/>
              <w:rPr>
                <w:rFonts w:cs="Arial"/>
                <w:sz w:val="20"/>
              </w:rPr>
            </w:pPr>
            <w:r w:rsidRPr="00CB0A6A">
              <w:rPr>
                <w:rFonts w:cs="Arial"/>
                <w:sz w:val="20"/>
              </w:rPr>
              <w:t>Section F – exports to third countries</w:t>
            </w:r>
          </w:p>
        </w:tc>
        <w:tc>
          <w:tcPr>
            <w:tcW w:w="2722" w:type="dxa"/>
          </w:tcPr>
          <w:p w14:paraId="2F4F1C72"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7F0B5CDD" w14:textId="77777777" w:rsidTr="00C77174">
        <w:tc>
          <w:tcPr>
            <w:tcW w:w="4644" w:type="dxa"/>
          </w:tcPr>
          <w:p w14:paraId="5664A7DB" w14:textId="77777777" w:rsidR="00515B70" w:rsidRPr="00CB0A6A" w:rsidRDefault="00515B70" w:rsidP="00CB0A6A">
            <w:pPr>
              <w:spacing w:after="120" w:line="200" w:lineRule="atLeast"/>
              <w:ind w:left="0"/>
              <w:jc w:val="both"/>
              <w:rPr>
                <w:rFonts w:cs="Arial"/>
                <w:sz w:val="20"/>
              </w:rPr>
            </w:pPr>
            <w:r w:rsidRPr="00CB0A6A">
              <w:rPr>
                <w:rFonts w:cs="Arial"/>
                <w:sz w:val="20"/>
              </w:rPr>
              <w:t>Section G – costing information</w:t>
            </w:r>
          </w:p>
        </w:tc>
        <w:tc>
          <w:tcPr>
            <w:tcW w:w="2722" w:type="dxa"/>
          </w:tcPr>
          <w:p w14:paraId="6E8853FF"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509AA9E4" w14:textId="77777777" w:rsidTr="00C77174">
        <w:tc>
          <w:tcPr>
            <w:tcW w:w="4644" w:type="dxa"/>
          </w:tcPr>
          <w:p w14:paraId="71F6749B" w14:textId="77777777" w:rsidR="00515B70" w:rsidRPr="00CB0A6A" w:rsidRDefault="00515B70" w:rsidP="00CB0A6A">
            <w:pPr>
              <w:spacing w:after="120" w:line="200" w:lineRule="atLeast"/>
              <w:ind w:left="0"/>
              <w:jc w:val="both"/>
              <w:rPr>
                <w:rFonts w:cs="Arial"/>
                <w:sz w:val="20"/>
              </w:rPr>
            </w:pPr>
            <w:r w:rsidRPr="00CB0A6A">
              <w:rPr>
                <w:rFonts w:cs="Arial"/>
                <w:sz w:val="20"/>
              </w:rPr>
              <w:t>Section H – declaration</w:t>
            </w:r>
          </w:p>
        </w:tc>
        <w:tc>
          <w:tcPr>
            <w:tcW w:w="2722" w:type="dxa"/>
          </w:tcPr>
          <w:p w14:paraId="16E454EC"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bl>
    <w:p w14:paraId="58746698" w14:textId="77777777" w:rsidR="00515B70" w:rsidRPr="00CB0A6A" w:rsidRDefault="00515B70" w:rsidP="00CB0A6A">
      <w:pPr>
        <w:spacing w:after="120" w:line="20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722"/>
      </w:tblGrid>
      <w:tr w:rsidR="00515B70" w:rsidRPr="00CB0A6A" w14:paraId="17B90BA1" w14:textId="77777777" w:rsidTr="00C77174">
        <w:tc>
          <w:tcPr>
            <w:tcW w:w="4644" w:type="dxa"/>
          </w:tcPr>
          <w:p w14:paraId="0490BC19" w14:textId="77777777" w:rsidR="00515B70" w:rsidRPr="00CB0A6A" w:rsidRDefault="00515B70" w:rsidP="00CB0A6A">
            <w:pPr>
              <w:spacing w:after="120" w:line="200" w:lineRule="atLeast"/>
              <w:ind w:left="0"/>
              <w:jc w:val="both"/>
              <w:rPr>
                <w:rFonts w:cs="Arial"/>
                <w:b/>
                <w:sz w:val="20"/>
              </w:rPr>
            </w:pPr>
            <w:r w:rsidRPr="00CB0A6A">
              <w:rPr>
                <w:rFonts w:cs="Arial"/>
                <w:b/>
                <w:sz w:val="20"/>
              </w:rPr>
              <w:t>Electronic Data</w:t>
            </w:r>
          </w:p>
        </w:tc>
        <w:tc>
          <w:tcPr>
            <w:tcW w:w="2722" w:type="dxa"/>
          </w:tcPr>
          <w:p w14:paraId="3F8CCD9E" w14:textId="77777777" w:rsidR="00515B70" w:rsidRPr="00CB0A6A" w:rsidRDefault="00515B70" w:rsidP="00CB0A6A">
            <w:pPr>
              <w:spacing w:after="120" w:line="200" w:lineRule="atLeast"/>
              <w:ind w:left="0"/>
              <w:jc w:val="both"/>
              <w:rPr>
                <w:rFonts w:cs="Arial"/>
                <w:sz w:val="20"/>
              </w:rPr>
            </w:pPr>
            <w:r w:rsidRPr="00CB0A6A">
              <w:rPr>
                <w:rFonts w:cs="Arial"/>
                <w:sz w:val="20"/>
              </w:rPr>
              <w:t>Please tick if you have provided spreadsheet</w:t>
            </w:r>
          </w:p>
        </w:tc>
      </w:tr>
      <w:tr w:rsidR="00515B70" w:rsidRPr="00CB0A6A" w14:paraId="5890839C" w14:textId="77777777" w:rsidTr="00C77174">
        <w:tc>
          <w:tcPr>
            <w:tcW w:w="4644" w:type="dxa"/>
          </w:tcPr>
          <w:p w14:paraId="30FFE22D" w14:textId="77777777" w:rsidR="00515B70" w:rsidRPr="00CB0A6A" w:rsidRDefault="00515B70" w:rsidP="00CB0A6A">
            <w:pPr>
              <w:spacing w:after="120" w:line="200" w:lineRule="atLeast"/>
              <w:ind w:left="0"/>
              <w:jc w:val="both"/>
              <w:rPr>
                <w:rFonts w:cs="Arial"/>
                <w:sz w:val="20"/>
              </w:rPr>
            </w:pPr>
            <w:r w:rsidRPr="00CB0A6A">
              <w:rPr>
                <w:rFonts w:cs="Arial"/>
                <w:b/>
                <w:sz w:val="20"/>
              </w:rPr>
              <w:t>INCOME STATEMENT</w:t>
            </w:r>
          </w:p>
        </w:tc>
        <w:tc>
          <w:tcPr>
            <w:tcW w:w="2722" w:type="dxa"/>
          </w:tcPr>
          <w:p w14:paraId="6394A526"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1D18B5AF" w14:textId="77777777" w:rsidTr="00C77174">
        <w:tc>
          <w:tcPr>
            <w:tcW w:w="4644" w:type="dxa"/>
          </w:tcPr>
          <w:p w14:paraId="3B15EB96" w14:textId="77777777" w:rsidR="00515B70" w:rsidRPr="00CB0A6A" w:rsidRDefault="00515B70" w:rsidP="00CB0A6A">
            <w:pPr>
              <w:spacing w:after="120" w:line="200" w:lineRule="atLeast"/>
              <w:ind w:left="0"/>
              <w:jc w:val="both"/>
              <w:rPr>
                <w:rFonts w:cs="Arial"/>
                <w:sz w:val="20"/>
              </w:rPr>
            </w:pPr>
            <w:r w:rsidRPr="00CB0A6A">
              <w:rPr>
                <w:rFonts w:cs="Arial"/>
                <w:b/>
                <w:sz w:val="20"/>
              </w:rPr>
              <w:t xml:space="preserve">TURNOVER </w:t>
            </w:r>
            <w:r w:rsidRPr="00CB0A6A">
              <w:rPr>
                <w:rFonts w:cs="Arial"/>
                <w:sz w:val="20"/>
              </w:rPr>
              <w:t>– sales summary</w:t>
            </w:r>
          </w:p>
        </w:tc>
        <w:tc>
          <w:tcPr>
            <w:tcW w:w="2722" w:type="dxa"/>
          </w:tcPr>
          <w:p w14:paraId="52FBB341"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2B7812BA" w14:textId="77777777" w:rsidTr="00C77174">
        <w:tc>
          <w:tcPr>
            <w:tcW w:w="4644" w:type="dxa"/>
          </w:tcPr>
          <w:p w14:paraId="57FEB1B8" w14:textId="77777777" w:rsidR="00515B70" w:rsidRPr="00CB0A6A" w:rsidRDefault="00515B70" w:rsidP="00CB0A6A">
            <w:pPr>
              <w:spacing w:after="120" w:line="200" w:lineRule="atLeast"/>
              <w:ind w:left="0"/>
              <w:jc w:val="both"/>
              <w:rPr>
                <w:rFonts w:cs="Arial"/>
                <w:sz w:val="20"/>
              </w:rPr>
            </w:pPr>
            <w:r w:rsidRPr="00CB0A6A">
              <w:rPr>
                <w:rFonts w:cs="Arial"/>
                <w:b/>
                <w:sz w:val="20"/>
              </w:rPr>
              <w:t xml:space="preserve">AUSTRALIAN SALES </w:t>
            </w:r>
            <w:r w:rsidRPr="00CB0A6A">
              <w:rPr>
                <w:rFonts w:cs="Arial"/>
                <w:sz w:val="20"/>
              </w:rPr>
              <w:t xml:space="preserve">– list of sales to </w:t>
            </w:r>
            <w:smartTag w:uri="urn:schemas-microsoft-com:office:smarttags" w:element="place">
              <w:smartTag w:uri="urn:schemas-microsoft-com:office:smarttags" w:element="country-region">
                <w:r w:rsidRPr="00CB0A6A">
                  <w:rPr>
                    <w:rFonts w:cs="Arial"/>
                    <w:sz w:val="20"/>
                  </w:rPr>
                  <w:t>Australia</w:t>
                </w:r>
              </w:smartTag>
            </w:smartTag>
          </w:p>
        </w:tc>
        <w:tc>
          <w:tcPr>
            <w:tcW w:w="2722" w:type="dxa"/>
          </w:tcPr>
          <w:p w14:paraId="60F4D40E"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515D7174" w14:textId="77777777" w:rsidTr="00C77174">
        <w:tc>
          <w:tcPr>
            <w:tcW w:w="4644" w:type="dxa"/>
          </w:tcPr>
          <w:p w14:paraId="387323CA" w14:textId="77777777" w:rsidR="00515B70" w:rsidRPr="00CB0A6A" w:rsidRDefault="00515B70" w:rsidP="00CB0A6A">
            <w:pPr>
              <w:spacing w:after="120" w:line="200" w:lineRule="atLeast"/>
              <w:ind w:left="1276" w:hanging="1276"/>
              <w:jc w:val="both"/>
              <w:rPr>
                <w:rFonts w:cs="Arial"/>
                <w:sz w:val="20"/>
              </w:rPr>
            </w:pPr>
            <w:r w:rsidRPr="00CB0A6A">
              <w:rPr>
                <w:rFonts w:cs="Arial"/>
                <w:b/>
                <w:sz w:val="20"/>
              </w:rPr>
              <w:t>DOMESTIC SALES</w:t>
            </w:r>
            <w:r w:rsidRPr="00CB0A6A">
              <w:rPr>
                <w:rFonts w:cs="Arial"/>
                <w:sz w:val="20"/>
              </w:rPr>
              <w:t xml:space="preserve"> – list of all domestic sales of like goods</w:t>
            </w:r>
          </w:p>
        </w:tc>
        <w:tc>
          <w:tcPr>
            <w:tcW w:w="2722" w:type="dxa"/>
          </w:tcPr>
          <w:p w14:paraId="3430DB65"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675E2EB1" w14:textId="77777777" w:rsidTr="00C77174">
        <w:tc>
          <w:tcPr>
            <w:tcW w:w="4644" w:type="dxa"/>
          </w:tcPr>
          <w:p w14:paraId="08D65F16" w14:textId="77777777" w:rsidR="00515B70" w:rsidRPr="00CB0A6A" w:rsidRDefault="00515B70" w:rsidP="00CB0A6A">
            <w:pPr>
              <w:spacing w:after="120" w:line="200" w:lineRule="atLeast"/>
              <w:ind w:left="0"/>
              <w:jc w:val="both"/>
              <w:rPr>
                <w:rFonts w:cs="Arial"/>
                <w:sz w:val="20"/>
              </w:rPr>
            </w:pPr>
            <w:r w:rsidRPr="00CB0A6A">
              <w:rPr>
                <w:rFonts w:cs="Arial"/>
                <w:b/>
                <w:sz w:val="20"/>
              </w:rPr>
              <w:t>THIRD COUNTRY</w:t>
            </w:r>
            <w:r w:rsidRPr="00CB0A6A">
              <w:rPr>
                <w:rFonts w:cs="Arial"/>
                <w:sz w:val="20"/>
              </w:rPr>
              <w:t xml:space="preserve"> – third country sales</w:t>
            </w:r>
          </w:p>
        </w:tc>
        <w:tc>
          <w:tcPr>
            <w:tcW w:w="2722" w:type="dxa"/>
          </w:tcPr>
          <w:p w14:paraId="230A90B5"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2CC6F2C7" w14:textId="77777777" w:rsidTr="00C77174">
        <w:tc>
          <w:tcPr>
            <w:tcW w:w="4644" w:type="dxa"/>
          </w:tcPr>
          <w:p w14:paraId="23322C52" w14:textId="77777777" w:rsidR="00515B70" w:rsidRPr="00CB0A6A" w:rsidRDefault="00515B70" w:rsidP="00CB0A6A">
            <w:pPr>
              <w:spacing w:after="120" w:line="200" w:lineRule="atLeast"/>
              <w:ind w:left="0"/>
              <w:jc w:val="both"/>
              <w:rPr>
                <w:rFonts w:cs="Arial"/>
                <w:sz w:val="20"/>
              </w:rPr>
            </w:pPr>
            <w:r w:rsidRPr="00CB0A6A">
              <w:rPr>
                <w:rFonts w:cs="Arial"/>
                <w:b/>
                <w:sz w:val="20"/>
              </w:rPr>
              <w:t xml:space="preserve">PRODUCTION </w:t>
            </w:r>
            <w:r w:rsidRPr="00CB0A6A">
              <w:rPr>
                <w:rFonts w:cs="Arial"/>
                <w:sz w:val="20"/>
              </w:rPr>
              <w:t>– production figures</w:t>
            </w:r>
          </w:p>
        </w:tc>
        <w:tc>
          <w:tcPr>
            <w:tcW w:w="2722" w:type="dxa"/>
          </w:tcPr>
          <w:p w14:paraId="56DB0E78"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21B240A4" w14:textId="77777777" w:rsidTr="00C77174">
        <w:tc>
          <w:tcPr>
            <w:tcW w:w="4644" w:type="dxa"/>
          </w:tcPr>
          <w:p w14:paraId="675C8652" w14:textId="77777777" w:rsidR="00515B70" w:rsidRPr="00CB0A6A" w:rsidRDefault="00515B70" w:rsidP="00CB0A6A">
            <w:pPr>
              <w:spacing w:after="120" w:line="200" w:lineRule="atLeast"/>
              <w:ind w:left="0"/>
              <w:jc w:val="both"/>
              <w:rPr>
                <w:rFonts w:cs="Arial"/>
                <w:sz w:val="20"/>
              </w:rPr>
            </w:pPr>
            <w:r w:rsidRPr="00CB0A6A">
              <w:rPr>
                <w:rFonts w:cs="Arial"/>
                <w:b/>
                <w:sz w:val="20"/>
              </w:rPr>
              <w:t>DOMESTIC COSTS</w:t>
            </w:r>
            <w:r w:rsidRPr="00CB0A6A">
              <w:rPr>
                <w:rFonts w:cs="Arial"/>
                <w:sz w:val="20"/>
              </w:rPr>
              <w:t xml:space="preserve"> – costs of goods sold domestically</w:t>
            </w:r>
          </w:p>
        </w:tc>
        <w:tc>
          <w:tcPr>
            <w:tcW w:w="2722" w:type="dxa"/>
          </w:tcPr>
          <w:p w14:paraId="6399E34F"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r w:rsidR="00515B70" w:rsidRPr="00CB0A6A" w14:paraId="0D26C53A" w14:textId="77777777" w:rsidTr="00C77174">
        <w:tc>
          <w:tcPr>
            <w:tcW w:w="4644" w:type="dxa"/>
          </w:tcPr>
          <w:p w14:paraId="4E669F7B" w14:textId="77777777" w:rsidR="00515B70" w:rsidRPr="00CB0A6A" w:rsidRDefault="00515B70" w:rsidP="00CB0A6A">
            <w:pPr>
              <w:spacing w:after="120" w:line="200" w:lineRule="atLeast"/>
              <w:ind w:left="0"/>
              <w:jc w:val="both"/>
              <w:rPr>
                <w:rFonts w:cs="Arial"/>
                <w:sz w:val="20"/>
              </w:rPr>
            </w:pPr>
            <w:r w:rsidRPr="00CB0A6A">
              <w:rPr>
                <w:rFonts w:cs="Arial"/>
                <w:b/>
                <w:sz w:val="20"/>
              </w:rPr>
              <w:t>AUSTRALIAN COSTS</w:t>
            </w:r>
            <w:r w:rsidRPr="00CB0A6A">
              <w:rPr>
                <w:rFonts w:cs="Arial"/>
                <w:sz w:val="20"/>
              </w:rPr>
              <w:t xml:space="preserve"> – costs of goods sold to </w:t>
            </w:r>
            <w:smartTag w:uri="urn:schemas-microsoft-com:office:smarttags" w:element="place">
              <w:smartTag w:uri="urn:schemas-microsoft-com:office:smarttags" w:element="country-region">
                <w:r w:rsidRPr="00CB0A6A">
                  <w:rPr>
                    <w:rFonts w:cs="Arial"/>
                    <w:sz w:val="20"/>
                  </w:rPr>
                  <w:t>Australia</w:t>
                </w:r>
              </w:smartTag>
            </w:smartTag>
          </w:p>
        </w:tc>
        <w:tc>
          <w:tcPr>
            <w:tcW w:w="2722" w:type="dxa"/>
          </w:tcPr>
          <w:p w14:paraId="52010B99" w14:textId="77777777" w:rsidR="00515B70" w:rsidRPr="00CB0A6A" w:rsidRDefault="00515B70" w:rsidP="00CB0A6A">
            <w:pPr>
              <w:spacing w:after="120" w:line="200" w:lineRule="atLeast"/>
              <w:ind w:left="0"/>
              <w:jc w:val="both"/>
              <w:rPr>
                <w:rFonts w:cs="Arial"/>
                <w:sz w:val="28"/>
              </w:rPr>
            </w:pPr>
            <w:r w:rsidRPr="00CB0A6A">
              <w:rPr>
                <w:rFonts w:cs="Arial"/>
                <w:sz w:val="28"/>
              </w:rPr>
              <w:sym w:font="Monotype Sorts" w:char="F07F"/>
            </w:r>
          </w:p>
        </w:tc>
      </w:tr>
    </w:tbl>
    <w:p w14:paraId="2368F0FA" w14:textId="77777777" w:rsidR="00515B70" w:rsidRPr="00CB0A6A" w:rsidRDefault="00515B70" w:rsidP="00CB0A6A">
      <w:pPr>
        <w:pStyle w:val="Header"/>
        <w:tabs>
          <w:tab w:val="clear" w:pos="4153"/>
          <w:tab w:val="clear" w:pos="8306"/>
        </w:tabs>
        <w:spacing w:after="120" w:line="200" w:lineRule="atLeast"/>
        <w:jc w:val="both"/>
        <w:rPr>
          <w:rFonts w:cs="Arial"/>
        </w:rPr>
      </w:pPr>
    </w:p>
    <w:p w14:paraId="49327877" w14:textId="33D61BDF" w:rsidR="00515B70" w:rsidRPr="00CB0A6A" w:rsidRDefault="00BE15F8" w:rsidP="009E7204">
      <w:pPr>
        <w:pStyle w:val="Heading1"/>
      </w:pPr>
      <w:bookmarkStart w:id="114" w:name="_Toc506971850"/>
      <w:r w:rsidRPr="00CB0A6A">
        <w:br w:type="page"/>
      </w:r>
      <w:bookmarkStart w:id="115" w:name="_Toc475530030"/>
      <w:r w:rsidR="00515B70" w:rsidRPr="00DE29A0">
        <w:rPr>
          <w:sz w:val="32"/>
          <w:szCs w:val="32"/>
        </w:rPr>
        <w:lastRenderedPageBreak/>
        <w:t>Appendix</w:t>
      </w:r>
      <w:r w:rsidR="00C77174">
        <w:rPr>
          <w:sz w:val="32"/>
          <w:szCs w:val="32"/>
        </w:rPr>
        <w:t xml:space="preserve"> 1</w:t>
      </w:r>
      <w:r w:rsidR="00515B70" w:rsidRPr="00CB0A6A">
        <w:br/>
        <w:t>Glossary of terms</w:t>
      </w:r>
      <w:bookmarkEnd w:id="114"/>
      <w:bookmarkEnd w:id="115"/>
    </w:p>
    <w:p w14:paraId="46FCC87C" w14:textId="3A3B4FB9"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This glossary is intended to provide you with a basic understanding of technical terms that appear in the questionnaire.</w:t>
      </w:r>
    </w:p>
    <w:p w14:paraId="365EF97F" w14:textId="474DF822" w:rsidR="00515B70" w:rsidRPr="00DE29A0" w:rsidRDefault="00515B70" w:rsidP="00DE29A0">
      <w:pPr>
        <w:pStyle w:val="Heading5"/>
      </w:pPr>
      <w:r w:rsidRPr="00DE29A0">
        <w:t>Adjustments</w:t>
      </w:r>
    </w:p>
    <w:p w14:paraId="45C48FCE" w14:textId="074A5F8A"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sidRPr="009E7204">
        <w:rPr>
          <w:rFonts w:cs="Arial"/>
          <w:i/>
          <w:snapToGrid w:val="0"/>
          <w:sz w:val="22"/>
          <w:szCs w:val="22"/>
        </w:rPr>
        <w:t>.</w:t>
      </w:r>
    </w:p>
    <w:p w14:paraId="20CDA130" w14:textId="77777777" w:rsidR="00515B70" w:rsidRPr="009E7204" w:rsidRDefault="00515B70" w:rsidP="009E7204">
      <w:pPr>
        <w:widowControl w:val="0"/>
        <w:spacing w:after="120" w:line="200" w:lineRule="atLeast"/>
        <w:ind w:left="0" w:right="-745"/>
        <w:jc w:val="both"/>
        <w:rPr>
          <w:rFonts w:cs="Arial"/>
          <w:i/>
          <w:snapToGrid w:val="0"/>
          <w:sz w:val="22"/>
          <w:szCs w:val="22"/>
        </w:rPr>
      </w:pPr>
      <w:r w:rsidRPr="009E7204">
        <w:rPr>
          <w:rFonts w:cs="Arial"/>
          <w:snapToGrid w:val="0"/>
          <w:sz w:val="22"/>
          <w:szCs w:val="22"/>
        </w:rPr>
        <w:t>Examples of adjustments that may be made include: sa</w:t>
      </w:r>
      <w:r w:rsidRPr="009E7204">
        <w:rPr>
          <w:rFonts w:cs="Arial"/>
          <w:i/>
          <w:snapToGrid w:val="0"/>
          <w:sz w:val="22"/>
          <w:szCs w:val="22"/>
        </w:rPr>
        <w:t>les occurring at different times</w:t>
      </w:r>
    </w:p>
    <w:p w14:paraId="17A02804" w14:textId="30BE5207" w:rsidR="00515B70" w:rsidRPr="009E7204" w:rsidRDefault="00515B70" w:rsidP="009E7204">
      <w:pPr>
        <w:widowControl w:val="0"/>
        <w:spacing w:after="120" w:line="200" w:lineRule="atLeast"/>
        <w:ind w:left="0" w:right="-745"/>
        <w:jc w:val="both"/>
        <w:rPr>
          <w:rFonts w:cs="Arial"/>
          <w:i/>
          <w:snapToGrid w:val="0"/>
          <w:sz w:val="22"/>
          <w:szCs w:val="22"/>
        </w:rPr>
      </w:pPr>
      <w:r w:rsidRPr="009E7204">
        <w:rPr>
          <w:rFonts w:cs="Arial"/>
          <w:snapToGrid w:val="0"/>
          <w:sz w:val="22"/>
          <w:szCs w:val="22"/>
        </w:rPr>
        <w:t>(it is sometimes necessary to compare domestic and export sales made at different times - in these circumstances an adjustment may be made to reflect price movements during that time); s</w:t>
      </w:r>
      <w:r w:rsidRPr="009E7204">
        <w:rPr>
          <w:rFonts w:cs="Arial"/>
          <w:i/>
          <w:snapToGrid w:val="0"/>
          <w:sz w:val="22"/>
          <w:szCs w:val="22"/>
        </w:rPr>
        <w:t xml:space="preserve">pecification differences; packaging; taxes; level of trade; advertising; servicing/warranty; inland freight; warehousing; export charges; credit terms; duty drawback; commissions.  </w:t>
      </w:r>
    </w:p>
    <w:p w14:paraId="0C7A4A48" w14:textId="0705D97F"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Adjustments may also be required where the normal value is based upon costs to make and sell. </w:t>
      </w:r>
    </w:p>
    <w:p w14:paraId="38F02663" w14:textId="634EF21D" w:rsidR="00515B70" w:rsidRPr="00DE29A0" w:rsidRDefault="00515B70" w:rsidP="00DE29A0">
      <w:pPr>
        <w:pStyle w:val="Heading5"/>
      </w:pPr>
      <w:r w:rsidRPr="00DE29A0">
        <w:t>Arms length</w:t>
      </w:r>
    </w:p>
    <w:p w14:paraId="6AE158BB" w14:textId="19E43FD8"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CFD81E9" w14:textId="426FA91D" w:rsidR="00515B70" w:rsidRPr="00DE29A0" w:rsidRDefault="00515B70" w:rsidP="00DE29A0">
      <w:pPr>
        <w:pStyle w:val="Heading5"/>
      </w:pPr>
      <w:r w:rsidRPr="00DE29A0">
        <w:t>Constructed value</w:t>
      </w:r>
    </w:p>
    <w:p w14:paraId="241CB032" w14:textId="478336BA"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E19C9FE" w14:textId="7DB4F542" w:rsidR="00515B70" w:rsidRPr="00DE29A0" w:rsidRDefault="00515B70" w:rsidP="00DE29A0">
      <w:pPr>
        <w:pStyle w:val="Heading5"/>
      </w:pPr>
      <w:r w:rsidRPr="00DE29A0">
        <w:t>Cost of production/manufacturing</w:t>
      </w:r>
    </w:p>
    <w:p w14:paraId="5F712BE0" w14:textId="4C7C6040"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The cost of production or manufacture consists of all manufacturing costs associated with the goods.  It is the sum of direct materials, direct labour and factory overheads.</w:t>
      </w:r>
    </w:p>
    <w:p w14:paraId="73D78A56" w14:textId="74C94642" w:rsidR="00515B70" w:rsidRPr="00DE29A0" w:rsidRDefault="00515B70" w:rsidP="00DE29A0">
      <w:pPr>
        <w:pStyle w:val="Heading5"/>
      </w:pPr>
      <w:r w:rsidRPr="00DE29A0">
        <w:t>Cost to make and sell</w:t>
      </w:r>
    </w:p>
    <w:p w14:paraId="527DA464" w14:textId="0E2310F8"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The cost to make and sell is the sum of the cost of production or manufacture, and the selling, general and administration costs associated with the sale of those goods. </w:t>
      </w:r>
    </w:p>
    <w:p w14:paraId="7826AB5E" w14:textId="33215C10" w:rsidR="00515B70" w:rsidRPr="00DE29A0" w:rsidRDefault="00515B70" w:rsidP="00DE29A0">
      <w:pPr>
        <w:pStyle w:val="Heading5"/>
      </w:pPr>
      <w:r w:rsidRPr="00DE29A0">
        <w:t>Country of origin</w:t>
      </w:r>
    </w:p>
    <w:p w14:paraId="71072D0F" w14:textId="47F98C59"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The country in which the last significant process in the manufacture or production of the goods was performed.</w:t>
      </w:r>
    </w:p>
    <w:p w14:paraId="4CF13DF0" w14:textId="67D9F9F6" w:rsidR="00515B70" w:rsidRPr="00DE29A0" w:rsidRDefault="00515B70" w:rsidP="00DE29A0">
      <w:pPr>
        <w:pStyle w:val="Heading5"/>
      </w:pPr>
      <w:r w:rsidRPr="00DE29A0">
        <w:lastRenderedPageBreak/>
        <w:t>Date of sale</w:t>
      </w:r>
    </w:p>
    <w:p w14:paraId="4127D161" w14:textId="14232608" w:rsidR="00515B70" w:rsidRPr="009E7204" w:rsidRDefault="00C834F8"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The Commission</w:t>
      </w:r>
      <w:r w:rsidR="00515B70" w:rsidRPr="009E7204">
        <w:rPr>
          <w:rFonts w:cs="Arial"/>
          <w:snapToGrid w:val="0"/>
          <w:sz w:val="22"/>
          <w:szCs w:val="22"/>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0102C3EB" w14:textId="12F5DA52" w:rsidR="00515B70" w:rsidRPr="00DE29A0" w:rsidRDefault="00515B70" w:rsidP="00DE29A0">
      <w:pPr>
        <w:pStyle w:val="Heading5"/>
      </w:pPr>
      <w:r w:rsidRPr="00DE29A0">
        <w:t>Direct labour cost</w:t>
      </w:r>
    </w:p>
    <w:p w14:paraId="67573754" w14:textId="3147FAF6"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Direct labour is categorised as a variable cost, ie. the value varies with the level of production.</w:t>
      </w:r>
    </w:p>
    <w:p w14:paraId="4A4C90E3" w14:textId="00F116A0" w:rsidR="00515B70" w:rsidRPr="00DE29A0" w:rsidRDefault="00515B70" w:rsidP="00DE29A0">
      <w:pPr>
        <w:pStyle w:val="Heading5"/>
      </w:pPr>
      <w:r w:rsidRPr="00DE29A0">
        <w:t>Dumping</w:t>
      </w:r>
    </w:p>
    <w:p w14:paraId="3A5850D7" w14:textId="4ABA4BD5" w:rsidR="00515B70" w:rsidRPr="009E7204" w:rsidRDefault="009E7204" w:rsidP="00CB0A6A">
      <w:pPr>
        <w:widowControl w:val="0"/>
        <w:spacing w:after="120" w:line="200" w:lineRule="atLeast"/>
        <w:ind w:left="0" w:right="-745"/>
        <w:jc w:val="both"/>
        <w:rPr>
          <w:rFonts w:cs="Arial"/>
          <w:snapToGrid w:val="0"/>
          <w:sz w:val="22"/>
          <w:szCs w:val="22"/>
        </w:rPr>
      </w:pPr>
      <w:r>
        <w:rPr>
          <w:rFonts w:cs="Arial"/>
          <w:snapToGrid w:val="0"/>
          <w:sz w:val="22"/>
          <w:szCs w:val="22"/>
        </w:rPr>
        <w:t>Du</w:t>
      </w:r>
      <w:r w:rsidR="00515B70" w:rsidRPr="009E7204">
        <w:rPr>
          <w:rFonts w:cs="Arial"/>
          <w:snapToGrid w:val="0"/>
          <w:sz w:val="22"/>
          <w:szCs w:val="22"/>
        </w:rPr>
        <w:t>mping occurs when the products of one country are exported to another country at a price less than their normal value.</w:t>
      </w:r>
    </w:p>
    <w:p w14:paraId="5B49ABEF" w14:textId="452BF8CF" w:rsidR="00515B70" w:rsidRPr="00DE29A0" w:rsidRDefault="00515B70" w:rsidP="00DE29A0">
      <w:pPr>
        <w:pStyle w:val="Heading5"/>
      </w:pPr>
      <w:r w:rsidRPr="00DE29A0">
        <w:t>Dumping margin</w:t>
      </w:r>
    </w:p>
    <w:p w14:paraId="5A658D95" w14:textId="08432EA5"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Where the export price is less than the normal value the dumping margin is the amount of the difference.  It can be expressed as a value or as a percentage of the export price.</w:t>
      </w:r>
    </w:p>
    <w:p w14:paraId="5913E061" w14:textId="14045A76" w:rsidR="00515B70" w:rsidRPr="00DE29A0" w:rsidRDefault="00515B70" w:rsidP="00DE29A0">
      <w:pPr>
        <w:pStyle w:val="Heading5"/>
      </w:pPr>
      <w:r w:rsidRPr="00DE29A0">
        <w:t>Export price</w:t>
      </w:r>
    </w:p>
    <w:p w14:paraId="45363F54" w14:textId="00D16CF6"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The export price of the goods is usually the price paid or payable to the exporter in arms length transactions, in most instances calculated at the Free on Board (FOB) level.</w:t>
      </w:r>
    </w:p>
    <w:p w14:paraId="208E0AA9" w14:textId="085D2DBF" w:rsidR="00515B70" w:rsidRPr="00DE29A0" w:rsidRDefault="00515B70" w:rsidP="00DE29A0">
      <w:pPr>
        <w:pStyle w:val="Heading5"/>
      </w:pPr>
      <w:r w:rsidRPr="00DE29A0">
        <w:t>Exporting country</w:t>
      </w:r>
    </w:p>
    <w:p w14:paraId="04704F26" w14:textId="4A088341"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07C73E8" w14:textId="1BB7F3E4" w:rsidR="00515B70" w:rsidRPr="00DE29A0" w:rsidRDefault="00515B70" w:rsidP="00DE29A0">
      <w:pPr>
        <w:pStyle w:val="Heading5"/>
      </w:pPr>
      <w:r w:rsidRPr="00DE29A0">
        <w:t>Factory overheads</w:t>
      </w:r>
    </w:p>
    <w:p w14:paraId="148D42B9" w14:textId="241EFEF3"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Factory overheads consist of variable costs eg. power, supplies, indirect labour and fixed costs eg. factory rent, factory insurance, factory depreciation etc. </w:t>
      </w:r>
    </w:p>
    <w:p w14:paraId="27834B14" w14:textId="5161B0C6" w:rsidR="00515B70" w:rsidRPr="00DE29A0" w:rsidRDefault="00515B70" w:rsidP="00DE29A0">
      <w:pPr>
        <w:pStyle w:val="Heading5"/>
      </w:pPr>
      <w:r w:rsidRPr="00DE29A0">
        <w:t>Goods under consideration (</w:t>
      </w:r>
      <w:r w:rsidR="009B4131" w:rsidRPr="00DE29A0">
        <w:t>the goods</w:t>
      </w:r>
      <w:r w:rsidRPr="00DE29A0">
        <w:t>)</w:t>
      </w:r>
    </w:p>
    <w:p w14:paraId="3169CD68" w14:textId="6CD8BC5A"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The goods to which the application for anti-dumping action relates.  That is, the goods that you have exported to Australia allegedly at dumped prices.</w:t>
      </w:r>
    </w:p>
    <w:p w14:paraId="0794B67D" w14:textId="695CC346" w:rsidR="00515B70" w:rsidRPr="00DE29A0" w:rsidRDefault="00515B70" w:rsidP="00DE29A0">
      <w:pPr>
        <w:pStyle w:val="Heading5"/>
      </w:pPr>
      <w:r w:rsidRPr="00DE29A0">
        <w:t>Incoterms</w:t>
      </w:r>
    </w:p>
    <w:p w14:paraId="2AFA1083" w14:textId="64AE72E6"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The following abbreviations are commonly used (comment is provided concerning costs that are normally borne by the seller):</w:t>
      </w:r>
    </w:p>
    <w:p w14:paraId="56584DD3"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EXW</w:t>
      </w:r>
      <w:r w:rsidRPr="009E7204">
        <w:rPr>
          <w:rFonts w:cs="Arial"/>
          <w:snapToGrid w:val="0"/>
          <w:sz w:val="22"/>
          <w:szCs w:val="22"/>
        </w:rPr>
        <w:tab/>
        <w:t xml:space="preserve">ex works (the seller’s minimum obligation as costs relate to goods being made available at the sellers premises) </w:t>
      </w:r>
    </w:p>
    <w:p w14:paraId="14AE887F"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FCA</w:t>
      </w:r>
      <w:r w:rsidRPr="009E7204">
        <w:rPr>
          <w:rFonts w:cs="Arial"/>
          <w:snapToGrid w:val="0"/>
          <w:sz w:val="22"/>
          <w:szCs w:val="22"/>
        </w:rPr>
        <w:tab/>
        <w:t xml:space="preserve">free carrier (main carriage not paid by seller.  Pay costs until such time that the goods have been delivered at the named point into custody of a carrier named by the seller.  </w:t>
      </w:r>
      <w:r w:rsidR="001E0F36" w:rsidRPr="009E7204">
        <w:rPr>
          <w:rFonts w:cs="Arial"/>
          <w:snapToGrid w:val="0"/>
          <w:sz w:val="22"/>
          <w:szCs w:val="22"/>
        </w:rPr>
        <w:t xml:space="preserve">Customs </w:t>
      </w:r>
      <w:r w:rsidRPr="009E7204">
        <w:rPr>
          <w:rFonts w:cs="Arial"/>
          <w:snapToGrid w:val="0"/>
          <w:sz w:val="22"/>
          <w:szCs w:val="22"/>
        </w:rPr>
        <w:t>formalities, taxes etc paid if required)</w:t>
      </w:r>
    </w:p>
    <w:p w14:paraId="06B738BF"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 xml:space="preserve">FAS </w:t>
      </w:r>
      <w:r w:rsidRPr="009E7204">
        <w:rPr>
          <w:rFonts w:cs="Arial"/>
          <w:snapToGrid w:val="0"/>
          <w:sz w:val="22"/>
          <w:szCs w:val="22"/>
        </w:rPr>
        <w:tab/>
        <w:t>free alongside ship (main carriage not paid by seller.  Deliver the goods alongside the ship)</w:t>
      </w:r>
    </w:p>
    <w:p w14:paraId="3E08AB3D"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FOB</w:t>
      </w:r>
      <w:r w:rsidRPr="009E7204">
        <w:rPr>
          <w:rFonts w:cs="Arial"/>
          <w:snapToGrid w:val="0"/>
          <w:sz w:val="22"/>
          <w:szCs w:val="22"/>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6D9E114F"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lastRenderedPageBreak/>
        <w:t>CFR</w:t>
      </w:r>
      <w:r w:rsidRPr="009E7204">
        <w:rPr>
          <w:rFonts w:cs="Arial"/>
          <w:snapToGrid w:val="0"/>
          <w:sz w:val="22"/>
          <w:szCs w:val="22"/>
        </w:rPr>
        <w:tab/>
        <w:t>cost and freight (main carriage paid by seller.  Pay all costs until delivered as well as freight, loading and unloading, pay customs formalities, taxes etc payable upon exportation)</w:t>
      </w:r>
    </w:p>
    <w:p w14:paraId="640AEED8"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CIF</w:t>
      </w:r>
      <w:r w:rsidRPr="009E7204">
        <w:rPr>
          <w:rFonts w:cs="Arial"/>
          <w:snapToGrid w:val="0"/>
          <w:sz w:val="22"/>
          <w:szCs w:val="22"/>
        </w:rPr>
        <w:tab/>
        <w:t>cost, insurance and freight (main carriage paid by seller.  Pay all costs as under CFR as well as marine insurance)</w:t>
      </w:r>
    </w:p>
    <w:p w14:paraId="1279CB15" w14:textId="77777777" w:rsidR="00515B70" w:rsidRPr="009E7204" w:rsidRDefault="00515B70" w:rsidP="009E7204">
      <w:pPr>
        <w:widowControl w:val="0"/>
        <w:spacing w:after="120" w:line="200" w:lineRule="atLeast"/>
        <w:ind w:left="1474" w:right="-745"/>
        <w:jc w:val="both"/>
        <w:rPr>
          <w:rFonts w:cs="Arial"/>
          <w:snapToGrid w:val="0"/>
          <w:sz w:val="22"/>
          <w:szCs w:val="22"/>
        </w:rPr>
      </w:pPr>
      <w:r w:rsidRPr="009E7204">
        <w:rPr>
          <w:rFonts w:cs="Arial"/>
          <w:snapToGrid w:val="0"/>
          <w:sz w:val="22"/>
          <w:szCs w:val="22"/>
        </w:rPr>
        <w:t>the terms CFR and CIF are only used where goods are carried by sea or waterway transport</w:t>
      </w:r>
    </w:p>
    <w:p w14:paraId="6570ACB5" w14:textId="77777777"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CPT</w:t>
      </w:r>
      <w:r w:rsidRPr="009E7204">
        <w:rPr>
          <w:rFonts w:cs="Arial"/>
          <w:snapToGrid w:val="0"/>
          <w:sz w:val="22"/>
          <w:szCs w:val="22"/>
        </w:rPr>
        <w:tab/>
      </w:r>
      <w:r w:rsidRPr="009E7204">
        <w:rPr>
          <w:rFonts w:cs="Arial"/>
          <w:snapToGrid w:val="0"/>
          <w:sz w:val="22"/>
          <w:szCs w:val="22"/>
        </w:rPr>
        <w:tab/>
        <w:t xml:space="preserve">carriage paid to </w:t>
      </w:r>
    </w:p>
    <w:p w14:paraId="2E9E91EB" w14:textId="77777777"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CIP</w:t>
      </w:r>
      <w:r w:rsidRPr="009E7204">
        <w:rPr>
          <w:rFonts w:cs="Arial"/>
          <w:snapToGrid w:val="0"/>
          <w:sz w:val="22"/>
          <w:szCs w:val="22"/>
        </w:rPr>
        <w:tab/>
      </w:r>
      <w:r w:rsidRPr="009E7204">
        <w:rPr>
          <w:rFonts w:cs="Arial"/>
          <w:snapToGrid w:val="0"/>
          <w:sz w:val="22"/>
          <w:szCs w:val="22"/>
        </w:rPr>
        <w:tab/>
        <w:t>carriage and insurance paid to</w:t>
      </w:r>
    </w:p>
    <w:p w14:paraId="1450A902" w14:textId="77777777" w:rsidR="00515B70" w:rsidRPr="009E7204" w:rsidRDefault="00515B70" w:rsidP="009E7204">
      <w:pPr>
        <w:widowControl w:val="0"/>
        <w:spacing w:after="120" w:line="200" w:lineRule="atLeast"/>
        <w:ind w:left="1474" w:right="-745" w:firstLine="2"/>
        <w:jc w:val="both"/>
        <w:rPr>
          <w:rFonts w:cs="Arial"/>
          <w:snapToGrid w:val="0"/>
          <w:sz w:val="22"/>
          <w:szCs w:val="22"/>
        </w:rPr>
      </w:pPr>
      <w:r w:rsidRPr="009E7204">
        <w:rPr>
          <w:rFonts w:cs="Arial"/>
          <w:snapToGrid w:val="0"/>
          <w:sz w:val="22"/>
          <w:szCs w:val="22"/>
        </w:rPr>
        <w:t>the terms CPT and CIP are used as alternatives to CFR and CIF where the goods are carried by air, road, rail etc</w:t>
      </w:r>
    </w:p>
    <w:p w14:paraId="757073E3"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DAF</w:t>
      </w:r>
      <w:r w:rsidRPr="009E7204">
        <w:rPr>
          <w:rFonts w:cs="Arial"/>
          <w:snapToGrid w:val="0"/>
          <w:sz w:val="22"/>
          <w:szCs w:val="22"/>
        </w:rPr>
        <w:tab/>
        <w:t>delivered at frontier (goods carried by rail or road and cleared for export at the named place at the frontier.  Pay costs until delivered at the frontier plus any discharge costs incurred to place the goods at the customers disposal)</w:t>
      </w:r>
    </w:p>
    <w:p w14:paraId="761AB436"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DES</w:t>
      </w:r>
      <w:r w:rsidRPr="009E7204">
        <w:rPr>
          <w:rFonts w:cs="Arial"/>
          <w:snapToGrid w:val="0"/>
          <w:sz w:val="22"/>
          <w:szCs w:val="22"/>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7980796B" w14:textId="77777777" w:rsidR="00515B70"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DDU</w:t>
      </w:r>
      <w:r w:rsidRPr="009E7204">
        <w:rPr>
          <w:rFonts w:cs="Arial"/>
          <w:snapToGrid w:val="0"/>
          <w:sz w:val="22"/>
          <w:szCs w:val="22"/>
        </w:rPr>
        <w:tab/>
        <w:t>delivered duty unpaid (Pay all costs for carriage to the agreed point,  pay customs formalities, taxes etc payable upon exportation, and where necessary for transit through another country)</w:t>
      </w:r>
    </w:p>
    <w:p w14:paraId="2C1D98FD" w14:textId="4C95B429" w:rsidR="00E1340D" w:rsidRPr="009E7204" w:rsidRDefault="00515B70" w:rsidP="009E7204">
      <w:pPr>
        <w:widowControl w:val="0"/>
        <w:spacing w:after="120" w:line="200" w:lineRule="atLeast"/>
        <w:ind w:left="1474" w:right="-745" w:hanging="1474"/>
        <w:jc w:val="both"/>
        <w:rPr>
          <w:rFonts w:cs="Arial"/>
          <w:snapToGrid w:val="0"/>
          <w:sz w:val="22"/>
          <w:szCs w:val="22"/>
        </w:rPr>
      </w:pPr>
      <w:r w:rsidRPr="009E7204">
        <w:rPr>
          <w:rFonts w:cs="Arial"/>
          <w:snapToGrid w:val="0"/>
          <w:sz w:val="22"/>
          <w:szCs w:val="22"/>
        </w:rPr>
        <w:t>DDP</w:t>
      </w:r>
      <w:r w:rsidRPr="009E7204">
        <w:rPr>
          <w:rFonts w:cs="Arial"/>
          <w:snapToGrid w:val="0"/>
          <w:sz w:val="22"/>
          <w:szCs w:val="22"/>
        </w:rPr>
        <w:tab/>
        <w:t>delivered duty paid (goods made available at the named place in the country of importation – all risks and costs being incurred by the seller including duties, taxes etc incurred upon importation)</w:t>
      </w:r>
    </w:p>
    <w:p w14:paraId="65EEC54D" w14:textId="48E991A5" w:rsidR="00515B70" w:rsidRPr="00DE29A0" w:rsidRDefault="00515B70" w:rsidP="00DE29A0">
      <w:pPr>
        <w:pStyle w:val="Heading5"/>
      </w:pPr>
      <w:r w:rsidRPr="00DE29A0">
        <w:t xml:space="preserve">Investigation period </w:t>
      </w:r>
    </w:p>
    <w:p w14:paraId="5F1A94E2" w14:textId="5F15905A"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A period defined by </w:t>
      </w:r>
      <w:r w:rsidR="00C834F8" w:rsidRPr="009E7204">
        <w:rPr>
          <w:rFonts w:cs="Arial"/>
          <w:snapToGrid w:val="0"/>
          <w:sz w:val="22"/>
          <w:szCs w:val="22"/>
        </w:rPr>
        <w:t xml:space="preserve">the Commission </w:t>
      </w:r>
      <w:r w:rsidRPr="009E7204">
        <w:rPr>
          <w:rFonts w:cs="Arial"/>
          <w:snapToGrid w:val="0"/>
          <w:sz w:val="22"/>
          <w:szCs w:val="22"/>
        </w:rPr>
        <w:t xml:space="preserve">over which importations of the goods are examined. </w:t>
      </w:r>
    </w:p>
    <w:p w14:paraId="24557D1E" w14:textId="6210CB12" w:rsidR="00515B70" w:rsidRPr="00DE29A0" w:rsidRDefault="00515B70" w:rsidP="00DE29A0">
      <w:pPr>
        <w:pStyle w:val="Heading5"/>
      </w:pPr>
      <w:r w:rsidRPr="00DE29A0">
        <w:t>Like goods</w:t>
      </w:r>
    </w:p>
    <w:p w14:paraId="67FD2337" w14:textId="11C46E52"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399A972B" w14:textId="6BB65B09" w:rsidR="00515B70" w:rsidRPr="00DE29A0" w:rsidRDefault="00515B70" w:rsidP="00DE29A0">
      <w:pPr>
        <w:pStyle w:val="Heading5"/>
      </w:pPr>
      <w:r w:rsidRPr="00DE29A0">
        <w:t>Normal value</w:t>
      </w:r>
    </w:p>
    <w:p w14:paraId="5152633B" w14:textId="3294E872"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Australian legislation sets out several ways to assess "normal value".</w:t>
      </w:r>
    </w:p>
    <w:p w14:paraId="350DCB34" w14:textId="0067E25F"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E4F079F" w14:textId="1D8B762B"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Sale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Australia, however this option is rarely used.</w:t>
      </w:r>
    </w:p>
    <w:p w14:paraId="77703133" w14:textId="312626C6"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lastRenderedPageBreak/>
        <w:t xml:space="preserve">Finally, when a normal value cannot be ascertained by any of the above methods, or if no information is provided, </w:t>
      </w:r>
      <w:r w:rsidR="00C834F8" w:rsidRPr="009E7204">
        <w:rPr>
          <w:rFonts w:cs="Arial"/>
          <w:snapToGrid w:val="0"/>
          <w:sz w:val="22"/>
          <w:szCs w:val="22"/>
        </w:rPr>
        <w:t>the Commission</w:t>
      </w:r>
      <w:r w:rsidRPr="009E7204">
        <w:rPr>
          <w:rFonts w:cs="Arial"/>
          <w:snapToGrid w:val="0"/>
          <w:sz w:val="22"/>
          <w:szCs w:val="22"/>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A66BA26" w14:textId="3B68CF70" w:rsidR="00BE15F8"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Where domestic price generally, and the trade of the exporting country are determined or substantially influenced by the government of the exporting country, an alternative/surrogate market economy is selected by </w:t>
      </w:r>
      <w:r w:rsidR="00C834F8" w:rsidRPr="009E7204">
        <w:rPr>
          <w:rFonts w:cs="Arial"/>
          <w:snapToGrid w:val="0"/>
          <w:sz w:val="22"/>
          <w:szCs w:val="22"/>
        </w:rPr>
        <w:t>the Commission</w:t>
      </w:r>
      <w:r w:rsidRPr="009E7204">
        <w:rPr>
          <w:rFonts w:cs="Arial"/>
          <w:snapToGrid w:val="0"/>
          <w:sz w:val="22"/>
          <w:szCs w:val="22"/>
        </w:rPr>
        <w:t xml:space="preserve"> and the normal value is determined as if the surrogate country were the export source.</w:t>
      </w:r>
    </w:p>
    <w:p w14:paraId="1980F47D" w14:textId="244FC833" w:rsidR="00515B70" w:rsidRPr="00DE29A0" w:rsidRDefault="00515B70" w:rsidP="00DE29A0">
      <w:pPr>
        <w:pStyle w:val="Heading5"/>
      </w:pPr>
      <w:r w:rsidRPr="00DE29A0">
        <w:t>Ordinary course of trade</w:t>
      </w:r>
    </w:p>
    <w:p w14:paraId="65A20806" w14:textId="3524D607"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w:t>
      </w:r>
      <w:r w:rsidR="009E7204">
        <w:rPr>
          <w:rFonts w:cs="Arial"/>
          <w:snapToGrid w:val="0"/>
          <w:sz w:val="22"/>
          <w:szCs w:val="22"/>
        </w:rPr>
        <w:t>the ordinary course of trade.</w:t>
      </w:r>
    </w:p>
    <w:p w14:paraId="60C8ECAB" w14:textId="359400B5"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There may be circumstances where it is appropriate to use a period other than 12 months in assessing whether sales are in the ordinary course of trade. </w:t>
      </w:r>
    </w:p>
    <w:p w14:paraId="1619304D" w14:textId="147BBB42" w:rsidR="00515B70" w:rsidRPr="009E7204" w:rsidRDefault="00515B70" w:rsidP="00CB0A6A">
      <w:pPr>
        <w:widowControl w:val="0"/>
        <w:spacing w:after="120" w:line="200" w:lineRule="atLeast"/>
        <w:ind w:left="0" w:right="-745"/>
        <w:jc w:val="both"/>
        <w:rPr>
          <w:rFonts w:cs="Arial"/>
          <w:snapToGrid w:val="0"/>
          <w:sz w:val="22"/>
          <w:szCs w:val="22"/>
        </w:rPr>
      </w:pPr>
      <w:r w:rsidRPr="009E7204">
        <w:rPr>
          <w:rFonts w:cs="Arial"/>
          <w:snapToGrid w:val="0"/>
          <w:sz w:val="22"/>
          <w:szCs w:val="22"/>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4F5BD900" w14:textId="37E10537" w:rsidR="00515B70" w:rsidRPr="00DE29A0" w:rsidRDefault="00515B70" w:rsidP="00DE29A0">
      <w:pPr>
        <w:pStyle w:val="Heading5"/>
      </w:pPr>
      <w:r w:rsidRPr="00DE29A0">
        <w:t>Selling, general and administration expenses (SG&amp;A)</w:t>
      </w:r>
    </w:p>
    <w:p w14:paraId="5B520BEF" w14:textId="136AA4D9"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30182ABE" w14:textId="1DF23E11" w:rsidR="00515B70" w:rsidRPr="009E7204" w:rsidRDefault="00515B70" w:rsidP="009E7204">
      <w:pPr>
        <w:pStyle w:val="ListParagraph"/>
        <w:widowControl w:val="0"/>
        <w:numPr>
          <w:ilvl w:val="0"/>
          <w:numId w:val="40"/>
        </w:numPr>
        <w:spacing w:after="120" w:line="200" w:lineRule="atLeast"/>
        <w:ind w:left="714" w:right="-743" w:hanging="357"/>
        <w:contextualSpacing w:val="0"/>
        <w:jc w:val="both"/>
        <w:rPr>
          <w:rFonts w:cs="Arial"/>
          <w:snapToGrid w:val="0"/>
          <w:sz w:val="22"/>
          <w:szCs w:val="22"/>
        </w:rPr>
      </w:pPr>
      <w:r w:rsidRPr="009E7204">
        <w:rPr>
          <w:rFonts w:cs="Arial"/>
          <w:snapToGrid w:val="0"/>
          <w:sz w:val="22"/>
          <w:szCs w:val="22"/>
        </w:rPr>
        <w:t>domestic sales of like goods;</w:t>
      </w:r>
    </w:p>
    <w:p w14:paraId="071EE496" w14:textId="6F863428" w:rsidR="00515B70" w:rsidRPr="009E7204" w:rsidRDefault="00515B70" w:rsidP="009E7204">
      <w:pPr>
        <w:pStyle w:val="ListParagraph"/>
        <w:widowControl w:val="0"/>
        <w:numPr>
          <w:ilvl w:val="0"/>
          <w:numId w:val="40"/>
        </w:numPr>
        <w:spacing w:after="120" w:line="200" w:lineRule="atLeast"/>
        <w:ind w:left="714" w:right="-743" w:hanging="357"/>
        <w:contextualSpacing w:val="0"/>
        <w:jc w:val="both"/>
        <w:rPr>
          <w:rFonts w:cs="Arial"/>
          <w:snapToGrid w:val="0"/>
          <w:sz w:val="22"/>
          <w:szCs w:val="22"/>
        </w:rPr>
      </w:pPr>
      <w:r w:rsidRPr="009E7204">
        <w:rPr>
          <w:rFonts w:cs="Arial"/>
          <w:snapToGrid w:val="0"/>
          <w:sz w:val="22"/>
          <w:szCs w:val="22"/>
        </w:rPr>
        <w:t>sale of goods of the same general category by the exporter; or</w:t>
      </w:r>
    </w:p>
    <w:p w14:paraId="3369FFAD" w14:textId="63DD4DF4" w:rsidR="00515B70" w:rsidRPr="009E7204" w:rsidRDefault="00515B70" w:rsidP="009E7204">
      <w:pPr>
        <w:pStyle w:val="ListParagraph"/>
        <w:widowControl w:val="0"/>
        <w:numPr>
          <w:ilvl w:val="0"/>
          <w:numId w:val="40"/>
        </w:numPr>
        <w:spacing w:after="120" w:line="200" w:lineRule="atLeast"/>
        <w:ind w:left="714" w:right="-743" w:hanging="357"/>
        <w:contextualSpacing w:val="0"/>
        <w:jc w:val="both"/>
        <w:rPr>
          <w:rFonts w:cs="Arial"/>
          <w:snapToGrid w:val="0"/>
          <w:sz w:val="22"/>
          <w:szCs w:val="22"/>
        </w:rPr>
      </w:pPr>
      <w:r w:rsidRPr="009E7204">
        <w:rPr>
          <w:rFonts w:cs="Arial"/>
          <w:snapToGrid w:val="0"/>
          <w:sz w:val="22"/>
          <w:szCs w:val="22"/>
        </w:rPr>
        <w:t>sales in the industry in the country of export.</w:t>
      </w:r>
    </w:p>
    <w:p w14:paraId="2F77E7C1" w14:textId="66EFA2F5" w:rsidR="00515B70" w:rsidRPr="009E7204" w:rsidRDefault="00515B70" w:rsidP="009E7204">
      <w:pPr>
        <w:widowControl w:val="0"/>
        <w:spacing w:after="120" w:line="200" w:lineRule="atLeast"/>
        <w:ind w:left="0" w:right="-745"/>
        <w:jc w:val="both"/>
        <w:rPr>
          <w:rFonts w:cs="Arial"/>
          <w:snapToGrid w:val="0"/>
          <w:sz w:val="22"/>
          <w:szCs w:val="22"/>
        </w:rPr>
      </w:pPr>
      <w:r w:rsidRPr="009E7204">
        <w:rPr>
          <w:rFonts w:cs="Arial"/>
          <w:snapToGrid w:val="0"/>
          <w:sz w:val="22"/>
          <w:szCs w:val="22"/>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sectPr w:rsidR="00515B70" w:rsidRPr="009E7204" w:rsidSect="00CB0A6A">
      <w:headerReference w:type="even" r:id="rId17"/>
      <w:headerReference w:type="default" r:id="rId18"/>
      <w:foot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03264" w14:textId="77777777" w:rsidR="004F1C1C" w:rsidRDefault="004F1C1C">
      <w:r>
        <w:separator/>
      </w:r>
    </w:p>
  </w:endnote>
  <w:endnote w:type="continuationSeparator" w:id="0">
    <w:p w14:paraId="3E7CCF31" w14:textId="77777777" w:rsidR="004F1C1C" w:rsidRDefault="004F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280730"/>
      <w:docPartObj>
        <w:docPartGallery w:val="Page Numbers (Bottom of Page)"/>
        <w:docPartUnique/>
      </w:docPartObj>
    </w:sdtPr>
    <w:sdtEndPr>
      <w:rPr>
        <w:noProof/>
        <w:sz w:val="18"/>
        <w:szCs w:val="18"/>
      </w:rPr>
    </w:sdtEndPr>
    <w:sdtContent>
      <w:p w14:paraId="250A6F4E" w14:textId="2FAC8F65" w:rsidR="004F1C1C" w:rsidRPr="00C6027B" w:rsidRDefault="004F1C1C">
        <w:pPr>
          <w:pStyle w:val="Footer"/>
          <w:jc w:val="right"/>
          <w:rPr>
            <w:sz w:val="18"/>
            <w:szCs w:val="18"/>
          </w:rPr>
        </w:pPr>
        <w:r w:rsidRPr="00C6027B">
          <w:rPr>
            <w:sz w:val="20"/>
          </w:rPr>
          <w:fldChar w:fldCharType="begin"/>
        </w:r>
        <w:r w:rsidRPr="00C6027B">
          <w:rPr>
            <w:sz w:val="20"/>
          </w:rPr>
          <w:instrText xml:space="preserve"> PAGE   \* MERGEFORMAT </w:instrText>
        </w:r>
        <w:r w:rsidRPr="00C6027B">
          <w:rPr>
            <w:sz w:val="20"/>
          </w:rPr>
          <w:fldChar w:fldCharType="separate"/>
        </w:r>
        <w:r w:rsidR="004A70A5">
          <w:rPr>
            <w:noProof/>
            <w:sz w:val="20"/>
          </w:rPr>
          <w:t>2</w:t>
        </w:r>
        <w:r w:rsidRPr="00C6027B">
          <w:rPr>
            <w:noProof/>
            <w:sz w:val="20"/>
          </w:rPr>
          <w:fldChar w:fldCharType="end"/>
        </w:r>
      </w:p>
    </w:sdtContent>
  </w:sdt>
  <w:p w14:paraId="56697C14" w14:textId="7AC1A850" w:rsidR="004F1C1C" w:rsidRPr="00C6027B" w:rsidRDefault="00C6027B" w:rsidP="00C6027B">
    <w:pPr>
      <w:pStyle w:val="Footer"/>
      <w:jc w:val="center"/>
      <w:rPr>
        <w:b/>
        <w:sz w:val="16"/>
        <w:szCs w:val="16"/>
      </w:rPr>
    </w:pPr>
    <w:r w:rsidRPr="00C6027B">
      <w:rPr>
        <w:b/>
        <w:sz w:val="16"/>
        <w:szCs w:val="16"/>
      </w:rPr>
      <w:t>Accelerated Review No. 397</w:t>
    </w:r>
  </w:p>
  <w:p w14:paraId="0C56A8F0" w14:textId="0F9CC2F2" w:rsidR="00C6027B" w:rsidRPr="00C6027B" w:rsidRDefault="00C6027B" w:rsidP="00C6027B">
    <w:pPr>
      <w:pStyle w:val="Footer"/>
      <w:jc w:val="center"/>
      <w:rPr>
        <w:sz w:val="16"/>
        <w:szCs w:val="16"/>
      </w:rPr>
    </w:pPr>
    <w:r w:rsidRPr="00C6027B">
      <w:rPr>
        <w:sz w:val="16"/>
        <w:szCs w:val="16"/>
      </w:rPr>
      <w:t>Consumer Pineapple exported from Thailand by Kuiburi Fruit Cup Co.,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049B" w14:textId="77777777" w:rsidR="004F1C1C" w:rsidRPr="00F82B16" w:rsidRDefault="004F1C1C"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91E3" w14:textId="77777777" w:rsidR="004F1C1C" w:rsidRDefault="004F1C1C">
      <w:r>
        <w:separator/>
      </w:r>
    </w:p>
  </w:footnote>
  <w:footnote w:type="continuationSeparator" w:id="0">
    <w:p w14:paraId="54D7A090" w14:textId="77777777" w:rsidR="004F1C1C" w:rsidRDefault="004F1C1C">
      <w:r>
        <w:continuationSeparator/>
      </w:r>
    </w:p>
  </w:footnote>
  <w:footnote w:id="1">
    <w:p w14:paraId="1FC6726B" w14:textId="77777777" w:rsidR="004F1C1C" w:rsidRDefault="004F1C1C">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1B20358F" w14:textId="77777777" w:rsidR="004F1C1C" w:rsidRDefault="004F1C1C">
      <w:pPr>
        <w:pStyle w:val="FootnoteText"/>
      </w:pPr>
    </w:p>
  </w:footnote>
  <w:footnote w:id="2">
    <w:p w14:paraId="3DB37BC0" w14:textId="77777777" w:rsidR="004F1C1C" w:rsidRDefault="004F1C1C">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01CA" w14:textId="77777777" w:rsidR="004F1C1C" w:rsidRDefault="004F1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7B258DC" w14:textId="77777777" w:rsidR="004F1C1C" w:rsidRDefault="004F1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5103" w14:textId="65AFD890" w:rsidR="004F1C1C" w:rsidRPr="001C3377" w:rsidRDefault="004F1C1C" w:rsidP="00E0367C">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sidR="009E7204">
      <w:rPr>
        <w:b/>
        <w:color w:val="FF0000"/>
      </w:rPr>
      <w:t xml:space="preserve"> / PUBLIC RECORD</w:t>
    </w:r>
    <w:r>
      <w:rPr>
        <w:b/>
        <w:color w:val="FF0000"/>
      </w:rPr>
      <w:t xml:space="preserve"> </w:t>
    </w:r>
  </w:p>
  <w:p w14:paraId="1C199FB5" w14:textId="77777777" w:rsidR="004F1C1C" w:rsidRDefault="004F1C1C" w:rsidP="00E0367C">
    <w:pPr>
      <w:pStyle w:val="Header"/>
      <w:spacing w:after="120"/>
      <w:ind w:left="0"/>
      <w:rPr>
        <w:b/>
        <w:sz w:val="36"/>
      </w:rPr>
    </w:pPr>
  </w:p>
  <w:p w14:paraId="1995A04E" w14:textId="77777777" w:rsidR="004F1C1C" w:rsidRPr="00E0367C" w:rsidRDefault="004F1C1C" w:rsidP="00E0367C">
    <w:pPr>
      <w:pStyle w:val="Header"/>
      <w:spacing w:after="120"/>
      <w:ind w:left="0"/>
      <w:rPr>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7901" w14:textId="4D34652F" w:rsidR="004F1C1C" w:rsidRDefault="004F1C1C" w:rsidP="001454A6">
    <w:pPr>
      <w:pStyle w:val="Header"/>
      <w:spacing w:after="240"/>
      <w:jc w:val="center"/>
      <w:rPr>
        <w:b/>
        <w:color w:val="FF0000"/>
      </w:rPr>
    </w:pPr>
    <w:r w:rsidRPr="007B1D24">
      <w:rPr>
        <w:b/>
        <w:color w:val="FF0000"/>
      </w:rPr>
      <w:t>FOR OFFIC</w:t>
    </w:r>
    <w:r>
      <w:rPr>
        <w:b/>
        <w:color w:val="FF0000"/>
      </w:rPr>
      <w:t>I</w:t>
    </w:r>
    <w:r w:rsidRPr="007B1D24">
      <w:rPr>
        <w:b/>
        <w:color w:val="FF0000"/>
      </w:rPr>
      <w:t>AL USE ONLY</w:t>
    </w:r>
    <w:r w:rsidR="004A70A5">
      <w:rPr>
        <w:b/>
        <w:color w:val="FF0000"/>
      </w:rPr>
      <w:t xml:space="preserve"> / PUBLIC RECORD</w:t>
    </w:r>
  </w:p>
  <w:p w14:paraId="60C42647" w14:textId="77777777" w:rsidR="004F1C1C" w:rsidRDefault="004F1C1C" w:rsidP="00F82B16">
    <w:pPr>
      <w:pStyle w:val="Header"/>
      <w:ind w:hanging="709"/>
      <w:jc w:val="center"/>
      <w:rPr>
        <w:b/>
        <w:color w:val="FF0000"/>
      </w:rPr>
    </w:pPr>
    <w:r>
      <w:rPr>
        <w:noProof/>
        <w:lang w:eastAsia="en-AU"/>
      </w:rPr>
      <w:drawing>
        <wp:inline distT="0" distB="0" distL="0" distR="0" wp14:anchorId="55226B79" wp14:editId="2481EA62">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p w14:paraId="5FFD6901" w14:textId="77777777" w:rsidR="004F1C1C" w:rsidRDefault="004F1C1C" w:rsidP="00F82B16">
    <w:pPr>
      <w:pStyle w:val="Header"/>
      <w:ind w:hanging="709"/>
      <w:jc w:val="center"/>
      <w:rPr>
        <w:b/>
        <w:color w:val="FF0000"/>
      </w:rPr>
    </w:pPr>
  </w:p>
  <w:p w14:paraId="17B224D5" w14:textId="77777777" w:rsidR="004F1C1C" w:rsidRDefault="004F1C1C" w:rsidP="00F82B16">
    <w:pPr>
      <w:pStyle w:val="Header"/>
      <w:ind w:hanging="709"/>
      <w:jc w:val="center"/>
      <w:rPr>
        <w:b/>
        <w:color w:val="FF0000"/>
      </w:rPr>
    </w:pPr>
    <w:r>
      <w:rPr>
        <w:noProof/>
        <w:lang w:eastAsia="en-AU"/>
      </w:rPr>
      <mc:AlternateContent>
        <mc:Choice Requires="wps">
          <w:drawing>
            <wp:anchor distT="0" distB="0" distL="114300" distR="114300" simplePos="0" relativeHeight="251659264" behindDoc="0" locked="0" layoutInCell="1" allowOverlap="1" wp14:anchorId="27097AE2" wp14:editId="31BBFC4E">
              <wp:simplePos x="0" y="0"/>
              <wp:positionH relativeFrom="column">
                <wp:posOffset>171450</wp:posOffset>
              </wp:positionH>
              <wp:positionV relativeFrom="paragraph">
                <wp:posOffset>9525</wp:posOffset>
              </wp:positionV>
              <wp:extent cx="5004000" cy="10632"/>
              <wp:effectExtent l="0" t="0" r="25400" b="27940"/>
              <wp:wrapNone/>
              <wp:docPr id="1" name="Straight Connector 1"/>
              <wp:cNvGraphicFramePr/>
              <a:graphic xmlns:a="http://schemas.openxmlformats.org/drawingml/2006/main">
                <a:graphicData uri="http://schemas.microsoft.com/office/word/2010/wordprocessingShape">
                  <wps:wsp>
                    <wps:cNvCnPr/>
                    <wps:spPr>
                      <a:xfrm flipV="1">
                        <a:off x="0" y="0"/>
                        <a:ext cx="5004000"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5BDDC4"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5pt" to="4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" strokecolor="black [3213]" strokeweight="2pt"/>
          </w:pict>
        </mc:Fallback>
      </mc:AlternateContent>
    </w:r>
  </w:p>
  <w:p w14:paraId="283BAE36" w14:textId="77777777" w:rsidR="004F1C1C" w:rsidRPr="007B1D24" w:rsidRDefault="004F1C1C"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0DE"/>
    <w:multiLevelType w:val="hybridMultilevel"/>
    <w:tmpl w:val="82A2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56592"/>
    <w:multiLevelType w:val="hybridMultilevel"/>
    <w:tmpl w:val="20E6623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39D4B74"/>
    <w:multiLevelType w:val="hybridMultilevel"/>
    <w:tmpl w:val="C48E0E4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3CC4ED5"/>
    <w:multiLevelType w:val="hybridMultilevel"/>
    <w:tmpl w:val="323A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468E5"/>
    <w:multiLevelType w:val="hybridMultilevel"/>
    <w:tmpl w:val="C53AC1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4D77C0"/>
    <w:multiLevelType w:val="hybridMultilevel"/>
    <w:tmpl w:val="C818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20437"/>
    <w:multiLevelType w:val="singleLevel"/>
    <w:tmpl w:val="0C090001"/>
    <w:lvl w:ilvl="0">
      <w:start w:val="1"/>
      <w:numFmt w:val="bullet"/>
      <w:lvlText w:val=""/>
      <w:lvlJc w:val="left"/>
      <w:pPr>
        <w:ind w:left="720" w:hanging="360"/>
      </w:pPr>
      <w:rPr>
        <w:rFonts w:ascii="Symbol" w:hAnsi="Symbol" w:hint="default"/>
      </w:rPr>
    </w:lvl>
  </w:abstractNum>
  <w:abstractNum w:abstractNumId="7" w15:restartNumberingAfterBreak="0">
    <w:nsid w:val="1DFA32C9"/>
    <w:multiLevelType w:val="hybridMultilevel"/>
    <w:tmpl w:val="FF10D53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1F4C6486"/>
    <w:multiLevelType w:val="hybridMultilevel"/>
    <w:tmpl w:val="476C89C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8416DFA"/>
    <w:multiLevelType w:val="hybridMultilevel"/>
    <w:tmpl w:val="9E26B10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B312652"/>
    <w:multiLevelType w:val="hybridMultilevel"/>
    <w:tmpl w:val="BCCC8C1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2"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3" w15:restartNumberingAfterBreak="0">
    <w:nsid w:val="388A36F9"/>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3ECC523A"/>
    <w:multiLevelType w:val="hybridMultilevel"/>
    <w:tmpl w:val="13CA8F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F8A4F9A"/>
    <w:multiLevelType w:val="hybridMultilevel"/>
    <w:tmpl w:val="0B3445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3FBA7986"/>
    <w:multiLevelType w:val="hybridMultilevel"/>
    <w:tmpl w:val="C98801F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0ED7FC0"/>
    <w:multiLevelType w:val="hybridMultilevel"/>
    <w:tmpl w:val="D150A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15:restartNumberingAfterBreak="0">
    <w:nsid w:val="47635F4F"/>
    <w:multiLevelType w:val="singleLevel"/>
    <w:tmpl w:val="CB200070"/>
    <w:lvl w:ilvl="0">
      <w:start w:val="4"/>
      <w:numFmt w:val="decimal"/>
      <w:lvlText w:val="%1."/>
      <w:lvlJc w:val="left"/>
      <w:pPr>
        <w:tabs>
          <w:tab w:val="num" w:pos="705"/>
        </w:tabs>
        <w:ind w:left="705" w:hanging="705"/>
      </w:pPr>
      <w:rPr>
        <w:rFonts w:hint="default"/>
      </w:rPr>
    </w:lvl>
  </w:abstractNum>
  <w:abstractNum w:abstractNumId="2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B1686D"/>
    <w:multiLevelType w:val="hybridMultilevel"/>
    <w:tmpl w:val="E89085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50C30C14"/>
    <w:multiLevelType w:val="hybridMultilevel"/>
    <w:tmpl w:val="1A72F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E87F02"/>
    <w:multiLevelType w:val="singleLevel"/>
    <w:tmpl w:val="0C090001"/>
    <w:lvl w:ilvl="0">
      <w:start w:val="1"/>
      <w:numFmt w:val="bullet"/>
      <w:lvlText w:val=""/>
      <w:lvlJc w:val="left"/>
      <w:pPr>
        <w:ind w:left="1440" w:hanging="360"/>
      </w:pPr>
      <w:rPr>
        <w:rFonts w:ascii="Symbol" w:hAnsi="Symbol" w:hint="default"/>
      </w:rPr>
    </w:lvl>
  </w:abstractNum>
  <w:abstractNum w:abstractNumId="26"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80A20B7"/>
    <w:multiLevelType w:val="hybridMultilevel"/>
    <w:tmpl w:val="A232C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31543E"/>
    <w:multiLevelType w:val="hybridMultilevel"/>
    <w:tmpl w:val="46547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706D70"/>
    <w:multiLevelType w:val="hybridMultilevel"/>
    <w:tmpl w:val="44E8CF4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707E70D1"/>
    <w:multiLevelType w:val="hybridMultilevel"/>
    <w:tmpl w:val="1A5215CC"/>
    <w:lvl w:ilvl="0" w:tplc="A3DE245A">
      <w:start w:val="1"/>
      <w:numFmt w:val="decimal"/>
      <w:lvlText w:val="%1."/>
      <w:lvlJc w:val="left"/>
      <w:pPr>
        <w:ind w:left="1065" w:hanging="705"/>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D3133C"/>
    <w:multiLevelType w:val="hybridMultilevel"/>
    <w:tmpl w:val="22CEBE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1231DE8"/>
    <w:multiLevelType w:val="hybridMultilevel"/>
    <w:tmpl w:val="18F4A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6" w15:restartNumberingAfterBreak="0">
    <w:nsid w:val="74577560"/>
    <w:multiLevelType w:val="hybridMultilevel"/>
    <w:tmpl w:val="B5644B48"/>
    <w:lvl w:ilvl="0" w:tplc="784A0C4E">
      <w:start w:val="1"/>
      <w:numFmt w:val="bullet"/>
      <w:lvlText w:val=""/>
      <w:lvlJc w:val="left"/>
      <w:pPr>
        <w:ind w:left="2007" w:hanging="360"/>
      </w:pPr>
      <w:rPr>
        <w:rFonts w:ascii="Symbol" w:hAnsi="Symbol" w:hint="default"/>
        <w:sz w:val="24"/>
        <w:szCs w:val="24"/>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37"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8" w15:restartNumberingAfterBreak="0">
    <w:nsid w:val="7A7A7207"/>
    <w:multiLevelType w:val="singleLevel"/>
    <w:tmpl w:val="0C090001"/>
    <w:lvl w:ilvl="0">
      <w:start w:val="1"/>
      <w:numFmt w:val="bullet"/>
      <w:lvlText w:val=""/>
      <w:lvlJc w:val="left"/>
      <w:pPr>
        <w:ind w:left="720" w:hanging="360"/>
      </w:pPr>
      <w:rPr>
        <w:rFonts w:ascii="Symbol" w:hAnsi="Symbol" w:hint="default"/>
      </w:rPr>
    </w:lvl>
  </w:abstractNum>
  <w:abstractNum w:abstractNumId="39" w15:restartNumberingAfterBreak="0">
    <w:nsid w:val="7F273D22"/>
    <w:multiLevelType w:val="hybridMultilevel"/>
    <w:tmpl w:val="24B48C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37"/>
  </w:num>
  <w:num w:numId="2">
    <w:abstractNumId w:val="19"/>
  </w:num>
  <w:num w:numId="3">
    <w:abstractNumId w:val="21"/>
  </w:num>
  <w:num w:numId="4">
    <w:abstractNumId w:val="20"/>
  </w:num>
  <w:num w:numId="5">
    <w:abstractNumId w:val="11"/>
  </w:num>
  <w:num w:numId="6">
    <w:abstractNumId w:val="12"/>
  </w:num>
  <w:num w:numId="7">
    <w:abstractNumId w:val="35"/>
  </w:num>
  <w:num w:numId="8">
    <w:abstractNumId w:val="25"/>
  </w:num>
  <w:num w:numId="9">
    <w:abstractNumId w:val="26"/>
  </w:num>
  <w:num w:numId="10">
    <w:abstractNumId w:val="38"/>
  </w:num>
  <w:num w:numId="11">
    <w:abstractNumId w:val="6"/>
  </w:num>
  <w:num w:numId="12">
    <w:abstractNumId w:val="13"/>
  </w:num>
  <w:num w:numId="13">
    <w:abstractNumId w:val="32"/>
  </w:num>
  <w:num w:numId="14">
    <w:abstractNumId w:val="29"/>
  </w:num>
  <w:num w:numId="15">
    <w:abstractNumId w:val="18"/>
  </w:num>
  <w:num w:numId="16">
    <w:abstractNumId w:val="22"/>
  </w:num>
  <w:num w:numId="17">
    <w:abstractNumId w:val="36"/>
  </w:num>
  <w:num w:numId="18">
    <w:abstractNumId w:val="17"/>
  </w:num>
  <w:num w:numId="19">
    <w:abstractNumId w:val="28"/>
  </w:num>
  <w:num w:numId="20">
    <w:abstractNumId w:val="31"/>
  </w:num>
  <w:num w:numId="21">
    <w:abstractNumId w:val="4"/>
  </w:num>
  <w:num w:numId="22">
    <w:abstractNumId w:val="14"/>
  </w:num>
  <w:num w:numId="23">
    <w:abstractNumId w:val="0"/>
  </w:num>
  <w:num w:numId="24">
    <w:abstractNumId w:val="34"/>
  </w:num>
  <w:num w:numId="25">
    <w:abstractNumId w:val="5"/>
  </w:num>
  <w:num w:numId="26">
    <w:abstractNumId w:val="1"/>
  </w:num>
  <w:num w:numId="27">
    <w:abstractNumId w:val="7"/>
  </w:num>
  <w:num w:numId="28">
    <w:abstractNumId w:val="15"/>
  </w:num>
  <w:num w:numId="29">
    <w:abstractNumId w:val="33"/>
  </w:num>
  <w:num w:numId="30">
    <w:abstractNumId w:val="9"/>
  </w:num>
  <w:num w:numId="31">
    <w:abstractNumId w:val="24"/>
  </w:num>
  <w:num w:numId="32">
    <w:abstractNumId w:val="16"/>
  </w:num>
  <w:num w:numId="33">
    <w:abstractNumId w:val="30"/>
  </w:num>
  <w:num w:numId="34">
    <w:abstractNumId w:val="39"/>
  </w:num>
  <w:num w:numId="35">
    <w:abstractNumId w:val="23"/>
  </w:num>
  <w:num w:numId="36">
    <w:abstractNumId w:val="8"/>
  </w:num>
  <w:num w:numId="37">
    <w:abstractNumId w:val="10"/>
  </w:num>
  <w:num w:numId="38">
    <w:abstractNumId w:val="2"/>
  </w:num>
  <w:num w:numId="39">
    <w:abstractNumId w:val="27"/>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A6"/>
    <w:rsid w:val="00000E27"/>
    <w:rsid w:val="00036CAB"/>
    <w:rsid w:val="0008030E"/>
    <w:rsid w:val="00096042"/>
    <w:rsid w:val="000963CD"/>
    <w:rsid w:val="000A3FF8"/>
    <w:rsid w:val="000D09B2"/>
    <w:rsid w:val="000D0BCE"/>
    <w:rsid w:val="000D2FD8"/>
    <w:rsid w:val="000D5213"/>
    <w:rsid w:val="00140529"/>
    <w:rsid w:val="001454A6"/>
    <w:rsid w:val="0015285B"/>
    <w:rsid w:val="00156EC0"/>
    <w:rsid w:val="00171404"/>
    <w:rsid w:val="00175127"/>
    <w:rsid w:val="00182832"/>
    <w:rsid w:val="001921C4"/>
    <w:rsid w:val="00197C8D"/>
    <w:rsid w:val="001A01C0"/>
    <w:rsid w:val="001B3D22"/>
    <w:rsid w:val="001C3377"/>
    <w:rsid w:val="001C59A7"/>
    <w:rsid w:val="001E0F36"/>
    <w:rsid w:val="00222C03"/>
    <w:rsid w:val="00226711"/>
    <w:rsid w:val="00240921"/>
    <w:rsid w:val="002438F0"/>
    <w:rsid w:val="00247E3B"/>
    <w:rsid w:val="002569E3"/>
    <w:rsid w:val="00260C68"/>
    <w:rsid w:val="00261FBC"/>
    <w:rsid w:val="002939BD"/>
    <w:rsid w:val="002A6F5F"/>
    <w:rsid w:val="002E0776"/>
    <w:rsid w:val="00304BE9"/>
    <w:rsid w:val="00365FF6"/>
    <w:rsid w:val="003735F5"/>
    <w:rsid w:val="003851EE"/>
    <w:rsid w:val="00397F45"/>
    <w:rsid w:val="003A33B6"/>
    <w:rsid w:val="003C05C0"/>
    <w:rsid w:val="003C53B8"/>
    <w:rsid w:val="003C6E4C"/>
    <w:rsid w:val="003D5B37"/>
    <w:rsid w:val="003E2619"/>
    <w:rsid w:val="003E5F28"/>
    <w:rsid w:val="003F2C50"/>
    <w:rsid w:val="00414309"/>
    <w:rsid w:val="004310D3"/>
    <w:rsid w:val="00436091"/>
    <w:rsid w:val="00451EC5"/>
    <w:rsid w:val="00463D03"/>
    <w:rsid w:val="00464116"/>
    <w:rsid w:val="00465B31"/>
    <w:rsid w:val="00477F85"/>
    <w:rsid w:val="004A3113"/>
    <w:rsid w:val="004A70A5"/>
    <w:rsid w:val="004C01F6"/>
    <w:rsid w:val="004D68E3"/>
    <w:rsid w:val="004F1C1C"/>
    <w:rsid w:val="004F648E"/>
    <w:rsid w:val="004F66A3"/>
    <w:rsid w:val="0050702E"/>
    <w:rsid w:val="00512A74"/>
    <w:rsid w:val="00515B70"/>
    <w:rsid w:val="00526BD6"/>
    <w:rsid w:val="005619C3"/>
    <w:rsid w:val="00584CD2"/>
    <w:rsid w:val="005A5D1E"/>
    <w:rsid w:val="005B0CC7"/>
    <w:rsid w:val="005B7DC2"/>
    <w:rsid w:val="005D2A10"/>
    <w:rsid w:val="005D4F3F"/>
    <w:rsid w:val="005F2AD8"/>
    <w:rsid w:val="0061243C"/>
    <w:rsid w:val="00621ED6"/>
    <w:rsid w:val="00627A97"/>
    <w:rsid w:val="00642167"/>
    <w:rsid w:val="006479EF"/>
    <w:rsid w:val="00683E3B"/>
    <w:rsid w:val="0069494E"/>
    <w:rsid w:val="006D372D"/>
    <w:rsid w:val="006F207E"/>
    <w:rsid w:val="00700B0E"/>
    <w:rsid w:val="00713B00"/>
    <w:rsid w:val="00721F19"/>
    <w:rsid w:val="0073033F"/>
    <w:rsid w:val="00735490"/>
    <w:rsid w:val="00737240"/>
    <w:rsid w:val="00777A3A"/>
    <w:rsid w:val="0078603F"/>
    <w:rsid w:val="00786753"/>
    <w:rsid w:val="007A1D9C"/>
    <w:rsid w:val="007A420F"/>
    <w:rsid w:val="007A6F7C"/>
    <w:rsid w:val="007B1D24"/>
    <w:rsid w:val="007B45D1"/>
    <w:rsid w:val="007C7FEF"/>
    <w:rsid w:val="00804BF8"/>
    <w:rsid w:val="00813DB1"/>
    <w:rsid w:val="00814442"/>
    <w:rsid w:val="0081790B"/>
    <w:rsid w:val="00827EBF"/>
    <w:rsid w:val="00832112"/>
    <w:rsid w:val="00840E90"/>
    <w:rsid w:val="00841C44"/>
    <w:rsid w:val="008438E9"/>
    <w:rsid w:val="00843E1D"/>
    <w:rsid w:val="00847C92"/>
    <w:rsid w:val="00850897"/>
    <w:rsid w:val="00850F30"/>
    <w:rsid w:val="008523DD"/>
    <w:rsid w:val="00855105"/>
    <w:rsid w:val="008578AC"/>
    <w:rsid w:val="00862A49"/>
    <w:rsid w:val="008636F7"/>
    <w:rsid w:val="00882592"/>
    <w:rsid w:val="00883843"/>
    <w:rsid w:val="008861E2"/>
    <w:rsid w:val="00892F1C"/>
    <w:rsid w:val="008A310D"/>
    <w:rsid w:val="008A72B4"/>
    <w:rsid w:val="008B0D59"/>
    <w:rsid w:val="008D3D8D"/>
    <w:rsid w:val="008E0163"/>
    <w:rsid w:val="0091494E"/>
    <w:rsid w:val="00920A8A"/>
    <w:rsid w:val="00936395"/>
    <w:rsid w:val="00944C97"/>
    <w:rsid w:val="00966F0A"/>
    <w:rsid w:val="00972672"/>
    <w:rsid w:val="00975FCD"/>
    <w:rsid w:val="0098127C"/>
    <w:rsid w:val="0098209F"/>
    <w:rsid w:val="00986D52"/>
    <w:rsid w:val="00990DD9"/>
    <w:rsid w:val="00997C3D"/>
    <w:rsid w:val="009A522A"/>
    <w:rsid w:val="009B4131"/>
    <w:rsid w:val="009E265D"/>
    <w:rsid w:val="009E3FE5"/>
    <w:rsid w:val="009E7204"/>
    <w:rsid w:val="009F6FBF"/>
    <w:rsid w:val="00A00296"/>
    <w:rsid w:val="00A01560"/>
    <w:rsid w:val="00A31915"/>
    <w:rsid w:val="00A4624F"/>
    <w:rsid w:val="00A5795C"/>
    <w:rsid w:val="00A6200D"/>
    <w:rsid w:val="00A7714F"/>
    <w:rsid w:val="00A87D78"/>
    <w:rsid w:val="00A91E7C"/>
    <w:rsid w:val="00A9542A"/>
    <w:rsid w:val="00AA0A9B"/>
    <w:rsid w:val="00AD29E1"/>
    <w:rsid w:val="00B15B55"/>
    <w:rsid w:val="00B215D6"/>
    <w:rsid w:val="00B23C40"/>
    <w:rsid w:val="00B36B72"/>
    <w:rsid w:val="00B372B3"/>
    <w:rsid w:val="00B409D3"/>
    <w:rsid w:val="00B6558E"/>
    <w:rsid w:val="00B80763"/>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36EB4"/>
    <w:rsid w:val="00C41243"/>
    <w:rsid w:val="00C44727"/>
    <w:rsid w:val="00C6027B"/>
    <w:rsid w:val="00C75261"/>
    <w:rsid w:val="00C77174"/>
    <w:rsid w:val="00C77E04"/>
    <w:rsid w:val="00C834F8"/>
    <w:rsid w:val="00C86F50"/>
    <w:rsid w:val="00C966C3"/>
    <w:rsid w:val="00CA20A7"/>
    <w:rsid w:val="00CA2F76"/>
    <w:rsid w:val="00CA6340"/>
    <w:rsid w:val="00CB0A6A"/>
    <w:rsid w:val="00CC034C"/>
    <w:rsid w:val="00CD2329"/>
    <w:rsid w:val="00CD569F"/>
    <w:rsid w:val="00CE16C7"/>
    <w:rsid w:val="00D00823"/>
    <w:rsid w:val="00D22569"/>
    <w:rsid w:val="00D33758"/>
    <w:rsid w:val="00D44A2F"/>
    <w:rsid w:val="00D516AF"/>
    <w:rsid w:val="00D62E32"/>
    <w:rsid w:val="00D70248"/>
    <w:rsid w:val="00D7124A"/>
    <w:rsid w:val="00D82E61"/>
    <w:rsid w:val="00DC3E97"/>
    <w:rsid w:val="00DE29A0"/>
    <w:rsid w:val="00DF3ED7"/>
    <w:rsid w:val="00E0367C"/>
    <w:rsid w:val="00E0388D"/>
    <w:rsid w:val="00E11E7A"/>
    <w:rsid w:val="00E1340D"/>
    <w:rsid w:val="00E17105"/>
    <w:rsid w:val="00E43BAA"/>
    <w:rsid w:val="00E45BDA"/>
    <w:rsid w:val="00E51188"/>
    <w:rsid w:val="00E7575A"/>
    <w:rsid w:val="00E84F0F"/>
    <w:rsid w:val="00EB6F79"/>
    <w:rsid w:val="00ED72D8"/>
    <w:rsid w:val="00EE0C51"/>
    <w:rsid w:val="00F161CC"/>
    <w:rsid w:val="00F20434"/>
    <w:rsid w:val="00F23F30"/>
    <w:rsid w:val="00F253E2"/>
    <w:rsid w:val="00F303F7"/>
    <w:rsid w:val="00F652A2"/>
    <w:rsid w:val="00F82B16"/>
    <w:rsid w:val="00F82FF0"/>
    <w:rsid w:val="00F91CB8"/>
    <w:rsid w:val="00FA6283"/>
    <w:rsid w:val="00FB1628"/>
    <w:rsid w:val="00FB6BB3"/>
    <w:rsid w:val="00FE6652"/>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4BF8C94F"/>
  <w15:docId w15:val="{8DBB7234-148E-4D5E-AA64-223DE84C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8A72B4"/>
    <w:pPr>
      <w:keepNext/>
      <w:widowControl w:val="0"/>
      <w:spacing w:after="240" w:line="200" w:lineRule="atLeast"/>
      <w:outlineLvl w:val="0"/>
    </w:pPr>
    <w:rPr>
      <w:rFonts w:ascii="Arial" w:hAnsi="Arial" w:cs="Arial"/>
      <w:b/>
      <w:caps/>
      <w:snapToGrid w:val="0"/>
      <w:sz w:val="40"/>
      <w:szCs w:val="40"/>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DE29A0"/>
    <w:pPr>
      <w:keepNext/>
      <w:widowControl w:val="0"/>
      <w:spacing w:before="240" w:after="120" w:line="200" w:lineRule="atLeast"/>
      <w:ind w:left="0" w:right="-743"/>
      <w:jc w:val="both"/>
      <w:outlineLvl w:val="4"/>
    </w:pPr>
    <w:rPr>
      <w:rFonts w:cs="Arial"/>
      <w:b/>
      <w:snapToGrid w:val="0"/>
      <w:szCs w:val="24"/>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15"/>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table" w:styleId="TableGrid">
    <w:name w:val="Table Grid"/>
    <w:basedOn w:val="TableNormal"/>
    <w:rsid w:val="00CB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CB0A6A"/>
    <w:rPr>
      <w:rFonts w:ascii="Arial" w:hAnsi="Arial"/>
      <w:i/>
      <w:snapToGrid w:val="0"/>
      <w:sz w:val="22"/>
      <w:lang w:eastAsia="en-US"/>
    </w:rPr>
  </w:style>
  <w:style w:type="character" w:customStyle="1" w:styleId="FooterChar">
    <w:name w:val="Footer Char"/>
    <w:basedOn w:val="DefaultParagraphFont"/>
    <w:link w:val="Footer"/>
    <w:uiPriority w:val="99"/>
    <w:rsid w:val="00E0367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operations2@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operations2@adcommission.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5d55e9dd-4cea-4593-8805-904a126b9efb">
      <Terms xmlns="http://schemas.microsoft.com/office/infopath/2007/PartnerControls">
        <TermInfo xmlns="http://schemas.microsoft.com/office/infopath/2007/PartnerControls">
          <TermName>Consumer</TermName>
          <TermId>16d2a4a6-fc44-48f6-a953-80dc3cd89cad</TermId>
        </TermInfo>
        <TermInfo xmlns="http://schemas.microsoft.com/office/infopath/2007/PartnerControls">
          <TermName>Pineapple</TermName>
          <TermId>dd29799c-eb18-487a-be18-c2aed63af932</TermId>
        </TermInfo>
      </Terms>
    </adb9bed2e36e4a93af574aeb444da63e>
    <e1a8023ac9bd4d13a46790ba8a934c2f xmlns="5d55e9dd-4cea-4593-8805-904a126b9efb">
      <Terms xmlns="http://schemas.microsoft.com/office/infopath/2007/PartnerControls">
        <TermInfo xmlns="http://schemas.microsoft.com/office/infopath/2007/PartnerControls">
          <TermName>Pineapples</TermName>
          <TermId>10e99ef5-0a15-4692-b76e-95541ae93d0b</TermId>
        </TermInfo>
      </Terms>
    </e1a8023ac9bd4d13a46790ba8a934c2f>
    <a9e5005df30c49b59c550e68528fb7bc xmlns="5d55e9dd-4cea-4593-8805-904a126b9efb">
      <Terms xmlns="http://schemas.microsoft.com/office/infopath/2007/PartnerControls">
        <TermInfo xmlns="http://schemas.microsoft.com/office/infopath/2007/PartnerControls">
          <TermName>Accelerated Review</TermName>
          <TermId>7be317a9-aaca-4a8b-8a31-ec538626e481</TermId>
        </TermInfo>
      </Terms>
    </a9e5005df30c49b59c550e68528fb7bc>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Thailand</TermName>
          <TermId>450c1fe4-e2f6-41a2-a9cc-1ce45ecf328b</TermId>
        </TermInfo>
      </Terms>
    </a525dd14246c4526810fcf7cf11229a1>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397</DocHub_CaseNumber>
    <TaxCatchAll xmlns="5d55e9dd-4cea-4593-8805-904a126b9efb">
      <Value>24</Value>
      <Value>283</Value>
      <Value>11</Value>
      <Value>198</Value>
      <Value>671</Value>
      <Value>75</Value>
      <Value>395</Value>
      <Value>955</Value>
      <Value>206</Value>
    </TaxCatchAll>
    <aa25a1a23adf4c92a153145de6afe324 xmlns="5d55e9dd-4cea-4593-8805-904a126b9efb">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fda336e4ce3945f88b6988cb2e159361 xmlns="5d55e9dd-4cea-4593-8805-904a126b9efb">
      <Terms xmlns="http://schemas.microsoft.com/office/infopath/2007/PartnerControls">
        <TermInfo xmlns="http://schemas.microsoft.com/office/infopath/2007/PartnerControls">
          <TermName>Verification Report – Exporter</TermName>
          <TermId>19ec4fe1-4849-43b8-a4d0-0f8232422816</TermId>
        </TermInfo>
      </Terms>
    </fda336e4ce3945f88b6988cb2e159361>
    <_dlc_DocId xmlns="5d55e9dd-4cea-4593-8805-904a126b9efb">X37KMNPMRHAR-1890876076-132</_dlc_DocId>
    <_dlc_DocIdUrl xmlns="5d55e9dd-4cea-4593-8805-904a126b9efb">
      <Url>http://dochub/div/antidumpingcommission/businessfunctions/operations/foodproducts/reviewsrevocations/_layouts/15/DocIdRedir.aspx?ID=X37KMNPMRHAR-1890876076-132</Url>
      <Description>X37KMNPMRHAR-1890876076-132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4920E-EC72-43A5-BD3B-FAB319AD9CCE}"/>
</file>

<file path=customXml/itemProps2.xml><?xml version="1.0" encoding="utf-8"?>
<ds:datastoreItem xmlns:ds="http://schemas.openxmlformats.org/officeDocument/2006/customXml" ds:itemID="{25D9BB7B-48BF-421E-9753-3A7B747140DA}"/>
</file>

<file path=customXml/itemProps3.xml><?xml version="1.0" encoding="utf-8"?>
<ds:datastoreItem xmlns:ds="http://schemas.openxmlformats.org/officeDocument/2006/customXml" ds:itemID="{20EAE371-EFA9-4D73-8AC5-3BF86A831CA6}"/>
</file>

<file path=customXml/itemProps4.xml><?xml version="1.0" encoding="utf-8"?>
<ds:datastoreItem xmlns:ds="http://schemas.openxmlformats.org/officeDocument/2006/customXml" ds:itemID="{7AB4920E-EC72-43A5-BD3B-FAB319AD9CC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d55e9dd-4cea-4593-8805-904a126b9efb"/>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A1DB79D-EFC3-42AD-8BBC-D88A9885D250}"/>
</file>

<file path=docProps/app.xml><?xml version="1.0" encoding="utf-8"?>
<Properties xmlns="http://schemas.openxmlformats.org/officeDocument/2006/extended-properties" xmlns:vt="http://schemas.openxmlformats.org/officeDocument/2006/docPropsVTypes">
  <Template>Investigation - Exporter - Questionnaire v2016</Template>
  <TotalTime>155</TotalTime>
  <Pages>38</Pages>
  <Words>12661</Words>
  <Characters>72864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85355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Marnell, Kathryn</dc:creator>
  <cp:lastModifiedBy>Marnell, Kathryn</cp:lastModifiedBy>
  <cp:revision>68</cp:revision>
  <cp:lastPrinted>2013-05-16T23:12:00Z</cp:lastPrinted>
  <dcterms:created xsi:type="dcterms:W3CDTF">2017-02-21T22:37:00Z</dcterms:created>
  <dcterms:modified xsi:type="dcterms:W3CDTF">2017-02-22T02:57:00Z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DocHub_Year">
    <vt:lpwstr>671;#2017|5f6de30b-6e1e-4c09-9e51-982258231536</vt:lpwstr>
  </property>
  <property fmtid="{D5CDD505-2E9C-101B-9397-08002B2CF9AE}" pid="8" name="DocHub_DocumentType">
    <vt:lpwstr>206;#Questionnaire|c725ebab-79e6-46da-aab1-b09883062aed</vt:lpwstr>
  </property>
  <property fmtid="{D5CDD505-2E9C-101B-9397-08002B2CF9AE}" pid="9" name="DocHub_SecurityClassification">
    <vt:lpwstr>11;#For Official Use Only|11f6fb0b-52ce-4109-8f7f-521b2a62f692</vt:lpwstr>
  </property>
  <property fmtid="{D5CDD505-2E9C-101B-9397-08002B2CF9AE}" pid="10" name="DocHub_CaseType">
    <vt:lpwstr>75;#Accelerated Review|7be317a9-aaca-4a8b-8a31-ec538626e481</vt:lpwstr>
  </property>
  <property fmtid="{D5CDD505-2E9C-101B-9397-08002B2CF9AE}" pid="11" name="DocHub_Entity">
    <vt:lpwstr/>
  </property>
  <property fmtid="{D5CDD505-2E9C-101B-9397-08002B2CF9AE}" pid="12" name="Report Type">
    <vt:lpwstr>198;#Verification Report – Exporter|19ec4fe1-4849-43b8-a4d0-0f8232422816</vt:lpwstr>
  </property>
  <property fmtid="{D5CDD505-2E9C-101B-9397-08002B2CF9AE}" pid="13" name="DocHub_WorkActivity">
    <vt:lpwstr/>
  </property>
  <property fmtid="{D5CDD505-2E9C-101B-9397-08002B2CF9AE}" pid="14" name="DocHub_Goods">
    <vt:lpwstr>24;#Pineapples|10e99ef5-0a15-4692-b76e-95541ae93d0b</vt:lpwstr>
  </property>
  <property fmtid="{D5CDD505-2E9C-101B-9397-08002B2CF9AE}" pid="15" name="DocHub_Country">
    <vt:lpwstr>395;#Thailand|450c1fe4-e2f6-41a2-a9cc-1ce45ecf328b</vt:lpwstr>
  </property>
  <property fmtid="{D5CDD505-2E9C-101B-9397-08002B2CF9AE}" pid="16" name="DocHub_Keywords">
    <vt:lpwstr>955;#Consumer|16d2a4a6-fc44-48f6-a953-80dc3cd89cad;#283;#Pineapple|dd29799c-eb18-487a-be18-c2aed63af932</vt:lpwstr>
  </property>
  <property fmtid="{D5CDD505-2E9C-101B-9397-08002B2CF9AE}" pid="17" name="_dlc_DocIdItemGuid">
    <vt:lpwstr>3810b64d-e895-4899-917d-bc34adc24856</vt:lpwstr>
  </property>
</Properties>
</file>