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A068328" wp14:editId="1A068329">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1789499F" w:rsidR="00317C21" w:rsidRPr="00A53631" w:rsidRDefault="00317C21">
      <w:pPr>
        <w:widowControl w:val="0"/>
        <w:rPr>
          <w:snapToGrid w:val="0"/>
          <w:sz w:val="28"/>
        </w:rPr>
      </w:pPr>
      <w:r>
        <w:rPr>
          <w:b/>
          <w:snapToGrid w:val="0"/>
          <w:sz w:val="28"/>
        </w:rPr>
        <w:t xml:space="preserve">Case number: </w:t>
      </w:r>
      <w:r w:rsidR="00A53631" w:rsidRPr="00A53631">
        <w:rPr>
          <w:snapToGrid w:val="0"/>
          <w:sz w:val="28"/>
        </w:rPr>
        <w:t>594</w:t>
      </w:r>
    </w:p>
    <w:p w14:paraId="1A0681AC" w14:textId="77777777" w:rsidR="00317C21" w:rsidRPr="00A53631" w:rsidRDefault="00317C21">
      <w:pPr>
        <w:widowControl w:val="0"/>
      </w:pPr>
    </w:p>
    <w:p w14:paraId="1A0681AD" w14:textId="77777777" w:rsidR="00317C21" w:rsidRPr="00A53631" w:rsidRDefault="00317C21">
      <w:pPr>
        <w:widowControl w:val="0"/>
      </w:pPr>
    </w:p>
    <w:p w14:paraId="1A0681AE" w14:textId="7F78190C" w:rsidR="00515B70" w:rsidRPr="00A53631" w:rsidRDefault="00515B70">
      <w:pPr>
        <w:widowControl w:val="0"/>
        <w:rPr>
          <w:snapToGrid w:val="0"/>
          <w:sz w:val="28"/>
        </w:rPr>
      </w:pPr>
      <w:r w:rsidRPr="00A53631">
        <w:rPr>
          <w:b/>
          <w:snapToGrid w:val="0"/>
          <w:sz w:val="28"/>
        </w:rPr>
        <w:t xml:space="preserve">Product: </w:t>
      </w:r>
      <w:r w:rsidR="00A53631" w:rsidRPr="00A53631">
        <w:rPr>
          <w:snapToGrid w:val="0"/>
          <w:sz w:val="28"/>
        </w:rPr>
        <w:t>Hot rolled coil steel</w:t>
      </w:r>
    </w:p>
    <w:p w14:paraId="1A0681AF" w14:textId="77777777" w:rsidR="00515B70" w:rsidRPr="00A53631" w:rsidRDefault="00515B70">
      <w:pPr>
        <w:widowControl w:val="0"/>
        <w:rPr>
          <w:snapToGrid w:val="0"/>
        </w:rPr>
      </w:pPr>
    </w:p>
    <w:p w14:paraId="1A0681B0" w14:textId="77777777" w:rsidR="00317C21" w:rsidRPr="00A53631" w:rsidRDefault="00317C21">
      <w:pPr>
        <w:widowControl w:val="0"/>
        <w:rPr>
          <w:snapToGrid w:val="0"/>
        </w:rPr>
      </w:pPr>
    </w:p>
    <w:p w14:paraId="1A0681B1" w14:textId="752643DE" w:rsidR="00515B70" w:rsidRPr="00A53631" w:rsidRDefault="00515B70">
      <w:pPr>
        <w:widowControl w:val="0"/>
        <w:rPr>
          <w:snapToGrid w:val="0"/>
        </w:rPr>
      </w:pPr>
      <w:r w:rsidRPr="00A53631">
        <w:rPr>
          <w:b/>
          <w:snapToGrid w:val="0"/>
          <w:sz w:val="28"/>
        </w:rPr>
        <w:t>From:</w:t>
      </w:r>
      <w:r w:rsidRPr="00A53631">
        <w:rPr>
          <w:snapToGrid w:val="0"/>
          <w:sz w:val="28"/>
        </w:rPr>
        <w:t xml:space="preserve"> </w:t>
      </w:r>
      <w:r w:rsidR="00A53631" w:rsidRPr="00A53631">
        <w:rPr>
          <w:snapToGrid w:val="0"/>
          <w:sz w:val="28"/>
        </w:rPr>
        <w:t>Taiwan</w:t>
      </w:r>
    </w:p>
    <w:p w14:paraId="1A0681B2" w14:textId="77777777" w:rsidR="00515B70" w:rsidRPr="00A53631" w:rsidRDefault="00515B70">
      <w:pPr>
        <w:widowControl w:val="0"/>
        <w:rPr>
          <w:snapToGrid w:val="0"/>
        </w:rPr>
      </w:pPr>
    </w:p>
    <w:p w14:paraId="1A0681B3" w14:textId="77777777" w:rsidR="00317C21" w:rsidRPr="00A53631" w:rsidRDefault="00317C21">
      <w:pPr>
        <w:widowControl w:val="0"/>
        <w:rPr>
          <w:snapToGrid w:val="0"/>
        </w:rPr>
      </w:pPr>
    </w:p>
    <w:p w14:paraId="1A0681B4" w14:textId="5839A690" w:rsidR="00515B70" w:rsidRPr="0091494E" w:rsidRDefault="00317C21">
      <w:pPr>
        <w:widowControl w:val="0"/>
        <w:rPr>
          <w:snapToGrid w:val="0"/>
          <w:sz w:val="28"/>
        </w:rPr>
      </w:pPr>
      <w:r w:rsidRPr="00A53631">
        <w:rPr>
          <w:b/>
          <w:snapToGrid w:val="0"/>
          <w:sz w:val="28"/>
        </w:rPr>
        <w:t>Inquiry period</w:t>
      </w:r>
      <w:r w:rsidR="00515B70" w:rsidRPr="00A53631">
        <w:rPr>
          <w:b/>
          <w:snapToGrid w:val="0"/>
          <w:sz w:val="28"/>
        </w:rPr>
        <w:t xml:space="preserve">: </w:t>
      </w:r>
      <w:r w:rsidR="00A53631" w:rsidRPr="00A53631">
        <w:rPr>
          <w:snapToGrid w:val="0"/>
          <w:sz w:val="28"/>
        </w:rPr>
        <w:t>1 January 2021 to 31 December 2021</w:t>
      </w:r>
      <w:r w:rsidR="00DF4FA8" w:rsidRPr="00A53631">
        <w:rPr>
          <w:snapToGrid w:val="0"/>
          <w:sz w:val="28"/>
        </w:rPr>
        <w:t xml:space="preserve"> (</w:t>
      </w:r>
      <w:r w:rsidR="00DF4FA8" w:rsidRPr="00DF4FA8">
        <w:rPr>
          <w:snapToGrid w:val="0"/>
          <w:sz w:val="28"/>
        </w:rPr>
        <w:t>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3A05E3EC" w:rsidR="00884389" w:rsidRPr="002F4286" w:rsidRDefault="00A53631" w:rsidP="00A53631">
            <w:pPr>
              <w:widowControl w:val="0"/>
              <w:rPr>
                <w:snapToGrid w:val="0"/>
                <w:sz w:val="28"/>
              </w:rPr>
            </w:pPr>
            <w:r w:rsidRPr="002F4286">
              <w:rPr>
                <w:snapToGrid w:val="0"/>
                <w:sz w:val="28"/>
              </w:rPr>
              <w:t>11 January 2022</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226A5ED5" w:rsidR="00884389" w:rsidRPr="002F4286" w:rsidRDefault="00A53631" w:rsidP="00884389">
            <w:pPr>
              <w:widowControl w:val="0"/>
              <w:rPr>
                <w:snapToGrid w:val="0"/>
                <w:sz w:val="28"/>
              </w:rPr>
            </w:pPr>
            <w:r w:rsidRPr="002F4286">
              <w:rPr>
                <w:snapToGrid w:val="0"/>
                <w:sz w:val="28"/>
              </w:rPr>
              <w:t>25 January 2022</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3546A76E" w:rsidR="00884389" w:rsidRPr="002F4286" w:rsidRDefault="00A53631" w:rsidP="00884389">
            <w:pPr>
              <w:widowControl w:val="0"/>
              <w:rPr>
                <w:snapToGrid w:val="0"/>
                <w:sz w:val="28"/>
              </w:rPr>
            </w:pPr>
            <w:r w:rsidRPr="002F4286">
              <w:rPr>
                <w:snapToGrid w:val="0"/>
                <w:sz w:val="28"/>
              </w:rPr>
              <w:t>1 February 2022</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647AA067"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A53631" w:rsidRPr="0090196D">
        <w:rPr>
          <w:snapToGrid w:val="0"/>
          <w:sz w:val="28"/>
        </w:rPr>
        <w:t>investigations</w:t>
      </w:r>
      <w:r w:rsidR="0090196D" w:rsidRPr="0090196D">
        <w:rPr>
          <w:snapToGrid w:val="0"/>
          <w:sz w:val="28"/>
        </w:rPr>
        <w:t>4</w:t>
      </w:r>
      <w:r w:rsidR="00317C21" w:rsidRPr="0090196D">
        <w:rPr>
          <w:snapToGrid w:val="0"/>
          <w:sz w:val="28"/>
        </w:rPr>
        <w:t>@</w:t>
      </w:r>
      <w:r w:rsidR="00317C21" w:rsidRPr="00920A8A">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90546076"/>
      <w:r>
        <w:lastRenderedPageBreak/>
        <w:t>Table of contents</w:t>
      </w:r>
      <w:bookmarkEnd w:id="0"/>
      <w:bookmarkEnd w:id="1"/>
      <w:bookmarkEnd w:id="2"/>
      <w:bookmarkEnd w:id="3"/>
      <w:bookmarkEnd w:id="4"/>
    </w:p>
    <w:p w14:paraId="5AC87008" w14:textId="77777777" w:rsidR="00FC3D1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90546076" w:history="1">
        <w:r w:rsidR="00FC3D1A" w:rsidRPr="00624092">
          <w:rPr>
            <w:rStyle w:val="Hyperlink"/>
            <w:noProof/>
          </w:rPr>
          <w:t>Table of contents</w:t>
        </w:r>
        <w:r w:rsidR="00FC3D1A">
          <w:rPr>
            <w:noProof/>
            <w:webHidden/>
          </w:rPr>
          <w:tab/>
        </w:r>
        <w:r w:rsidR="00FC3D1A">
          <w:rPr>
            <w:noProof/>
            <w:webHidden/>
          </w:rPr>
          <w:fldChar w:fldCharType="begin"/>
        </w:r>
        <w:r w:rsidR="00FC3D1A">
          <w:rPr>
            <w:noProof/>
            <w:webHidden/>
          </w:rPr>
          <w:instrText xml:space="preserve"> PAGEREF _Toc90546076 \h </w:instrText>
        </w:r>
        <w:r w:rsidR="00FC3D1A">
          <w:rPr>
            <w:noProof/>
            <w:webHidden/>
          </w:rPr>
        </w:r>
        <w:r w:rsidR="00FC3D1A">
          <w:rPr>
            <w:noProof/>
            <w:webHidden/>
          </w:rPr>
          <w:fldChar w:fldCharType="separate"/>
        </w:r>
        <w:r w:rsidR="00FC3D1A">
          <w:rPr>
            <w:noProof/>
            <w:webHidden/>
          </w:rPr>
          <w:t>2</w:t>
        </w:r>
        <w:r w:rsidR="00FC3D1A">
          <w:rPr>
            <w:noProof/>
            <w:webHidden/>
          </w:rPr>
          <w:fldChar w:fldCharType="end"/>
        </w:r>
      </w:hyperlink>
    </w:p>
    <w:p w14:paraId="567EC3F0"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77" w:history="1">
        <w:r w:rsidR="00FC3D1A" w:rsidRPr="00624092">
          <w:rPr>
            <w:rStyle w:val="Hyperlink"/>
            <w:noProof/>
          </w:rPr>
          <w:t>Instructions</w:t>
        </w:r>
        <w:r w:rsidR="00FC3D1A">
          <w:rPr>
            <w:noProof/>
            <w:webHidden/>
          </w:rPr>
          <w:tab/>
        </w:r>
        <w:r w:rsidR="00FC3D1A">
          <w:rPr>
            <w:noProof/>
            <w:webHidden/>
          </w:rPr>
          <w:fldChar w:fldCharType="begin"/>
        </w:r>
        <w:r w:rsidR="00FC3D1A">
          <w:rPr>
            <w:noProof/>
            <w:webHidden/>
          </w:rPr>
          <w:instrText xml:space="preserve"> PAGEREF _Toc90546077 \h </w:instrText>
        </w:r>
        <w:r w:rsidR="00FC3D1A">
          <w:rPr>
            <w:noProof/>
            <w:webHidden/>
          </w:rPr>
        </w:r>
        <w:r w:rsidR="00FC3D1A">
          <w:rPr>
            <w:noProof/>
            <w:webHidden/>
          </w:rPr>
          <w:fldChar w:fldCharType="separate"/>
        </w:r>
        <w:r w:rsidR="00FC3D1A">
          <w:rPr>
            <w:noProof/>
            <w:webHidden/>
          </w:rPr>
          <w:t>3</w:t>
        </w:r>
        <w:r w:rsidR="00FC3D1A">
          <w:rPr>
            <w:noProof/>
            <w:webHidden/>
          </w:rPr>
          <w:fldChar w:fldCharType="end"/>
        </w:r>
      </w:hyperlink>
    </w:p>
    <w:p w14:paraId="582FB0A4"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78" w:history="1">
        <w:r w:rsidR="00FC3D1A" w:rsidRPr="00624092">
          <w:rPr>
            <w:rStyle w:val="Hyperlink"/>
            <w:noProof/>
          </w:rPr>
          <w:t>Goods subject to Anti-dumping measures</w:t>
        </w:r>
        <w:r w:rsidR="00FC3D1A">
          <w:rPr>
            <w:noProof/>
            <w:webHidden/>
          </w:rPr>
          <w:tab/>
        </w:r>
        <w:r w:rsidR="00FC3D1A">
          <w:rPr>
            <w:noProof/>
            <w:webHidden/>
          </w:rPr>
          <w:fldChar w:fldCharType="begin"/>
        </w:r>
        <w:r w:rsidR="00FC3D1A">
          <w:rPr>
            <w:noProof/>
            <w:webHidden/>
          </w:rPr>
          <w:instrText xml:space="preserve"> PAGEREF _Toc90546078 \h </w:instrText>
        </w:r>
        <w:r w:rsidR="00FC3D1A">
          <w:rPr>
            <w:noProof/>
            <w:webHidden/>
          </w:rPr>
        </w:r>
        <w:r w:rsidR="00FC3D1A">
          <w:rPr>
            <w:noProof/>
            <w:webHidden/>
          </w:rPr>
          <w:fldChar w:fldCharType="separate"/>
        </w:r>
        <w:r w:rsidR="00FC3D1A">
          <w:rPr>
            <w:noProof/>
            <w:webHidden/>
          </w:rPr>
          <w:t>5</w:t>
        </w:r>
        <w:r w:rsidR="00FC3D1A">
          <w:rPr>
            <w:noProof/>
            <w:webHidden/>
          </w:rPr>
          <w:fldChar w:fldCharType="end"/>
        </w:r>
      </w:hyperlink>
    </w:p>
    <w:p w14:paraId="38987758"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79" w:history="1">
        <w:r w:rsidR="00FC3D1A" w:rsidRPr="00624092">
          <w:rPr>
            <w:rStyle w:val="Hyperlink"/>
            <w:noProof/>
          </w:rPr>
          <w:t>Section A Company and supplier information</w:t>
        </w:r>
        <w:r w:rsidR="00FC3D1A">
          <w:rPr>
            <w:noProof/>
            <w:webHidden/>
          </w:rPr>
          <w:tab/>
        </w:r>
        <w:r w:rsidR="00FC3D1A">
          <w:rPr>
            <w:noProof/>
            <w:webHidden/>
          </w:rPr>
          <w:fldChar w:fldCharType="begin"/>
        </w:r>
        <w:r w:rsidR="00FC3D1A">
          <w:rPr>
            <w:noProof/>
            <w:webHidden/>
          </w:rPr>
          <w:instrText xml:space="preserve"> PAGEREF _Toc90546079 \h </w:instrText>
        </w:r>
        <w:r w:rsidR="00FC3D1A">
          <w:rPr>
            <w:noProof/>
            <w:webHidden/>
          </w:rPr>
        </w:r>
        <w:r w:rsidR="00FC3D1A">
          <w:rPr>
            <w:noProof/>
            <w:webHidden/>
          </w:rPr>
          <w:fldChar w:fldCharType="separate"/>
        </w:r>
        <w:r w:rsidR="00FC3D1A">
          <w:rPr>
            <w:noProof/>
            <w:webHidden/>
          </w:rPr>
          <w:t>7</w:t>
        </w:r>
        <w:r w:rsidR="00FC3D1A">
          <w:rPr>
            <w:noProof/>
            <w:webHidden/>
          </w:rPr>
          <w:fldChar w:fldCharType="end"/>
        </w:r>
      </w:hyperlink>
    </w:p>
    <w:p w14:paraId="4C2736CC"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80" w:history="1">
        <w:r w:rsidR="00FC3D1A" w:rsidRPr="00624092">
          <w:rPr>
            <w:rStyle w:val="Hyperlink"/>
            <w:noProof/>
          </w:rPr>
          <w:t>Section B Imports &amp; forward orders</w:t>
        </w:r>
        <w:r w:rsidR="00FC3D1A">
          <w:rPr>
            <w:noProof/>
            <w:webHidden/>
          </w:rPr>
          <w:tab/>
        </w:r>
        <w:r w:rsidR="00FC3D1A">
          <w:rPr>
            <w:noProof/>
            <w:webHidden/>
          </w:rPr>
          <w:fldChar w:fldCharType="begin"/>
        </w:r>
        <w:r w:rsidR="00FC3D1A">
          <w:rPr>
            <w:noProof/>
            <w:webHidden/>
          </w:rPr>
          <w:instrText xml:space="preserve"> PAGEREF _Toc90546080 \h </w:instrText>
        </w:r>
        <w:r w:rsidR="00FC3D1A">
          <w:rPr>
            <w:noProof/>
            <w:webHidden/>
          </w:rPr>
        </w:r>
        <w:r w:rsidR="00FC3D1A">
          <w:rPr>
            <w:noProof/>
            <w:webHidden/>
          </w:rPr>
          <w:fldChar w:fldCharType="separate"/>
        </w:r>
        <w:r w:rsidR="00FC3D1A">
          <w:rPr>
            <w:noProof/>
            <w:webHidden/>
          </w:rPr>
          <w:t>8</w:t>
        </w:r>
        <w:r w:rsidR="00FC3D1A">
          <w:rPr>
            <w:noProof/>
            <w:webHidden/>
          </w:rPr>
          <w:fldChar w:fldCharType="end"/>
        </w:r>
      </w:hyperlink>
    </w:p>
    <w:p w14:paraId="176E030F"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81" w:history="1">
        <w:r w:rsidR="00FC3D1A" w:rsidRPr="00624092">
          <w:rPr>
            <w:rStyle w:val="Hyperlink"/>
            <w:noProof/>
          </w:rPr>
          <w:t>Section C Sales and SG&amp;A</w:t>
        </w:r>
        <w:r w:rsidR="00FC3D1A">
          <w:rPr>
            <w:noProof/>
            <w:webHidden/>
          </w:rPr>
          <w:tab/>
        </w:r>
        <w:r w:rsidR="00FC3D1A">
          <w:rPr>
            <w:noProof/>
            <w:webHidden/>
          </w:rPr>
          <w:fldChar w:fldCharType="begin"/>
        </w:r>
        <w:r w:rsidR="00FC3D1A">
          <w:rPr>
            <w:noProof/>
            <w:webHidden/>
          </w:rPr>
          <w:instrText xml:space="preserve"> PAGEREF _Toc90546081 \h </w:instrText>
        </w:r>
        <w:r w:rsidR="00FC3D1A">
          <w:rPr>
            <w:noProof/>
            <w:webHidden/>
          </w:rPr>
        </w:r>
        <w:r w:rsidR="00FC3D1A">
          <w:rPr>
            <w:noProof/>
            <w:webHidden/>
          </w:rPr>
          <w:fldChar w:fldCharType="separate"/>
        </w:r>
        <w:r w:rsidR="00FC3D1A">
          <w:rPr>
            <w:noProof/>
            <w:webHidden/>
          </w:rPr>
          <w:t>9</w:t>
        </w:r>
        <w:r w:rsidR="00FC3D1A">
          <w:rPr>
            <w:noProof/>
            <w:webHidden/>
          </w:rPr>
          <w:fldChar w:fldCharType="end"/>
        </w:r>
      </w:hyperlink>
    </w:p>
    <w:p w14:paraId="72780CD8"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82" w:history="1">
        <w:r w:rsidR="00FC3D1A" w:rsidRPr="00624092">
          <w:rPr>
            <w:rStyle w:val="Hyperlink"/>
            <w:noProof/>
          </w:rPr>
          <w:t>Section D Further company and import information</w:t>
        </w:r>
        <w:r w:rsidR="00FC3D1A">
          <w:rPr>
            <w:noProof/>
            <w:webHidden/>
          </w:rPr>
          <w:tab/>
        </w:r>
        <w:r w:rsidR="00FC3D1A">
          <w:rPr>
            <w:noProof/>
            <w:webHidden/>
          </w:rPr>
          <w:fldChar w:fldCharType="begin"/>
        </w:r>
        <w:r w:rsidR="00FC3D1A">
          <w:rPr>
            <w:noProof/>
            <w:webHidden/>
          </w:rPr>
          <w:instrText xml:space="preserve"> PAGEREF _Toc90546082 \h </w:instrText>
        </w:r>
        <w:r w:rsidR="00FC3D1A">
          <w:rPr>
            <w:noProof/>
            <w:webHidden/>
          </w:rPr>
        </w:r>
        <w:r w:rsidR="00FC3D1A">
          <w:rPr>
            <w:noProof/>
            <w:webHidden/>
          </w:rPr>
          <w:fldChar w:fldCharType="separate"/>
        </w:r>
        <w:r w:rsidR="00FC3D1A">
          <w:rPr>
            <w:noProof/>
            <w:webHidden/>
          </w:rPr>
          <w:t>10</w:t>
        </w:r>
        <w:r w:rsidR="00FC3D1A">
          <w:rPr>
            <w:noProof/>
            <w:webHidden/>
          </w:rPr>
          <w:fldChar w:fldCharType="end"/>
        </w:r>
      </w:hyperlink>
    </w:p>
    <w:p w14:paraId="0291B5BB" w14:textId="77777777" w:rsidR="00FC3D1A" w:rsidRDefault="0090196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46083" w:history="1">
        <w:r w:rsidR="00FC3D1A" w:rsidRPr="00624092">
          <w:rPr>
            <w:rStyle w:val="Hyperlink"/>
            <w:noProof/>
          </w:rPr>
          <w:t>Section E Further sales information</w:t>
        </w:r>
        <w:r w:rsidR="00FC3D1A">
          <w:rPr>
            <w:noProof/>
            <w:webHidden/>
          </w:rPr>
          <w:tab/>
        </w:r>
        <w:r w:rsidR="00FC3D1A">
          <w:rPr>
            <w:noProof/>
            <w:webHidden/>
          </w:rPr>
          <w:fldChar w:fldCharType="begin"/>
        </w:r>
        <w:r w:rsidR="00FC3D1A">
          <w:rPr>
            <w:noProof/>
            <w:webHidden/>
          </w:rPr>
          <w:instrText xml:space="preserve"> PAGEREF _Toc90546083 \h </w:instrText>
        </w:r>
        <w:r w:rsidR="00FC3D1A">
          <w:rPr>
            <w:noProof/>
            <w:webHidden/>
          </w:rPr>
        </w:r>
        <w:r w:rsidR="00FC3D1A">
          <w:rPr>
            <w:noProof/>
            <w:webHidden/>
          </w:rPr>
          <w:fldChar w:fldCharType="separate"/>
        </w:r>
        <w:r w:rsidR="00FC3D1A">
          <w:rPr>
            <w:noProof/>
            <w:webHidden/>
          </w:rPr>
          <w:t>13</w:t>
        </w:r>
        <w:r w:rsidR="00FC3D1A">
          <w:rPr>
            <w:noProof/>
            <w:webHidden/>
          </w:rPr>
          <w:fldChar w:fldCharType="end"/>
        </w:r>
      </w:hyperlink>
    </w:p>
    <w:p w14:paraId="1A0681D2" w14:textId="2C29888E"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90546077"/>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777777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469C0997" w:rsidR="00162238" w:rsidRDefault="00515B70" w:rsidP="00162238">
      <w:r>
        <w:rPr>
          <w:snapToGrid w:val="0"/>
        </w:rPr>
        <w:t xml:space="preserve">The </w:t>
      </w:r>
      <w:r w:rsidR="00A53631">
        <w:rPr>
          <w:snapToGrid w:val="0"/>
        </w:rPr>
        <w:t>Anti-Dumping Commission (the c</w:t>
      </w:r>
      <w:r w:rsidR="00CD2329">
        <w:rPr>
          <w:snapToGrid w:val="0"/>
        </w:rPr>
        <w:t>ommission</w:t>
      </w:r>
      <w:r>
        <w:rPr>
          <w:snapToGrid w:val="0"/>
        </w:rPr>
        <w:t xml:space="preserve">) is </w:t>
      </w:r>
      <w:r w:rsidR="00605FAA">
        <w:rPr>
          <w:snapToGrid w:val="0"/>
        </w:rPr>
        <w:t xml:space="preserve">conducting </w:t>
      </w:r>
      <w:r w:rsidR="00605FAA" w:rsidRPr="00A53631">
        <w:rPr>
          <w:snapToGrid w:val="0"/>
        </w:rPr>
        <w:t>a</w:t>
      </w:r>
      <w:r w:rsidRPr="00A53631">
        <w:rPr>
          <w:snapToGrid w:val="0"/>
        </w:rPr>
        <w:t xml:space="preserve"> </w:t>
      </w:r>
      <w:r w:rsidR="00A53631" w:rsidRPr="00A53631">
        <w:rPr>
          <w:snapToGrid w:val="0"/>
        </w:rPr>
        <w:t>continuation inquiry</w:t>
      </w:r>
      <w:r w:rsidR="00605FAA" w:rsidRPr="00A53631">
        <w:rPr>
          <w:snapToGrid w:val="0"/>
        </w:rPr>
        <w:t xml:space="preserve"> into </w:t>
      </w:r>
      <w:r w:rsidR="00A53631" w:rsidRPr="00A53631">
        <w:rPr>
          <w:snapToGrid w:val="0"/>
        </w:rPr>
        <w:t xml:space="preserve">hot rolled coil steel </w:t>
      </w:r>
      <w:r w:rsidR="00884389" w:rsidRPr="00A53631">
        <w:rPr>
          <w:snapToGrid w:val="0"/>
        </w:rPr>
        <w:t xml:space="preserve">(the goods) </w:t>
      </w:r>
      <w:r w:rsidRPr="00A53631">
        <w:rPr>
          <w:snapToGrid w:val="0"/>
        </w:rPr>
        <w:t xml:space="preserve">exported to Australia from </w:t>
      </w:r>
      <w:r w:rsidR="00A53631" w:rsidRPr="00A53631">
        <w:rPr>
          <w:snapToGrid w:val="0"/>
        </w:rPr>
        <w:t>Taiwan</w:t>
      </w:r>
      <w:r w:rsidR="00D271A7">
        <w:rPr>
          <w:snapToGrid w:val="0"/>
        </w:rPr>
        <w:t>.</w:t>
      </w:r>
      <w:r w:rsidR="00884389">
        <w:rPr>
          <w:snapToGrid w:val="0"/>
        </w:rPr>
        <w:t xml:space="preserve"> </w:t>
      </w:r>
      <w:r w:rsidR="00162238">
        <w:t xml:space="preserve">The </w:t>
      </w:r>
      <w:r w:rsidR="00AE0CD8">
        <w:t>Anti-</w:t>
      </w:r>
      <w:r w:rsidR="0090196D">
        <w:t>Dumping Notice No. 2022</w:t>
      </w:r>
      <w:r w:rsidR="0090196D" w:rsidRPr="0090196D">
        <w:t>/002</w:t>
      </w:r>
      <w:r w:rsidR="00162238" w:rsidRPr="0090196D">
        <w:t>,</w:t>
      </w:r>
      <w:r w:rsidR="00162238" w:rsidRPr="00884389">
        <w:t xml:space="preserve"> available on the Commission’s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09CD02C4" w:rsidR="00162238" w:rsidRPr="00196B09" w:rsidRDefault="00162238" w:rsidP="00162238">
      <w:pPr>
        <w:rPr>
          <w:snapToGrid w:val="0"/>
        </w:rPr>
      </w:pPr>
      <w:r w:rsidRPr="00196B09">
        <w:rPr>
          <w:snapToGrid w:val="0"/>
        </w:rPr>
        <w:t>Any informati</w:t>
      </w:r>
      <w:r w:rsidR="00A53631">
        <w:rPr>
          <w:snapToGrid w:val="0"/>
        </w:rPr>
        <w:t>on provided may be used by the c</w:t>
      </w:r>
      <w:r w:rsidRPr="00196B09">
        <w:rPr>
          <w:snapToGrid w:val="0"/>
        </w:rPr>
        <w:t>ommission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728F8271"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rsidR="00A53631">
        <w:t>c</w:t>
      </w:r>
      <w:r>
        <w:t>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4B9FADEC" w:rsidR="00423B52"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w:t>
      </w:r>
      <w:r w:rsidR="00A53631">
        <w:rPr>
          <w:snapToGrid w:val="0"/>
        </w:rPr>
        <w:t>me period, or do not allow the c</w:t>
      </w:r>
      <w:r w:rsidRPr="0013276E">
        <w:rPr>
          <w:snapToGrid w:val="0"/>
        </w:rPr>
        <w:t xml:space="preserve">ommission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52994B72"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2F4286">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5A98C8D7" w:rsidR="00DE0C5C" w:rsidRDefault="00DE0C5C" w:rsidP="00DE0C5C">
      <w:pPr>
        <w:rPr>
          <w:rFonts w:cs="Arial"/>
        </w:rPr>
      </w:pPr>
      <w:r>
        <w:rPr>
          <w:rFonts w:cs="Arial"/>
        </w:rPr>
        <w:t xml:space="preserve">When considering the extension request, </w:t>
      </w:r>
      <w:r w:rsidRPr="00DE0C5C">
        <w:rPr>
          <w:rFonts w:cs="Arial"/>
        </w:rPr>
        <w:t xml:space="preserve">the </w:t>
      </w:r>
      <w:r w:rsidR="002F4286">
        <w:rPr>
          <w:rFonts w:cs="Arial"/>
        </w:rPr>
        <w:t>c</w:t>
      </w:r>
      <w:r w:rsidRPr="00DE0C5C">
        <w:rPr>
          <w:rFonts w:cs="Arial"/>
        </w:rPr>
        <w:t>ommission will</w:t>
      </w:r>
      <w:r w:rsidR="008553F9">
        <w:rPr>
          <w:rFonts w:cs="Arial"/>
        </w:rPr>
        <w:t xml:space="preserve"> have regard to</w:t>
      </w:r>
      <w:r w:rsidRPr="00DE0C5C">
        <w:rPr>
          <w:rFonts w:cs="Arial"/>
        </w:rPr>
        <w:t>:</w:t>
      </w:r>
    </w:p>
    <w:p w14:paraId="1A0681EA" w14:textId="47CD4682" w:rsidR="000300F5" w:rsidRDefault="000300F5" w:rsidP="00441EA0">
      <w:pPr>
        <w:pStyle w:val="ListParagraph"/>
        <w:numPr>
          <w:ilvl w:val="0"/>
          <w:numId w:val="31"/>
        </w:numPr>
        <w:rPr>
          <w:rFonts w:cs="Arial"/>
        </w:rPr>
      </w:pPr>
      <w:r>
        <w:rPr>
          <w:rFonts w:cs="Arial"/>
        </w:rPr>
        <w:t xml:space="preserve">the </w:t>
      </w:r>
      <w:r w:rsidR="002F4286">
        <w:rPr>
          <w:rFonts w:cs="Arial"/>
        </w:rPr>
        <w:t>c</w:t>
      </w:r>
      <w:r>
        <w:rPr>
          <w:rFonts w:cs="Arial"/>
        </w:rPr>
        <w:t>ommission’s responsibility to conduct the case in a timely and efficient manner;</w:t>
      </w:r>
    </w:p>
    <w:p w14:paraId="1A0681EB" w14:textId="77777777"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10B79502" w:rsidR="00DE0C5C" w:rsidRPr="008553F9" w:rsidRDefault="00DE0C5C" w:rsidP="00441EA0">
      <w:pPr>
        <w:pStyle w:val="ListParagraph"/>
        <w:numPr>
          <w:ilvl w:val="0"/>
          <w:numId w:val="31"/>
        </w:numPr>
        <w:rPr>
          <w:rFonts w:cs="Arial"/>
        </w:rPr>
      </w:pPr>
      <w:r w:rsidRPr="008553F9">
        <w:rPr>
          <w:rFonts w:cs="Arial"/>
        </w:rPr>
        <w:t xml:space="preserve">the </w:t>
      </w:r>
      <w:r w:rsidR="002F4286">
        <w:rPr>
          <w:rFonts w:cs="Arial"/>
        </w:rPr>
        <w:t>c</w:t>
      </w:r>
      <w:r w:rsidRPr="008553F9">
        <w:rPr>
          <w:rFonts w:cs="Arial"/>
        </w:rPr>
        <w:t xml:space="preserve">ommission’s understanding of the relevant industry; </w:t>
      </w:r>
    </w:p>
    <w:p w14:paraId="1A0681EE" w14:textId="77777777"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7C6FEC15" w:rsidR="00423B52" w:rsidRDefault="00423B52" w:rsidP="00423B52">
      <w:pPr>
        <w:rPr>
          <w:snapToGrid w:val="0"/>
        </w:rPr>
      </w:pPr>
      <w:r w:rsidRPr="00423B52">
        <w:rPr>
          <w:snapToGrid w:val="0"/>
        </w:rPr>
        <w:t xml:space="preserve">The </w:t>
      </w:r>
      <w:r w:rsidR="002F4286">
        <w:rPr>
          <w:snapToGrid w:val="0"/>
        </w:rPr>
        <w:t>c</w:t>
      </w:r>
      <w:r w:rsidRPr="00423B52">
        <w:rPr>
          <w:snapToGrid w:val="0"/>
        </w:rPr>
        <w:t xml:space="preserve">ommission may visit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004F1819" w:rsidR="00423B52" w:rsidRDefault="00423B52" w:rsidP="00423B52">
      <w:pPr>
        <w:rPr>
          <w:snapToGrid w:val="0"/>
        </w:rPr>
      </w:pPr>
      <w:r w:rsidRPr="00423B52">
        <w:rPr>
          <w:snapToGrid w:val="0"/>
        </w:rPr>
        <w:t xml:space="preserve">In order for such a visit to run smoothly, the </w:t>
      </w:r>
      <w:r w:rsidR="002F4286">
        <w:rPr>
          <w:snapToGrid w:val="0"/>
        </w:rPr>
        <w:t>c</w:t>
      </w:r>
      <w:r w:rsidRPr="00423B52">
        <w:rPr>
          <w:snapToGrid w:val="0"/>
        </w:rPr>
        <w:t xml:space="preserve">ommission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the </w:t>
      </w:r>
      <w:r w:rsidR="002F4286">
        <w:rPr>
          <w:snapToGrid w:val="0"/>
        </w:rPr>
        <w:t>c</w:t>
      </w:r>
      <w:r w:rsidRPr="00423B52">
        <w:rPr>
          <w:snapToGrid w:val="0"/>
        </w:rPr>
        <w:t xml:space="preserve">ommission officers. </w:t>
      </w:r>
    </w:p>
    <w:p w14:paraId="1A0681FE" w14:textId="77777777" w:rsidR="0078078F" w:rsidRPr="00423B52" w:rsidRDefault="0078078F" w:rsidP="00423B52">
      <w:pPr>
        <w:rPr>
          <w:snapToGrid w:val="0"/>
        </w:rPr>
      </w:pPr>
    </w:p>
    <w:p w14:paraId="1A0681FF" w14:textId="58491353" w:rsidR="00423B52" w:rsidRDefault="00423B52" w:rsidP="00423B52">
      <w:pPr>
        <w:rPr>
          <w:snapToGrid w:val="0"/>
        </w:rPr>
      </w:pPr>
      <w:r w:rsidRPr="00423B52">
        <w:rPr>
          <w:snapToGrid w:val="0"/>
        </w:rPr>
        <w:t xml:space="preserve">The </w:t>
      </w:r>
      <w:r w:rsidR="002F4286">
        <w:rPr>
          <w:snapToGrid w:val="0"/>
        </w:rPr>
        <w:t>c</w:t>
      </w:r>
      <w:r w:rsidRPr="00423B52">
        <w:rPr>
          <w:snapToGrid w:val="0"/>
        </w:rPr>
        <w:t xml:space="preserve">ommission appreciates that some of these documents, particularly financial statements, may be confidential to your business and understands a possible reluctance to supply such sensitive information. If the </w:t>
      </w:r>
      <w:r w:rsidR="002F4286">
        <w:rPr>
          <w:snapToGrid w:val="0"/>
        </w:rPr>
        <w:t>c</w:t>
      </w:r>
      <w:r w:rsidRPr="00423B52">
        <w:rPr>
          <w:snapToGrid w:val="0"/>
        </w:rPr>
        <w:t xml:space="preserve">ommission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24CD7B63" w:rsidR="00423B52" w:rsidRDefault="00423B52" w:rsidP="00423B52">
      <w:pPr>
        <w:rPr>
          <w:snapToGrid w:val="0"/>
        </w:rPr>
      </w:pPr>
      <w:r w:rsidRPr="00423B52">
        <w:rPr>
          <w:snapToGrid w:val="0"/>
        </w:rPr>
        <w:t xml:space="preserve">It is important that you fully understand the dumping and subsidisation investigation process, and the role of the </w:t>
      </w:r>
      <w:r w:rsidR="002F4286">
        <w:rPr>
          <w:snapToGrid w:val="0"/>
        </w:rPr>
        <w:t>c</w:t>
      </w:r>
      <w:r w:rsidRPr="00423B52">
        <w:rPr>
          <w:snapToGrid w:val="0"/>
        </w:rPr>
        <w:t>ommission in car</w:t>
      </w:r>
      <w:r w:rsidR="0078078F">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182BDC46" w:rsidR="009A202A" w:rsidRDefault="009A202A" w:rsidP="00F5197E">
      <w:r>
        <w:t xml:space="preserve">For information on the </w:t>
      </w:r>
      <w:r w:rsidR="002F4286">
        <w:t>c</w:t>
      </w:r>
      <w:r>
        <w:t>ommission’s verification procedures, refer to Anti-Dumping Notice No. 2016/30</w:t>
      </w:r>
      <w:r w:rsidR="00743ECB">
        <w:t xml:space="preserve"> available on the </w:t>
      </w:r>
      <w:r w:rsidR="002F4286">
        <w:t>c</w:t>
      </w:r>
      <w:r w:rsidR="00743ECB">
        <w:t>ommission’s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77777777" w:rsidR="00C63312" w:rsidRDefault="000838CC" w:rsidP="00441EA0">
      <w:pPr>
        <w:pStyle w:val="ListParagraph"/>
        <w:numPr>
          <w:ilvl w:val="0"/>
          <w:numId w:val="32"/>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77777777"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A068214" w14:textId="77777777" w:rsidR="000838CC" w:rsidRDefault="000838CC" w:rsidP="000838CC">
      <w:pPr>
        <w:pStyle w:val="ListParagraph"/>
      </w:pPr>
    </w:p>
    <w:p w14:paraId="1A068215" w14:textId="611FDDEF" w:rsidR="000838CC" w:rsidRDefault="000838CC" w:rsidP="00441EA0">
      <w:pPr>
        <w:pStyle w:val="ListParagraph"/>
        <w:numPr>
          <w:ilvl w:val="0"/>
          <w:numId w:val="32"/>
        </w:numPr>
        <w:ind w:left="360"/>
      </w:pPr>
      <w:r>
        <w:t>If you cannot present electronic data in the requested format</w:t>
      </w:r>
      <w:r w:rsidR="00586124">
        <w:t>,</w:t>
      </w:r>
      <w:r>
        <w:t xml:space="preserve"> contact the case officer as soon as possible.</w:t>
      </w:r>
    </w:p>
    <w:p w14:paraId="1A068216" w14:textId="77777777" w:rsidR="000838CC" w:rsidRDefault="000838CC" w:rsidP="000838CC"/>
    <w:p w14:paraId="1A068217" w14:textId="340D5D8B"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t xml:space="preserve">the </w:t>
      </w:r>
      <w:r w:rsidR="002F4286">
        <w:t>c</w:t>
      </w:r>
      <w:r>
        <w:t xml:space="preserve">ommission via </w:t>
      </w:r>
      <w:r w:rsidR="004864EC">
        <w:t>SIGBOX</w:t>
      </w:r>
      <w:r>
        <w:t xml:space="preserve">, a </w:t>
      </w:r>
      <w:r w:rsidR="006B016C">
        <w:t xml:space="preserve">secure </w:t>
      </w:r>
      <w:r>
        <w:t>online document repository.</w:t>
      </w:r>
      <w:r w:rsidR="000838CC">
        <w:t xml:space="preserve"> Please contact the </w:t>
      </w:r>
      <w:r w:rsidR="002F4286">
        <w:t>c</w:t>
      </w:r>
      <w:r w:rsidR="005B109F">
        <w:t>ommission</w:t>
      </w:r>
      <w:r w:rsidR="000838CC">
        <w:t xml:space="preserve"> to request access to SIGBOX if required.</w:t>
      </w:r>
    </w:p>
    <w:p w14:paraId="1A068218" w14:textId="68716876" w:rsidR="00C758F7" w:rsidRDefault="00D97DCB" w:rsidP="00033ADB">
      <w:pPr>
        <w:pStyle w:val="Heading1"/>
      </w:pPr>
      <w:bookmarkStart w:id="30" w:name="_Toc90546078"/>
      <w:r>
        <w:lastRenderedPageBreak/>
        <w:t>Goods subject to Anti-dumping measures</w:t>
      </w:r>
      <w:bookmarkEnd w:id="30"/>
    </w:p>
    <w:p w14:paraId="1A068219" w14:textId="77777777" w:rsidR="00C758F7" w:rsidRDefault="00C758F7" w:rsidP="00C758F7">
      <w:pPr>
        <w:widowControl w:val="0"/>
        <w:rPr>
          <w:snapToGrid w:val="0"/>
        </w:rPr>
      </w:pPr>
    </w:p>
    <w:p w14:paraId="1A06821B" w14:textId="77777777" w:rsidR="00C758F7" w:rsidRPr="00D97DCB" w:rsidRDefault="00C758F7" w:rsidP="00C758F7">
      <w:pPr>
        <w:widowControl w:val="0"/>
        <w:rPr>
          <w:snapToGrid w:val="0"/>
          <w:color w:val="7030A0"/>
        </w:rPr>
      </w:pPr>
    </w:p>
    <w:p w14:paraId="1A06821C" w14:textId="399D8CD5"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136B3D4E" w14:textId="77777777" w:rsidR="002F4286" w:rsidRPr="002F4286" w:rsidRDefault="002F4286" w:rsidP="002F4286">
      <w:pPr>
        <w:rPr>
          <w:i/>
          <w:iCs/>
          <w:snapToGrid w:val="0"/>
        </w:rPr>
      </w:pPr>
      <w:r w:rsidRPr="002F4286">
        <w:rPr>
          <w:i/>
          <w:iCs/>
          <w:snapToGrid w:val="0"/>
        </w:rPr>
        <w:t xml:space="preserve">Hot rolled coil (including in sheet form), a flat rolled product of iron or non-alloy steel, not clad, plated or coated (other than oil coated). </w:t>
      </w:r>
    </w:p>
    <w:p w14:paraId="141BA072" w14:textId="77777777" w:rsidR="002F4286" w:rsidRPr="002F4286" w:rsidRDefault="002F4286" w:rsidP="002F4286">
      <w:pPr>
        <w:rPr>
          <w:snapToGrid w:val="0"/>
        </w:rPr>
      </w:pPr>
    </w:p>
    <w:p w14:paraId="06F65FC7" w14:textId="70513645" w:rsidR="002F4286" w:rsidRDefault="002F4286" w:rsidP="002F4286">
      <w:pPr>
        <w:rPr>
          <w:snapToGrid w:val="0"/>
        </w:rPr>
      </w:pPr>
      <w:r w:rsidRPr="002F4286">
        <w:rPr>
          <w:iCs/>
          <w:snapToGrid w:val="0"/>
        </w:rPr>
        <w:t>Goods excluded from this application are hot rolled products that have patterns in relief (known as checker plate) and plate products</w:t>
      </w:r>
      <w:r w:rsidRPr="002F4286">
        <w:rPr>
          <w:snapToGrid w:val="0"/>
        </w:rPr>
        <w:t xml:space="preserve">. </w:t>
      </w:r>
    </w:p>
    <w:p w14:paraId="573D9385" w14:textId="77777777" w:rsidR="002F4286" w:rsidRDefault="002F4286" w:rsidP="002F4286">
      <w:pPr>
        <w:rPr>
          <w:snapToGrid w:val="0"/>
        </w:rPr>
      </w:pPr>
    </w:p>
    <w:p w14:paraId="1F80FD5E" w14:textId="77777777" w:rsidR="00FC3D1A" w:rsidRPr="00FC3D1A" w:rsidRDefault="00FC3D1A" w:rsidP="00FC3D1A">
      <w:pPr>
        <w:rPr>
          <w:snapToGrid w:val="0"/>
        </w:rPr>
      </w:pPr>
      <w:r w:rsidRPr="00FC3D1A">
        <w:rPr>
          <w:snapToGrid w:val="0"/>
        </w:rPr>
        <w:t>The goods subject to the measures may be classified to the following tariff subheadings of Schedule 3 to the Customs Tariff Act 1995:</w:t>
      </w:r>
    </w:p>
    <w:p w14:paraId="3284CA27" w14:textId="77777777" w:rsidR="00FC3D1A" w:rsidRPr="00FC3D1A" w:rsidRDefault="00FC3D1A" w:rsidP="00FC3D1A">
      <w:pPr>
        <w:rPr>
          <w:snapToGrid w:val="0"/>
        </w:rPr>
      </w:pPr>
      <w:r w:rsidRPr="00FC3D1A">
        <w:rPr>
          <w:snapToGrid w:val="0"/>
        </w:rPr>
        <w:t>•</w:t>
      </w:r>
      <w:r w:rsidRPr="00FC3D1A">
        <w:rPr>
          <w:snapToGrid w:val="0"/>
        </w:rPr>
        <w:tab/>
        <w:t>7208.26.00 statistical code 33;</w:t>
      </w:r>
    </w:p>
    <w:p w14:paraId="2B4C0D31" w14:textId="77777777" w:rsidR="00FC3D1A" w:rsidRPr="00FC3D1A" w:rsidRDefault="00FC3D1A" w:rsidP="00FC3D1A">
      <w:pPr>
        <w:rPr>
          <w:snapToGrid w:val="0"/>
        </w:rPr>
      </w:pPr>
      <w:r w:rsidRPr="00FC3D1A">
        <w:rPr>
          <w:snapToGrid w:val="0"/>
        </w:rPr>
        <w:t>•</w:t>
      </w:r>
      <w:r w:rsidRPr="00FC3D1A">
        <w:rPr>
          <w:snapToGrid w:val="0"/>
        </w:rPr>
        <w:tab/>
        <w:t xml:space="preserve">7208.27.00 statistical code 34; </w:t>
      </w:r>
    </w:p>
    <w:p w14:paraId="1FA2CE2B" w14:textId="77777777" w:rsidR="00FC3D1A" w:rsidRPr="00FC3D1A" w:rsidRDefault="00FC3D1A" w:rsidP="00FC3D1A">
      <w:pPr>
        <w:rPr>
          <w:snapToGrid w:val="0"/>
        </w:rPr>
      </w:pPr>
      <w:r w:rsidRPr="00FC3D1A">
        <w:rPr>
          <w:snapToGrid w:val="0"/>
        </w:rPr>
        <w:t>•</w:t>
      </w:r>
      <w:r w:rsidRPr="00FC3D1A">
        <w:rPr>
          <w:snapToGrid w:val="0"/>
        </w:rPr>
        <w:tab/>
        <w:t>7208.39.00 statistical code 38;</w:t>
      </w:r>
    </w:p>
    <w:p w14:paraId="43CC1865" w14:textId="77777777" w:rsidR="00FC3D1A" w:rsidRPr="00FC3D1A" w:rsidRDefault="00FC3D1A" w:rsidP="00FC3D1A">
      <w:pPr>
        <w:rPr>
          <w:snapToGrid w:val="0"/>
        </w:rPr>
      </w:pPr>
      <w:r w:rsidRPr="00FC3D1A">
        <w:rPr>
          <w:snapToGrid w:val="0"/>
        </w:rPr>
        <w:t>•</w:t>
      </w:r>
      <w:r w:rsidRPr="00FC3D1A">
        <w:rPr>
          <w:snapToGrid w:val="0"/>
        </w:rPr>
        <w:tab/>
        <w:t>7208.53.00 statistical code 42;</w:t>
      </w:r>
    </w:p>
    <w:p w14:paraId="07D0AD31" w14:textId="77777777" w:rsidR="00FC3D1A" w:rsidRPr="00FC3D1A" w:rsidRDefault="00FC3D1A" w:rsidP="00FC3D1A">
      <w:pPr>
        <w:rPr>
          <w:snapToGrid w:val="0"/>
        </w:rPr>
      </w:pPr>
      <w:r w:rsidRPr="00FC3D1A">
        <w:rPr>
          <w:snapToGrid w:val="0"/>
        </w:rPr>
        <w:t>•</w:t>
      </w:r>
      <w:r w:rsidRPr="00FC3D1A">
        <w:rPr>
          <w:snapToGrid w:val="0"/>
        </w:rPr>
        <w:tab/>
        <w:t>7208.54.00 statistical code 43;</w:t>
      </w:r>
    </w:p>
    <w:p w14:paraId="6B90E3C0" w14:textId="77777777" w:rsidR="00FC3D1A" w:rsidRPr="00FC3D1A" w:rsidRDefault="00FC3D1A" w:rsidP="00FC3D1A">
      <w:pPr>
        <w:rPr>
          <w:snapToGrid w:val="0"/>
        </w:rPr>
      </w:pPr>
      <w:r w:rsidRPr="00FC3D1A">
        <w:rPr>
          <w:snapToGrid w:val="0"/>
        </w:rPr>
        <w:t>•</w:t>
      </w:r>
      <w:r w:rsidRPr="00FC3D1A">
        <w:rPr>
          <w:snapToGrid w:val="0"/>
        </w:rPr>
        <w:tab/>
        <w:t>7208.90.00 statistical code 39;</w:t>
      </w:r>
    </w:p>
    <w:p w14:paraId="1A068220" w14:textId="483FBB52" w:rsidR="00603E09" w:rsidRDefault="00FC3D1A" w:rsidP="00FC3D1A">
      <w:pPr>
        <w:rPr>
          <w:snapToGrid w:val="0"/>
        </w:rPr>
      </w:pPr>
      <w:r w:rsidRPr="00FC3D1A">
        <w:rPr>
          <w:snapToGrid w:val="0"/>
        </w:rPr>
        <w:t>•</w:t>
      </w:r>
      <w:r w:rsidRPr="00FC3D1A">
        <w:rPr>
          <w:snapToGrid w:val="0"/>
        </w:rPr>
        <w:tab/>
        <w:t>7211.19.00 statistical code 41.</w:t>
      </w:r>
    </w:p>
    <w:p w14:paraId="7763BC67" w14:textId="77777777" w:rsidR="00FC3D1A" w:rsidRPr="00C01F98" w:rsidRDefault="00FC3D1A" w:rsidP="00FC3D1A">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19C5A98"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w:t>
      </w:r>
      <w:r w:rsidR="002F4286">
        <w:t>c</w:t>
      </w:r>
      <w:r w:rsidRPr="00324501">
        <w:t>ommission.</w:t>
      </w:r>
    </w:p>
    <w:p w14:paraId="5A04246E" w14:textId="77777777" w:rsidR="002F4286" w:rsidRPr="00C01F98" w:rsidRDefault="002F4286" w:rsidP="00C01F98">
      <w:pPr>
        <w:rPr>
          <w:snapToGrid w:val="0"/>
        </w:rPr>
      </w:pPr>
    </w:p>
    <w:tbl>
      <w:tblPr>
        <w:tblStyle w:val="TableGrid"/>
        <w:tblW w:w="5000" w:type="pct"/>
        <w:jc w:val="center"/>
        <w:tblLook w:val="04A0" w:firstRow="1" w:lastRow="0" w:firstColumn="1" w:lastColumn="0" w:noHBand="0" w:noVBand="1"/>
      </w:tblPr>
      <w:tblGrid>
        <w:gridCol w:w="779"/>
        <w:gridCol w:w="1782"/>
        <w:gridCol w:w="2104"/>
        <w:gridCol w:w="1294"/>
        <w:gridCol w:w="1611"/>
        <w:gridCol w:w="1447"/>
      </w:tblGrid>
      <w:tr w:rsidR="002F4286" w:rsidRPr="002F4286" w14:paraId="236090E8" w14:textId="77777777" w:rsidTr="002F4286">
        <w:trPr>
          <w:trHeight w:val="339"/>
          <w:jc w:val="center"/>
        </w:trPr>
        <w:tc>
          <w:tcPr>
            <w:tcW w:w="463" w:type="pct"/>
            <w:shd w:val="clear" w:color="auto" w:fill="A6A6A6"/>
          </w:tcPr>
          <w:p w14:paraId="7878DDCB" w14:textId="77777777" w:rsidR="002F4286" w:rsidRPr="002F4286" w:rsidRDefault="002F4286" w:rsidP="002F4286">
            <w:pPr>
              <w:spacing w:after="120"/>
              <w:rPr>
                <w:b/>
                <w:sz w:val="22"/>
                <w:szCs w:val="24"/>
                <w:lang w:val="en-US"/>
              </w:rPr>
            </w:pPr>
            <w:r w:rsidRPr="002F4286">
              <w:rPr>
                <w:b/>
                <w:sz w:val="22"/>
                <w:szCs w:val="24"/>
                <w:lang w:val="en-US"/>
              </w:rPr>
              <w:t>Item</w:t>
            </w:r>
          </w:p>
        </w:tc>
        <w:tc>
          <w:tcPr>
            <w:tcW w:w="834" w:type="pct"/>
            <w:shd w:val="clear" w:color="auto" w:fill="A6A6A6"/>
          </w:tcPr>
          <w:p w14:paraId="4FE1B6E5" w14:textId="77777777" w:rsidR="002F4286" w:rsidRPr="002F4286" w:rsidRDefault="002F4286" w:rsidP="002F4286">
            <w:pPr>
              <w:spacing w:after="120"/>
              <w:rPr>
                <w:b/>
                <w:sz w:val="22"/>
                <w:szCs w:val="24"/>
                <w:lang w:val="en-US"/>
              </w:rPr>
            </w:pPr>
            <w:r w:rsidRPr="002F4286">
              <w:rPr>
                <w:b/>
                <w:sz w:val="22"/>
                <w:szCs w:val="24"/>
                <w:lang w:val="en-US"/>
              </w:rPr>
              <w:t>Category</w:t>
            </w:r>
          </w:p>
        </w:tc>
        <w:tc>
          <w:tcPr>
            <w:tcW w:w="1198" w:type="pct"/>
            <w:shd w:val="clear" w:color="auto" w:fill="A6A6A6"/>
          </w:tcPr>
          <w:p w14:paraId="21325CAA" w14:textId="77777777" w:rsidR="002F4286" w:rsidRPr="002F4286" w:rsidRDefault="002F4286" w:rsidP="002F4286">
            <w:pPr>
              <w:spacing w:after="120"/>
              <w:rPr>
                <w:b/>
                <w:sz w:val="22"/>
                <w:szCs w:val="24"/>
                <w:lang w:val="en-US"/>
              </w:rPr>
            </w:pPr>
            <w:r w:rsidRPr="002F4286">
              <w:rPr>
                <w:b/>
                <w:sz w:val="22"/>
                <w:szCs w:val="24"/>
                <w:lang w:val="en-US"/>
              </w:rPr>
              <w:t>Sub-category</w:t>
            </w:r>
          </w:p>
        </w:tc>
        <w:tc>
          <w:tcPr>
            <w:tcW w:w="748" w:type="pct"/>
            <w:shd w:val="clear" w:color="auto" w:fill="A6A6A6"/>
          </w:tcPr>
          <w:p w14:paraId="2419A7B2" w14:textId="77777777" w:rsidR="002F4286" w:rsidRPr="002F4286" w:rsidRDefault="002F4286" w:rsidP="002F4286">
            <w:pPr>
              <w:spacing w:after="120"/>
              <w:rPr>
                <w:b/>
                <w:sz w:val="22"/>
                <w:szCs w:val="24"/>
                <w:lang w:val="en-US"/>
              </w:rPr>
            </w:pPr>
            <w:r w:rsidRPr="002F4286">
              <w:rPr>
                <w:b/>
                <w:sz w:val="22"/>
                <w:szCs w:val="24"/>
                <w:lang w:val="en-US"/>
              </w:rPr>
              <w:t>Identifier</w:t>
            </w:r>
          </w:p>
        </w:tc>
        <w:tc>
          <w:tcPr>
            <w:tcW w:w="924" w:type="pct"/>
            <w:shd w:val="clear" w:color="auto" w:fill="A6A6A6"/>
          </w:tcPr>
          <w:p w14:paraId="07432B83" w14:textId="77777777" w:rsidR="002F4286" w:rsidRPr="002F4286" w:rsidRDefault="002F4286" w:rsidP="002F4286">
            <w:pPr>
              <w:spacing w:after="120"/>
              <w:rPr>
                <w:b/>
                <w:sz w:val="22"/>
                <w:szCs w:val="24"/>
                <w:lang w:val="en-US"/>
              </w:rPr>
            </w:pPr>
            <w:r w:rsidRPr="002F4286">
              <w:rPr>
                <w:b/>
                <w:sz w:val="22"/>
                <w:szCs w:val="24"/>
                <w:lang w:val="en-US"/>
              </w:rPr>
              <w:t>Sales data</w:t>
            </w:r>
          </w:p>
        </w:tc>
        <w:tc>
          <w:tcPr>
            <w:tcW w:w="833" w:type="pct"/>
            <w:shd w:val="clear" w:color="auto" w:fill="A6A6A6"/>
          </w:tcPr>
          <w:p w14:paraId="36E8FDE2" w14:textId="77777777" w:rsidR="002F4286" w:rsidRPr="002F4286" w:rsidRDefault="002F4286" w:rsidP="002F4286">
            <w:pPr>
              <w:spacing w:after="120"/>
              <w:rPr>
                <w:b/>
                <w:sz w:val="22"/>
                <w:szCs w:val="24"/>
                <w:lang w:val="en-US"/>
              </w:rPr>
            </w:pPr>
            <w:r w:rsidRPr="002F4286">
              <w:rPr>
                <w:b/>
                <w:sz w:val="22"/>
                <w:szCs w:val="24"/>
                <w:lang w:val="en-US"/>
              </w:rPr>
              <w:t>Cost data</w:t>
            </w:r>
          </w:p>
        </w:tc>
      </w:tr>
      <w:tr w:rsidR="002F4286" w:rsidRPr="002F4286" w14:paraId="64ED32A1" w14:textId="77777777" w:rsidTr="002F4286">
        <w:trPr>
          <w:trHeight w:val="350"/>
          <w:jc w:val="center"/>
        </w:trPr>
        <w:tc>
          <w:tcPr>
            <w:tcW w:w="463" w:type="pct"/>
            <w:vMerge w:val="restart"/>
          </w:tcPr>
          <w:p w14:paraId="4AA3EAE6" w14:textId="77777777" w:rsidR="002F4286" w:rsidRPr="002F4286" w:rsidRDefault="002F4286" w:rsidP="002F4286">
            <w:pPr>
              <w:spacing w:after="120"/>
              <w:rPr>
                <w:sz w:val="22"/>
                <w:szCs w:val="24"/>
                <w:lang w:val="en-US"/>
              </w:rPr>
            </w:pPr>
            <w:r w:rsidRPr="002F4286">
              <w:rPr>
                <w:sz w:val="22"/>
                <w:szCs w:val="24"/>
                <w:lang w:val="en-US"/>
              </w:rPr>
              <w:t>1</w:t>
            </w:r>
          </w:p>
        </w:tc>
        <w:tc>
          <w:tcPr>
            <w:tcW w:w="834" w:type="pct"/>
            <w:vMerge w:val="restart"/>
          </w:tcPr>
          <w:p w14:paraId="0D77527F" w14:textId="77777777" w:rsidR="002F4286" w:rsidRPr="002F4286" w:rsidRDefault="002F4286" w:rsidP="002F4286">
            <w:pPr>
              <w:spacing w:after="120"/>
              <w:rPr>
                <w:sz w:val="22"/>
                <w:szCs w:val="24"/>
                <w:lang w:val="en-US"/>
              </w:rPr>
            </w:pPr>
            <w:r w:rsidRPr="002F4286">
              <w:rPr>
                <w:sz w:val="22"/>
                <w:szCs w:val="24"/>
                <w:lang w:val="en-US"/>
              </w:rPr>
              <w:t>Quality</w:t>
            </w:r>
          </w:p>
        </w:tc>
        <w:tc>
          <w:tcPr>
            <w:tcW w:w="1198" w:type="pct"/>
          </w:tcPr>
          <w:p w14:paraId="35A49CEB" w14:textId="77777777" w:rsidR="002F4286" w:rsidRPr="002F4286" w:rsidRDefault="002F4286" w:rsidP="002F4286">
            <w:pPr>
              <w:spacing w:after="120"/>
              <w:rPr>
                <w:sz w:val="22"/>
                <w:szCs w:val="24"/>
                <w:lang w:val="en-US"/>
              </w:rPr>
            </w:pPr>
            <w:r w:rsidRPr="002F4286">
              <w:rPr>
                <w:sz w:val="22"/>
                <w:szCs w:val="24"/>
                <w:lang w:val="en-US"/>
              </w:rPr>
              <w:t>Prime</w:t>
            </w:r>
          </w:p>
        </w:tc>
        <w:tc>
          <w:tcPr>
            <w:tcW w:w="748" w:type="pct"/>
          </w:tcPr>
          <w:p w14:paraId="0724A17E" w14:textId="77777777" w:rsidR="002F4286" w:rsidRPr="002F4286" w:rsidRDefault="002F4286" w:rsidP="002F4286">
            <w:pPr>
              <w:spacing w:after="120"/>
              <w:rPr>
                <w:sz w:val="22"/>
                <w:szCs w:val="24"/>
                <w:lang w:val="en-US"/>
              </w:rPr>
            </w:pPr>
            <w:r w:rsidRPr="002F4286">
              <w:rPr>
                <w:sz w:val="22"/>
                <w:szCs w:val="24"/>
                <w:lang w:val="en-US"/>
              </w:rPr>
              <w:t>P</w:t>
            </w:r>
          </w:p>
        </w:tc>
        <w:tc>
          <w:tcPr>
            <w:tcW w:w="924" w:type="pct"/>
            <w:vMerge w:val="restart"/>
          </w:tcPr>
          <w:p w14:paraId="23540224"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vMerge w:val="restart"/>
          </w:tcPr>
          <w:p w14:paraId="68E2EEBA" w14:textId="77777777" w:rsidR="002F4286" w:rsidRPr="002F4286" w:rsidRDefault="002F4286" w:rsidP="002F4286">
            <w:pPr>
              <w:spacing w:after="120"/>
              <w:rPr>
                <w:sz w:val="22"/>
                <w:szCs w:val="24"/>
                <w:lang w:val="en-US"/>
              </w:rPr>
            </w:pPr>
            <w:r w:rsidRPr="002F4286">
              <w:rPr>
                <w:sz w:val="22"/>
                <w:szCs w:val="24"/>
                <w:lang w:val="en-US"/>
              </w:rPr>
              <w:t>Not applicable</w:t>
            </w:r>
          </w:p>
        </w:tc>
      </w:tr>
      <w:tr w:rsidR="002F4286" w:rsidRPr="002F4286" w14:paraId="742883B6" w14:textId="77777777" w:rsidTr="002F4286">
        <w:trPr>
          <w:trHeight w:val="349"/>
          <w:jc w:val="center"/>
        </w:trPr>
        <w:tc>
          <w:tcPr>
            <w:tcW w:w="463" w:type="pct"/>
            <w:vMerge/>
          </w:tcPr>
          <w:p w14:paraId="7ABC3B41" w14:textId="77777777" w:rsidR="002F4286" w:rsidRPr="002F4286" w:rsidRDefault="002F4286" w:rsidP="002F4286">
            <w:pPr>
              <w:spacing w:after="120"/>
              <w:rPr>
                <w:sz w:val="22"/>
                <w:szCs w:val="24"/>
                <w:lang w:val="en-US"/>
              </w:rPr>
            </w:pPr>
          </w:p>
        </w:tc>
        <w:tc>
          <w:tcPr>
            <w:tcW w:w="834" w:type="pct"/>
            <w:vMerge/>
          </w:tcPr>
          <w:p w14:paraId="223A149E" w14:textId="77777777" w:rsidR="002F4286" w:rsidRPr="002F4286" w:rsidRDefault="002F4286" w:rsidP="002F4286">
            <w:pPr>
              <w:spacing w:after="120"/>
              <w:rPr>
                <w:sz w:val="22"/>
                <w:szCs w:val="24"/>
                <w:lang w:val="en-US"/>
              </w:rPr>
            </w:pPr>
          </w:p>
        </w:tc>
        <w:tc>
          <w:tcPr>
            <w:tcW w:w="1198" w:type="pct"/>
          </w:tcPr>
          <w:p w14:paraId="2935A95F" w14:textId="77777777" w:rsidR="002F4286" w:rsidRPr="002F4286" w:rsidRDefault="002F4286" w:rsidP="002F4286">
            <w:pPr>
              <w:spacing w:after="120"/>
              <w:rPr>
                <w:sz w:val="22"/>
                <w:szCs w:val="24"/>
                <w:lang w:val="en-US"/>
              </w:rPr>
            </w:pPr>
            <w:r w:rsidRPr="002F4286">
              <w:rPr>
                <w:sz w:val="22"/>
                <w:szCs w:val="24"/>
                <w:lang w:val="en-US"/>
              </w:rPr>
              <w:t>Non-Prime</w:t>
            </w:r>
          </w:p>
        </w:tc>
        <w:tc>
          <w:tcPr>
            <w:tcW w:w="748" w:type="pct"/>
          </w:tcPr>
          <w:p w14:paraId="0AAF6F4A" w14:textId="77777777" w:rsidR="002F4286" w:rsidRPr="002F4286" w:rsidRDefault="002F4286" w:rsidP="002F4286">
            <w:pPr>
              <w:spacing w:after="120"/>
              <w:rPr>
                <w:sz w:val="22"/>
                <w:szCs w:val="24"/>
                <w:lang w:val="en-US"/>
              </w:rPr>
            </w:pPr>
            <w:r w:rsidRPr="002F4286">
              <w:rPr>
                <w:sz w:val="22"/>
                <w:szCs w:val="24"/>
                <w:lang w:val="en-US"/>
              </w:rPr>
              <w:t>N</w:t>
            </w:r>
          </w:p>
        </w:tc>
        <w:tc>
          <w:tcPr>
            <w:tcW w:w="924" w:type="pct"/>
            <w:vMerge/>
          </w:tcPr>
          <w:p w14:paraId="074D3231" w14:textId="77777777" w:rsidR="002F4286" w:rsidRPr="002F4286" w:rsidRDefault="002F4286" w:rsidP="002F4286">
            <w:pPr>
              <w:spacing w:after="120"/>
              <w:rPr>
                <w:sz w:val="22"/>
                <w:szCs w:val="24"/>
                <w:lang w:val="en-US"/>
              </w:rPr>
            </w:pPr>
          </w:p>
        </w:tc>
        <w:tc>
          <w:tcPr>
            <w:tcW w:w="833" w:type="pct"/>
            <w:vMerge/>
          </w:tcPr>
          <w:p w14:paraId="378B4024" w14:textId="77777777" w:rsidR="002F4286" w:rsidRPr="002F4286" w:rsidRDefault="002F4286" w:rsidP="002F4286">
            <w:pPr>
              <w:spacing w:after="120"/>
              <w:rPr>
                <w:sz w:val="22"/>
                <w:szCs w:val="24"/>
                <w:lang w:val="en-US"/>
              </w:rPr>
            </w:pPr>
          </w:p>
        </w:tc>
      </w:tr>
      <w:tr w:rsidR="002F4286" w:rsidRPr="002F4286" w14:paraId="4DA4DC93" w14:textId="77777777" w:rsidTr="002F4286">
        <w:trPr>
          <w:trHeight w:val="209"/>
          <w:jc w:val="center"/>
        </w:trPr>
        <w:tc>
          <w:tcPr>
            <w:tcW w:w="463" w:type="pct"/>
            <w:vMerge w:val="restart"/>
          </w:tcPr>
          <w:p w14:paraId="5151C6C4" w14:textId="77777777" w:rsidR="002F4286" w:rsidRPr="002F4286" w:rsidRDefault="002F4286" w:rsidP="002F4286">
            <w:pPr>
              <w:spacing w:after="120"/>
              <w:rPr>
                <w:sz w:val="22"/>
                <w:szCs w:val="24"/>
                <w:lang w:val="en-US"/>
              </w:rPr>
            </w:pPr>
            <w:r w:rsidRPr="002F4286">
              <w:rPr>
                <w:sz w:val="22"/>
                <w:szCs w:val="24"/>
                <w:lang w:val="en-US"/>
              </w:rPr>
              <w:t>2</w:t>
            </w:r>
          </w:p>
        </w:tc>
        <w:tc>
          <w:tcPr>
            <w:tcW w:w="834" w:type="pct"/>
            <w:vMerge w:val="restart"/>
          </w:tcPr>
          <w:p w14:paraId="49432B8A" w14:textId="77777777" w:rsidR="002F4286" w:rsidRPr="002F4286" w:rsidRDefault="002F4286" w:rsidP="002F4286">
            <w:pPr>
              <w:spacing w:after="120"/>
              <w:rPr>
                <w:sz w:val="22"/>
                <w:szCs w:val="24"/>
                <w:lang w:val="en-US"/>
              </w:rPr>
            </w:pPr>
            <w:r w:rsidRPr="002F4286">
              <w:rPr>
                <w:sz w:val="22"/>
                <w:szCs w:val="24"/>
                <w:lang w:val="en-US"/>
              </w:rPr>
              <w:t>Form</w:t>
            </w:r>
          </w:p>
        </w:tc>
        <w:tc>
          <w:tcPr>
            <w:tcW w:w="1198" w:type="pct"/>
          </w:tcPr>
          <w:p w14:paraId="30EA1AE9" w14:textId="77777777" w:rsidR="002F4286" w:rsidRPr="002F4286" w:rsidRDefault="002F4286" w:rsidP="002F4286">
            <w:pPr>
              <w:spacing w:after="120"/>
              <w:rPr>
                <w:sz w:val="22"/>
                <w:szCs w:val="24"/>
                <w:lang w:val="en-US"/>
              </w:rPr>
            </w:pPr>
            <w:r w:rsidRPr="002F4286">
              <w:rPr>
                <w:sz w:val="22"/>
                <w:szCs w:val="24"/>
                <w:lang w:val="en-US"/>
              </w:rPr>
              <w:t>Coil</w:t>
            </w:r>
          </w:p>
        </w:tc>
        <w:tc>
          <w:tcPr>
            <w:tcW w:w="748" w:type="pct"/>
          </w:tcPr>
          <w:p w14:paraId="201724F4" w14:textId="77777777" w:rsidR="002F4286" w:rsidRPr="002F4286" w:rsidRDefault="002F4286" w:rsidP="002F4286">
            <w:pPr>
              <w:spacing w:after="120"/>
              <w:rPr>
                <w:sz w:val="22"/>
                <w:szCs w:val="24"/>
                <w:lang w:val="en-US"/>
              </w:rPr>
            </w:pPr>
            <w:r w:rsidRPr="002F4286">
              <w:rPr>
                <w:sz w:val="22"/>
                <w:szCs w:val="24"/>
                <w:lang w:val="en-US"/>
              </w:rPr>
              <w:t>C</w:t>
            </w:r>
          </w:p>
        </w:tc>
        <w:tc>
          <w:tcPr>
            <w:tcW w:w="924" w:type="pct"/>
            <w:vMerge w:val="restart"/>
          </w:tcPr>
          <w:p w14:paraId="32F162FB"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vMerge w:val="restart"/>
          </w:tcPr>
          <w:p w14:paraId="716F15D1" w14:textId="77777777" w:rsidR="002F4286" w:rsidRPr="002F4286" w:rsidRDefault="002F4286" w:rsidP="002F4286">
            <w:pPr>
              <w:spacing w:after="120"/>
              <w:rPr>
                <w:sz w:val="22"/>
                <w:szCs w:val="24"/>
                <w:lang w:val="en-US"/>
              </w:rPr>
            </w:pPr>
            <w:r w:rsidRPr="002F4286">
              <w:rPr>
                <w:sz w:val="22"/>
                <w:szCs w:val="24"/>
                <w:lang w:val="en-US"/>
              </w:rPr>
              <w:t>Mandatory</w:t>
            </w:r>
          </w:p>
        </w:tc>
      </w:tr>
      <w:tr w:rsidR="002F4286" w:rsidRPr="002F4286" w14:paraId="3106CCD9" w14:textId="77777777" w:rsidTr="002F4286">
        <w:trPr>
          <w:trHeight w:val="208"/>
          <w:jc w:val="center"/>
        </w:trPr>
        <w:tc>
          <w:tcPr>
            <w:tcW w:w="463" w:type="pct"/>
            <w:vMerge/>
          </w:tcPr>
          <w:p w14:paraId="48AED1BD" w14:textId="77777777" w:rsidR="002F4286" w:rsidRPr="002F4286" w:rsidRDefault="002F4286" w:rsidP="002F4286">
            <w:pPr>
              <w:spacing w:after="120"/>
              <w:rPr>
                <w:sz w:val="22"/>
                <w:szCs w:val="24"/>
                <w:lang w:val="en-US"/>
              </w:rPr>
            </w:pPr>
          </w:p>
        </w:tc>
        <w:tc>
          <w:tcPr>
            <w:tcW w:w="834" w:type="pct"/>
            <w:vMerge/>
          </w:tcPr>
          <w:p w14:paraId="75B10D6F" w14:textId="77777777" w:rsidR="002F4286" w:rsidRPr="002F4286" w:rsidRDefault="002F4286" w:rsidP="002F4286">
            <w:pPr>
              <w:spacing w:after="120"/>
              <w:rPr>
                <w:sz w:val="22"/>
                <w:szCs w:val="24"/>
                <w:lang w:val="en-US"/>
              </w:rPr>
            </w:pPr>
          </w:p>
        </w:tc>
        <w:tc>
          <w:tcPr>
            <w:tcW w:w="1198" w:type="pct"/>
          </w:tcPr>
          <w:p w14:paraId="245D49FF" w14:textId="77777777" w:rsidR="002F4286" w:rsidRPr="002F4286" w:rsidRDefault="002F4286" w:rsidP="002F4286">
            <w:pPr>
              <w:spacing w:after="120"/>
              <w:rPr>
                <w:sz w:val="22"/>
                <w:szCs w:val="24"/>
                <w:lang w:val="en-US"/>
              </w:rPr>
            </w:pPr>
            <w:r w:rsidRPr="002F4286">
              <w:rPr>
                <w:sz w:val="22"/>
                <w:szCs w:val="24"/>
                <w:lang w:val="en-US"/>
              </w:rPr>
              <w:t>Sheet</w:t>
            </w:r>
          </w:p>
        </w:tc>
        <w:tc>
          <w:tcPr>
            <w:tcW w:w="748" w:type="pct"/>
          </w:tcPr>
          <w:p w14:paraId="29EC7A0E" w14:textId="77777777" w:rsidR="002F4286" w:rsidRPr="002F4286" w:rsidRDefault="002F4286" w:rsidP="002F4286">
            <w:pPr>
              <w:spacing w:after="120"/>
              <w:rPr>
                <w:sz w:val="22"/>
                <w:szCs w:val="24"/>
                <w:lang w:val="en-US"/>
              </w:rPr>
            </w:pPr>
            <w:r w:rsidRPr="002F4286">
              <w:rPr>
                <w:sz w:val="22"/>
                <w:szCs w:val="24"/>
                <w:lang w:val="en-US"/>
              </w:rPr>
              <w:t>S</w:t>
            </w:r>
          </w:p>
        </w:tc>
        <w:tc>
          <w:tcPr>
            <w:tcW w:w="924" w:type="pct"/>
            <w:vMerge/>
          </w:tcPr>
          <w:p w14:paraId="70132A53" w14:textId="77777777" w:rsidR="002F4286" w:rsidRPr="002F4286" w:rsidRDefault="002F4286" w:rsidP="002F4286">
            <w:pPr>
              <w:spacing w:after="120"/>
              <w:rPr>
                <w:sz w:val="22"/>
                <w:szCs w:val="24"/>
                <w:lang w:val="en-US"/>
              </w:rPr>
            </w:pPr>
          </w:p>
        </w:tc>
        <w:tc>
          <w:tcPr>
            <w:tcW w:w="833" w:type="pct"/>
            <w:vMerge/>
          </w:tcPr>
          <w:p w14:paraId="2A4B97AF" w14:textId="77777777" w:rsidR="002F4286" w:rsidRPr="002F4286" w:rsidRDefault="002F4286" w:rsidP="002F4286">
            <w:pPr>
              <w:spacing w:after="120"/>
              <w:rPr>
                <w:sz w:val="22"/>
                <w:szCs w:val="24"/>
                <w:lang w:val="en-US"/>
              </w:rPr>
            </w:pPr>
          </w:p>
        </w:tc>
      </w:tr>
      <w:tr w:rsidR="002F4286" w:rsidRPr="002F4286" w14:paraId="5D46ABEB" w14:textId="77777777" w:rsidTr="002F4286">
        <w:trPr>
          <w:trHeight w:val="209"/>
          <w:jc w:val="center"/>
        </w:trPr>
        <w:tc>
          <w:tcPr>
            <w:tcW w:w="463" w:type="pct"/>
            <w:vMerge w:val="restart"/>
          </w:tcPr>
          <w:p w14:paraId="6CED641D" w14:textId="77777777" w:rsidR="002F4286" w:rsidRPr="002F4286" w:rsidRDefault="002F4286" w:rsidP="002F4286">
            <w:pPr>
              <w:spacing w:after="120"/>
              <w:rPr>
                <w:sz w:val="22"/>
                <w:szCs w:val="24"/>
                <w:lang w:val="en-US"/>
              </w:rPr>
            </w:pPr>
            <w:r w:rsidRPr="002F4286">
              <w:rPr>
                <w:sz w:val="22"/>
                <w:szCs w:val="24"/>
                <w:lang w:val="en-US"/>
              </w:rPr>
              <w:t>3</w:t>
            </w:r>
          </w:p>
        </w:tc>
        <w:tc>
          <w:tcPr>
            <w:tcW w:w="834" w:type="pct"/>
            <w:vMerge w:val="restart"/>
          </w:tcPr>
          <w:p w14:paraId="6A26B115" w14:textId="77777777" w:rsidR="002F4286" w:rsidRPr="002F4286" w:rsidRDefault="002F4286" w:rsidP="002F4286">
            <w:pPr>
              <w:spacing w:after="120"/>
              <w:rPr>
                <w:sz w:val="22"/>
                <w:szCs w:val="24"/>
                <w:lang w:val="en-US"/>
              </w:rPr>
            </w:pPr>
            <w:r w:rsidRPr="002F4286">
              <w:rPr>
                <w:sz w:val="22"/>
                <w:szCs w:val="24"/>
                <w:lang w:val="en-US"/>
              </w:rPr>
              <w:t>Surface condition</w:t>
            </w:r>
          </w:p>
        </w:tc>
        <w:tc>
          <w:tcPr>
            <w:tcW w:w="1198" w:type="pct"/>
          </w:tcPr>
          <w:p w14:paraId="696458E7" w14:textId="77777777" w:rsidR="002F4286" w:rsidRPr="002F4286" w:rsidRDefault="002F4286" w:rsidP="002F4286">
            <w:pPr>
              <w:spacing w:after="120"/>
              <w:rPr>
                <w:sz w:val="22"/>
                <w:szCs w:val="24"/>
                <w:lang w:val="en-US"/>
              </w:rPr>
            </w:pPr>
            <w:r w:rsidRPr="002F4286">
              <w:rPr>
                <w:sz w:val="22"/>
                <w:szCs w:val="24"/>
                <w:lang w:val="en-US"/>
              </w:rPr>
              <w:t>As rolled</w:t>
            </w:r>
          </w:p>
        </w:tc>
        <w:tc>
          <w:tcPr>
            <w:tcW w:w="748" w:type="pct"/>
          </w:tcPr>
          <w:p w14:paraId="49B393CC" w14:textId="77777777" w:rsidR="002F4286" w:rsidRPr="002F4286" w:rsidRDefault="002F4286" w:rsidP="002F4286">
            <w:pPr>
              <w:spacing w:after="120"/>
              <w:rPr>
                <w:sz w:val="22"/>
                <w:szCs w:val="24"/>
                <w:lang w:val="en-US"/>
              </w:rPr>
            </w:pPr>
            <w:r w:rsidRPr="002F4286">
              <w:rPr>
                <w:sz w:val="22"/>
                <w:szCs w:val="24"/>
                <w:lang w:val="en-US"/>
              </w:rPr>
              <w:t>A</w:t>
            </w:r>
          </w:p>
        </w:tc>
        <w:tc>
          <w:tcPr>
            <w:tcW w:w="924" w:type="pct"/>
            <w:vMerge w:val="restart"/>
          </w:tcPr>
          <w:p w14:paraId="0939D8F2"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vMerge w:val="restart"/>
          </w:tcPr>
          <w:p w14:paraId="0B447B9B" w14:textId="77777777" w:rsidR="002F4286" w:rsidRPr="002F4286" w:rsidRDefault="002F4286" w:rsidP="002F4286">
            <w:pPr>
              <w:spacing w:after="120"/>
              <w:rPr>
                <w:sz w:val="22"/>
                <w:szCs w:val="24"/>
                <w:lang w:val="en-US"/>
              </w:rPr>
            </w:pPr>
            <w:r w:rsidRPr="002F4286">
              <w:rPr>
                <w:sz w:val="22"/>
                <w:szCs w:val="24"/>
                <w:lang w:val="en-US"/>
              </w:rPr>
              <w:t>Mandatory</w:t>
            </w:r>
          </w:p>
        </w:tc>
      </w:tr>
      <w:tr w:rsidR="002F4286" w:rsidRPr="002F4286" w14:paraId="219C5ABB" w14:textId="77777777" w:rsidTr="002F4286">
        <w:trPr>
          <w:trHeight w:val="208"/>
          <w:jc w:val="center"/>
        </w:trPr>
        <w:tc>
          <w:tcPr>
            <w:tcW w:w="463" w:type="pct"/>
            <w:vMerge/>
          </w:tcPr>
          <w:p w14:paraId="7B3E4290" w14:textId="77777777" w:rsidR="002F4286" w:rsidRPr="002F4286" w:rsidRDefault="002F4286" w:rsidP="002F4286">
            <w:pPr>
              <w:spacing w:after="120"/>
              <w:rPr>
                <w:sz w:val="22"/>
                <w:szCs w:val="24"/>
                <w:lang w:val="en-US"/>
              </w:rPr>
            </w:pPr>
          </w:p>
        </w:tc>
        <w:tc>
          <w:tcPr>
            <w:tcW w:w="834" w:type="pct"/>
            <w:vMerge/>
          </w:tcPr>
          <w:p w14:paraId="1E8C999B" w14:textId="77777777" w:rsidR="002F4286" w:rsidRPr="002F4286" w:rsidRDefault="002F4286" w:rsidP="002F4286">
            <w:pPr>
              <w:spacing w:after="120"/>
              <w:rPr>
                <w:sz w:val="22"/>
                <w:szCs w:val="24"/>
                <w:lang w:val="en-US"/>
              </w:rPr>
            </w:pPr>
          </w:p>
        </w:tc>
        <w:tc>
          <w:tcPr>
            <w:tcW w:w="1198" w:type="pct"/>
          </w:tcPr>
          <w:p w14:paraId="12ED9C90" w14:textId="77777777" w:rsidR="002F4286" w:rsidRPr="002F4286" w:rsidRDefault="002F4286" w:rsidP="002F4286">
            <w:pPr>
              <w:spacing w:after="120"/>
              <w:rPr>
                <w:sz w:val="22"/>
                <w:szCs w:val="24"/>
                <w:lang w:val="en-US"/>
              </w:rPr>
            </w:pPr>
            <w:r w:rsidRPr="002F4286">
              <w:rPr>
                <w:sz w:val="22"/>
                <w:szCs w:val="24"/>
                <w:lang w:val="en-US"/>
              </w:rPr>
              <w:t>Pickled (with or without oil)</w:t>
            </w:r>
          </w:p>
        </w:tc>
        <w:tc>
          <w:tcPr>
            <w:tcW w:w="748" w:type="pct"/>
          </w:tcPr>
          <w:p w14:paraId="409BFE34" w14:textId="77777777" w:rsidR="002F4286" w:rsidRPr="002F4286" w:rsidRDefault="002F4286" w:rsidP="002F4286">
            <w:pPr>
              <w:spacing w:after="120"/>
              <w:rPr>
                <w:sz w:val="22"/>
                <w:szCs w:val="24"/>
                <w:lang w:val="en-US"/>
              </w:rPr>
            </w:pPr>
            <w:r w:rsidRPr="002F4286">
              <w:rPr>
                <w:sz w:val="22"/>
                <w:szCs w:val="24"/>
                <w:lang w:val="en-US"/>
              </w:rPr>
              <w:t>PI</w:t>
            </w:r>
          </w:p>
        </w:tc>
        <w:tc>
          <w:tcPr>
            <w:tcW w:w="924" w:type="pct"/>
            <w:vMerge/>
          </w:tcPr>
          <w:p w14:paraId="3B73EC14" w14:textId="77777777" w:rsidR="002F4286" w:rsidRPr="002F4286" w:rsidRDefault="002F4286" w:rsidP="002F4286">
            <w:pPr>
              <w:spacing w:after="120"/>
              <w:rPr>
                <w:sz w:val="22"/>
                <w:szCs w:val="24"/>
                <w:lang w:val="en-US"/>
              </w:rPr>
            </w:pPr>
          </w:p>
        </w:tc>
        <w:tc>
          <w:tcPr>
            <w:tcW w:w="833" w:type="pct"/>
            <w:vMerge/>
          </w:tcPr>
          <w:p w14:paraId="69349746" w14:textId="77777777" w:rsidR="002F4286" w:rsidRPr="002F4286" w:rsidRDefault="002F4286" w:rsidP="002F4286">
            <w:pPr>
              <w:spacing w:after="120"/>
              <w:rPr>
                <w:sz w:val="22"/>
                <w:szCs w:val="24"/>
                <w:lang w:val="en-US"/>
              </w:rPr>
            </w:pPr>
          </w:p>
        </w:tc>
      </w:tr>
      <w:tr w:rsidR="002F4286" w:rsidRPr="002F4286" w14:paraId="730B68D2" w14:textId="77777777" w:rsidTr="002F4286">
        <w:trPr>
          <w:trHeight w:val="105"/>
          <w:jc w:val="center"/>
        </w:trPr>
        <w:tc>
          <w:tcPr>
            <w:tcW w:w="463" w:type="pct"/>
            <w:vMerge w:val="restart"/>
          </w:tcPr>
          <w:p w14:paraId="06518CE8" w14:textId="77777777" w:rsidR="002F4286" w:rsidRPr="002F4286" w:rsidRDefault="002F4286" w:rsidP="002F4286">
            <w:pPr>
              <w:spacing w:after="120"/>
              <w:rPr>
                <w:sz w:val="22"/>
                <w:szCs w:val="24"/>
                <w:lang w:val="en-US"/>
              </w:rPr>
            </w:pPr>
            <w:r w:rsidRPr="002F4286">
              <w:rPr>
                <w:sz w:val="22"/>
                <w:szCs w:val="24"/>
                <w:lang w:val="en-US"/>
              </w:rPr>
              <w:t>4</w:t>
            </w:r>
          </w:p>
        </w:tc>
        <w:tc>
          <w:tcPr>
            <w:tcW w:w="834" w:type="pct"/>
            <w:vMerge w:val="restart"/>
          </w:tcPr>
          <w:p w14:paraId="01975303" w14:textId="77777777" w:rsidR="002F4286" w:rsidRPr="002F4286" w:rsidRDefault="002F4286" w:rsidP="002F4286">
            <w:pPr>
              <w:spacing w:after="120"/>
              <w:rPr>
                <w:sz w:val="22"/>
                <w:szCs w:val="24"/>
                <w:lang w:val="en-US"/>
              </w:rPr>
            </w:pPr>
            <w:r w:rsidRPr="002F4286">
              <w:rPr>
                <w:sz w:val="22"/>
                <w:szCs w:val="24"/>
                <w:lang w:val="en-US"/>
              </w:rPr>
              <w:t>Standard/Grade</w:t>
            </w:r>
          </w:p>
        </w:tc>
        <w:tc>
          <w:tcPr>
            <w:tcW w:w="1198" w:type="pct"/>
          </w:tcPr>
          <w:p w14:paraId="25584C72" w14:textId="77777777" w:rsidR="002F4286" w:rsidRPr="002F4286" w:rsidRDefault="002F4286" w:rsidP="002F4286">
            <w:pPr>
              <w:spacing w:after="120"/>
              <w:rPr>
                <w:sz w:val="22"/>
                <w:szCs w:val="24"/>
                <w:lang w:val="en-US"/>
              </w:rPr>
            </w:pPr>
            <w:r w:rsidRPr="002F4286">
              <w:rPr>
                <w:sz w:val="22"/>
                <w:szCs w:val="24"/>
                <w:lang w:val="en-US"/>
              </w:rPr>
              <w:t>HA1(S) / G250 / HA250 / SPHC / SS400 (AS1594 / JIS G3131 / JIS G3101)</w:t>
            </w:r>
          </w:p>
        </w:tc>
        <w:tc>
          <w:tcPr>
            <w:tcW w:w="748" w:type="pct"/>
          </w:tcPr>
          <w:p w14:paraId="4779674A" w14:textId="77777777" w:rsidR="002F4286" w:rsidRPr="002F4286" w:rsidRDefault="002F4286" w:rsidP="002F4286">
            <w:pPr>
              <w:spacing w:after="120"/>
              <w:rPr>
                <w:sz w:val="22"/>
                <w:szCs w:val="24"/>
                <w:lang w:val="en-US"/>
              </w:rPr>
            </w:pPr>
            <w:r w:rsidRPr="002F4286">
              <w:rPr>
                <w:sz w:val="22"/>
                <w:szCs w:val="24"/>
                <w:lang w:val="en-US"/>
              </w:rPr>
              <w:t>1</w:t>
            </w:r>
          </w:p>
        </w:tc>
        <w:tc>
          <w:tcPr>
            <w:tcW w:w="924" w:type="pct"/>
            <w:vMerge w:val="restart"/>
          </w:tcPr>
          <w:p w14:paraId="177C57DE"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vMerge w:val="restart"/>
          </w:tcPr>
          <w:p w14:paraId="18439081" w14:textId="77777777" w:rsidR="002F4286" w:rsidRPr="002F4286" w:rsidRDefault="002F4286" w:rsidP="002F4286">
            <w:pPr>
              <w:spacing w:after="120"/>
              <w:rPr>
                <w:sz w:val="22"/>
                <w:szCs w:val="24"/>
                <w:lang w:val="en-US"/>
              </w:rPr>
            </w:pPr>
            <w:r w:rsidRPr="002F4286">
              <w:rPr>
                <w:sz w:val="22"/>
                <w:szCs w:val="24"/>
                <w:lang w:val="en-US"/>
              </w:rPr>
              <w:t>Mandatory</w:t>
            </w:r>
          </w:p>
        </w:tc>
      </w:tr>
      <w:tr w:rsidR="002F4286" w:rsidRPr="002F4286" w14:paraId="76E6666F" w14:textId="77777777" w:rsidTr="002F4286">
        <w:trPr>
          <w:trHeight w:val="104"/>
          <w:jc w:val="center"/>
        </w:trPr>
        <w:tc>
          <w:tcPr>
            <w:tcW w:w="463" w:type="pct"/>
            <w:vMerge/>
          </w:tcPr>
          <w:p w14:paraId="17C136D4" w14:textId="77777777" w:rsidR="002F4286" w:rsidRPr="002F4286" w:rsidRDefault="002F4286" w:rsidP="002F4286">
            <w:pPr>
              <w:spacing w:after="120"/>
              <w:rPr>
                <w:sz w:val="22"/>
                <w:szCs w:val="24"/>
                <w:lang w:val="en-US"/>
              </w:rPr>
            </w:pPr>
          </w:p>
        </w:tc>
        <w:tc>
          <w:tcPr>
            <w:tcW w:w="834" w:type="pct"/>
            <w:vMerge/>
          </w:tcPr>
          <w:p w14:paraId="6A612447" w14:textId="77777777" w:rsidR="002F4286" w:rsidRPr="002F4286" w:rsidRDefault="002F4286" w:rsidP="002F4286">
            <w:pPr>
              <w:spacing w:after="120"/>
              <w:rPr>
                <w:sz w:val="22"/>
                <w:szCs w:val="24"/>
                <w:lang w:val="en-US"/>
              </w:rPr>
            </w:pPr>
          </w:p>
        </w:tc>
        <w:tc>
          <w:tcPr>
            <w:tcW w:w="1198" w:type="pct"/>
          </w:tcPr>
          <w:p w14:paraId="2BB999A7" w14:textId="77777777" w:rsidR="002F4286" w:rsidRPr="002F4286" w:rsidRDefault="002F4286" w:rsidP="002F4286">
            <w:pPr>
              <w:spacing w:after="120"/>
              <w:rPr>
                <w:sz w:val="22"/>
                <w:szCs w:val="24"/>
                <w:lang w:val="en-US"/>
              </w:rPr>
            </w:pPr>
            <w:r w:rsidRPr="002F4286">
              <w:rPr>
                <w:sz w:val="22"/>
                <w:szCs w:val="24"/>
                <w:lang w:val="en-US"/>
              </w:rPr>
              <w:t>G300 / HA300 (AS1594)</w:t>
            </w:r>
          </w:p>
        </w:tc>
        <w:tc>
          <w:tcPr>
            <w:tcW w:w="748" w:type="pct"/>
          </w:tcPr>
          <w:p w14:paraId="0A4857B0" w14:textId="77777777" w:rsidR="002F4286" w:rsidRPr="002F4286" w:rsidRDefault="002F4286" w:rsidP="002F4286">
            <w:pPr>
              <w:spacing w:after="120"/>
              <w:rPr>
                <w:sz w:val="22"/>
                <w:szCs w:val="24"/>
                <w:lang w:val="en-US"/>
              </w:rPr>
            </w:pPr>
            <w:r w:rsidRPr="002F4286">
              <w:rPr>
                <w:sz w:val="22"/>
                <w:szCs w:val="24"/>
                <w:lang w:val="en-US"/>
              </w:rPr>
              <w:t>2</w:t>
            </w:r>
          </w:p>
        </w:tc>
        <w:tc>
          <w:tcPr>
            <w:tcW w:w="924" w:type="pct"/>
            <w:vMerge/>
          </w:tcPr>
          <w:p w14:paraId="1458C160" w14:textId="77777777" w:rsidR="002F4286" w:rsidRPr="002F4286" w:rsidRDefault="002F4286" w:rsidP="002F4286">
            <w:pPr>
              <w:spacing w:after="120"/>
              <w:rPr>
                <w:sz w:val="22"/>
                <w:szCs w:val="24"/>
                <w:lang w:val="en-US"/>
              </w:rPr>
            </w:pPr>
          </w:p>
        </w:tc>
        <w:tc>
          <w:tcPr>
            <w:tcW w:w="833" w:type="pct"/>
            <w:vMerge/>
          </w:tcPr>
          <w:p w14:paraId="2BFF2976" w14:textId="77777777" w:rsidR="002F4286" w:rsidRPr="002F4286" w:rsidRDefault="002F4286" w:rsidP="002F4286">
            <w:pPr>
              <w:spacing w:after="120"/>
              <w:rPr>
                <w:sz w:val="22"/>
                <w:szCs w:val="24"/>
                <w:lang w:val="en-US"/>
              </w:rPr>
            </w:pPr>
          </w:p>
        </w:tc>
      </w:tr>
      <w:tr w:rsidR="002F4286" w:rsidRPr="002F4286" w14:paraId="6C489CFC" w14:textId="77777777" w:rsidTr="002F4286">
        <w:trPr>
          <w:trHeight w:val="104"/>
          <w:jc w:val="center"/>
        </w:trPr>
        <w:tc>
          <w:tcPr>
            <w:tcW w:w="463" w:type="pct"/>
            <w:vMerge/>
          </w:tcPr>
          <w:p w14:paraId="7FF4B6F7" w14:textId="77777777" w:rsidR="002F4286" w:rsidRPr="002F4286" w:rsidRDefault="002F4286" w:rsidP="002F4286">
            <w:pPr>
              <w:spacing w:after="120"/>
              <w:rPr>
                <w:sz w:val="22"/>
                <w:szCs w:val="24"/>
                <w:lang w:val="en-US"/>
              </w:rPr>
            </w:pPr>
          </w:p>
        </w:tc>
        <w:tc>
          <w:tcPr>
            <w:tcW w:w="834" w:type="pct"/>
            <w:vMerge/>
          </w:tcPr>
          <w:p w14:paraId="6A1C31AA" w14:textId="77777777" w:rsidR="002F4286" w:rsidRPr="002F4286" w:rsidRDefault="002F4286" w:rsidP="002F4286">
            <w:pPr>
              <w:spacing w:after="120"/>
              <w:rPr>
                <w:sz w:val="22"/>
                <w:szCs w:val="24"/>
                <w:lang w:val="en-US"/>
              </w:rPr>
            </w:pPr>
          </w:p>
        </w:tc>
        <w:tc>
          <w:tcPr>
            <w:tcW w:w="1198" w:type="pct"/>
          </w:tcPr>
          <w:p w14:paraId="56AA4469" w14:textId="77777777" w:rsidR="002F4286" w:rsidRPr="002F4286" w:rsidRDefault="002F4286" w:rsidP="002F4286">
            <w:pPr>
              <w:spacing w:after="120"/>
              <w:rPr>
                <w:sz w:val="22"/>
                <w:szCs w:val="24"/>
                <w:lang w:val="en-US"/>
              </w:rPr>
            </w:pPr>
            <w:r w:rsidRPr="002F4286">
              <w:rPr>
                <w:sz w:val="22"/>
                <w:szCs w:val="24"/>
                <w:lang w:val="en-US"/>
              </w:rPr>
              <w:t>G350 / HA350 / SS490 (AS1594 / JIS G3106)</w:t>
            </w:r>
          </w:p>
        </w:tc>
        <w:tc>
          <w:tcPr>
            <w:tcW w:w="748" w:type="pct"/>
          </w:tcPr>
          <w:p w14:paraId="5D0F616F" w14:textId="77777777" w:rsidR="002F4286" w:rsidRPr="002F4286" w:rsidRDefault="002F4286" w:rsidP="002F4286">
            <w:pPr>
              <w:spacing w:after="120"/>
              <w:rPr>
                <w:sz w:val="22"/>
                <w:szCs w:val="24"/>
                <w:lang w:val="en-US"/>
              </w:rPr>
            </w:pPr>
            <w:r w:rsidRPr="002F4286">
              <w:rPr>
                <w:sz w:val="22"/>
                <w:szCs w:val="24"/>
                <w:lang w:val="en-US"/>
              </w:rPr>
              <w:t>3</w:t>
            </w:r>
          </w:p>
        </w:tc>
        <w:tc>
          <w:tcPr>
            <w:tcW w:w="924" w:type="pct"/>
            <w:vMerge/>
          </w:tcPr>
          <w:p w14:paraId="3219D1BE" w14:textId="77777777" w:rsidR="002F4286" w:rsidRPr="002F4286" w:rsidRDefault="002F4286" w:rsidP="002F4286">
            <w:pPr>
              <w:spacing w:after="120"/>
              <w:rPr>
                <w:sz w:val="22"/>
                <w:szCs w:val="24"/>
                <w:lang w:val="en-US"/>
              </w:rPr>
            </w:pPr>
          </w:p>
        </w:tc>
        <w:tc>
          <w:tcPr>
            <w:tcW w:w="833" w:type="pct"/>
            <w:vMerge/>
          </w:tcPr>
          <w:p w14:paraId="23902783" w14:textId="77777777" w:rsidR="002F4286" w:rsidRPr="002F4286" w:rsidRDefault="002F4286" w:rsidP="002F4286">
            <w:pPr>
              <w:spacing w:after="120"/>
              <w:rPr>
                <w:sz w:val="22"/>
                <w:szCs w:val="24"/>
                <w:lang w:val="en-US"/>
              </w:rPr>
            </w:pPr>
          </w:p>
        </w:tc>
      </w:tr>
      <w:tr w:rsidR="002F4286" w:rsidRPr="002F4286" w14:paraId="0A8AAA1F" w14:textId="77777777" w:rsidTr="002F4286">
        <w:trPr>
          <w:trHeight w:val="104"/>
          <w:jc w:val="center"/>
        </w:trPr>
        <w:tc>
          <w:tcPr>
            <w:tcW w:w="463" w:type="pct"/>
            <w:vMerge/>
          </w:tcPr>
          <w:p w14:paraId="38BB6BEE" w14:textId="77777777" w:rsidR="002F4286" w:rsidRPr="002F4286" w:rsidRDefault="002F4286" w:rsidP="002F4286">
            <w:pPr>
              <w:spacing w:after="120"/>
              <w:rPr>
                <w:sz w:val="22"/>
                <w:szCs w:val="24"/>
                <w:lang w:val="en-US"/>
              </w:rPr>
            </w:pPr>
          </w:p>
        </w:tc>
        <w:tc>
          <w:tcPr>
            <w:tcW w:w="834" w:type="pct"/>
            <w:vMerge/>
          </w:tcPr>
          <w:p w14:paraId="09285105" w14:textId="77777777" w:rsidR="002F4286" w:rsidRPr="002F4286" w:rsidRDefault="002F4286" w:rsidP="002F4286">
            <w:pPr>
              <w:spacing w:after="120"/>
              <w:rPr>
                <w:sz w:val="22"/>
                <w:szCs w:val="24"/>
                <w:lang w:val="en-US"/>
              </w:rPr>
            </w:pPr>
          </w:p>
        </w:tc>
        <w:tc>
          <w:tcPr>
            <w:tcW w:w="1198" w:type="pct"/>
          </w:tcPr>
          <w:p w14:paraId="6AB8F233" w14:textId="77777777" w:rsidR="002F4286" w:rsidRPr="002F4286" w:rsidRDefault="002F4286" w:rsidP="002F4286">
            <w:pPr>
              <w:spacing w:after="120"/>
              <w:rPr>
                <w:sz w:val="22"/>
                <w:szCs w:val="24"/>
                <w:lang w:val="en-US"/>
              </w:rPr>
            </w:pPr>
            <w:r w:rsidRPr="002F4286">
              <w:rPr>
                <w:sz w:val="22"/>
                <w:szCs w:val="24"/>
                <w:lang w:val="en-US"/>
              </w:rPr>
              <w:t>HW350 / SMA490 / ‘Corton’ (AS1594 / JIS G3114)</w:t>
            </w:r>
          </w:p>
        </w:tc>
        <w:tc>
          <w:tcPr>
            <w:tcW w:w="748" w:type="pct"/>
          </w:tcPr>
          <w:p w14:paraId="54307002" w14:textId="77777777" w:rsidR="002F4286" w:rsidRPr="002F4286" w:rsidRDefault="002F4286" w:rsidP="002F4286">
            <w:pPr>
              <w:spacing w:after="120"/>
              <w:rPr>
                <w:sz w:val="22"/>
                <w:szCs w:val="24"/>
                <w:lang w:val="en-US"/>
              </w:rPr>
            </w:pPr>
            <w:r w:rsidRPr="002F4286">
              <w:rPr>
                <w:sz w:val="22"/>
                <w:szCs w:val="24"/>
                <w:lang w:val="en-US"/>
              </w:rPr>
              <w:t>4</w:t>
            </w:r>
          </w:p>
        </w:tc>
        <w:tc>
          <w:tcPr>
            <w:tcW w:w="924" w:type="pct"/>
            <w:vMerge/>
          </w:tcPr>
          <w:p w14:paraId="6145E2A1" w14:textId="77777777" w:rsidR="002F4286" w:rsidRPr="002F4286" w:rsidRDefault="002F4286" w:rsidP="002F4286">
            <w:pPr>
              <w:spacing w:after="120"/>
              <w:rPr>
                <w:sz w:val="22"/>
                <w:szCs w:val="24"/>
                <w:lang w:val="en-US"/>
              </w:rPr>
            </w:pPr>
          </w:p>
        </w:tc>
        <w:tc>
          <w:tcPr>
            <w:tcW w:w="833" w:type="pct"/>
            <w:vMerge/>
          </w:tcPr>
          <w:p w14:paraId="51141587" w14:textId="77777777" w:rsidR="002F4286" w:rsidRPr="002F4286" w:rsidRDefault="002F4286" w:rsidP="002F4286">
            <w:pPr>
              <w:spacing w:after="120"/>
              <w:rPr>
                <w:sz w:val="22"/>
                <w:szCs w:val="24"/>
                <w:lang w:val="en-US"/>
              </w:rPr>
            </w:pPr>
          </w:p>
        </w:tc>
      </w:tr>
      <w:tr w:rsidR="002F4286" w:rsidRPr="002F4286" w14:paraId="07EA134B" w14:textId="77777777" w:rsidTr="002F4286">
        <w:trPr>
          <w:trHeight w:val="139"/>
          <w:jc w:val="center"/>
        </w:trPr>
        <w:tc>
          <w:tcPr>
            <w:tcW w:w="463" w:type="pct"/>
            <w:vMerge w:val="restart"/>
          </w:tcPr>
          <w:p w14:paraId="04AD2515" w14:textId="77777777" w:rsidR="002F4286" w:rsidRPr="002F4286" w:rsidRDefault="002F4286" w:rsidP="002F4286">
            <w:pPr>
              <w:spacing w:after="120"/>
              <w:rPr>
                <w:sz w:val="22"/>
                <w:szCs w:val="24"/>
                <w:lang w:val="en-US"/>
              </w:rPr>
            </w:pPr>
            <w:r w:rsidRPr="002F4286">
              <w:rPr>
                <w:sz w:val="22"/>
                <w:szCs w:val="24"/>
                <w:lang w:val="en-US"/>
              </w:rPr>
              <w:t>5</w:t>
            </w:r>
          </w:p>
        </w:tc>
        <w:tc>
          <w:tcPr>
            <w:tcW w:w="834" w:type="pct"/>
            <w:vMerge w:val="restart"/>
          </w:tcPr>
          <w:p w14:paraId="0174447D" w14:textId="77777777" w:rsidR="002F4286" w:rsidRPr="002F4286" w:rsidRDefault="002F4286" w:rsidP="002F4286">
            <w:pPr>
              <w:spacing w:after="120"/>
              <w:rPr>
                <w:sz w:val="22"/>
                <w:szCs w:val="24"/>
                <w:lang w:val="en-US"/>
              </w:rPr>
            </w:pPr>
            <w:r w:rsidRPr="002F4286">
              <w:rPr>
                <w:sz w:val="22"/>
                <w:szCs w:val="24"/>
                <w:lang w:val="en-US"/>
              </w:rPr>
              <w:t>Thickness (BMT)</w:t>
            </w:r>
          </w:p>
        </w:tc>
        <w:tc>
          <w:tcPr>
            <w:tcW w:w="1198" w:type="pct"/>
          </w:tcPr>
          <w:p w14:paraId="6474292E" w14:textId="77777777" w:rsidR="002F4286" w:rsidRPr="002F4286" w:rsidRDefault="002F4286" w:rsidP="002F4286">
            <w:pPr>
              <w:spacing w:after="120"/>
              <w:rPr>
                <w:sz w:val="22"/>
                <w:szCs w:val="24"/>
                <w:lang w:val="en-US"/>
              </w:rPr>
            </w:pPr>
            <w:r w:rsidRPr="002F4286">
              <w:rPr>
                <w:sz w:val="22"/>
                <w:szCs w:val="24"/>
                <w:lang w:val="en-US"/>
              </w:rPr>
              <w:t>&lt;1.6mm</w:t>
            </w:r>
          </w:p>
        </w:tc>
        <w:tc>
          <w:tcPr>
            <w:tcW w:w="748" w:type="pct"/>
          </w:tcPr>
          <w:p w14:paraId="575CA546" w14:textId="77777777" w:rsidR="002F4286" w:rsidRPr="002F4286" w:rsidRDefault="002F4286" w:rsidP="002F4286">
            <w:pPr>
              <w:spacing w:after="120"/>
              <w:rPr>
                <w:sz w:val="22"/>
                <w:szCs w:val="24"/>
                <w:lang w:val="en-US"/>
              </w:rPr>
            </w:pPr>
            <w:r w:rsidRPr="002F4286">
              <w:rPr>
                <w:sz w:val="22"/>
                <w:szCs w:val="24"/>
                <w:lang w:val="en-US"/>
              </w:rPr>
              <w:t>T1</w:t>
            </w:r>
          </w:p>
        </w:tc>
        <w:tc>
          <w:tcPr>
            <w:tcW w:w="924" w:type="pct"/>
            <w:vMerge w:val="restart"/>
          </w:tcPr>
          <w:p w14:paraId="183D5263"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vMerge w:val="restart"/>
          </w:tcPr>
          <w:p w14:paraId="038E5F49" w14:textId="77777777" w:rsidR="002F4286" w:rsidRPr="002F4286" w:rsidRDefault="002F4286" w:rsidP="002F4286">
            <w:pPr>
              <w:spacing w:after="120"/>
              <w:rPr>
                <w:sz w:val="22"/>
                <w:szCs w:val="24"/>
                <w:lang w:val="en-US"/>
              </w:rPr>
            </w:pPr>
            <w:r w:rsidRPr="002F4286">
              <w:rPr>
                <w:sz w:val="22"/>
                <w:szCs w:val="24"/>
                <w:lang w:val="en-US"/>
              </w:rPr>
              <w:t>Mandatory</w:t>
            </w:r>
          </w:p>
        </w:tc>
      </w:tr>
      <w:tr w:rsidR="002F4286" w:rsidRPr="002F4286" w14:paraId="7B936A8B" w14:textId="77777777" w:rsidTr="002F4286">
        <w:trPr>
          <w:trHeight w:val="139"/>
          <w:jc w:val="center"/>
        </w:trPr>
        <w:tc>
          <w:tcPr>
            <w:tcW w:w="463" w:type="pct"/>
            <w:vMerge/>
          </w:tcPr>
          <w:p w14:paraId="39F2D852" w14:textId="77777777" w:rsidR="002F4286" w:rsidRPr="002F4286" w:rsidRDefault="002F4286" w:rsidP="002F4286">
            <w:pPr>
              <w:spacing w:after="120"/>
              <w:rPr>
                <w:sz w:val="22"/>
                <w:szCs w:val="24"/>
                <w:lang w:val="en-US"/>
              </w:rPr>
            </w:pPr>
          </w:p>
        </w:tc>
        <w:tc>
          <w:tcPr>
            <w:tcW w:w="834" w:type="pct"/>
            <w:vMerge/>
          </w:tcPr>
          <w:p w14:paraId="3461A4D8" w14:textId="77777777" w:rsidR="002F4286" w:rsidRPr="002F4286" w:rsidRDefault="002F4286" w:rsidP="002F4286">
            <w:pPr>
              <w:spacing w:after="120"/>
              <w:rPr>
                <w:sz w:val="22"/>
                <w:szCs w:val="24"/>
                <w:lang w:val="en-US"/>
              </w:rPr>
            </w:pPr>
          </w:p>
        </w:tc>
        <w:tc>
          <w:tcPr>
            <w:tcW w:w="1198" w:type="pct"/>
          </w:tcPr>
          <w:p w14:paraId="20FDD141" w14:textId="77777777" w:rsidR="002F4286" w:rsidRPr="002F4286" w:rsidRDefault="002F4286" w:rsidP="002F4286">
            <w:pPr>
              <w:spacing w:after="120"/>
              <w:rPr>
                <w:sz w:val="22"/>
                <w:szCs w:val="24"/>
                <w:lang w:val="en-US"/>
              </w:rPr>
            </w:pPr>
            <w:r w:rsidRPr="002F4286">
              <w:rPr>
                <w:sz w:val="22"/>
                <w:szCs w:val="24"/>
                <w:lang w:val="en-US"/>
              </w:rPr>
              <w:t>=&gt;1.6mm to &lt;2.0mm</w:t>
            </w:r>
          </w:p>
        </w:tc>
        <w:tc>
          <w:tcPr>
            <w:tcW w:w="748" w:type="pct"/>
          </w:tcPr>
          <w:p w14:paraId="44517BD6" w14:textId="77777777" w:rsidR="002F4286" w:rsidRPr="002F4286" w:rsidRDefault="002F4286" w:rsidP="002F4286">
            <w:pPr>
              <w:spacing w:after="120"/>
              <w:rPr>
                <w:sz w:val="22"/>
                <w:szCs w:val="24"/>
                <w:lang w:val="en-US"/>
              </w:rPr>
            </w:pPr>
            <w:r w:rsidRPr="002F4286">
              <w:rPr>
                <w:sz w:val="22"/>
                <w:szCs w:val="24"/>
                <w:lang w:val="en-US"/>
              </w:rPr>
              <w:t>T2</w:t>
            </w:r>
          </w:p>
        </w:tc>
        <w:tc>
          <w:tcPr>
            <w:tcW w:w="924" w:type="pct"/>
            <w:vMerge/>
          </w:tcPr>
          <w:p w14:paraId="050896B0" w14:textId="77777777" w:rsidR="002F4286" w:rsidRPr="002F4286" w:rsidRDefault="002F4286" w:rsidP="002F4286">
            <w:pPr>
              <w:spacing w:after="120"/>
              <w:rPr>
                <w:sz w:val="22"/>
                <w:szCs w:val="24"/>
                <w:lang w:val="en-US"/>
              </w:rPr>
            </w:pPr>
          </w:p>
        </w:tc>
        <w:tc>
          <w:tcPr>
            <w:tcW w:w="833" w:type="pct"/>
            <w:vMerge/>
          </w:tcPr>
          <w:p w14:paraId="35899E87" w14:textId="77777777" w:rsidR="002F4286" w:rsidRPr="002F4286" w:rsidRDefault="002F4286" w:rsidP="002F4286">
            <w:pPr>
              <w:spacing w:after="120"/>
              <w:rPr>
                <w:sz w:val="22"/>
                <w:szCs w:val="24"/>
                <w:lang w:val="en-US"/>
              </w:rPr>
            </w:pPr>
          </w:p>
        </w:tc>
      </w:tr>
      <w:tr w:rsidR="002F4286" w:rsidRPr="002F4286" w14:paraId="3E345F1D" w14:textId="77777777" w:rsidTr="002F4286">
        <w:trPr>
          <w:trHeight w:val="139"/>
          <w:jc w:val="center"/>
        </w:trPr>
        <w:tc>
          <w:tcPr>
            <w:tcW w:w="463" w:type="pct"/>
            <w:vMerge/>
          </w:tcPr>
          <w:p w14:paraId="616B5DF7" w14:textId="77777777" w:rsidR="002F4286" w:rsidRPr="002F4286" w:rsidRDefault="002F4286" w:rsidP="002F4286">
            <w:pPr>
              <w:spacing w:after="120"/>
              <w:rPr>
                <w:sz w:val="22"/>
                <w:szCs w:val="24"/>
                <w:lang w:val="en-US"/>
              </w:rPr>
            </w:pPr>
          </w:p>
        </w:tc>
        <w:tc>
          <w:tcPr>
            <w:tcW w:w="834" w:type="pct"/>
            <w:vMerge/>
          </w:tcPr>
          <w:p w14:paraId="6F00B627" w14:textId="77777777" w:rsidR="002F4286" w:rsidRPr="002F4286" w:rsidRDefault="002F4286" w:rsidP="002F4286">
            <w:pPr>
              <w:spacing w:after="120"/>
              <w:rPr>
                <w:sz w:val="22"/>
                <w:szCs w:val="24"/>
                <w:lang w:val="en-US"/>
              </w:rPr>
            </w:pPr>
          </w:p>
        </w:tc>
        <w:tc>
          <w:tcPr>
            <w:tcW w:w="1198" w:type="pct"/>
          </w:tcPr>
          <w:p w14:paraId="0958E5D1" w14:textId="77777777" w:rsidR="002F4286" w:rsidRPr="002F4286" w:rsidRDefault="002F4286" w:rsidP="002F4286">
            <w:pPr>
              <w:spacing w:after="120"/>
              <w:rPr>
                <w:sz w:val="22"/>
                <w:szCs w:val="24"/>
                <w:lang w:val="en-US"/>
              </w:rPr>
            </w:pPr>
            <w:r w:rsidRPr="002F4286">
              <w:rPr>
                <w:sz w:val="22"/>
                <w:szCs w:val="24"/>
                <w:lang w:val="en-US"/>
              </w:rPr>
              <w:t>=&gt;2.0mm to &lt;4.75mm</w:t>
            </w:r>
          </w:p>
        </w:tc>
        <w:tc>
          <w:tcPr>
            <w:tcW w:w="748" w:type="pct"/>
          </w:tcPr>
          <w:p w14:paraId="327528EA" w14:textId="77777777" w:rsidR="002F4286" w:rsidRPr="002F4286" w:rsidRDefault="002F4286" w:rsidP="002F4286">
            <w:pPr>
              <w:spacing w:after="120"/>
              <w:rPr>
                <w:sz w:val="22"/>
                <w:szCs w:val="24"/>
                <w:lang w:val="en-US"/>
              </w:rPr>
            </w:pPr>
            <w:r w:rsidRPr="002F4286">
              <w:rPr>
                <w:sz w:val="22"/>
                <w:szCs w:val="24"/>
                <w:lang w:val="en-US"/>
              </w:rPr>
              <w:t>T3</w:t>
            </w:r>
          </w:p>
        </w:tc>
        <w:tc>
          <w:tcPr>
            <w:tcW w:w="924" w:type="pct"/>
            <w:vMerge/>
          </w:tcPr>
          <w:p w14:paraId="53AF765E" w14:textId="77777777" w:rsidR="002F4286" w:rsidRPr="002F4286" w:rsidRDefault="002F4286" w:rsidP="002F4286">
            <w:pPr>
              <w:spacing w:after="120"/>
              <w:rPr>
                <w:sz w:val="22"/>
                <w:szCs w:val="24"/>
                <w:lang w:val="en-US"/>
              </w:rPr>
            </w:pPr>
          </w:p>
        </w:tc>
        <w:tc>
          <w:tcPr>
            <w:tcW w:w="833" w:type="pct"/>
            <w:vMerge/>
          </w:tcPr>
          <w:p w14:paraId="0D5CDA6E" w14:textId="77777777" w:rsidR="002F4286" w:rsidRPr="002F4286" w:rsidRDefault="002F4286" w:rsidP="002F4286">
            <w:pPr>
              <w:spacing w:after="120"/>
              <w:rPr>
                <w:sz w:val="22"/>
                <w:szCs w:val="24"/>
                <w:lang w:val="en-US"/>
              </w:rPr>
            </w:pPr>
          </w:p>
        </w:tc>
      </w:tr>
      <w:tr w:rsidR="002F4286" w:rsidRPr="002F4286" w14:paraId="3CA979B7" w14:textId="77777777" w:rsidTr="002F4286">
        <w:trPr>
          <w:trHeight w:val="209"/>
          <w:jc w:val="center"/>
        </w:trPr>
        <w:tc>
          <w:tcPr>
            <w:tcW w:w="463" w:type="pct"/>
          </w:tcPr>
          <w:p w14:paraId="7A31BB5D" w14:textId="77777777" w:rsidR="002F4286" w:rsidRPr="002F4286" w:rsidRDefault="002F4286" w:rsidP="002F4286">
            <w:pPr>
              <w:spacing w:after="120"/>
              <w:rPr>
                <w:sz w:val="22"/>
                <w:szCs w:val="24"/>
                <w:lang w:val="en-US"/>
              </w:rPr>
            </w:pPr>
            <w:r w:rsidRPr="002F4286">
              <w:rPr>
                <w:sz w:val="22"/>
                <w:szCs w:val="24"/>
                <w:lang w:val="en-US"/>
              </w:rPr>
              <w:t>6</w:t>
            </w:r>
          </w:p>
        </w:tc>
        <w:tc>
          <w:tcPr>
            <w:tcW w:w="834" w:type="pct"/>
          </w:tcPr>
          <w:p w14:paraId="60EDEB33" w14:textId="77777777" w:rsidR="002F4286" w:rsidRPr="002F4286" w:rsidRDefault="002F4286" w:rsidP="002F4286">
            <w:pPr>
              <w:spacing w:after="120"/>
              <w:rPr>
                <w:sz w:val="22"/>
                <w:szCs w:val="24"/>
                <w:lang w:val="en-US"/>
              </w:rPr>
            </w:pPr>
            <w:r w:rsidRPr="002F4286">
              <w:rPr>
                <w:sz w:val="22"/>
                <w:szCs w:val="24"/>
                <w:lang w:val="en-US"/>
              </w:rPr>
              <w:t>Width</w:t>
            </w:r>
          </w:p>
        </w:tc>
        <w:tc>
          <w:tcPr>
            <w:tcW w:w="1198" w:type="pct"/>
          </w:tcPr>
          <w:p w14:paraId="2264ECA7" w14:textId="77777777" w:rsidR="002F4286" w:rsidRPr="002F4286" w:rsidRDefault="002F4286" w:rsidP="002F4286">
            <w:pPr>
              <w:spacing w:after="120"/>
              <w:rPr>
                <w:sz w:val="22"/>
                <w:szCs w:val="24"/>
                <w:lang w:val="en-US"/>
              </w:rPr>
            </w:pPr>
            <w:r w:rsidRPr="002F4286">
              <w:rPr>
                <w:sz w:val="22"/>
                <w:szCs w:val="24"/>
                <w:lang w:val="en-US"/>
              </w:rPr>
              <w:t>&lt;=1000mm</w:t>
            </w:r>
          </w:p>
        </w:tc>
        <w:tc>
          <w:tcPr>
            <w:tcW w:w="748" w:type="pct"/>
          </w:tcPr>
          <w:p w14:paraId="14D79671" w14:textId="77777777" w:rsidR="002F4286" w:rsidRPr="002F4286" w:rsidRDefault="002F4286" w:rsidP="002F4286">
            <w:pPr>
              <w:spacing w:after="120"/>
              <w:rPr>
                <w:sz w:val="22"/>
                <w:szCs w:val="24"/>
                <w:lang w:val="en-US"/>
              </w:rPr>
            </w:pPr>
            <w:r w:rsidRPr="002F4286">
              <w:rPr>
                <w:sz w:val="22"/>
                <w:szCs w:val="24"/>
                <w:lang w:val="en-US"/>
              </w:rPr>
              <w:t>W1</w:t>
            </w:r>
          </w:p>
        </w:tc>
        <w:tc>
          <w:tcPr>
            <w:tcW w:w="924" w:type="pct"/>
          </w:tcPr>
          <w:p w14:paraId="2DB32360" w14:textId="77777777" w:rsidR="002F4286" w:rsidRPr="002F4286" w:rsidRDefault="002F4286" w:rsidP="002F4286">
            <w:pPr>
              <w:spacing w:after="120"/>
              <w:rPr>
                <w:sz w:val="22"/>
                <w:szCs w:val="24"/>
                <w:lang w:val="en-US"/>
              </w:rPr>
            </w:pPr>
            <w:r w:rsidRPr="002F4286">
              <w:rPr>
                <w:sz w:val="22"/>
                <w:szCs w:val="24"/>
                <w:lang w:val="en-US"/>
              </w:rPr>
              <w:t>Mandatory</w:t>
            </w:r>
          </w:p>
        </w:tc>
        <w:tc>
          <w:tcPr>
            <w:tcW w:w="833" w:type="pct"/>
          </w:tcPr>
          <w:p w14:paraId="4C60E7CD" w14:textId="77777777" w:rsidR="002F4286" w:rsidRPr="002F4286" w:rsidRDefault="002F4286" w:rsidP="002F4286">
            <w:pPr>
              <w:spacing w:after="120"/>
              <w:rPr>
                <w:sz w:val="22"/>
                <w:szCs w:val="24"/>
                <w:lang w:val="en-US"/>
              </w:rPr>
            </w:pPr>
            <w:r w:rsidRPr="002F4286">
              <w:rPr>
                <w:sz w:val="22"/>
                <w:szCs w:val="24"/>
                <w:lang w:val="en-US"/>
              </w:rPr>
              <w:t>Mandatory</w:t>
            </w:r>
          </w:p>
        </w:tc>
      </w:tr>
    </w:tbl>
    <w:p w14:paraId="1A068224" w14:textId="77777777" w:rsidR="00603E09" w:rsidRPr="00C01F98" w:rsidRDefault="00603E09" w:rsidP="00C01F98">
      <w:pPr>
        <w:rPr>
          <w:snapToGrid w:val="0"/>
        </w:rPr>
      </w:pPr>
    </w:p>
    <w:p w14:paraId="1A068240" w14:textId="77777777" w:rsidR="00603E09" w:rsidRDefault="00603E09" w:rsidP="00C01F98">
      <w:pPr>
        <w:rPr>
          <w:snapToGrid w:val="0"/>
        </w:rPr>
      </w:pPr>
    </w:p>
    <w:p w14:paraId="1A068242" w14:textId="6B3B9F17"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002F4286" w:rsidRPr="002F4286">
        <w:rPr>
          <w:rFonts w:cs="Arial"/>
          <w:lang w:eastAsia="en-AU"/>
        </w:rPr>
        <w:t>: P-C-PI-1-T1-W1</w:t>
      </w:r>
    </w:p>
    <w:p w14:paraId="1A068245" w14:textId="7A11587E"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w:t>
      </w:r>
      <w:r w:rsidR="002F4286">
        <w:rPr>
          <w:lang w:eastAsia="en-AU"/>
        </w:rPr>
        <w:t>c</w:t>
      </w:r>
      <w:r>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1" w:name="_Toc506971828"/>
      <w:bookmarkStart w:id="32" w:name="_Toc508203820"/>
      <w:bookmarkStart w:id="33" w:name="_Toc508290354"/>
      <w:bookmarkStart w:id="34" w:name="_Toc515637638"/>
      <w:bookmarkStart w:id="35" w:name="_Ref520387621"/>
      <w:bookmarkStart w:id="36" w:name="_Toc90546079"/>
      <w:r>
        <w:lastRenderedPageBreak/>
        <w:t>Section A</w:t>
      </w:r>
      <w:r>
        <w:br/>
        <w:t xml:space="preserve">Company </w:t>
      </w:r>
      <w:bookmarkEnd w:id="31"/>
      <w:bookmarkEnd w:id="32"/>
      <w:bookmarkEnd w:id="33"/>
      <w:bookmarkEnd w:id="34"/>
      <w:r w:rsidR="00D9744D">
        <w:t xml:space="preserve">and supplier </w:t>
      </w:r>
      <w:r w:rsidR="00E82A0A">
        <w:t>i</w:t>
      </w:r>
      <w:r w:rsidR="00B61189">
        <w:t>nformation</w:t>
      </w:r>
      <w:bookmarkEnd w:id="35"/>
      <w:bookmarkEnd w:id="36"/>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441EA0">
      <w:pPr>
        <w:pStyle w:val="ListParagraph"/>
        <w:numPr>
          <w:ilvl w:val="0"/>
          <w:numId w:val="30"/>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46F87ED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2F4286">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port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441EA0">
      <w:pPr>
        <w:pStyle w:val="ListParagraph"/>
        <w:numPr>
          <w:ilvl w:val="0"/>
          <w:numId w:val="46"/>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8" w14:textId="77777777" w:rsidR="005717B9" w:rsidRDefault="005717B9" w:rsidP="005717B9"/>
    <w:p w14:paraId="1A068269" w14:textId="26E76F93" w:rsidR="000827B9" w:rsidRPr="0090196D" w:rsidRDefault="005717B9" w:rsidP="005717B9">
      <w:pPr>
        <w:pStyle w:val="ListParagraph"/>
        <w:numPr>
          <w:ilvl w:val="0"/>
          <w:numId w:val="30"/>
        </w:numPr>
      </w:pPr>
      <w:r w:rsidRPr="0090196D">
        <w:t>The Commission may seek to visit your company to discuss the cas</w:t>
      </w:r>
      <w:bookmarkStart w:id="37" w:name="_GoBack"/>
      <w:bookmarkEnd w:id="37"/>
      <w:r w:rsidRPr="0090196D">
        <w:t>e and to verify the data submitted in your import questionnaire responses</w:t>
      </w:r>
      <w:r w:rsidR="0090196D" w:rsidRPr="0090196D">
        <w:t>.</w:t>
      </w:r>
      <w:r w:rsidR="00FC3D1A" w:rsidRPr="0090196D">
        <w:rPr>
          <w:rStyle w:val="FootnoteReference"/>
        </w:rPr>
        <w:footnoteReference w:id="2"/>
      </w:r>
    </w:p>
    <w:p w14:paraId="1A06826A" w14:textId="288DF094" w:rsidR="000827B9" w:rsidRDefault="000827B9" w:rsidP="000827B9">
      <w:pPr>
        <w:pStyle w:val="ListParagraph"/>
        <w:numPr>
          <w:ilvl w:val="0"/>
          <w:numId w:val="46"/>
        </w:numPr>
      </w:pPr>
      <w:r>
        <w:t xml:space="preserve">A visit by the </w:t>
      </w:r>
      <w:r w:rsidR="00FC3D1A">
        <w:t>c</w:t>
      </w:r>
      <w:r>
        <w:t>ommission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38" w:name="_Ref520387649"/>
      <w:bookmarkStart w:id="39" w:name="_Toc506971835"/>
      <w:bookmarkStart w:id="40" w:name="_Toc508203827"/>
      <w:bookmarkStart w:id="41" w:name="_Toc508290361"/>
      <w:bookmarkStart w:id="42" w:name="_Toc515637645"/>
      <w:bookmarkStart w:id="43" w:name="_Toc90546080"/>
      <w:r>
        <w:lastRenderedPageBreak/>
        <w:t>Section B</w:t>
      </w:r>
      <w:r>
        <w:br/>
      </w:r>
      <w:bookmarkEnd w:id="38"/>
      <w:bookmarkEnd w:id="39"/>
      <w:bookmarkEnd w:id="40"/>
      <w:bookmarkEnd w:id="41"/>
      <w:bookmarkEnd w:id="42"/>
      <w:r w:rsidR="00B93D19">
        <w:t xml:space="preserve">Imports </w:t>
      </w:r>
      <w:r w:rsidR="00C333F7">
        <w:t>&amp; forward orders</w:t>
      </w:r>
      <w:bookmarkEnd w:id="43"/>
    </w:p>
    <w:p w14:paraId="1A06826D" w14:textId="77777777" w:rsidR="00C333F7" w:rsidRDefault="00C333F7" w:rsidP="00C333F7"/>
    <w:p w14:paraId="1A06826E" w14:textId="46C56723" w:rsidR="002F4B72" w:rsidRDefault="00877C00" w:rsidP="00877C00">
      <w:pPr>
        <w:pStyle w:val="ListParagraph"/>
        <w:numPr>
          <w:ilvl w:val="0"/>
          <w:numId w:val="9"/>
        </w:numPr>
      </w:pPr>
      <w:r>
        <w:t>A</w:t>
      </w:r>
      <w:r w:rsidRPr="00877C00">
        <w:t>fter receiving Part A of the questionnaire</w:t>
      </w:r>
      <w:r>
        <w:t>, t</w:t>
      </w:r>
      <w:r w:rsidR="002F4B72">
        <w:t xml:space="preserve">he </w:t>
      </w:r>
      <w:r w:rsidR="00FC3D1A">
        <w:t>c</w:t>
      </w:r>
      <w:r w:rsidR="002F4B72">
        <w:t xml:space="preserve">ommission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8A5D25">
      <w:pPr>
        <w:pStyle w:val="ListParagraph"/>
        <w:numPr>
          <w:ilvl w:val="0"/>
          <w:numId w:val="47"/>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FC31F6">
      <w:pPr>
        <w:pStyle w:val="ListParagraph"/>
        <w:numPr>
          <w:ilvl w:val="0"/>
          <w:numId w:val="9"/>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4" w:name="_Toc90546081"/>
      <w:r>
        <w:lastRenderedPageBreak/>
        <w:t>Section C</w:t>
      </w:r>
      <w:r>
        <w:br/>
        <w:t>Sales and SG&amp;A</w:t>
      </w:r>
      <w:bookmarkEnd w:id="44"/>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A93C4D" w:rsidRDefault="00877C00" w:rsidP="00FC31F6">
      <w:pPr>
        <w:pStyle w:val="ListParagraph"/>
        <w:numPr>
          <w:ilvl w:val="0"/>
          <w:numId w:val="21"/>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2B3323FB"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from imported from the subject countries.</w:t>
      </w:r>
    </w:p>
    <w:p w14:paraId="1A068288" w14:textId="513B42DA"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Commission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81FD82" w:rsidR="00650FC5" w:rsidRDefault="00650FC5" w:rsidP="00650FC5">
      <w:pPr>
        <w:pStyle w:val="ListParagraph"/>
        <w:numPr>
          <w:ilvl w:val="0"/>
          <w:numId w:val="21"/>
        </w:numPr>
      </w:pPr>
      <w:r>
        <w:t>This worksheet also requests order details where the sale can be directly linked to an importation.</w:t>
      </w:r>
    </w:p>
    <w:p w14:paraId="1A068289" w14:textId="4275C88D" w:rsidR="00E905E6" w:rsidRPr="0092478F" w:rsidRDefault="00E905E6" w:rsidP="00441EA0">
      <w:pPr>
        <w:pStyle w:val="ListParagraph"/>
        <w:numPr>
          <w:ilvl w:val="0"/>
          <w:numId w:val="21"/>
        </w:numPr>
        <w:rPr>
          <w:szCs w:val="24"/>
        </w:rPr>
      </w:pPr>
      <w:r w:rsidRPr="0092478F">
        <w:rPr>
          <w:szCs w:val="24"/>
        </w:rPr>
        <w:t xml:space="preserve">This worksheet must also include </w:t>
      </w:r>
      <w:r w:rsidR="007774AE" w:rsidRPr="0092478F">
        <w:rPr>
          <w:szCs w:val="24"/>
        </w:rPr>
        <w:t>sales</w:t>
      </w:r>
      <w:r w:rsidRPr="0092478F">
        <w:rPr>
          <w:szCs w:val="24"/>
        </w:rPr>
        <w:t xml:space="preserve"> of the goods that have been exempted from anti-dumping duties under 8(7) of the </w:t>
      </w:r>
      <w:r w:rsidRPr="0092478F">
        <w:rPr>
          <w:i/>
          <w:szCs w:val="24"/>
        </w:rPr>
        <w:t>Customs Tariff (Anti-Dumping) Act 1975</w:t>
      </w:r>
      <w:r w:rsidRPr="0092478F">
        <w:rPr>
          <w:rStyle w:val="FootnoteReference"/>
          <w:i/>
          <w:szCs w:val="24"/>
        </w:rPr>
        <w:footnoteReference w:id="3"/>
      </w:r>
      <w:r w:rsidRPr="0092478F">
        <w:rPr>
          <w:szCs w:val="24"/>
        </w:rPr>
        <w:t xml:space="preserve">. </w:t>
      </w:r>
    </w:p>
    <w:p w14:paraId="1A06828A" w14:textId="352A21C3"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B93D19">
      <w:pPr>
        <w:pStyle w:val="ListParagraph"/>
        <w:numPr>
          <w:ilvl w:val="0"/>
          <w:numId w:val="55"/>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B93D19">
      <w:pPr>
        <w:pStyle w:val="ListParagraph"/>
        <w:numPr>
          <w:ilvl w:val="0"/>
          <w:numId w:val="55"/>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5" w:name="_Toc90546082"/>
      <w:r>
        <w:lastRenderedPageBreak/>
        <w:t xml:space="preserve">Section </w:t>
      </w:r>
      <w:r w:rsidR="00B93D19">
        <w:t>D</w:t>
      </w:r>
      <w:r w:rsidR="00D9744D">
        <w:br/>
      </w:r>
      <w:r>
        <w:t>Further</w:t>
      </w:r>
      <w:r w:rsidR="00F94714">
        <w:t xml:space="preserve"> company and import</w:t>
      </w:r>
      <w:r w:rsidR="00D9744D">
        <w:t xml:space="preserve"> information</w:t>
      </w:r>
      <w:bookmarkEnd w:id="45"/>
    </w:p>
    <w:p w14:paraId="1A068298" w14:textId="77777777" w:rsidR="00D9744D" w:rsidRDefault="00D9744D">
      <w:pPr>
        <w:widowControl w:val="0"/>
        <w:ind w:right="-680"/>
        <w:jc w:val="both"/>
        <w:rPr>
          <w:snapToGrid w:val="0"/>
        </w:rPr>
      </w:pPr>
    </w:p>
    <w:p w14:paraId="1A068299" w14:textId="7777777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441EA0">
      <w:pPr>
        <w:pStyle w:val="ListParagraph"/>
        <w:numPr>
          <w:ilvl w:val="0"/>
          <w:numId w:val="45"/>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441EA0">
      <w:pPr>
        <w:pStyle w:val="ListParagraph"/>
        <w:numPr>
          <w:ilvl w:val="0"/>
          <w:numId w:val="43"/>
        </w:numPr>
        <w:rPr>
          <w:snapToGrid w:val="0"/>
        </w:rPr>
      </w:pPr>
      <w:r>
        <w:rPr>
          <w:snapToGrid w:val="0"/>
        </w:rPr>
        <w:t>Any principle shareholders</w:t>
      </w:r>
      <w:r>
        <w:rPr>
          <w:rStyle w:val="FootnoteReference"/>
          <w:snapToGrid w:val="0"/>
        </w:rPr>
        <w:footnoteReference w:id="4"/>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77777777"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77777777"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4A69A583"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6" w:name="_Toc90546083"/>
      <w:r>
        <w:lastRenderedPageBreak/>
        <w:t>Section E</w:t>
      </w:r>
      <w:r w:rsidR="00F94714">
        <w:br/>
        <w:t xml:space="preserve">Further </w:t>
      </w:r>
      <w:r w:rsidR="00163775">
        <w:t>sales</w:t>
      </w:r>
      <w:r w:rsidR="00F94714">
        <w:t xml:space="preserve"> information</w:t>
      </w:r>
      <w:bookmarkEnd w:id="46"/>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4F00D452" w:rsidR="00E74763" w:rsidRDefault="00E74763" w:rsidP="00E74763">
      <w:pPr>
        <w:pStyle w:val="ListParagraph"/>
        <w:numPr>
          <w:ilvl w:val="0"/>
          <w:numId w:val="12"/>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6DDE2CCC"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7F69743C" w:rsidR="00D5168C" w:rsidRDefault="00D5168C" w:rsidP="00AA11A9">
      <w:pPr>
        <w:pStyle w:val="ListParagraph"/>
        <w:numPr>
          <w:ilvl w:val="0"/>
          <w:numId w:val="12"/>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0B9D11D1"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23C147AF" w:rsidR="00D5168C" w:rsidRPr="001F538E" w:rsidRDefault="00D5168C" w:rsidP="00AA11A9">
      <w:pPr>
        <w:pStyle w:val="ListParagraph"/>
        <w:numPr>
          <w:ilvl w:val="0"/>
          <w:numId w:val="12"/>
        </w:numPr>
      </w:pPr>
      <w:r w:rsidRPr="001F538E">
        <w:lastRenderedPageBreak/>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8334" w14:textId="77777777" w:rsidR="002F4286" w:rsidRDefault="002F4286">
      <w:r>
        <w:separator/>
      </w:r>
    </w:p>
    <w:p w14:paraId="1A068335" w14:textId="77777777" w:rsidR="002F4286" w:rsidRDefault="002F4286"/>
  </w:endnote>
  <w:endnote w:type="continuationSeparator" w:id="0">
    <w:p w14:paraId="1A068336" w14:textId="77777777" w:rsidR="002F4286" w:rsidRDefault="002F4286">
      <w:r>
        <w:continuationSeparator/>
      </w:r>
    </w:p>
    <w:p w14:paraId="1A068337" w14:textId="77777777" w:rsidR="002F4286" w:rsidRDefault="002F4286"/>
  </w:endnote>
  <w:endnote w:type="continuationNotice" w:id="1">
    <w:p w14:paraId="1A068338" w14:textId="77777777" w:rsidR="002F4286" w:rsidRDefault="002F4286"/>
    <w:p w14:paraId="1A068339" w14:textId="77777777" w:rsidR="002F4286" w:rsidRDefault="002F4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2F4286" w:rsidRPr="00C758F7" w:rsidRDefault="002F4286"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2F4286" w:rsidRDefault="002F4286" w:rsidP="00C758F7">
        <w:pPr>
          <w:pStyle w:val="Footer"/>
          <w:jc w:val="right"/>
        </w:pPr>
        <w:r>
          <w:fldChar w:fldCharType="begin"/>
        </w:r>
        <w:r>
          <w:instrText xml:space="preserve"> PAGE   \* MERGEFORMAT </w:instrText>
        </w:r>
        <w:r>
          <w:fldChar w:fldCharType="separate"/>
        </w:r>
        <w:r w:rsidR="0090196D">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2F4286" w:rsidRPr="000534C1" w:rsidRDefault="002F4286"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832E" w14:textId="77777777" w:rsidR="002F4286" w:rsidRDefault="002F4286">
      <w:r>
        <w:separator/>
      </w:r>
    </w:p>
    <w:p w14:paraId="1A06832F" w14:textId="77777777" w:rsidR="002F4286" w:rsidRDefault="002F4286"/>
  </w:footnote>
  <w:footnote w:type="continuationSeparator" w:id="0">
    <w:p w14:paraId="1A068330" w14:textId="77777777" w:rsidR="002F4286" w:rsidRDefault="002F4286">
      <w:r>
        <w:continuationSeparator/>
      </w:r>
    </w:p>
    <w:p w14:paraId="1A068331" w14:textId="77777777" w:rsidR="002F4286" w:rsidRDefault="002F4286"/>
  </w:footnote>
  <w:footnote w:type="continuationNotice" w:id="1">
    <w:p w14:paraId="1A068332" w14:textId="77777777" w:rsidR="002F4286" w:rsidRDefault="002F4286"/>
    <w:p w14:paraId="1A068333" w14:textId="77777777" w:rsidR="002F4286" w:rsidRDefault="002F4286"/>
  </w:footnote>
  <w:footnote w:id="2">
    <w:p w14:paraId="2ECA1452" w14:textId="761A2DBA" w:rsidR="00FC3D1A" w:rsidRDefault="00FC3D1A">
      <w:pPr>
        <w:pStyle w:val="FootnoteText"/>
      </w:pPr>
      <w:r>
        <w:rPr>
          <w:rStyle w:val="FootnoteReference"/>
        </w:rPr>
        <w:footnoteRef/>
      </w:r>
      <w:r>
        <w:t xml:space="preserve"> </w:t>
      </w:r>
      <w:r w:rsidRPr="00FC3D1A">
        <w:t>Due to the COVID-19 pandemic and related restrictions the commission may conduct the verification remotely.</w:t>
      </w:r>
    </w:p>
  </w:footnote>
  <w:footnote w:id="3">
    <w:p w14:paraId="1A068343" w14:textId="5048B037" w:rsidR="002F4286" w:rsidRDefault="002F4286" w:rsidP="00E905E6">
      <w:pPr>
        <w:pStyle w:val="FootnoteText"/>
      </w:pPr>
      <w:r>
        <w:rPr>
          <w:rStyle w:val="FootnoteReference"/>
        </w:rPr>
        <w:footnoteRef/>
      </w:r>
      <w:r>
        <w:t xml:space="preserve"> </w:t>
      </w:r>
      <w:r w:rsidR="00FC3D1A" w:rsidRPr="00FC3D1A">
        <w:t xml:space="preserve">Ministerial Exemption Instruments </w:t>
      </w:r>
      <w:hyperlink r:id="rId1" w:history="1">
        <w:r w:rsidR="00FC3D1A" w:rsidRPr="004A5257">
          <w:rPr>
            <w:rStyle w:val="Hyperlink"/>
          </w:rPr>
          <w:t>4/2017</w:t>
        </w:r>
      </w:hyperlink>
      <w:r w:rsidR="00FC3D1A" w:rsidRPr="004A5257">
        <w:t xml:space="preserve">, </w:t>
      </w:r>
      <w:hyperlink r:id="rId2" w:history="1">
        <w:r w:rsidR="00FC3D1A" w:rsidRPr="004A5257">
          <w:rPr>
            <w:rStyle w:val="Hyperlink"/>
          </w:rPr>
          <w:t>2/2015</w:t>
        </w:r>
      </w:hyperlink>
      <w:r w:rsidR="00FC3D1A">
        <w:t xml:space="preserve"> and </w:t>
      </w:r>
      <w:hyperlink r:id="rId3" w:history="1">
        <w:r w:rsidR="00FC3D1A">
          <w:rPr>
            <w:rStyle w:val="Hyperlink"/>
          </w:rPr>
          <w:t>3</w:t>
        </w:r>
        <w:r w:rsidR="00FC3D1A" w:rsidRPr="004A5257">
          <w:rPr>
            <w:rStyle w:val="Hyperlink"/>
          </w:rPr>
          <w:t>/2013</w:t>
        </w:r>
      </w:hyperlink>
      <w:r w:rsidR="00FC3D1A" w:rsidRPr="00FC3D1A">
        <w:t xml:space="preserve"> refer</w:t>
      </w:r>
    </w:p>
  </w:footnote>
  <w:footnote w:id="4">
    <w:p w14:paraId="1A068344" w14:textId="77777777" w:rsidR="002F4286" w:rsidRDefault="002F4286"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2F4286" w:rsidRDefault="002F42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2F4286" w:rsidRDefault="002F4286">
    <w:pPr>
      <w:pStyle w:val="Header"/>
    </w:pPr>
  </w:p>
  <w:p w14:paraId="1A06833C" w14:textId="77777777" w:rsidR="002F4286" w:rsidRDefault="002F42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2F4286" w:rsidRPr="00C758F7" w:rsidRDefault="002F4286"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2F4286" w:rsidRDefault="002F4286" w:rsidP="007B1D24">
    <w:pPr>
      <w:pStyle w:val="Header"/>
      <w:jc w:val="center"/>
      <w:rPr>
        <w:b/>
        <w:color w:val="FF0000"/>
      </w:rPr>
    </w:pPr>
    <w:r>
      <w:rPr>
        <w:b/>
        <w:color w:val="FF0000"/>
        <w:lang w:val="en-GB"/>
      </w:rPr>
      <w:t>OFFICIAL: Sensitive</w:t>
    </w:r>
  </w:p>
  <w:p w14:paraId="1A068341" w14:textId="77777777" w:rsidR="002F4286" w:rsidRPr="007B1D24" w:rsidRDefault="002F4286"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7"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6"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25"/>
  </w:num>
  <w:num w:numId="2">
    <w:abstractNumId w:val="6"/>
  </w:num>
  <w:num w:numId="3">
    <w:abstractNumId w:val="33"/>
  </w:num>
  <w:num w:numId="4">
    <w:abstractNumId w:val="24"/>
  </w:num>
  <w:num w:numId="5">
    <w:abstractNumId w:val="3"/>
  </w:num>
  <w:num w:numId="6">
    <w:abstractNumId w:val="9"/>
  </w:num>
  <w:num w:numId="7">
    <w:abstractNumId w:val="49"/>
  </w:num>
  <w:num w:numId="8">
    <w:abstractNumId w:val="53"/>
  </w:num>
  <w:num w:numId="9">
    <w:abstractNumId w:val="10"/>
  </w:num>
  <w:num w:numId="10">
    <w:abstractNumId w:val="52"/>
  </w:num>
  <w:num w:numId="11">
    <w:abstractNumId w:val="21"/>
  </w:num>
  <w:num w:numId="12">
    <w:abstractNumId w:val="39"/>
  </w:num>
  <w:num w:numId="13">
    <w:abstractNumId w:val="50"/>
  </w:num>
  <w:num w:numId="14">
    <w:abstractNumId w:val="45"/>
  </w:num>
  <w:num w:numId="15">
    <w:abstractNumId w:val="35"/>
  </w:num>
  <w:num w:numId="16">
    <w:abstractNumId w:val="42"/>
  </w:num>
  <w:num w:numId="17">
    <w:abstractNumId w:val="40"/>
  </w:num>
  <w:num w:numId="18">
    <w:abstractNumId w:val="28"/>
  </w:num>
  <w:num w:numId="19">
    <w:abstractNumId w:val="7"/>
  </w:num>
  <w:num w:numId="20">
    <w:abstractNumId w:val="36"/>
  </w:num>
  <w:num w:numId="21">
    <w:abstractNumId w:val="51"/>
  </w:num>
  <w:num w:numId="22">
    <w:abstractNumId w:val="29"/>
  </w:num>
  <w:num w:numId="23">
    <w:abstractNumId w:val="1"/>
  </w:num>
  <w:num w:numId="24">
    <w:abstractNumId w:val="31"/>
  </w:num>
  <w:num w:numId="25">
    <w:abstractNumId w:val="0"/>
  </w:num>
  <w:num w:numId="26">
    <w:abstractNumId w:val="2"/>
  </w:num>
  <w:num w:numId="27">
    <w:abstractNumId w:val="13"/>
  </w:num>
  <w:num w:numId="28">
    <w:abstractNumId w:val="41"/>
  </w:num>
  <w:num w:numId="29">
    <w:abstractNumId w:val="32"/>
  </w:num>
  <w:num w:numId="30">
    <w:abstractNumId w:val="43"/>
  </w:num>
  <w:num w:numId="31">
    <w:abstractNumId w:val="5"/>
  </w:num>
  <w:num w:numId="32">
    <w:abstractNumId w:val="38"/>
  </w:num>
  <w:num w:numId="33">
    <w:abstractNumId w:val="34"/>
  </w:num>
  <w:num w:numId="34">
    <w:abstractNumId w:val="46"/>
  </w:num>
  <w:num w:numId="35">
    <w:abstractNumId w:val="23"/>
  </w:num>
  <w:num w:numId="36">
    <w:abstractNumId w:val="12"/>
  </w:num>
  <w:num w:numId="37">
    <w:abstractNumId w:val="47"/>
  </w:num>
  <w:num w:numId="38">
    <w:abstractNumId w:val="27"/>
  </w:num>
  <w:num w:numId="39">
    <w:abstractNumId w:val="11"/>
  </w:num>
  <w:num w:numId="40">
    <w:abstractNumId w:val="30"/>
  </w:num>
  <w:num w:numId="41">
    <w:abstractNumId w:val="14"/>
  </w:num>
  <w:num w:numId="42">
    <w:abstractNumId w:val="16"/>
  </w:num>
  <w:num w:numId="43">
    <w:abstractNumId w:val="44"/>
  </w:num>
  <w:num w:numId="44">
    <w:abstractNumId w:val="54"/>
  </w:num>
  <w:num w:numId="45">
    <w:abstractNumId w:val="20"/>
  </w:num>
  <w:num w:numId="46">
    <w:abstractNumId w:val="17"/>
  </w:num>
  <w:num w:numId="47">
    <w:abstractNumId w:val="8"/>
  </w:num>
  <w:num w:numId="48">
    <w:abstractNumId w:val="37"/>
  </w:num>
  <w:num w:numId="49">
    <w:abstractNumId w:val="15"/>
  </w:num>
  <w:num w:numId="50">
    <w:abstractNumId w:val="19"/>
  </w:num>
  <w:num w:numId="51">
    <w:abstractNumId w:val="18"/>
  </w:num>
  <w:num w:numId="52">
    <w:abstractNumId w:val="26"/>
  </w:num>
  <w:num w:numId="53">
    <w:abstractNumId w:val="22"/>
  </w:num>
  <w:num w:numId="54">
    <w:abstractNumId w:val="48"/>
  </w:num>
  <w:num w:numId="55">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D70B0"/>
    <w:rsid w:val="002E5132"/>
    <w:rsid w:val="002E74FA"/>
    <w:rsid w:val="002F4286"/>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4887"/>
    <w:rsid w:val="004601B1"/>
    <w:rsid w:val="00460B55"/>
    <w:rsid w:val="00462A83"/>
    <w:rsid w:val="00463D03"/>
    <w:rsid w:val="00464116"/>
    <w:rsid w:val="00465B31"/>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392"/>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E0163"/>
    <w:rsid w:val="008E145D"/>
    <w:rsid w:val="008E5134"/>
    <w:rsid w:val="008E6403"/>
    <w:rsid w:val="008F0CD4"/>
    <w:rsid w:val="008F48A2"/>
    <w:rsid w:val="0090196D"/>
    <w:rsid w:val="009057A6"/>
    <w:rsid w:val="00905F1F"/>
    <w:rsid w:val="00907249"/>
    <w:rsid w:val="00907C4E"/>
    <w:rsid w:val="0091494E"/>
    <w:rsid w:val="00915EB6"/>
    <w:rsid w:val="00917165"/>
    <w:rsid w:val="00920A8A"/>
    <w:rsid w:val="0092478F"/>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0F0E"/>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4BEC"/>
    <w:rsid w:val="00A4624F"/>
    <w:rsid w:val="00A477D8"/>
    <w:rsid w:val="00A53631"/>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C3D1A"/>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002-ministerialexemptioninstrumentno.3of2013.pdf" TargetMode="External"/><Relationship Id="rId2" Type="http://schemas.openxmlformats.org/officeDocument/2006/relationships/hyperlink" Target="https://www.industry.gov.au/sites/default/files/adc/public-record/005-instrument-ministerial_exemption_instrument-ex0024.pdf" TargetMode="External"/><Relationship Id="rId1" Type="http://schemas.openxmlformats.org/officeDocument/2006/relationships/hyperlink" Target="https://www.industry.gov.au/sites/default/files/adc/public-record/006_-_notice_-_ministerial_exemption_instrument_4-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Initiation</TermName>
          <TermId>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50</Value>
      <Value>432</Value>
      <Value>3</Value>
      <Value>72</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X37KMNPMRHAR-157620385-10514</_dlc_DocId>
    <_dlc_DocIdUrl xmlns="5d55e9dd-4cea-4593-8805-904a126b9efb">
      <Url>https://dochub/div/antidumpingcommission/businessfunctions/operations/steelproducts/continuation/_layouts/15/DocIdRedir.aspx?ID=X37KMNPMRHAR-157620385-10514</Url>
      <Description>X37KMNPMRHAR-157620385-10514</Description>
    </_dlc_DocIdUrl>
    <e1a8023ac9bd4d13a46790ba8a934c2f xmlns="5d55e9dd-4cea-4593-8805-904a126b9efb">
      <Terms xmlns="http://schemas.microsoft.com/office/infopath/2007/PartnerControls">
        <TermInfo xmlns="http://schemas.microsoft.com/office/infopath/2007/PartnerControls">
          <TermName>Hot rolled coil steel</TermName>
          <TermId>a872862f-e853-4b16-b0c9-79da4d366608</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594</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CDB4ED8E-3149-44C0-AFBF-9B374BC1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B995D29D-5C0A-4150-B8E3-5CEA7E95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24256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Le, Thuy</cp:lastModifiedBy>
  <cp:revision>4</cp:revision>
  <cp:lastPrinted>2013-05-16T23:12:00Z</cp:lastPrinted>
  <dcterms:created xsi:type="dcterms:W3CDTF">2021-12-15T23:10:00Z</dcterms:created>
  <dcterms:modified xsi:type="dcterms:W3CDTF">2021-12-20T00:15:00Z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376f1fd7-46a3-41f4-a348-5433bd331963</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432;#Hot rolled coil steel|a872862f-e853-4b16-b0c9-79da4d366608</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