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ACD814"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2133FFC" wp14:editId="078A5C20">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66E9" w14:textId="77777777" w:rsidR="00515B70" w:rsidRDefault="00515B70">
      <w:pPr>
        <w:widowControl w:val="0"/>
        <w:rPr>
          <w:snapToGrid w:val="0"/>
        </w:rPr>
      </w:pPr>
    </w:p>
    <w:p w14:paraId="2D7AC4FF" w14:textId="77777777" w:rsidR="00515B70" w:rsidRPr="00F82B16" w:rsidRDefault="00F23F30">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14FA7E30" w:rsidR="0050702E" w:rsidRPr="0050702E" w:rsidRDefault="0050702E">
      <w:pPr>
        <w:widowControl w:val="0"/>
        <w:jc w:val="center"/>
        <w:rPr>
          <w:b/>
          <w:snapToGrid w:val="0"/>
          <w:sz w:val="36"/>
        </w:rPr>
      </w:pPr>
    </w:p>
    <w:p w14:paraId="25AAE7EA" w14:textId="77777777" w:rsidR="00515B70" w:rsidRDefault="00515B70">
      <w:pPr>
        <w:widowControl w:val="0"/>
        <w:rPr>
          <w:snapToGrid w:val="0"/>
        </w:rPr>
      </w:pPr>
    </w:p>
    <w:p w14:paraId="288FD387" w14:textId="2735E207" w:rsidR="00317C21" w:rsidRPr="00F0126F" w:rsidRDefault="00317C21">
      <w:pPr>
        <w:widowControl w:val="0"/>
        <w:rPr>
          <w:snapToGrid w:val="0"/>
          <w:color w:val="000000" w:themeColor="text1"/>
          <w:sz w:val="28"/>
        </w:rPr>
      </w:pPr>
      <w:r>
        <w:rPr>
          <w:b/>
          <w:snapToGrid w:val="0"/>
          <w:sz w:val="28"/>
        </w:rPr>
        <w:t xml:space="preserve">Case </w:t>
      </w:r>
      <w:r w:rsidRPr="00F0126F">
        <w:rPr>
          <w:b/>
          <w:snapToGrid w:val="0"/>
          <w:color w:val="000000" w:themeColor="text1"/>
          <w:sz w:val="28"/>
        </w:rPr>
        <w:t xml:space="preserve">number: </w:t>
      </w:r>
      <w:r w:rsidR="00AA0981">
        <w:rPr>
          <w:snapToGrid w:val="0"/>
          <w:color w:val="000000" w:themeColor="text1"/>
          <w:sz w:val="28"/>
        </w:rPr>
        <w:t>582</w:t>
      </w:r>
    </w:p>
    <w:p w14:paraId="30B29B84" w14:textId="77777777" w:rsidR="00317C21" w:rsidRPr="00F0126F" w:rsidRDefault="00317C21">
      <w:pPr>
        <w:widowControl w:val="0"/>
        <w:rPr>
          <w:color w:val="000000" w:themeColor="text1"/>
        </w:rPr>
      </w:pPr>
    </w:p>
    <w:p w14:paraId="4F04D6A4" w14:textId="77777777" w:rsidR="00317C21" w:rsidRPr="00F0126F" w:rsidRDefault="00317C21">
      <w:pPr>
        <w:widowControl w:val="0"/>
        <w:rPr>
          <w:color w:val="000000" w:themeColor="text1"/>
        </w:rPr>
      </w:pPr>
    </w:p>
    <w:p w14:paraId="07AB3A8E" w14:textId="1D98B821" w:rsidR="00515B70" w:rsidRPr="00F0126F" w:rsidRDefault="00515B70">
      <w:pPr>
        <w:widowControl w:val="0"/>
        <w:rPr>
          <w:snapToGrid w:val="0"/>
          <w:color w:val="000000" w:themeColor="text1"/>
          <w:sz w:val="28"/>
        </w:rPr>
      </w:pPr>
      <w:r w:rsidRPr="00F0126F">
        <w:rPr>
          <w:b/>
          <w:snapToGrid w:val="0"/>
          <w:color w:val="000000" w:themeColor="text1"/>
          <w:sz w:val="28"/>
        </w:rPr>
        <w:t xml:space="preserve">Product: </w:t>
      </w:r>
      <w:bookmarkStart w:id="0" w:name="goods"/>
      <w:r w:rsidR="00F0126F" w:rsidRPr="00F0126F">
        <w:rPr>
          <w:snapToGrid w:val="0"/>
          <w:color w:val="000000" w:themeColor="text1"/>
          <w:sz w:val="28"/>
        </w:rPr>
        <w:t>Clear float glass</w:t>
      </w:r>
    </w:p>
    <w:bookmarkEnd w:id="0"/>
    <w:p w14:paraId="4EF21F6B" w14:textId="77777777" w:rsidR="00515B70" w:rsidRPr="00F0126F" w:rsidRDefault="00515B70">
      <w:pPr>
        <w:widowControl w:val="0"/>
        <w:rPr>
          <w:snapToGrid w:val="0"/>
          <w:color w:val="000000" w:themeColor="text1"/>
        </w:rPr>
      </w:pPr>
    </w:p>
    <w:p w14:paraId="39AC30CD" w14:textId="77777777" w:rsidR="00317C21" w:rsidRPr="00F0126F" w:rsidRDefault="00317C21">
      <w:pPr>
        <w:widowControl w:val="0"/>
        <w:rPr>
          <w:snapToGrid w:val="0"/>
          <w:color w:val="000000" w:themeColor="text1"/>
        </w:rPr>
      </w:pPr>
    </w:p>
    <w:p w14:paraId="1DD8F5A7" w14:textId="35ABE696" w:rsidR="00515B70" w:rsidRPr="00F0126F" w:rsidRDefault="00515B70">
      <w:pPr>
        <w:widowControl w:val="0"/>
        <w:rPr>
          <w:snapToGrid w:val="0"/>
          <w:color w:val="000000" w:themeColor="text1"/>
        </w:rPr>
      </w:pPr>
      <w:r w:rsidRPr="00F0126F">
        <w:rPr>
          <w:b/>
          <w:snapToGrid w:val="0"/>
          <w:color w:val="000000" w:themeColor="text1"/>
          <w:sz w:val="28"/>
        </w:rPr>
        <w:t>From:</w:t>
      </w:r>
      <w:r w:rsidRPr="00F0126F">
        <w:rPr>
          <w:snapToGrid w:val="0"/>
          <w:color w:val="000000" w:themeColor="text1"/>
          <w:sz w:val="28"/>
        </w:rPr>
        <w:t xml:space="preserve"> </w:t>
      </w:r>
      <w:r w:rsidR="00AA0981">
        <w:rPr>
          <w:snapToGrid w:val="0"/>
          <w:color w:val="000000" w:themeColor="text1"/>
          <w:sz w:val="28"/>
        </w:rPr>
        <w:t>Malaysia and the United Arab Emirates</w:t>
      </w:r>
    </w:p>
    <w:p w14:paraId="2754BE98" w14:textId="77777777" w:rsidR="00515B70" w:rsidRPr="00F0126F" w:rsidRDefault="00515B70">
      <w:pPr>
        <w:widowControl w:val="0"/>
        <w:rPr>
          <w:snapToGrid w:val="0"/>
          <w:color w:val="000000" w:themeColor="text1"/>
        </w:rPr>
      </w:pPr>
    </w:p>
    <w:p w14:paraId="79208629" w14:textId="77777777" w:rsidR="00317C21" w:rsidRPr="000F4DFA" w:rsidRDefault="00317C21">
      <w:pPr>
        <w:widowControl w:val="0"/>
        <w:rPr>
          <w:snapToGrid w:val="0"/>
          <w:color w:val="000000" w:themeColor="text1"/>
        </w:rPr>
      </w:pPr>
    </w:p>
    <w:p w14:paraId="6FC7D4E4" w14:textId="22DA8F21" w:rsidR="00515B70" w:rsidRPr="0091494E" w:rsidRDefault="00317C21">
      <w:pPr>
        <w:widowControl w:val="0"/>
        <w:rPr>
          <w:snapToGrid w:val="0"/>
          <w:sz w:val="28"/>
        </w:rPr>
      </w:pPr>
      <w:r w:rsidRPr="000F4DFA">
        <w:rPr>
          <w:b/>
          <w:snapToGrid w:val="0"/>
          <w:color w:val="000000" w:themeColor="text1"/>
          <w:sz w:val="28"/>
        </w:rPr>
        <w:t>In</w:t>
      </w:r>
      <w:r w:rsidR="00AA0981">
        <w:rPr>
          <w:b/>
          <w:snapToGrid w:val="0"/>
          <w:color w:val="000000" w:themeColor="text1"/>
          <w:sz w:val="28"/>
        </w:rPr>
        <w:t>vestigation</w:t>
      </w:r>
      <w:r w:rsidRPr="000F4DFA">
        <w:rPr>
          <w:b/>
          <w:snapToGrid w:val="0"/>
          <w:color w:val="000000" w:themeColor="text1"/>
          <w:sz w:val="28"/>
        </w:rPr>
        <w:t xml:space="preserve"> period</w:t>
      </w:r>
      <w:r w:rsidR="00515B70" w:rsidRPr="000F4DFA">
        <w:rPr>
          <w:b/>
          <w:snapToGrid w:val="0"/>
          <w:color w:val="000000" w:themeColor="text1"/>
          <w:sz w:val="28"/>
        </w:rPr>
        <w:t xml:space="preserve">: </w:t>
      </w:r>
      <w:r w:rsidR="00F0126F" w:rsidRPr="000F4DFA">
        <w:rPr>
          <w:snapToGrid w:val="0"/>
          <w:color w:val="000000" w:themeColor="text1"/>
          <w:sz w:val="28"/>
        </w:rPr>
        <w:t xml:space="preserve">1 </w:t>
      </w:r>
      <w:r w:rsidR="00AA0981">
        <w:rPr>
          <w:snapToGrid w:val="0"/>
          <w:color w:val="000000" w:themeColor="text1"/>
          <w:sz w:val="28"/>
        </w:rPr>
        <w:t>April</w:t>
      </w:r>
      <w:r w:rsidR="00F0126F" w:rsidRPr="000F4DFA">
        <w:rPr>
          <w:snapToGrid w:val="0"/>
          <w:color w:val="000000" w:themeColor="text1"/>
          <w:sz w:val="28"/>
        </w:rPr>
        <w:t xml:space="preserve"> 2020 to 31 </w:t>
      </w:r>
      <w:r w:rsidR="00AA0981">
        <w:rPr>
          <w:snapToGrid w:val="0"/>
          <w:color w:val="000000" w:themeColor="text1"/>
          <w:sz w:val="28"/>
        </w:rPr>
        <w:t xml:space="preserve">March 2021 </w:t>
      </w:r>
      <w:r w:rsidR="00DF4FA8" w:rsidRPr="000F4DFA">
        <w:rPr>
          <w:snapToGrid w:val="0"/>
          <w:color w:val="000000" w:themeColor="text1"/>
          <w:sz w:val="28"/>
        </w:rPr>
        <w:t xml:space="preserve">(the </w:t>
      </w:r>
      <w:r w:rsidR="00DF4FA8" w:rsidRPr="00DF4FA8">
        <w:rPr>
          <w:snapToGrid w:val="0"/>
          <w:sz w:val="28"/>
        </w:rPr>
        <w:t>period)</w:t>
      </w:r>
    </w:p>
    <w:p w14:paraId="603F34B9" w14:textId="77777777"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642F4E19" w:rsidR="00515B70" w:rsidRPr="0091494E" w:rsidRDefault="00515B70">
      <w:pPr>
        <w:widowControl w:val="0"/>
        <w:rPr>
          <w:snapToGrid w:val="0"/>
        </w:rPr>
      </w:pPr>
      <w:r w:rsidRPr="0091494E">
        <w:rPr>
          <w:b/>
          <w:snapToGrid w:val="0"/>
          <w:sz w:val="28"/>
        </w:rPr>
        <w:t>Response due by:</w:t>
      </w:r>
      <w:r w:rsidRPr="0091494E">
        <w:rPr>
          <w:snapToGrid w:val="0"/>
          <w:sz w:val="28"/>
        </w:rPr>
        <w:t xml:space="preserve"> </w:t>
      </w:r>
      <w:r w:rsidR="00450FF8" w:rsidRPr="00450FF8">
        <w:rPr>
          <w:snapToGrid w:val="0"/>
          <w:sz w:val="28"/>
        </w:rPr>
        <w:t>3 June 2021</w:t>
      </w:r>
      <w:bookmarkStart w:id="1" w:name="_GoBack"/>
      <w:bookmarkEnd w:id="1"/>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AFBF114" w:rsidR="00317C21" w:rsidRDefault="009B1B23" w:rsidP="00317C21">
      <w:pPr>
        <w:widowControl w:val="0"/>
        <w:rPr>
          <w:snapToGrid w:val="0"/>
          <w:sz w:val="28"/>
        </w:rPr>
      </w:pPr>
      <w:r>
        <w:rPr>
          <w:b/>
          <w:snapToGrid w:val="0"/>
          <w:sz w:val="28"/>
        </w:rPr>
        <w:t xml:space="preserve">Email </w:t>
      </w:r>
      <w:r w:rsidRPr="00F0126F">
        <w:rPr>
          <w:b/>
          <w:snapToGrid w:val="0"/>
          <w:color w:val="000000" w:themeColor="text1"/>
          <w:sz w:val="28"/>
        </w:rPr>
        <w:t>enquiries to</w:t>
      </w:r>
      <w:r w:rsidR="00317C21" w:rsidRPr="00F0126F">
        <w:rPr>
          <w:b/>
          <w:snapToGrid w:val="0"/>
          <w:color w:val="000000" w:themeColor="text1"/>
          <w:sz w:val="28"/>
        </w:rPr>
        <w:t>:</w:t>
      </w:r>
      <w:r w:rsidR="00317C21" w:rsidRPr="00F0126F">
        <w:rPr>
          <w:snapToGrid w:val="0"/>
          <w:color w:val="000000" w:themeColor="text1"/>
          <w:sz w:val="28"/>
        </w:rPr>
        <w:t xml:space="preserve"> </w:t>
      </w:r>
      <w:r w:rsidR="00F0126F" w:rsidRPr="00F0126F">
        <w:rPr>
          <w:snapToGrid w:val="0"/>
          <w:color w:val="000000" w:themeColor="text1"/>
          <w:sz w:val="28"/>
        </w:rPr>
        <w:t>investigations3</w:t>
      </w:r>
      <w:r w:rsidR="00317C21" w:rsidRPr="00F0126F">
        <w:rPr>
          <w:snapToGrid w:val="0"/>
          <w:color w:val="000000" w:themeColor="text1"/>
          <w:sz w:val="28"/>
        </w:rPr>
        <w:t>@adcommission</w:t>
      </w:r>
      <w:r w:rsidR="00317C21" w:rsidRPr="00920A8A">
        <w:rPr>
          <w:snapToGrid w:val="0"/>
          <w:sz w:val="28"/>
        </w:rPr>
        <w:t>.gov.au</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77777777"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OX. Please contact the Commission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2" w:name="_Toc506971814"/>
      <w:bookmarkStart w:id="3" w:name="_Toc508203806"/>
      <w:bookmarkStart w:id="4" w:name="_Toc508290340"/>
      <w:bookmarkStart w:id="5" w:name="_Toc515637624"/>
      <w:bookmarkStart w:id="6" w:name="_Toc61549105"/>
      <w:r>
        <w:lastRenderedPageBreak/>
        <w:t>Table of contents</w:t>
      </w:r>
      <w:bookmarkEnd w:id="2"/>
      <w:bookmarkEnd w:id="3"/>
      <w:bookmarkEnd w:id="4"/>
      <w:bookmarkEnd w:id="5"/>
      <w:bookmarkEnd w:id="6"/>
    </w:p>
    <w:p w14:paraId="44492007" w14:textId="77777777" w:rsidR="00C47985"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1549105" w:history="1">
        <w:r w:rsidR="00C47985" w:rsidRPr="001A68F6">
          <w:rPr>
            <w:rStyle w:val="Hyperlink"/>
            <w:noProof/>
          </w:rPr>
          <w:t>Table of contents</w:t>
        </w:r>
        <w:r w:rsidR="00C47985">
          <w:rPr>
            <w:noProof/>
            <w:webHidden/>
          </w:rPr>
          <w:tab/>
        </w:r>
        <w:r w:rsidR="00C47985">
          <w:rPr>
            <w:noProof/>
            <w:webHidden/>
          </w:rPr>
          <w:fldChar w:fldCharType="begin"/>
        </w:r>
        <w:r w:rsidR="00C47985">
          <w:rPr>
            <w:noProof/>
            <w:webHidden/>
          </w:rPr>
          <w:instrText xml:space="preserve"> PAGEREF _Toc61549105 \h </w:instrText>
        </w:r>
        <w:r w:rsidR="00C47985">
          <w:rPr>
            <w:noProof/>
            <w:webHidden/>
          </w:rPr>
        </w:r>
        <w:r w:rsidR="00C47985">
          <w:rPr>
            <w:noProof/>
            <w:webHidden/>
          </w:rPr>
          <w:fldChar w:fldCharType="separate"/>
        </w:r>
        <w:r w:rsidR="00C47985">
          <w:rPr>
            <w:noProof/>
            <w:webHidden/>
          </w:rPr>
          <w:t>2</w:t>
        </w:r>
        <w:r w:rsidR="00C47985">
          <w:rPr>
            <w:noProof/>
            <w:webHidden/>
          </w:rPr>
          <w:fldChar w:fldCharType="end"/>
        </w:r>
      </w:hyperlink>
    </w:p>
    <w:p w14:paraId="445E852F"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6" w:history="1">
        <w:r w:rsidR="00C47985" w:rsidRPr="001A68F6">
          <w:rPr>
            <w:rStyle w:val="Hyperlink"/>
            <w:noProof/>
          </w:rPr>
          <w:t>Instructions</w:t>
        </w:r>
        <w:r w:rsidR="00C47985">
          <w:rPr>
            <w:noProof/>
            <w:webHidden/>
          </w:rPr>
          <w:tab/>
        </w:r>
        <w:r w:rsidR="00C47985">
          <w:rPr>
            <w:noProof/>
            <w:webHidden/>
          </w:rPr>
          <w:fldChar w:fldCharType="begin"/>
        </w:r>
        <w:r w:rsidR="00C47985">
          <w:rPr>
            <w:noProof/>
            <w:webHidden/>
          </w:rPr>
          <w:instrText xml:space="preserve"> PAGEREF _Toc61549106 \h </w:instrText>
        </w:r>
        <w:r w:rsidR="00C47985">
          <w:rPr>
            <w:noProof/>
            <w:webHidden/>
          </w:rPr>
        </w:r>
        <w:r w:rsidR="00C47985">
          <w:rPr>
            <w:noProof/>
            <w:webHidden/>
          </w:rPr>
          <w:fldChar w:fldCharType="separate"/>
        </w:r>
        <w:r w:rsidR="00C47985">
          <w:rPr>
            <w:noProof/>
            <w:webHidden/>
          </w:rPr>
          <w:t>3</w:t>
        </w:r>
        <w:r w:rsidR="00C47985">
          <w:rPr>
            <w:noProof/>
            <w:webHidden/>
          </w:rPr>
          <w:fldChar w:fldCharType="end"/>
        </w:r>
      </w:hyperlink>
    </w:p>
    <w:p w14:paraId="79283157"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7" w:history="1">
        <w:r w:rsidR="00C47985" w:rsidRPr="001A68F6">
          <w:rPr>
            <w:rStyle w:val="Hyperlink"/>
            <w:noProof/>
          </w:rPr>
          <w:t>Checklist</w:t>
        </w:r>
        <w:r w:rsidR="00C47985">
          <w:rPr>
            <w:noProof/>
            <w:webHidden/>
          </w:rPr>
          <w:tab/>
        </w:r>
        <w:r w:rsidR="00C47985">
          <w:rPr>
            <w:noProof/>
            <w:webHidden/>
          </w:rPr>
          <w:fldChar w:fldCharType="begin"/>
        </w:r>
        <w:r w:rsidR="00C47985">
          <w:rPr>
            <w:noProof/>
            <w:webHidden/>
          </w:rPr>
          <w:instrText xml:space="preserve"> PAGEREF _Toc61549107 \h </w:instrText>
        </w:r>
        <w:r w:rsidR="00C47985">
          <w:rPr>
            <w:noProof/>
            <w:webHidden/>
          </w:rPr>
        </w:r>
        <w:r w:rsidR="00C47985">
          <w:rPr>
            <w:noProof/>
            <w:webHidden/>
          </w:rPr>
          <w:fldChar w:fldCharType="separate"/>
        </w:r>
        <w:r w:rsidR="00C47985">
          <w:rPr>
            <w:noProof/>
            <w:webHidden/>
          </w:rPr>
          <w:t>6</w:t>
        </w:r>
        <w:r w:rsidR="00C47985">
          <w:rPr>
            <w:noProof/>
            <w:webHidden/>
          </w:rPr>
          <w:fldChar w:fldCharType="end"/>
        </w:r>
      </w:hyperlink>
    </w:p>
    <w:p w14:paraId="15F9CB92"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8" w:history="1">
        <w:r w:rsidR="00C47985" w:rsidRPr="001A68F6">
          <w:rPr>
            <w:rStyle w:val="Hyperlink"/>
            <w:noProof/>
          </w:rPr>
          <w:t>Goods under consideration / Goods subject to Anti-dumping measures</w:t>
        </w:r>
        <w:r w:rsidR="00C47985">
          <w:rPr>
            <w:noProof/>
            <w:webHidden/>
          </w:rPr>
          <w:tab/>
        </w:r>
        <w:r w:rsidR="00C47985">
          <w:rPr>
            <w:noProof/>
            <w:webHidden/>
          </w:rPr>
          <w:fldChar w:fldCharType="begin"/>
        </w:r>
        <w:r w:rsidR="00C47985">
          <w:rPr>
            <w:noProof/>
            <w:webHidden/>
          </w:rPr>
          <w:instrText xml:space="preserve"> PAGEREF _Toc61549108 \h </w:instrText>
        </w:r>
        <w:r w:rsidR="00C47985">
          <w:rPr>
            <w:noProof/>
            <w:webHidden/>
          </w:rPr>
        </w:r>
        <w:r w:rsidR="00C47985">
          <w:rPr>
            <w:noProof/>
            <w:webHidden/>
          </w:rPr>
          <w:fldChar w:fldCharType="separate"/>
        </w:r>
        <w:r w:rsidR="00C47985">
          <w:rPr>
            <w:noProof/>
            <w:webHidden/>
          </w:rPr>
          <w:t>7</w:t>
        </w:r>
        <w:r w:rsidR="00C47985">
          <w:rPr>
            <w:noProof/>
            <w:webHidden/>
          </w:rPr>
          <w:fldChar w:fldCharType="end"/>
        </w:r>
      </w:hyperlink>
    </w:p>
    <w:p w14:paraId="2B036859"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09" w:history="1">
        <w:r w:rsidR="00C47985" w:rsidRPr="001A68F6">
          <w:rPr>
            <w:rStyle w:val="Hyperlink"/>
            <w:noProof/>
          </w:rPr>
          <w:t>Section A Company information</w:t>
        </w:r>
        <w:r w:rsidR="00C47985">
          <w:rPr>
            <w:noProof/>
            <w:webHidden/>
          </w:rPr>
          <w:tab/>
        </w:r>
        <w:r w:rsidR="00C47985">
          <w:rPr>
            <w:noProof/>
            <w:webHidden/>
          </w:rPr>
          <w:fldChar w:fldCharType="begin"/>
        </w:r>
        <w:r w:rsidR="00C47985">
          <w:rPr>
            <w:noProof/>
            <w:webHidden/>
          </w:rPr>
          <w:instrText xml:space="preserve"> PAGEREF _Toc61549109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CC6DCAC"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0" w:history="1">
        <w:r w:rsidR="00C47985" w:rsidRPr="001A68F6">
          <w:rPr>
            <w:rStyle w:val="Hyperlink"/>
            <w:noProof/>
          </w:rPr>
          <w:t>A-1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representative and location</w:t>
        </w:r>
        <w:r w:rsidR="00C47985">
          <w:rPr>
            <w:noProof/>
            <w:webHidden/>
          </w:rPr>
          <w:tab/>
        </w:r>
        <w:r w:rsidR="00C47985">
          <w:rPr>
            <w:noProof/>
            <w:webHidden/>
          </w:rPr>
          <w:fldChar w:fldCharType="begin"/>
        </w:r>
        <w:r w:rsidR="00C47985">
          <w:rPr>
            <w:noProof/>
            <w:webHidden/>
          </w:rPr>
          <w:instrText xml:space="preserve"> PAGEREF _Toc61549110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340C911F"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1" w:history="1">
        <w:r w:rsidR="00C47985" w:rsidRPr="001A68F6">
          <w:rPr>
            <w:rStyle w:val="Hyperlink"/>
            <w:noProof/>
          </w:rPr>
          <w:t>A-2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Company information</w:t>
        </w:r>
        <w:r w:rsidR="00C47985">
          <w:rPr>
            <w:noProof/>
            <w:webHidden/>
          </w:rPr>
          <w:tab/>
        </w:r>
        <w:r w:rsidR="00C47985">
          <w:rPr>
            <w:noProof/>
            <w:webHidden/>
          </w:rPr>
          <w:fldChar w:fldCharType="begin"/>
        </w:r>
        <w:r w:rsidR="00C47985">
          <w:rPr>
            <w:noProof/>
            <w:webHidden/>
          </w:rPr>
          <w:instrText xml:space="preserve"> PAGEREF _Toc61549111 \h </w:instrText>
        </w:r>
        <w:r w:rsidR="00C47985">
          <w:rPr>
            <w:noProof/>
            <w:webHidden/>
          </w:rPr>
        </w:r>
        <w:r w:rsidR="00C47985">
          <w:rPr>
            <w:noProof/>
            <w:webHidden/>
          </w:rPr>
          <w:fldChar w:fldCharType="separate"/>
        </w:r>
        <w:r w:rsidR="00C47985">
          <w:rPr>
            <w:noProof/>
            <w:webHidden/>
          </w:rPr>
          <w:t>8</w:t>
        </w:r>
        <w:r w:rsidR="00C47985">
          <w:rPr>
            <w:noProof/>
            <w:webHidden/>
          </w:rPr>
          <w:fldChar w:fldCharType="end"/>
        </w:r>
      </w:hyperlink>
    </w:p>
    <w:p w14:paraId="6128158C"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2" w:history="1">
        <w:r w:rsidR="00C47985" w:rsidRPr="001A68F6">
          <w:rPr>
            <w:rStyle w:val="Hyperlink"/>
            <w:noProof/>
          </w:rPr>
          <w:t>A-3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General accounting information</w:t>
        </w:r>
        <w:r w:rsidR="00C47985">
          <w:rPr>
            <w:noProof/>
            <w:webHidden/>
          </w:rPr>
          <w:tab/>
        </w:r>
        <w:r w:rsidR="00C47985">
          <w:rPr>
            <w:noProof/>
            <w:webHidden/>
          </w:rPr>
          <w:fldChar w:fldCharType="begin"/>
        </w:r>
        <w:r w:rsidR="00C47985">
          <w:rPr>
            <w:noProof/>
            <w:webHidden/>
          </w:rPr>
          <w:instrText xml:space="preserve"> PAGEREF _Toc61549112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59CF7A0B"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3" w:history="1">
        <w:r w:rsidR="00C47985" w:rsidRPr="001A68F6">
          <w:rPr>
            <w:rStyle w:val="Hyperlink"/>
            <w:noProof/>
          </w:rPr>
          <w:t>A-4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Financial Documents</w:t>
        </w:r>
        <w:r w:rsidR="00C47985">
          <w:rPr>
            <w:noProof/>
            <w:webHidden/>
          </w:rPr>
          <w:tab/>
        </w:r>
        <w:r w:rsidR="00C47985">
          <w:rPr>
            <w:noProof/>
            <w:webHidden/>
          </w:rPr>
          <w:fldChar w:fldCharType="begin"/>
        </w:r>
        <w:r w:rsidR="00C47985">
          <w:rPr>
            <w:noProof/>
            <w:webHidden/>
          </w:rPr>
          <w:instrText xml:space="preserve"> PAGEREF _Toc61549113 \h </w:instrText>
        </w:r>
        <w:r w:rsidR="00C47985">
          <w:rPr>
            <w:noProof/>
            <w:webHidden/>
          </w:rPr>
        </w:r>
        <w:r w:rsidR="00C47985">
          <w:rPr>
            <w:noProof/>
            <w:webHidden/>
          </w:rPr>
          <w:fldChar w:fldCharType="separate"/>
        </w:r>
        <w:r w:rsidR="00C47985">
          <w:rPr>
            <w:noProof/>
            <w:webHidden/>
          </w:rPr>
          <w:t>9</w:t>
        </w:r>
        <w:r w:rsidR="00C47985">
          <w:rPr>
            <w:noProof/>
            <w:webHidden/>
          </w:rPr>
          <w:fldChar w:fldCharType="end"/>
        </w:r>
      </w:hyperlink>
    </w:p>
    <w:p w14:paraId="0789DE34"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14" w:history="1">
        <w:r w:rsidR="00C47985" w:rsidRPr="001A68F6">
          <w:rPr>
            <w:rStyle w:val="Hyperlink"/>
            <w:noProof/>
          </w:rPr>
          <w:t>Section B Export sales to Australia</w:t>
        </w:r>
        <w:r w:rsidR="00C47985">
          <w:rPr>
            <w:noProof/>
            <w:webHidden/>
          </w:rPr>
          <w:tab/>
        </w:r>
        <w:r w:rsidR="00C47985">
          <w:rPr>
            <w:noProof/>
            <w:webHidden/>
          </w:rPr>
          <w:fldChar w:fldCharType="begin"/>
        </w:r>
        <w:r w:rsidR="00C47985">
          <w:rPr>
            <w:noProof/>
            <w:webHidden/>
          </w:rPr>
          <w:instrText xml:space="preserve"> PAGEREF _Toc61549114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F1E1B13"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5" w:history="1">
        <w:r w:rsidR="00C47985" w:rsidRPr="001A68F6">
          <w:rPr>
            <w:rStyle w:val="Hyperlink"/>
            <w:noProof/>
          </w:rPr>
          <w:t>B-1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export sales process</w:t>
        </w:r>
        <w:r w:rsidR="00C47985">
          <w:rPr>
            <w:noProof/>
            <w:webHidden/>
          </w:rPr>
          <w:tab/>
        </w:r>
        <w:r w:rsidR="00C47985">
          <w:rPr>
            <w:noProof/>
            <w:webHidden/>
          </w:rPr>
          <w:fldChar w:fldCharType="begin"/>
        </w:r>
        <w:r w:rsidR="00C47985">
          <w:rPr>
            <w:noProof/>
            <w:webHidden/>
          </w:rPr>
          <w:instrText xml:space="preserve"> PAGEREF _Toc61549115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51018BDB"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6" w:history="1">
        <w:r w:rsidR="00C47985" w:rsidRPr="001A68F6">
          <w:rPr>
            <w:rStyle w:val="Hyperlink"/>
            <w:noProof/>
          </w:rPr>
          <w:t>B-2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Australian sales listing</w:t>
        </w:r>
        <w:r w:rsidR="00C47985">
          <w:rPr>
            <w:noProof/>
            <w:webHidden/>
          </w:rPr>
          <w:tab/>
        </w:r>
        <w:r w:rsidR="00C47985">
          <w:rPr>
            <w:noProof/>
            <w:webHidden/>
          </w:rPr>
          <w:fldChar w:fldCharType="begin"/>
        </w:r>
        <w:r w:rsidR="00C47985">
          <w:rPr>
            <w:noProof/>
            <w:webHidden/>
          </w:rPr>
          <w:instrText xml:space="preserve"> PAGEREF _Toc61549116 \h </w:instrText>
        </w:r>
        <w:r w:rsidR="00C47985">
          <w:rPr>
            <w:noProof/>
            <w:webHidden/>
          </w:rPr>
        </w:r>
        <w:r w:rsidR="00C47985">
          <w:rPr>
            <w:noProof/>
            <w:webHidden/>
          </w:rPr>
          <w:fldChar w:fldCharType="separate"/>
        </w:r>
        <w:r w:rsidR="00C47985">
          <w:rPr>
            <w:noProof/>
            <w:webHidden/>
          </w:rPr>
          <w:t>11</w:t>
        </w:r>
        <w:r w:rsidR="00C47985">
          <w:rPr>
            <w:noProof/>
            <w:webHidden/>
          </w:rPr>
          <w:fldChar w:fldCharType="end"/>
        </w:r>
      </w:hyperlink>
    </w:p>
    <w:p w14:paraId="435F363D"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7" w:history="1">
        <w:r w:rsidR="00C47985" w:rsidRPr="001A68F6">
          <w:rPr>
            <w:rStyle w:val="Hyperlink"/>
            <w:noProof/>
          </w:rPr>
          <w:t>B-3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export documents</w:t>
        </w:r>
        <w:r w:rsidR="00C47985">
          <w:rPr>
            <w:noProof/>
            <w:webHidden/>
          </w:rPr>
          <w:tab/>
        </w:r>
        <w:r w:rsidR="00C47985">
          <w:rPr>
            <w:noProof/>
            <w:webHidden/>
          </w:rPr>
          <w:fldChar w:fldCharType="begin"/>
        </w:r>
        <w:r w:rsidR="00C47985">
          <w:rPr>
            <w:noProof/>
            <w:webHidden/>
          </w:rPr>
          <w:instrText xml:space="preserve"> PAGEREF _Toc61549117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36B0884B"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8" w:history="1">
        <w:r w:rsidR="00C47985" w:rsidRPr="001A68F6">
          <w:rPr>
            <w:rStyle w:val="Hyperlink"/>
            <w:noProof/>
          </w:rPr>
          <w:t>B-4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_Toc61549118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2D697FB0"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19" w:history="1">
        <w:r w:rsidR="00C47985" w:rsidRPr="001A68F6">
          <w:rPr>
            <w:rStyle w:val="Hyperlink"/>
            <w:noProof/>
          </w:rPr>
          <w:t>B-5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direct selling expenses to financial accounts</w:t>
        </w:r>
        <w:r w:rsidR="00C47985">
          <w:rPr>
            <w:noProof/>
            <w:webHidden/>
          </w:rPr>
          <w:tab/>
        </w:r>
        <w:r w:rsidR="00C47985">
          <w:rPr>
            <w:noProof/>
            <w:webHidden/>
          </w:rPr>
          <w:fldChar w:fldCharType="begin"/>
        </w:r>
        <w:r w:rsidR="00C47985">
          <w:rPr>
            <w:noProof/>
            <w:webHidden/>
          </w:rPr>
          <w:instrText xml:space="preserve"> PAGEREF _Toc61549119 \h </w:instrText>
        </w:r>
        <w:r w:rsidR="00C47985">
          <w:rPr>
            <w:noProof/>
            <w:webHidden/>
          </w:rPr>
        </w:r>
        <w:r w:rsidR="00C47985">
          <w:rPr>
            <w:noProof/>
            <w:webHidden/>
          </w:rPr>
          <w:fldChar w:fldCharType="separate"/>
        </w:r>
        <w:r w:rsidR="00C47985">
          <w:rPr>
            <w:noProof/>
            <w:webHidden/>
          </w:rPr>
          <w:t>12</w:t>
        </w:r>
        <w:r w:rsidR="00C47985">
          <w:rPr>
            <w:noProof/>
            <w:webHidden/>
          </w:rPr>
          <w:fldChar w:fldCharType="end"/>
        </w:r>
      </w:hyperlink>
    </w:p>
    <w:p w14:paraId="43543FA1"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0" w:history="1">
        <w:r w:rsidR="00C47985" w:rsidRPr="001A68F6">
          <w:rPr>
            <w:rStyle w:val="Hyperlink"/>
            <w:noProof/>
          </w:rPr>
          <w:t>Section C Exported goods &amp; like goods</w:t>
        </w:r>
        <w:r w:rsidR="00C47985">
          <w:rPr>
            <w:noProof/>
            <w:webHidden/>
          </w:rPr>
          <w:tab/>
        </w:r>
        <w:r w:rsidR="00C47985">
          <w:rPr>
            <w:noProof/>
            <w:webHidden/>
          </w:rPr>
          <w:fldChar w:fldCharType="begin"/>
        </w:r>
        <w:r w:rsidR="00C47985">
          <w:rPr>
            <w:noProof/>
            <w:webHidden/>
          </w:rPr>
          <w:instrText xml:space="preserve"> PAGEREF _Toc61549120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219E247"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1" w:history="1">
        <w:r w:rsidR="00C47985" w:rsidRPr="001A68F6">
          <w:rPr>
            <w:rStyle w:val="Hyperlink"/>
            <w:noProof/>
          </w:rPr>
          <w:t>C-1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exported to Australia</w:t>
        </w:r>
        <w:r w:rsidR="00C47985">
          <w:rPr>
            <w:noProof/>
            <w:webHidden/>
          </w:rPr>
          <w:tab/>
        </w:r>
        <w:r w:rsidR="00C47985">
          <w:rPr>
            <w:noProof/>
            <w:webHidden/>
          </w:rPr>
          <w:fldChar w:fldCharType="begin"/>
        </w:r>
        <w:r w:rsidR="00C47985">
          <w:rPr>
            <w:noProof/>
            <w:webHidden/>
          </w:rPr>
          <w:instrText xml:space="preserve"> PAGEREF _Toc61549121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060A68A8"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2" w:history="1">
        <w:r w:rsidR="00C47985" w:rsidRPr="001A68F6">
          <w:rPr>
            <w:rStyle w:val="Hyperlink"/>
            <w:noProof/>
          </w:rPr>
          <w:t>C-2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Models sold in the domestic market</w:t>
        </w:r>
        <w:r w:rsidR="00C47985">
          <w:rPr>
            <w:noProof/>
            <w:webHidden/>
          </w:rPr>
          <w:tab/>
        </w:r>
        <w:r w:rsidR="00C47985">
          <w:rPr>
            <w:noProof/>
            <w:webHidden/>
          </w:rPr>
          <w:fldChar w:fldCharType="begin"/>
        </w:r>
        <w:r w:rsidR="00C47985">
          <w:rPr>
            <w:noProof/>
            <w:webHidden/>
          </w:rPr>
          <w:instrText xml:space="preserve"> PAGEREF _Toc61549122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585DA49C"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3" w:history="1">
        <w:r w:rsidR="00C47985" w:rsidRPr="001A68F6">
          <w:rPr>
            <w:rStyle w:val="Hyperlink"/>
            <w:noProof/>
          </w:rPr>
          <w:t>C-3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Internal product codes</w:t>
        </w:r>
        <w:r w:rsidR="00C47985">
          <w:rPr>
            <w:noProof/>
            <w:webHidden/>
          </w:rPr>
          <w:tab/>
        </w:r>
        <w:r w:rsidR="00C47985">
          <w:rPr>
            <w:noProof/>
            <w:webHidden/>
          </w:rPr>
          <w:fldChar w:fldCharType="begin"/>
        </w:r>
        <w:r w:rsidR="00C47985">
          <w:rPr>
            <w:noProof/>
            <w:webHidden/>
          </w:rPr>
          <w:instrText xml:space="preserve"> PAGEREF _Toc61549123 \h </w:instrText>
        </w:r>
        <w:r w:rsidR="00C47985">
          <w:rPr>
            <w:noProof/>
            <w:webHidden/>
          </w:rPr>
        </w:r>
        <w:r w:rsidR="00C47985">
          <w:rPr>
            <w:noProof/>
            <w:webHidden/>
          </w:rPr>
          <w:fldChar w:fldCharType="separate"/>
        </w:r>
        <w:r w:rsidR="00C47985">
          <w:rPr>
            <w:noProof/>
            <w:webHidden/>
          </w:rPr>
          <w:t>14</w:t>
        </w:r>
        <w:r w:rsidR="00C47985">
          <w:rPr>
            <w:noProof/>
            <w:webHidden/>
          </w:rPr>
          <w:fldChar w:fldCharType="end"/>
        </w:r>
      </w:hyperlink>
    </w:p>
    <w:p w14:paraId="1B80DBA0"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4" w:history="1">
        <w:r w:rsidR="00C47985" w:rsidRPr="001A68F6">
          <w:rPr>
            <w:rStyle w:val="Hyperlink"/>
            <w:noProof/>
          </w:rPr>
          <w:t>Section D Domestic sales</w:t>
        </w:r>
        <w:r w:rsidR="00C47985">
          <w:rPr>
            <w:noProof/>
            <w:webHidden/>
          </w:rPr>
          <w:tab/>
        </w:r>
        <w:r w:rsidR="00C47985">
          <w:rPr>
            <w:noProof/>
            <w:webHidden/>
          </w:rPr>
          <w:fldChar w:fldCharType="begin"/>
        </w:r>
        <w:r w:rsidR="00C47985">
          <w:rPr>
            <w:noProof/>
            <w:webHidden/>
          </w:rPr>
          <w:instrText xml:space="preserve"> PAGEREF _Toc61549124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397652A1"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5" w:history="1">
        <w:r w:rsidR="00C47985" w:rsidRPr="001A68F6">
          <w:rPr>
            <w:rStyle w:val="Hyperlink"/>
            <w:noProof/>
          </w:rPr>
          <w:t>D-1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process</w:t>
        </w:r>
        <w:r w:rsidR="00C47985">
          <w:rPr>
            <w:noProof/>
            <w:webHidden/>
          </w:rPr>
          <w:tab/>
        </w:r>
        <w:r w:rsidR="00C47985">
          <w:rPr>
            <w:noProof/>
            <w:webHidden/>
          </w:rPr>
          <w:fldChar w:fldCharType="begin"/>
        </w:r>
        <w:r w:rsidR="00C47985">
          <w:rPr>
            <w:noProof/>
            <w:webHidden/>
          </w:rPr>
          <w:instrText xml:space="preserve"> PAGEREF _Toc61549125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0B4CCB99"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6" w:history="1">
        <w:r w:rsidR="00C47985" w:rsidRPr="001A68F6">
          <w:rPr>
            <w:rStyle w:val="Hyperlink"/>
            <w:noProof/>
          </w:rPr>
          <w:t>D-2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Domestic sales listing</w:t>
        </w:r>
        <w:r w:rsidR="00C47985">
          <w:rPr>
            <w:noProof/>
            <w:webHidden/>
          </w:rPr>
          <w:tab/>
        </w:r>
        <w:r w:rsidR="00C47985">
          <w:rPr>
            <w:noProof/>
            <w:webHidden/>
          </w:rPr>
          <w:fldChar w:fldCharType="begin"/>
        </w:r>
        <w:r w:rsidR="00C47985">
          <w:rPr>
            <w:noProof/>
            <w:webHidden/>
          </w:rPr>
          <w:instrText xml:space="preserve"> PAGEREF _Toc61549126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1C2B6FA5"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7" w:history="1">
        <w:r w:rsidR="00C47985" w:rsidRPr="001A68F6">
          <w:rPr>
            <w:rStyle w:val="Hyperlink"/>
            <w:noProof/>
          </w:rPr>
          <w:t>D-3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Sample domestic sales documents</w:t>
        </w:r>
        <w:r w:rsidR="00C47985">
          <w:rPr>
            <w:noProof/>
            <w:webHidden/>
          </w:rPr>
          <w:tab/>
        </w:r>
        <w:r w:rsidR="00C47985">
          <w:rPr>
            <w:noProof/>
            <w:webHidden/>
          </w:rPr>
          <w:fldChar w:fldCharType="begin"/>
        </w:r>
        <w:r w:rsidR="00C47985">
          <w:rPr>
            <w:noProof/>
            <w:webHidden/>
          </w:rPr>
          <w:instrText xml:space="preserve"> PAGEREF _Toc61549127 \h </w:instrText>
        </w:r>
        <w:r w:rsidR="00C47985">
          <w:rPr>
            <w:noProof/>
            <w:webHidden/>
          </w:rPr>
        </w:r>
        <w:r w:rsidR="00C47985">
          <w:rPr>
            <w:noProof/>
            <w:webHidden/>
          </w:rPr>
          <w:fldChar w:fldCharType="separate"/>
        </w:r>
        <w:r w:rsidR="00C47985">
          <w:rPr>
            <w:noProof/>
            <w:webHidden/>
          </w:rPr>
          <w:t>15</w:t>
        </w:r>
        <w:r w:rsidR="00C47985">
          <w:rPr>
            <w:noProof/>
            <w:webHidden/>
          </w:rPr>
          <w:fldChar w:fldCharType="end"/>
        </w:r>
      </w:hyperlink>
    </w:p>
    <w:p w14:paraId="4966D639"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28" w:history="1">
        <w:r w:rsidR="00C47985" w:rsidRPr="001A68F6">
          <w:rPr>
            <w:rStyle w:val="Hyperlink"/>
            <w:noProof/>
          </w:rPr>
          <w:t>D-4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sales to financial accounts</w:t>
        </w:r>
        <w:r w:rsidR="00C47985">
          <w:rPr>
            <w:noProof/>
            <w:webHidden/>
          </w:rPr>
          <w:tab/>
        </w:r>
        <w:r w:rsidR="00C47985">
          <w:rPr>
            <w:noProof/>
            <w:webHidden/>
          </w:rPr>
          <w:fldChar w:fldCharType="begin"/>
        </w:r>
        <w:r w:rsidR="00C47985">
          <w:rPr>
            <w:noProof/>
            <w:webHidden/>
          </w:rPr>
          <w:instrText xml:space="preserve"> PAGEREF _Toc61549128 \h </w:instrText>
        </w:r>
        <w:r w:rsidR="00C47985">
          <w:rPr>
            <w:noProof/>
            <w:webHidden/>
          </w:rPr>
        </w:r>
        <w:r w:rsidR="00C47985">
          <w:rPr>
            <w:noProof/>
            <w:webHidden/>
          </w:rPr>
          <w:fldChar w:fldCharType="separate"/>
        </w:r>
        <w:r w:rsidR="00C47985">
          <w:rPr>
            <w:noProof/>
            <w:webHidden/>
          </w:rPr>
          <w:t>16</w:t>
        </w:r>
        <w:r w:rsidR="00C47985">
          <w:rPr>
            <w:noProof/>
            <w:webHidden/>
          </w:rPr>
          <w:fldChar w:fldCharType="end"/>
        </w:r>
      </w:hyperlink>
    </w:p>
    <w:p w14:paraId="093514EA"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29" w:history="1">
        <w:r w:rsidR="00C47985" w:rsidRPr="001A68F6">
          <w:rPr>
            <w:rStyle w:val="Hyperlink"/>
            <w:noProof/>
          </w:rPr>
          <w:t>Section E  Due allowance</w:t>
        </w:r>
        <w:r w:rsidR="00C47985">
          <w:rPr>
            <w:noProof/>
            <w:webHidden/>
          </w:rPr>
          <w:tab/>
        </w:r>
        <w:r w:rsidR="00C47985">
          <w:rPr>
            <w:noProof/>
            <w:webHidden/>
          </w:rPr>
          <w:fldChar w:fldCharType="begin"/>
        </w:r>
        <w:r w:rsidR="00C47985">
          <w:rPr>
            <w:noProof/>
            <w:webHidden/>
          </w:rPr>
          <w:instrText xml:space="preserve"> PAGEREF _Toc61549129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546FFE11"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0" w:history="1">
        <w:r w:rsidR="00C47985" w:rsidRPr="001A68F6">
          <w:rPr>
            <w:rStyle w:val="Hyperlink"/>
            <w:noProof/>
          </w:rPr>
          <w:t>E-1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Credit expense</w:t>
        </w:r>
        <w:r w:rsidR="00C47985">
          <w:rPr>
            <w:noProof/>
            <w:webHidden/>
          </w:rPr>
          <w:tab/>
        </w:r>
        <w:r w:rsidR="00C47985">
          <w:rPr>
            <w:noProof/>
            <w:webHidden/>
          </w:rPr>
          <w:fldChar w:fldCharType="begin"/>
        </w:r>
        <w:r w:rsidR="00C47985">
          <w:rPr>
            <w:noProof/>
            <w:webHidden/>
          </w:rPr>
          <w:instrText xml:space="preserve"> PAGEREF _Toc61549130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6772C0B1"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1" w:history="1">
        <w:r w:rsidR="00C47985" w:rsidRPr="001A68F6">
          <w:rPr>
            <w:rStyle w:val="Hyperlink"/>
            <w:noProof/>
          </w:rPr>
          <w:t>E-2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Packaging</w:t>
        </w:r>
        <w:r w:rsidR="00C47985">
          <w:rPr>
            <w:noProof/>
            <w:webHidden/>
          </w:rPr>
          <w:tab/>
        </w:r>
        <w:r w:rsidR="00C47985">
          <w:rPr>
            <w:noProof/>
            <w:webHidden/>
          </w:rPr>
          <w:fldChar w:fldCharType="begin"/>
        </w:r>
        <w:r w:rsidR="00C47985">
          <w:rPr>
            <w:noProof/>
            <w:webHidden/>
          </w:rPr>
          <w:instrText xml:space="preserve"> PAGEREF _Toc61549131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3857436F"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2" w:history="1">
        <w:r w:rsidR="00C47985" w:rsidRPr="001A68F6">
          <w:rPr>
            <w:rStyle w:val="Hyperlink"/>
            <w:noProof/>
          </w:rPr>
          <w:t>E-3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Delivery</w:t>
        </w:r>
        <w:r w:rsidR="00C47985">
          <w:rPr>
            <w:noProof/>
            <w:webHidden/>
          </w:rPr>
          <w:tab/>
        </w:r>
        <w:r w:rsidR="00C47985">
          <w:rPr>
            <w:noProof/>
            <w:webHidden/>
          </w:rPr>
          <w:fldChar w:fldCharType="begin"/>
        </w:r>
        <w:r w:rsidR="00C47985">
          <w:rPr>
            <w:noProof/>
            <w:webHidden/>
          </w:rPr>
          <w:instrText xml:space="preserve"> PAGEREF _Toc61549132 \h </w:instrText>
        </w:r>
        <w:r w:rsidR="00C47985">
          <w:rPr>
            <w:noProof/>
            <w:webHidden/>
          </w:rPr>
        </w:r>
        <w:r w:rsidR="00C47985">
          <w:rPr>
            <w:noProof/>
            <w:webHidden/>
          </w:rPr>
          <w:fldChar w:fldCharType="separate"/>
        </w:r>
        <w:r w:rsidR="00C47985">
          <w:rPr>
            <w:noProof/>
            <w:webHidden/>
          </w:rPr>
          <w:t>17</w:t>
        </w:r>
        <w:r w:rsidR="00C47985">
          <w:rPr>
            <w:noProof/>
            <w:webHidden/>
          </w:rPr>
          <w:fldChar w:fldCharType="end"/>
        </w:r>
      </w:hyperlink>
    </w:p>
    <w:p w14:paraId="06C2B9D7"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3" w:history="1">
        <w:r w:rsidR="00C47985" w:rsidRPr="001A68F6">
          <w:rPr>
            <w:rStyle w:val="Hyperlink"/>
            <w:noProof/>
          </w:rPr>
          <w:t>E-4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direct selling expenses</w:t>
        </w:r>
        <w:r w:rsidR="00C47985">
          <w:rPr>
            <w:noProof/>
            <w:webHidden/>
          </w:rPr>
          <w:tab/>
        </w:r>
        <w:r w:rsidR="00C47985">
          <w:rPr>
            <w:noProof/>
            <w:webHidden/>
          </w:rPr>
          <w:fldChar w:fldCharType="begin"/>
        </w:r>
        <w:r w:rsidR="00C47985">
          <w:rPr>
            <w:noProof/>
            <w:webHidden/>
          </w:rPr>
          <w:instrText xml:space="preserve"> PAGEREF _Toc61549133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77602FA4"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4" w:history="1">
        <w:r w:rsidR="00C47985" w:rsidRPr="001A68F6">
          <w:rPr>
            <w:rStyle w:val="Hyperlink"/>
            <w:noProof/>
          </w:rPr>
          <w:t>E-5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Other adjustment claims</w:t>
        </w:r>
        <w:r w:rsidR="00C47985">
          <w:rPr>
            <w:noProof/>
            <w:webHidden/>
          </w:rPr>
          <w:tab/>
        </w:r>
        <w:r w:rsidR="00C47985">
          <w:rPr>
            <w:noProof/>
            <w:webHidden/>
          </w:rPr>
          <w:fldChar w:fldCharType="begin"/>
        </w:r>
        <w:r w:rsidR="00C47985">
          <w:rPr>
            <w:noProof/>
            <w:webHidden/>
          </w:rPr>
          <w:instrText xml:space="preserve"> PAGEREF _Toc61549134 \h </w:instrText>
        </w:r>
        <w:r w:rsidR="00C47985">
          <w:rPr>
            <w:noProof/>
            <w:webHidden/>
          </w:rPr>
        </w:r>
        <w:r w:rsidR="00C47985">
          <w:rPr>
            <w:noProof/>
            <w:webHidden/>
          </w:rPr>
          <w:fldChar w:fldCharType="separate"/>
        </w:r>
        <w:r w:rsidR="00C47985">
          <w:rPr>
            <w:noProof/>
            <w:webHidden/>
          </w:rPr>
          <w:t>18</w:t>
        </w:r>
        <w:r w:rsidR="00C47985">
          <w:rPr>
            <w:noProof/>
            <w:webHidden/>
          </w:rPr>
          <w:fldChar w:fldCharType="end"/>
        </w:r>
      </w:hyperlink>
    </w:p>
    <w:p w14:paraId="40108BCE"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5" w:history="1">
        <w:r w:rsidR="00C47985" w:rsidRPr="001A68F6">
          <w:rPr>
            <w:rStyle w:val="Hyperlink"/>
            <w:noProof/>
          </w:rPr>
          <w:t>Section F Third country sales</w:t>
        </w:r>
        <w:r w:rsidR="00C47985">
          <w:rPr>
            <w:noProof/>
            <w:webHidden/>
          </w:rPr>
          <w:tab/>
        </w:r>
        <w:r w:rsidR="00C47985">
          <w:rPr>
            <w:noProof/>
            <w:webHidden/>
          </w:rPr>
          <w:fldChar w:fldCharType="begin"/>
        </w:r>
        <w:r w:rsidR="00C47985">
          <w:rPr>
            <w:noProof/>
            <w:webHidden/>
          </w:rPr>
          <w:instrText xml:space="preserve"> PAGEREF _Toc61549135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55D046F6"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6" w:history="1">
        <w:r w:rsidR="00C47985" w:rsidRPr="001A68F6">
          <w:rPr>
            <w:rStyle w:val="Hyperlink"/>
            <w:noProof/>
          </w:rPr>
          <w:t>F-1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process</w:t>
        </w:r>
        <w:r w:rsidR="00C47985">
          <w:rPr>
            <w:noProof/>
            <w:webHidden/>
          </w:rPr>
          <w:tab/>
        </w:r>
        <w:r w:rsidR="00C47985">
          <w:rPr>
            <w:noProof/>
            <w:webHidden/>
          </w:rPr>
          <w:fldChar w:fldCharType="begin"/>
        </w:r>
        <w:r w:rsidR="00C47985">
          <w:rPr>
            <w:noProof/>
            <w:webHidden/>
          </w:rPr>
          <w:instrText xml:space="preserve"> PAGEREF _Toc61549136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23F1F23"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7" w:history="1">
        <w:r w:rsidR="00C47985" w:rsidRPr="001A68F6">
          <w:rPr>
            <w:rStyle w:val="Hyperlink"/>
            <w:noProof/>
          </w:rPr>
          <w:t>F-2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Third country sales listing</w:t>
        </w:r>
        <w:r w:rsidR="00C47985">
          <w:rPr>
            <w:noProof/>
            <w:webHidden/>
          </w:rPr>
          <w:tab/>
        </w:r>
        <w:r w:rsidR="00C47985">
          <w:rPr>
            <w:noProof/>
            <w:webHidden/>
          </w:rPr>
          <w:fldChar w:fldCharType="begin"/>
        </w:r>
        <w:r w:rsidR="00C47985">
          <w:rPr>
            <w:noProof/>
            <w:webHidden/>
          </w:rPr>
          <w:instrText xml:space="preserve"> PAGEREF _Toc61549137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3A9A5E67"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38" w:history="1">
        <w:r w:rsidR="00C47985" w:rsidRPr="001A68F6">
          <w:rPr>
            <w:rStyle w:val="Hyperlink"/>
            <w:noProof/>
          </w:rPr>
          <w:t>F-3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Differences in sales to third countries</w:t>
        </w:r>
        <w:r w:rsidR="00C47985">
          <w:rPr>
            <w:noProof/>
            <w:webHidden/>
          </w:rPr>
          <w:tab/>
        </w:r>
        <w:r w:rsidR="00C47985">
          <w:rPr>
            <w:noProof/>
            <w:webHidden/>
          </w:rPr>
          <w:fldChar w:fldCharType="begin"/>
        </w:r>
        <w:r w:rsidR="00C47985">
          <w:rPr>
            <w:noProof/>
            <w:webHidden/>
          </w:rPr>
          <w:instrText xml:space="preserve"> PAGEREF _Toc61549138 \h </w:instrText>
        </w:r>
        <w:r w:rsidR="00C47985">
          <w:rPr>
            <w:noProof/>
            <w:webHidden/>
          </w:rPr>
        </w:r>
        <w:r w:rsidR="00C47985">
          <w:rPr>
            <w:noProof/>
            <w:webHidden/>
          </w:rPr>
          <w:fldChar w:fldCharType="separate"/>
        </w:r>
        <w:r w:rsidR="00C47985">
          <w:rPr>
            <w:noProof/>
            <w:webHidden/>
          </w:rPr>
          <w:t>19</w:t>
        </w:r>
        <w:r w:rsidR="00C47985">
          <w:rPr>
            <w:noProof/>
            <w:webHidden/>
          </w:rPr>
          <w:fldChar w:fldCharType="end"/>
        </w:r>
      </w:hyperlink>
    </w:p>
    <w:p w14:paraId="4F246358"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39" w:history="1">
        <w:r w:rsidR="00C47985" w:rsidRPr="001A68F6">
          <w:rPr>
            <w:rStyle w:val="Hyperlink"/>
            <w:noProof/>
          </w:rPr>
          <w:t>Section G Cost to make and sell</w:t>
        </w:r>
        <w:r w:rsidR="00C47985">
          <w:rPr>
            <w:noProof/>
            <w:webHidden/>
          </w:rPr>
          <w:tab/>
        </w:r>
        <w:r w:rsidR="00C47985">
          <w:rPr>
            <w:noProof/>
            <w:webHidden/>
          </w:rPr>
          <w:fldChar w:fldCharType="begin"/>
        </w:r>
        <w:r w:rsidR="00C47985">
          <w:rPr>
            <w:noProof/>
            <w:webHidden/>
          </w:rPr>
          <w:instrText xml:space="preserve"> PAGEREF _Toc61549139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4203FD36"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0" w:history="1">
        <w:r w:rsidR="00C47985" w:rsidRPr="001A68F6">
          <w:rPr>
            <w:rStyle w:val="Hyperlink"/>
            <w:noProof/>
          </w:rPr>
          <w:t>G-1.</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process</w:t>
        </w:r>
        <w:r w:rsidR="00C47985">
          <w:rPr>
            <w:noProof/>
            <w:webHidden/>
          </w:rPr>
          <w:tab/>
        </w:r>
        <w:r w:rsidR="00C47985">
          <w:rPr>
            <w:noProof/>
            <w:webHidden/>
          </w:rPr>
          <w:fldChar w:fldCharType="begin"/>
        </w:r>
        <w:r w:rsidR="00C47985">
          <w:rPr>
            <w:noProof/>
            <w:webHidden/>
          </w:rPr>
          <w:instrText xml:space="preserve"> PAGEREF _Toc61549140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2E15DD15"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1" w:history="1">
        <w:r w:rsidR="00C47985" w:rsidRPr="001A68F6">
          <w:rPr>
            <w:rStyle w:val="Hyperlink"/>
            <w:noProof/>
          </w:rPr>
          <w:t>G-2.</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accounting practices</w:t>
        </w:r>
        <w:r w:rsidR="00C47985">
          <w:rPr>
            <w:noProof/>
            <w:webHidden/>
          </w:rPr>
          <w:tab/>
        </w:r>
        <w:r w:rsidR="00C47985">
          <w:rPr>
            <w:noProof/>
            <w:webHidden/>
          </w:rPr>
          <w:fldChar w:fldCharType="begin"/>
        </w:r>
        <w:r w:rsidR="00C47985">
          <w:rPr>
            <w:noProof/>
            <w:webHidden/>
          </w:rPr>
          <w:instrText xml:space="preserve"> PAGEREF _Toc61549141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17CF27A7"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2" w:history="1">
        <w:r w:rsidR="00C47985" w:rsidRPr="001A68F6">
          <w:rPr>
            <w:rStyle w:val="Hyperlink"/>
            <w:noProof/>
          </w:rPr>
          <w:t>G-3</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on domestic market</w:t>
        </w:r>
        <w:r w:rsidR="00C47985">
          <w:rPr>
            <w:noProof/>
            <w:webHidden/>
          </w:rPr>
          <w:tab/>
        </w:r>
        <w:r w:rsidR="00C47985">
          <w:rPr>
            <w:noProof/>
            <w:webHidden/>
          </w:rPr>
          <w:fldChar w:fldCharType="begin"/>
        </w:r>
        <w:r w:rsidR="00C47985">
          <w:rPr>
            <w:noProof/>
            <w:webHidden/>
          </w:rPr>
          <w:instrText xml:space="preserve"> PAGEREF _Toc61549142 \h </w:instrText>
        </w:r>
        <w:r w:rsidR="00C47985">
          <w:rPr>
            <w:noProof/>
            <w:webHidden/>
          </w:rPr>
        </w:r>
        <w:r w:rsidR="00C47985">
          <w:rPr>
            <w:noProof/>
            <w:webHidden/>
          </w:rPr>
          <w:fldChar w:fldCharType="separate"/>
        </w:r>
        <w:r w:rsidR="00C47985">
          <w:rPr>
            <w:noProof/>
            <w:webHidden/>
          </w:rPr>
          <w:t>20</w:t>
        </w:r>
        <w:r w:rsidR="00C47985">
          <w:rPr>
            <w:noProof/>
            <w:webHidden/>
          </w:rPr>
          <w:fldChar w:fldCharType="end"/>
        </w:r>
      </w:hyperlink>
    </w:p>
    <w:p w14:paraId="0130EDEA"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3" w:history="1">
        <w:r w:rsidR="00C47985" w:rsidRPr="001A68F6">
          <w:rPr>
            <w:rStyle w:val="Hyperlink"/>
            <w:noProof/>
          </w:rPr>
          <w:t>G-4</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Selling, General &amp; Administration expenses</w:t>
        </w:r>
        <w:r w:rsidR="00C47985">
          <w:rPr>
            <w:noProof/>
            <w:webHidden/>
          </w:rPr>
          <w:tab/>
        </w:r>
        <w:r w:rsidR="00C47985">
          <w:rPr>
            <w:noProof/>
            <w:webHidden/>
          </w:rPr>
          <w:fldChar w:fldCharType="begin"/>
        </w:r>
        <w:r w:rsidR="00C47985">
          <w:rPr>
            <w:noProof/>
            <w:webHidden/>
          </w:rPr>
          <w:instrText xml:space="preserve"> PAGEREF _Toc61549143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4D23DEFB"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4" w:history="1">
        <w:r w:rsidR="00C47985" w:rsidRPr="001A68F6">
          <w:rPr>
            <w:rStyle w:val="Hyperlink"/>
            <w:noProof/>
          </w:rPr>
          <w:t>G-5</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to make the goods exported to Australia</w:t>
        </w:r>
        <w:r w:rsidR="00C47985">
          <w:rPr>
            <w:noProof/>
            <w:webHidden/>
          </w:rPr>
          <w:tab/>
        </w:r>
        <w:r w:rsidR="00C47985">
          <w:rPr>
            <w:noProof/>
            <w:webHidden/>
          </w:rPr>
          <w:fldChar w:fldCharType="begin"/>
        </w:r>
        <w:r w:rsidR="00C47985">
          <w:rPr>
            <w:noProof/>
            <w:webHidden/>
          </w:rPr>
          <w:instrText xml:space="preserve"> PAGEREF _Toc61549144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42E2D21"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5" w:history="1">
        <w:r w:rsidR="00C47985" w:rsidRPr="001A68F6">
          <w:rPr>
            <w:rStyle w:val="Hyperlink"/>
            <w:noProof/>
          </w:rPr>
          <w:t>G-6</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Cost allocation methodology</w:t>
        </w:r>
        <w:r w:rsidR="00C47985">
          <w:rPr>
            <w:noProof/>
            <w:webHidden/>
          </w:rPr>
          <w:tab/>
        </w:r>
        <w:r w:rsidR="00C47985">
          <w:rPr>
            <w:noProof/>
            <w:webHidden/>
          </w:rPr>
          <w:fldChar w:fldCharType="begin"/>
        </w:r>
        <w:r w:rsidR="00C47985">
          <w:rPr>
            <w:noProof/>
            <w:webHidden/>
          </w:rPr>
          <w:instrText xml:space="preserve"> PAGEREF _Toc61549145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2A865083"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6" w:history="1">
        <w:r w:rsidR="00C47985" w:rsidRPr="001A68F6">
          <w:rPr>
            <w:rStyle w:val="Hyperlink"/>
            <w:noProof/>
          </w:rPr>
          <w:t xml:space="preserve">G-7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Major raw material costs</w:t>
        </w:r>
        <w:r w:rsidR="00C47985">
          <w:rPr>
            <w:noProof/>
            <w:webHidden/>
          </w:rPr>
          <w:tab/>
        </w:r>
        <w:r w:rsidR="00C47985">
          <w:rPr>
            <w:noProof/>
            <w:webHidden/>
          </w:rPr>
          <w:fldChar w:fldCharType="begin"/>
        </w:r>
        <w:r w:rsidR="00C47985">
          <w:rPr>
            <w:noProof/>
            <w:webHidden/>
          </w:rPr>
          <w:instrText xml:space="preserve"> PAGEREF _Toc61549146 \h </w:instrText>
        </w:r>
        <w:r w:rsidR="00C47985">
          <w:rPr>
            <w:noProof/>
            <w:webHidden/>
          </w:rPr>
        </w:r>
        <w:r w:rsidR="00C47985">
          <w:rPr>
            <w:noProof/>
            <w:webHidden/>
          </w:rPr>
          <w:fldChar w:fldCharType="separate"/>
        </w:r>
        <w:r w:rsidR="00C47985">
          <w:rPr>
            <w:noProof/>
            <w:webHidden/>
          </w:rPr>
          <w:t>21</w:t>
        </w:r>
        <w:r w:rsidR="00C47985">
          <w:rPr>
            <w:noProof/>
            <w:webHidden/>
          </w:rPr>
          <w:fldChar w:fldCharType="end"/>
        </w:r>
      </w:hyperlink>
    </w:p>
    <w:p w14:paraId="7DCB7F70"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7" w:history="1">
        <w:r w:rsidR="00C47985" w:rsidRPr="001A68F6">
          <w:rPr>
            <w:rStyle w:val="Hyperlink"/>
            <w:noProof/>
          </w:rPr>
          <w:t xml:space="preserve">G-8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Reconciliation of cost to make to audited financial statements</w:t>
        </w:r>
        <w:r w:rsidR="00C47985">
          <w:rPr>
            <w:noProof/>
            <w:webHidden/>
          </w:rPr>
          <w:tab/>
        </w:r>
        <w:r w:rsidR="00C47985">
          <w:rPr>
            <w:noProof/>
            <w:webHidden/>
          </w:rPr>
          <w:fldChar w:fldCharType="begin"/>
        </w:r>
        <w:r w:rsidR="00C47985">
          <w:rPr>
            <w:noProof/>
            <w:webHidden/>
          </w:rPr>
          <w:instrText xml:space="preserve"> PAGEREF _Toc61549147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02E4E154"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8" w:history="1">
        <w:r w:rsidR="00C47985" w:rsidRPr="001A68F6">
          <w:rPr>
            <w:rStyle w:val="Hyperlink"/>
            <w:noProof/>
          </w:rPr>
          <w:t xml:space="preserve">G-9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Production of the goods under consideration</w:t>
        </w:r>
        <w:r w:rsidR="00C47985">
          <w:rPr>
            <w:noProof/>
            <w:webHidden/>
          </w:rPr>
          <w:tab/>
        </w:r>
        <w:r w:rsidR="00C47985">
          <w:rPr>
            <w:noProof/>
            <w:webHidden/>
          </w:rPr>
          <w:fldChar w:fldCharType="begin"/>
        </w:r>
        <w:r w:rsidR="00C47985">
          <w:rPr>
            <w:noProof/>
            <w:webHidden/>
          </w:rPr>
          <w:instrText xml:space="preserve"> PAGEREF _Toc61549148 \h </w:instrText>
        </w:r>
        <w:r w:rsidR="00C47985">
          <w:rPr>
            <w:noProof/>
            <w:webHidden/>
          </w:rPr>
        </w:r>
        <w:r w:rsidR="00C47985">
          <w:rPr>
            <w:noProof/>
            <w:webHidden/>
          </w:rPr>
          <w:fldChar w:fldCharType="separate"/>
        </w:r>
        <w:r w:rsidR="00C47985">
          <w:rPr>
            <w:noProof/>
            <w:webHidden/>
          </w:rPr>
          <w:t>22</w:t>
        </w:r>
        <w:r w:rsidR="00C47985">
          <w:rPr>
            <w:noProof/>
            <w:webHidden/>
          </w:rPr>
          <w:fldChar w:fldCharType="end"/>
        </w:r>
      </w:hyperlink>
    </w:p>
    <w:p w14:paraId="21A50DE3" w14:textId="77777777" w:rsidR="00C47985" w:rsidRDefault="008C0084">
      <w:pPr>
        <w:pStyle w:val="TOC2"/>
        <w:rPr>
          <w:rFonts w:asciiTheme="minorHAnsi" w:eastAsiaTheme="minorEastAsia" w:hAnsiTheme="minorHAnsi" w:cstheme="minorBidi"/>
          <w:smallCaps w:val="0"/>
          <w:noProof/>
          <w:sz w:val="22"/>
          <w:szCs w:val="22"/>
          <w:lang w:eastAsia="en-AU"/>
        </w:rPr>
      </w:pPr>
      <w:hyperlink w:anchor="_Toc61549149" w:history="1">
        <w:r w:rsidR="00C47985" w:rsidRPr="001A68F6">
          <w:rPr>
            <w:rStyle w:val="Hyperlink"/>
            <w:noProof/>
          </w:rPr>
          <w:t xml:space="preserve">G-10 </w:t>
        </w:r>
        <w:r w:rsidR="00C47985">
          <w:rPr>
            <w:rFonts w:asciiTheme="minorHAnsi" w:eastAsiaTheme="minorEastAsia" w:hAnsiTheme="minorHAnsi" w:cstheme="minorBidi"/>
            <w:smallCaps w:val="0"/>
            <w:noProof/>
            <w:sz w:val="22"/>
            <w:szCs w:val="22"/>
            <w:lang w:eastAsia="en-AU"/>
          </w:rPr>
          <w:tab/>
        </w:r>
        <w:r w:rsidR="00C47985" w:rsidRPr="001A68F6">
          <w:rPr>
            <w:rStyle w:val="Hyperlink"/>
            <w:noProof/>
          </w:rPr>
          <w:t>Capacity Utilisation</w:t>
        </w:r>
        <w:r w:rsidR="00C47985">
          <w:rPr>
            <w:noProof/>
            <w:webHidden/>
          </w:rPr>
          <w:tab/>
        </w:r>
        <w:r w:rsidR="00C47985">
          <w:rPr>
            <w:noProof/>
            <w:webHidden/>
          </w:rPr>
          <w:fldChar w:fldCharType="begin"/>
        </w:r>
        <w:r w:rsidR="00C47985">
          <w:rPr>
            <w:noProof/>
            <w:webHidden/>
          </w:rPr>
          <w:instrText xml:space="preserve"> PAGEREF _Toc61549149 \h </w:instrText>
        </w:r>
        <w:r w:rsidR="00C47985">
          <w:rPr>
            <w:noProof/>
            <w:webHidden/>
          </w:rPr>
        </w:r>
        <w:r w:rsidR="00C47985">
          <w:rPr>
            <w:noProof/>
            <w:webHidden/>
          </w:rPr>
          <w:fldChar w:fldCharType="separate"/>
        </w:r>
        <w:r w:rsidR="00C47985">
          <w:rPr>
            <w:noProof/>
            <w:webHidden/>
          </w:rPr>
          <w:t>23</w:t>
        </w:r>
        <w:r w:rsidR="00C47985">
          <w:rPr>
            <w:noProof/>
            <w:webHidden/>
          </w:rPr>
          <w:fldChar w:fldCharType="end"/>
        </w:r>
      </w:hyperlink>
    </w:p>
    <w:p w14:paraId="5412840C"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0" w:history="1">
        <w:r w:rsidR="00C47985" w:rsidRPr="001A68F6">
          <w:rPr>
            <w:rStyle w:val="Hyperlink"/>
            <w:noProof/>
          </w:rPr>
          <w:t>Exporter's declaration</w:t>
        </w:r>
        <w:r w:rsidR="00C47985">
          <w:rPr>
            <w:noProof/>
            <w:webHidden/>
          </w:rPr>
          <w:tab/>
        </w:r>
        <w:r w:rsidR="00C47985">
          <w:rPr>
            <w:noProof/>
            <w:webHidden/>
          </w:rPr>
          <w:fldChar w:fldCharType="begin"/>
        </w:r>
        <w:r w:rsidR="00C47985">
          <w:rPr>
            <w:noProof/>
            <w:webHidden/>
          </w:rPr>
          <w:instrText xml:space="preserve"> PAGEREF _Toc61549150 \h </w:instrText>
        </w:r>
        <w:r w:rsidR="00C47985">
          <w:rPr>
            <w:noProof/>
            <w:webHidden/>
          </w:rPr>
        </w:r>
        <w:r w:rsidR="00C47985">
          <w:rPr>
            <w:noProof/>
            <w:webHidden/>
          </w:rPr>
          <w:fldChar w:fldCharType="separate"/>
        </w:r>
        <w:r w:rsidR="00C47985">
          <w:rPr>
            <w:noProof/>
            <w:webHidden/>
          </w:rPr>
          <w:t>24</w:t>
        </w:r>
        <w:r w:rsidR="00C47985">
          <w:rPr>
            <w:noProof/>
            <w:webHidden/>
          </w:rPr>
          <w:fldChar w:fldCharType="end"/>
        </w:r>
      </w:hyperlink>
    </w:p>
    <w:p w14:paraId="6560B53F" w14:textId="77777777" w:rsidR="00C47985" w:rsidRDefault="008C0084">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549151" w:history="1">
        <w:r w:rsidR="00C47985" w:rsidRPr="001A68F6">
          <w:rPr>
            <w:rStyle w:val="Hyperlink"/>
            <w:noProof/>
          </w:rPr>
          <w:t>Appendix Glossary of terms</w:t>
        </w:r>
        <w:r w:rsidR="00C47985">
          <w:rPr>
            <w:noProof/>
            <w:webHidden/>
          </w:rPr>
          <w:tab/>
        </w:r>
        <w:r w:rsidR="00C47985">
          <w:rPr>
            <w:noProof/>
            <w:webHidden/>
          </w:rPr>
          <w:fldChar w:fldCharType="begin"/>
        </w:r>
        <w:r w:rsidR="00C47985">
          <w:rPr>
            <w:noProof/>
            <w:webHidden/>
          </w:rPr>
          <w:instrText xml:space="preserve"> PAGEREF _Toc61549151 \h </w:instrText>
        </w:r>
        <w:r w:rsidR="00C47985">
          <w:rPr>
            <w:noProof/>
            <w:webHidden/>
          </w:rPr>
        </w:r>
        <w:r w:rsidR="00C47985">
          <w:rPr>
            <w:noProof/>
            <w:webHidden/>
          </w:rPr>
          <w:fldChar w:fldCharType="separate"/>
        </w:r>
        <w:r w:rsidR="00C47985">
          <w:rPr>
            <w:noProof/>
            <w:webHidden/>
          </w:rPr>
          <w:t>25</w:t>
        </w:r>
        <w:r w:rsidR="00C47985">
          <w:rPr>
            <w:noProof/>
            <w:webHidden/>
          </w:rPr>
          <w:fldChar w:fldCharType="end"/>
        </w:r>
      </w:hyperlink>
    </w:p>
    <w:p w14:paraId="66CA5AF6" w14:textId="77777777" w:rsidR="00DD2C05" w:rsidRPr="00DD2C05" w:rsidRDefault="00DD2C05" w:rsidP="00DD2C05">
      <w:r>
        <w:fldChar w:fldCharType="end"/>
      </w:r>
    </w:p>
    <w:p w14:paraId="7C108D78" w14:textId="1506FCE8" w:rsidR="00515B70" w:rsidRDefault="00515B70" w:rsidP="00033ADB">
      <w:pPr>
        <w:pStyle w:val="Heading1"/>
      </w:pPr>
      <w:bookmarkStart w:id="7" w:name="_Toc506971815"/>
      <w:bookmarkStart w:id="8" w:name="_Toc508203807"/>
      <w:bookmarkStart w:id="9" w:name="_Toc508290341"/>
      <w:bookmarkStart w:id="10" w:name="_Toc515637625"/>
      <w:bookmarkStart w:id="11" w:name="_Toc61549106"/>
      <w:r>
        <w:lastRenderedPageBreak/>
        <w:t>Instructions</w:t>
      </w:r>
      <w:bookmarkEnd w:id="7"/>
      <w:bookmarkEnd w:id="8"/>
      <w:bookmarkEnd w:id="9"/>
      <w:bookmarkEnd w:id="10"/>
      <w:bookmarkEnd w:id="11"/>
    </w:p>
    <w:p w14:paraId="22102956" w14:textId="77777777" w:rsidR="00515B70" w:rsidRDefault="00515B70">
      <w:pPr>
        <w:widowControl w:val="0"/>
        <w:rPr>
          <w:snapToGrid w:val="0"/>
        </w:rPr>
      </w:pPr>
    </w:p>
    <w:p w14:paraId="610E7BB7" w14:textId="77777777" w:rsidR="00515B70" w:rsidRPr="00125B70" w:rsidRDefault="00515B70" w:rsidP="00C01F98">
      <w:bookmarkStart w:id="12" w:name="_Toc506971816"/>
      <w:bookmarkStart w:id="13" w:name="_Toc219017544"/>
      <w:bookmarkStart w:id="14" w:name="_Toc508203808"/>
      <w:bookmarkStart w:id="15" w:name="_Toc508290342"/>
      <w:bookmarkStart w:id="16" w:name="_Toc515637626"/>
      <w:r w:rsidRPr="00C01F98">
        <w:rPr>
          <w:b/>
        </w:rPr>
        <w:t>Why you have been asked to fill out this questionnaire</w:t>
      </w:r>
      <w:bookmarkEnd w:id="12"/>
      <w:r w:rsidR="00C44727" w:rsidRPr="00C01F98">
        <w:rPr>
          <w:b/>
        </w:rPr>
        <w:t>?</w:t>
      </w:r>
      <w:bookmarkEnd w:id="13"/>
      <w:bookmarkEnd w:id="14"/>
      <w:bookmarkEnd w:id="15"/>
      <w:bookmarkEnd w:id="16"/>
    </w:p>
    <w:p w14:paraId="03AD1385" w14:textId="77777777" w:rsidR="00515B70" w:rsidRDefault="00515B70" w:rsidP="00773597">
      <w:pPr>
        <w:rPr>
          <w:snapToGrid w:val="0"/>
        </w:rPr>
      </w:pPr>
    </w:p>
    <w:p w14:paraId="21D28858" w14:textId="038A1B5F" w:rsidR="00515B70" w:rsidRPr="00F0126F" w:rsidRDefault="00515B70" w:rsidP="00605FAA">
      <w:pPr>
        <w:rPr>
          <w:snapToGrid w:val="0"/>
          <w:color w:val="000000" w:themeColor="text1"/>
        </w:rPr>
      </w:pPr>
      <w:r>
        <w:rPr>
          <w:snapToGrid w:val="0"/>
        </w:rPr>
        <w:t xml:space="preserve">The </w:t>
      </w:r>
      <w:r w:rsidR="00CD2329">
        <w:rPr>
          <w:snapToGrid w:val="0"/>
        </w:rPr>
        <w:t xml:space="preserve">Anti-Dumping </w:t>
      </w:r>
      <w:r w:rsidR="00CD2329" w:rsidRPr="00F0126F">
        <w:rPr>
          <w:snapToGrid w:val="0"/>
          <w:color w:val="000000" w:themeColor="text1"/>
        </w:rPr>
        <w:t>Commission (the Commission</w:t>
      </w:r>
      <w:r w:rsidRPr="00F0126F">
        <w:rPr>
          <w:snapToGrid w:val="0"/>
          <w:color w:val="000000" w:themeColor="text1"/>
        </w:rPr>
        <w:t xml:space="preserve">) is </w:t>
      </w:r>
      <w:r w:rsidR="00F0126F" w:rsidRPr="00F0126F">
        <w:rPr>
          <w:snapToGrid w:val="0"/>
          <w:color w:val="000000" w:themeColor="text1"/>
        </w:rPr>
        <w:t>conducting a</w:t>
      </w:r>
      <w:r w:rsidR="00AA0981">
        <w:rPr>
          <w:snapToGrid w:val="0"/>
          <w:color w:val="000000" w:themeColor="text1"/>
        </w:rPr>
        <w:t>n</w:t>
      </w:r>
      <w:r w:rsidR="00F0126F" w:rsidRPr="00F0126F">
        <w:rPr>
          <w:snapToGrid w:val="0"/>
          <w:color w:val="000000" w:themeColor="text1"/>
        </w:rPr>
        <w:t xml:space="preserve"> </w:t>
      </w:r>
      <w:r w:rsidR="00AA0981">
        <w:rPr>
          <w:snapToGrid w:val="0"/>
          <w:color w:val="000000" w:themeColor="text1"/>
        </w:rPr>
        <w:t>investigation</w:t>
      </w:r>
      <w:r w:rsidR="00F0126F" w:rsidRPr="00F0126F">
        <w:rPr>
          <w:snapToGrid w:val="0"/>
          <w:color w:val="000000" w:themeColor="text1"/>
        </w:rPr>
        <w:t xml:space="preserve"> </w:t>
      </w:r>
      <w:r w:rsidR="00605FAA" w:rsidRPr="00F0126F">
        <w:rPr>
          <w:snapToGrid w:val="0"/>
          <w:color w:val="000000" w:themeColor="text1"/>
        </w:rPr>
        <w:t xml:space="preserve">into </w:t>
      </w:r>
      <w:r w:rsidR="00F0126F" w:rsidRPr="00F0126F">
        <w:rPr>
          <w:snapToGrid w:val="0"/>
          <w:color w:val="000000" w:themeColor="text1"/>
        </w:rPr>
        <w:t>clear float glass</w:t>
      </w:r>
      <w:r w:rsidRPr="00F0126F">
        <w:rPr>
          <w:snapToGrid w:val="0"/>
          <w:color w:val="000000" w:themeColor="text1"/>
        </w:rPr>
        <w:t xml:space="preserve"> exported to Australia from </w:t>
      </w:r>
      <w:r w:rsidR="00AA0981">
        <w:rPr>
          <w:snapToGrid w:val="0"/>
          <w:color w:val="000000" w:themeColor="text1"/>
        </w:rPr>
        <w:t>Malaysia and the United Arab Emirates (UAE)</w:t>
      </w:r>
      <w:r w:rsidR="00D271A7" w:rsidRPr="00F0126F">
        <w:rPr>
          <w:snapToGrid w:val="0"/>
          <w:color w:val="000000" w:themeColor="text1"/>
        </w:rPr>
        <w:t>.</w:t>
      </w:r>
    </w:p>
    <w:p w14:paraId="24C56632" w14:textId="77777777" w:rsidR="00515B70" w:rsidRPr="00F0126F" w:rsidRDefault="00515B70" w:rsidP="00605FAA">
      <w:pPr>
        <w:rPr>
          <w:snapToGrid w:val="0"/>
          <w:color w:val="000000" w:themeColor="text1"/>
        </w:rPr>
      </w:pPr>
    </w:p>
    <w:p w14:paraId="43EE57EB" w14:textId="7062C5F7" w:rsidR="00515B70" w:rsidRDefault="00CD2329" w:rsidP="00605FAA">
      <w:pPr>
        <w:rPr>
          <w:snapToGrid w:val="0"/>
          <w:color w:val="000000" w:themeColor="text1"/>
        </w:rPr>
      </w:pPr>
      <w:r w:rsidRPr="00F0126F">
        <w:rPr>
          <w:snapToGrid w:val="0"/>
          <w:color w:val="000000" w:themeColor="text1"/>
        </w:rPr>
        <w:t>The Commission</w:t>
      </w:r>
      <w:r w:rsidR="00515B70" w:rsidRPr="00F0126F">
        <w:rPr>
          <w:snapToGrid w:val="0"/>
          <w:color w:val="000000" w:themeColor="text1"/>
        </w:rPr>
        <w:t xml:space="preserve"> will use the information you provide to determine normal values and export prices over the </w:t>
      </w:r>
      <w:r w:rsidR="00AA0981">
        <w:rPr>
          <w:snapToGrid w:val="0"/>
          <w:color w:val="000000" w:themeColor="text1"/>
        </w:rPr>
        <w:t>investigation</w:t>
      </w:r>
      <w:r w:rsidR="00515B70" w:rsidRPr="00F0126F">
        <w:rPr>
          <w:snapToGrid w:val="0"/>
          <w:color w:val="000000" w:themeColor="text1"/>
        </w:rPr>
        <w:t xml:space="preserve"> period</w:t>
      </w:r>
      <w:r w:rsidR="00DF4FA8" w:rsidRPr="00F0126F">
        <w:rPr>
          <w:snapToGrid w:val="0"/>
          <w:color w:val="000000" w:themeColor="text1"/>
        </w:rPr>
        <w:t xml:space="preserve"> (the period)</w:t>
      </w:r>
      <w:r w:rsidR="00515B70" w:rsidRPr="00F0126F">
        <w:rPr>
          <w:snapToGrid w:val="0"/>
          <w:color w:val="000000" w:themeColor="text1"/>
        </w:rPr>
        <w:t>. This information will determi</w:t>
      </w:r>
      <w:r w:rsidR="00463D03" w:rsidRPr="00F0126F">
        <w:rPr>
          <w:snapToGrid w:val="0"/>
          <w:color w:val="000000" w:themeColor="text1"/>
        </w:rPr>
        <w:t xml:space="preserve">ne whether </w:t>
      </w:r>
      <w:r w:rsidR="00F0126F" w:rsidRPr="00F0126F">
        <w:rPr>
          <w:snapToGrid w:val="0"/>
          <w:color w:val="000000" w:themeColor="text1"/>
        </w:rPr>
        <w:t>clear float glass</w:t>
      </w:r>
      <w:r w:rsidR="00197C8D" w:rsidRPr="00F0126F">
        <w:rPr>
          <w:snapToGrid w:val="0"/>
          <w:color w:val="000000" w:themeColor="text1"/>
        </w:rPr>
        <w:t xml:space="preserve"> </w:t>
      </w:r>
      <w:r w:rsidR="0091494E" w:rsidRPr="00F0126F">
        <w:rPr>
          <w:snapToGrid w:val="0"/>
          <w:color w:val="000000" w:themeColor="text1"/>
        </w:rPr>
        <w:t>is</w:t>
      </w:r>
      <w:r w:rsidR="00F0126F" w:rsidRPr="00F0126F">
        <w:rPr>
          <w:snapToGrid w:val="0"/>
          <w:color w:val="000000" w:themeColor="text1"/>
        </w:rPr>
        <w:t xml:space="preserve"> dumped.</w:t>
      </w:r>
    </w:p>
    <w:p w14:paraId="474B07AE" w14:textId="1CDFD5BD" w:rsidR="00D71018" w:rsidRDefault="00D71018" w:rsidP="00605FAA">
      <w:pPr>
        <w:rPr>
          <w:snapToGrid w:val="0"/>
          <w:color w:val="000000" w:themeColor="text1"/>
        </w:rPr>
      </w:pPr>
    </w:p>
    <w:p w14:paraId="4D53A4A3" w14:textId="5A9F7A9B" w:rsidR="00D71018" w:rsidRPr="00F0126F" w:rsidRDefault="00D71018" w:rsidP="00605FAA">
      <w:pPr>
        <w:rPr>
          <w:snapToGrid w:val="0"/>
          <w:color w:val="000000" w:themeColor="text1"/>
        </w:rPr>
      </w:pPr>
      <w:r>
        <w:rPr>
          <w:snapToGrid w:val="0"/>
          <w:color w:val="000000" w:themeColor="text1"/>
        </w:rPr>
        <w:t>Any information provided may be used by the Commission for any purpose consistent with its statutory functions.</w:t>
      </w:r>
    </w:p>
    <w:p w14:paraId="29AF9E5A" w14:textId="77777777" w:rsidR="00515B70" w:rsidRDefault="00515B70" w:rsidP="00605FAA">
      <w:pPr>
        <w:rPr>
          <w:snapToGrid w:val="0"/>
        </w:rPr>
      </w:pPr>
    </w:p>
    <w:p w14:paraId="515A9D37" w14:textId="77777777" w:rsidR="003F419C" w:rsidRPr="00125B70" w:rsidRDefault="003F419C" w:rsidP="003F419C">
      <w:r w:rsidRPr="004744D3">
        <w:rPr>
          <w:b/>
        </w:rPr>
        <w:t>If you do not manufacture the goods</w:t>
      </w:r>
    </w:p>
    <w:p w14:paraId="1C4E1B81" w14:textId="77777777" w:rsidR="003F419C" w:rsidRDefault="003F419C" w:rsidP="003F419C">
      <w:pPr>
        <w:rPr>
          <w:snapToGrid w:val="0"/>
        </w:rPr>
      </w:pPr>
    </w:p>
    <w:p w14:paraId="7B81D324" w14:textId="77777777"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Pr="00253B8A">
        <w:t xml:space="preserve">the </w:t>
      </w:r>
      <w:r w:rsidR="005B109F">
        <w:t>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77777777" w:rsidR="00C01F98" w:rsidRPr="00253B8A" w:rsidRDefault="00C01F98" w:rsidP="00C01F98"/>
    <w:p w14:paraId="6843B174" w14:textId="77777777" w:rsidR="003F419C" w:rsidRDefault="00BC6891" w:rsidP="00C01F98">
      <w:r>
        <w:t>T</w:t>
      </w:r>
      <w:r w:rsidR="00C01F98" w:rsidRPr="00253B8A">
        <w:t xml:space="preserve">he Commission will </w:t>
      </w:r>
      <w:r>
        <w:t xml:space="preserve">still </w:t>
      </w:r>
      <w:r w:rsidR="00C01F98" w:rsidRPr="00253B8A">
        <w:t xml:space="preserve">require </w:t>
      </w:r>
      <w:r>
        <w:t>your company to</w:t>
      </w:r>
      <w:r w:rsidR="00C01F98" w:rsidRPr="00253B8A">
        <w:t xml:space="preserve"> complete </w:t>
      </w:r>
      <w:r>
        <w:t>this</w:t>
      </w:r>
      <w:r w:rsidR="00C01F98" w:rsidRPr="00253B8A">
        <w:t xml:space="preserve"> </w:t>
      </w:r>
      <w:r w:rsidR="00C01F98">
        <w:t>e</w:t>
      </w:r>
      <w:r w:rsidR="00C01F98" w:rsidRPr="00253B8A">
        <w:t xml:space="preserve">xporter </w:t>
      </w:r>
      <w:r w:rsidR="00C01F98">
        <w:t>q</w:t>
      </w:r>
      <w:r>
        <w:t>uestionnaire except Section G – Cost to make and sell.</w:t>
      </w:r>
    </w:p>
    <w:p w14:paraId="07FB9CB1" w14:textId="77777777" w:rsidR="003F419C" w:rsidRDefault="003F419C" w:rsidP="003F419C">
      <w:pPr>
        <w:rPr>
          <w:snapToGrid w:val="0"/>
        </w:rPr>
      </w:pPr>
    </w:p>
    <w:p w14:paraId="5AB6D4D7" w14:textId="77777777" w:rsidR="00515B70" w:rsidRPr="00125B70" w:rsidRDefault="00515B70" w:rsidP="00C01F98">
      <w:bookmarkStart w:id="17" w:name="_Toc506971817"/>
      <w:bookmarkStart w:id="18" w:name="_Toc219017545"/>
      <w:bookmarkStart w:id="19" w:name="_Toc508203809"/>
      <w:bookmarkStart w:id="20" w:name="_Toc508290343"/>
      <w:bookmarkStart w:id="21" w:name="_Toc515637627"/>
      <w:r w:rsidRPr="00C01F98">
        <w:rPr>
          <w:b/>
        </w:rPr>
        <w:t>What happens if you do not respond to this questionnaire?</w:t>
      </w:r>
      <w:bookmarkEnd w:id="17"/>
      <w:bookmarkEnd w:id="18"/>
      <w:bookmarkEnd w:id="19"/>
      <w:bookmarkEnd w:id="20"/>
      <w:bookmarkEnd w:id="21"/>
    </w:p>
    <w:p w14:paraId="33103232" w14:textId="77777777" w:rsidR="00DD2C05" w:rsidRPr="00DD2C05" w:rsidRDefault="00DD2C05" w:rsidP="00DE0C5C"/>
    <w:p w14:paraId="0F6265D5" w14:textId="457CD10D" w:rsidR="00515B70" w:rsidRDefault="007B1D24" w:rsidP="00DE0C5C">
      <w:pPr>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the Commission </w:t>
      </w:r>
      <w:r w:rsidR="00BC6891">
        <w:rPr>
          <w:snapToGrid w:val="0"/>
        </w:rPr>
        <w:t>must determine a dumping margin</w:t>
      </w:r>
      <w:r w:rsidR="007449CF">
        <w:rPr>
          <w:snapToGrid w:val="0"/>
        </w:rPr>
        <w:t xml:space="preserve"> </w:t>
      </w:r>
      <w:r w:rsidR="00BC6891">
        <w:rPr>
          <w:snapToGrid w:val="0"/>
        </w:rPr>
        <w:t>having regard to all relevant information</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77777777" w:rsidR="00DE0C5C" w:rsidRDefault="008553F9" w:rsidP="00C01F98">
      <w:r>
        <w:t xml:space="preserve">If you require a longer period to complete your response to this exporter questionnaire, you must submit a request </w:t>
      </w:r>
      <w:r w:rsidR="00773597">
        <w:t xml:space="preserve">to the </w:t>
      </w:r>
      <w:r w:rsidR="005B109F">
        <w:t>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77777777" w:rsidR="00DE0C5C" w:rsidRDefault="00DE0C5C" w:rsidP="00DE0C5C">
      <w:pPr>
        <w:rPr>
          <w:rFonts w:cs="Arial"/>
        </w:rPr>
      </w:pPr>
      <w:r>
        <w:rPr>
          <w:rFonts w:cs="Arial"/>
        </w:rPr>
        <w:t xml:space="preserve">When considering the extension request, </w:t>
      </w:r>
      <w:r w:rsidRPr="00DE0C5C">
        <w:rPr>
          <w:rFonts w:cs="Arial"/>
        </w:rPr>
        <w:t>the Commission will</w:t>
      </w:r>
      <w:r w:rsidR="008553F9">
        <w:rPr>
          <w:rFonts w:cs="Arial"/>
        </w:rPr>
        <w:t xml:space="preserve"> have regard to</w:t>
      </w:r>
      <w:r w:rsidRPr="00DE0C5C">
        <w:rPr>
          <w:rFonts w:cs="Arial"/>
        </w:rPr>
        <w:t>:</w:t>
      </w:r>
    </w:p>
    <w:p w14:paraId="5D4C3BFB" w14:textId="77777777" w:rsidR="000300F5" w:rsidRDefault="000300F5" w:rsidP="00216EE1">
      <w:pPr>
        <w:pStyle w:val="ListParagraph"/>
        <w:numPr>
          <w:ilvl w:val="0"/>
          <w:numId w:val="50"/>
        </w:numPr>
        <w:rPr>
          <w:rFonts w:cs="Arial"/>
        </w:rPr>
      </w:pPr>
      <w:r>
        <w:rPr>
          <w:rFonts w:cs="Arial"/>
        </w:rPr>
        <w:t>the Commission’s responsibility to conduct the case in a timely and efficient manner;</w:t>
      </w:r>
    </w:p>
    <w:p w14:paraId="50A5F036" w14:textId="77777777" w:rsidR="00DE0C5C" w:rsidRPr="008553F9" w:rsidRDefault="008553F9" w:rsidP="00216EE1">
      <w:pPr>
        <w:pStyle w:val="ListParagraph"/>
        <w:numPr>
          <w:ilvl w:val="0"/>
          <w:numId w:val="50"/>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08FD3444" w14:textId="77777777" w:rsidR="00DE0C5C" w:rsidRPr="008553F9" w:rsidRDefault="00DE0C5C" w:rsidP="00216EE1">
      <w:pPr>
        <w:pStyle w:val="ListParagraph"/>
        <w:numPr>
          <w:ilvl w:val="0"/>
          <w:numId w:val="50"/>
        </w:numPr>
        <w:rPr>
          <w:rFonts w:cs="Arial"/>
        </w:rPr>
      </w:pPr>
      <w:r w:rsidRPr="008553F9">
        <w:rPr>
          <w:rFonts w:cs="Arial"/>
        </w:rPr>
        <w:t>ordinary business practices or commercial principles;</w:t>
      </w:r>
    </w:p>
    <w:p w14:paraId="74CAD6B6" w14:textId="77777777" w:rsidR="00DE0C5C" w:rsidRPr="008553F9" w:rsidRDefault="00DE0C5C" w:rsidP="00216EE1">
      <w:pPr>
        <w:pStyle w:val="ListParagraph"/>
        <w:numPr>
          <w:ilvl w:val="0"/>
          <w:numId w:val="50"/>
        </w:numPr>
        <w:rPr>
          <w:rFonts w:cs="Arial"/>
        </w:rPr>
      </w:pPr>
      <w:r w:rsidRPr="008553F9">
        <w:rPr>
          <w:rFonts w:cs="Arial"/>
        </w:rPr>
        <w:t xml:space="preserve">the Commission’s understanding of the relevant industry; </w:t>
      </w:r>
    </w:p>
    <w:p w14:paraId="249C054C" w14:textId="77777777" w:rsidR="000300F5" w:rsidRDefault="00DE0C5C" w:rsidP="00216EE1">
      <w:pPr>
        <w:pStyle w:val="ListParagraph"/>
        <w:numPr>
          <w:ilvl w:val="0"/>
          <w:numId w:val="50"/>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083EDC8" w14:textId="77777777" w:rsidR="008553F9" w:rsidRPr="008553F9" w:rsidRDefault="00DE0C5C" w:rsidP="00216EE1">
      <w:pPr>
        <w:pStyle w:val="ListParagraph"/>
        <w:numPr>
          <w:ilvl w:val="0"/>
          <w:numId w:val="50"/>
        </w:numPr>
      </w:pPr>
      <w:r w:rsidRPr="000300F5">
        <w:rPr>
          <w:rFonts w:cs="Arial"/>
        </w:rPr>
        <w:t>information provided by other interested parties.</w:t>
      </w:r>
    </w:p>
    <w:p w14:paraId="3045DBD6" w14:textId="77777777" w:rsidR="008553F9" w:rsidRDefault="008553F9" w:rsidP="00DE0C5C"/>
    <w:p w14:paraId="030F73D7" w14:textId="0132E945"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p>
    <w:p w14:paraId="02DBC372" w14:textId="77777777" w:rsidR="00B34418" w:rsidRDefault="00B34418" w:rsidP="00DE0C5C"/>
    <w:p w14:paraId="43E592B4"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lastRenderedPageBreak/>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77777777"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Please contact the Commission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77777777"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in the Commissioner’s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435A518B" w:rsidR="00515B70" w:rsidRPr="00125B70" w:rsidRDefault="00515B70" w:rsidP="00C01F98">
      <w:bookmarkStart w:id="22" w:name="_Toc506971819"/>
      <w:bookmarkStart w:id="23" w:name="_Toc219017547"/>
      <w:bookmarkStart w:id="24" w:name="_Toc508203811"/>
      <w:bookmarkStart w:id="25" w:name="_Toc508290345"/>
      <w:bookmarkStart w:id="26" w:name="_Toc515637629"/>
      <w:r w:rsidRPr="00C01F98">
        <w:rPr>
          <w:b/>
        </w:rPr>
        <w:t xml:space="preserve">Confidential and non-confidential </w:t>
      </w:r>
      <w:r w:rsidR="005D4E27">
        <w:rPr>
          <w:b/>
        </w:rPr>
        <w:t>response</w:t>
      </w:r>
      <w:r w:rsidRPr="00C01F98">
        <w:rPr>
          <w:b/>
        </w:rPr>
        <w:t>s</w:t>
      </w:r>
      <w:bookmarkEnd w:id="22"/>
      <w:bookmarkEnd w:id="23"/>
      <w:bookmarkEnd w:id="24"/>
      <w:bookmarkEnd w:id="25"/>
      <w:bookmarkEnd w:id="26"/>
    </w:p>
    <w:p w14:paraId="7BA5FB05" w14:textId="77777777" w:rsidR="004B1515" w:rsidRPr="00682B35" w:rsidRDefault="004B1515" w:rsidP="00C758F7">
      <w:pPr>
        <w:rPr>
          <w:snapToGrid w:val="0"/>
        </w:rPr>
      </w:pPr>
    </w:p>
    <w:p w14:paraId="299BE308" w14:textId="77777777"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r w:rsidR="00682B35" w:rsidRPr="00682B35">
        <w:rPr>
          <w:b/>
          <w:lang w:val="en-GB"/>
        </w:rPr>
        <w:t>OFFICIAL: Sensitive</w:t>
      </w:r>
      <w:r w:rsidRPr="00682B35">
        <w:rPr>
          <w:snapToGrid w:val="0"/>
        </w:rPr>
        <w:t>” or “</w:t>
      </w:r>
      <w:r w:rsidRPr="00F44CFC">
        <w:rPr>
          <w:b/>
          <w:snapToGrid w:val="0"/>
        </w:rPr>
        <w:t>PUBLIC RECORD</w:t>
      </w:r>
      <w:r>
        <w:rPr>
          <w:snapToGrid w:val="0"/>
        </w:rPr>
        <w:t>”.</w:t>
      </w:r>
      <w:r w:rsidR="00905F1F">
        <w:rPr>
          <w:snapToGrid w:val="0"/>
        </w:rPr>
        <w:t xml:space="preserve"> </w:t>
      </w:r>
    </w:p>
    <w:p w14:paraId="5C617941" w14:textId="77777777" w:rsidR="00905F1F" w:rsidRDefault="00905F1F" w:rsidP="00C758F7">
      <w:pPr>
        <w:rPr>
          <w:snapToGrid w:val="0"/>
        </w:rPr>
      </w:pPr>
    </w:p>
    <w:p w14:paraId="22759A2B" w14:textId="77777777" w:rsidR="00515B70" w:rsidRDefault="00515B70" w:rsidP="00C758F7">
      <w:pPr>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14A81826" w14:textId="77777777" w:rsidR="00CE67F9" w:rsidRPr="000A3FF8" w:rsidRDefault="00CE67F9" w:rsidP="00C758F7">
      <w:pPr>
        <w:rPr>
          <w:snapToGrid w:val="0"/>
        </w:rPr>
      </w:pPr>
    </w:p>
    <w:p w14:paraId="0FB329F2" w14:textId="77777777"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8861E2">
        <w:rPr>
          <w:snapToGrid w:val="0"/>
        </w:rPr>
        <w:t xml:space="preserve">the Commission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7777777"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the </w:t>
      </w:r>
      <w:r w:rsidR="00475396">
        <w:rPr>
          <w:snapToGrid w:val="0"/>
        </w:rPr>
        <w:t>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7" w:name="_Toc506971821"/>
      <w:bookmarkStart w:id="28" w:name="_Toc219017549"/>
      <w:bookmarkStart w:id="29" w:name="_Toc508203813"/>
      <w:bookmarkStart w:id="30" w:name="_Toc508290347"/>
      <w:bookmarkStart w:id="31" w:name="_Toc515637631"/>
      <w:r w:rsidRPr="00C01F98">
        <w:rPr>
          <w:b/>
        </w:rPr>
        <w:t>V</w:t>
      </w:r>
      <w:r w:rsidR="00515B70" w:rsidRPr="00C01F98">
        <w:rPr>
          <w:b/>
        </w:rPr>
        <w:t>erification of the information that you supply</w:t>
      </w:r>
      <w:bookmarkEnd w:id="27"/>
      <w:bookmarkEnd w:id="28"/>
      <w:bookmarkEnd w:id="29"/>
      <w:bookmarkEnd w:id="30"/>
      <w:bookmarkEnd w:id="31"/>
    </w:p>
    <w:p w14:paraId="668EAB95" w14:textId="77777777" w:rsidR="00515B70" w:rsidRDefault="00515B70" w:rsidP="00C758F7">
      <w:pPr>
        <w:rPr>
          <w:snapToGrid w:val="0"/>
        </w:rPr>
      </w:pPr>
    </w:p>
    <w:p w14:paraId="0A5963C0" w14:textId="77777777" w:rsidR="003E4B23" w:rsidRPr="00253B8A" w:rsidRDefault="003E4B23" w:rsidP="003E4B23">
      <w:r>
        <w:rPr>
          <w:snapToGrid w:val="0"/>
        </w:rPr>
        <w:t>T</w:t>
      </w:r>
      <w:r w:rsidRPr="00253B8A">
        <w:t xml:space="preserve">he Commission may wish to conduct a </w:t>
      </w:r>
      <w:r w:rsidR="00013AD4">
        <w:t>verification of</w:t>
      </w:r>
      <w:r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Pr="00253B8A">
        <w:t xml:space="preserve">. </w:t>
      </w:r>
    </w:p>
    <w:p w14:paraId="22547074" w14:textId="77777777" w:rsidR="003E4B23" w:rsidRDefault="003E4B23" w:rsidP="00C758F7">
      <w:pPr>
        <w:rPr>
          <w:snapToGrid w:val="0"/>
        </w:rPr>
      </w:pPr>
    </w:p>
    <w:p w14:paraId="1C6AD25B" w14:textId="77777777" w:rsidR="00515B70" w:rsidRDefault="00DE2D0F" w:rsidP="00C758F7">
      <w:pPr>
        <w:rPr>
          <w:snapToGrid w:val="0"/>
        </w:rPr>
      </w:pPr>
      <w:r>
        <w:rPr>
          <w:snapToGrid w:val="0"/>
        </w:rPr>
        <w:t xml:space="preserve">The verification </w:t>
      </w:r>
      <w:r w:rsidR="00515B70">
        <w:rPr>
          <w:snapToGrid w:val="0"/>
        </w:rPr>
        <w:t xml:space="preserve">is not meant to be a chance for you to provide new or additional information. </w:t>
      </w:r>
      <w:r w:rsidR="008861E2">
        <w:rPr>
          <w:snapToGrid w:val="0"/>
        </w:rPr>
        <w:t xml:space="preserve">The Commission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77777777" w:rsidR="00877FBA" w:rsidRDefault="00013AD4" w:rsidP="00C758F7">
      <w:pPr>
        <w:rPr>
          <w:snapToGrid w:val="0"/>
        </w:rPr>
      </w:pPr>
      <w:r>
        <w:rPr>
          <w:snapToGrid w:val="0"/>
        </w:rPr>
        <w:t>The verification may include Commission staff visiting your compa</w:t>
      </w:r>
      <w:r w:rsidR="00676FEF">
        <w:rPr>
          <w:snapToGrid w:val="0"/>
        </w:rPr>
        <w:t xml:space="preserve">ny to conduct </w:t>
      </w:r>
      <w:r w:rsidR="004F1D73">
        <w:rPr>
          <w:snapToGrid w:val="0"/>
        </w:rPr>
        <w:t>on onsite verification</w:t>
      </w:r>
      <w:r w:rsidR="00676FEF">
        <w:rPr>
          <w:rStyle w:val="FootnoteReference"/>
          <w:snapToGrid w:val="0"/>
        </w:rPr>
        <w:footnoteReference w:id="2"/>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w:t>
      </w:r>
      <w:r w:rsidR="00877FBA" w:rsidRPr="008A237F">
        <w:rPr>
          <w:snapToGrid w:val="0"/>
        </w:rPr>
        <w:lastRenderedPageBreak/>
        <w:t>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the </w:t>
      </w:r>
      <w:r w:rsidR="005B109F">
        <w:rPr>
          <w:snapToGrid w:val="0"/>
        </w:rPr>
        <w:t>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77777777" w:rsidR="00676FEF" w:rsidRDefault="00676FEF" w:rsidP="00676FEF">
      <w:r>
        <w:t>The Commission may elect to undertake an alternative verification methodology</w:t>
      </w:r>
      <w:r w:rsidR="00475396">
        <w:t>,</w:t>
      </w:r>
      <w:r>
        <w:t xml:space="preserve"> </w:t>
      </w:r>
      <w:r w:rsidR="00475396">
        <w:t xml:space="preserve">rather </w:t>
      </w:r>
      <w:r>
        <w:t>than an onsite verification</w:t>
      </w:r>
      <w:r w:rsidR="00475396">
        <w:t>,</w:t>
      </w:r>
      <w:r>
        <w:t xml:space="preserve"> to satisfy itself of the completeness, relevance and accuracy of the data.</w:t>
      </w:r>
    </w:p>
    <w:p w14:paraId="1717114D" w14:textId="77777777" w:rsidR="00AC0C65" w:rsidRDefault="00AC0C65" w:rsidP="00C758F7">
      <w:pPr>
        <w:rPr>
          <w:snapToGrid w:val="0"/>
        </w:rPr>
      </w:pPr>
    </w:p>
    <w:p w14:paraId="6AFF6EB8" w14:textId="77777777" w:rsidR="00AC0C65" w:rsidRDefault="00AC0C65" w:rsidP="00C758F7">
      <w:pPr>
        <w:rPr>
          <w:snapToGrid w:val="0"/>
        </w:rPr>
      </w:pPr>
      <w:r>
        <w:rPr>
          <w:snapToGrid w:val="0"/>
        </w:rPr>
        <w:t>Note that the Commission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173B784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F5197E" w:rsidRPr="00253B8A">
        <w:t>The Commission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6107FDB6" w:rsidR="00F5197E" w:rsidRDefault="00F5197E" w:rsidP="00F5197E">
      <w:r>
        <w:t>You will be provided</w:t>
      </w:r>
      <w:r w:rsidR="007D07EB">
        <w:t xml:space="preserve"> with</w:t>
      </w:r>
      <w:r>
        <w:t xml:space="preserve"> an opportunity to comment on the accuracy and confidentiality of the verification report prior to its pu</w:t>
      </w:r>
      <w:r w:rsidR="00F0126F">
        <w:t>blication on the public record.</w:t>
      </w:r>
    </w:p>
    <w:p w14:paraId="2367C1D3" w14:textId="77777777" w:rsidR="00857930" w:rsidRDefault="00857930" w:rsidP="00F5197E"/>
    <w:p w14:paraId="5E83914B" w14:textId="77777777" w:rsidR="009A202A" w:rsidRDefault="009A202A" w:rsidP="00F5197E">
      <w:r>
        <w:t>For information on the Commission’s verification procedures, refer to Anti-Dumping Notice No. 2016/30</w:t>
      </w:r>
      <w:r w:rsidR="00743ECB">
        <w:t xml:space="preserve"> available on the Commission’s website.</w:t>
      </w:r>
    </w:p>
    <w:p w14:paraId="7869DBAF" w14:textId="77777777" w:rsidR="00F5197E" w:rsidRDefault="00F5197E" w:rsidP="008A237F"/>
    <w:p w14:paraId="101DC8EE" w14:textId="77777777" w:rsidR="00515B70" w:rsidRPr="00125B70" w:rsidRDefault="003F419C" w:rsidP="00C01F98">
      <w:bookmarkStart w:id="32" w:name="_Toc506971825"/>
      <w:bookmarkStart w:id="33" w:name="_Toc219017553"/>
      <w:bookmarkStart w:id="34" w:name="_Toc508203817"/>
      <w:bookmarkStart w:id="35" w:name="_Toc508290351"/>
      <w:bookmarkStart w:id="36" w:name="_Toc515637635"/>
      <w:r>
        <w:rPr>
          <w:b/>
        </w:rPr>
        <w:t>Important</w:t>
      </w:r>
      <w:r w:rsidR="00515B70" w:rsidRPr="00C01F98">
        <w:rPr>
          <w:b/>
        </w:rPr>
        <w:t xml:space="preserve"> instructions for preparing your response</w:t>
      </w:r>
      <w:bookmarkEnd w:id="32"/>
      <w:bookmarkEnd w:id="33"/>
      <w:bookmarkEnd w:id="34"/>
      <w:bookmarkEnd w:id="35"/>
      <w:bookmarkEnd w:id="36"/>
    </w:p>
    <w:p w14:paraId="61B20BC8" w14:textId="77777777" w:rsidR="00515B70" w:rsidRDefault="00515B70" w:rsidP="00C01F98">
      <w:pPr>
        <w:rPr>
          <w:snapToGrid w:val="0"/>
        </w:rPr>
      </w:pPr>
    </w:p>
    <w:p w14:paraId="067ACFC7" w14:textId="77777777" w:rsidR="00C63312" w:rsidRDefault="000838CC" w:rsidP="00216EE1">
      <w:pPr>
        <w:pStyle w:val="ListParagraph"/>
        <w:numPr>
          <w:ilvl w:val="0"/>
          <w:numId w:val="51"/>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216EE1">
      <w:pPr>
        <w:pStyle w:val="ListParagraph"/>
        <w:numPr>
          <w:ilvl w:val="0"/>
          <w:numId w:val="51"/>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16EE1">
      <w:pPr>
        <w:pStyle w:val="ListParagraph"/>
        <w:numPr>
          <w:ilvl w:val="0"/>
          <w:numId w:val="51"/>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216EE1">
      <w:pPr>
        <w:pStyle w:val="ListParagraph"/>
        <w:numPr>
          <w:ilvl w:val="0"/>
          <w:numId w:val="51"/>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216EE1">
      <w:pPr>
        <w:pStyle w:val="ListParagraph"/>
        <w:numPr>
          <w:ilvl w:val="0"/>
          <w:numId w:val="51"/>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216EE1">
      <w:pPr>
        <w:pStyle w:val="ListParagraph"/>
        <w:numPr>
          <w:ilvl w:val="0"/>
          <w:numId w:val="51"/>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77777777" w:rsidR="000838CC" w:rsidRDefault="000838CC" w:rsidP="00216EE1">
      <w:pPr>
        <w:pStyle w:val="ListParagraph"/>
        <w:numPr>
          <w:ilvl w:val="0"/>
          <w:numId w:val="51"/>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the Commission’s verification of your data.</w:t>
      </w:r>
    </w:p>
    <w:p w14:paraId="21C0CE06" w14:textId="77777777" w:rsidR="000838CC" w:rsidRDefault="000838CC" w:rsidP="000838CC">
      <w:pPr>
        <w:pStyle w:val="ListParagraph"/>
      </w:pPr>
    </w:p>
    <w:p w14:paraId="7CAC8109" w14:textId="77777777" w:rsidR="000838CC" w:rsidRDefault="000838CC" w:rsidP="00216EE1">
      <w:pPr>
        <w:pStyle w:val="ListParagraph"/>
        <w:numPr>
          <w:ilvl w:val="0"/>
          <w:numId w:val="51"/>
        </w:numPr>
        <w:ind w:left="360"/>
      </w:pPr>
      <w:r>
        <w:t>If you cannot present electronic data in the requested format contact the case officer as soon as possible.</w:t>
      </w:r>
    </w:p>
    <w:p w14:paraId="00DF33B4" w14:textId="77777777" w:rsidR="000838CC" w:rsidRDefault="000838CC" w:rsidP="000838CC"/>
    <w:p w14:paraId="0DCF3691" w14:textId="77777777" w:rsidR="00515B70" w:rsidRDefault="009057A6" w:rsidP="00216EE1">
      <w:pPr>
        <w:pStyle w:val="ListParagraph"/>
        <w:numPr>
          <w:ilvl w:val="0"/>
          <w:numId w:val="51"/>
        </w:numPr>
        <w:ind w:left="360"/>
      </w:pPr>
      <w:r>
        <w:t>Where possible, electronic</w:t>
      </w:r>
      <w:r w:rsidR="00515B70">
        <w:t xml:space="preserve"> data should be </w:t>
      </w:r>
      <w:r>
        <w:t>shared</w:t>
      </w:r>
      <w:r w:rsidR="00515B70">
        <w:t xml:space="preserve"> with </w:t>
      </w:r>
      <w:r>
        <w:t xml:space="preserve">the Commission via </w:t>
      </w:r>
      <w:r w:rsidR="004864EC">
        <w:t>SIGBOX</w:t>
      </w:r>
      <w:r>
        <w:t xml:space="preserve">, a </w:t>
      </w:r>
      <w:r w:rsidR="006B016C">
        <w:t xml:space="preserve">secure </w:t>
      </w:r>
      <w:r>
        <w:t>online document repository.</w:t>
      </w:r>
      <w:r w:rsidR="000838CC">
        <w:t xml:space="preserve"> Please contact the </w:t>
      </w:r>
      <w:r w:rsidR="005B109F">
        <w:t>Commission</w:t>
      </w:r>
      <w:r w:rsidR="000838CC">
        <w:t xml:space="preserve"> to request access to SIGBOX if required.</w:t>
      </w:r>
    </w:p>
    <w:p w14:paraId="616D18AA" w14:textId="77777777" w:rsidR="00B64E36" w:rsidRDefault="00B64E36" w:rsidP="00B64E36">
      <w:pPr>
        <w:pStyle w:val="Heading1"/>
      </w:pPr>
      <w:bookmarkStart w:id="37" w:name="_Toc506971849"/>
      <w:bookmarkStart w:id="38" w:name="_Toc508203843"/>
      <w:bookmarkStart w:id="39" w:name="_Toc508290377"/>
      <w:bookmarkStart w:id="40" w:name="_Toc515637661"/>
      <w:bookmarkStart w:id="41" w:name="_Toc61549107"/>
      <w:r>
        <w:lastRenderedPageBreak/>
        <w:t>Checklist</w:t>
      </w:r>
      <w:bookmarkEnd w:id="37"/>
      <w:bookmarkEnd w:id="38"/>
      <w:bookmarkEnd w:id="39"/>
      <w:bookmarkEnd w:id="40"/>
      <w:bookmarkEnd w:id="41"/>
    </w:p>
    <w:p w14:paraId="31581BBF" w14:textId="77777777" w:rsidR="00B64E36" w:rsidRDefault="00B64E36" w:rsidP="00B64E36"/>
    <w:p w14:paraId="1C2D326D" w14:textId="77777777"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B64E36">
        <w:trPr>
          <w:jc w:val="center"/>
        </w:trPr>
        <w:tc>
          <w:tcPr>
            <w:tcW w:w="4644" w:type="dxa"/>
          </w:tcPr>
          <w:p w14:paraId="0EF0B63C" w14:textId="77777777" w:rsidR="00B64E36" w:rsidRDefault="00B64E36" w:rsidP="00B64E36">
            <w:pPr>
              <w:rPr>
                <w:b/>
              </w:rPr>
            </w:pPr>
            <w:r>
              <w:rPr>
                <w:b/>
              </w:rPr>
              <w:t>Section</w:t>
            </w:r>
          </w:p>
        </w:tc>
        <w:tc>
          <w:tcPr>
            <w:tcW w:w="1418" w:type="dxa"/>
          </w:tcPr>
          <w:p w14:paraId="438BC9BA" w14:textId="77777777" w:rsidR="00B64E36" w:rsidRDefault="00B64E36" w:rsidP="00B64E36">
            <w:pPr>
              <w:jc w:val="center"/>
            </w:pPr>
            <w:r>
              <w:t>Please tick if you have responded to all questions</w:t>
            </w:r>
          </w:p>
        </w:tc>
      </w:tr>
      <w:tr w:rsidR="00B64E36" w14:paraId="371F6F8B" w14:textId="77777777" w:rsidTr="00B64E36">
        <w:trPr>
          <w:jc w:val="center"/>
        </w:trPr>
        <w:tc>
          <w:tcPr>
            <w:tcW w:w="4644" w:type="dxa"/>
          </w:tcPr>
          <w:p w14:paraId="39805CED" w14:textId="77777777" w:rsidR="00B64E36" w:rsidRPr="006614D2" w:rsidRDefault="00B64E36" w:rsidP="00B64E36">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tcPr>
          <w:p w14:paraId="0C79C8F7" w14:textId="77777777" w:rsidR="00B64E36" w:rsidRDefault="00B64E36" w:rsidP="00B64E36">
            <w:pPr>
              <w:jc w:val="center"/>
              <w:rPr>
                <w:sz w:val="28"/>
              </w:rPr>
            </w:pPr>
            <w:r>
              <w:rPr>
                <w:sz w:val="28"/>
              </w:rPr>
              <w:sym w:font="Monotype Sorts" w:char="F07F"/>
            </w:r>
          </w:p>
        </w:tc>
      </w:tr>
      <w:tr w:rsidR="00B64E36" w14:paraId="2FD6CBD7" w14:textId="77777777" w:rsidTr="00B64E36">
        <w:trPr>
          <w:jc w:val="center"/>
        </w:trPr>
        <w:tc>
          <w:tcPr>
            <w:tcW w:w="4644" w:type="dxa"/>
          </w:tcPr>
          <w:p w14:paraId="4C06E9BB" w14:textId="77777777" w:rsidR="00B64E36" w:rsidRPr="006614D2" w:rsidRDefault="00B64E36" w:rsidP="00B64E36">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tcPr>
          <w:p w14:paraId="40419AA7" w14:textId="77777777" w:rsidR="00B64E36" w:rsidRDefault="00B64E36" w:rsidP="00B64E36">
            <w:pPr>
              <w:jc w:val="center"/>
              <w:rPr>
                <w:sz w:val="28"/>
              </w:rPr>
            </w:pPr>
            <w:r>
              <w:rPr>
                <w:sz w:val="28"/>
              </w:rPr>
              <w:sym w:font="Monotype Sorts" w:char="F07F"/>
            </w:r>
          </w:p>
        </w:tc>
      </w:tr>
      <w:tr w:rsidR="00B64E36" w14:paraId="0D730619" w14:textId="77777777" w:rsidTr="00B64E36">
        <w:trPr>
          <w:jc w:val="center"/>
        </w:trPr>
        <w:tc>
          <w:tcPr>
            <w:tcW w:w="4644" w:type="dxa"/>
          </w:tcPr>
          <w:p w14:paraId="5E56C268" w14:textId="77777777" w:rsidR="00B64E36" w:rsidRPr="006614D2" w:rsidRDefault="00B64E36" w:rsidP="00B64E36">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tcPr>
          <w:p w14:paraId="416CFEAD" w14:textId="77777777" w:rsidR="00B64E36" w:rsidRDefault="00B64E36" w:rsidP="00B64E36">
            <w:pPr>
              <w:jc w:val="center"/>
              <w:rPr>
                <w:sz w:val="28"/>
              </w:rPr>
            </w:pPr>
            <w:r>
              <w:rPr>
                <w:sz w:val="28"/>
              </w:rPr>
              <w:sym w:font="Monotype Sorts" w:char="F07F"/>
            </w:r>
          </w:p>
        </w:tc>
      </w:tr>
      <w:tr w:rsidR="00B64E36" w14:paraId="0E2A6933" w14:textId="77777777" w:rsidTr="00B64E36">
        <w:trPr>
          <w:jc w:val="center"/>
        </w:trPr>
        <w:tc>
          <w:tcPr>
            <w:tcW w:w="4644" w:type="dxa"/>
          </w:tcPr>
          <w:p w14:paraId="10BD98FE" w14:textId="77777777" w:rsidR="00B64E36" w:rsidRPr="006614D2" w:rsidRDefault="00B64E36" w:rsidP="00B64E36">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tcPr>
          <w:p w14:paraId="54A30CAF" w14:textId="77777777" w:rsidR="00B64E36" w:rsidRDefault="00B64E36" w:rsidP="00B64E36">
            <w:pPr>
              <w:jc w:val="center"/>
              <w:rPr>
                <w:sz w:val="28"/>
              </w:rPr>
            </w:pPr>
            <w:r>
              <w:rPr>
                <w:sz w:val="28"/>
              </w:rPr>
              <w:sym w:font="Monotype Sorts" w:char="F07F"/>
            </w:r>
          </w:p>
        </w:tc>
      </w:tr>
      <w:tr w:rsidR="00B64E36" w14:paraId="7EAC37D6" w14:textId="77777777" w:rsidTr="00B64E36">
        <w:trPr>
          <w:jc w:val="center"/>
        </w:trPr>
        <w:tc>
          <w:tcPr>
            <w:tcW w:w="4644" w:type="dxa"/>
          </w:tcPr>
          <w:p w14:paraId="0C1271EB" w14:textId="77777777" w:rsidR="00B64E36" w:rsidRPr="006614D2" w:rsidRDefault="00B64E36" w:rsidP="00B64E36">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tcPr>
          <w:p w14:paraId="3AA8F42D" w14:textId="77777777" w:rsidR="00B64E36" w:rsidRDefault="00B64E36" w:rsidP="00B64E36">
            <w:pPr>
              <w:jc w:val="center"/>
              <w:rPr>
                <w:sz w:val="28"/>
              </w:rPr>
            </w:pPr>
            <w:r>
              <w:rPr>
                <w:sz w:val="28"/>
              </w:rPr>
              <w:sym w:font="Monotype Sorts" w:char="F07F"/>
            </w:r>
          </w:p>
        </w:tc>
      </w:tr>
      <w:tr w:rsidR="00B64E36" w14:paraId="7AD5BCC6" w14:textId="77777777" w:rsidTr="00B64E36">
        <w:trPr>
          <w:jc w:val="center"/>
        </w:trPr>
        <w:tc>
          <w:tcPr>
            <w:tcW w:w="4644" w:type="dxa"/>
          </w:tcPr>
          <w:p w14:paraId="2FE7169D" w14:textId="77777777" w:rsidR="00B64E36" w:rsidRPr="006614D2" w:rsidRDefault="00B64E36" w:rsidP="00B64E36">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tcPr>
          <w:p w14:paraId="4F5B40E7" w14:textId="77777777" w:rsidR="00B64E36" w:rsidRDefault="00B64E36" w:rsidP="00B64E36">
            <w:pPr>
              <w:jc w:val="center"/>
              <w:rPr>
                <w:sz w:val="28"/>
              </w:rPr>
            </w:pPr>
            <w:r>
              <w:rPr>
                <w:sz w:val="28"/>
              </w:rPr>
              <w:sym w:font="Monotype Sorts" w:char="F07F"/>
            </w:r>
          </w:p>
        </w:tc>
      </w:tr>
      <w:tr w:rsidR="00B64E36" w14:paraId="1DCB3FEC" w14:textId="77777777" w:rsidTr="00B64E36">
        <w:trPr>
          <w:jc w:val="center"/>
        </w:trPr>
        <w:tc>
          <w:tcPr>
            <w:tcW w:w="4644" w:type="dxa"/>
          </w:tcPr>
          <w:p w14:paraId="74B7F67B" w14:textId="77777777" w:rsidR="00B64E36" w:rsidRPr="006614D2" w:rsidRDefault="00B64E36" w:rsidP="00B64E36">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tcPr>
          <w:p w14:paraId="5077C4F1" w14:textId="77777777" w:rsidR="00B64E36" w:rsidRDefault="00B64E36" w:rsidP="00B64E36">
            <w:pPr>
              <w:jc w:val="center"/>
              <w:rPr>
                <w:sz w:val="28"/>
              </w:rPr>
            </w:pPr>
            <w:r>
              <w:rPr>
                <w:sz w:val="28"/>
              </w:rPr>
              <w:sym w:font="Monotype Sorts" w:char="F07F"/>
            </w:r>
          </w:p>
        </w:tc>
      </w:tr>
    </w:tbl>
    <w:p w14:paraId="24C06318"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rsidRPr="003E323C" w14:paraId="7F192FC3" w14:textId="77777777" w:rsidTr="00B64E36">
        <w:trPr>
          <w:jc w:val="center"/>
        </w:trPr>
        <w:tc>
          <w:tcPr>
            <w:tcW w:w="4644" w:type="dxa"/>
          </w:tcPr>
          <w:p w14:paraId="03A65495" w14:textId="77777777" w:rsidR="00B64E36" w:rsidRPr="003E323C" w:rsidRDefault="00B64E36" w:rsidP="00B64E36">
            <w:pPr>
              <w:rPr>
                <w:b/>
              </w:rPr>
            </w:pPr>
            <w:r w:rsidRPr="003E323C">
              <w:rPr>
                <w:b/>
              </w:rPr>
              <w:t>Attachments</w:t>
            </w:r>
          </w:p>
        </w:tc>
        <w:tc>
          <w:tcPr>
            <w:tcW w:w="1418" w:type="dxa"/>
          </w:tcPr>
          <w:p w14:paraId="1F0788D6" w14:textId="77777777" w:rsidR="00B64E36" w:rsidRPr="003E323C" w:rsidRDefault="00B64E36" w:rsidP="00B64E36">
            <w:pPr>
              <w:jc w:val="center"/>
            </w:pPr>
            <w:r w:rsidRPr="003E323C">
              <w:t>Please tick if you have provided spreadsheet</w:t>
            </w:r>
          </w:p>
        </w:tc>
      </w:tr>
      <w:tr w:rsidR="00B64E36" w:rsidRPr="003E323C" w14:paraId="52498496" w14:textId="77777777" w:rsidTr="00B64E36">
        <w:trPr>
          <w:jc w:val="center"/>
        </w:trPr>
        <w:tc>
          <w:tcPr>
            <w:tcW w:w="4644" w:type="dxa"/>
          </w:tcPr>
          <w:p w14:paraId="044A4A9F" w14:textId="77777777" w:rsidR="00B64E36" w:rsidRPr="003E323C" w:rsidRDefault="003E323C" w:rsidP="003E323C">
            <w:r w:rsidRPr="003E323C">
              <w:t>B-2 Australian</w:t>
            </w:r>
            <w:r>
              <w:t xml:space="preserve"> s</w:t>
            </w:r>
            <w:r w:rsidRPr="003E323C">
              <w:t>ales</w:t>
            </w:r>
          </w:p>
        </w:tc>
        <w:tc>
          <w:tcPr>
            <w:tcW w:w="1418" w:type="dxa"/>
          </w:tcPr>
          <w:p w14:paraId="311D7620" w14:textId="77777777" w:rsidR="00B64E36" w:rsidRPr="003E323C" w:rsidRDefault="00B64E36" w:rsidP="00B64E36">
            <w:pPr>
              <w:jc w:val="center"/>
              <w:rPr>
                <w:sz w:val="28"/>
              </w:rPr>
            </w:pPr>
            <w:r w:rsidRPr="003E323C">
              <w:rPr>
                <w:sz w:val="28"/>
              </w:rPr>
              <w:sym w:font="Monotype Sorts" w:char="F07F"/>
            </w:r>
          </w:p>
        </w:tc>
      </w:tr>
      <w:tr w:rsidR="00B64E36" w:rsidRPr="003E323C" w14:paraId="00DF77F8" w14:textId="77777777" w:rsidTr="00B64E36">
        <w:trPr>
          <w:jc w:val="center"/>
        </w:trPr>
        <w:tc>
          <w:tcPr>
            <w:tcW w:w="4644" w:type="dxa"/>
          </w:tcPr>
          <w:p w14:paraId="69705BF6" w14:textId="77777777" w:rsidR="00B64E36" w:rsidRPr="003E323C" w:rsidRDefault="003E323C" w:rsidP="00B64E36">
            <w:r w:rsidRPr="003E323C">
              <w:t>B</w:t>
            </w:r>
            <w:r>
              <w:t>-4 Upwards s</w:t>
            </w:r>
            <w:r w:rsidRPr="003E323C">
              <w:t>ales</w:t>
            </w:r>
          </w:p>
        </w:tc>
        <w:tc>
          <w:tcPr>
            <w:tcW w:w="1418" w:type="dxa"/>
          </w:tcPr>
          <w:p w14:paraId="1684D4AC" w14:textId="77777777" w:rsidR="00B64E36" w:rsidRPr="003E323C" w:rsidRDefault="00B64E36" w:rsidP="00B64E36">
            <w:pPr>
              <w:jc w:val="center"/>
              <w:rPr>
                <w:sz w:val="28"/>
              </w:rPr>
            </w:pPr>
            <w:r w:rsidRPr="003E323C">
              <w:rPr>
                <w:sz w:val="28"/>
              </w:rPr>
              <w:sym w:font="Monotype Sorts" w:char="F07F"/>
            </w:r>
          </w:p>
        </w:tc>
      </w:tr>
      <w:tr w:rsidR="00B64E36" w:rsidRPr="003E323C" w14:paraId="46DBDCAF" w14:textId="77777777" w:rsidTr="00B64E36">
        <w:trPr>
          <w:jc w:val="center"/>
        </w:trPr>
        <w:tc>
          <w:tcPr>
            <w:tcW w:w="4644" w:type="dxa"/>
          </w:tcPr>
          <w:p w14:paraId="180A2263" w14:textId="77777777" w:rsidR="00B64E36" w:rsidRPr="003E323C" w:rsidRDefault="003E323C" w:rsidP="00B64E36">
            <w:r w:rsidRPr="003E323C">
              <w:t>B-5 Upwards selling expenses</w:t>
            </w:r>
          </w:p>
        </w:tc>
        <w:tc>
          <w:tcPr>
            <w:tcW w:w="1418" w:type="dxa"/>
          </w:tcPr>
          <w:p w14:paraId="57D5F9C5" w14:textId="77777777" w:rsidR="00B64E36" w:rsidRPr="003E323C" w:rsidRDefault="00B64E36" w:rsidP="00B64E36">
            <w:pPr>
              <w:jc w:val="center"/>
              <w:rPr>
                <w:sz w:val="28"/>
              </w:rPr>
            </w:pPr>
            <w:r w:rsidRPr="003E323C">
              <w:rPr>
                <w:sz w:val="28"/>
              </w:rPr>
              <w:sym w:font="Monotype Sorts" w:char="F07F"/>
            </w:r>
          </w:p>
        </w:tc>
      </w:tr>
      <w:tr w:rsidR="00B64E36" w:rsidRPr="003E323C" w14:paraId="5D6F0B2A" w14:textId="77777777" w:rsidTr="00B64E36">
        <w:trPr>
          <w:jc w:val="center"/>
        </w:trPr>
        <w:tc>
          <w:tcPr>
            <w:tcW w:w="4644" w:type="dxa"/>
          </w:tcPr>
          <w:p w14:paraId="7BAE0D1F" w14:textId="77777777" w:rsidR="00B64E36" w:rsidRPr="003E323C" w:rsidRDefault="003E323C" w:rsidP="00B64E36">
            <w:pPr>
              <w:ind w:left="1276" w:hanging="1276"/>
            </w:pPr>
            <w:r w:rsidRPr="003E323C">
              <w:t>D-2 Domestic sales</w:t>
            </w:r>
          </w:p>
        </w:tc>
        <w:tc>
          <w:tcPr>
            <w:tcW w:w="1418" w:type="dxa"/>
          </w:tcPr>
          <w:p w14:paraId="5F3A5F83" w14:textId="77777777" w:rsidR="00B64E36" w:rsidRPr="003E323C" w:rsidRDefault="00B64E36" w:rsidP="00B64E36">
            <w:pPr>
              <w:jc w:val="center"/>
              <w:rPr>
                <w:sz w:val="28"/>
              </w:rPr>
            </w:pPr>
            <w:r w:rsidRPr="003E323C">
              <w:rPr>
                <w:sz w:val="28"/>
              </w:rPr>
              <w:sym w:font="Monotype Sorts" w:char="F07F"/>
            </w:r>
          </w:p>
        </w:tc>
      </w:tr>
      <w:tr w:rsidR="00B64E36" w:rsidRPr="003E323C" w14:paraId="6D756637" w14:textId="77777777" w:rsidTr="00B64E36">
        <w:trPr>
          <w:jc w:val="center"/>
        </w:trPr>
        <w:tc>
          <w:tcPr>
            <w:tcW w:w="4644" w:type="dxa"/>
          </w:tcPr>
          <w:p w14:paraId="080C3DA7" w14:textId="77777777" w:rsidR="00B64E36" w:rsidRPr="003E323C" w:rsidRDefault="003E323C" w:rsidP="00B64E36">
            <w:r w:rsidRPr="003E323C">
              <w:t>F-2 Third country sales</w:t>
            </w:r>
          </w:p>
        </w:tc>
        <w:tc>
          <w:tcPr>
            <w:tcW w:w="1418" w:type="dxa"/>
          </w:tcPr>
          <w:p w14:paraId="58A5D8A7" w14:textId="77777777" w:rsidR="00B64E36" w:rsidRPr="003E323C" w:rsidRDefault="00B64E36" w:rsidP="00B64E36">
            <w:pPr>
              <w:jc w:val="center"/>
              <w:rPr>
                <w:sz w:val="28"/>
              </w:rPr>
            </w:pPr>
            <w:r w:rsidRPr="003E323C">
              <w:rPr>
                <w:sz w:val="28"/>
              </w:rPr>
              <w:sym w:font="Monotype Sorts" w:char="F07F"/>
            </w:r>
          </w:p>
        </w:tc>
      </w:tr>
      <w:tr w:rsidR="00B64E36" w:rsidRPr="003E323C" w14:paraId="0D53BB1F" w14:textId="77777777" w:rsidTr="00B64E36">
        <w:trPr>
          <w:jc w:val="center"/>
        </w:trPr>
        <w:tc>
          <w:tcPr>
            <w:tcW w:w="4644" w:type="dxa"/>
          </w:tcPr>
          <w:p w14:paraId="4BDF4D3B" w14:textId="77777777" w:rsidR="00B64E36" w:rsidRPr="003E323C" w:rsidRDefault="003E323C" w:rsidP="00B64E36">
            <w:r w:rsidRPr="003E323C">
              <w:t>G-3 Domestic CTM</w:t>
            </w:r>
          </w:p>
        </w:tc>
        <w:tc>
          <w:tcPr>
            <w:tcW w:w="1418" w:type="dxa"/>
          </w:tcPr>
          <w:p w14:paraId="50A2B702" w14:textId="77777777" w:rsidR="00B64E36" w:rsidRPr="003E323C" w:rsidRDefault="00B64E36" w:rsidP="00B64E36">
            <w:pPr>
              <w:jc w:val="center"/>
              <w:rPr>
                <w:sz w:val="28"/>
              </w:rPr>
            </w:pPr>
            <w:r w:rsidRPr="003E323C">
              <w:rPr>
                <w:sz w:val="28"/>
              </w:rPr>
              <w:sym w:font="Monotype Sorts" w:char="F07F"/>
            </w:r>
          </w:p>
        </w:tc>
      </w:tr>
      <w:tr w:rsidR="00B64E36" w:rsidRPr="003E323C" w14:paraId="4A328093" w14:textId="77777777" w:rsidTr="00B64E36">
        <w:trPr>
          <w:jc w:val="center"/>
        </w:trPr>
        <w:tc>
          <w:tcPr>
            <w:tcW w:w="4644" w:type="dxa"/>
          </w:tcPr>
          <w:p w14:paraId="603E3D3F" w14:textId="77777777" w:rsidR="00B64E36" w:rsidRPr="003E323C" w:rsidRDefault="003E323C" w:rsidP="00B64E36">
            <w:r>
              <w:t>G-4.1 SG&amp;A listing</w:t>
            </w:r>
          </w:p>
        </w:tc>
        <w:tc>
          <w:tcPr>
            <w:tcW w:w="1418" w:type="dxa"/>
          </w:tcPr>
          <w:p w14:paraId="4EC08170" w14:textId="77777777" w:rsidR="00B64E36" w:rsidRPr="003E323C" w:rsidRDefault="00B64E36" w:rsidP="00B64E36">
            <w:pPr>
              <w:jc w:val="center"/>
              <w:rPr>
                <w:sz w:val="28"/>
              </w:rPr>
            </w:pPr>
            <w:r w:rsidRPr="003E323C">
              <w:rPr>
                <w:sz w:val="28"/>
              </w:rPr>
              <w:sym w:font="Monotype Sorts" w:char="F07F"/>
            </w:r>
          </w:p>
        </w:tc>
      </w:tr>
      <w:tr w:rsidR="003E323C" w:rsidRPr="003E323C" w14:paraId="5B3C9413" w14:textId="77777777" w:rsidTr="00B64E36">
        <w:trPr>
          <w:jc w:val="center"/>
        </w:trPr>
        <w:tc>
          <w:tcPr>
            <w:tcW w:w="4644" w:type="dxa"/>
          </w:tcPr>
          <w:p w14:paraId="0E7B6DE8" w14:textId="77777777" w:rsidR="003E323C" w:rsidRDefault="003E323C" w:rsidP="00B64E36">
            <w:r>
              <w:t>G-4.2 Dom SG&amp;A calculation</w:t>
            </w:r>
          </w:p>
        </w:tc>
        <w:tc>
          <w:tcPr>
            <w:tcW w:w="1418" w:type="dxa"/>
          </w:tcPr>
          <w:p w14:paraId="30342357" w14:textId="77777777" w:rsidR="003E323C" w:rsidRDefault="00367E07" w:rsidP="00B64E36">
            <w:pPr>
              <w:jc w:val="center"/>
              <w:rPr>
                <w:sz w:val="28"/>
              </w:rPr>
            </w:pPr>
            <w:r w:rsidRPr="003E323C">
              <w:rPr>
                <w:sz w:val="28"/>
              </w:rPr>
              <w:sym w:font="Monotype Sorts" w:char="F07F"/>
            </w:r>
          </w:p>
        </w:tc>
      </w:tr>
      <w:tr w:rsidR="003E323C" w:rsidRPr="003E323C" w14:paraId="02A4AE98" w14:textId="77777777" w:rsidTr="00B64E36">
        <w:trPr>
          <w:jc w:val="center"/>
        </w:trPr>
        <w:tc>
          <w:tcPr>
            <w:tcW w:w="4644" w:type="dxa"/>
          </w:tcPr>
          <w:p w14:paraId="3E098414" w14:textId="77777777" w:rsidR="003E323C" w:rsidRDefault="003E323C" w:rsidP="00B64E36">
            <w:r>
              <w:t>G-5 Australian CTM</w:t>
            </w:r>
          </w:p>
        </w:tc>
        <w:tc>
          <w:tcPr>
            <w:tcW w:w="1418" w:type="dxa"/>
          </w:tcPr>
          <w:p w14:paraId="0E1CD1AE" w14:textId="77777777" w:rsidR="003E323C" w:rsidRDefault="00367E07" w:rsidP="00B64E36">
            <w:pPr>
              <w:jc w:val="center"/>
              <w:rPr>
                <w:sz w:val="28"/>
              </w:rPr>
            </w:pPr>
            <w:r w:rsidRPr="003E323C">
              <w:rPr>
                <w:sz w:val="28"/>
              </w:rPr>
              <w:sym w:font="Monotype Sorts" w:char="F07F"/>
            </w:r>
          </w:p>
        </w:tc>
      </w:tr>
      <w:tr w:rsidR="003E323C" w:rsidRPr="003E323C" w14:paraId="09910740" w14:textId="77777777" w:rsidTr="00B64E36">
        <w:trPr>
          <w:jc w:val="center"/>
        </w:trPr>
        <w:tc>
          <w:tcPr>
            <w:tcW w:w="4644" w:type="dxa"/>
          </w:tcPr>
          <w:p w14:paraId="02CAC168" w14:textId="77777777" w:rsidR="003E323C" w:rsidRDefault="003E323C" w:rsidP="00B64E36">
            <w:r>
              <w:t>G-7.2 Raw material CTM</w:t>
            </w:r>
          </w:p>
        </w:tc>
        <w:tc>
          <w:tcPr>
            <w:tcW w:w="1418" w:type="dxa"/>
          </w:tcPr>
          <w:p w14:paraId="376A7180" w14:textId="77777777" w:rsidR="003E323C" w:rsidRDefault="00367E07" w:rsidP="00B64E36">
            <w:pPr>
              <w:jc w:val="center"/>
              <w:rPr>
                <w:sz w:val="28"/>
              </w:rPr>
            </w:pPr>
            <w:r w:rsidRPr="003E323C">
              <w:rPr>
                <w:sz w:val="28"/>
              </w:rPr>
              <w:sym w:font="Monotype Sorts" w:char="F07F"/>
            </w:r>
          </w:p>
        </w:tc>
      </w:tr>
      <w:tr w:rsidR="003E323C" w:rsidRPr="003E323C" w14:paraId="2076BF50" w14:textId="77777777" w:rsidTr="00B64E36">
        <w:trPr>
          <w:jc w:val="center"/>
        </w:trPr>
        <w:tc>
          <w:tcPr>
            <w:tcW w:w="4644" w:type="dxa"/>
          </w:tcPr>
          <w:p w14:paraId="1BCFE696" w14:textId="77777777" w:rsidR="003E323C" w:rsidRPr="00C47985" w:rsidRDefault="003E323C" w:rsidP="00B64E36">
            <w:pPr>
              <w:rPr>
                <w:color w:val="000000" w:themeColor="text1"/>
              </w:rPr>
            </w:pPr>
            <w:r w:rsidRPr="00C47985">
              <w:rPr>
                <w:color w:val="000000" w:themeColor="text1"/>
              </w:rPr>
              <w:t>G-7.4 Raw material purchases</w:t>
            </w:r>
          </w:p>
        </w:tc>
        <w:tc>
          <w:tcPr>
            <w:tcW w:w="1418" w:type="dxa"/>
          </w:tcPr>
          <w:p w14:paraId="11CDD526"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3E323C" w:rsidRPr="003E323C" w14:paraId="5E063826" w14:textId="77777777" w:rsidTr="00B64E36">
        <w:trPr>
          <w:jc w:val="center"/>
        </w:trPr>
        <w:tc>
          <w:tcPr>
            <w:tcW w:w="4644" w:type="dxa"/>
          </w:tcPr>
          <w:p w14:paraId="069635DC" w14:textId="77777777" w:rsidR="003E323C" w:rsidRPr="00C47985" w:rsidRDefault="003E323C" w:rsidP="003E323C">
            <w:pPr>
              <w:rPr>
                <w:color w:val="000000" w:themeColor="text1"/>
              </w:rPr>
            </w:pPr>
            <w:r w:rsidRPr="00C47985">
              <w:rPr>
                <w:color w:val="000000" w:themeColor="text1"/>
              </w:rPr>
              <w:t>G-8 Upwards costs</w:t>
            </w:r>
          </w:p>
        </w:tc>
        <w:tc>
          <w:tcPr>
            <w:tcW w:w="1418" w:type="dxa"/>
          </w:tcPr>
          <w:p w14:paraId="4B9CEB93" w14:textId="77777777" w:rsidR="003E323C" w:rsidRPr="00C47985" w:rsidRDefault="00367E07" w:rsidP="00B64E36">
            <w:pPr>
              <w:jc w:val="center"/>
              <w:rPr>
                <w:color w:val="000000" w:themeColor="text1"/>
                <w:sz w:val="28"/>
              </w:rPr>
            </w:pPr>
            <w:r w:rsidRPr="00C47985">
              <w:rPr>
                <w:color w:val="000000" w:themeColor="text1"/>
                <w:sz w:val="28"/>
              </w:rPr>
              <w:sym w:font="Monotype Sorts" w:char="F07F"/>
            </w:r>
          </w:p>
        </w:tc>
      </w:tr>
      <w:tr w:rsidR="000A6818" w:rsidRPr="00367E07" w14:paraId="056516EB" w14:textId="77777777" w:rsidTr="00B64E36">
        <w:trPr>
          <w:jc w:val="center"/>
        </w:trPr>
        <w:tc>
          <w:tcPr>
            <w:tcW w:w="4644" w:type="dxa"/>
          </w:tcPr>
          <w:p w14:paraId="2FA4EA2A" w14:textId="320C426B" w:rsidR="000A6818" w:rsidRPr="00C47985" w:rsidRDefault="009D3B0F" w:rsidP="003E323C">
            <w:pPr>
              <w:rPr>
                <w:color w:val="000000" w:themeColor="text1"/>
              </w:rPr>
            </w:pPr>
            <w:r w:rsidRPr="00C47985">
              <w:rPr>
                <w:color w:val="000000" w:themeColor="text1"/>
              </w:rPr>
              <w:t>G-10</w:t>
            </w:r>
            <w:r w:rsidR="000A6818" w:rsidRPr="00C47985">
              <w:rPr>
                <w:color w:val="000000" w:themeColor="text1"/>
              </w:rPr>
              <w:t xml:space="preserve"> Capacity Utilisation</w:t>
            </w:r>
          </w:p>
        </w:tc>
        <w:tc>
          <w:tcPr>
            <w:tcW w:w="1418" w:type="dxa"/>
          </w:tcPr>
          <w:p w14:paraId="64B8175C" w14:textId="77777777" w:rsidR="000A6818" w:rsidRPr="00C47985" w:rsidRDefault="000A6818" w:rsidP="00B64E36">
            <w:pPr>
              <w:jc w:val="center"/>
              <w:rPr>
                <w:color w:val="000000" w:themeColor="text1"/>
                <w:sz w:val="28"/>
              </w:rPr>
            </w:pPr>
            <w:r w:rsidRPr="00C47985">
              <w:rPr>
                <w:color w:val="000000" w:themeColor="text1"/>
                <w:sz w:val="28"/>
              </w:rPr>
              <w:sym w:font="Monotype Sorts" w:char="F07F"/>
            </w:r>
          </w:p>
        </w:tc>
      </w:tr>
    </w:tbl>
    <w:p w14:paraId="4112C26F" w14:textId="77777777" w:rsidR="00C758F7" w:rsidRDefault="00C758F7" w:rsidP="00033ADB">
      <w:pPr>
        <w:pStyle w:val="Heading1"/>
      </w:pPr>
      <w:bookmarkStart w:id="42" w:name="_Toc506971813"/>
      <w:bookmarkStart w:id="43" w:name="_Toc508203805"/>
      <w:bookmarkStart w:id="44" w:name="_Toc508290339"/>
      <w:bookmarkStart w:id="45" w:name="_Toc515637623"/>
      <w:bookmarkStart w:id="46" w:name="_Toc61549108"/>
      <w:r>
        <w:lastRenderedPageBreak/>
        <w:t>Goods under consideration</w:t>
      </w:r>
      <w:bookmarkEnd w:id="42"/>
      <w:bookmarkEnd w:id="43"/>
      <w:bookmarkEnd w:id="44"/>
      <w:bookmarkEnd w:id="45"/>
      <w:r w:rsidR="00D97DCB">
        <w:t xml:space="preserve"> / Goods subject to Anti-dumping measures</w:t>
      </w:r>
      <w:bookmarkEnd w:id="46"/>
    </w:p>
    <w:p w14:paraId="07B9F15F" w14:textId="77777777" w:rsidR="00C758F7" w:rsidRDefault="00C758F7" w:rsidP="00C758F7">
      <w:pPr>
        <w:widowControl w:val="0"/>
        <w:rPr>
          <w:snapToGrid w:val="0"/>
        </w:rPr>
      </w:pPr>
    </w:p>
    <w:p w14:paraId="036D8336" w14:textId="2D2A942C" w:rsidR="00C758F7" w:rsidRDefault="00C758F7" w:rsidP="00C758F7">
      <w:pPr>
        <w:rPr>
          <w:snapToGrid w:val="0"/>
        </w:rPr>
      </w:pPr>
      <w:r>
        <w:rPr>
          <w:snapToGrid w:val="0"/>
        </w:rPr>
        <w:t xml:space="preserve">The goods under consideration (the goods) i.e. the goods exported to Australia, </w:t>
      </w:r>
      <w:r w:rsidRPr="00C47985">
        <w:rPr>
          <w:snapToGrid w:val="0"/>
          <w:color w:val="000000" w:themeColor="text1"/>
        </w:rPr>
        <w:t>allegedly at dumped prices, are:</w:t>
      </w:r>
    </w:p>
    <w:p w14:paraId="1B4F5CDA" w14:textId="77777777" w:rsidR="00C758F7" w:rsidRPr="00D97DCB" w:rsidRDefault="00C758F7" w:rsidP="00C758F7">
      <w:pPr>
        <w:widowControl w:val="0"/>
        <w:rPr>
          <w:snapToGrid w:val="0"/>
          <w:color w:val="7030A0"/>
        </w:rPr>
      </w:pPr>
    </w:p>
    <w:p w14:paraId="4EA9CD71" w14:textId="55831CA6"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7646F7DF" w14:textId="058DECDC" w:rsidR="00603E09" w:rsidRPr="00F0126F" w:rsidRDefault="00F0126F" w:rsidP="00F0126F">
      <w:pPr>
        <w:ind w:left="714"/>
        <w:rPr>
          <w:i/>
          <w:color w:val="000000" w:themeColor="text1"/>
        </w:rPr>
      </w:pPr>
      <w:r w:rsidRPr="0008345D">
        <w:rPr>
          <w:i/>
          <w:color w:val="000000" w:themeColor="text1"/>
        </w:rPr>
        <w:t xml:space="preserve">Clear float glass (CFG) in nominal thickness of 3 to 12 millimetres (mm).  </w:t>
      </w:r>
    </w:p>
    <w:p w14:paraId="1BA02877" w14:textId="77777777" w:rsidR="00603E09" w:rsidRPr="00C01F98" w:rsidRDefault="00603E09" w:rsidP="00C01F98">
      <w:pPr>
        <w:rPr>
          <w:snapToGrid w:val="0"/>
        </w:rPr>
      </w:pPr>
    </w:p>
    <w:p w14:paraId="5233FE18" w14:textId="77777777" w:rsidR="00F22D45" w:rsidRDefault="00F22D45" w:rsidP="00F22D45">
      <w:pPr>
        <w:autoSpaceDE w:val="0"/>
        <w:autoSpaceDN w:val="0"/>
        <w:adjustRightInd w:val="0"/>
      </w:pPr>
      <w:r w:rsidRPr="00D85D53">
        <w:t xml:space="preserve">The tolerances for each of these thicknesses are set out in </w:t>
      </w:r>
      <w:r w:rsidRPr="00444D91">
        <w:t>the following table</w:t>
      </w:r>
      <w:r w:rsidRPr="00D85D53">
        <w:t>.</w:t>
      </w:r>
    </w:p>
    <w:p w14:paraId="1345E2EE" w14:textId="77777777" w:rsidR="00F22D45" w:rsidRPr="00D85D53" w:rsidRDefault="00F22D45" w:rsidP="00F22D45">
      <w:pPr>
        <w:autoSpaceDE w:val="0"/>
        <w:autoSpaceDN w:val="0"/>
        <w:adjustRightInd w:val="0"/>
        <w:rPr>
          <w:b/>
          <w:u w:val="single"/>
        </w:rPr>
      </w:pPr>
    </w:p>
    <w:tbl>
      <w:tblPr>
        <w:tblW w:w="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1673"/>
        <w:gridCol w:w="1595"/>
      </w:tblGrid>
      <w:tr w:rsidR="00F22D45" w:rsidRPr="00F22D45" w14:paraId="5DF2EFAC" w14:textId="77777777" w:rsidTr="00AA0981">
        <w:trPr>
          <w:tblHeader/>
          <w:jc w:val="center"/>
        </w:trPr>
        <w:tc>
          <w:tcPr>
            <w:tcW w:w="2639" w:type="dxa"/>
            <w:vMerge w:val="restart"/>
            <w:shd w:val="clear" w:color="auto" w:fill="D9D9D9" w:themeFill="background1" w:themeFillShade="D9"/>
            <w:vAlign w:val="center"/>
          </w:tcPr>
          <w:p w14:paraId="2FA7C539" w14:textId="77777777" w:rsidR="00F22D45" w:rsidRPr="00F22D45" w:rsidRDefault="00F22D45" w:rsidP="00AA0981">
            <w:pPr>
              <w:spacing w:before="60" w:after="60"/>
              <w:jc w:val="center"/>
              <w:rPr>
                <w:b/>
                <w:szCs w:val="22"/>
              </w:rPr>
            </w:pPr>
            <w:r w:rsidRPr="00F22D45">
              <w:rPr>
                <w:b/>
                <w:szCs w:val="22"/>
              </w:rPr>
              <w:t>Nominal thickness (mm)</w:t>
            </w:r>
          </w:p>
        </w:tc>
        <w:tc>
          <w:tcPr>
            <w:tcW w:w="3268" w:type="dxa"/>
            <w:gridSpan w:val="2"/>
            <w:shd w:val="clear" w:color="auto" w:fill="D9D9D9" w:themeFill="background1" w:themeFillShade="D9"/>
          </w:tcPr>
          <w:p w14:paraId="5245E1C4" w14:textId="77777777" w:rsidR="00F22D45" w:rsidRPr="00F22D45" w:rsidRDefault="00F22D45" w:rsidP="00AA0981">
            <w:pPr>
              <w:spacing w:before="60" w:after="60"/>
              <w:jc w:val="center"/>
              <w:rPr>
                <w:b/>
                <w:szCs w:val="22"/>
              </w:rPr>
            </w:pPr>
            <w:r w:rsidRPr="00F22D45">
              <w:rPr>
                <w:b/>
                <w:szCs w:val="22"/>
              </w:rPr>
              <w:t>Acceptable tolerances (mm)</w:t>
            </w:r>
          </w:p>
        </w:tc>
      </w:tr>
      <w:tr w:rsidR="00F22D45" w:rsidRPr="00F22D45" w14:paraId="30261851" w14:textId="77777777" w:rsidTr="00AA0981">
        <w:trPr>
          <w:tblHeader/>
          <w:jc w:val="center"/>
        </w:trPr>
        <w:tc>
          <w:tcPr>
            <w:tcW w:w="2639" w:type="dxa"/>
            <w:vMerge/>
            <w:shd w:val="clear" w:color="auto" w:fill="D9D9D9" w:themeFill="background1" w:themeFillShade="D9"/>
          </w:tcPr>
          <w:p w14:paraId="4BE180A9" w14:textId="77777777" w:rsidR="00F22D45" w:rsidRPr="00F22D45" w:rsidRDefault="00F22D45" w:rsidP="00AA0981">
            <w:pPr>
              <w:spacing w:before="60" w:after="60"/>
              <w:rPr>
                <w:szCs w:val="22"/>
              </w:rPr>
            </w:pPr>
          </w:p>
        </w:tc>
        <w:tc>
          <w:tcPr>
            <w:tcW w:w="1673" w:type="dxa"/>
            <w:shd w:val="clear" w:color="auto" w:fill="D9D9D9" w:themeFill="background1" w:themeFillShade="D9"/>
          </w:tcPr>
          <w:p w14:paraId="2511B1CE" w14:textId="77777777" w:rsidR="00F22D45" w:rsidRPr="00F22D45" w:rsidRDefault="00F22D45" w:rsidP="00AA0981">
            <w:pPr>
              <w:spacing w:before="60" w:after="60"/>
              <w:jc w:val="center"/>
              <w:rPr>
                <w:szCs w:val="22"/>
              </w:rPr>
            </w:pPr>
            <w:r w:rsidRPr="00F22D45">
              <w:rPr>
                <w:szCs w:val="22"/>
              </w:rPr>
              <w:t>Minimum</w:t>
            </w:r>
          </w:p>
        </w:tc>
        <w:tc>
          <w:tcPr>
            <w:tcW w:w="1595" w:type="dxa"/>
            <w:shd w:val="clear" w:color="auto" w:fill="D9D9D9" w:themeFill="background1" w:themeFillShade="D9"/>
          </w:tcPr>
          <w:p w14:paraId="32DF0095" w14:textId="77777777" w:rsidR="00F22D45" w:rsidRPr="00F22D45" w:rsidRDefault="00F22D45" w:rsidP="00AA0981">
            <w:pPr>
              <w:spacing w:before="60" w:after="60"/>
              <w:jc w:val="center"/>
              <w:rPr>
                <w:szCs w:val="22"/>
              </w:rPr>
            </w:pPr>
            <w:r w:rsidRPr="00F22D45">
              <w:rPr>
                <w:szCs w:val="22"/>
              </w:rPr>
              <w:t>Maximum</w:t>
            </w:r>
          </w:p>
        </w:tc>
      </w:tr>
      <w:tr w:rsidR="00F22D45" w:rsidRPr="00F22D45" w14:paraId="4B6B7C9A" w14:textId="77777777" w:rsidTr="00AA0981">
        <w:trPr>
          <w:jc w:val="center"/>
        </w:trPr>
        <w:tc>
          <w:tcPr>
            <w:tcW w:w="2639" w:type="dxa"/>
            <w:shd w:val="clear" w:color="auto" w:fill="auto"/>
          </w:tcPr>
          <w:p w14:paraId="407F9A24" w14:textId="77777777" w:rsidR="00F22D45" w:rsidRPr="00F22D45" w:rsidRDefault="00F22D45" w:rsidP="00AA0981">
            <w:pPr>
              <w:pStyle w:val="Table"/>
              <w:spacing w:before="60" w:after="60"/>
              <w:jc w:val="center"/>
              <w:rPr>
                <w:sz w:val="20"/>
                <w:szCs w:val="22"/>
              </w:rPr>
            </w:pPr>
            <w:r w:rsidRPr="00F22D45">
              <w:rPr>
                <w:sz w:val="20"/>
                <w:szCs w:val="22"/>
              </w:rPr>
              <w:t>3</w:t>
            </w:r>
          </w:p>
        </w:tc>
        <w:tc>
          <w:tcPr>
            <w:tcW w:w="1673" w:type="dxa"/>
            <w:shd w:val="clear" w:color="auto" w:fill="auto"/>
          </w:tcPr>
          <w:p w14:paraId="7A493230" w14:textId="77777777" w:rsidR="00F22D45" w:rsidRPr="00F22D45" w:rsidRDefault="00F22D45" w:rsidP="00AA0981">
            <w:pPr>
              <w:pStyle w:val="Table"/>
              <w:spacing w:before="60" w:after="60"/>
              <w:jc w:val="center"/>
              <w:rPr>
                <w:sz w:val="20"/>
                <w:szCs w:val="22"/>
              </w:rPr>
            </w:pPr>
            <w:r w:rsidRPr="00F22D45">
              <w:rPr>
                <w:sz w:val="20"/>
                <w:szCs w:val="22"/>
              </w:rPr>
              <w:t>2.80</w:t>
            </w:r>
          </w:p>
        </w:tc>
        <w:tc>
          <w:tcPr>
            <w:tcW w:w="1595" w:type="dxa"/>
            <w:shd w:val="clear" w:color="auto" w:fill="auto"/>
          </w:tcPr>
          <w:p w14:paraId="651756D8" w14:textId="77777777" w:rsidR="00F22D45" w:rsidRPr="00F22D45" w:rsidRDefault="00F22D45" w:rsidP="00AA0981">
            <w:pPr>
              <w:pStyle w:val="Table"/>
              <w:spacing w:before="60" w:after="60"/>
              <w:jc w:val="center"/>
              <w:rPr>
                <w:sz w:val="20"/>
                <w:szCs w:val="22"/>
              </w:rPr>
            </w:pPr>
            <w:r w:rsidRPr="00F22D45">
              <w:rPr>
                <w:sz w:val="20"/>
                <w:szCs w:val="22"/>
              </w:rPr>
              <w:t>3.50</w:t>
            </w:r>
          </w:p>
        </w:tc>
      </w:tr>
      <w:tr w:rsidR="00F22D45" w:rsidRPr="00F22D45" w14:paraId="75D3390F" w14:textId="77777777" w:rsidTr="00AA0981">
        <w:trPr>
          <w:jc w:val="center"/>
        </w:trPr>
        <w:tc>
          <w:tcPr>
            <w:tcW w:w="2639" w:type="dxa"/>
            <w:shd w:val="clear" w:color="auto" w:fill="auto"/>
          </w:tcPr>
          <w:p w14:paraId="7597FB81" w14:textId="77777777" w:rsidR="00F22D45" w:rsidRPr="00F22D45" w:rsidRDefault="00F22D45" w:rsidP="00AA0981">
            <w:pPr>
              <w:pStyle w:val="Table"/>
              <w:spacing w:before="60" w:after="60"/>
              <w:jc w:val="center"/>
              <w:rPr>
                <w:sz w:val="20"/>
                <w:szCs w:val="22"/>
              </w:rPr>
            </w:pPr>
            <w:r w:rsidRPr="00F22D45">
              <w:rPr>
                <w:sz w:val="20"/>
                <w:szCs w:val="22"/>
              </w:rPr>
              <w:t>4</w:t>
            </w:r>
          </w:p>
        </w:tc>
        <w:tc>
          <w:tcPr>
            <w:tcW w:w="1673" w:type="dxa"/>
            <w:shd w:val="clear" w:color="auto" w:fill="auto"/>
          </w:tcPr>
          <w:p w14:paraId="629882B7" w14:textId="77777777" w:rsidR="00F22D45" w:rsidRPr="00F22D45" w:rsidRDefault="00F22D45" w:rsidP="00AA0981">
            <w:pPr>
              <w:pStyle w:val="Table"/>
              <w:spacing w:before="60" w:after="60"/>
              <w:jc w:val="center"/>
              <w:rPr>
                <w:sz w:val="20"/>
                <w:szCs w:val="22"/>
              </w:rPr>
            </w:pPr>
            <w:r w:rsidRPr="00F22D45">
              <w:rPr>
                <w:sz w:val="20"/>
                <w:szCs w:val="22"/>
              </w:rPr>
              <w:t>3.51</w:t>
            </w:r>
          </w:p>
        </w:tc>
        <w:tc>
          <w:tcPr>
            <w:tcW w:w="1595" w:type="dxa"/>
            <w:shd w:val="clear" w:color="auto" w:fill="auto"/>
          </w:tcPr>
          <w:p w14:paraId="0FDB9441" w14:textId="77777777" w:rsidR="00F22D45" w:rsidRPr="00F22D45" w:rsidRDefault="00F22D45" w:rsidP="00AA0981">
            <w:pPr>
              <w:pStyle w:val="Table"/>
              <w:spacing w:before="60" w:after="60"/>
              <w:jc w:val="center"/>
              <w:rPr>
                <w:sz w:val="20"/>
                <w:szCs w:val="22"/>
              </w:rPr>
            </w:pPr>
            <w:r w:rsidRPr="00F22D45">
              <w:rPr>
                <w:sz w:val="20"/>
                <w:szCs w:val="22"/>
              </w:rPr>
              <w:t>4.50</w:t>
            </w:r>
          </w:p>
        </w:tc>
      </w:tr>
      <w:tr w:rsidR="00F22D45" w:rsidRPr="00F22D45" w14:paraId="7011E7EC" w14:textId="77777777" w:rsidTr="00AA0981">
        <w:trPr>
          <w:jc w:val="center"/>
        </w:trPr>
        <w:tc>
          <w:tcPr>
            <w:tcW w:w="2639" w:type="dxa"/>
            <w:shd w:val="clear" w:color="auto" w:fill="auto"/>
          </w:tcPr>
          <w:p w14:paraId="4340DE2C" w14:textId="77777777" w:rsidR="00F22D45" w:rsidRPr="00F22D45" w:rsidRDefault="00F22D45" w:rsidP="00AA0981">
            <w:pPr>
              <w:pStyle w:val="Table"/>
              <w:spacing w:before="60" w:after="60"/>
              <w:jc w:val="center"/>
              <w:rPr>
                <w:sz w:val="20"/>
                <w:szCs w:val="22"/>
              </w:rPr>
            </w:pPr>
            <w:r w:rsidRPr="00F22D45">
              <w:rPr>
                <w:sz w:val="20"/>
                <w:szCs w:val="22"/>
              </w:rPr>
              <w:t>5</w:t>
            </w:r>
          </w:p>
        </w:tc>
        <w:tc>
          <w:tcPr>
            <w:tcW w:w="1673" w:type="dxa"/>
            <w:shd w:val="clear" w:color="auto" w:fill="auto"/>
          </w:tcPr>
          <w:p w14:paraId="2A982337" w14:textId="77777777" w:rsidR="00F22D45" w:rsidRPr="00F22D45" w:rsidRDefault="00F22D45" w:rsidP="00AA0981">
            <w:pPr>
              <w:pStyle w:val="Table"/>
              <w:spacing w:before="60" w:after="60"/>
              <w:jc w:val="center"/>
              <w:rPr>
                <w:sz w:val="20"/>
                <w:szCs w:val="22"/>
              </w:rPr>
            </w:pPr>
            <w:r w:rsidRPr="00F22D45">
              <w:rPr>
                <w:sz w:val="20"/>
                <w:szCs w:val="22"/>
              </w:rPr>
              <w:t>4.51</w:t>
            </w:r>
          </w:p>
        </w:tc>
        <w:tc>
          <w:tcPr>
            <w:tcW w:w="1595" w:type="dxa"/>
            <w:shd w:val="clear" w:color="auto" w:fill="auto"/>
          </w:tcPr>
          <w:p w14:paraId="298BB7AB" w14:textId="77777777" w:rsidR="00F22D45" w:rsidRPr="00F22D45" w:rsidRDefault="00F22D45" w:rsidP="00AA0981">
            <w:pPr>
              <w:pStyle w:val="Table"/>
              <w:spacing w:before="60" w:after="60"/>
              <w:jc w:val="center"/>
              <w:rPr>
                <w:sz w:val="20"/>
                <w:szCs w:val="22"/>
              </w:rPr>
            </w:pPr>
            <w:r w:rsidRPr="00F22D45">
              <w:rPr>
                <w:sz w:val="20"/>
                <w:szCs w:val="22"/>
              </w:rPr>
              <w:t>5.50</w:t>
            </w:r>
          </w:p>
        </w:tc>
      </w:tr>
      <w:tr w:rsidR="00F22D45" w:rsidRPr="00F22D45" w14:paraId="00FCC334" w14:textId="77777777" w:rsidTr="00AA0981">
        <w:trPr>
          <w:jc w:val="center"/>
        </w:trPr>
        <w:tc>
          <w:tcPr>
            <w:tcW w:w="2639" w:type="dxa"/>
            <w:shd w:val="clear" w:color="auto" w:fill="auto"/>
          </w:tcPr>
          <w:p w14:paraId="79FB298A" w14:textId="77777777" w:rsidR="00F22D45" w:rsidRPr="00F22D45" w:rsidRDefault="00F22D45" w:rsidP="00AA0981">
            <w:pPr>
              <w:pStyle w:val="Table"/>
              <w:spacing w:before="60" w:after="60"/>
              <w:jc w:val="center"/>
              <w:rPr>
                <w:sz w:val="20"/>
                <w:szCs w:val="22"/>
              </w:rPr>
            </w:pPr>
            <w:r w:rsidRPr="00F22D45">
              <w:rPr>
                <w:sz w:val="20"/>
                <w:szCs w:val="22"/>
              </w:rPr>
              <w:t>6</w:t>
            </w:r>
          </w:p>
        </w:tc>
        <w:tc>
          <w:tcPr>
            <w:tcW w:w="1673" w:type="dxa"/>
            <w:shd w:val="clear" w:color="auto" w:fill="auto"/>
          </w:tcPr>
          <w:p w14:paraId="3375870C" w14:textId="77777777" w:rsidR="00F22D45" w:rsidRPr="00F22D45" w:rsidRDefault="00F22D45" w:rsidP="00AA0981">
            <w:pPr>
              <w:pStyle w:val="Table"/>
              <w:spacing w:before="60" w:after="60"/>
              <w:jc w:val="center"/>
              <w:rPr>
                <w:sz w:val="20"/>
                <w:szCs w:val="22"/>
              </w:rPr>
            </w:pPr>
            <w:r w:rsidRPr="00F22D45">
              <w:rPr>
                <w:sz w:val="20"/>
                <w:szCs w:val="22"/>
              </w:rPr>
              <w:t>5.51</w:t>
            </w:r>
          </w:p>
        </w:tc>
        <w:tc>
          <w:tcPr>
            <w:tcW w:w="1595" w:type="dxa"/>
            <w:shd w:val="clear" w:color="auto" w:fill="auto"/>
          </w:tcPr>
          <w:p w14:paraId="3ECAB133" w14:textId="77777777" w:rsidR="00F22D45" w:rsidRPr="00F22D45" w:rsidRDefault="00F22D45" w:rsidP="00AA0981">
            <w:pPr>
              <w:pStyle w:val="Table"/>
              <w:spacing w:before="60" w:after="60"/>
              <w:jc w:val="center"/>
              <w:rPr>
                <w:sz w:val="20"/>
                <w:szCs w:val="22"/>
              </w:rPr>
            </w:pPr>
            <w:r w:rsidRPr="00F22D45">
              <w:rPr>
                <w:sz w:val="20"/>
                <w:szCs w:val="22"/>
              </w:rPr>
              <w:t>7.00</w:t>
            </w:r>
          </w:p>
        </w:tc>
      </w:tr>
      <w:tr w:rsidR="00F22D45" w:rsidRPr="00F22D45" w14:paraId="3E88214E" w14:textId="77777777" w:rsidTr="00AA0981">
        <w:trPr>
          <w:jc w:val="center"/>
        </w:trPr>
        <w:tc>
          <w:tcPr>
            <w:tcW w:w="2639" w:type="dxa"/>
            <w:shd w:val="clear" w:color="auto" w:fill="auto"/>
          </w:tcPr>
          <w:p w14:paraId="7BD954EA" w14:textId="77777777" w:rsidR="00F22D45" w:rsidRPr="00F22D45" w:rsidRDefault="00F22D45" w:rsidP="00AA0981">
            <w:pPr>
              <w:pStyle w:val="Table"/>
              <w:spacing w:before="60" w:after="60"/>
              <w:jc w:val="center"/>
              <w:rPr>
                <w:sz w:val="20"/>
                <w:szCs w:val="22"/>
              </w:rPr>
            </w:pPr>
            <w:r w:rsidRPr="00F22D45">
              <w:rPr>
                <w:sz w:val="20"/>
                <w:szCs w:val="22"/>
              </w:rPr>
              <w:t>8</w:t>
            </w:r>
          </w:p>
        </w:tc>
        <w:tc>
          <w:tcPr>
            <w:tcW w:w="1673" w:type="dxa"/>
            <w:shd w:val="clear" w:color="auto" w:fill="auto"/>
          </w:tcPr>
          <w:p w14:paraId="5B9B8999" w14:textId="77777777" w:rsidR="00F22D45" w:rsidRPr="00F22D45" w:rsidRDefault="00F22D45" w:rsidP="00AA0981">
            <w:pPr>
              <w:pStyle w:val="Table"/>
              <w:spacing w:before="60" w:after="60"/>
              <w:jc w:val="center"/>
              <w:rPr>
                <w:sz w:val="20"/>
                <w:szCs w:val="22"/>
              </w:rPr>
            </w:pPr>
            <w:r w:rsidRPr="00F22D45">
              <w:rPr>
                <w:sz w:val="20"/>
                <w:szCs w:val="22"/>
              </w:rPr>
              <w:t>7.01</w:t>
            </w:r>
          </w:p>
        </w:tc>
        <w:tc>
          <w:tcPr>
            <w:tcW w:w="1595" w:type="dxa"/>
            <w:shd w:val="clear" w:color="auto" w:fill="auto"/>
          </w:tcPr>
          <w:p w14:paraId="78FA89DF" w14:textId="77777777" w:rsidR="00F22D45" w:rsidRPr="00F22D45" w:rsidRDefault="00F22D45" w:rsidP="00AA0981">
            <w:pPr>
              <w:pStyle w:val="Table"/>
              <w:spacing w:before="60" w:after="60"/>
              <w:jc w:val="center"/>
              <w:rPr>
                <w:sz w:val="20"/>
                <w:szCs w:val="22"/>
              </w:rPr>
            </w:pPr>
            <w:r w:rsidRPr="00F22D45">
              <w:rPr>
                <w:sz w:val="20"/>
                <w:szCs w:val="22"/>
              </w:rPr>
              <w:t>9.00</w:t>
            </w:r>
          </w:p>
        </w:tc>
      </w:tr>
      <w:tr w:rsidR="00F22D45" w:rsidRPr="00F22D45" w14:paraId="1C42622C" w14:textId="77777777" w:rsidTr="00AA0981">
        <w:trPr>
          <w:jc w:val="center"/>
        </w:trPr>
        <w:tc>
          <w:tcPr>
            <w:tcW w:w="2639" w:type="dxa"/>
            <w:shd w:val="clear" w:color="auto" w:fill="auto"/>
          </w:tcPr>
          <w:p w14:paraId="07727964" w14:textId="77777777" w:rsidR="00F22D45" w:rsidRPr="00F22D45" w:rsidRDefault="00F22D45" w:rsidP="00AA0981">
            <w:pPr>
              <w:pStyle w:val="Table"/>
              <w:spacing w:before="60" w:after="60"/>
              <w:jc w:val="center"/>
              <w:rPr>
                <w:sz w:val="20"/>
                <w:szCs w:val="22"/>
              </w:rPr>
            </w:pPr>
            <w:r w:rsidRPr="00F22D45">
              <w:rPr>
                <w:sz w:val="20"/>
                <w:szCs w:val="22"/>
              </w:rPr>
              <w:t>10</w:t>
            </w:r>
          </w:p>
        </w:tc>
        <w:tc>
          <w:tcPr>
            <w:tcW w:w="1673" w:type="dxa"/>
            <w:shd w:val="clear" w:color="auto" w:fill="auto"/>
          </w:tcPr>
          <w:p w14:paraId="4DA7B2D1" w14:textId="77777777" w:rsidR="00F22D45" w:rsidRPr="00F22D45" w:rsidRDefault="00F22D45" w:rsidP="00AA0981">
            <w:pPr>
              <w:pStyle w:val="Table"/>
              <w:spacing w:before="60" w:after="60"/>
              <w:jc w:val="center"/>
              <w:rPr>
                <w:sz w:val="20"/>
                <w:szCs w:val="22"/>
              </w:rPr>
            </w:pPr>
            <w:r w:rsidRPr="00F22D45">
              <w:rPr>
                <w:sz w:val="20"/>
                <w:szCs w:val="22"/>
              </w:rPr>
              <w:t>9.01</w:t>
            </w:r>
          </w:p>
        </w:tc>
        <w:tc>
          <w:tcPr>
            <w:tcW w:w="1595" w:type="dxa"/>
            <w:shd w:val="clear" w:color="auto" w:fill="auto"/>
          </w:tcPr>
          <w:p w14:paraId="3583CC53" w14:textId="77777777" w:rsidR="00F22D45" w:rsidRPr="00F22D45" w:rsidRDefault="00F22D45" w:rsidP="00AA0981">
            <w:pPr>
              <w:pStyle w:val="Table"/>
              <w:spacing w:before="60" w:after="60"/>
              <w:jc w:val="center"/>
              <w:rPr>
                <w:sz w:val="20"/>
                <w:szCs w:val="22"/>
              </w:rPr>
            </w:pPr>
            <w:r w:rsidRPr="00F22D45">
              <w:rPr>
                <w:sz w:val="20"/>
                <w:szCs w:val="22"/>
              </w:rPr>
              <w:t>11.00</w:t>
            </w:r>
          </w:p>
        </w:tc>
      </w:tr>
      <w:tr w:rsidR="00F22D45" w:rsidRPr="00F22D45" w14:paraId="2647DD40" w14:textId="77777777" w:rsidTr="00AA0981">
        <w:trPr>
          <w:jc w:val="center"/>
        </w:trPr>
        <w:tc>
          <w:tcPr>
            <w:tcW w:w="2639" w:type="dxa"/>
            <w:shd w:val="clear" w:color="auto" w:fill="auto"/>
          </w:tcPr>
          <w:p w14:paraId="39BCF98B" w14:textId="77777777" w:rsidR="00F22D45" w:rsidRPr="00F22D45" w:rsidRDefault="00F22D45" w:rsidP="00AA0981">
            <w:pPr>
              <w:pStyle w:val="Table"/>
              <w:spacing w:before="60" w:after="60"/>
              <w:jc w:val="center"/>
              <w:rPr>
                <w:sz w:val="20"/>
                <w:szCs w:val="22"/>
              </w:rPr>
            </w:pPr>
            <w:r w:rsidRPr="00F22D45">
              <w:rPr>
                <w:sz w:val="20"/>
                <w:szCs w:val="22"/>
              </w:rPr>
              <w:t>12</w:t>
            </w:r>
          </w:p>
        </w:tc>
        <w:tc>
          <w:tcPr>
            <w:tcW w:w="1673" w:type="dxa"/>
            <w:shd w:val="clear" w:color="auto" w:fill="auto"/>
          </w:tcPr>
          <w:p w14:paraId="21BE0EE2" w14:textId="77777777" w:rsidR="00F22D45" w:rsidRPr="00F22D45" w:rsidRDefault="00F22D45" w:rsidP="00AA0981">
            <w:pPr>
              <w:pStyle w:val="Table"/>
              <w:spacing w:before="60" w:after="60"/>
              <w:jc w:val="center"/>
              <w:rPr>
                <w:sz w:val="20"/>
                <w:szCs w:val="22"/>
              </w:rPr>
            </w:pPr>
            <w:r w:rsidRPr="00F22D45">
              <w:rPr>
                <w:sz w:val="20"/>
                <w:szCs w:val="22"/>
              </w:rPr>
              <w:t>11.01</w:t>
            </w:r>
          </w:p>
        </w:tc>
        <w:tc>
          <w:tcPr>
            <w:tcW w:w="1595" w:type="dxa"/>
            <w:shd w:val="clear" w:color="auto" w:fill="auto"/>
          </w:tcPr>
          <w:p w14:paraId="134DAF39" w14:textId="77777777" w:rsidR="00F22D45" w:rsidRPr="00F22D45" w:rsidRDefault="00F22D45" w:rsidP="00AA0981">
            <w:pPr>
              <w:pStyle w:val="Table"/>
              <w:spacing w:before="60" w:after="60"/>
              <w:jc w:val="center"/>
              <w:rPr>
                <w:sz w:val="20"/>
                <w:szCs w:val="22"/>
              </w:rPr>
            </w:pPr>
            <w:r w:rsidRPr="00F22D45">
              <w:rPr>
                <w:sz w:val="20"/>
                <w:szCs w:val="22"/>
              </w:rPr>
              <w:t>12.30</w:t>
            </w:r>
          </w:p>
        </w:tc>
      </w:tr>
    </w:tbl>
    <w:p w14:paraId="2DFF94ED" w14:textId="77777777" w:rsidR="00F22D45" w:rsidRDefault="00F22D45" w:rsidP="00F22D45">
      <w:pPr>
        <w:spacing w:before="120"/>
      </w:pPr>
      <w:r>
        <w:t>The goods have the following characteristics:</w:t>
      </w:r>
    </w:p>
    <w:p w14:paraId="4101162C" w14:textId="77777777" w:rsidR="00F22D45" w:rsidRDefault="00F22D45" w:rsidP="00F22D45">
      <w:pPr>
        <w:pStyle w:val="ListParagraph"/>
        <w:numPr>
          <w:ilvl w:val="0"/>
          <w:numId w:val="96"/>
        </w:numPr>
        <w:spacing w:before="120" w:after="120"/>
      </w:pPr>
      <w:r>
        <w:t>transparent;</w:t>
      </w:r>
    </w:p>
    <w:p w14:paraId="61BC7A29" w14:textId="77777777" w:rsidR="00F22D45" w:rsidRDefault="00F22D45" w:rsidP="00F22D45">
      <w:pPr>
        <w:pStyle w:val="ListParagraph"/>
        <w:numPr>
          <w:ilvl w:val="0"/>
          <w:numId w:val="96"/>
        </w:numPr>
        <w:spacing w:before="120" w:after="120"/>
      </w:pPr>
      <w:r>
        <w:t>flat; and</w:t>
      </w:r>
    </w:p>
    <w:p w14:paraId="16A7717B" w14:textId="77777777" w:rsidR="00F22D45" w:rsidRDefault="00F22D45" w:rsidP="00F22D45">
      <w:pPr>
        <w:pStyle w:val="ListParagraph"/>
        <w:numPr>
          <w:ilvl w:val="0"/>
          <w:numId w:val="96"/>
        </w:numPr>
        <w:spacing w:before="120" w:after="120"/>
      </w:pPr>
      <w:r>
        <w:t>rectangular or square in shape.</w:t>
      </w:r>
    </w:p>
    <w:p w14:paraId="4C447EB4" w14:textId="41B47ECF" w:rsidR="00F22D45" w:rsidRPr="00866476" w:rsidRDefault="00F22D45" w:rsidP="00F22D45">
      <w:pPr>
        <w:spacing w:before="120"/>
      </w:pPr>
      <w:r>
        <w:t>G</w:t>
      </w:r>
      <w:r w:rsidRPr="006D630F">
        <w:t>lass with the following characteristics is not the goods the subject of the original notice</w:t>
      </w:r>
      <w:r>
        <w:t>:</w:t>
      </w:r>
    </w:p>
    <w:p w14:paraId="7ABD97E1"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coated, coloured, tinted or opaque;</w:t>
      </w:r>
    </w:p>
    <w:p w14:paraId="5678806F" w14:textId="77777777" w:rsidR="00F22D45" w:rsidRPr="00104F3E" w:rsidRDefault="00F22D45" w:rsidP="00F22D45">
      <w:pPr>
        <w:pStyle w:val="ListParagraph"/>
        <w:numPr>
          <w:ilvl w:val="0"/>
          <w:numId w:val="95"/>
        </w:numPr>
        <w:spacing w:before="120" w:after="120"/>
        <w:rPr>
          <w:color w:val="000000" w:themeColor="text1"/>
        </w:rPr>
      </w:pPr>
      <w:r w:rsidRPr="00104F3E">
        <w:rPr>
          <w:color w:val="000000" w:themeColor="text1"/>
        </w:rPr>
        <w:t>absorbent, reflective or non-reflective layer;</w:t>
      </w:r>
    </w:p>
    <w:p w14:paraId="67E3F92A" w14:textId="77777777" w:rsidR="00F22D45" w:rsidRDefault="00F22D45" w:rsidP="00F22D45">
      <w:pPr>
        <w:pStyle w:val="ListParagraph"/>
        <w:numPr>
          <w:ilvl w:val="0"/>
          <w:numId w:val="95"/>
        </w:numPr>
        <w:spacing w:before="120" w:after="120"/>
      </w:pPr>
      <w:r>
        <w:t>wired;</w:t>
      </w:r>
    </w:p>
    <w:p w14:paraId="2FDAAE1B" w14:textId="77777777" w:rsidR="00F22D45" w:rsidRDefault="00F22D45" w:rsidP="00F22D45">
      <w:pPr>
        <w:pStyle w:val="ListParagraph"/>
        <w:numPr>
          <w:ilvl w:val="0"/>
          <w:numId w:val="95"/>
        </w:numPr>
        <w:spacing w:before="120" w:after="120"/>
      </w:pPr>
      <w:r>
        <w:t>bent, edge-worked, engraved, drilled, enamelled or otherwise worked;</w:t>
      </w:r>
    </w:p>
    <w:p w14:paraId="73560039" w14:textId="77777777" w:rsidR="00F22D45" w:rsidRDefault="00F22D45" w:rsidP="00F22D45">
      <w:pPr>
        <w:pStyle w:val="ListParagraph"/>
        <w:numPr>
          <w:ilvl w:val="0"/>
          <w:numId w:val="95"/>
        </w:numPr>
        <w:spacing w:before="120" w:after="120"/>
      </w:pPr>
      <w:r>
        <w:t>framed or fitted with other materials;</w:t>
      </w:r>
    </w:p>
    <w:p w14:paraId="4553704F" w14:textId="77777777" w:rsidR="00F22D45" w:rsidRDefault="00F22D45" w:rsidP="00F22D45">
      <w:pPr>
        <w:pStyle w:val="ListParagraph"/>
        <w:numPr>
          <w:ilvl w:val="0"/>
          <w:numId w:val="95"/>
        </w:numPr>
        <w:spacing w:before="120" w:after="120"/>
      </w:pPr>
      <w:r>
        <w:t>toughened (tempered) or laminated;</w:t>
      </w:r>
    </w:p>
    <w:p w14:paraId="2D086C3B" w14:textId="77777777" w:rsidR="00F22D45" w:rsidRDefault="00F22D45" w:rsidP="00F22D45">
      <w:pPr>
        <w:pStyle w:val="ListParagraph"/>
        <w:numPr>
          <w:ilvl w:val="0"/>
          <w:numId w:val="95"/>
        </w:numPr>
        <w:spacing w:before="120" w:after="120"/>
      </w:pPr>
      <w:r>
        <w:t>acid etched; or</w:t>
      </w:r>
    </w:p>
    <w:p w14:paraId="6A3D19D8" w14:textId="57C3F771" w:rsidR="00603E09" w:rsidRDefault="00F22D45" w:rsidP="00F22D45">
      <w:pPr>
        <w:pStyle w:val="ListParagraph"/>
        <w:numPr>
          <w:ilvl w:val="0"/>
          <w:numId w:val="95"/>
        </w:numPr>
        <w:spacing w:before="120" w:after="120"/>
      </w:pPr>
      <w:r>
        <w:t>low iron.</w:t>
      </w:r>
    </w:p>
    <w:p w14:paraId="705CD38B" w14:textId="77777777" w:rsidR="00F22D45" w:rsidRPr="00C01F98" w:rsidRDefault="00F22D45" w:rsidP="00F22D45">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77777777"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the Commission.</w:t>
      </w:r>
    </w:p>
    <w:p w14:paraId="7FAE687B" w14:textId="77777777" w:rsidR="00603E09" w:rsidRDefault="00603E09" w:rsidP="00C01F98">
      <w:pPr>
        <w:rPr>
          <w:snapToGrid w:val="0"/>
        </w:rPr>
      </w:pPr>
    </w:p>
    <w:p w14:paraId="10964898" w14:textId="60F84CF3" w:rsidR="00F22D45" w:rsidRDefault="00F22D45" w:rsidP="00C01F98">
      <w:pPr>
        <w:rPr>
          <w:snapToGrid w:val="0"/>
        </w:rPr>
      </w:pPr>
    </w:p>
    <w:p w14:paraId="3C674614" w14:textId="77777777" w:rsidR="00F22D45" w:rsidRDefault="00F22D45" w:rsidP="00C01F98">
      <w:pPr>
        <w:rPr>
          <w:snapToGrid w:val="0"/>
        </w:rPr>
      </w:pPr>
    </w:p>
    <w:p w14:paraId="2D83D7AC" w14:textId="77777777" w:rsidR="00F22D45" w:rsidRDefault="00F22D45" w:rsidP="00C01F98">
      <w:pPr>
        <w:rPr>
          <w:snapToGrid w:val="0"/>
        </w:rPr>
      </w:pPr>
    </w:p>
    <w:p w14:paraId="54BEE7C1" w14:textId="77777777" w:rsidR="00F22D45" w:rsidRPr="00C01F98" w:rsidRDefault="00F22D45" w:rsidP="00C01F98">
      <w:pPr>
        <w:rPr>
          <w:snapToGrid w:val="0"/>
        </w:rPr>
      </w:pPr>
    </w:p>
    <w:tbl>
      <w:tblPr>
        <w:tblStyle w:val="TableGrid"/>
        <w:tblpPr w:leftFromText="180" w:rightFromText="180" w:vertAnchor="text" w:horzAnchor="margin" w:tblpXSpec="center" w:tblpY="626"/>
        <w:tblW w:w="9209" w:type="dxa"/>
        <w:tblLayout w:type="fixed"/>
        <w:tblLook w:val="04A0" w:firstRow="1" w:lastRow="0" w:firstColumn="1" w:lastColumn="0" w:noHBand="0" w:noVBand="1"/>
      </w:tblPr>
      <w:tblGrid>
        <w:gridCol w:w="1696"/>
        <w:gridCol w:w="1843"/>
        <w:gridCol w:w="1843"/>
        <w:gridCol w:w="1984"/>
        <w:gridCol w:w="1843"/>
      </w:tblGrid>
      <w:tr w:rsidR="00F22D45" w:rsidRPr="00F22D45" w14:paraId="1077591C" w14:textId="77777777" w:rsidTr="00AA0981">
        <w:trPr>
          <w:trHeight w:val="339"/>
        </w:trPr>
        <w:tc>
          <w:tcPr>
            <w:tcW w:w="1696" w:type="dxa"/>
            <w:shd w:val="clear" w:color="auto" w:fill="A6A6A6" w:themeFill="background1" w:themeFillShade="A6"/>
          </w:tcPr>
          <w:p w14:paraId="3BC09527" w14:textId="77777777" w:rsidR="00F22D45" w:rsidRPr="00F22D45" w:rsidRDefault="00F22D45" w:rsidP="00AA0981">
            <w:pPr>
              <w:jc w:val="center"/>
              <w:rPr>
                <w:b/>
                <w:lang w:val="en-US"/>
              </w:rPr>
            </w:pPr>
            <w:r w:rsidRPr="00F22D45">
              <w:rPr>
                <w:b/>
                <w:lang w:val="en-US"/>
              </w:rPr>
              <w:lastRenderedPageBreak/>
              <w:t>Category</w:t>
            </w:r>
          </w:p>
        </w:tc>
        <w:tc>
          <w:tcPr>
            <w:tcW w:w="1843" w:type="dxa"/>
            <w:shd w:val="clear" w:color="auto" w:fill="A6A6A6" w:themeFill="background1" w:themeFillShade="A6"/>
          </w:tcPr>
          <w:p w14:paraId="6626D122" w14:textId="77777777" w:rsidR="00F22D45" w:rsidRPr="00F22D45" w:rsidRDefault="00F22D45" w:rsidP="00AA0981">
            <w:pPr>
              <w:jc w:val="center"/>
              <w:rPr>
                <w:b/>
                <w:lang w:val="en-US"/>
              </w:rPr>
            </w:pPr>
            <w:r w:rsidRPr="00F22D45">
              <w:rPr>
                <w:b/>
                <w:lang w:val="en-US"/>
              </w:rPr>
              <w:t>Sub-category</w:t>
            </w:r>
          </w:p>
        </w:tc>
        <w:tc>
          <w:tcPr>
            <w:tcW w:w="1843" w:type="dxa"/>
            <w:shd w:val="clear" w:color="auto" w:fill="A6A6A6" w:themeFill="background1" w:themeFillShade="A6"/>
          </w:tcPr>
          <w:p w14:paraId="7A31E8A1" w14:textId="77777777" w:rsidR="00F22D45" w:rsidRPr="00F22D45" w:rsidRDefault="00F22D45" w:rsidP="00AA0981">
            <w:pPr>
              <w:jc w:val="center"/>
              <w:rPr>
                <w:b/>
                <w:lang w:val="en-US"/>
              </w:rPr>
            </w:pPr>
            <w:r w:rsidRPr="00F22D45">
              <w:rPr>
                <w:b/>
                <w:lang w:val="en-US"/>
              </w:rPr>
              <w:t>Identifier</w:t>
            </w:r>
          </w:p>
        </w:tc>
        <w:tc>
          <w:tcPr>
            <w:tcW w:w="1984" w:type="dxa"/>
            <w:shd w:val="clear" w:color="auto" w:fill="A6A6A6" w:themeFill="background1" w:themeFillShade="A6"/>
          </w:tcPr>
          <w:p w14:paraId="67B65C2D" w14:textId="77777777" w:rsidR="00F22D45" w:rsidRPr="00F22D45" w:rsidRDefault="00F22D45" w:rsidP="00AA0981">
            <w:pPr>
              <w:jc w:val="center"/>
              <w:rPr>
                <w:b/>
                <w:lang w:val="en-US"/>
              </w:rPr>
            </w:pPr>
            <w:r w:rsidRPr="00F22D45">
              <w:rPr>
                <w:b/>
                <w:lang w:val="en-US"/>
              </w:rPr>
              <w:t>Sales data</w:t>
            </w:r>
          </w:p>
        </w:tc>
        <w:tc>
          <w:tcPr>
            <w:tcW w:w="1843" w:type="dxa"/>
            <w:shd w:val="clear" w:color="auto" w:fill="A6A6A6" w:themeFill="background1" w:themeFillShade="A6"/>
          </w:tcPr>
          <w:p w14:paraId="59FB1592" w14:textId="77777777" w:rsidR="00F22D45" w:rsidRPr="00F22D45" w:rsidRDefault="00F22D45" w:rsidP="00AA0981">
            <w:pPr>
              <w:jc w:val="center"/>
              <w:rPr>
                <w:b/>
                <w:lang w:val="en-US"/>
              </w:rPr>
            </w:pPr>
            <w:r w:rsidRPr="00F22D45">
              <w:rPr>
                <w:b/>
                <w:lang w:val="en-US"/>
              </w:rPr>
              <w:t>Cost data</w:t>
            </w:r>
          </w:p>
        </w:tc>
      </w:tr>
      <w:tr w:rsidR="00F22D45" w:rsidRPr="00F22D45" w14:paraId="00070B82" w14:textId="77777777" w:rsidTr="00AA0981">
        <w:trPr>
          <w:trHeight w:val="339"/>
        </w:trPr>
        <w:tc>
          <w:tcPr>
            <w:tcW w:w="1696" w:type="dxa"/>
            <w:vMerge w:val="restart"/>
            <w:vAlign w:val="center"/>
          </w:tcPr>
          <w:p w14:paraId="4DA23D32" w14:textId="77777777" w:rsidR="00F22D45" w:rsidRPr="00F22D45" w:rsidRDefault="00F22D45" w:rsidP="00AA0981">
            <w:pPr>
              <w:jc w:val="center"/>
              <w:rPr>
                <w:lang w:val="en-US"/>
              </w:rPr>
            </w:pPr>
            <w:r w:rsidRPr="00F22D45">
              <w:rPr>
                <w:lang w:val="en-US"/>
              </w:rPr>
              <w:t>Nominal thickness</w:t>
            </w:r>
          </w:p>
        </w:tc>
        <w:tc>
          <w:tcPr>
            <w:tcW w:w="1843" w:type="dxa"/>
            <w:vAlign w:val="center"/>
          </w:tcPr>
          <w:p w14:paraId="64127F94" w14:textId="77777777" w:rsidR="00F22D45" w:rsidRPr="00F22D45" w:rsidRDefault="00F22D45" w:rsidP="00AA0981">
            <w:pPr>
              <w:jc w:val="center"/>
              <w:rPr>
                <w:lang w:val="en-US"/>
              </w:rPr>
            </w:pPr>
            <w:r w:rsidRPr="00F22D45">
              <w:t>3 mm</w:t>
            </w:r>
          </w:p>
        </w:tc>
        <w:tc>
          <w:tcPr>
            <w:tcW w:w="1843" w:type="dxa"/>
            <w:vAlign w:val="center"/>
          </w:tcPr>
          <w:p w14:paraId="34B5377E" w14:textId="77777777" w:rsidR="00F22D45" w:rsidRPr="00F22D45" w:rsidRDefault="00F22D45" w:rsidP="00AA0981">
            <w:pPr>
              <w:jc w:val="center"/>
              <w:rPr>
                <w:lang w:val="en-US"/>
              </w:rPr>
            </w:pPr>
            <w:r w:rsidRPr="00F22D45">
              <w:rPr>
                <w:lang w:val="en-US"/>
              </w:rPr>
              <w:t>3</w:t>
            </w:r>
          </w:p>
        </w:tc>
        <w:tc>
          <w:tcPr>
            <w:tcW w:w="1984" w:type="dxa"/>
            <w:vMerge w:val="restart"/>
            <w:vAlign w:val="center"/>
          </w:tcPr>
          <w:p w14:paraId="271EB7BD" w14:textId="77777777" w:rsidR="00F22D45" w:rsidRPr="00F22D45" w:rsidRDefault="00F22D45" w:rsidP="00AA0981">
            <w:pPr>
              <w:jc w:val="center"/>
              <w:rPr>
                <w:lang w:val="en-US"/>
              </w:rPr>
            </w:pPr>
            <w:r w:rsidRPr="00F22D45">
              <w:rPr>
                <w:lang w:val="en-US"/>
              </w:rPr>
              <w:t>Mandatory</w:t>
            </w:r>
          </w:p>
        </w:tc>
        <w:tc>
          <w:tcPr>
            <w:tcW w:w="1843" w:type="dxa"/>
            <w:vMerge w:val="restart"/>
            <w:vAlign w:val="center"/>
          </w:tcPr>
          <w:p w14:paraId="607B94C4" w14:textId="77777777" w:rsidR="00F22D45" w:rsidRPr="00F22D45" w:rsidRDefault="00F22D45" w:rsidP="00AA0981">
            <w:pPr>
              <w:jc w:val="center"/>
              <w:rPr>
                <w:lang w:val="en-US"/>
              </w:rPr>
            </w:pPr>
            <w:r w:rsidRPr="00F22D45">
              <w:rPr>
                <w:lang w:val="en-US"/>
              </w:rPr>
              <w:t>Mandatory</w:t>
            </w:r>
          </w:p>
        </w:tc>
      </w:tr>
      <w:tr w:rsidR="00F22D45" w:rsidRPr="00F22D45" w14:paraId="37B79109" w14:textId="77777777" w:rsidTr="00AA0981">
        <w:trPr>
          <w:trHeight w:val="339"/>
        </w:trPr>
        <w:tc>
          <w:tcPr>
            <w:tcW w:w="1696" w:type="dxa"/>
            <w:vMerge/>
            <w:vAlign w:val="center"/>
          </w:tcPr>
          <w:p w14:paraId="295127B6" w14:textId="77777777" w:rsidR="00F22D45" w:rsidRPr="00F22D45" w:rsidRDefault="00F22D45" w:rsidP="00AA0981">
            <w:pPr>
              <w:rPr>
                <w:lang w:val="en-US"/>
              </w:rPr>
            </w:pPr>
          </w:p>
        </w:tc>
        <w:tc>
          <w:tcPr>
            <w:tcW w:w="1843" w:type="dxa"/>
            <w:vAlign w:val="center"/>
          </w:tcPr>
          <w:p w14:paraId="296D2E69" w14:textId="77777777" w:rsidR="00F22D45" w:rsidRPr="00F22D45" w:rsidRDefault="00F22D45" w:rsidP="00AA0981">
            <w:pPr>
              <w:jc w:val="center"/>
              <w:rPr>
                <w:lang w:val="en-US"/>
              </w:rPr>
            </w:pPr>
            <w:r w:rsidRPr="00F22D45">
              <w:t>4 mm</w:t>
            </w:r>
          </w:p>
        </w:tc>
        <w:tc>
          <w:tcPr>
            <w:tcW w:w="1843" w:type="dxa"/>
            <w:vAlign w:val="center"/>
          </w:tcPr>
          <w:p w14:paraId="5C9A4996" w14:textId="77777777" w:rsidR="00F22D45" w:rsidRPr="00F22D45" w:rsidRDefault="00F22D45" w:rsidP="00AA0981">
            <w:pPr>
              <w:jc w:val="center"/>
              <w:rPr>
                <w:lang w:val="en-US"/>
              </w:rPr>
            </w:pPr>
            <w:r w:rsidRPr="00F22D45">
              <w:rPr>
                <w:lang w:val="en-US"/>
              </w:rPr>
              <w:t>4</w:t>
            </w:r>
          </w:p>
        </w:tc>
        <w:tc>
          <w:tcPr>
            <w:tcW w:w="1984" w:type="dxa"/>
            <w:vMerge/>
            <w:vAlign w:val="center"/>
          </w:tcPr>
          <w:p w14:paraId="2605D85C" w14:textId="77777777" w:rsidR="00F22D45" w:rsidRPr="00F22D45" w:rsidRDefault="00F22D45" w:rsidP="00AA0981">
            <w:pPr>
              <w:rPr>
                <w:lang w:val="en-US"/>
              </w:rPr>
            </w:pPr>
          </w:p>
        </w:tc>
        <w:tc>
          <w:tcPr>
            <w:tcW w:w="1843" w:type="dxa"/>
            <w:vMerge/>
            <w:vAlign w:val="center"/>
          </w:tcPr>
          <w:p w14:paraId="494A053B" w14:textId="77777777" w:rsidR="00F22D45" w:rsidRPr="00F22D45" w:rsidRDefault="00F22D45" w:rsidP="00AA0981">
            <w:pPr>
              <w:rPr>
                <w:lang w:val="en-US"/>
              </w:rPr>
            </w:pPr>
          </w:p>
        </w:tc>
      </w:tr>
      <w:tr w:rsidR="00F22D45" w:rsidRPr="00F22D45" w14:paraId="5236C945" w14:textId="77777777" w:rsidTr="00AA0981">
        <w:trPr>
          <w:trHeight w:val="339"/>
        </w:trPr>
        <w:tc>
          <w:tcPr>
            <w:tcW w:w="1696" w:type="dxa"/>
            <w:vMerge/>
            <w:vAlign w:val="center"/>
          </w:tcPr>
          <w:p w14:paraId="1843CFA1" w14:textId="77777777" w:rsidR="00F22D45" w:rsidRPr="00F22D45" w:rsidRDefault="00F22D45" w:rsidP="00AA0981">
            <w:pPr>
              <w:rPr>
                <w:lang w:val="en-US"/>
              </w:rPr>
            </w:pPr>
          </w:p>
        </w:tc>
        <w:tc>
          <w:tcPr>
            <w:tcW w:w="1843" w:type="dxa"/>
            <w:vAlign w:val="center"/>
          </w:tcPr>
          <w:p w14:paraId="7C81004B" w14:textId="77777777" w:rsidR="00F22D45" w:rsidRPr="00F22D45" w:rsidRDefault="00F22D45" w:rsidP="00AA0981">
            <w:pPr>
              <w:jc w:val="center"/>
              <w:rPr>
                <w:lang w:val="en-US"/>
              </w:rPr>
            </w:pPr>
            <w:r w:rsidRPr="00F22D45">
              <w:t>5 mm</w:t>
            </w:r>
          </w:p>
        </w:tc>
        <w:tc>
          <w:tcPr>
            <w:tcW w:w="1843" w:type="dxa"/>
            <w:vAlign w:val="center"/>
          </w:tcPr>
          <w:p w14:paraId="7BF52EE9" w14:textId="77777777" w:rsidR="00F22D45" w:rsidRPr="00F22D45" w:rsidRDefault="00F22D45" w:rsidP="00AA0981">
            <w:pPr>
              <w:jc w:val="center"/>
              <w:rPr>
                <w:lang w:val="en-US"/>
              </w:rPr>
            </w:pPr>
            <w:r w:rsidRPr="00F22D45">
              <w:rPr>
                <w:lang w:val="en-US"/>
              </w:rPr>
              <w:t>5</w:t>
            </w:r>
          </w:p>
        </w:tc>
        <w:tc>
          <w:tcPr>
            <w:tcW w:w="1984" w:type="dxa"/>
            <w:vMerge/>
            <w:vAlign w:val="center"/>
          </w:tcPr>
          <w:p w14:paraId="08158F9E" w14:textId="77777777" w:rsidR="00F22D45" w:rsidRPr="00F22D45" w:rsidRDefault="00F22D45" w:rsidP="00AA0981">
            <w:pPr>
              <w:rPr>
                <w:lang w:val="en-US"/>
              </w:rPr>
            </w:pPr>
          </w:p>
        </w:tc>
        <w:tc>
          <w:tcPr>
            <w:tcW w:w="1843" w:type="dxa"/>
            <w:vMerge/>
            <w:vAlign w:val="center"/>
          </w:tcPr>
          <w:p w14:paraId="3E335453" w14:textId="77777777" w:rsidR="00F22D45" w:rsidRPr="00F22D45" w:rsidRDefault="00F22D45" w:rsidP="00AA0981">
            <w:pPr>
              <w:rPr>
                <w:lang w:val="en-US"/>
              </w:rPr>
            </w:pPr>
          </w:p>
        </w:tc>
      </w:tr>
      <w:tr w:rsidR="00F22D45" w:rsidRPr="00F22D45" w14:paraId="5D663C51" w14:textId="77777777" w:rsidTr="00AA0981">
        <w:trPr>
          <w:trHeight w:val="339"/>
        </w:trPr>
        <w:tc>
          <w:tcPr>
            <w:tcW w:w="1696" w:type="dxa"/>
            <w:vMerge/>
            <w:vAlign w:val="center"/>
          </w:tcPr>
          <w:p w14:paraId="1AD44318" w14:textId="77777777" w:rsidR="00F22D45" w:rsidRPr="00F22D45" w:rsidRDefault="00F22D45" w:rsidP="00AA0981">
            <w:pPr>
              <w:rPr>
                <w:lang w:val="en-US"/>
              </w:rPr>
            </w:pPr>
          </w:p>
        </w:tc>
        <w:tc>
          <w:tcPr>
            <w:tcW w:w="1843" w:type="dxa"/>
            <w:vAlign w:val="center"/>
          </w:tcPr>
          <w:p w14:paraId="5C1EC031" w14:textId="77777777" w:rsidR="00F22D45" w:rsidRPr="00F22D45" w:rsidRDefault="00F22D45" w:rsidP="00AA0981">
            <w:pPr>
              <w:jc w:val="center"/>
              <w:rPr>
                <w:lang w:val="en-US"/>
              </w:rPr>
            </w:pPr>
            <w:r w:rsidRPr="00F22D45">
              <w:t>6 mm</w:t>
            </w:r>
          </w:p>
        </w:tc>
        <w:tc>
          <w:tcPr>
            <w:tcW w:w="1843" w:type="dxa"/>
            <w:vAlign w:val="center"/>
          </w:tcPr>
          <w:p w14:paraId="22BFF4CA" w14:textId="77777777" w:rsidR="00F22D45" w:rsidRPr="00F22D45" w:rsidRDefault="00F22D45" w:rsidP="00AA0981">
            <w:pPr>
              <w:jc w:val="center"/>
              <w:rPr>
                <w:lang w:val="en-US"/>
              </w:rPr>
            </w:pPr>
            <w:r w:rsidRPr="00F22D45">
              <w:rPr>
                <w:lang w:val="en-US"/>
              </w:rPr>
              <w:t>6</w:t>
            </w:r>
          </w:p>
        </w:tc>
        <w:tc>
          <w:tcPr>
            <w:tcW w:w="1984" w:type="dxa"/>
            <w:vMerge/>
            <w:vAlign w:val="center"/>
          </w:tcPr>
          <w:p w14:paraId="391EACD2" w14:textId="77777777" w:rsidR="00F22D45" w:rsidRPr="00F22D45" w:rsidRDefault="00F22D45" w:rsidP="00AA0981">
            <w:pPr>
              <w:rPr>
                <w:lang w:val="en-US"/>
              </w:rPr>
            </w:pPr>
          </w:p>
        </w:tc>
        <w:tc>
          <w:tcPr>
            <w:tcW w:w="1843" w:type="dxa"/>
            <w:vMerge/>
            <w:vAlign w:val="center"/>
          </w:tcPr>
          <w:p w14:paraId="68D8BA0C" w14:textId="77777777" w:rsidR="00F22D45" w:rsidRPr="00F22D45" w:rsidRDefault="00F22D45" w:rsidP="00AA0981">
            <w:pPr>
              <w:rPr>
                <w:lang w:val="en-US"/>
              </w:rPr>
            </w:pPr>
          </w:p>
        </w:tc>
      </w:tr>
      <w:tr w:rsidR="00F22D45" w:rsidRPr="00F22D45" w14:paraId="2071FD77" w14:textId="77777777" w:rsidTr="00AA0981">
        <w:trPr>
          <w:trHeight w:val="339"/>
        </w:trPr>
        <w:tc>
          <w:tcPr>
            <w:tcW w:w="1696" w:type="dxa"/>
            <w:vMerge/>
            <w:vAlign w:val="center"/>
          </w:tcPr>
          <w:p w14:paraId="3624E716" w14:textId="77777777" w:rsidR="00F22D45" w:rsidRPr="00F22D45" w:rsidRDefault="00F22D45" w:rsidP="00AA0981">
            <w:pPr>
              <w:rPr>
                <w:lang w:val="en-US"/>
              </w:rPr>
            </w:pPr>
          </w:p>
        </w:tc>
        <w:tc>
          <w:tcPr>
            <w:tcW w:w="1843" w:type="dxa"/>
            <w:vAlign w:val="center"/>
          </w:tcPr>
          <w:p w14:paraId="40C213E7" w14:textId="77777777" w:rsidR="00F22D45" w:rsidRPr="00F22D45" w:rsidRDefault="00F22D45" w:rsidP="00AA0981">
            <w:pPr>
              <w:jc w:val="center"/>
              <w:rPr>
                <w:lang w:val="en-US"/>
              </w:rPr>
            </w:pPr>
            <w:r w:rsidRPr="00F22D45">
              <w:t>8 mm</w:t>
            </w:r>
          </w:p>
        </w:tc>
        <w:tc>
          <w:tcPr>
            <w:tcW w:w="1843" w:type="dxa"/>
            <w:vAlign w:val="center"/>
          </w:tcPr>
          <w:p w14:paraId="708267BF" w14:textId="77777777" w:rsidR="00F22D45" w:rsidRPr="00F22D45" w:rsidRDefault="00F22D45" w:rsidP="00AA0981">
            <w:pPr>
              <w:jc w:val="center"/>
              <w:rPr>
                <w:lang w:val="en-US"/>
              </w:rPr>
            </w:pPr>
            <w:r w:rsidRPr="00F22D45">
              <w:rPr>
                <w:lang w:val="en-US"/>
              </w:rPr>
              <w:t>8</w:t>
            </w:r>
          </w:p>
        </w:tc>
        <w:tc>
          <w:tcPr>
            <w:tcW w:w="1984" w:type="dxa"/>
            <w:vMerge/>
            <w:vAlign w:val="center"/>
          </w:tcPr>
          <w:p w14:paraId="55D2FAA1" w14:textId="77777777" w:rsidR="00F22D45" w:rsidRPr="00F22D45" w:rsidRDefault="00F22D45" w:rsidP="00AA0981">
            <w:pPr>
              <w:rPr>
                <w:lang w:val="en-US"/>
              </w:rPr>
            </w:pPr>
          </w:p>
        </w:tc>
        <w:tc>
          <w:tcPr>
            <w:tcW w:w="1843" w:type="dxa"/>
            <w:vMerge/>
            <w:vAlign w:val="center"/>
          </w:tcPr>
          <w:p w14:paraId="19E5D03A" w14:textId="77777777" w:rsidR="00F22D45" w:rsidRPr="00F22D45" w:rsidRDefault="00F22D45" w:rsidP="00AA0981">
            <w:pPr>
              <w:rPr>
                <w:lang w:val="en-US"/>
              </w:rPr>
            </w:pPr>
          </w:p>
        </w:tc>
      </w:tr>
      <w:tr w:rsidR="00F22D45" w:rsidRPr="00F22D45" w14:paraId="4106FC4D" w14:textId="77777777" w:rsidTr="00AA0981">
        <w:trPr>
          <w:trHeight w:val="339"/>
        </w:trPr>
        <w:tc>
          <w:tcPr>
            <w:tcW w:w="1696" w:type="dxa"/>
            <w:vMerge/>
            <w:vAlign w:val="center"/>
          </w:tcPr>
          <w:p w14:paraId="50158124" w14:textId="77777777" w:rsidR="00F22D45" w:rsidRPr="00F22D45" w:rsidRDefault="00F22D45" w:rsidP="00AA0981">
            <w:pPr>
              <w:rPr>
                <w:lang w:val="en-US"/>
              </w:rPr>
            </w:pPr>
          </w:p>
        </w:tc>
        <w:tc>
          <w:tcPr>
            <w:tcW w:w="1843" w:type="dxa"/>
            <w:vAlign w:val="center"/>
          </w:tcPr>
          <w:p w14:paraId="640823C8" w14:textId="77777777" w:rsidR="00F22D45" w:rsidRPr="00F22D45" w:rsidRDefault="00F22D45" w:rsidP="00AA0981">
            <w:pPr>
              <w:jc w:val="center"/>
              <w:rPr>
                <w:lang w:val="en-US"/>
              </w:rPr>
            </w:pPr>
            <w:r w:rsidRPr="00F22D45">
              <w:t>10 mm</w:t>
            </w:r>
          </w:p>
        </w:tc>
        <w:tc>
          <w:tcPr>
            <w:tcW w:w="1843" w:type="dxa"/>
            <w:vAlign w:val="center"/>
          </w:tcPr>
          <w:p w14:paraId="2751AA77" w14:textId="77777777" w:rsidR="00F22D45" w:rsidRPr="00F22D45" w:rsidRDefault="00F22D45" w:rsidP="00AA0981">
            <w:pPr>
              <w:jc w:val="center"/>
              <w:rPr>
                <w:lang w:val="en-US"/>
              </w:rPr>
            </w:pPr>
            <w:r w:rsidRPr="00F22D45">
              <w:rPr>
                <w:lang w:val="en-US"/>
              </w:rPr>
              <w:t>10</w:t>
            </w:r>
          </w:p>
        </w:tc>
        <w:tc>
          <w:tcPr>
            <w:tcW w:w="1984" w:type="dxa"/>
            <w:vMerge/>
            <w:vAlign w:val="center"/>
          </w:tcPr>
          <w:p w14:paraId="030565E9" w14:textId="77777777" w:rsidR="00F22D45" w:rsidRPr="00F22D45" w:rsidRDefault="00F22D45" w:rsidP="00AA0981">
            <w:pPr>
              <w:rPr>
                <w:lang w:val="en-US"/>
              </w:rPr>
            </w:pPr>
          </w:p>
        </w:tc>
        <w:tc>
          <w:tcPr>
            <w:tcW w:w="1843" w:type="dxa"/>
            <w:vMerge/>
            <w:vAlign w:val="center"/>
          </w:tcPr>
          <w:p w14:paraId="0123447C" w14:textId="77777777" w:rsidR="00F22D45" w:rsidRPr="00F22D45" w:rsidRDefault="00F22D45" w:rsidP="00AA0981">
            <w:pPr>
              <w:rPr>
                <w:lang w:val="en-US"/>
              </w:rPr>
            </w:pPr>
          </w:p>
        </w:tc>
      </w:tr>
      <w:tr w:rsidR="00F22D45" w:rsidRPr="00F22D45" w14:paraId="31CB4920" w14:textId="77777777" w:rsidTr="00AA0981">
        <w:trPr>
          <w:trHeight w:val="339"/>
        </w:trPr>
        <w:tc>
          <w:tcPr>
            <w:tcW w:w="1696" w:type="dxa"/>
            <w:vMerge/>
            <w:vAlign w:val="center"/>
          </w:tcPr>
          <w:p w14:paraId="4409E9BD" w14:textId="77777777" w:rsidR="00F22D45" w:rsidRPr="00F22D45" w:rsidRDefault="00F22D45" w:rsidP="00AA0981">
            <w:pPr>
              <w:rPr>
                <w:lang w:val="en-US"/>
              </w:rPr>
            </w:pPr>
          </w:p>
        </w:tc>
        <w:tc>
          <w:tcPr>
            <w:tcW w:w="1843" w:type="dxa"/>
            <w:vAlign w:val="center"/>
          </w:tcPr>
          <w:p w14:paraId="4B58C13D" w14:textId="77777777" w:rsidR="00F22D45" w:rsidRPr="00F22D45" w:rsidRDefault="00F22D45" w:rsidP="00AA0981">
            <w:pPr>
              <w:jc w:val="center"/>
              <w:rPr>
                <w:lang w:val="en-US"/>
              </w:rPr>
            </w:pPr>
            <w:r w:rsidRPr="00F22D45">
              <w:t>12 mm</w:t>
            </w:r>
          </w:p>
        </w:tc>
        <w:tc>
          <w:tcPr>
            <w:tcW w:w="1843" w:type="dxa"/>
            <w:vAlign w:val="center"/>
          </w:tcPr>
          <w:p w14:paraId="26FA293D" w14:textId="77777777" w:rsidR="00F22D45" w:rsidRPr="00F22D45" w:rsidRDefault="00F22D45" w:rsidP="00AA0981">
            <w:pPr>
              <w:jc w:val="center"/>
              <w:rPr>
                <w:lang w:val="en-US"/>
              </w:rPr>
            </w:pPr>
            <w:r w:rsidRPr="00F22D45">
              <w:rPr>
                <w:lang w:val="en-US"/>
              </w:rPr>
              <w:t>12</w:t>
            </w:r>
          </w:p>
        </w:tc>
        <w:tc>
          <w:tcPr>
            <w:tcW w:w="1984" w:type="dxa"/>
            <w:vMerge/>
            <w:vAlign w:val="center"/>
          </w:tcPr>
          <w:p w14:paraId="660CC819" w14:textId="77777777" w:rsidR="00F22D45" w:rsidRPr="00F22D45" w:rsidRDefault="00F22D45" w:rsidP="00AA0981">
            <w:pPr>
              <w:rPr>
                <w:lang w:val="en-US"/>
              </w:rPr>
            </w:pPr>
          </w:p>
        </w:tc>
        <w:tc>
          <w:tcPr>
            <w:tcW w:w="1843" w:type="dxa"/>
            <w:vMerge/>
            <w:vAlign w:val="center"/>
          </w:tcPr>
          <w:p w14:paraId="1365571A" w14:textId="77777777" w:rsidR="00F22D45" w:rsidRPr="00F22D45" w:rsidRDefault="00F22D45" w:rsidP="00AA0981">
            <w:pPr>
              <w:rPr>
                <w:lang w:val="en-US"/>
              </w:rPr>
            </w:pPr>
          </w:p>
        </w:tc>
      </w:tr>
    </w:tbl>
    <w:p w14:paraId="3C688464" w14:textId="77777777" w:rsidR="00603E09" w:rsidRDefault="00603E09" w:rsidP="00C01F98">
      <w:pPr>
        <w:rPr>
          <w:snapToGrid w:val="0"/>
        </w:rPr>
      </w:pPr>
    </w:p>
    <w:p w14:paraId="53947A32" w14:textId="77777777" w:rsidR="00F22D45" w:rsidRDefault="00F22D45" w:rsidP="00C01F98">
      <w:pPr>
        <w:rPr>
          <w:snapToGrid w:val="0"/>
        </w:rPr>
      </w:pPr>
    </w:p>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9964B5B" w14:textId="3FD5939E" w:rsidR="00603E09" w:rsidRPr="00F22D45" w:rsidRDefault="006C4A3A" w:rsidP="00C01F98">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5D59263" w14:textId="77777777" w:rsidR="00515B70" w:rsidRDefault="00515B70" w:rsidP="00033ADB">
      <w:pPr>
        <w:pStyle w:val="Heading1"/>
      </w:pPr>
      <w:bookmarkStart w:id="47" w:name="_Toc506971828"/>
      <w:bookmarkStart w:id="48" w:name="_Toc508203820"/>
      <w:bookmarkStart w:id="49" w:name="_Toc508290354"/>
      <w:bookmarkStart w:id="50" w:name="_Toc515637638"/>
      <w:bookmarkStart w:id="51" w:name="_Ref520387621"/>
      <w:bookmarkStart w:id="52" w:name="_Toc61549109"/>
      <w:r>
        <w:lastRenderedPageBreak/>
        <w:t>Section A</w:t>
      </w:r>
      <w:r>
        <w:br/>
        <w:t xml:space="preserve">Company </w:t>
      </w:r>
      <w:bookmarkEnd w:id="47"/>
      <w:bookmarkEnd w:id="48"/>
      <w:bookmarkEnd w:id="49"/>
      <w:bookmarkEnd w:id="50"/>
      <w:r w:rsidR="00E82A0A">
        <w:t>i</w:t>
      </w:r>
      <w:r w:rsidR="00B61189">
        <w:t>nformation</w:t>
      </w:r>
      <w:bookmarkEnd w:id="51"/>
      <w:bookmarkEnd w:id="52"/>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61549110"/>
      <w:r>
        <w:t>A-1</w:t>
      </w:r>
      <w:r>
        <w:tab/>
      </w:r>
      <w:bookmarkEnd w:id="53"/>
      <w:bookmarkEnd w:id="54"/>
      <w:bookmarkEnd w:id="55"/>
      <w:bookmarkEnd w:id="56"/>
      <w:bookmarkEnd w:id="57"/>
      <w:bookmarkEnd w:id="58"/>
      <w:r w:rsidR="00CC27E7">
        <w:t xml:space="preserve">Company representative </w:t>
      </w:r>
      <w:r w:rsidR="00251F2A">
        <w:t>and location</w:t>
      </w:r>
      <w:bookmarkEnd w:id="59"/>
    </w:p>
    <w:p w14:paraId="519206C2" w14:textId="77777777" w:rsidR="00515B70" w:rsidRPr="00747485" w:rsidRDefault="00515B70" w:rsidP="00216EE1">
      <w:pPr>
        <w:pStyle w:val="ListParagraph"/>
        <w:numPr>
          <w:ilvl w:val="0"/>
          <w:numId w:val="36"/>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7777777" w:rsidR="00CC27E7" w:rsidRDefault="00CC27E7" w:rsidP="00216EE1">
      <w:pPr>
        <w:pStyle w:val="ListParagraph"/>
        <w:numPr>
          <w:ilvl w:val="0"/>
          <w:numId w:val="36"/>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77777777"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CC27E7" w:rsidRPr="004A3113">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216EE1">
      <w:pPr>
        <w:pStyle w:val="ListParagraph"/>
        <w:numPr>
          <w:ilvl w:val="0"/>
          <w:numId w:val="36"/>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216EE1">
      <w:pPr>
        <w:pStyle w:val="ListParagraph"/>
        <w:numPr>
          <w:ilvl w:val="0"/>
          <w:numId w:val="36"/>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216EE1">
      <w:pPr>
        <w:pStyle w:val="ListParagraph"/>
        <w:numPr>
          <w:ilvl w:val="0"/>
          <w:numId w:val="36"/>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61549111"/>
      <w:r>
        <w:t>A-</w:t>
      </w:r>
      <w:r w:rsidR="00CC27E7">
        <w:t>2</w:t>
      </w:r>
      <w:r>
        <w:tab/>
        <w:t>Company information</w:t>
      </w:r>
      <w:bookmarkEnd w:id="60"/>
      <w:bookmarkEnd w:id="61"/>
      <w:bookmarkEnd w:id="62"/>
      <w:bookmarkEnd w:id="63"/>
      <w:bookmarkEnd w:id="64"/>
      <w:bookmarkEnd w:id="65"/>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77777777"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77777777"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publically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77777777" w:rsidR="000F3039" w:rsidRDefault="000F3039" w:rsidP="00216EE1">
      <w:pPr>
        <w:pStyle w:val="ListParagraph"/>
        <w:numPr>
          <w:ilvl w:val="1"/>
          <w:numId w:val="6"/>
        </w:numPr>
        <w:rPr>
          <w:snapToGrid w:val="0"/>
        </w:rPr>
      </w:pPr>
      <w:r>
        <w:rPr>
          <w:snapToGrid w:val="0"/>
        </w:rPr>
        <w:t>The stock exchange</w:t>
      </w:r>
      <w:r w:rsidR="00125B70">
        <w:rPr>
          <w:snapToGrid w:val="0"/>
        </w:rPr>
        <w:t xml:space="preserve"> where it is listed;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t>If your business does not perform all of the following functions in relation to the goods under consideration, then please provide names and addresses of the companies which perform each function:</w:t>
      </w:r>
    </w:p>
    <w:p w14:paraId="0194E1D7" w14:textId="77777777" w:rsidR="00515B70" w:rsidRPr="00E3197D" w:rsidRDefault="00515B70" w:rsidP="00216EE1">
      <w:pPr>
        <w:pStyle w:val="ListParagraph"/>
        <w:numPr>
          <w:ilvl w:val="0"/>
          <w:numId w:val="8"/>
        </w:numPr>
      </w:pPr>
      <w:r>
        <w:lastRenderedPageBreak/>
        <w:t>pr</w:t>
      </w:r>
      <w:r w:rsidRPr="00E3197D">
        <w:rPr>
          <w:snapToGrid w:val="0"/>
        </w:rPr>
        <w:t>oduce or manufacture</w:t>
      </w:r>
      <w:r w:rsidR="00AA78F8">
        <w:rPr>
          <w:snapToGrid w:val="0"/>
        </w:rPr>
        <w:t>;</w:t>
      </w:r>
    </w:p>
    <w:p w14:paraId="47A8B7F1" w14:textId="77777777" w:rsidR="00515B70" w:rsidRPr="00E3197D" w:rsidRDefault="00515B70" w:rsidP="00216EE1">
      <w:pPr>
        <w:pStyle w:val="ListParagraph"/>
        <w:numPr>
          <w:ilvl w:val="0"/>
          <w:numId w:val="8"/>
        </w:numPr>
      </w:pPr>
      <w:r w:rsidRPr="00E3197D">
        <w:rPr>
          <w:snapToGrid w:val="0"/>
        </w:rPr>
        <w:t>sell in the domestic market</w:t>
      </w:r>
      <w:r w:rsidR="00AA78F8">
        <w:rPr>
          <w:snapToGrid w:val="0"/>
        </w:rPr>
        <w:t>;</w:t>
      </w:r>
    </w:p>
    <w:p w14:paraId="2EA5734B" w14:textId="77777777" w:rsidR="00515B70" w:rsidRPr="00E3197D" w:rsidRDefault="00515B70" w:rsidP="00216EE1">
      <w:pPr>
        <w:pStyle w:val="ListParagraph"/>
        <w:numPr>
          <w:ilvl w:val="0"/>
          <w:numId w:val="8"/>
        </w:numPr>
      </w:pPr>
      <w:r w:rsidRPr="00E3197D">
        <w:rPr>
          <w:snapToGrid w:val="0"/>
        </w:rPr>
        <w:t>export to Australia</w:t>
      </w:r>
      <w:r w:rsidR="00AA78F8">
        <w:rPr>
          <w:snapToGrid w:val="0"/>
        </w:rPr>
        <w:t>;</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61549112"/>
      <w:r>
        <w:t>A-</w:t>
      </w:r>
      <w:r w:rsidR="00D66FC1">
        <w:t>3</w:t>
      </w:r>
      <w:r>
        <w:tab/>
        <w:t>General accounting information</w:t>
      </w:r>
      <w:bookmarkEnd w:id="66"/>
      <w:bookmarkEnd w:id="67"/>
      <w:bookmarkEnd w:id="68"/>
      <w:bookmarkEnd w:id="69"/>
      <w:bookmarkEnd w:id="70"/>
      <w:bookmarkEnd w:id="71"/>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61549113"/>
      <w:r>
        <w:t>A-</w:t>
      </w:r>
      <w:r w:rsidR="00D66FC1">
        <w:t>4</w:t>
      </w:r>
      <w:r>
        <w:tab/>
      </w:r>
      <w:bookmarkEnd w:id="72"/>
      <w:bookmarkEnd w:id="73"/>
      <w:bookmarkEnd w:id="74"/>
      <w:bookmarkEnd w:id="75"/>
      <w:bookmarkEnd w:id="76"/>
      <w:bookmarkEnd w:id="77"/>
      <w:r w:rsidR="00796BBB">
        <w:t>Financial Documents</w:t>
      </w:r>
      <w:bookmarkEnd w:id="78"/>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77777777" w:rsidR="00D55AE7" w:rsidRDefault="00D55AE7" w:rsidP="00216EE1">
      <w:pPr>
        <w:pStyle w:val="ListParagraph"/>
        <w:numPr>
          <w:ilvl w:val="1"/>
          <w:numId w:val="4"/>
        </w:numPr>
      </w:pPr>
      <w:r>
        <w:t xml:space="preserve">the most recent financial year; </w:t>
      </w:r>
      <w:r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216EE1">
      <w:pPr>
        <w:pStyle w:val="ListParagraph"/>
        <w:numPr>
          <w:ilvl w:val="0"/>
          <w:numId w:val="4"/>
        </w:numPr>
        <w:ind w:left="360"/>
      </w:pPr>
      <w:r>
        <w:t xml:space="preserve">If </w:t>
      </w:r>
      <w:r w:rsidR="00DF4FA8">
        <w:t>the period</w:t>
      </w:r>
      <w:r>
        <w:t xml:space="preserve"> is different to your financial period, please provide:</w:t>
      </w:r>
    </w:p>
    <w:p w14:paraId="49C37FD6" w14:textId="77777777" w:rsidR="00FF12B0" w:rsidRDefault="00FF12B0" w:rsidP="00216EE1">
      <w:pPr>
        <w:pStyle w:val="ListParagraph"/>
        <w:numPr>
          <w:ilvl w:val="1"/>
          <w:numId w:val="4"/>
        </w:numPr>
        <w:ind w:left="1080"/>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33ADB">
      <w:pPr>
        <w:pStyle w:val="Heading1"/>
      </w:pPr>
      <w:bookmarkStart w:id="79" w:name="_Ref520387649"/>
      <w:bookmarkStart w:id="80" w:name="_Toc61549114"/>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5" w:name="_Toc61549115"/>
      <w:r w:rsidRPr="003735F5">
        <w:t>B-</w:t>
      </w:r>
      <w:r w:rsidR="0088086D">
        <w:t>1</w:t>
      </w:r>
      <w:r w:rsidRPr="003735F5">
        <w:tab/>
      </w:r>
      <w:r w:rsidR="0088086D">
        <w:t>Australian export sales process</w:t>
      </w:r>
      <w:bookmarkEnd w:id="85"/>
    </w:p>
    <w:p w14:paraId="1ABCAA97" w14:textId="77777777" w:rsidR="000B4058" w:rsidRPr="000B4058" w:rsidRDefault="000B4058" w:rsidP="00216EE1">
      <w:pPr>
        <w:pStyle w:val="ListParagraph"/>
        <w:numPr>
          <w:ilvl w:val="0"/>
          <w:numId w:val="9"/>
        </w:numPr>
        <w:ind w:left="360"/>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ind w:left="360"/>
      </w:pPr>
      <w:r>
        <w:t>In what currency do you invoice your customers</w:t>
      </w:r>
      <w:r w:rsidR="00811950">
        <w:t xml:space="preserve"> for goods exported to Australia</w:t>
      </w:r>
      <w:r>
        <w:t>? If it is not in your local currency:</w:t>
      </w:r>
    </w:p>
    <w:p w14:paraId="4C275944" w14:textId="77777777" w:rsidR="006A44DF" w:rsidRDefault="006A44DF" w:rsidP="00216EE1">
      <w:pPr>
        <w:pStyle w:val="ListParagraph"/>
        <w:numPr>
          <w:ilvl w:val="1"/>
          <w:numId w:val="9"/>
        </w:numPr>
      </w:pPr>
      <w:r>
        <w:t>Do your customers pay you into a foreign currency denominated account? If yes, provide details;</w:t>
      </w:r>
    </w:p>
    <w:p w14:paraId="1C9867F0" w14:textId="77777777"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E37970">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ind w:left="360"/>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ind w:left="360"/>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ind w:left="360"/>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ind w:left="360"/>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ind w:left="360"/>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4FB14178" w:rsidR="00C93B69" w:rsidRPr="004A4727" w:rsidRDefault="004A4727" w:rsidP="004A4727">
      <w:pPr>
        <w:pStyle w:val="ListParagraph"/>
        <w:numPr>
          <w:ilvl w:val="0"/>
          <w:numId w:val="9"/>
        </w:numPr>
        <w:ind w:left="360"/>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3A311B06" w14:textId="77777777" w:rsidR="00AD67E9" w:rsidRPr="00C63312" w:rsidRDefault="00AD67E9" w:rsidP="00216EE1">
      <w:pPr>
        <w:pStyle w:val="ListParagraph"/>
        <w:numPr>
          <w:ilvl w:val="1"/>
          <w:numId w:val="9"/>
        </w:numPr>
        <w:rPr>
          <w:szCs w:val="24"/>
        </w:rPr>
      </w:pPr>
      <w:r>
        <w:rPr>
          <w:szCs w:val="24"/>
        </w:rPr>
        <w:t xml:space="preserve">Why </w:t>
      </w:r>
      <w:r w:rsidR="003F419C">
        <w:rPr>
          <w:szCs w:val="24"/>
        </w:rPr>
        <w:t>does</w:t>
      </w:r>
      <w:r>
        <w:rPr>
          <w:szCs w:val="24"/>
        </w:rPr>
        <w:t xml:space="preserve"> this date best reflect the material terms of sale?</w:t>
      </w:r>
    </w:p>
    <w:p w14:paraId="08E68C06" w14:textId="77777777" w:rsidR="00515B70" w:rsidRDefault="00515B70">
      <w:pPr>
        <w:ind w:right="-680"/>
        <w:jc w:val="both"/>
      </w:pPr>
    </w:p>
    <w:p w14:paraId="0F9689AA" w14:textId="77777777" w:rsidR="00E31890" w:rsidRDefault="00515B70" w:rsidP="00C01F98">
      <w:pPr>
        <w:pStyle w:val="Heading2"/>
      </w:pPr>
      <w:bookmarkStart w:id="86" w:name="_Toc61549116"/>
      <w:r w:rsidRPr="003735F5">
        <w:t>B-</w:t>
      </w:r>
      <w:r w:rsidR="00E31890">
        <w:t>2</w:t>
      </w:r>
      <w:r w:rsidRPr="003735F5">
        <w:tab/>
      </w:r>
      <w:r w:rsidR="00E31890">
        <w:t>Australian sales listing</w:t>
      </w:r>
      <w:bookmarkEnd w:id="86"/>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7A186E04" w14:textId="3C5DAB9B" w:rsidR="00194309" w:rsidRPr="00C47985" w:rsidRDefault="00382777" w:rsidP="00C47985">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16419461" w14:textId="77777777" w:rsidR="00382777" w:rsidRPr="00A2249F" w:rsidRDefault="00382777" w:rsidP="00216EE1">
      <w:pPr>
        <w:pStyle w:val="ListParagraph"/>
        <w:numPr>
          <w:ilvl w:val="0"/>
          <w:numId w:val="24"/>
        </w:numPr>
        <w:rPr>
          <w:szCs w:val="24"/>
        </w:rPr>
      </w:pPr>
      <w:r w:rsidRPr="00A2249F">
        <w:rPr>
          <w:szCs w:val="24"/>
        </w:rPr>
        <w:t xml:space="preserve">If </w:t>
      </w:r>
      <w:r w:rsidR="003F419C" w:rsidRPr="00A2249F">
        <w:rPr>
          <w:szCs w:val="24"/>
        </w:rPr>
        <w:t>you have claimed in B-1.8</w:t>
      </w:r>
      <w:r w:rsidRPr="00A2249F">
        <w:rPr>
          <w:szCs w:val="24"/>
        </w:rPr>
        <w:t xml:space="preserve"> that the date of sale is one other than the invoice date, then add </w:t>
      </w:r>
      <w:r w:rsidR="00743ECB">
        <w:rPr>
          <w:szCs w:val="24"/>
        </w:rPr>
        <w:t xml:space="preserve">the </w:t>
      </w:r>
      <w:r w:rsidRPr="00A2249F">
        <w:rPr>
          <w:szCs w:val="24"/>
        </w:rPr>
        <w:t>sales with</w:t>
      </w:r>
      <w:r w:rsidR="00743ECB">
        <w:rPr>
          <w:szCs w:val="24"/>
        </w:rPr>
        <w:t>in</w:t>
      </w:r>
      <w:r w:rsidRPr="00A2249F">
        <w:rPr>
          <w:szCs w:val="24"/>
        </w:rPr>
        <w:t xml:space="preserve"> your claimed date of sale.</w:t>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w:t>
      </w:r>
      <w:r>
        <w:lastRenderedPageBreak/>
        <w:t>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70F9C19F" w14:textId="70E7F1BD" w:rsidR="00AA0981" w:rsidRPr="00C36A6A" w:rsidRDefault="00C36A6A" w:rsidP="00C36A6A">
      <w:pPr>
        <w:pStyle w:val="ListParagraph"/>
        <w:numPr>
          <w:ilvl w:val="0"/>
          <w:numId w:val="12"/>
        </w:numPr>
      </w:pPr>
      <w:r w:rsidRPr="00C36A6A">
        <w:t>Complete worksheet “B-2.2 Australian sales source” showing the relevant source of the data used for each column of wo</w:t>
      </w:r>
      <w:r w:rsidR="00AA0981">
        <w:t>rksheet “B-2 Australian sales”.</w:t>
      </w:r>
      <w:r w:rsidR="000A761A">
        <w:t xml:space="preserve">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7" w:name="_Toc61549117"/>
      <w:r w:rsidRPr="003735F5">
        <w:rPr>
          <w:szCs w:val="28"/>
        </w:rPr>
        <w:t>B-</w:t>
      </w:r>
      <w:r w:rsidR="001A4735">
        <w:rPr>
          <w:szCs w:val="28"/>
        </w:rPr>
        <w:t>3</w:t>
      </w:r>
      <w:r>
        <w:tab/>
      </w:r>
      <w:r w:rsidR="001A4735" w:rsidRPr="00C63312">
        <w:rPr>
          <w:szCs w:val="28"/>
        </w:rPr>
        <w:t>Sample export documents</w:t>
      </w:r>
      <w:bookmarkEnd w:id="87"/>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77777777" w:rsidR="001A4735" w:rsidRDefault="001A4735" w:rsidP="00216EE1">
      <w:pPr>
        <w:pStyle w:val="bullet"/>
        <w:numPr>
          <w:ilvl w:val="0"/>
          <w:numId w:val="10"/>
        </w:numPr>
      </w:pPr>
      <w:r>
        <w:t>Proof of payment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8" w:name="_Toc506971836"/>
    </w:p>
    <w:p w14:paraId="5C359B14" w14:textId="77777777" w:rsidR="00454887" w:rsidRPr="00125B70" w:rsidRDefault="00C758F7" w:rsidP="00C01F98">
      <w:pPr>
        <w:pStyle w:val="Heading2"/>
      </w:pPr>
      <w:bookmarkStart w:id="89" w:name="_Toc61549118"/>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E0279F">
      <w:pPr>
        <w:pStyle w:val="ListParagraph"/>
        <w:numPr>
          <w:ilvl w:val="0"/>
          <w:numId w:val="89"/>
        </w:numPr>
      </w:pPr>
      <w:r w:rsidRPr="00A2249F">
        <w:t xml:space="preserve">You must provide this list in electronic format using the template provided. </w:t>
      </w:r>
    </w:p>
    <w:p w14:paraId="23D42669" w14:textId="77777777" w:rsidR="000B0D5C" w:rsidRPr="004744D3" w:rsidRDefault="000B0D5C" w:rsidP="00E0279F">
      <w:pPr>
        <w:pStyle w:val="ListParagraph"/>
        <w:numPr>
          <w:ilvl w:val="0"/>
          <w:numId w:val="89"/>
        </w:numPr>
      </w:pPr>
      <w:r>
        <w:t>Please use the currency that your accounts are kept in.</w:t>
      </w:r>
    </w:p>
    <w:p w14:paraId="1CD25274" w14:textId="77777777" w:rsidR="00A2249F" w:rsidRPr="004744D3" w:rsidRDefault="00A2249F" w:rsidP="00E0279F">
      <w:pPr>
        <w:pStyle w:val="ListParagraph"/>
        <w:numPr>
          <w:ilvl w:val="0"/>
          <w:numId w:val="89"/>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77777777"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Pr="00C01F98">
        <w:t xml:space="preserve"> of the worksheet;</w:t>
      </w:r>
      <w:r w:rsidR="009F7C54" w:rsidRPr="00C01F98">
        <w:t xml:space="preserve"> </w:t>
      </w:r>
      <w:r w:rsidR="009F7C54" w:rsidRPr="00C01F98">
        <w:rPr>
          <w:u w:val="single"/>
        </w:rPr>
        <w:t>and</w:t>
      </w:r>
      <w:r w:rsidR="009F7C54" w:rsidRPr="00C01F98">
        <w:t xml:space="preserve"> </w:t>
      </w:r>
    </w:p>
    <w:p w14:paraId="2E92C796" w14:textId="77777777" w:rsidR="00AE1F0E" w:rsidRPr="00AE1F0E" w:rsidRDefault="00AE1F0E" w:rsidP="00AE1F0E">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17B6896C" w14:textId="77777777" w:rsidR="00E90D2D" w:rsidRDefault="00E90D2D" w:rsidP="00C01F98"/>
    <w:p w14:paraId="50C2B6D8" w14:textId="77777777" w:rsidR="00385E4B" w:rsidRDefault="00E90D2D" w:rsidP="00C01F98">
      <w:pPr>
        <w:pStyle w:val="Heading2"/>
      </w:pPr>
      <w:bookmarkStart w:id="90" w:name="_Toc61549119"/>
      <w:r>
        <w:t>B-5</w:t>
      </w:r>
      <w:r>
        <w:tab/>
        <w:t xml:space="preserve">Reconciliation of direct </w:t>
      </w:r>
      <w:r w:rsidR="007378F5">
        <w:t xml:space="preserve">selling </w:t>
      </w:r>
      <w:r>
        <w:t>expenses to financial accounts</w:t>
      </w:r>
      <w:bookmarkEnd w:id="90"/>
    </w:p>
    <w:p w14:paraId="58ED68AA" w14:textId="77777777" w:rsidR="00385E4B" w:rsidRDefault="00385E4B" w:rsidP="00216EE1">
      <w:pPr>
        <w:pStyle w:val="ListParagraph"/>
        <w:numPr>
          <w:ilvl w:val="0"/>
          <w:numId w:val="22"/>
        </w:numPr>
      </w:pPr>
      <w:r w:rsidRPr="004744D3">
        <w:t>Please complete the worksheet named “</w:t>
      </w:r>
      <w:r w:rsidR="0068068B">
        <w:t xml:space="preserve">B-5 </w:t>
      </w:r>
      <w:r>
        <w:t xml:space="preserve">Upwards </w:t>
      </w:r>
      <w:r w:rsidR="00741223">
        <w:t>selling expense</w:t>
      </w:r>
      <w:r w:rsidRPr="004744D3">
        <w:t>”</w:t>
      </w:r>
      <w:r>
        <w:t xml:space="preserve"> to demonstrate that the direct selling expenses (e.g. Inland transport) in</w:t>
      </w:r>
      <w:r w:rsidR="00E0279F">
        <w:t xml:space="preserve"> </w:t>
      </w:r>
      <w:r>
        <w:t>B-2 and D-2 are complete.</w:t>
      </w:r>
    </w:p>
    <w:p w14:paraId="26D526B0" w14:textId="77777777" w:rsidR="00A2249F" w:rsidRDefault="00A2249F" w:rsidP="00E2391F">
      <w:pPr>
        <w:pStyle w:val="ListParagraph"/>
        <w:numPr>
          <w:ilvl w:val="0"/>
          <w:numId w:val="14"/>
        </w:numPr>
      </w:pPr>
      <w:r w:rsidRPr="00A2249F">
        <w:t xml:space="preserve">You must provide this list in electronic format using the template provided. </w:t>
      </w:r>
    </w:p>
    <w:p w14:paraId="5A39FB1D" w14:textId="77777777" w:rsidR="000B0D5C" w:rsidRPr="004744D3" w:rsidRDefault="000B0D5C" w:rsidP="00E2391F">
      <w:pPr>
        <w:pStyle w:val="ListParagraph"/>
        <w:numPr>
          <w:ilvl w:val="0"/>
          <w:numId w:val="14"/>
        </w:numPr>
      </w:pPr>
      <w:r>
        <w:t>Please use the currency that your accounts are kept in.</w:t>
      </w:r>
    </w:p>
    <w:p w14:paraId="7D6364D1" w14:textId="77777777" w:rsidR="00A2249F" w:rsidRPr="004744D3" w:rsidRDefault="00A2249F" w:rsidP="00216EE1">
      <w:pPr>
        <w:pStyle w:val="ListParagraph"/>
        <w:numPr>
          <w:ilvl w:val="0"/>
          <w:numId w:val="29"/>
        </w:numPr>
      </w:pPr>
      <w:r w:rsidRPr="00A2249F">
        <w:rPr>
          <w:snapToGrid w:val="0"/>
        </w:rPr>
        <w:t>If you have used formulas to complete this worksheet, these formulas must be retained.</w:t>
      </w:r>
      <w:r w:rsidRPr="00A2249F" w:rsidDel="007032AD">
        <w:rPr>
          <w:highlight w:val="yellow"/>
        </w:rPr>
        <w:t xml:space="preserve"> </w:t>
      </w:r>
    </w:p>
    <w:p w14:paraId="691FAB98" w14:textId="77777777" w:rsidR="00385E4B" w:rsidRPr="004744D3" w:rsidRDefault="00385E4B" w:rsidP="00385E4B"/>
    <w:p w14:paraId="7F06E837" w14:textId="77777777" w:rsidR="00385E4B" w:rsidRPr="004744D3" w:rsidRDefault="00385E4B" w:rsidP="00216EE1">
      <w:pPr>
        <w:pStyle w:val="ListParagraph"/>
        <w:numPr>
          <w:ilvl w:val="0"/>
          <w:numId w:val="22"/>
        </w:numPr>
        <w:rPr>
          <w:i/>
          <w:snapToGrid w:val="0"/>
        </w:rPr>
      </w:pPr>
      <w:r w:rsidRPr="004744D3">
        <w:rPr>
          <w:snapToGrid w:val="0"/>
        </w:rPr>
        <w:t xml:space="preserve">Please provide </w:t>
      </w:r>
      <w:r>
        <w:rPr>
          <w:snapToGrid w:val="0"/>
        </w:rPr>
        <w:t>all</w:t>
      </w:r>
      <w:r w:rsidRPr="004744D3">
        <w:rPr>
          <w:snapToGrid w:val="0"/>
        </w:rPr>
        <w:t xml:space="preserve"> documents, other than those in</w:t>
      </w:r>
      <w:r w:rsidR="00E0279F">
        <w:rPr>
          <w:snapToGrid w:val="0"/>
        </w:rPr>
        <w:t xml:space="preserve"> A-</w:t>
      </w:r>
      <w:r w:rsidR="00A22A3F">
        <w:rPr>
          <w:snapToGrid w:val="0"/>
        </w:rPr>
        <w:t>4</w:t>
      </w:r>
      <w:r w:rsidR="00E0279F">
        <w:rPr>
          <w:snapToGrid w:val="0"/>
        </w:rPr>
        <w:t>,</w:t>
      </w:r>
      <w:r w:rsidRPr="004744D3">
        <w:rPr>
          <w:snapToGrid w:val="0"/>
        </w:rPr>
        <w:t xml:space="preserve"> B-2 and D-2, required to complete the “</w:t>
      </w:r>
      <w:r w:rsidR="00E0279F">
        <w:rPr>
          <w:snapToGrid w:val="0"/>
        </w:rPr>
        <w:t xml:space="preserve">B-5 </w:t>
      </w:r>
      <w:r w:rsidRPr="004744D3">
        <w:rPr>
          <w:snapToGrid w:val="0"/>
        </w:rPr>
        <w:t xml:space="preserve">Upwards </w:t>
      </w:r>
      <w:r w:rsidR="00E0279F">
        <w:rPr>
          <w:snapToGrid w:val="0"/>
        </w:rPr>
        <w:t>selling expense</w:t>
      </w:r>
      <w:r w:rsidRPr="004744D3">
        <w:rPr>
          <w:snapToGrid w:val="0"/>
        </w:rPr>
        <w:t>” worksheet.</w:t>
      </w:r>
      <w:r>
        <w:rPr>
          <w:snapToGrid w:val="0"/>
        </w:rPr>
        <w:t xml:space="preserve"> If the documents include spreadsheets, all formulas used must be retained.</w:t>
      </w:r>
    </w:p>
    <w:p w14:paraId="47078BCD" w14:textId="77777777" w:rsidR="00385E4B" w:rsidRPr="004744D3" w:rsidRDefault="00385E4B" w:rsidP="00385E4B">
      <w:pPr>
        <w:pStyle w:val="ListParagraph"/>
      </w:pPr>
    </w:p>
    <w:p w14:paraId="078B2133" w14:textId="77777777" w:rsidR="00385E4B" w:rsidRPr="004744D3" w:rsidRDefault="00385E4B" w:rsidP="00216EE1">
      <w:pPr>
        <w:pStyle w:val="ListParagraph"/>
        <w:numPr>
          <w:ilvl w:val="0"/>
          <w:numId w:val="22"/>
        </w:numPr>
      </w:pPr>
      <w:r w:rsidRPr="004744D3">
        <w:t xml:space="preserve">For any amount </w:t>
      </w:r>
      <w:r>
        <w:t>in the “</w:t>
      </w:r>
      <w:r w:rsidR="00E0279F">
        <w:t xml:space="preserve">B-5 </w:t>
      </w:r>
      <w:r>
        <w:t xml:space="preserve">Upwards </w:t>
      </w:r>
      <w:r w:rsidR="00E0279F">
        <w:t>selling expense</w:t>
      </w:r>
      <w:r>
        <w:t xml:space="preserve">” worksheet </w:t>
      </w:r>
      <w:r w:rsidRPr="004744D3">
        <w:t>that is hard coded (i.e. not a formula), please cross-reference by providing</w:t>
      </w:r>
      <w:r>
        <w:t>:</w:t>
      </w:r>
    </w:p>
    <w:p w14:paraId="7F856050" w14:textId="77777777" w:rsidR="00385E4B" w:rsidRPr="004744D3" w:rsidRDefault="00385E4B" w:rsidP="00216EE1">
      <w:pPr>
        <w:pStyle w:val="ListParagraph"/>
        <w:numPr>
          <w:ilvl w:val="0"/>
          <w:numId w:val="14"/>
        </w:numPr>
        <w:rPr>
          <w:i/>
          <w:snapToGrid w:val="0"/>
        </w:rPr>
      </w:pPr>
      <w:r w:rsidRPr="004744D3">
        <w:t xml:space="preserve">the name of the source document, including the relevant page number, in column </w:t>
      </w:r>
      <w:r w:rsidR="00E0279F">
        <w:t>C</w:t>
      </w:r>
      <w:r w:rsidRPr="004744D3">
        <w:t xml:space="preserve"> of the worksheet; </w:t>
      </w:r>
      <w:r w:rsidRPr="004744D3">
        <w:rPr>
          <w:u w:val="single"/>
        </w:rPr>
        <w:t>and</w:t>
      </w:r>
      <w:r w:rsidRPr="004744D3">
        <w:t xml:space="preserve"> </w:t>
      </w:r>
    </w:p>
    <w:p w14:paraId="3ACCE582" w14:textId="77777777" w:rsidR="00AE1F0E" w:rsidRDefault="00AE1F0E" w:rsidP="00AE1F0E">
      <w:pPr>
        <w:pStyle w:val="ListParagraph"/>
        <w:numPr>
          <w:ilvl w:val="0"/>
          <w:numId w:val="14"/>
        </w:numPr>
      </w:pPr>
      <w:r>
        <w:t xml:space="preserve">highlight or annotate the amount shown in the source document; </w:t>
      </w:r>
      <w:r w:rsidRPr="00AE1F0E">
        <w:rPr>
          <w:u w:val="single"/>
        </w:rPr>
        <w:t>and</w:t>
      </w:r>
    </w:p>
    <w:p w14:paraId="618D7D39" w14:textId="77777777" w:rsidR="00385E4B" w:rsidRPr="004744D3" w:rsidRDefault="00AE1F0E" w:rsidP="00AE1F0E">
      <w:pPr>
        <w:pStyle w:val="ListParagraph"/>
        <w:numPr>
          <w:ilvl w:val="0"/>
          <w:numId w:val="14"/>
        </w:numPr>
        <w:rPr>
          <w:i/>
          <w:snapToGrid w:val="0"/>
        </w:rPr>
      </w:pPr>
      <w:r>
        <w:lastRenderedPageBreak/>
        <w:t>provide the account code and sub-account code (if applicable) at column D of the worksheet</w:t>
      </w:r>
      <w:r w:rsidR="00385E4B" w:rsidRPr="004744D3">
        <w:t>.</w:t>
      </w:r>
    </w:p>
    <w:p w14:paraId="0C09DB1D" w14:textId="77777777" w:rsidR="00515B70" w:rsidRDefault="00515B70" w:rsidP="00033ADB">
      <w:pPr>
        <w:pStyle w:val="Heading1"/>
      </w:pPr>
      <w:bookmarkStart w:id="91" w:name="_Toc508203828"/>
      <w:bookmarkStart w:id="92" w:name="_Toc508290362"/>
      <w:bookmarkStart w:id="93" w:name="_Toc515637646"/>
      <w:bookmarkStart w:id="94" w:name="_Ref520387664"/>
      <w:bookmarkStart w:id="95" w:name="_Toc61549120"/>
      <w:r>
        <w:lastRenderedPageBreak/>
        <w:t>Section C</w:t>
      </w:r>
      <w:r>
        <w:br/>
      </w:r>
      <w:r w:rsidR="006614D2">
        <w:t>Exported goods</w:t>
      </w:r>
      <w:r w:rsidR="003E323C">
        <w:t xml:space="preserve"> &amp; l</w:t>
      </w:r>
      <w:r>
        <w:t>ike goods</w:t>
      </w:r>
      <w:bookmarkEnd w:id="88"/>
      <w:bookmarkEnd w:id="91"/>
      <w:bookmarkEnd w:id="92"/>
      <w:bookmarkEnd w:id="93"/>
      <w:bookmarkEnd w:id="94"/>
      <w:bookmarkEnd w:id="95"/>
    </w:p>
    <w:p w14:paraId="71278E1F" w14:textId="77777777" w:rsidR="00E40618" w:rsidRDefault="00E40618" w:rsidP="00C01F98">
      <w:pPr>
        <w:rPr>
          <w:snapToGrid w:val="0"/>
          <w:highlight w:val="yellow"/>
        </w:rPr>
      </w:pPr>
    </w:p>
    <w:p w14:paraId="15842A02" w14:textId="77777777" w:rsidR="00E40618" w:rsidRDefault="00E40618" w:rsidP="00C01F98">
      <w:pPr>
        <w:pBdr>
          <w:top w:val="single" w:sz="4" w:space="1" w:color="auto"/>
          <w:left w:val="single" w:sz="4" w:space="4" w:color="auto"/>
          <w:bottom w:val="single" w:sz="4" w:space="1" w:color="auto"/>
          <w:right w:val="single" w:sz="4" w:space="4" w:color="auto"/>
        </w:pBdr>
      </w:pPr>
      <w:r w:rsidRPr="00F8517C">
        <w:t>The Commission consider</w:t>
      </w:r>
      <w:r w:rsidR="00E8649F">
        <w:t>s</w:t>
      </w:r>
      <w:r w:rsidRPr="00F8517C">
        <w:t xml:space="preserve"> the MCC structure in and of itself is not</w:t>
      </w:r>
      <w:r>
        <w:t xml:space="preserve"> likely to be commercially sensitive information. Any claim that </w:t>
      </w:r>
      <w:r w:rsidRPr="00691870">
        <w:t xml:space="preserve">disclosing the </w:t>
      </w:r>
      <w:r>
        <w:t xml:space="preserve">MCC </w:t>
      </w:r>
      <w:r w:rsidRPr="00691870">
        <w:t xml:space="preserve">information is confidential or would adversely affect </w:t>
      </w:r>
      <w:r w:rsidR="00E45229">
        <w:t>your</w:t>
      </w:r>
      <w:r w:rsidRPr="00691870">
        <w:t xml:space="preserve"> business or commercial interests</w:t>
      </w:r>
      <w:r w:rsidRPr="00691870" w:rsidDel="00B10545">
        <w:t xml:space="preserve"> </w:t>
      </w:r>
      <w:r>
        <w:t xml:space="preserve">must be raised by lodging a submission as soon as practicable, </w:t>
      </w:r>
      <w:r w:rsidRPr="0059010F">
        <w:t xml:space="preserve">but no later than the time </w:t>
      </w:r>
      <w:r>
        <w:t>this questionnaire</w:t>
      </w:r>
      <w:r w:rsidRPr="0059010F">
        <w:t xml:space="preserve"> </w:t>
      </w:r>
      <w:r>
        <w:t>is</w:t>
      </w:r>
      <w:r w:rsidRPr="0059010F">
        <w:t xml:space="preserve"> due</w:t>
      </w:r>
      <w:r>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6" w:name="_Toc61549121"/>
      <w:r w:rsidRPr="003735F5">
        <w:t>C-1</w:t>
      </w:r>
      <w:r>
        <w:tab/>
      </w:r>
      <w:r w:rsidR="00B10545">
        <w:t>Models exported to Australia</w:t>
      </w:r>
      <w:bookmarkEnd w:id="96"/>
    </w:p>
    <w:p w14:paraId="03643177" w14:textId="77777777" w:rsidR="00891546" w:rsidRDefault="00891546" w:rsidP="00216EE1">
      <w:pPr>
        <w:pStyle w:val="ListParagraph"/>
        <w:numPr>
          <w:ilvl w:val="0"/>
          <w:numId w:val="37"/>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2B263DDE" w14:textId="77777777" w:rsidR="00143435" w:rsidRDefault="00143435" w:rsidP="00143435">
      <w:pPr>
        <w:pStyle w:val="ListParagraph"/>
        <w:ind w:left="360"/>
      </w:pPr>
    </w:p>
    <w:p w14:paraId="752039B3" w14:textId="77777777" w:rsidR="00143435" w:rsidRDefault="00143435" w:rsidP="00143435">
      <w:pPr>
        <w:pStyle w:val="ListParagraph"/>
        <w:numPr>
          <w:ilvl w:val="0"/>
          <w:numId w:val="37"/>
        </w:numPr>
      </w:pPr>
      <w:r>
        <w:t>The Commission understands that CFG is produced and sold according to a range of international standards with varying tolerances on thickness, dimensions, spot defects, etc. Please identify the standard to which the goods exported to Australia are produced and sold.</w:t>
      </w:r>
    </w:p>
    <w:p w14:paraId="35CA5748" w14:textId="77777777" w:rsidR="00891546" w:rsidRDefault="00891546" w:rsidP="00C01F98">
      <w:pPr>
        <w:pStyle w:val="ListParagraph"/>
        <w:ind w:left="360"/>
      </w:pPr>
    </w:p>
    <w:p w14:paraId="2E832FB6" w14:textId="77777777" w:rsidR="00691870" w:rsidRDefault="00B10545" w:rsidP="00216EE1">
      <w:pPr>
        <w:pStyle w:val="ListParagraph"/>
        <w:numPr>
          <w:ilvl w:val="0"/>
          <w:numId w:val="37"/>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216EE1">
      <w:pPr>
        <w:pStyle w:val="ListParagraph"/>
        <w:numPr>
          <w:ilvl w:val="0"/>
          <w:numId w:val="52"/>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7" w:name="_Toc61549122"/>
      <w:r w:rsidRPr="003735F5">
        <w:t>C-2</w:t>
      </w:r>
      <w:r>
        <w:tab/>
      </w:r>
      <w:r w:rsidR="00B10545">
        <w:t>Models sold in the domestic market</w:t>
      </w:r>
      <w:bookmarkEnd w:id="97"/>
    </w:p>
    <w:p w14:paraId="670A967A" w14:textId="77777777" w:rsidR="00891546" w:rsidRDefault="00891546" w:rsidP="00216EE1">
      <w:pPr>
        <w:pStyle w:val="ListParagraph"/>
        <w:numPr>
          <w:ilvl w:val="0"/>
          <w:numId w:val="38"/>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71B9ABC9" w14:textId="77777777" w:rsidR="00143435" w:rsidRDefault="00143435" w:rsidP="00143435">
      <w:pPr>
        <w:pStyle w:val="ListParagraph"/>
        <w:ind w:left="360"/>
      </w:pPr>
    </w:p>
    <w:p w14:paraId="3B86DE82" w14:textId="7B003740" w:rsidR="00143435" w:rsidRDefault="00143435" w:rsidP="00143435">
      <w:pPr>
        <w:pStyle w:val="ListParagraph"/>
        <w:numPr>
          <w:ilvl w:val="0"/>
          <w:numId w:val="38"/>
        </w:numPr>
      </w:pPr>
      <w:r>
        <w:t>The Commission understands that CFG is produced and sold according to a range of international standards with varying tolerances on thickness, dimensions, spot defects, etc. Please identify the standard to which like goods sold on the domestic market are produced and sold.</w:t>
      </w:r>
    </w:p>
    <w:p w14:paraId="1C3BA40F" w14:textId="77777777" w:rsidR="00891546" w:rsidRDefault="00891546" w:rsidP="00C01F98">
      <w:pPr>
        <w:pStyle w:val="ListParagraph"/>
        <w:ind w:left="360"/>
      </w:pPr>
    </w:p>
    <w:p w14:paraId="37118FD8" w14:textId="77777777" w:rsidR="00F8517C" w:rsidRDefault="00F8517C" w:rsidP="00216EE1">
      <w:pPr>
        <w:pStyle w:val="ListParagraph"/>
        <w:numPr>
          <w:ilvl w:val="0"/>
          <w:numId w:val="38"/>
        </w:numPr>
      </w:pPr>
      <w:r>
        <w:t>Provide a list of MCCs of like goods sold on the domestic market. This must cover all MCCs listed in the domestic sales listing in D-2.</w:t>
      </w:r>
    </w:p>
    <w:p w14:paraId="37C81461" w14:textId="77777777" w:rsidR="00E45229" w:rsidRDefault="00E45229" w:rsidP="003F2E71">
      <w:pPr>
        <w:pStyle w:val="ListParagraph"/>
        <w:numPr>
          <w:ilvl w:val="0"/>
          <w:numId w:val="52"/>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8" w:name="_Toc61549123"/>
      <w:r>
        <w:t>C-3</w:t>
      </w:r>
      <w:r>
        <w:tab/>
        <w:t>Internal product codes</w:t>
      </w:r>
      <w:bookmarkEnd w:id="98"/>
    </w:p>
    <w:p w14:paraId="43D0EE19" w14:textId="77777777" w:rsidR="0009232D" w:rsidRDefault="0009232D" w:rsidP="00216EE1">
      <w:pPr>
        <w:pStyle w:val="ListParagraph"/>
        <w:numPr>
          <w:ilvl w:val="0"/>
          <w:numId w:val="39"/>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216EE1">
      <w:pPr>
        <w:pStyle w:val="ListParagraph"/>
        <w:numPr>
          <w:ilvl w:val="1"/>
          <w:numId w:val="39"/>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216EE1">
      <w:pPr>
        <w:pStyle w:val="ListParagraph"/>
        <w:numPr>
          <w:ilvl w:val="1"/>
          <w:numId w:val="39"/>
        </w:numPr>
      </w:pPr>
      <w:r>
        <w:t>Provide details on how you mapped the product or SKU codes to the MCC for the purpose of completing this questionnaire.</w:t>
      </w:r>
    </w:p>
    <w:p w14:paraId="4F1509E6" w14:textId="77777777" w:rsidR="002A5687" w:rsidRDefault="00CD7F21" w:rsidP="00216EE1">
      <w:pPr>
        <w:pStyle w:val="ListParagraph"/>
        <w:numPr>
          <w:ilvl w:val="1"/>
          <w:numId w:val="39"/>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Default="002A5687" w:rsidP="00216EE1">
      <w:pPr>
        <w:pStyle w:val="ListParagraph"/>
        <w:numPr>
          <w:ilvl w:val="0"/>
          <w:numId w:val="40"/>
        </w:numPr>
      </w:pPr>
      <w:r>
        <w:t>Provide details on the method used to identify the MCC in the sales and cost spreadsheets.</w:t>
      </w:r>
    </w:p>
    <w:p w14:paraId="771E3A68" w14:textId="77777777" w:rsidR="000A761A" w:rsidRDefault="000A761A" w:rsidP="000A761A"/>
    <w:p w14:paraId="0D31DF1E" w14:textId="23686603" w:rsidR="000A761A" w:rsidRPr="0009232D" w:rsidRDefault="000A761A" w:rsidP="000A761A">
      <w:pPr>
        <w:pStyle w:val="ListParagraph"/>
        <w:numPr>
          <w:ilvl w:val="0"/>
          <w:numId w:val="39"/>
        </w:numPr>
      </w:pPr>
      <w:r>
        <w:t>Provide the conversion table your company uses to convert between m</w:t>
      </w:r>
      <w:r>
        <w:rPr>
          <w:vertAlign w:val="superscript"/>
        </w:rPr>
        <w:t>2</w:t>
      </w:r>
      <w:r>
        <w:t xml:space="preserve"> and tonnes for each thickness exported to Australian and sold on the domestic market.</w:t>
      </w:r>
    </w:p>
    <w:p w14:paraId="7B1CE1C2" w14:textId="77777777" w:rsidR="00515B70" w:rsidRDefault="00515B70" w:rsidP="00033ADB">
      <w:pPr>
        <w:pStyle w:val="Heading1"/>
      </w:pPr>
      <w:bookmarkStart w:id="99" w:name="_Toc506971837"/>
      <w:bookmarkStart w:id="100" w:name="_Toc508203829"/>
      <w:bookmarkStart w:id="101" w:name="_Toc508290363"/>
      <w:bookmarkStart w:id="102" w:name="_Toc515637647"/>
      <w:bookmarkStart w:id="103" w:name="_Ref520387677"/>
      <w:bookmarkStart w:id="104" w:name="_Toc61549124"/>
      <w:r>
        <w:lastRenderedPageBreak/>
        <w:t>Section D</w:t>
      </w:r>
      <w:r>
        <w:br/>
        <w:t>Domestic sales</w:t>
      </w:r>
      <w:bookmarkEnd w:id="99"/>
      <w:bookmarkEnd w:id="100"/>
      <w:bookmarkEnd w:id="101"/>
      <w:bookmarkEnd w:id="102"/>
      <w:bookmarkEnd w:id="103"/>
      <w:bookmarkEnd w:id="104"/>
      <w:r>
        <w:t xml:space="preserve"> </w:t>
      </w:r>
    </w:p>
    <w:p w14:paraId="2178CF77" w14:textId="77777777" w:rsidR="00C47985" w:rsidRPr="00345E94" w:rsidRDefault="00C47985" w:rsidP="00C758F7">
      <w:pPr>
        <w:rPr>
          <w:snapToGrid w:val="0"/>
        </w:rPr>
      </w:pPr>
    </w:p>
    <w:p w14:paraId="59727A2B" w14:textId="77777777" w:rsidR="0048752E" w:rsidRDefault="00515B70" w:rsidP="00C01F98">
      <w:pPr>
        <w:pStyle w:val="Heading2"/>
      </w:pPr>
      <w:bookmarkStart w:id="105" w:name="_Toc61549125"/>
      <w:r w:rsidRPr="003735F5">
        <w:rPr>
          <w:szCs w:val="28"/>
        </w:rPr>
        <w:t>D-1</w:t>
      </w:r>
      <w:r>
        <w:tab/>
      </w:r>
      <w:r w:rsidR="0048752E">
        <w:t>Domestic sales process</w:t>
      </w:r>
      <w:bookmarkEnd w:id="105"/>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3A0849CC"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48E5C8A8" w14:textId="77777777" w:rsidR="003F419C" w:rsidRPr="00C63312" w:rsidRDefault="009A7272" w:rsidP="00216EE1">
      <w:pPr>
        <w:pStyle w:val="ListParagraph"/>
        <w:numPr>
          <w:ilvl w:val="1"/>
          <w:numId w:val="15"/>
        </w:numPr>
        <w:rPr>
          <w:szCs w:val="24"/>
        </w:rPr>
      </w:pPr>
      <w:r>
        <w:rPr>
          <w:szCs w:val="24"/>
        </w:rPr>
        <w:t>Why does this date best reflect</w:t>
      </w:r>
      <w:r w:rsidR="003F419C">
        <w:rPr>
          <w:szCs w:val="24"/>
        </w:rPr>
        <w:t xml:space="preserve"> the material terms of sale?</w:t>
      </w:r>
    </w:p>
    <w:p w14:paraId="324FAA3A" w14:textId="77777777" w:rsidR="00C00A82" w:rsidRDefault="00C00A82" w:rsidP="00C01F98"/>
    <w:p w14:paraId="35423AB4" w14:textId="77777777" w:rsidR="00C00A82" w:rsidRDefault="00515B70" w:rsidP="00C01F98">
      <w:pPr>
        <w:pStyle w:val="Heading2"/>
      </w:pPr>
      <w:bookmarkStart w:id="106" w:name="_Toc61549126"/>
      <w:r w:rsidRPr="003735F5">
        <w:rPr>
          <w:szCs w:val="28"/>
        </w:rPr>
        <w:t>D-</w:t>
      </w:r>
      <w:r w:rsidR="00C00A82">
        <w:rPr>
          <w:szCs w:val="28"/>
        </w:rPr>
        <w:t>2</w:t>
      </w:r>
      <w:r>
        <w:tab/>
      </w:r>
      <w:r w:rsidR="00C00A82">
        <w:t>Domestic sales listing</w:t>
      </w:r>
      <w:bookmarkEnd w:id="106"/>
    </w:p>
    <w:p w14:paraId="48D2D7BE" w14:textId="77777777" w:rsidR="00C00A82" w:rsidRDefault="00C00A82" w:rsidP="00216EE1">
      <w:pPr>
        <w:pStyle w:val="ListParagraph"/>
        <w:numPr>
          <w:ilvl w:val="0"/>
          <w:numId w:val="16"/>
        </w:numPr>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216EE1">
      <w:pPr>
        <w:pStyle w:val="ListParagraph"/>
        <w:numPr>
          <w:ilvl w:val="0"/>
          <w:numId w:val="23"/>
        </w:numPr>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216EE1">
      <w:pPr>
        <w:pStyle w:val="ListParagraph"/>
        <w:numPr>
          <w:ilvl w:val="0"/>
          <w:numId w:val="23"/>
        </w:numPr>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216EE1">
      <w:pPr>
        <w:pStyle w:val="ListParagraph"/>
        <w:numPr>
          <w:ilvl w:val="0"/>
          <w:numId w:val="23"/>
        </w:numPr>
        <w:rPr>
          <w:szCs w:val="24"/>
        </w:rPr>
      </w:pPr>
      <w:r w:rsidRPr="00A2249F">
        <w:rPr>
          <w:szCs w:val="24"/>
        </w:rPr>
        <w:t xml:space="preserve">You must provide this list in electronic format using the template provided. </w:t>
      </w:r>
    </w:p>
    <w:p w14:paraId="1284C273" w14:textId="77777777" w:rsidR="007032AD" w:rsidRPr="004744D3" w:rsidRDefault="007032AD" w:rsidP="00216EE1">
      <w:pPr>
        <w:pStyle w:val="ListParagraph"/>
        <w:numPr>
          <w:ilvl w:val="0"/>
          <w:numId w:val="23"/>
        </w:numPr>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7" w:name="_Toc61549127"/>
      <w:r w:rsidRPr="003735F5">
        <w:rPr>
          <w:szCs w:val="28"/>
        </w:rPr>
        <w:t>D-</w:t>
      </w:r>
      <w:r w:rsidR="00D5168C">
        <w:rPr>
          <w:szCs w:val="28"/>
        </w:rPr>
        <w:t>3</w:t>
      </w:r>
      <w:r>
        <w:tab/>
      </w:r>
      <w:r w:rsidR="00D5168C">
        <w:t>Sample domestic sales documents</w:t>
      </w:r>
      <w:bookmarkEnd w:id="107"/>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lastRenderedPageBreak/>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77777777" w:rsidR="00D5168C" w:rsidRDefault="00D5168C" w:rsidP="00216EE1">
      <w:pPr>
        <w:pStyle w:val="bullet"/>
        <w:numPr>
          <w:ilvl w:val="0"/>
          <w:numId w:val="10"/>
        </w:numPr>
      </w:pPr>
      <w:r>
        <w:t>Proof of payment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8" w:name="_Toc61549128"/>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8"/>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s in D-2 and F-2 are</w:t>
      </w:r>
      <w:r w:rsidR="000E25B2">
        <w:t xml:space="preserve"> complete.</w:t>
      </w:r>
    </w:p>
    <w:p w14:paraId="77F50787" w14:textId="77777777" w:rsidR="00A2249F" w:rsidRDefault="00A2249F" w:rsidP="0018517B">
      <w:pPr>
        <w:pStyle w:val="ListParagraph"/>
        <w:numPr>
          <w:ilvl w:val="0"/>
          <w:numId w:val="31"/>
        </w:numPr>
      </w:pPr>
      <w:r w:rsidRPr="00A2249F">
        <w:t xml:space="preserve">You must provide this list in electronic format using the template provided. </w:t>
      </w:r>
    </w:p>
    <w:p w14:paraId="0E2ECB45" w14:textId="77777777" w:rsidR="000B0D5C" w:rsidRPr="004744D3" w:rsidRDefault="000B0D5C" w:rsidP="0018517B">
      <w:pPr>
        <w:pStyle w:val="ListParagraph"/>
        <w:numPr>
          <w:ilvl w:val="0"/>
          <w:numId w:val="31"/>
        </w:numPr>
      </w:pPr>
      <w:r>
        <w:t>Please use the currency that your accounts are kept in.</w:t>
      </w:r>
    </w:p>
    <w:p w14:paraId="3438C80B" w14:textId="77777777" w:rsidR="00A2249F" w:rsidRPr="004744D3" w:rsidRDefault="00A2249F" w:rsidP="00216EE1">
      <w:pPr>
        <w:pStyle w:val="ListParagraph"/>
        <w:numPr>
          <w:ilvl w:val="0"/>
          <w:numId w:val="27"/>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77777777"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45BACE5" w14:textId="77777777" w:rsidR="00A57015" w:rsidRPr="00AE1F0E" w:rsidRDefault="00A57015" w:rsidP="00A57015">
      <w:pPr>
        <w:pStyle w:val="ListParagraph"/>
        <w:numPr>
          <w:ilvl w:val="0"/>
          <w:numId w:val="14"/>
        </w:numPr>
      </w:pPr>
      <w:r w:rsidRPr="00C01F98">
        <w:t>highlight or annotate the amount shown in the source document</w:t>
      </w:r>
      <w:r>
        <w: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33ADB">
      <w:pPr>
        <w:pStyle w:val="Heading1"/>
      </w:pPr>
      <w:bookmarkStart w:id="109" w:name="_Toc506971838"/>
      <w:bookmarkStart w:id="110" w:name="_Toc508203830"/>
      <w:bookmarkStart w:id="111" w:name="_Toc508290364"/>
      <w:bookmarkStart w:id="112" w:name="_Toc515637648"/>
      <w:bookmarkStart w:id="113" w:name="_Ref520387689"/>
      <w:bookmarkStart w:id="114" w:name="_Toc61549129"/>
      <w:r>
        <w:lastRenderedPageBreak/>
        <w:t xml:space="preserve">Section E </w:t>
      </w:r>
      <w:r>
        <w:br/>
      </w:r>
      <w:bookmarkEnd w:id="109"/>
      <w:bookmarkEnd w:id="110"/>
      <w:bookmarkEnd w:id="111"/>
      <w:bookmarkEnd w:id="112"/>
      <w:r w:rsidR="007378F5">
        <w:t>Due a</w:t>
      </w:r>
      <w:r w:rsidR="00FB46C8">
        <w:t>llowance</w:t>
      </w:r>
      <w:bookmarkEnd w:id="113"/>
      <w:bookmarkEnd w:id="114"/>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5" w:name="_Toc506971839"/>
      <w:bookmarkStart w:id="116" w:name="_Toc219017567"/>
      <w:bookmarkStart w:id="117" w:name="_Toc508203831"/>
      <w:bookmarkStart w:id="118" w:name="_Toc508290365"/>
      <w:bookmarkStart w:id="119" w:name="_Toc515637649"/>
      <w:bookmarkStart w:id="120" w:name="_Toc61549130"/>
      <w:r w:rsidRPr="003735F5">
        <w:rPr>
          <w:szCs w:val="28"/>
        </w:rPr>
        <w:t>E-1</w:t>
      </w:r>
      <w:r w:rsidR="003735F5" w:rsidRPr="003735F5">
        <w:rPr>
          <w:szCs w:val="28"/>
        </w:rPr>
        <w:tab/>
      </w:r>
      <w:bookmarkEnd w:id="115"/>
      <w:bookmarkEnd w:id="116"/>
      <w:bookmarkEnd w:id="117"/>
      <w:bookmarkEnd w:id="118"/>
      <w:bookmarkEnd w:id="119"/>
      <w:r w:rsidR="00FB46C8">
        <w:rPr>
          <w:szCs w:val="28"/>
        </w:rPr>
        <w:t xml:space="preserve">Credit </w:t>
      </w:r>
      <w:r w:rsidR="00F7557E">
        <w:rPr>
          <w:szCs w:val="28"/>
        </w:rPr>
        <w:t>expense</w:t>
      </w:r>
      <w:bookmarkEnd w:id="120"/>
    </w:p>
    <w:p w14:paraId="7E644669" w14:textId="77777777" w:rsidR="00FB46C8" w:rsidRDefault="00F7557E" w:rsidP="00216EE1">
      <w:pPr>
        <w:pStyle w:val="ListParagraph"/>
        <w:numPr>
          <w:ilvl w:val="0"/>
          <w:numId w:val="44"/>
        </w:numPr>
      </w:pPr>
      <w:r>
        <w:t xml:space="preserve">Do you provide credit to any domestic customers in relation </w:t>
      </w:r>
      <w:r w:rsidR="00C61394">
        <w:t xml:space="preserve">to </w:t>
      </w:r>
      <w:r>
        <w:t xml:space="preserve">sales of like goods (i.e. payment terms that </w:t>
      </w:r>
      <w:r w:rsidR="005748A0">
        <w:t xml:space="preserve">are </w:t>
      </w:r>
      <w:r>
        <w:t>not on a cash or pre-payment basis)? If yes:</w:t>
      </w:r>
    </w:p>
    <w:p w14:paraId="67EE1990" w14:textId="77777777" w:rsidR="00B6355A" w:rsidRDefault="00B6355A" w:rsidP="00216EE1">
      <w:pPr>
        <w:pStyle w:val="ListParagraph"/>
        <w:numPr>
          <w:ilvl w:val="1"/>
          <w:numId w:val="44"/>
        </w:numPr>
      </w:pPr>
      <w:r>
        <w:t xml:space="preserve">Do you provide a rolling credit facility to your </w:t>
      </w:r>
      <w:r w:rsidR="004F2703">
        <w:t xml:space="preserve">domestic </w:t>
      </w:r>
      <w:r>
        <w:t>customer</w:t>
      </w:r>
      <w:r w:rsidR="004F2703">
        <w:t>s</w:t>
      </w:r>
      <w:r>
        <w:t xml:space="preserve"> (i.e. no specific payment terms agreed at the time of sale)? If yes:</w:t>
      </w:r>
    </w:p>
    <w:p w14:paraId="3457870D" w14:textId="77777777" w:rsidR="00B6355A" w:rsidRDefault="00B6355A" w:rsidP="00216EE1">
      <w:pPr>
        <w:pStyle w:val="ListParagraph"/>
        <w:numPr>
          <w:ilvl w:val="2"/>
          <w:numId w:val="44"/>
        </w:numPr>
      </w:pPr>
      <w:r>
        <w:t>Calculate the accounts receivable turnover for each domestic customer (credit sales divided by the average accounts receivable).</w:t>
      </w:r>
    </w:p>
    <w:p w14:paraId="1CE4BA1E" w14:textId="77777777" w:rsidR="00B6355A" w:rsidRDefault="00B6355A" w:rsidP="00216EE1">
      <w:pPr>
        <w:pStyle w:val="ListParagraph"/>
        <w:numPr>
          <w:ilvl w:val="2"/>
          <w:numId w:val="44"/>
        </w:numPr>
      </w:pPr>
      <w:r>
        <w:t>Calculate the average credit term</w:t>
      </w:r>
      <w:r w:rsidR="004F2703">
        <w:t xml:space="preserve"> for each domestic customer</w:t>
      </w:r>
      <w:r>
        <w:t xml:space="preserve"> by dividing 365 by the accounts receivable turnover</w:t>
      </w:r>
    </w:p>
    <w:p w14:paraId="0DC4D3D0" w14:textId="77777777" w:rsidR="00F7557E" w:rsidRDefault="006614D2" w:rsidP="00216EE1">
      <w:pPr>
        <w:pStyle w:val="ListParagraph"/>
        <w:numPr>
          <w:ilvl w:val="1"/>
          <w:numId w:val="44"/>
        </w:numPr>
      </w:pPr>
      <w:r>
        <w:t xml:space="preserve">Do you have </w:t>
      </w:r>
      <w:r w:rsidR="00F7557E">
        <w:t>short term bo</w:t>
      </w:r>
      <w:r w:rsidR="00783BD0">
        <w:t>r</w:t>
      </w:r>
      <w:r w:rsidR="00F7557E">
        <w:t>r</w:t>
      </w:r>
      <w:r w:rsidR="00783BD0">
        <w:t>ow</w:t>
      </w:r>
      <w:r w:rsidR="00F7557E">
        <w:t xml:space="preserve">ings </w:t>
      </w:r>
      <w:r w:rsidR="00783BD0">
        <w:t xml:space="preserve">or </w:t>
      </w:r>
      <w:r>
        <w:t xml:space="preserve">an </w:t>
      </w:r>
      <w:r w:rsidR="00783BD0">
        <w:t>overdraft facility?</w:t>
      </w:r>
      <w:r>
        <w:t xml:space="preserve"> If yes, what is the interest rate, or average of interest rates?</w:t>
      </w:r>
    </w:p>
    <w:p w14:paraId="52FE8DE8" w14:textId="77777777" w:rsidR="00783BD0" w:rsidRDefault="006614D2" w:rsidP="00216EE1">
      <w:pPr>
        <w:pStyle w:val="ListParagraph"/>
        <w:numPr>
          <w:ilvl w:val="1"/>
          <w:numId w:val="44"/>
        </w:numPr>
      </w:pPr>
      <w:r>
        <w:t xml:space="preserve">Do you have </w:t>
      </w:r>
      <w:r w:rsidR="00783BD0">
        <w:t>term deposits or other cash product (e.g. bonds)?</w:t>
      </w:r>
      <w:r>
        <w:t xml:space="preserve"> If yes, what is the interest rate, or average of interest rates?</w:t>
      </w:r>
    </w:p>
    <w:p w14:paraId="0A96D1BB" w14:textId="77777777" w:rsidR="00F7557E" w:rsidRDefault="00F7557E" w:rsidP="00C01F98">
      <w:pPr>
        <w:pStyle w:val="ListParagraph"/>
        <w:ind w:left="360"/>
      </w:pPr>
    </w:p>
    <w:p w14:paraId="56F89B3E" w14:textId="77777777" w:rsidR="004F2703" w:rsidRDefault="00783BD0" w:rsidP="00216EE1">
      <w:pPr>
        <w:pStyle w:val="ListParagraph"/>
        <w:numPr>
          <w:ilvl w:val="0"/>
          <w:numId w:val="44"/>
        </w:numPr>
      </w:pPr>
      <w:r>
        <w:t xml:space="preserve">Do you provide credit to any Australian customers in relation </w:t>
      </w:r>
      <w:r w:rsidR="00C61394">
        <w:t xml:space="preserve">to </w:t>
      </w:r>
      <w:r>
        <w:t xml:space="preserve">sales of </w:t>
      </w:r>
      <w:r w:rsidR="008B6BAD">
        <w:t xml:space="preserve">the </w:t>
      </w:r>
      <w:r>
        <w:t xml:space="preserve">goods (i.e. payment terms that </w:t>
      </w:r>
      <w:r w:rsidR="005748A0">
        <w:t xml:space="preserve">are </w:t>
      </w:r>
      <w:r>
        <w:t>not on a cash or pre-payment basis)?</w:t>
      </w:r>
      <w:r w:rsidR="004F2703">
        <w:t xml:space="preserve"> If yes:</w:t>
      </w:r>
    </w:p>
    <w:p w14:paraId="1A688F17" w14:textId="77777777" w:rsidR="004F2703" w:rsidRDefault="004F2703" w:rsidP="00216EE1">
      <w:pPr>
        <w:pStyle w:val="ListParagraph"/>
        <w:numPr>
          <w:ilvl w:val="1"/>
          <w:numId w:val="44"/>
        </w:numPr>
      </w:pPr>
      <w:r>
        <w:t>Do you provide a rolling credit facility to your Australian customers (i.e. no specific payment terms agreed at the time of sale)? If yes:</w:t>
      </w:r>
    </w:p>
    <w:p w14:paraId="3846189B" w14:textId="77777777" w:rsidR="004F2703" w:rsidRDefault="004F2703" w:rsidP="00216EE1">
      <w:pPr>
        <w:pStyle w:val="ListParagraph"/>
        <w:numPr>
          <w:ilvl w:val="2"/>
          <w:numId w:val="44"/>
        </w:numPr>
      </w:pPr>
      <w:r>
        <w:t xml:space="preserve">Calculate the accounts receivable turnover for each </w:t>
      </w:r>
      <w:r w:rsidR="009A7272">
        <w:t>Australian</w:t>
      </w:r>
      <w:r>
        <w:t xml:space="preserve"> customer (credit sales divided by the average accounts receivable).</w:t>
      </w:r>
    </w:p>
    <w:p w14:paraId="742AD570" w14:textId="77777777" w:rsidR="004F2703" w:rsidRDefault="004F2703" w:rsidP="00216EE1">
      <w:pPr>
        <w:pStyle w:val="ListParagraph"/>
        <w:numPr>
          <w:ilvl w:val="2"/>
          <w:numId w:val="44"/>
        </w:numPr>
      </w:pPr>
      <w:r>
        <w:t xml:space="preserve">Calculate the average credit term for each </w:t>
      </w:r>
      <w:r w:rsidR="009A7272">
        <w:t>Australian</w:t>
      </w:r>
      <w:r>
        <w:t xml:space="preserve"> customer by dividing 365 by the accounts receivable turnover</w:t>
      </w:r>
    </w:p>
    <w:p w14:paraId="2A4B0F71" w14:textId="77777777" w:rsidR="00F7557E" w:rsidRDefault="004F2703" w:rsidP="00216EE1">
      <w:pPr>
        <w:pStyle w:val="ListParagraph"/>
        <w:numPr>
          <w:ilvl w:val="1"/>
          <w:numId w:val="44"/>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216EE1">
      <w:pPr>
        <w:pStyle w:val="ListParagraph"/>
        <w:numPr>
          <w:ilvl w:val="2"/>
          <w:numId w:val="44"/>
        </w:numPr>
      </w:pPr>
      <w:r>
        <w:t>Do you have short term borrowings or an overdraft facility</w:t>
      </w:r>
      <w:r w:rsidR="00B6355A">
        <w:t xml:space="preserve"> denominated in the same foreign currency</w:t>
      </w:r>
      <w:r>
        <w:t>? If yes, what is the interest rate, or average of interest rates?</w:t>
      </w:r>
    </w:p>
    <w:p w14:paraId="2ECF813A" w14:textId="77777777" w:rsidR="006614D2" w:rsidRDefault="009A7272" w:rsidP="009A7272">
      <w:pPr>
        <w:pStyle w:val="ListParagraph"/>
        <w:numPr>
          <w:ilvl w:val="2"/>
          <w:numId w:val="44"/>
        </w:numPr>
      </w:pPr>
      <w:r w:rsidRPr="009A7272">
        <w:t>Do you have term deposits or other cash product (e.g. bonds</w:t>
      </w:r>
      <w:r>
        <w:t>)</w:t>
      </w:r>
      <w:r w:rsidRPr="009A7272">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1" w:name="_Toc61549131"/>
      <w:r w:rsidRPr="003735F5">
        <w:rPr>
          <w:szCs w:val="28"/>
        </w:rPr>
        <w:t>E-</w:t>
      </w:r>
      <w:r>
        <w:rPr>
          <w:szCs w:val="28"/>
        </w:rPr>
        <w:t>2</w:t>
      </w:r>
      <w:r w:rsidRPr="003735F5">
        <w:rPr>
          <w:szCs w:val="28"/>
        </w:rPr>
        <w:tab/>
      </w:r>
      <w:r>
        <w:rPr>
          <w:szCs w:val="28"/>
        </w:rPr>
        <w:t>Packaging</w:t>
      </w:r>
      <w:bookmarkEnd w:id="121"/>
    </w:p>
    <w:p w14:paraId="4CEC99D9" w14:textId="77777777" w:rsidR="0006455B" w:rsidRDefault="0006455B" w:rsidP="00216EE1">
      <w:pPr>
        <w:pStyle w:val="ListParagraph"/>
        <w:numPr>
          <w:ilvl w:val="0"/>
          <w:numId w:val="46"/>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216EE1">
      <w:pPr>
        <w:pStyle w:val="ListParagraph"/>
        <w:numPr>
          <w:ilvl w:val="0"/>
          <w:numId w:val="46"/>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216EE1">
      <w:pPr>
        <w:pStyle w:val="ListParagraph"/>
        <w:numPr>
          <w:ilvl w:val="0"/>
          <w:numId w:val="46"/>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216EE1">
      <w:pPr>
        <w:pStyle w:val="ListParagraph"/>
        <w:numPr>
          <w:ilvl w:val="1"/>
          <w:numId w:val="46"/>
        </w:numPr>
      </w:pPr>
      <w:r>
        <w:t>P</w:t>
      </w:r>
      <w:r w:rsidR="004F2703">
        <w:t>rovide details of the differences</w:t>
      </w:r>
    </w:p>
    <w:p w14:paraId="373EDE52" w14:textId="77777777" w:rsidR="004F2703" w:rsidRDefault="0006455B" w:rsidP="00216EE1">
      <w:pPr>
        <w:pStyle w:val="ListParagraph"/>
        <w:numPr>
          <w:ilvl w:val="1"/>
          <w:numId w:val="46"/>
        </w:numPr>
      </w:pPr>
      <w:r>
        <w:t>Calculate the weighted average packaging cost for each model sold on the domestic market</w:t>
      </w:r>
    </w:p>
    <w:p w14:paraId="01E3CA02" w14:textId="77777777" w:rsidR="0006455B" w:rsidRDefault="0006455B" w:rsidP="00216EE1">
      <w:pPr>
        <w:pStyle w:val="ListParagraph"/>
        <w:numPr>
          <w:ilvl w:val="1"/>
          <w:numId w:val="46"/>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2" w:name="_Toc61549132"/>
      <w:r w:rsidRPr="003735F5">
        <w:rPr>
          <w:szCs w:val="28"/>
        </w:rPr>
        <w:t>E-</w:t>
      </w:r>
      <w:r>
        <w:rPr>
          <w:szCs w:val="28"/>
        </w:rPr>
        <w:t>3</w:t>
      </w:r>
      <w:r w:rsidRPr="003735F5">
        <w:rPr>
          <w:szCs w:val="28"/>
        </w:rPr>
        <w:tab/>
      </w:r>
      <w:r w:rsidR="0006455B">
        <w:rPr>
          <w:szCs w:val="28"/>
        </w:rPr>
        <w:t>Delivery</w:t>
      </w:r>
      <w:bookmarkEnd w:id="122"/>
    </w:p>
    <w:p w14:paraId="21569BC4" w14:textId="77777777" w:rsidR="00FB46C8" w:rsidRDefault="00AB555A" w:rsidP="00216EE1">
      <w:pPr>
        <w:pStyle w:val="ListParagraph"/>
        <w:numPr>
          <w:ilvl w:val="0"/>
          <w:numId w:val="48"/>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216EE1">
      <w:pPr>
        <w:pStyle w:val="ListParagraph"/>
        <w:numPr>
          <w:ilvl w:val="0"/>
          <w:numId w:val="48"/>
        </w:numPr>
      </w:pPr>
      <w:r>
        <w:t>What are the delivery terms of the export sales of the goods to Australia?</w:t>
      </w:r>
    </w:p>
    <w:p w14:paraId="577577FD" w14:textId="77777777" w:rsidR="00AB555A" w:rsidRDefault="00AB555A" w:rsidP="00C01F98">
      <w:pPr>
        <w:pStyle w:val="ListParagraph"/>
      </w:pPr>
    </w:p>
    <w:p w14:paraId="50890D96" w14:textId="77777777" w:rsidR="00AB555A" w:rsidRDefault="00AB555A" w:rsidP="00216EE1">
      <w:pPr>
        <w:pStyle w:val="ListParagraph"/>
        <w:numPr>
          <w:ilvl w:val="0"/>
          <w:numId w:val="48"/>
        </w:numPr>
      </w:pPr>
      <w:r>
        <w:t>If the delivery terms of the Australian sales includes delivery to the port, how w</w:t>
      </w:r>
      <w:r w:rsidR="005748A0">
        <w:t>ere</w:t>
      </w:r>
      <w:r>
        <w:t xml:space="preserve"> the inland transport and port charges calculated in the Australian sales listing in B-2?</w:t>
      </w:r>
    </w:p>
    <w:p w14:paraId="34DB03D1" w14:textId="77777777" w:rsidR="00AB555A" w:rsidRDefault="00AB555A" w:rsidP="00C01F98">
      <w:pPr>
        <w:pStyle w:val="ListParagraph"/>
      </w:pPr>
    </w:p>
    <w:p w14:paraId="512E37F9" w14:textId="77777777" w:rsidR="00AB555A" w:rsidRDefault="00AB555A" w:rsidP="00216EE1">
      <w:pPr>
        <w:pStyle w:val="ListParagraph"/>
        <w:numPr>
          <w:ilvl w:val="0"/>
          <w:numId w:val="48"/>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216EE1">
      <w:pPr>
        <w:pStyle w:val="ListParagraph"/>
        <w:numPr>
          <w:ilvl w:val="0"/>
          <w:numId w:val="48"/>
        </w:numPr>
      </w:pPr>
      <w:r>
        <w:lastRenderedPageBreak/>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216EE1">
      <w:pPr>
        <w:pStyle w:val="ListParagraph"/>
        <w:numPr>
          <w:ilvl w:val="0"/>
          <w:numId w:val="48"/>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3" w:name="_Toc61549133"/>
      <w:r w:rsidRPr="003735F5">
        <w:rPr>
          <w:szCs w:val="28"/>
        </w:rPr>
        <w:t>E-</w:t>
      </w:r>
      <w:r w:rsidR="000958DB">
        <w:rPr>
          <w:szCs w:val="28"/>
        </w:rPr>
        <w:t>4</w:t>
      </w:r>
      <w:r w:rsidRPr="003735F5">
        <w:rPr>
          <w:szCs w:val="28"/>
        </w:rPr>
        <w:tab/>
      </w:r>
      <w:r>
        <w:rPr>
          <w:szCs w:val="28"/>
        </w:rPr>
        <w:t>Other direct selling expenses</w:t>
      </w:r>
      <w:bookmarkEnd w:id="123"/>
    </w:p>
    <w:p w14:paraId="5D25B5ED" w14:textId="77777777" w:rsidR="0006455B" w:rsidRDefault="0006455B" w:rsidP="00216EE1">
      <w:pPr>
        <w:pStyle w:val="ListParagraph"/>
        <w:numPr>
          <w:ilvl w:val="0"/>
          <w:numId w:val="47"/>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216EE1">
      <w:pPr>
        <w:pStyle w:val="ListParagraph"/>
        <w:numPr>
          <w:ilvl w:val="0"/>
          <w:numId w:val="47"/>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E2391F">
      <w:pPr>
        <w:pStyle w:val="ListParagraph"/>
        <w:numPr>
          <w:ilvl w:val="0"/>
          <w:numId w:val="49"/>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E2391F">
      <w:pPr>
        <w:pStyle w:val="ListParagraph"/>
        <w:numPr>
          <w:ilvl w:val="0"/>
          <w:numId w:val="49"/>
        </w:numPr>
      </w:pPr>
      <w:r>
        <w:t xml:space="preserve">How is VAT accounted for in your records in relation to sales of the goods and like goods? </w:t>
      </w:r>
    </w:p>
    <w:p w14:paraId="66B04149" w14:textId="77777777" w:rsidR="0038583B" w:rsidRDefault="0038583B" w:rsidP="00E2391F">
      <w:pPr>
        <w:pStyle w:val="ListParagraph"/>
        <w:numPr>
          <w:ilvl w:val="0"/>
          <w:numId w:val="49"/>
        </w:numPr>
      </w:pPr>
      <w:r>
        <w:t>Do you receive a VAT refund in relation to sales of the goods and/or like goods?</w:t>
      </w:r>
      <w:r w:rsidR="00DC54BA">
        <w:t xml:space="preserve"> </w:t>
      </w:r>
    </w:p>
    <w:p w14:paraId="12C584BC" w14:textId="77777777" w:rsidR="00BF31C0" w:rsidRDefault="0038583B" w:rsidP="00E2391F">
      <w:pPr>
        <w:pStyle w:val="ListParagraph"/>
        <w:numPr>
          <w:ilvl w:val="0"/>
          <w:numId w:val="49"/>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216EE1">
      <w:pPr>
        <w:pStyle w:val="ListParagraph"/>
        <w:numPr>
          <w:ilvl w:val="0"/>
          <w:numId w:val="47"/>
        </w:numPr>
      </w:pPr>
      <w:r>
        <w:t>Are there any other direct selling expenses incurred by your company in relation to domestic sales of like goods?</w:t>
      </w:r>
    </w:p>
    <w:p w14:paraId="7A76EFE1" w14:textId="77777777" w:rsidR="007378F5" w:rsidRDefault="007378F5" w:rsidP="00216EE1">
      <w:pPr>
        <w:pStyle w:val="ListParagraph"/>
        <w:numPr>
          <w:ilvl w:val="0"/>
          <w:numId w:val="49"/>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216EE1">
      <w:pPr>
        <w:pStyle w:val="ListParagraph"/>
        <w:numPr>
          <w:ilvl w:val="0"/>
          <w:numId w:val="47"/>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216EE1">
      <w:pPr>
        <w:pStyle w:val="ListParagraph"/>
        <w:numPr>
          <w:ilvl w:val="0"/>
          <w:numId w:val="49"/>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4" w:name="_Toc61549134"/>
      <w:r w:rsidRPr="003735F5">
        <w:rPr>
          <w:szCs w:val="28"/>
        </w:rPr>
        <w:t>E-</w:t>
      </w:r>
      <w:r w:rsidR="000958DB">
        <w:rPr>
          <w:szCs w:val="28"/>
        </w:rPr>
        <w:t>5</w:t>
      </w:r>
      <w:r w:rsidRPr="003735F5">
        <w:rPr>
          <w:szCs w:val="28"/>
        </w:rPr>
        <w:tab/>
      </w:r>
      <w:r>
        <w:rPr>
          <w:szCs w:val="28"/>
        </w:rPr>
        <w:t>Other adjustment claims</w:t>
      </w:r>
      <w:bookmarkEnd w:id="124"/>
    </w:p>
    <w:p w14:paraId="6F065E53" w14:textId="77777777" w:rsidR="00FB46C8" w:rsidRDefault="00DC54BA" w:rsidP="00216EE1">
      <w:pPr>
        <w:pStyle w:val="ListParagraph"/>
        <w:numPr>
          <w:ilvl w:val="0"/>
          <w:numId w:val="45"/>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77777777"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(November 2018)</w:t>
      </w:r>
      <w:r>
        <w:t xml:space="preserve"> for more information.</w:t>
      </w:r>
    </w:p>
    <w:p w14:paraId="2C27570C" w14:textId="77777777" w:rsidR="00FB46C8" w:rsidRPr="00E82A0A" w:rsidRDefault="00FB46C8" w:rsidP="00C01F98"/>
    <w:p w14:paraId="7C43385A" w14:textId="77777777" w:rsidR="00515B70" w:rsidRDefault="00515B70" w:rsidP="00033ADB">
      <w:pPr>
        <w:pStyle w:val="Heading1"/>
      </w:pPr>
      <w:bookmarkStart w:id="125" w:name="_Ref520387702"/>
      <w:bookmarkStart w:id="126" w:name="_Toc506971842"/>
      <w:bookmarkStart w:id="127" w:name="_Toc508203834"/>
      <w:bookmarkStart w:id="128" w:name="_Toc508290368"/>
      <w:bookmarkStart w:id="129" w:name="_Toc515637652"/>
      <w:bookmarkStart w:id="130" w:name="_Toc61549135"/>
      <w:r>
        <w:lastRenderedPageBreak/>
        <w:t>Section F</w:t>
      </w:r>
      <w:r>
        <w:br/>
      </w:r>
      <w:r w:rsidR="00F671C4">
        <w:t>T</w:t>
      </w:r>
      <w:r>
        <w:t>hird country sales</w:t>
      </w:r>
      <w:bookmarkEnd w:id="125"/>
      <w:bookmarkEnd w:id="126"/>
      <w:bookmarkEnd w:id="127"/>
      <w:bookmarkEnd w:id="128"/>
      <w:bookmarkEnd w:id="129"/>
      <w:bookmarkEnd w:id="130"/>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1" w:name="_Toc61549136"/>
      <w:r w:rsidRPr="00E1340D">
        <w:t>F-1</w:t>
      </w:r>
      <w:r w:rsidRPr="00E1340D">
        <w:tab/>
      </w:r>
      <w:r w:rsidR="00394C80">
        <w:t>Third country sales process</w:t>
      </w:r>
      <w:bookmarkEnd w:id="131"/>
    </w:p>
    <w:p w14:paraId="6A4961AB" w14:textId="77777777" w:rsidR="00394C80" w:rsidRPr="000B4058" w:rsidRDefault="009F3814" w:rsidP="00216EE1">
      <w:pPr>
        <w:pStyle w:val="ListParagraph"/>
        <w:numPr>
          <w:ilvl w:val="0"/>
          <w:numId w:val="42"/>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216EE1">
      <w:pPr>
        <w:pStyle w:val="ListParagraph"/>
        <w:numPr>
          <w:ilvl w:val="0"/>
          <w:numId w:val="42"/>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6AA0FEE8" w:rsidR="00394C80" w:rsidRPr="00AD67E9" w:rsidRDefault="004A4727" w:rsidP="00216EE1">
      <w:pPr>
        <w:pStyle w:val="ListParagraph"/>
        <w:numPr>
          <w:ilvl w:val="0"/>
          <w:numId w:val="42"/>
        </w:numPr>
        <w:rPr>
          <w:szCs w:val="24"/>
        </w:rPr>
      </w:pPr>
      <w:r w:rsidRPr="004A4727">
        <w:rPr>
          <w:snapToGrid w:val="0"/>
        </w:rPr>
        <w:t xml:space="preserve">In </w:t>
      </w:r>
      <w:r w:rsidRPr="004A4727">
        <w:t>establishing</w:t>
      </w:r>
      <w:r w:rsidRPr="004A4727">
        <w:rPr>
          <w:snapToGrid w:val="0"/>
        </w:rPr>
        <w:t xml:space="preserve"> the date of sale, the Commission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216EE1">
      <w:pPr>
        <w:pStyle w:val="ListParagraph"/>
        <w:numPr>
          <w:ilvl w:val="1"/>
          <w:numId w:val="42"/>
        </w:numPr>
        <w:rPr>
          <w:szCs w:val="24"/>
        </w:rPr>
      </w:pPr>
      <w:r>
        <w:rPr>
          <w:szCs w:val="24"/>
        </w:rPr>
        <w:t>What date are you claiming as the date of sale?</w:t>
      </w:r>
    </w:p>
    <w:p w14:paraId="50CC328E" w14:textId="77777777" w:rsidR="00394C80" w:rsidRPr="00C63312" w:rsidRDefault="00394C80" w:rsidP="00216EE1">
      <w:pPr>
        <w:pStyle w:val="ListParagraph"/>
        <w:numPr>
          <w:ilvl w:val="1"/>
          <w:numId w:val="42"/>
        </w:numPr>
        <w:rPr>
          <w:szCs w:val="24"/>
        </w:rPr>
      </w:pPr>
      <w:r>
        <w:rPr>
          <w:szCs w:val="24"/>
        </w:rPr>
        <w:t xml:space="preserve">Why does </w:t>
      </w:r>
      <w:r w:rsidR="000A32B8">
        <w:rPr>
          <w:szCs w:val="24"/>
        </w:rPr>
        <w:t>this date best reflect</w:t>
      </w:r>
      <w:r>
        <w:rPr>
          <w:szCs w:val="24"/>
        </w:rPr>
        <w:t xml:space="preserve"> the material terms of sale?</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2" w:name="_Toc61549137"/>
      <w:r>
        <w:t>F-2</w:t>
      </w:r>
      <w:r>
        <w:tab/>
      </w:r>
      <w:r w:rsidR="006C156E">
        <w:t>Third country sales listing</w:t>
      </w:r>
      <w:bookmarkEnd w:id="132"/>
    </w:p>
    <w:p w14:paraId="2307C31D" w14:textId="77777777" w:rsidR="00394C80" w:rsidRDefault="00394C80" w:rsidP="00216EE1">
      <w:pPr>
        <w:pStyle w:val="ListParagraph"/>
        <w:numPr>
          <w:ilvl w:val="0"/>
          <w:numId w:val="41"/>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7777777"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8B6BAD">
        <w:t>, summarised by country and customer,</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C36A6A">
      <w:pPr>
        <w:pStyle w:val="ListParagraph"/>
        <w:numPr>
          <w:ilvl w:val="0"/>
          <w:numId w:val="41"/>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3" w:name="_Toc61549138"/>
      <w:r w:rsidRPr="00E1340D">
        <w:t>F-</w:t>
      </w:r>
      <w:r w:rsidR="00E436C5">
        <w:t>3</w:t>
      </w:r>
      <w:r w:rsidRPr="00E1340D">
        <w:tab/>
      </w:r>
      <w:r w:rsidR="00317D20">
        <w:t>Differences in sales to third countries</w:t>
      </w:r>
      <w:bookmarkEnd w:id="133"/>
    </w:p>
    <w:p w14:paraId="2DCE2D23" w14:textId="77777777" w:rsidR="00515B70" w:rsidRPr="00C01F98" w:rsidRDefault="00E436C5" w:rsidP="00216EE1">
      <w:pPr>
        <w:pStyle w:val="ListParagraph"/>
        <w:numPr>
          <w:ilvl w:val="0"/>
          <w:numId w:val="43"/>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33ADB">
      <w:pPr>
        <w:pStyle w:val="Heading1"/>
      </w:pPr>
      <w:bookmarkStart w:id="134" w:name="_Ref520387712"/>
      <w:bookmarkStart w:id="135" w:name="_Toc506971843"/>
      <w:bookmarkStart w:id="136" w:name="_Toc508203835"/>
      <w:bookmarkStart w:id="137" w:name="_Toc508290369"/>
      <w:bookmarkStart w:id="138" w:name="_Toc515637653"/>
      <w:bookmarkStart w:id="139" w:name="_Toc61549139"/>
      <w:r>
        <w:lastRenderedPageBreak/>
        <w:t>Section G</w:t>
      </w:r>
      <w:r>
        <w:br/>
      </w:r>
      <w:r w:rsidR="00033ADB">
        <w:t>Cost to make and sell</w:t>
      </w:r>
      <w:bookmarkEnd w:id="134"/>
      <w:bookmarkEnd w:id="135"/>
      <w:bookmarkEnd w:id="136"/>
      <w:bookmarkEnd w:id="137"/>
      <w:bookmarkEnd w:id="138"/>
      <w:bookmarkEnd w:id="139"/>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40" w:name="_Toc506971844"/>
      <w:bookmarkStart w:id="141" w:name="_Toc219017572"/>
      <w:bookmarkStart w:id="142" w:name="_Toc508203836"/>
      <w:bookmarkStart w:id="143" w:name="_Toc508290370"/>
      <w:bookmarkStart w:id="144" w:name="_Toc515637654"/>
      <w:bookmarkStart w:id="145" w:name="_Toc61549140"/>
      <w:r>
        <w:t>G-1.</w:t>
      </w:r>
      <w:r>
        <w:tab/>
        <w:t>Production process</w:t>
      </w:r>
      <w:bookmarkEnd w:id="140"/>
      <w:bookmarkEnd w:id="141"/>
      <w:bookmarkEnd w:id="142"/>
      <w:bookmarkEnd w:id="143"/>
      <w:bookmarkEnd w:id="144"/>
      <w:bookmarkEnd w:id="145"/>
    </w:p>
    <w:p w14:paraId="32CB5A79" w14:textId="77777777" w:rsidR="00515B70" w:rsidRDefault="00515B70" w:rsidP="00216EE1">
      <w:pPr>
        <w:pStyle w:val="ListParagraph"/>
        <w:numPr>
          <w:ilvl w:val="0"/>
          <w:numId w:val="53"/>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216EE1">
      <w:pPr>
        <w:pStyle w:val="ListParagraph"/>
        <w:numPr>
          <w:ilvl w:val="0"/>
          <w:numId w:val="53"/>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6" w:name="_Toc506971845"/>
      <w:bookmarkStart w:id="147" w:name="_Toc219017574"/>
      <w:bookmarkStart w:id="148" w:name="_Toc508203838"/>
      <w:bookmarkStart w:id="149" w:name="_Toc508290372"/>
      <w:bookmarkStart w:id="150" w:name="_Toc515637656"/>
      <w:bookmarkStart w:id="151" w:name="_Toc61549141"/>
      <w:r w:rsidRPr="00E1340D">
        <w:t>G-</w:t>
      </w:r>
      <w:r w:rsidR="0048752E">
        <w:t>2</w:t>
      </w:r>
      <w:r w:rsidRPr="00E1340D">
        <w:t>.</w:t>
      </w:r>
      <w:r w:rsidRPr="00E1340D">
        <w:tab/>
        <w:t>Cost accounting practices</w:t>
      </w:r>
      <w:bookmarkEnd w:id="146"/>
      <w:bookmarkEnd w:id="147"/>
      <w:bookmarkEnd w:id="148"/>
      <w:bookmarkEnd w:id="149"/>
      <w:bookmarkEnd w:id="150"/>
      <w:bookmarkEnd w:id="151"/>
    </w:p>
    <w:p w14:paraId="24B51564" w14:textId="77777777" w:rsidR="00F022C6" w:rsidRPr="00756C5F" w:rsidRDefault="00F022C6" w:rsidP="00216EE1">
      <w:pPr>
        <w:pStyle w:val="ListParagraph"/>
        <w:numPr>
          <w:ilvl w:val="0"/>
          <w:numId w:val="54"/>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216EE1">
      <w:pPr>
        <w:pStyle w:val="ListParagraph"/>
        <w:numPr>
          <w:ilvl w:val="0"/>
          <w:numId w:val="54"/>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216EE1">
      <w:pPr>
        <w:pStyle w:val="ListParagraph"/>
        <w:numPr>
          <w:ilvl w:val="0"/>
          <w:numId w:val="34"/>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216EE1">
      <w:pPr>
        <w:pStyle w:val="ListParagraph"/>
        <w:numPr>
          <w:ilvl w:val="0"/>
          <w:numId w:val="34"/>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216EE1">
      <w:pPr>
        <w:pStyle w:val="ListParagraph"/>
        <w:numPr>
          <w:ilvl w:val="0"/>
          <w:numId w:val="34"/>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216EE1">
      <w:pPr>
        <w:pStyle w:val="ListParagraph"/>
        <w:numPr>
          <w:ilvl w:val="0"/>
          <w:numId w:val="34"/>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173B2890" w14:textId="77777777" w:rsidR="00515B70" w:rsidRDefault="00990063" w:rsidP="00216EE1">
      <w:pPr>
        <w:pStyle w:val="ListParagraph"/>
        <w:numPr>
          <w:ilvl w:val="0"/>
          <w:numId w:val="54"/>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216EE1">
      <w:pPr>
        <w:pStyle w:val="ListParagraph"/>
        <w:numPr>
          <w:ilvl w:val="0"/>
          <w:numId w:val="54"/>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216EE1">
      <w:pPr>
        <w:pStyle w:val="ListParagraph"/>
        <w:numPr>
          <w:ilvl w:val="0"/>
          <w:numId w:val="54"/>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216EE1">
      <w:pPr>
        <w:pStyle w:val="ListParagraph"/>
        <w:numPr>
          <w:ilvl w:val="0"/>
          <w:numId w:val="54"/>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216EE1">
      <w:pPr>
        <w:pStyle w:val="ListParagraph"/>
        <w:numPr>
          <w:ilvl w:val="0"/>
          <w:numId w:val="35"/>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216EE1">
      <w:pPr>
        <w:pStyle w:val="ListParagraph"/>
        <w:numPr>
          <w:ilvl w:val="0"/>
          <w:numId w:val="35"/>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216EE1">
      <w:pPr>
        <w:pStyle w:val="ListParagraph"/>
        <w:numPr>
          <w:ilvl w:val="0"/>
          <w:numId w:val="54"/>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216EE1">
      <w:pPr>
        <w:pStyle w:val="ListParagraph"/>
        <w:numPr>
          <w:ilvl w:val="0"/>
          <w:numId w:val="54"/>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216EE1">
      <w:pPr>
        <w:pStyle w:val="ListParagraph"/>
        <w:numPr>
          <w:ilvl w:val="0"/>
          <w:numId w:val="54"/>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77777777" w:rsidR="00E017F4" w:rsidRDefault="00E017F4" w:rsidP="00C01F98">
      <w:pPr>
        <w:widowControl w:val="0"/>
        <w:tabs>
          <w:tab w:val="left" w:pos="1701"/>
        </w:tabs>
        <w:ind w:left="705" w:right="-574"/>
        <w:jc w:val="both"/>
        <w:rPr>
          <w:snapToGrid w:val="0"/>
        </w:rPr>
      </w:pPr>
    </w:p>
    <w:p w14:paraId="05004B4F" w14:textId="77777777" w:rsidR="00515B70" w:rsidRPr="00977000" w:rsidRDefault="00515B70">
      <w:pPr>
        <w:pStyle w:val="Heading2"/>
      </w:pPr>
      <w:bookmarkStart w:id="152" w:name="_Toc506971846"/>
      <w:bookmarkStart w:id="153" w:name="_Toc219017575"/>
      <w:bookmarkStart w:id="154" w:name="_Toc508203839"/>
      <w:bookmarkStart w:id="155" w:name="_Toc508290373"/>
      <w:bookmarkStart w:id="156" w:name="_Toc515637657"/>
      <w:bookmarkStart w:id="157" w:name="_Toc61549142"/>
      <w:r w:rsidRPr="00977000">
        <w:t>G-</w:t>
      </w:r>
      <w:r w:rsidR="00977000" w:rsidRPr="00977000">
        <w:t>3</w:t>
      </w:r>
      <w:r w:rsidRPr="00977000">
        <w:tab/>
        <w:t>Cost to make on domestic market</w:t>
      </w:r>
      <w:bookmarkEnd w:id="152"/>
      <w:bookmarkEnd w:id="153"/>
      <w:bookmarkEnd w:id="154"/>
      <w:bookmarkEnd w:id="155"/>
      <w:bookmarkEnd w:id="156"/>
      <w:bookmarkEnd w:id="157"/>
    </w:p>
    <w:p w14:paraId="7755C606" w14:textId="77777777" w:rsidR="00977000" w:rsidRDefault="00977000" w:rsidP="00216EE1">
      <w:pPr>
        <w:pStyle w:val="ListParagraph"/>
        <w:numPr>
          <w:ilvl w:val="0"/>
          <w:numId w:val="55"/>
        </w:numPr>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216EE1">
      <w:pPr>
        <w:pStyle w:val="ListParagraph"/>
        <w:numPr>
          <w:ilvl w:val="0"/>
          <w:numId w:val="56"/>
        </w:numPr>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216EE1">
      <w:pPr>
        <w:pStyle w:val="ListParagraph"/>
        <w:numPr>
          <w:ilvl w:val="0"/>
          <w:numId w:val="56"/>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216EE1">
      <w:pPr>
        <w:pStyle w:val="ListParagraph"/>
        <w:numPr>
          <w:ilvl w:val="0"/>
          <w:numId w:val="56"/>
        </w:numPr>
      </w:pPr>
      <w:r>
        <w:t xml:space="preserve">If any imputation tax (e.g. value-added tax) is payable on the purchase of goods or services to manufacture </w:t>
      </w:r>
      <w:r w:rsidR="008B6BAD">
        <w:t xml:space="preserve">like </w:t>
      </w:r>
      <w:r>
        <w:t xml:space="preserve">goods, report the costs excluding the imputation tax. All other taxes payable </w:t>
      </w:r>
      <w:r>
        <w:lastRenderedPageBreak/>
        <w:t>(e.g.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216EE1">
      <w:pPr>
        <w:pStyle w:val="ListParagraph"/>
        <w:numPr>
          <w:ilvl w:val="0"/>
          <w:numId w:val="56"/>
        </w:numPr>
      </w:pPr>
      <w:r w:rsidRPr="00A2249F">
        <w:t xml:space="preserve">You must provide this list in electronic format using the template provided. </w:t>
      </w:r>
    </w:p>
    <w:p w14:paraId="20534599" w14:textId="77777777" w:rsidR="007032AD" w:rsidRPr="004744D3" w:rsidRDefault="007032AD" w:rsidP="00216EE1">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216EE1">
      <w:pPr>
        <w:pStyle w:val="ListParagraph"/>
        <w:numPr>
          <w:ilvl w:val="0"/>
          <w:numId w:val="56"/>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AE1F0E">
      <w:pPr>
        <w:pStyle w:val="ListParagraph"/>
        <w:numPr>
          <w:ilvl w:val="0"/>
          <w:numId w:val="55"/>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77777777" w:rsidR="00A53F60" w:rsidRPr="00C01F98" w:rsidRDefault="00977000">
      <w:pPr>
        <w:pStyle w:val="Heading2"/>
      </w:pPr>
      <w:bookmarkStart w:id="158" w:name="_Toc61549143"/>
      <w:r w:rsidRPr="00C01F98">
        <w:t>G-4</w:t>
      </w:r>
      <w:r w:rsidRPr="00C01F98">
        <w:tab/>
      </w:r>
      <w:r w:rsidR="00594263">
        <w:t xml:space="preserve">Selling, </w:t>
      </w:r>
      <w:r w:rsidR="00813610">
        <w:t>General &amp;</w:t>
      </w:r>
      <w:r w:rsidR="00594263">
        <w:t xml:space="preserve"> Administration expenses</w:t>
      </w:r>
      <w:bookmarkEnd w:id="158"/>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7097A65C" w14:textId="77777777" w:rsidR="007D5DC0" w:rsidRDefault="007D5DC0" w:rsidP="00216EE1">
      <w:pPr>
        <w:pStyle w:val="ListParagraph"/>
        <w:numPr>
          <w:ilvl w:val="0"/>
          <w:numId w:val="57"/>
        </w:numPr>
      </w:pPr>
      <w:r>
        <w:t xml:space="preserve">This worksheet lists </w:t>
      </w:r>
      <w:r w:rsidRPr="00C01F98">
        <w:t>all</w:t>
      </w:r>
      <w:r>
        <w:t xml:space="preserve"> selling, general and administration expenses by account code for the most recent accounting period and </w:t>
      </w:r>
      <w:r w:rsidR="00DF4FA8">
        <w:t>the period</w:t>
      </w:r>
      <w:r>
        <w:t>.</w:t>
      </w:r>
    </w:p>
    <w:p w14:paraId="04D61827" w14:textId="77777777" w:rsidR="00A2249F" w:rsidRPr="00A2249F" w:rsidRDefault="00A2249F" w:rsidP="00216EE1">
      <w:pPr>
        <w:pStyle w:val="ListParagraph"/>
        <w:numPr>
          <w:ilvl w:val="0"/>
          <w:numId w:val="57"/>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216EE1">
      <w:pPr>
        <w:pStyle w:val="ListParagraph"/>
        <w:numPr>
          <w:ilvl w:val="0"/>
          <w:numId w:val="57"/>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BF31C0">
      <w:pPr>
        <w:pStyle w:val="ListParagraph"/>
        <w:numPr>
          <w:ilvl w:val="0"/>
          <w:numId w:val="57"/>
        </w:numPr>
      </w:pPr>
      <w:r>
        <w:t>This worksheet calculates the unit domestic SG&amp;A</w:t>
      </w:r>
      <w:r w:rsidR="00793732">
        <w:t xml:space="preserve"> for each MCC</w:t>
      </w:r>
      <w:r w:rsidR="00803B59">
        <w:t>.</w:t>
      </w:r>
    </w:p>
    <w:p w14:paraId="47B9B715" w14:textId="77777777" w:rsidR="007D5DC0" w:rsidRPr="00A2249F" w:rsidRDefault="007D5DC0" w:rsidP="00BF31C0">
      <w:pPr>
        <w:pStyle w:val="ListParagraph"/>
        <w:numPr>
          <w:ilvl w:val="0"/>
          <w:numId w:val="57"/>
        </w:numPr>
      </w:pPr>
      <w:r w:rsidRPr="003735F5">
        <w:t>You must provide this list in electronic format</w:t>
      </w:r>
      <w:r>
        <w:t xml:space="preserve"> using the template provided</w:t>
      </w:r>
      <w:r w:rsidRPr="003735F5">
        <w:t xml:space="preserve">. </w:t>
      </w:r>
    </w:p>
    <w:p w14:paraId="3AB187A8" w14:textId="77777777" w:rsidR="007D5DC0" w:rsidRDefault="00554A3A" w:rsidP="00BF31C0">
      <w:pPr>
        <w:pStyle w:val="ListParagraph"/>
        <w:numPr>
          <w:ilvl w:val="0"/>
          <w:numId w:val="57"/>
        </w:numPr>
      </w:pPr>
      <w:r>
        <w:t>Please use the formulas provided</w:t>
      </w:r>
      <w:r w:rsidR="007D5DC0" w:rsidRPr="007032AD">
        <w:t xml:space="preserve">. </w:t>
      </w:r>
    </w:p>
    <w:p w14:paraId="47AE0881" w14:textId="77777777" w:rsidR="004136BD" w:rsidRDefault="004136BD" w:rsidP="00A53F60">
      <w:pPr>
        <w:rPr>
          <w:highlight w:val="yellow"/>
        </w:rPr>
      </w:pPr>
    </w:p>
    <w:p w14:paraId="7A8919D9" w14:textId="77777777" w:rsidR="00397F45" w:rsidRPr="00397F45" w:rsidRDefault="00515B70" w:rsidP="00397F45">
      <w:pPr>
        <w:pStyle w:val="Heading2"/>
      </w:pPr>
      <w:bookmarkStart w:id="159" w:name="_Toc506971847"/>
      <w:bookmarkStart w:id="160" w:name="_Toc219017576"/>
      <w:bookmarkStart w:id="161" w:name="_Toc508203840"/>
      <w:bookmarkStart w:id="162" w:name="_Toc508290374"/>
      <w:bookmarkStart w:id="163" w:name="_Toc515637658"/>
      <w:bookmarkStart w:id="164" w:name="_Toc61549144"/>
      <w:r>
        <w:t>G-5</w:t>
      </w:r>
      <w:r>
        <w:tab/>
        <w:t xml:space="preserve">Cost to make </w:t>
      </w:r>
      <w:r w:rsidR="00977000">
        <w:t xml:space="preserve">the </w:t>
      </w:r>
      <w:r>
        <w:t>goods exported to Australia</w:t>
      </w:r>
      <w:bookmarkEnd w:id="159"/>
      <w:bookmarkEnd w:id="160"/>
      <w:bookmarkEnd w:id="161"/>
      <w:bookmarkEnd w:id="162"/>
      <w:bookmarkEnd w:id="163"/>
      <w:bookmarkEnd w:id="164"/>
    </w:p>
    <w:p w14:paraId="78B183A1" w14:textId="77777777" w:rsidR="00B87198" w:rsidRPr="00F253E2" w:rsidRDefault="00977000" w:rsidP="00216EE1">
      <w:pPr>
        <w:pStyle w:val="ListParagraph"/>
        <w:numPr>
          <w:ilvl w:val="0"/>
          <w:numId w:val="58"/>
        </w:numPr>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216EE1">
      <w:pPr>
        <w:pStyle w:val="ListParagraph"/>
        <w:numPr>
          <w:ilvl w:val="0"/>
          <w:numId w:val="26"/>
        </w:numPr>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AE1F0E">
      <w:pPr>
        <w:pStyle w:val="ListParagraph"/>
        <w:numPr>
          <w:ilvl w:val="0"/>
          <w:numId w:val="58"/>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77777777" w:rsidR="00BE5C16" w:rsidRDefault="00397F45" w:rsidP="00E1340D">
      <w:pPr>
        <w:pStyle w:val="Heading2"/>
      </w:pPr>
      <w:bookmarkStart w:id="165" w:name="_Toc61549145"/>
      <w:bookmarkStart w:id="166" w:name="_Toc219017577"/>
      <w:bookmarkStart w:id="167" w:name="_Toc508203841"/>
      <w:bookmarkStart w:id="168" w:name="_Toc508290375"/>
      <w:bookmarkStart w:id="169" w:name="_Toc515637659"/>
      <w:r>
        <w:t>G-6</w:t>
      </w:r>
      <w:r w:rsidR="00515B70">
        <w:tab/>
      </w:r>
      <w:r w:rsidR="00977000">
        <w:t>Cost allocation methodology</w:t>
      </w:r>
      <w:bookmarkEnd w:id="165"/>
    </w:p>
    <w:p w14:paraId="2D651EB2" w14:textId="77777777" w:rsidR="00977000" w:rsidRDefault="00977000" w:rsidP="00216EE1">
      <w:pPr>
        <w:pStyle w:val="ListParagraph"/>
        <w:numPr>
          <w:ilvl w:val="0"/>
          <w:numId w:val="19"/>
        </w:numPr>
        <w:rPr>
          <w:snapToGrid w:val="0"/>
        </w:rPr>
      </w:pPr>
      <w:r>
        <w:rPr>
          <w:snapToGrid w:val="0"/>
        </w:rPr>
        <w:t>What is the allocation methodology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77777777"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methodology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70" w:name="_Toc61549146"/>
      <w:r>
        <w:t xml:space="preserve">G-7 </w:t>
      </w:r>
      <w:r w:rsidR="000C77A0">
        <w:tab/>
      </w:r>
      <w:r w:rsidR="00515B70">
        <w:t>Major raw material costs</w:t>
      </w:r>
      <w:bookmarkEnd w:id="166"/>
      <w:bookmarkEnd w:id="167"/>
      <w:bookmarkEnd w:id="168"/>
      <w:bookmarkEnd w:id="169"/>
      <w:bookmarkEnd w:id="170"/>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lastRenderedPageBreak/>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BF31C0">
      <w:pPr>
        <w:pStyle w:val="ListParagraph"/>
        <w:numPr>
          <w:ilvl w:val="0"/>
          <w:numId w:val="30"/>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BF31C0">
      <w:pPr>
        <w:pStyle w:val="ListParagraph"/>
        <w:numPr>
          <w:ilvl w:val="0"/>
          <w:numId w:val="30"/>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BF31C0">
      <w:pPr>
        <w:pStyle w:val="ListParagraph"/>
        <w:numPr>
          <w:ilvl w:val="0"/>
          <w:numId w:val="30"/>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216EE1">
      <w:pPr>
        <w:pStyle w:val="ListParagraph"/>
        <w:numPr>
          <w:ilvl w:val="0"/>
          <w:numId w:val="30"/>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77777777" w:rsidR="00907C4E" w:rsidRDefault="00907C4E" w:rsidP="00C01F98">
      <w:pPr>
        <w:rPr>
          <w:snapToGrid w:val="0"/>
        </w:rPr>
      </w:pPr>
    </w:p>
    <w:p w14:paraId="515F80AF" w14:textId="77777777" w:rsidR="00907C4E" w:rsidRDefault="00907C4E" w:rsidP="00216EE1">
      <w:pPr>
        <w:pStyle w:val="ListParagraph"/>
        <w:numPr>
          <w:ilvl w:val="0"/>
          <w:numId w:val="21"/>
        </w:numPr>
        <w:ind w:left="360"/>
        <w:rPr>
          <w:snapToGrid w:val="0"/>
        </w:rPr>
      </w:pPr>
      <w:r>
        <w:rPr>
          <w:snapToGrid w:val="0"/>
        </w:rPr>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pPr>
        <w:pStyle w:val="ListParagraph"/>
        <w:numPr>
          <w:ilvl w:val="0"/>
          <w:numId w:val="26"/>
        </w:numPr>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216EE1">
      <w:pPr>
        <w:pStyle w:val="ListParagraph"/>
        <w:numPr>
          <w:ilvl w:val="0"/>
          <w:numId w:val="26"/>
        </w:numPr>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1" w:name="_Toc61549147"/>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1"/>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216EE1">
      <w:pPr>
        <w:pStyle w:val="ListParagraph"/>
        <w:numPr>
          <w:ilvl w:val="0"/>
          <w:numId w:val="59"/>
        </w:numPr>
      </w:pPr>
      <w:r w:rsidRPr="00A2249F">
        <w:t xml:space="preserve">You must provide this list in electronic format using the template provided. </w:t>
      </w:r>
    </w:p>
    <w:p w14:paraId="4BE64558" w14:textId="77777777" w:rsidR="000B0D5C" w:rsidRPr="004744D3" w:rsidRDefault="000B0D5C" w:rsidP="00216EE1">
      <w:pPr>
        <w:pStyle w:val="ListParagraph"/>
        <w:numPr>
          <w:ilvl w:val="0"/>
          <w:numId w:val="59"/>
        </w:numPr>
      </w:pPr>
      <w:r>
        <w:t>Please use the currency that your accounts are kept in.</w:t>
      </w:r>
    </w:p>
    <w:p w14:paraId="5BFF206D" w14:textId="77777777" w:rsidR="00A2249F" w:rsidRPr="004744D3" w:rsidRDefault="00A2249F" w:rsidP="00216EE1">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7777777" w:rsidR="00E90D2D" w:rsidRPr="00216EE1" w:rsidRDefault="00E90D2D" w:rsidP="00216EE1">
      <w:pPr>
        <w:pStyle w:val="ListParagraph"/>
        <w:numPr>
          <w:ilvl w:val="0"/>
          <w:numId w:val="60"/>
        </w:numPr>
        <w:rPr>
          <w:i/>
          <w:snapToGrid w:val="0"/>
        </w:rPr>
      </w:pPr>
      <w:r w:rsidRPr="001F538E">
        <w:t xml:space="preserve">the name of the source document, including the relevant page number, in column </w:t>
      </w:r>
      <w:r w:rsidR="00E0279F">
        <w:t>D</w:t>
      </w:r>
      <w:r w:rsidRPr="001F538E">
        <w:t xml:space="preserve"> of the worksheet; </w:t>
      </w:r>
      <w:r w:rsidR="00AE1F0E" w:rsidRPr="00216EE1">
        <w:rPr>
          <w:u w:val="single"/>
        </w:rPr>
        <w:t>and</w:t>
      </w:r>
    </w:p>
    <w:p w14:paraId="5E24221E" w14:textId="77777777" w:rsidR="00E90D2D" w:rsidRPr="00AE1F0E" w:rsidRDefault="00E90D2D" w:rsidP="00216EE1">
      <w:pPr>
        <w:pStyle w:val="ListParagraph"/>
        <w:numPr>
          <w:ilvl w:val="0"/>
          <w:numId w:val="60"/>
        </w:numPr>
        <w:rPr>
          <w:i/>
          <w:snapToGrid w:val="0"/>
        </w:rPr>
      </w:pPr>
      <w:r w:rsidRPr="001F538E">
        <w:t>highlight or annotate the amou</w:t>
      </w:r>
      <w:r w:rsidR="00AE1F0E">
        <w:t xml:space="preserve">nt shown in the source document; </w:t>
      </w:r>
      <w:r w:rsidR="00AE1F0E" w:rsidRPr="00216EE1">
        <w:rPr>
          <w:u w:val="single"/>
        </w:rPr>
        <w:t>and</w:t>
      </w:r>
    </w:p>
    <w:p w14:paraId="2B3DCA7E" w14:textId="77777777" w:rsidR="00AE1F0E" w:rsidRPr="00AE1F0E" w:rsidRDefault="00AE1F0E" w:rsidP="00AE1F0E">
      <w:pPr>
        <w:pStyle w:val="ListParagraph"/>
        <w:numPr>
          <w:ilvl w:val="0"/>
          <w:numId w:val="60"/>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2" w:name="_Toc48752861"/>
      <w:bookmarkStart w:id="173" w:name="_Toc61549148"/>
      <w:r>
        <w:t>G-9</w:t>
      </w:r>
      <w:r w:rsidRPr="00A37B38">
        <w:t xml:space="preserve"> </w:t>
      </w:r>
      <w:r>
        <w:tab/>
      </w:r>
      <w:r w:rsidRPr="00A37B38">
        <w:t xml:space="preserve">Production of the goods </w:t>
      </w:r>
      <w:bookmarkEnd w:id="172"/>
      <w:r>
        <w:t>under consideration</w:t>
      </w:r>
      <w:bookmarkEnd w:id="173"/>
    </w:p>
    <w:p w14:paraId="2161D504" w14:textId="77777777" w:rsidR="009D3B0F" w:rsidRDefault="009D3B0F" w:rsidP="009D3B0F">
      <w:pPr>
        <w:numPr>
          <w:ilvl w:val="0"/>
          <w:numId w:val="91"/>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9D3B0F">
      <w:pPr>
        <w:numPr>
          <w:ilvl w:val="0"/>
          <w:numId w:val="91"/>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9D3B0F">
      <w:pPr>
        <w:pStyle w:val="ListParagraph"/>
        <w:numPr>
          <w:ilvl w:val="0"/>
          <w:numId w:val="91"/>
        </w:numPr>
        <w:spacing w:after="120"/>
        <w:ind w:left="357" w:hanging="357"/>
        <w:contextualSpacing w:val="0"/>
        <w:rPr>
          <w:rFonts w:cs="Arial"/>
        </w:rPr>
      </w:pPr>
      <w:r w:rsidRPr="00B45255">
        <w:rPr>
          <w:rFonts w:cs="Arial"/>
        </w:rPr>
        <w:t>Briefly explain the reasons for any differences between:</w:t>
      </w:r>
    </w:p>
    <w:p w14:paraId="4FDE929D" w14:textId="77777777"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Pr>
          <w:rFonts w:cs="Arial"/>
        </w:rPr>
        <w:t xml:space="preserve"> domestic sales”; and</w:t>
      </w:r>
    </w:p>
    <w:p w14:paraId="28AB7092" w14:textId="77777777"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Pr="00BF1D87">
        <w:rPr>
          <w:rFonts w:cs="Arial"/>
        </w:rPr>
        <w:t>D-2</w:t>
      </w:r>
      <w:r>
        <w:rPr>
          <w:rFonts w:cs="Arial"/>
        </w:rPr>
        <w:t xml:space="preserve"> domestic sales”</w:t>
      </w:r>
      <w:r w:rsidRPr="00BF1D87">
        <w:rPr>
          <w:rFonts w:cs="Arial"/>
        </w:rPr>
        <w:t xml:space="preserve">. </w:t>
      </w:r>
    </w:p>
    <w:p w14:paraId="540A5B38" w14:textId="77777777" w:rsidR="009D3B0F" w:rsidRDefault="009D3B0F" w:rsidP="009D3B0F">
      <w:pPr>
        <w:ind w:left="360"/>
        <w:contextualSpacing/>
        <w:rPr>
          <w:rFonts w:cs="Arial"/>
        </w:rPr>
      </w:pPr>
    </w:p>
    <w:p w14:paraId="2C5A4671" w14:textId="77777777" w:rsidR="009D3B0F" w:rsidRPr="000C77A0" w:rsidRDefault="009D3B0F" w:rsidP="009D3B0F">
      <w:pPr>
        <w:numPr>
          <w:ilvl w:val="0"/>
          <w:numId w:val="91"/>
        </w:numPr>
        <w:spacing w:after="120"/>
        <w:ind w:left="357" w:hanging="357"/>
        <w:rPr>
          <w:rFonts w:cs="Arial"/>
        </w:rPr>
      </w:pPr>
      <w:r w:rsidRPr="000C77A0">
        <w:rPr>
          <w:rFonts w:cs="Arial"/>
        </w:rPr>
        <w:t>Do you have warehousing facilities for the goods exported to Australia or sold domestically? If no, what do you do with excess inventory? If yes, please outline:</w:t>
      </w:r>
    </w:p>
    <w:p w14:paraId="1E4D2163" w14:textId="77777777" w:rsidR="009D3B0F" w:rsidRPr="000C77A0" w:rsidRDefault="009D3B0F" w:rsidP="009D3B0F">
      <w:pPr>
        <w:numPr>
          <w:ilvl w:val="1"/>
          <w:numId w:val="92"/>
        </w:numPr>
        <w:contextualSpacing/>
        <w:rPr>
          <w:rFonts w:cs="Arial"/>
        </w:rPr>
      </w:pPr>
      <w:r w:rsidRPr="000C77A0">
        <w:rPr>
          <w:rFonts w:cs="Arial"/>
        </w:rPr>
        <w:t>the volume capacity of these facilities;</w:t>
      </w:r>
    </w:p>
    <w:p w14:paraId="10069F9F" w14:textId="77777777" w:rsidR="009D3B0F" w:rsidRPr="000C77A0" w:rsidRDefault="009D3B0F" w:rsidP="009D3B0F">
      <w:pPr>
        <w:numPr>
          <w:ilvl w:val="1"/>
          <w:numId w:val="92"/>
        </w:numPr>
        <w:contextualSpacing/>
        <w:rPr>
          <w:rFonts w:cs="Arial"/>
        </w:rPr>
      </w:pPr>
      <w:r w:rsidRPr="000C77A0">
        <w:rPr>
          <w:rFonts w:cs="Arial"/>
        </w:rPr>
        <w:t>the monthly amount of inventory maintained during the period; and</w:t>
      </w:r>
    </w:p>
    <w:p w14:paraId="69264344" w14:textId="77777777" w:rsidR="009D3B0F" w:rsidRPr="000C77A0" w:rsidRDefault="009D3B0F" w:rsidP="009D3B0F">
      <w:pPr>
        <w:numPr>
          <w:ilvl w:val="1"/>
          <w:numId w:val="92"/>
        </w:numPr>
        <w:contextualSpacing/>
        <w:rPr>
          <w:rFonts w:cs="Arial"/>
        </w:rPr>
      </w:pPr>
      <w:r w:rsidRPr="000C77A0">
        <w:rPr>
          <w:rFonts w:cs="Arial"/>
        </w:rPr>
        <w:t>the average period of time that inventory is retained, and how this is calculated.</w:t>
      </w:r>
    </w:p>
    <w:p w14:paraId="6B8496BF" w14:textId="77777777" w:rsidR="009D3B0F" w:rsidRDefault="009D3B0F" w:rsidP="008F0CD4">
      <w:pPr>
        <w:rPr>
          <w:i/>
          <w:snapToGrid w:val="0"/>
        </w:rPr>
      </w:pPr>
    </w:p>
    <w:p w14:paraId="6F6F8B9B" w14:textId="68AF4E51" w:rsidR="008F0CD4" w:rsidRDefault="008F0CD4" w:rsidP="008F0CD4">
      <w:pPr>
        <w:pStyle w:val="Heading2"/>
      </w:pPr>
      <w:bookmarkStart w:id="174" w:name="_Toc61549149"/>
      <w:r w:rsidRPr="003444A2">
        <w:t>G-</w:t>
      </w:r>
      <w:r w:rsidR="009D3B0F">
        <w:t>10</w:t>
      </w:r>
      <w:r w:rsidRPr="003444A2">
        <w:t xml:space="preserve"> </w:t>
      </w:r>
      <w:r w:rsidR="000C77A0">
        <w:tab/>
      </w:r>
      <w:r>
        <w:t>Capacity Utilisation</w:t>
      </w:r>
      <w:bookmarkEnd w:id="174"/>
    </w:p>
    <w:p w14:paraId="254BB1B8" w14:textId="7E682A85" w:rsidR="008F0CD4" w:rsidRPr="001F538E" w:rsidRDefault="008F0CD4" w:rsidP="000A32B8">
      <w:pPr>
        <w:pStyle w:val="ListParagraph"/>
        <w:numPr>
          <w:ilvl w:val="0"/>
          <w:numId w:val="90"/>
        </w:numPr>
      </w:pPr>
      <w:r w:rsidRPr="001F538E">
        <w:t>Please complete the worksheet named “</w:t>
      </w:r>
      <w:r w:rsidR="00917165">
        <w:t xml:space="preserve">G-9 </w:t>
      </w:r>
      <w:r w:rsidR="001503E3">
        <w:t>Capacity Utilisation</w:t>
      </w:r>
      <w:r w:rsidRPr="001F538E">
        <w:t>”.</w:t>
      </w:r>
    </w:p>
    <w:p w14:paraId="63EDB5C9" w14:textId="77777777" w:rsidR="008F0CD4" w:rsidRPr="004744D3" w:rsidRDefault="008F0CD4" w:rsidP="008F0CD4">
      <w:pPr>
        <w:pStyle w:val="ListParagraph"/>
        <w:numPr>
          <w:ilvl w:val="0"/>
          <w:numId w:val="59"/>
        </w:numPr>
      </w:pPr>
      <w:r w:rsidRPr="00A2249F">
        <w:t xml:space="preserve">You must provide this list in electronic format using the template provided. </w:t>
      </w:r>
    </w:p>
    <w:p w14:paraId="3163C6F9" w14:textId="77777777" w:rsidR="008F0CD4" w:rsidRDefault="008F0CD4" w:rsidP="008F0CD4">
      <w:pPr>
        <w:pStyle w:val="ListParagraph"/>
        <w:numPr>
          <w:ilvl w:val="0"/>
          <w:numId w:val="59"/>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169F497A" w14:textId="77777777" w:rsidR="00A37B38" w:rsidRPr="004744D3" w:rsidRDefault="00A37B38" w:rsidP="00A37B38">
      <w:pPr>
        <w:pStyle w:val="ListParagraph"/>
        <w:numPr>
          <w:ilvl w:val="0"/>
          <w:numId w:val="90"/>
        </w:numPr>
      </w:pPr>
      <w:r w:rsidRPr="00A37B38">
        <w:t>Explain how the production capacity and capacity utilisation has been calculated.</w:t>
      </w:r>
    </w:p>
    <w:p w14:paraId="77D29061" w14:textId="77777777" w:rsidR="008F0CD4" w:rsidRPr="00A37B38" w:rsidRDefault="008F0CD4" w:rsidP="008F0CD4">
      <w:pPr>
        <w:rPr>
          <w:snapToGrid w:val="0"/>
        </w:rPr>
      </w:pPr>
    </w:p>
    <w:p w14:paraId="4C8A5AF2" w14:textId="77777777" w:rsidR="00515B70" w:rsidRDefault="00515B70" w:rsidP="00033ADB">
      <w:pPr>
        <w:pStyle w:val="Heading1"/>
      </w:pPr>
      <w:bookmarkStart w:id="175" w:name="_Toc506971848"/>
      <w:bookmarkStart w:id="176" w:name="_Toc508203842"/>
      <w:bookmarkStart w:id="177" w:name="_Toc508290376"/>
      <w:bookmarkStart w:id="178" w:name="_Toc515637660"/>
      <w:bookmarkStart w:id="179" w:name="_Ref520387726"/>
      <w:bookmarkStart w:id="180" w:name="_Ref524005694"/>
      <w:bookmarkStart w:id="181" w:name="_Toc61549150"/>
      <w:r>
        <w:lastRenderedPageBreak/>
        <w:t>Exporter's declaration</w:t>
      </w:r>
      <w:bookmarkEnd w:id="175"/>
      <w:bookmarkEnd w:id="176"/>
      <w:bookmarkEnd w:id="177"/>
      <w:bookmarkEnd w:id="178"/>
      <w:bookmarkEnd w:id="179"/>
      <w:bookmarkEnd w:id="180"/>
      <w:bookmarkEnd w:id="181"/>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182" w:name="_Toc219017579"/>
      <w:bookmarkStart w:id="183" w:name="_Toc356545595"/>
      <w:r w:rsidRPr="00BE3767">
        <w:rPr>
          <w:snapToGrid w:val="0"/>
          <w:sz w:val="28"/>
          <w:szCs w:val="28"/>
        </w:rPr>
        <w:t>Position in</w:t>
      </w:r>
      <w:bookmarkEnd w:id="182"/>
      <w:bookmarkEnd w:id="183"/>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33ADB">
      <w:pPr>
        <w:pStyle w:val="Heading1"/>
      </w:pPr>
      <w:bookmarkStart w:id="184" w:name="_Toc506971850"/>
      <w:bookmarkStart w:id="185" w:name="_Toc508203844"/>
      <w:bookmarkStart w:id="186" w:name="_Toc508290378"/>
      <w:bookmarkStart w:id="187" w:name="_Toc515637662"/>
      <w:bookmarkStart w:id="188" w:name="_Toc61549151"/>
      <w:r>
        <w:lastRenderedPageBreak/>
        <w:t>Appendix</w:t>
      </w:r>
      <w:r>
        <w:br/>
        <w:t>G</w:t>
      </w:r>
      <w:r w:rsidR="00515B70">
        <w:t>lossary of terms</w:t>
      </w:r>
      <w:bookmarkEnd w:id="184"/>
      <w:bookmarkEnd w:id="185"/>
      <w:bookmarkEnd w:id="186"/>
      <w:bookmarkEnd w:id="187"/>
      <w:bookmarkEnd w:id="188"/>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7777777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r w:rsidRPr="00C01F98">
        <w:rPr>
          <w:b/>
        </w:rPr>
        <w:t>Arms length</w:t>
      </w:r>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r>
        <w:rPr>
          <w:snapToGrid w:val="0"/>
        </w:rPr>
        <w:t>arms length</w:t>
      </w:r>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77777777" w:rsidR="00515B70" w:rsidRDefault="00C834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F40C3C4" w14:textId="77777777" w:rsidR="00515B70" w:rsidRPr="00125B70" w:rsidRDefault="00515B70" w:rsidP="00C01F98">
      <w:r w:rsidRPr="00C01F98">
        <w:rPr>
          <w:b/>
        </w:rPr>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lastRenderedPageBreak/>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 xml:space="preserve">delivered ex ship (goods made available to the buyer on board the ship uncleared for import at </w:t>
      </w:r>
      <w:r>
        <w:rPr>
          <w:snapToGrid w:val="0"/>
        </w:rPr>
        <w:lastRenderedPageBreak/>
        <w:t>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77777777" w:rsidR="00515B70" w:rsidRDefault="00515B70">
      <w:pPr>
        <w:widowControl w:val="0"/>
        <w:ind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Sale prices must be at arms length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Alternatively the normal value may be ascertained using the price paid for like goods sold in the ordinary course of trade at arms length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77777777"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77777777"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77777777" w:rsidR="00515B70" w:rsidRDefault="00515B70">
      <w:pPr>
        <w:widowControl w:val="0"/>
        <w:ind w:right="-745"/>
        <w:jc w:val="both"/>
        <w:rPr>
          <w:snapToGrid w:val="0"/>
        </w:rPr>
      </w:pPr>
      <w:r>
        <w:rPr>
          <w:snapToGrid w:val="0"/>
        </w:rPr>
        <w:t>.</w:t>
      </w:r>
      <w:r>
        <w:rPr>
          <w:snapToGrid w:val="0"/>
        </w:rPr>
        <w:tab/>
        <w:t>domestic sales of like goods;</w:t>
      </w:r>
    </w:p>
    <w:p w14:paraId="0CE601D7" w14:textId="77777777" w:rsidR="00515B70" w:rsidRDefault="00515B70">
      <w:pPr>
        <w:widowControl w:val="0"/>
        <w:ind w:right="-745"/>
        <w:jc w:val="both"/>
        <w:rPr>
          <w:snapToGrid w:val="0"/>
        </w:rPr>
      </w:pPr>
    </w:p>
    <w:p w14:paraId="6EE14AFA" w14:textId="77777777" w:rsidR="00515B70" w:rsidRDefault="00515B70">
      <w:pPr>
        <w:widowControl w:val="0"/>
        <w:ind w:right="-745"/>
        <w:jc w:val="both"/>
        <w:rPr>
          <w:snapToGrid w:val="0"/>
        </w:rPr>
      </w:pPr>
      <w:r>
        <w:rPr>
          <w:snapToGrid w:val="0"/>
        </w:rPr>
        <w:t>.</w:t>
      </w:r>
      <w:r>
        <w:rPr>
          <w:snapToGrid w:val="0"/>
        </w:rPr>
        <w:tab/>
        <w:t>sale of goods of the same general category by the exporter;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6BC9D" w14:textId="77777777" w:rsidR="00AA0981" w:rsidRDefault="00AA0981">
      <w:r>
        <w:separator/>
      </w:r>
    </w:p>
    <w:p w14:paraId="69AEC453" w14:textId="77777777" w:rsidR="00AA0981" w:rsidRDefault="00AA0981"/>
  </w:endnote>
  <w:endnote w:type="continuationSeparator" w:id="0">
    <w:p w14:paraId="74D32086" w14:textId="77777777" w:rsidR="00AA0981" w:rsidRDefault="00AA0981">
      <w:r>
        <w:continuationSeparator/>
      </w:r>
    </w:p>
    <w:p w14:paraId="6293AB97" w14:textId="77777777" w:rsidR="00AA0981" w:rsidRDefault="00AA0981"/>
  </w:endnote>
  <w:endnote w:type="continuationNotice" w:id="1">
    <w:p w14:paraId="3CDE01C0" w14:textId="77777777" w:rsidR="00AA0981" w:rsidRDefault="00AA0981"/>
    <w:p w14:paraId="2BF5E4C3" w14:textId="77777777" w:rsidR="00AA0981" w:rsidRDefault="00AA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2197" w14:textId="77777777" w:rsidR="00AA0981" w:rsidRPr="00C758F7" w:rsidRDefault="00AA0981"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AA0981" w:rsidRDefault="00AA0981" w:rsidP="00C758F7">
        <w:pPr>
          <w:pStyle w:val="Footer"/>
          <w:jc w:val="right"/>
        </w:pPr>
        <w:r>
          <w:fldChar w:fldCharType="begin"/>
        </w:r>
        <w:r>
          <w:instrText xml:space="preserve"> PAGE   \* MERGEFORMAT </w:instrText>
        </w:r>
        <w:r>
          <w:fldChar w:fldCharType="separate"/>
        </w:r>
        <w:r w:rsidR="008C008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C4723" w14:textId="77777777" w:rsidR="00AA0981" w:rsidRPr="000534C1" w:rsidRDefault="00AA0981"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D69D6" w14:textId="77777777" w:rsidR="00AA0981" w:rsidRDefault="00AA0981">
      <w:r>
        <w:separator/>
      </w:r>
    </w:p>
    <w:p w14:paraId="55A1EA84" w14:textId="77777777" w:rsidR="00AA0981" w:rsidRDefault="00AA0981"/>
  </w:footnote>
  <w:footnote w:type="continuationSeparator" w:id="0">
    <w:p w14:paraId="2CC27268" w14:textId="77777777" w:rsidR="00AA0981" w:rsidRDefault="00AA0981">
      <w:r>
        <w:continuationSeparator/>
      </w:r>
    </w:p>
    <w:p w14:paraId="3AABCF81" w14:textId="77777777" w:rsidR="00AA0981" w:rsidRDefault="00AA0981"/>
  </w:footnote>
  <w:footnote w:type="continuationNotice" w:id="1">
    <w:p w14:paraId="17EBF67A" w14:textId="77777777" w:rsidR="00AA0981" w:rsidRDefault="00AA0981"/>
    <w:p w14:paraId="525B687B" w14:textId="77777777" w:rsidR="00AA0981" w:rsidRDefault="00AA0981"/>
  </w:footnote>
  <w:footnote w:id="2">
    <w:p w14:paraId="4C4D465B" w14:textId="34F7A58D" w:rsidR="00AA0981" w:rsidRDefault="00AA0981">
      <w:pPr>
        <w:pStyle w:val="FootnoteText"/>
      </w:pPr>
      <w:r>
        <w:rPr>
          <w:rStyle w:val="FootnoteReference"/>
        </w:rPr>
        <w:footnoteRef/>
      </w:r>
      <w:r>
        <w:t xml:space="preserve"> The Commission has temporarily suspended onsite verification due to the COVID-19 pandemic (refer to Anti-Dumping Notice No. 2020/29). However, your response to the exporter questionnaire may still be subject to onsite verification should the suspension of onsite verifications be lifted.</w:t>
      </w:r>
    </w:p>
  </w:footnote>
  <w:footnote w:id="3">
    <w:p w14:paraId="4B90E581" w14:textId="77777777" w:rsidR="00AA0981" w:rsidRDefault="00AA0981">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5F6" w14:textId="77777777" w:rsidR="00AA0981" w:rsidRDefault="00AA09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AA0981" w:rsidRDefault="00AA0981">
    <w:pPr>
      <w:pStyle w:val="Header"/>
    </w:pPr>
  </w:p>
  <w:p w14:paraId="0145F2FD" w14:textId="77777777" w:rsidR="00AA0981" w:rsidRDefault="00AA09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331A" w14:textId="77777777" w:rsidR="00AA0981" w:rsidRPr="00C758F7" w:rsidRDefault="00AA0981"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B9036" w14:textId="77777777" w:rsidR="00AA0981" w:rsidRDefault="00AA0981"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77777777" w:rsidR="00AA0981" w:rsidRPr="007B1D24" w:rsidRDefault="00AA0981"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0"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38173F2"/>
    <w:multiLevelType w:val="hybridMultilevel"/>
    <w:tmpl w:val="A956B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5E237DE"/>
    <w:multiLevelType w:val="hybridMultilevel"/>
    <w:tmpl w:val="CFA2FF36"/>
    <w:lvl w:ilvl="0" w:tplc="7F2C4F0C">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945AF"/>
    <w:multiLevelType w:val="hybridMultilevel"/>
    <w:tmpl w:val="FD240A3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4451EAA"/>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EFF236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37"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76D0DA5"/>
    <w:multiLevelType w:val="hybridMultilevel"/>
    <w:tmpl w:val="27E03FD0"/>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2B0FBC"/>
    <w:multiLevelType w:val="hybridMultilevel"/>
    <w:tmpl w:val="C6FA0584"/>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F07309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3"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900530A"/>
    <w:multiLevelType w:val="hybridMultilevel"/>
    <w:tmpl w:val="D812D6D0"/>
    <w:lvl w:ilvl="0" w:tplc="0C090001">
      <w:start w:val="1"/>
      <w:numFmt w:val="bullet"/>
      <w:lvlText w:val=""/>
      <w:lvlJc w:val="left"/>
      <w:pPr>
        <w:ind w:left="1097" w:hanging="360"/>
      </w:pPr>
      <w:rPr>
        <w:rFonts w:ascii="Symbol" w:hAnsi="Symbol" w:hint="default"/>
      </w:rPr>
    </w:lvl>
    <w:lvl w:ilvl="1" w:tplc="0C090003" w:tentative="1">
      <w:start w:val="1"/>
      <w:numFmt w:val="bullet"/>
      <w:lvlText w:val="o"/>
      <w:lvlJc w:val="left"/>
      <w:pPr>
        <w:ind w:left="1817" w:hanging="360"/>
      </w:pPr>
      <w:rPr>
        <w:rFonts w:ascii="Courier New" w:hAnsi="Courier New" w:cs="Courier New" w:hint="default"/>
      </w:rPr>
    </w:lvl>
    <w:lvl w:ilvl="2" w:tplc="0C090005" w:tentative="1">
      <w:start w:val="1"/>
      <w:numFmt w:val="bullet"/>
      <w:lvlText w:val=""/>
      <w:lvlJc w:val="left"/>
      <w:pPr>
        <w:ind w:left="2537" w:hanging="360"/>
      </w:pPr>
      <w:rPr>
        <w:rFonts w:ascii="Wingdings" w:hAnsi="Wingdings" w:hint="default"/>
      </w:rPr>
    </w:lvl>
    <w:lvl w:ilvl="3" w:tplc="0C090001" w:tentative="1">
      <w:start w:val="1"/>
      <w:numFmt w:val="bullet"/>
      <w:lvlText w:val=""/>
      <w:lvlJc w:val="left"/>
      <w:pPr>
        <w:ind w:left="3257" w:hanging="360"/>
      </w:pPr>
      <w:rPr>
        <w:rFonts w:ascii="Symbol" w:hAnsi="Symbol" w:hint="default"/>
      </w:rPr>
    </w:lvl>
    <w:lvl w:ilvl="4" w:tplc="0C090003" w:tentative="1">
      <w:start w:val="1"/>
      <w:numFmt w:val="bullet"/>
      <w:lvlText w:val="o"/>
      <w:lvlJc w:val="left"/>
      <w:pPr>
        <w:ind w:left="3977" w:hanging="360"/>
      </w:pPr>
      <w:rPr>
        <w:rFonts w:ascii="Courier New" w:hAnsi="Courier New" w:cs="Courier New" w:hint="default"/>
      </w:rPr>
    </w:lvl>
    <w:lvl w:ilvl="5" w:tplc="0C090005" w:tentative="1">
      <w:start w:val="1"/>
      <w:numFmt w:val="bullet"/>
      <w:lvlText w:val=""/>
      <w:lvlJc w:val="left"/>
      <w:pPr>
        <w:ind w:left="4697" w:hanging="360"/>
      </w:pPr>
      <w:rPr>
        <w:rFonts w:ascii="Wingdings" w:hAnsi="Wingdings" w:hint="default"/>
      </w:rPr>
    </w:lvl>
    <w:lvl w:ilvl="6" w:tplc="0C090001" w:tentative="1">
      <w:start w:val="1"/>
      <w:numFmt w:val="bullet"/>
      <w:lvlText w:val=""/>
      <w:lvlJc w:val="left"/>
      <w:pPr>
        <w:ind w:left="5417" w:hanging="360"/>
      </w:pPr>
      <w:rPr>
        <w:rFonts w:ascii="Symbol" w:hAnsi="Symbol" w:hint="default"/>
      </w:rPr>
    </w:lvl>
    <w:lvl w:ilvl="7" w:tplc="0C090003" w:tentative="1">
      <w:start w:val="1"/>
      <w:numFmt w:val="bullet"/>
      <w:lvlText w:val="o"/>
      <w:lvlJc w:val="left"/>
      <w:pPr>
        <w:ind w:left="6137" w:hanging="360"/>
      </w:pPr>
      <w:rPr>
        <w:rFonts w:ascii="Courier New" w:hAnsi="Courier New" w:cs="Courier New" w:hint="default"/>
      </w:rPr>
    </w:lvl>
    <w:lvl w:ilvl="8" w:tplc="0C090005" w:tentative="1">
      <w:start w:val="1"/>
      <w:numFmt w:val="bullet"/>
      <w:lvlText w:val=""/>
      <w:lvlJc w:val="left"/>
      <w:pPr>
        <w:ind w:left="6857" w:hanging="360"/>
      </w:pPr>
      <w:rPr>
        <w:rFonts w:ascii="Wingdings" w:hAnsi="Wingdings" w:hint="default"/>
      </w:rPr>
    </w:lvl>
  </w:abstractNum>
  <w:abstractNum w:abstractNumId="57"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DAF411E"/>
    <w:multiLevelType w:val="hybridMultilevel"/>
    <w:tmpl w:val="DAAA6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D7F60A6"/>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722263D6"/>
    <w:multiLevelType w:val="hybridMultilevel"/>
    <w:tmpl w:val="88243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745668F9"/>
    <w:multiLevelType w:val="hybridMultilevel"/>
    <w:tmpl w:val="EA44D2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6"/>
  </w:num>
  <w:num w:numId="2">
    <w:abstractNumId w:val="9"/>
  </w:num>
  <w:num w:numId="3">
    <w:abstractNumId w:val="52"/>
  </w:num>
  <w:num w:numId="4">
    <w:abstractNumId w:val="35"/>
  </w:num>
  <w:num w:numId="5">
    <w:abstractNumId w:val="6"/>
  </w:num>
  <w:num w:numId="6">
    <w:abstractNumId w:val="21"/>
  </w:num>
  <w:num w:numId="7">
    <w:abstractNumId w:val="7"/>
  </w:num>
  <w:num w:numId="8">
    <w:abstractNumId w:val="41"/>
  </w:num>
  <w:num w:numId="9">
    <w:abstractNumId w:val="16"/>
  </w:num>
  <w:num w:numId="10">
    <w:abstractNumId w:val="80"/>
  </w:num>
  <w:num w:numId="11">
    <w:abstractNumId w:val="94"/>
  </w:num>
  <w:num w:numId="12">
    <w:abstractNumId w:val="18"/>
  </w:num>
  <w:num w:numId="13">
    <w:abstractNumId w:val="93"/>
  </w:num>
  <w:num w:numId="14">
    <w:abstractNumId w:val="32"/>
  </w:num>
  <w:num w:numId="15">
    <w:abstractNumId w:val="63"/>
  </w:num>
  <w:num w:numId="16">
    <w:abstractNumId w:val="85"/>
  </w:num>
  <w:num w:numId="17">
    <w:abstractNumId w:val="73"/>
  </w:num>
  <w:num w:numId="18">
    <w:abstractNumId w:val="57"/>
  </w:num>
  <w:num w:numId="19">
    <w:abstractNumId w:val="66"/>
  </w:num>
  <w:num w:numId="20">
    <w:abstractNumId w:val="64"/>
  </w:num>
  <w:num w:numId="21">
    <w:abstractNumId w:val="42"/>
  </w:num>
  <w:num w:numId="22">
    <w:abstractNumId w:val="12"/>
  </w:num>
  <w:num w:numId="23">
    <w:abstractNumId w:val="58"/>
  </w:num>
  <w:num w:numId="24">
    <w:abstractNumId w:val="87"/>
  </w:num>
  <w:num w:numId="25">
    <w:abstractNumId w:val="44"/>
  </w:num>
  <w:num w:numId="26">
    <w:abstractNumId w:val="3"/>
  </w:num>
  <w:num w:numId="27">
    <w:abstractNumId w:val="50"/>
  </w:num>
  <w:num w:numId="28">
    <w:abstractNumId w:val="71"/>
  </w:num>
  <w:num w:numId="29">
    <w:abstractNumId w:val="1"/>
  </w:num>
  <w:num w:numId="30">
    <w:abstractNumId w:val="4"/>
  </w:num>
  <w:num w:numId="31">
    <w:abstractNumId w:val="26"/>
  </w:num>
  <w:num w:numId="32">
    <w:abstractNumId w:val="39"/>
  </w:num>
  <w:num w:numId="33">
    <w:abstractNumId w:val="38"/>
  </w:num>
  <w:num w:numId="34">
    <w:abstractNumId w:val="65"/>
  </w:num>
  <w:num w:numId="35">
    <w:abstractNumId w:val="51"/>
  </w:num>
  <w:num w:numId="36">
    <w:abstractNumId w:val="68"/>
  </w:num>
  <w:num w:numId="37">
    <w:abstractNumId w:val="10"/>
  </w:num>
  <w:num w:numId="38">
    <w:abstractNumId w:val="95"/>
  </w:num>
  <w:num w:numId="39">
    <w:abstractNumId w:val="24"/>
  </w:num>
  <w:num w:numId="40">
    <w:abstractNumId w:val="20"/>
  </w:num>
  <w:num w:numId="41">
    <w:abstractNumId w:val="70"/>
  </w:num>
  <w:num w:numId="42">
    <w:abstractNumId w:val="19"/>
  </w:num>
  <w:num w:numId="43">
    <w:abstractNumId w:val="77"/>
  </w:num>
  <w:num w:numId="44">
    <w:abstractNumId w:val="53"/>
  </w:num>
  <w:num w:numId="45">
    <w:abstractNumId w:val="84"/>
  </w:num>
  <w:num w:numId="46">
    <w:abstractNumId w:val="54"/>
  </w:num>
  <w:num w:numId="47">
    <w:abstractNumId w:val="40"/>
  </w:num>
  <w:num w:numId="48">
    <w:abstractNumId w:val="5"/>
  </w:num>
  <w:num w:numId="49">
    <w:abstractNumId w:val="14"/>
  </w:num>
  <w:num w:numId="50">
    <w:abstractNumId w:val="8"/>
  </w:num>
  <w:num w:numId="51">
    <w:abstractNumId w:val="62"/>
  </w:num>
  <w:num w:numId="52">
    <w:abstractNumId w:val="43"/>
  </w:num>
  <w:num w:numId="53">
    <w:abstractNumId w:val="60"/>
  </w:num>
  <w:num w:numId="54">
    <w:abstractNumId w:val="55"/>
  </w:num>
  <w:num w:numId="55">
    <w:abstractNumId w:val="76"/>
  </w:num>
  <w:num w:numId="56">
    <w:abstractNumId w:val="33"/>
  </w:num>
  <w:num w:numId="57">
    <w:abstractNumId w:val="25"/>
  </w:num>
  <w:num w:numId="58">
    <w:abstractNumId w:val="78"/>
  </w:num>
  <w:num w:numId="59">
    <w:abstractNumId w:val="37"/>
  </w:num>
  <w:num w:numId="60">
    <w:abstractNumId w:val="23"/>
  </w:num>
  <w:num w:numId="61">
    <w:abstractNumId w:val="15"/>
  </w:num>
  <w:num w:numId="62">
    <w:abstractNumId w:val="47"/>
  </w:num>
  <w:num w:numId="63">
    <w:abstractNumId w:val="69"/>
  </w:num>
  <w:num w:numId="64">
    <w:abstractNumId w:val="82"/>
  </w:num>
  <w:num w:numId="65">
    <w:abstractNumId w:val="29"/>
  </w:num>
  <w:num w:numId="66">
    <w:abstractNumId w:val="79"/>
  </w:num>
  <w:num w:numId="67">
    <w:abstractNumId w:val="72"/>
  </w:num>
  <w:num w:numId="68">
    <w:abstractNumId w:val="46"/>
  </w:num>
  <w:num w:numId="69">
    <w:abstractNumId w:val="2"/>
  </w:num>
  <w:num w:numId="70">
    <w:abstractNumId w:val="45"/>
  </w:num>
  <w:num w:numId="71">
    <w:abstractNumId w:val="92"/>
  </w:num>
  <w:num w:numId="72">
    <w:abstractNumId w:val="89"/>
  </w:num>
  <w:num w:numId="73">
    <w:abstractNumId w:val="61"/>
  </w:num>
  <w:num w:numId="74">
    <w:abstractNumId w:val="31"/>
  </w:num>
  <w:num w:numId="75">
    <w:abstractNumId w:val="81"/>
  </w:num>
  <w:num w:numId="76">
    <w:abstractNumId w:val="83"/>
  </w:num>
  <w:num w:numId="77">
    <w:abstractNumId w:val="49"/>
  </w:num>
  <w:num w:numId="78">
    <w:abstractNumId w:val="17"/>
  </w:num>
  <w:num w:numId="79">
    <w:abstractNumId w:val="74"/>
  </w:num>
  <w:num w:numId="80">
    <w:abstractNumId w:val="0"/>
  </w:num>
  <w:num w:numId="81">
    <w:abstractNumId w:val="67"/>
  </w:num>
  <w:num w:numId="82">
    <w:abstractNumId w:val="59"/>
  </w:num>
  <w:num w:numId="83">
    <w:abstractNumId w:val="75"/>
  </w:num>
  <w:num w:numId="84">
    <w:abstractNumId w:val="91"/>
  </w:num>
  <w:num w:numId="85">
    <w:abstractNumId w:val="34"/>
  </w:num>
  <w:num w:numId="86">
    <w:abstractNumId w:val="88"/>
  </w:num>
  <w:num w:numId="87">
    <w:abstractNumId w:val="11"/>
  </w:num>
  <w:num w:numId="88">
    <w:abstractNumId w:val="90"/>
  </w:num>
  <w:num w:numId="89">
    <w:abstractNumId w:val="48"/>
  </w:num>
  <w:num w:numId="90">
    <w:abstractNumId w:val="28"/>
  </w:num>
  <w:num w:numId="91">
    <w:abstractNumId w:val="22"/>
  </w:num>
  <w:num w:numId="92">
    <w:abstractNumId w:val="30"/>
  </w:num>
  <w:num w:numId="93">
    <w:abstractNumId w:val="56"/>
  </w:num>
  <w:num w:numId="94">
    <w:abstractNumId w:val="27"/>
  </w:num>
  <w:num w:numId="95">
    <w:abstractNumId w:val="13"/>
  </w:num>
  <w:num w:numId="96">
    <w:abstractNumId w:val="8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C76"/>
    <w:rsid w:val="00002DBD"/>
    <w:rsid w:val="00005DF9"/>
    <w:rsid w:val="00013AD4"/>
    <w:rsid w:val="00020927"/>
    <w:rsid w:val="000300F5"/>
    <w:rsid w:val="00033ADB"/>
    <w:rsid w:val="0003780C"/>
    <w:rsid w:val="00040263"/>
    <w:rsid w:val="000411CB"/>
    <w:rsid w:val="00041E49"/>
    <w:rsid w:val="00042E68"/>
    <w:rsid w:val="00043432"/>
    <w:rsid w:val="00050269"/>
    <w:rsid w:val="000534C1"/>
    <w:rsid w:val="00062DCC"/>
    <w:rsid w:val="0006455B"/>
    <w:rsid w:val="000717D4"/>
    <w:rsid w:val="00077FF0"/>
    <w:rsid w:val="0008030E"/>
    <w:rsid w:val="000838CC"/>
    <w:rsid w:val="0009232D"/>
    <w:rsid w:val="000958DB"/>
    <w:rsid w:val="000963CD"/>
    <w:rsid w:val="000A32B8"/>
    <w:rsid w:val="000A3FF8"/>
    <w:rsid w:val="000A6818"/>
    <w:rsid w:val="000A761A"/>
    <w:rsid w:val="000B0D5C"/>
    <w:rsid w:val="000B1690"/>
    <w:rsid w:val="000B4058"/>
    <w:rsid w:val="000B49B8"/>
    <w:rsid w:val="000C77A0"/>
    <w:rsid w:val="000D09B2"/>
    <w:rsid w:val="000D2FD8"/>
    <w:rsid w:val="000D5213"/>
    <w:rsid w:val="000E0A2A"/>
    <w:rsid w:val="000E25B2"/>
    <w:rsid w:val="000F3039"/>
    <w:rsid w:val="000F4DFA"/>
    <w:rsid w:val="0010121C"/>
    <w:rsid w:val="00105A1B"/>
    <w:rsid w:val="0010667C"/>
    <w:rsid w:val="0011699A"/>
    <w:rsid w:val="0012258E"/>
    <w:rsid w:val="0012463D"/>
    <w:rsid w:val="00125B70"/>
    <w:rsid w:val="00133475"/>
    <w:rsid w:val="00134868"/>
    <w:rsid w:val="001359A5"/>
    <w:rsid w:val="0013608E"/>
    <w:rsid w:val="00140529"/>
    <w:rsid w:val="00142C7F"/>
    <w:rsid w:val="00143435"/>
    <w:rsid w:val="001503E3"/>
    <w:rsid w:val="0015285B"/>
    <w:rsid w:val="00154205"/>
    <w:rsid w:val="00155E7E"/>
    <w:rsid w:val="00156EC0"/>
    <w:rsid w:val="00157175"/>
    <w:rsid w:val="00166678"/>
    <w:rsid w:val="00171404"/>
    <w:rsid w:val="00175127"/>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20502F"/>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E5132"/>
    <w:rsid w:val="002E74FA"/>
    <w:rsid w:val="003022BD"/>
    <w:rsid w:val="00304BE9"/>
    <w:rsid w:val="00317C21"/>
    <w:rsid w:val="00317D20"/>
    <w:rsid w:val="003330C4"/>
    <w:rsid w:val="0033478A"/>
    <w:rsid w:val="003444A2"/>
    <w:rsid w:val="00345E94"/>
    <w:rsid w:val="00360FB1"/>
    <w:rsid w:val="00365FF6"/>
    <w:rsid w:val="00367E07"/>
    <w:rsid w:val="003735F5"/>
    <w:rsid w:val="00382777"/>
    <w:rsid w:val="0038583B"/>
    <w:rsid w:val="00385E4B"/>
    <w:rsid w:val="00386500"/>
    <w:rsid w:val="00394C80"/>
    <w:rsid w:val="00397F45"/>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5696"/>
    <w:rsid w:val="00400213"/>
    <w:rsid w:val="00400FF9"/>
    <w:rsid w:val="00402D2E"/>
    <w:rsid w:val="00404502"/>
    <w:rsid w:val="0040764B"/>
    <w:rsid w:val="00412763"/>
    <w:rsid w:val="004136BD"/>
    <w:rsid w:val="00414CC4"/>
    <w:rsid w:val="00415395"/>
    <w:rsid w:val="00417987"/>
    <w:rsid w:val="00424167"/>
    <w:rsid w:val="00426FF7"/>
    <w:rsid w:val="00436091"/>
    <w:rsid w:val="00437725"/>
    <w:rsid w:val="00437E5F"/>
    <w:rsid w:val="00441162"/>
    <w:rsid w:val="00450FF8"/>
    <w:rsid w:val="004523B3"/>
    <w:rsid w:val="00454887"/>
    <w:rsid w:val="00460B55"/>
    <w:rsid w:val="00462A83"/>
    <w:rsid w:val="00463D03"/>
    <w:rsid w:val="00464116"/>
    <w:rsid w:val="00465B31"/>
    <w:rsid w:val="00475396"/>
    <w:rsid w:val="00477F85"/>
    <w:rsid w:val="004864EC"/>
    <w:rsid w:val="0048752E"/>
    <w:rsid w:val="004A3113"/>
    <w:rsid w:val="004A4727"/>
    <w:rsid w:val="004B0AA8"/>
    <w:rsid w:val="004B1515"/>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B70"/>
    <w:rsid w:val="00526BD6"/>
    <w:rsid w:val="0053631A"/>
    <w:rsid w:val="00543487"/>
    <w:rsid w:val="00554A3A"/>
    <w:rsid w:val="00555D93"/>
    <w:rsid w:val="005619C3"/>
    <w:rsid w:val="00565BEA"/>
    <w:rsid w:val="00571618"/>
    <w:rsid w:val="005717E3"/>
    <w:rsid w:val="00571F6A"/>
    <w:rsid w:val="005748A0"/>
    <w:rsid w:val="00580E4D"/>
    <w:rsid w:val="00584CD2"/>
    <w:rsid w:val="00594263"/>
    <w:rsid w:val="00595F38"/>
    <w:rsid w:val="005A00D6"/>
    <w:rsid w:val="005A0C08"/>
    <w:rsid w:val="005A5D1E"/>
    <w:rsid w:val="005B0234"/>
    <w:rsid w:val="005B0CC7"/>
    <w:rsid w:val="005B109F"/>
    <w:rsid w:val="005C5B3D"/>
    <w:rsid w:val="005D3961"/>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6C5F"/>
    <w:rsid w:val="00764F06"/>
    <w:rsid w:val="0076708C"/>
    <w:rsid w:val="00773597"/>
    <w:rsid w:val="00777A3A"/>
    <w:rsid w:val="007804D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C0084"/>
    <w:rsid w:val="008E0163"/>
    <w:rsid w:val="008E145D"/>
    <w:rsid w:val="008E5134"/>
    <w:rsid w:val="008E6403"/>
    <w:rsid w:val="008F0CD4"/>
    <w:rsid w:val="008F48A2"/>
    <w:rsid w:val="009057A6"/>
    <w:rsid w:val="00905F1F"/>
    <w:rsid w:val="00907249"/>
    <w:rsid w:val="00907C4E"/>
    <w:rsid w:val="0091494E"/>
    <w:rsid w:val="00915EB6"/>
    <w:rsid w:val="00917165"/>
    <w:rsid w:val="00920A8A"/>
    <w:rsid w:val="00930E62"/>
    <w:rsid w:val="00930F9D"/>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3CFB"/>
    <w:rsid w:val="00997C3D"/>
    <w:rsid w:val="00997D1D"/>
    <w:rsid w:val="009A202A"/>
    <w:rsid w:val="009A522A"/>
    <w:rsid w:val="009A7272"/>
    <w:rsid w:val="009B1B23"/>
    <w:rsid w:val="009B1F6A"/>
    <w:rsid w:val="009B4131"/>
    <w:rsid w:val="009C2F07"/>
    <w:rsid w:val="009C3D1E"/>
    <w:rsid w:val="009C7E54"/>
    <w:rsid w:val="009D003C"/>
    <w:rsid w:val="009D3B0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31915"/>
    <w:rsid w:val="00A31F9D"/>
    <w:rsid w:val="00A37B38"/>
    <w:rsid w:val="00A425C7"/>
    <w:rsid w:val="00A42853"/>
    <w:rsid w:val="00A441A4"/>
    <w:rsid w:val="00A4624F"/>
    <w:rsid w:val="00A477D8"/>
    <w:rsid w:val="00A539B5"/>
    <w:rsid w:val="00A53F60"/>
    <w:rsid w:val="00A56228"/>
    <w:rsid w:val="00A57015"/>
    <w:rsid w:val="00A5795C"/>
    <w:rsid w:val="00A6200D"/>
    <w:rsid w:val="00A7714F"/>
    <w:rsid w:val="00A91E7C"/>
    <w:rsid w:val="00A93623"/>
    <w:rsid w:val="00A9542A"/>
    <w:rsid w:val="00AA0981"/>
    <w:rsid w:val="00AA0A9B"/>
    <w:rsid w:val="00AA78F8"/>
    <w:rsid w:val="00AB555A"/>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5B55"/>
    <w:rsid w:val="00B215D6"/>
    <w:rsid w:val="00B22669"/>
    <w:rsid w:val="00B27AC2"/>
    <w:rsid w:val="00B34418"/>
    <w:rsid w:val="00B36B72"/>
    <w:rsid w:val="00B372B3"/>
    <w:rsid w:val="00B37735"/>
    <w:rsid w:val="00B46660"/>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A68CA"/>
    <w:rsid w:val="00BA6F53"/>
    <w:rsid w:val="00BA7DE8"/>
    <w:rsid w:val="00BB0D16"/>
    <w:rsid w:val="00BB193A"/>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47985"/>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F03AA"/>
    <w:rsid w:val="00D00823"/>
    <w:rsid w:val="00D0569D"/>
    <w:rsid w:val="00D17D95"/>
    <w:rsid w:val="00D22569"/>
    <w:rsid w:val="00D271A7"/>
    <w:rsid w:val="00D40FBD"/>
    <w:rsid w:val="00D5168C"/>
    <w:rsid w:val="00D516AF"/>
    <w:rsid w:val="00D53DC5"/>
    <w:rsid w:val="00D55AE7"/>
    <w:rsid w:val="00D62CBF"/>
    <w:rsid w:val="00D62E32"/>
    <w:rsid w:val="00D64261"/>
    <w:rsid w:val="00D66FC1"/>
    <w:rsid w:val="00D70248"/>
    <w:rsid w:val="00D71018"/>
    <w:rsid w:val="00D7124A"/>
    <w:rsid w:val="00D7535F"/>
    <w:rsid w:val="00D7626F"/>
    <w:rsid w:val="00D82E61"/>
    <w:rsid w:val="00D91FFA"/>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6604C"/>
    <w:rsid w:val="00E710F8"/>
    <w:rsid w:val="00E75751"/>
    <w:rsid w:val="00E82A0A"/>
    <w:rsid w:val="00E84F0F"/>
    <w:rsid w:val="00E8649F"/>
    <w:rsid w:val="00E90D2D"/>
    <w:rsid w:val="00E92850"/>
    <w:rsid w:val="00EB6F79"/>
    <w:rsid w:val="00EC4B52"/>
    <w:rsid w:val="00EC583D"/>
    <w:rsid w:val="00EE0C51"/>
    <w:rsid w:val="00EE794D"/>
    <w:rsid w:val="00F0126F"/>
    <w:rsid w:val="00F022C6"/>
    <w:rsid w:val="00F11FBA"/>
    <w:rsid w:val="00F14943"/>
    <w:rsid w:val="00F15D78"/>
    <w:rsid w:val="00F20434"/>
    <w:rsid w:val="00F22D45"/>
    <w:rsid w:val="00F22E1D"/>
    <w:rsid w:val="00F23F30"/>
    <w:rsid w:val="00F253E2"/>
    <w:rsid w:val="00F44CFC"/>
    <w:rsid w:val="00F45671"/>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A0F4A"/>
    <w:rsid w:val="00FA6961"/>
    <w:rsid w:val="00FB46C8"/>
    <w:rsid w:val="00FB4877"/>
    <w:rsid w:val="00FB50FA"/>
    <w:rsid w:val="00FD384C"/>
    <w:rsid w:val="00FE3038"/>
    <w:rsid w:val="00FE48BE"/>
    <w:rsid w:val="00FE6B0D"/>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Table">
    <w:name w:val="Table"/>
    <w:basedOn w:val="Normal"/>
    <w:rsid w:val="00F22D45"/>
    <w:pPr>
      <w:spacing w:before="40" w:after="40"/>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942A451D89AB4CAEA6BDE8C1C15EB8" ma:contentTypeVersion="60" ma:contentTypeDescription="Create a new document." ma:contentTypeScope="" ma:versionID="9af9857a9da0da8a6e16b70db7e3eccd">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355ba59ddcead1a667fa05ee4f966f5f"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Investigation</TermName>
          <TermId xmlns="http://schemas.microsoft.com/office/infopath/2007/PartnerControls">1d69ac64-1b19-474f-be8a-bc2c21ab078f</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Verification</TermName>
          <TermId xmlns="http://schemas.microsoft.com/office/infopath/2007/PartnerControls">505f39fa-62b9-438e-8170-15452d25ae97</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118</Value>
      <Value>196</Value>
      <Value>1084</Value>
      <Value>11</Value>
      <Value>206</Value>
      <Value>3709</Value>
      <Value>53</Value>
      <Value>1091</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X37KMNPMRHAR-1674720606-60</_dlc_DocId>
    <_dlc_DocIdUrl xmlns="5d55e9dd-4cea-4593-8805-904a126b9efb">
      <Url>https://dochub/div/antidumpingcommission/businessfunctions/operations/glassproducts/investigations/_layouts/15/DocIdRedir.aspx?ID=X37KMNPMRHAR-1674720606-60</Url>
      <Description>X37KMNPMRHAR-1674720606-60</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202c4266-4b7b-47fa-abf4-6dd564aa8a92</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Clear float glass</TermName>
          <TermId xmlns="http://schemas.microsoft.com/office/infopath/2007/PartnerControls">f993f1fc-6af5-4b64-9464-a93bda340b64</TermId>
        </TermInfo>
      </Terms>
    </e1a8023ac9bd4d13a46790ba8a934c2f>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United Arab Emirates</TermName>
          <TermId xmlns="http://schemas.microsoft.com/office/infopath/2007/PartnerControls">0d397bf7-b235-450c-9ac0-d67de1cccd26</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582</DocHub_CaseNumber>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961386D6-87A6-44BA-BF9B-849C6EEC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4.xml><?xml version="1.0" encoding="utf-8"?>
<ds:datastoreItem xmlns:ds="http://schemas.openxmlformats.org/officeDocument/2006/customXml" ds:itemID="{DC4F02A7-442A-49F9-A09B-634654412D78}">
  <ds:schemaRefs>
    <ds:schemaRef ds:uri="http://purl.org/dc/terms/"/>
    <ds:schemaRef ds:uri="http://schemas.microsoft.com/office/2006/metadata/properties"/>
    <ds:schemaRef ds:uri="http://purl.org/dc/dcmitype/"/>
    <ds:schemaRef ds:uri="http://schemas.microsoft.com/office/2006/documentManagement/types"/>
    <ds:schemaRef ds:uri="http://schemas.microsoft.com/sharepoint/v4"/>
    <ds:schemaRef ds:uri="http://purl.org/dc/elements/1.1/"/>
    <ds:schemaRef ds:uri="http://schemas.microsoft.com/office/infopath/2007/PartnerControls"/>
    <ds:schemaRef ds:uri="http://schemas.openxmlformats.org/package/2006/metadata/core-properties"/>
    <ds:schemaRef ds:uri="5d55e9dd-4cea-4593-8805-904a126b9efb"/>
    <ds:schemaRef ds:uri="http://schemas.microsoft.com/sharepoint/v3"/>
    <ds:schemaRef ds:uri="http://www.w3.org/XML/1998/namespace"/>
  </ds:schemaRefs>
</ds:datastoreItem>
</file>

<file path=customXml/itemProps5.xml><?xml version="1.0" encoding="utf-8"?>
<ds:datastoreItem xmlns:ds="http://schemas.openxmlformats.org/officeDocument/2006/customXml" ds:itemID="{183DE9B5-77E8-4A12-8435-7EA37D8B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9587</Words>
  <Characters>54650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64109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Kennedy, Cameron</cp:lastModifiedBy>
  <cp:revision>5</cp:revision>
  <cp:lastPrinted>2013-05-16T23:12:00Z</cp:lastPrinted>
  <dcterms:created xsi:type="dcterms:W3CDTF">2021-04-16T06:09:00Z</dcterms:created>
  <dcterms:modified xsi:type="dcterms:W3CDTF">2021-10-13T04:41:00Z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0x010100C3942A451D89AB4CAEA6BDE8C1C15EB8</vt:lpwstr>
  </property>
  <property fmtid="{D5CDD505-2E9C-101B-9397-08002B2CF9AE}" pid="7" name="_dlc_DocIdItemGuid">
    <vt:lpwstr>749ddc1c-6380-45f3-8e43-fffc3cfec46f</vt:lpwstr>
  </property>
  <property fmtid="{D5CDD505-2E9C-101B-9397-08002B2CF9AE}" pid="8" name="DocHub_Year">
    <vt:lpwstr>118;#2021|712d5b50-1b62-44de-9d3e-74234783b265</vt:lpwstr>
  </property>
  <property fmtid="{D5CDD505-2E9C-101B-9397-08002B2CF9AE}" pid="9" name="DocHub_DocumentType">
    <vt:lpwstr>206;#Questionnaire|c725ebab-79e6-46da-aab1-b09883062aed</vt:lpwstr>
  </property>
  <property fmtid="{D5CDD505-2E9C-101B-9397-08002B2CF9AE}" pid="10" name="DocHub_SecurityClassification">
    <vt:lpwstr>11;#OFFICIAL:Sensitive|11f6fb0b-52ce-4109-8f7f-521b2a62f692</vt:lpwstr>
  </property>
  <property fmtid="{D5CDD505-2E9C-101B-9397-08002B2CF9AE}" pid="11" name="DocHub_CaseType">
    <vt:lpwstr>53;#Investigation|1d69ac64-1b19-474f-be8a-bc2c21ab078f</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1084;#Verification|505f39fa-62b9-438e-8170-15452d25ae97</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196;#Clear float glass|f993f1fc-6af5-4b64-9464-a93bda340b64</vt:lpwstr>
  </property>
  <property fmtid="{D5CDD505-2E9C-101B-9397-08002B2CF9AE}" pid="21" name="DocHub_Country">
    <vt:lpwstr>3709;#United Arab Emirates|0d397bf7-b235-450c-9ac0-d67de1cccd26</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ies>
</file>