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63D2F2" w14:textId="77777777" w:rsidR="00CB4DCB" w:rsidRDefault="00CB4DCB" w:rsidP="006A76C5">
      <w:pPr>
        <w:pStyle w:val="Title"/>
        <w:outlineLvl w:val="0"/>
        <w:rPr>
          <w:rFonts w:ascii="Arial" w:hAnsi="Arial" w:cs="Arial"/>
          <w:sz w:val="16"/>
          <w:szCs w:val="16"/>
        </w:rPr>
      </w:pPr>
    </w:p>
    <w:p w14:paraId="6263D2F3" w14:textId="77777777" w:rsidR="006A76C5" w:rsidRPr="006B43A5" w:rsidRDefault="006A76C5" w:rsidP="006A76C5">
      <w:pPr>
        <w:pStyle w:val="Title"/>
        <w:outlineLvl w:val="0"/>
        <w:rPr>
          <w:rFonts w:ascii="Arial" w:hAnsi="Arial" w:cs="Arial"/>
          <w:sz w:val="44"/>
          <w:szCs w:val="44"/>
        </w:rPr>
      </w:pPr>
      <w:r w:rsidRPr="006B43A5">
        <w:rPr>
          <w:rFonts w:ascii="Arial" w:hAnsi="Arial" w:cs="Arial"/>
          <w:sz w:val="44"/>
          <w:szCs w:val="44"/>
        </w:rPr>
        <w:t>IMPORTER QUESTIONNAIRE</w:t>
      </w:r>
    </w:p>
    <w:p w14:paraId="6263D2F4" w14:textId="77777777" w:rsidR="006A76C5" w:rsidRPr="000A0E08" w:rsidRDefault="006A76C5" w:rsidP="006A76C5">
      <w:pPr>
        <w:pStyle w:val="Title"/>
        <w:jc w:val="left"/>
        <w:rPr>
          <w:rFonts w:ascii="Arial" w:hAnsi="Arial" w:cs="Arial"/>
          <w:sz w:val="28"/>
        </w:rPr>
      </w:pPr>
    </w:p>
    <w:p w14:paraId="60FB114C" w14:textId="4A179059" w:rsidR="00770E51" w:rsidRPr="008D3B37" w:rsidRDefault="00770E51" w:rsidP="00770E51">
      <w:pPr>
        <w:tabs>
          <w:tab w:val="left" w:pos="144"/>
          <w:tab w:val="left" w:pos="1872"/>
          <w:tab w:val="left" w:pos="2545"/>
          <w:tab w:val="left" w:pos="2592"/>
          <w:tab w:val="left" w:pos="3312"/>
          <w:tab w:val="left" w:pos="4032"/>
          <w:tab w:val="center" w:pos="4819"/>
        </w:tabs>
        <w:jc w:val="center"/>
        <w:outlineLvl w:val="0"/>
        <w:rPr>
          <w:rFonts w:ascii="Arial" w:hAnsi="Arial" w:cs="Arial"/>
          <w:b/>
          <w:sz w:val="32"/>
          <w:szCs w:val="32"/>
          <w:lang w:val="en-US"/>
        </w:rPr>
      </w:pPr>
      <w:r w:rsidRPr="008D3B37">
        <w:rPr>
          <w:rFonts w:ascii="Arial" w:hAnsi="Arial" w:cs="Arial"/>
          <w:b/>
          <w:sz w:val="32"/>
          <w:szCs w:val="32"/>
        </w:rPr>
        <w:t>Aluminium</w:t>
      </w:r>
      <w:r w:rsidRPr="008D3B37">
        <w:rPr>
          <w:rFonts w:ascii="Arial" w:hAnsi="Arial" w:cs="Arial"/>
          <w:b/>
          <w:sz w:val="32"/>
          <w:szCs w:val="32"/>
          <w:lang w:val="en-US"/>
        </w:rPr>
        <w:t xml:space="preserve"> zinc coated steel </w:t>
      </w:r>
      <w:r w:rsidR="008D3B37" w:rsidRPr="008D3B37">
        <w:rPr>
          <w:rFonts w:ascii="Arial" w:hAnsi="Arial" w:cs="Arial"/>
          <w:b/>
          <w:sz w:val="32"/>
          <w:szCs w:val="32"/>
        </w:rPr>
        <w:t>(</w:t>
      </w:r>
      <w:r w:rsidR="00277174" w:rsidRPr="00277174">
        <w:rPr>
          <w:rFonts w:ascii="Arial" w:hAnsi="Arial" w:cs="Arial"/>
          <w:b/>
          <w:sz w:val="32"/>
          <w:szCs w:val="32"/>
        </w:rPr>
        <w:t>of a width equal to or greater than 600 millimeters</w:t>
      </w:r>
      <w:r w:rsidR="008D3B37" w:rsidRPr="008D3B37">
        <w:rPr>
          <w:rFonts w:ascii="Arial" w:hAnsi="Arial" w:cs="Arial"/>
          <w:b/>
          <w:sz w:val="32"/>
          <w:szCs w:val="32"/>
        </w:rPr>
        <w:t>)</w:t>
      </w:r>
    </w:p>
    <w:p w14:paraId="1AD3802E" w14:textId="77777777" w:rsidR="00770E51" w:rsidRPr="00770E51" w:rsidRDefault="00770E51" w:rsidP="00770E51">
      <w:pPr>
        <w:rPr>
          <w:rFonts w:ascii="Arial" w:hAnsi="Arial" w:cs="Arial"/>
          <w:lang w:val="en-US"/>
        </w:rPr>
      </w:pPr>
    </w:p>
    <w:p w14:paraId="3EE929F2" w14:textId="5F3A1589" w:rsidR="00770E51" w:rsidRPr="00770E51" w:rsidRDefault="00770E51" w:rsidP="00770E51">
      <w:pPr>
        <w:tabs>
          <w:tab w:val="left" w:pos="144"/>
          <w:tab w:val="left" w:pos="1872"/>
          <w:tab w:val="left" w:pos="2592"/>
          <w:tab w:val="left" w:pos="3312"/>
          <w:tab w:val="left" w:pos="4032"/>
        </w:tabs>
        <w:jc w:val="center"/>
        <w:outlineLvl w:val="0"/>
        <w:rPr>
          <w:rFonts w:ascii="Arial" w:hAnsi="Arial" w:cs="Arial"/>
          <w:b/>
          <w:sz w:val="32"/>
          <w:szCs w:val="32"/>
          <w:lang w:val="en-US"/>
        </w:rPr>
      </w:pPr>
      <w:r w:rsidRPr="00770E51">
        <w:rPr>
          <w:rFonts w:ascii="Arial" w:hAnsi="Arial" w:cs="Arial"/>
          <w:b/>
          <w:bCs/>
          <w:sz w:val="32"/>
          <w:szCs w:val="32"/>
        </w:rPr>
        <w:t xml:space="preserve">Exported from </w:t>
      </w:r>
      <w:r w:rsidRPr="00770E51">
        <w:rPr>
          <w:rFonts w:ascii="Arial" w:hAnsi="Arial" w:cs="Arial"/>
          <w:b/>
          <w:sz w:val="32"/>
          <w:szCs w:val="32"/>
          <w:lang w:val="en-US"/>
        </w:rPr>
        <w:t xml:space="preserve">the </w:t>
      </w:r>
      <w:r w:rsidR="00204327">
        <w:rPr>
          <w:rFonts w:ascii="Arial" w:hAnsi="Arial" w:cs="Arial"/>
          <w:b/>
          <w:sz w:val="32"/>
          <w:szCs w:val="32"/>
          <w:lang w:val="en-US"/>
        </w:rPr>
        <w:t xml:space="preserve">Republic of Korea, Taiwan </w:t>
      </w:r>
      <w:r w:rsidRPr="00770E51">
        <w:rPr>
          <w:rFonts w:ascii="Arial" w:hAnsi="Arial" w:cs="Arial"/>
          <w:b/>
          <w:sz w:val="32"/>
          <w:szCs w:val="32"/>
          <w:lang w:val="en-US"/>
        </w:rPr>
        <w:t>and the Socialist Republic of Vietnam</w:t>
      </w:r>
    </w:p>
    <w:p w14:paraId="7A5AF5F3" w14:textId="52590288" w:rsidR="003E0AA9" w:rsidRPr="005B436C" w:rsidRDefault="006A76C5" w:rsidP="003E0AA9">
      <w:pPr>
        <w:pStyle w:val="BodyText"/>
        <w:jc w:val="left"/>
        <w:rPr>
          <w:rFonts w:cs="Arial"/>
        </w:rPr>
      </w:pPr>
      <w:r w:rsidRPr="005B436C">
        <w:rPr>
          <w:rFonts w:cs="Arial"/>
        </w:rPr>
        <w:t>This questionnaire seeks information i</w:t>
      </w:r>
      <w:bookmarkStart w:id="0" w:name="_GoBack"/>
      <w:bookmarkEnd w:id="0"/>
      <w:r w:rsidRPr="005B436C">
        <w:rPr>
          <w:rFonts w:cs="Arial"/>
        </w:rPr>
        <w:t>n relation to your imports and sales of</w:t>
      </w:r>
      <w:r w:rsidR="005B436C">
        <w:rPr>
          <w:rFonts w:cs="Arial"/>
        </w:rPr>
        <w:t xml:space="preserve"> </w:t>
      </w:r>
      <w:r w:rsidR="00A83D8B">
        <w:rPr>
          <w:rFonts w:cs="Arial"/>
        </w:rPr>
        <w:t>aluminium zinc coated</w:t>
      </w:r>
      <w:r w:rsidR="008A264F" w:rsidRPr="005B436C">
        <w:rPr>
          <w:rFonts w:cs="Arial"/>
        </w:rPr>
        <w:t xml:space="preserve"> steel </w:t>
      </w:r>
      <w:r w:rsidR="00A83D8B">
        <w:rPr>
          <w:rFonts w:cs="Arial"/>
        </w:rPr>
        <w:t>(</w:t>
      </w:r>
      <w:r w:rsidR="00277174" w:rsidRPr="00277174">
        <w:rPr>
          <w:rFonts w:cs="Arial"/>
        </w:rPr>
        <w:t>of a width equal to or greater than 600 millimeters</w:t>
      </w:r>
      <w:r w:rsidR="00A83D8B">
        <w:rPr>
          <w:rFonts w:cs="Arial"/>
        </w:rPr>
        <w:t xml:space="preserve">) </w:t>
      </w:r>
      <w:r w:rsidR="00151027" w:rsidRPr="005B436C">
        <w:rPr>
          <w:rFonts w:cs="Arial"/>
        </w:rPr>
        <w:t xml:space="preserve">exported to Australia </w:t>
      </w:r>
      <w:r w:rsidR="00273699" w:rsidRPr="005B436C">
        <w:rPr>
          <w:rFonts w:cs="Arial"/>
        </w:rPr>
        <w:t xml:space="preserve">from </w:t>
      </w:r>
      <w:r w:rsidR="00277174">
        <w:rPr>
          <w:rFonts w:cs="Arial"/>
        </w:rPr>
        <w:t>the</w:t>
      </w:r>
      <w:r w:rsidR="00D65D26">
        <w:rPr>
          <w:rFonts w:cs="Arial"/>
        </w:rPr>
        <w:t xml:space="preserve"> Republic of </w:t>
      </w:r>
      <w:r w:rsidR="00277174">
        <w:rPr>
          <w:rFonts w:cs="Arial"/>
        </w:rPr>
        <w:t>Korea</w:t>
      </w:r>
      <w:r w:rsidR="00D65D26">
        <w:rPr>
          <w:rFonts w:cs="Arial"/>
        </w:rPr>
        <w:t xml:space="preserve"> (</w:t>
      </w:r>
      <w:r w:rsidR="00277174">
        <w:rPr>
          <w:rFonts w:cs="Arial"/>
        </w:rPr>
        <w:t>Korea</w:t>
      </w:r>
      <w:r w:rsidR="00D65D26">
        <w:rPr>
          <w:rFonts w:cs="Arial"/>
        </w:rPr>
        <w:t>)</w:t>
      </w:r>
      <w:r w:rsidR="00277174">
        <w:rPr>
          <w:rFonts w:cs="Arial"/>
        </w:rPr>
        <w:t>, Taiwan</w:t>
      </w:r>
      <w:r w:rsidR="00C13967">
        <w:rPr>
          <w:rFonts w:cs="Arial"/>
        </w:rPr>
        <w:t xml:space="preserve"> and the Socialist Republic of Vietnam (Vietnam)</w:t>
      </w:r>
      <w:r w:rsidR="00D65D26">
        <w:rPr>
          <w:rFonts w:cs="Arial"/>
        </w:rPr>
        <w:t>.</w:t>
      </w:r>
    </w:p>
    <w:p w14:paraId="51FEEFF8" w14:textId="6BF37518" w:rsidR="003E0AA9" w:rsidRPr="003E0AA9" w:rsidRDefault="003E0AA9" w:rsidP="003E0AA9">
      <w:pPr>
        <w:pStyle w:val="BodyText"/>
        <w:jc w:val="left"/>
        <w:rPr>
          <w:rFonts w:cs="Arial"/>
          <w:color w:val="000000" w:themeColor="text1"/>
        </w:rPr>
      </w:pPr>
      <w:r w:rsidRPr="000703E0">
        <w:rPr>
          <w:rFonts w:cs="Arial"/>
        </w:rPr>
        <w:t xml:space="preserve">This information will be used to </w:t>
      </w:r>
      <w:r>
        <w:rPr>
          <w:rFonts w:cs="Arial"/>
        </w:rPr>
        <w:t>assist in determining</w:t>
      </w:r>
      <w:r w:rsidRPr="000703E0">
        <w:rPr>
          <w:rFonts w:cs="Arial"/>
        </w:rPr>
        <w:t xml:space="preserve"> export prices</w:t>
      </w:r>
      <w:r>
        <w:rPr>
          <w:rFonts w:cs="Arial"/>
        </w:rPr>
        <w:t xml:space="preserve"> and non-injurious prices</w:t>
      </w:r>
      <w:r w:rsidRPr="000703E0">
        <w:rPr>
          <w:rFonts w:cs="Arial"/>
        </w:rPr>
        <w:t xml:space="preserve">, to construct the Australian market for the </w:t>
      </w:r>
      <w:r w:rsidRPr="002C3BCE">
        <w:rPr>
          <w:rFonts w:cs="Arial"/>
        </w:rPr>
        <w:t>goods, and in the assessment of injury claims</w:t>
      </w:r>
      <w:r w:rsidR="002C3BCE" w:rsidRPr="002C3BCE">
        <w:rPr>
          <w:rFonts w:cs="Arial"/>
        </w:rPr>
        <w:t xml:space="preserve"> (if</w:t>
      </w:r>
      <w:r w:rsidR="002C3BCE">
        <w:rPr>
          <w:rFonts w:cs="Arial"/>
        </w:rPr>
        <w:t xml:space="preserve"> applicable)</w:t>
      </w:r>
      <w:r>
        <w:rPr>
          <w:rFonts w:cs="Arial"/>
        </w:rPr>
        <w:t xml:space="preserve">.  </w:t>
      </w:r>
    </w:p>
    <w:p w14:paraId="6263D2FB" w14:textId="2B9FAF6F" w:rsidR="006A76C5" w:rsidRPr="000A0E08" w:rsidRDefault="006A76C5" w:rsidP="00CB4DCB">
      <w:pPr>
        <w:pStyle w:val="BodyText"/>
        <w:jc w:val="left"/>
        <w:rPr>
          <w:rFonts w:cs="Arial"/>
          <w:color w:val="000000" w:themeColor="text1"/>
        </w:rPr>
      </w:pPr>
      <w:r w:rsidRPr="00CE391B">
        <w:rPr>
          <w:rFonts w:cs="Arial"/>
          <w:color w:val="000000" w:themeColor="text1"/>
        </w:rPr>
        <w:t>The attached A</w:t>
      </w:r>
      <w:r w:rsidR="00C2243B" w:rsidRPr="00CE391B">
        <w:rPr>
          <w:rFonts w:cs="Arial"/>
          <w:color w:val="000000" w:themeColor="text1"/>
        </w:rPr>
        <w:t>nti-</w:t>
      </w:r>
      <w:r w:rsidR="00CB4DCB" w:rsidRPr="00CE391B">
        <w:rPr>
          <w:rFonts w:cs="Arial"/>
          <w:color w:val="000000" w:themeColor="text1"/>
        </w:rPr>
        <w:t>Dumping Notice No</w:t>
      </w:r>
      <w:r w:rsidRPr="00CE391B">
        <w:rPr>
          <w:rFonts w:cs="Arial"/>
          <w:color w:val="000000" w:themeColor="text1"/>
        </w:rPr>
        <w:t xml:space="preserve"> </w:t>
      </w:r>
      <w:r w:rsidR="00CB4DCB" w:rsidRPr="00CE391B">
        <w:rPr>
          <w:rFonts w:cs="Arial"/>
          <w:color w:val="000000" w:themeColor="text1"/>
        </w:rPr>
        <w:t>20</w:t>
      </w:r>
      <w:r w:rsidR="00CE391B" w:rsidRPr="00CE391B">
        <w:rPr>
          <w:rFonts w:cs="Arial"/>
          <w:color w:val="000000" w:themeColor="text1"/>
        </w:rPr>
        <w:t>20</w:t>
      </w:r>
      <w:r w:rsidR="005B436C" w:rsidRPr="00CE391B">
        <w:rPr>
          <w:rFonts w:cs="Arial"/>
          <w:color w:val="000000" w:themeColor="text1"/>
        </w:rPr>
        <w:t>/</w:t>
      </w:r>
      <w:r w:rsidR="00277174">
        <w:rPr>
          <w:rFonts w:cs="Arial"/>
          <w:color w:val="000000" w:themeColor="text1"/>
        </w:rPr>
        <w:t>067</w:t>
      </w:r>
      <w:r w:rsidRPr="00CE391B">
        <w:rPr>
          <w:rFonts w:cs="Arial"/>
          <w:color w:val="000000" w:themeColor="text1"/>
        </w:rPr>
        <w:t xml:space="preserve"> </w:t>
      </w:r>
      <w:r w:rsidR="00CB4DCB" w:rsidRPr="00CE391B">
        <w:rPr>
          <w:rFonts w:cs="Arial"/>
          <w:color w:val="000000" w:themeColor="text1"/>
        </w:rPr>
        <w:t>provides</w:t>
      </w:r>
      <w:r w:rsidRPr="00CE391B">
        <w:rPr>
          <w:rFonts w:cs="Arial"/>
          <w:color w:val="000000" w:themeColor="text1"/>
        </w:rPr>
        <w:t xml:space="preserve"> details of the goods under consideration, the </w:t>
      </w:r>
      <w:r w:rsidR="00CB4DCB" w:rsidRPr="00CE391B">
        <w:rPr>
          <w:rFonts w:cs="Arial"/>
          <w:color w:val="000000" w:themeColor="text1"/>
        </w:rPr>
        <w:t>application</w:t>
      </w:r>
      <w:r w:rsidRPr="00CE391B">
        <w:rPr>
          <w:rFonts w:cs="Arial"/>
          <w:color w:val="000000" w:themeColor="text1"/>
        </w:rPr>
        <w:t xml:space="preserve"> and the investigation procedures.</w:t>
      </w:r>
    </w:p>
    <w:p w14:paraId="6263D2FC" w14:textId="77777777" w:rsidR="006A76C5" w:rsidRDefault="006A76C5" w:rsidP="006A76C5">
      <w:pPr>
        <w:pStyle w:val="BodyText"/>
        <w:rPr>
          <w:rFonts w:cs="Arial"/>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4"/>
        <w:gridCol w:w="3119"/>
        <w:gridCol w:w="4252"/>
      </w:tblGrid>
      <w:tr w:rsidR="00224043" w14:paraId="6263D303" w14:textId="77777777" w:rsidTr="00204327">
        <w:tc>
          <w:tcPr>
            <w:tcW w:w="1134" w:type="dxa"/>
          </w:tcPr>
          <w:p w14:paraId="6263D2FD" w14:textId="77777777" w:rsidR="00224043" w:rsidRDefault="00224043" w:rsidP="00BA3EA1">
            <w:pPr>
              <w:pStyle w:val="BodyText"/>
              <w:rPr>
                <w:rFonts w:cs="Arial"/>
                <w:b/>
                <w:bCs/>
                <w:sz w:val="28"/>
                <w:u w:val="single"/>
              </w:rPr>
            </w:pPr>
            <w:r>
              <w:rPr>
                <w:rFonts w:cs="Arial"/>
                <w:b/>
                <w:bCs/>
                <w:sz w:val="28"/>
                <w:u w:val="single"/>
              </w:rPr>
              <w:t xml:space="preserve">Part A </w:t>
            </w:r>
          </w:p>
        </w:tc>
        <w:tc>
          <w:tcPr>
            <w:tcW w:w="3119" w:type="dxa"/>
            <w:vAlign w:val="center"/>
          </w:tcPr>
          <w:p w14:paraId="6263D2FF" w14:textId="114FACAC" w:rsidR="00224043" w:rsidRDefault="00224043" w:rsidP="00204327">
            <w:pPr>
              <w:pStyle w:val="BodyText"/>
              <w:jc w:val="left"/>
              <w:rPr>
                <w:rFonts w:cs="Arial"/>
                <w:b/>
                <w:bCs/>
                <w:sz w:val="28"/>
              </w:rPr>
            </w:pPr>
            <w:r>
              <w:rPr>
                <w:rFonts w:cs="Arial"/>
                <w:b/>
                <w:bCs/>
                <w:sz w:val="28"/>
              </w:rPr>
              <w:t>Company and overseas supplier information</w:t>
            </w:r>
          </w:p>
        </w:tc>
        <w:tc>
          <w:tcPr>
            <w:tcW w:w="4252" w:type="dxa"/>
            <w:vAlign w:val="center"/>
          </w:tcPr>
          <w:p w14:paraId="6263D302" w14:textId="752FEDD1" w:rsidR="00224043" w:rsidRPr="00770AF7" w:rsidRDefault="00C2243B" w:rsidP="00204327">
            <w:pPr>
              <w:pStyle w:val="BodyText"/>
              <w:jc w:val="left"/>
              <w:rPr>
                <w:rFonts w:cs="Arial"/>
                <w:b/>
                <w:bCs/>
                <w:color w:val="FF0000"/>
                <w:sz w:val="28"/>
              </w:rPr>
            </w:pPr>
            <w:r>
              <w:rPr>
                <w:rFonts w:cs="Arial"/>
                <w:b/>
                <w:bCs/>
                <w:sz w:val="28"/>
              </w:rPr>
              <w:t xml:space="preserve">Return as quickly as possible but no later than </w:t>
            </w:r>
            <w:r w:rsidR="00A83D8B" w:rsidRPr="00A83D8B">
              <w:rPr>
                <w:rFonts w:cs="Arial"/>
                <w:b/>
                <w:bCs/>
                <w:color w:val="FF0000"/>
                <w:sz w:val="28"/>
              </w:rPr>
              <w:t>7</w:t>
            </w:r>
            <w:r w:rsidR="001B42AC" w:rsidRPr="00A83D8B">
              <w:rPr>
                <w:rFonts w:cs="Arial"/>
                <w:b/>
                <w:bCs/>
                <w:color w:val="FF0000"/>
                <w:sz w:val="28"/>
              </w:rPr>
              <w:t xml:space="preserve"> </w:t>
            </w:r>
            <w:r w:rsidR="00A83D8B">
              <w:rPr>
                <w:rFonts w:cs="Arial"/>
                <w:b/>
                <w:bCs/>
                <w:color w:val="FF0000"/>
                <w:sz w:val="28"/>
              </w:rPr>
              <w:t>July</w:t>
            </w:r>
            <w:r w:rsidR="001B42AC">
              <w:rPr>
                <w:rFonts w:cs="Arial"/>
                <w:b/>
                <w:bCs/>
                <w:color w:val="FF0000"/>
                <w:sz w:val="28"/>
              </w:rPr>
              <w:t xml:space="preserve"> 2020</w:t>
            </w:r>
          </w:p>
        </w:tc>
      </w:tr>
      <w:tr w:rsidR="00C2243B" w14:paraId="6263D309" w14:textId="77777777" w:rsidTr="00204327">
        <w:tc>
          <w:tcPr>
            <w:tcW w:w="1134" w:type="dxa"/>
          </w:tcPr>
          <w:p w14:paraId="6263D305" w14:textId="03E87ADF" w:rsidR="00C2243B" w:rsidRPr="00204327" w:rsidRDefault="00C2243B" w:rsidP="00BA3EA1">
            <w:pPr>
              <w:pStyle w:val="BodyText"/>
              <w:jc w:val="left"/>
              <w:rPr>
                <w:rFonts w:cs="Arial"/>
                <w:b/>
                <w:bCs/>
                <w:sz w:val="28"/>
                <w:u w:val="single"/>
              </w:rPr>
            </w:pPr>
            <w:r>
              <w:rPr>
                <w:rFonts w:cs="Arial"/>
                <w:b/>
                <w:bCs/>
                <w:sz w:val="28"/>
                <w:u w:val="single"/>
              </w:rPr>
              <w:t>Part B</w:t>
            </w:r>
          </w:p>
        </w:tc>
        <w:tc>
          <w:tcPr>
            <w:tcW w:w="3119" w:type="dxa"/>
            <w:vAlign w:val="center"/>
          </w:tcPr>
          <w:p w14:paraId="6263D307" w14:textId="1AD89DA1" w:rsidR="00C2243B" w:rsidRDefault="00C2243B" w:rsidP="00204327">
            <w:pPr>
              <w:pStyle w:val="BodyText"/>
              <w:jc w:val="left"/>
              <w:rPr>
                <w:rFonts w:cs="Arial"/>
                <w:b/>
                <w:bCs/>
                <w:sz w:val="28"/>
              </w:rPr>
            </w:pPr>
            <w:r>
              <w:rPr>
                <w:rFonts w:cs="Arial"/>
                <w:b/>
                <w:bCs/>
                <w:sz w:val="28"/>
              </w:rPr>
              <w:t>Imports and forward orders</w:t>
            </w:r>
          </w:p>
        </w:tc>
        <w:tc>
          <w:tcPr>
            <w:tcW w:w="4252" w:type="dxa"/>
            <w:vMerge w:val="restart"/>
            <w:vAlign w:val="center"/>
          </w:tcPr>
          <w:p w14:paraId="6263D308" w14:textId="65A998EA" w:rsidR="00C2243B" w:rsidRDefault="00C2243B" w:rsidP="00895D74">
            <w:pPr>
              <w:pStyle w:val="BodyText"/>
              <w:jc w:val="left"/>
              <w:rPr>
                <w:rFonts w:cs="Arial"/>
                <w:b/>
                <w:bCs/>
                <w:sz w:val="28"/>
              </w:rPr>
            </w:pPr>
            <w:bookmarkStart w:id="1" w:name="OLE_LINK1"/>
            <w:r>
              <w:rPr>
                <w:rFonts w:cs="Arial"/>
                <w:b/>
                <w:bCs/>
                <w:sz w:val="28"/>
              </w:rPr>
              <w:t>Return as soon as possible after receiving the Commission’s detailed spre</w:t>
            </w:r>
            <w:r w:rsidRPr="00CE391B">
              <w:rPr>
                <w:rFonts w:cs="Arial"/>
                <w:b/>
                <w:bCs/>
                <w:sz w:val="28"/>
              </w:rPr>
              <w:t xml:space="preserve">adsheets but no later than </w:t>
            </w:r>
            <w:bookmarkEnd w:id="1"/>
            <w:r w:rsidR="00CE391B" w:rsidRPr="00CE391B">
              <w:rPr>
                <w:rFonts w:cs="Arial"/>
                <w:b/>
                <w:bCs/>
                <w:color w:val="FF0000"/>
                <w:sz w:val="28"/>
              </w:rPr>
              <w:t>2</w:t>
            </w:r>
            <w:r w:rsidR="00895D74">
              <w:rPr>
                <w:rFonts w:cs="Arial"/>
                <w:b/>
                <w:bCs/>
                <w:color w:val="FF0000"/>
                <w:sz w:val="28"/>
              </w:rPr>
              <w:t>1</w:t>
            </w:r>
            <w:r w:rsidRPr="00CE391B">
              <w:rPr>
                <w:rFonts w:cs="Arial"/>
                <w:b/>
                <w:bCs/>
                <w:color w:val="FF0000"/>
                <w:sz w:val="28"/>
              </w:rPr>
              <w:t xml:space="preserve"> </w:t>
            </w:r>
            <w:r w:rsidR="00A83D8B">
              <w:rPr>
                <w:rFonts w:cs="Arial"/>
                <w:b/>
                <w:bCs/>
                <w:color w:val="FF0000"/>
                <w:sz w:val="28"/>
              </w:rPr>
              <w:t>July</w:t>
            </w:r>
            <w:r w:rsidRPr="00CE391B">
              <w:rPr>
                <w:rFonts w:cs="Arial"/>
                <w:b/>
                <w:bCs/>
                <w:color w:val="FF0000"/>
                <w:sz w:val="28"/>
              </w:rPr>
              <w:t xml:space="preserve"> 20</w:t>
            </w:r>
            <w:r w:rsidR="00A83D8B">
              <w:rPr>
                <w:rFonts w:cs="Arial"/>
                <w:b/>
                <w:bCs/>
                <w:color w:val="FF0000"/>
                <w:sz w:val="28"/>
              </w:rPr>
              <w:t>20</w:t>
            </w:r>
          </w:p>
        </w:tc>
      </w:tr>
      <w:tr w:rsidR="00C2243B" w14:paraId="6263D30E" w14:textId="77777777" w:rsidTr="00204327">
        <w:tc>
          <w:tcPr>
            <w:tcW w:w="1134" w:type="dxa"/>
          </w:tcPr>
          <w:p w14:paraId="6263D30B" w14:textId="0E174800" w:rsidR="00C2243B" w:rsidRPr="00204327" w:rsidRDefault="00C2243B" w:rsidP="00BA3EA1">
            <w:pPr>
              <w:pStyle w:val="BodyText"/>
              <w:jc w:val="left"/>
              <w:rPr>
                <w:rFonts w:cs="Arial"/>
                <w:b/>
                <w:bCs/>
                <w:sz w:val="28"/>
                <w:u w:val="single"/>
              </w:rPr>
            </w:pPr>
            <w:r>
              <w:rPr>
                <w:rFonts w:cs="Arial"/>
                <w:b/>
                <w:bCs/>
                <w:sz w:val="28"/>
                <w:u w:val="single"/>
              </w:rPr>
              <w:t xml:space="preserve">Part </w:t>
            </w:r>
            <w:r w:rsidR="00204327">
              <w:rPr>
                <w:rFonts w:cs="Arial"/>
                <w:b/>
                <w:bCs/>
                <w:sz w:val="28"/>
                <w:u w:val="single"/>
              </w:rPr>
              <w:t>C</w:t>
            </w:r>
          </w:p>
        </w:tc>
        <w:tc>
          <w:tcPr>
            <w:tcW w:w="3119" w:type="dxa"/>
            <w:vAlign w:val="center"/>
          </w:tcPr>
          <w:p w14:paraId="6263D30C" w14:textId="77777777" w:rsidR="00C2243B" w:rsidRDefault="00C2243B" w:rsidP="00204327">
            <w:pPr>
              <w:pStyle w:val="BodyText"/>
              <w:jc w:val="left"/>
              <w:rPr>
                <w:rFonts w:cs="Arial"/>
                <w:b/>
                <w:bCs/>
                <w:sz w:val="28"/>
              </w:rPr>
            </w:pPr>
            <w:r>
              <w:rPr>
                <w:rFonts w:cs="Arial"/>
                <w:b/>
                <w:bCs/>
                <w:sz w:val="28"/>
              </w:rPr>
              <w:t>Sales and expenses</w:t>
            </w:r>
          </w:p>
        </w:tc>
        <w:tc>
          <w:tcPr>
            <w:tcW w:w="4252" w:type="dxa"/>
            <w:vMerge/>
            <w:vAlign w:val="center"/>
          </w:tcPr>
          <w:p w14:paraId="6263D30D" w14:textId="77777777" w:rsidR="00C2243B" w:rsidRDefault="00C2243B" w:rsidP="00204327">
            <w:pPr>
              <w:pStyle w:val="BodyText"/>
              <w:jc w:val="left"/>
              <w:rPr>
                <w:rFonts w:cs="Arial"/>
                <w:b/>
                <w:bCs/>
                <w:sz w:val="28"/>
              </w:rPr>
            </w:pPr>
          </w:p>
        </w:tc>
      </w:tr>
    </w:tbl>
    <w:p w14:paraId="6263D30F" w14:textId="7490D98C" w:rsidR="006A76C5" w:rsidRDefault="00833D82" w:rsidP="006A76C5">
      <w:pPr>
        <w:pStyle w:val="BodyText"/>
        <w:jc w:val="left"/>
        <w:rPr>
          <w:rFonts w:cs="Arial"/>
        </w:rPr>
      </w:pPr>
      <w:r w:rsidRPr="00833D82">
        <w:rPr>
          <w:rFonts w:cs="Arial"/>
        </w:rPr>
        <w:t>The timeliness of your response is important. The Commissioner must consider the direction from the Minist</w:t>
      </w:r>
      <w:r w:rsidR="00F1449B">
        <w:rPr>
          <w:rFonts w:cs="Arial"/>
        </w:rPr>
        <w:t xml:space="preserve">er for Industry, </w:t>
      </w:r>
      <w:r w:rsidRPr="00833D82">
        <w:rPr>
          <w:rFonts w:cs="Arial"/>
        </w:rPr>
        <w:t xml:space="preserve">Science </w:t>
      </w:r>
      <w:r w:rsidR="001D4225">
        <w:rPr>
          <w:rFonts w:cs="Arial"/>
        </w:rPr>
        <w:t>and T</w:t>
      </w:r>
      <w:r w:rsidR="00F1449B">
        <w:rPr>
          <w:rFonts w:cs="Arial"/>
        </w:rPr>
        <w:t xml:space="preserve">echnology </w:t>
      </w:r>
      <w:r w:rsidRPr="00833D82">
        <w:rPr>
          <w:rFonts w:cs="Arial"/>
        </w:rPr>
        <w:t xml:space="preserve">as set out in the </w:t>
      </w:r>
      <w:r w:rsidRPr="00833D82">
        <w:rPr>
          <w:rFonts w:cs="Arial"/>
          <w:i/>
        </w:rPr>
        <w:t>Customs (Extensions of Time and Non-cooperation) Direction 2015</w:t>
      </w:r>
      <w:r w:rsidRPr="00833D82">
        <w:rPr>
          <w:rFonts w:cs="Arial"/>
        </w:rPr>
        <w:t xml:space="preserve"> (the Direction). More details on this direction are explained in Anti-Dumping Notice 2015/129, available on the Commission’s website at </w:t>
      </w:r>
      <w:hyperlink r:id="rId12" w:history="1">
        <w:r w:rsidRPr="00FE465B">
          <w:rPr>
            <w:rStyle w:val="Hyperlink"/>
            <w:rFonts w:cs="Arial"/>
          </w:rPr>
          <w:t>www.adcommission.gov.au</w:t>
        </w:r>
      </w:hyperlink>
      <w:r w:rsidRPr="00833D82">
        <w:rPr>
          <w:rFonts w:cs="Arial"/>
        </w:rPr>
        <w:t>.</w:t>
      </w:r>
      <w:r>
        <w:rPr>
          <w:rFonts w:cs="Arial"/>
        </w:rPr>
        <w:t xml:space="preserve"> </w:t>
      </w:r>
    </w:p>
    <w:p w14:paraId="76BABA7A" w14:textId="77777777" w:rsidR="00C7624C" w:rsidRDefault="00C7624C" w:rsidP="006A76C5">
      <w:pPr>
        <w:pStyle w:val="BodyText"/>
        <w:jc w:val="left"/>
        <w:rPr>
          <w:rFonts w:cs="Arial"/>
        </w:rPr>
      </w:pPr>
    </w:p>
    <w:p w14:paraId="6263D314" w14:textId="0D7B67AB" w:rsidR="006A76C5" w:rsidRPr="000A0E08" w:rsidRDefault="006A76C5" w:rsidP="00C7624C">
      <w:pPr>
        <w:pStyle w:val="BodyText"/>
        <w:jc w:val="left"/>
        <w:outlineLvl w:val="0"/>
        <w:rPr>
          <w:rFonts w:cs="Arial"/>
          <w:color w:val="000000" w:themeColor="text1"/>
          <w:sz w:val="24"/>
        </w:rPr>
      </w:pPr>
      <w:r w:rsidRPr="000A0E08">
        <w:rPr>
          <w:rFonts w:cs="Arial"/>
          <w:b/>
          <w:bCs/>
          <w:color w:val="000000" w:themeColor="text1"/>
          <w:sz w:val="24"/>
        </w:rPr>
        <w:t>Return E-mail</w:t>
      </w:r>
      <w:r w:rsidRPr="000A0E08">
        <w:rPr>
          <w:rFonts w:cs="Arial"/>
          <w:color w:val="000000" w:themeColor="text1"/>
          <w:sz w:val="24"/>
        </w:rPr>
        <w:t xml:space="preserve">: </w:t>
      </w:r>
      <w:hyperlink r:id="rId13" w:history="1">
        <w:r w:rsidR="00C13967" w:rsidRPr="00322D6B">
          <w:rPr>
            <w:rStyle w:val="Hyperlink"/>
            <w:rFonts w:cs="Arial"/>
            <w:sz w:val="24"/>
          </w:rPr>
          <w:t>investigations4@adcommission.gov.au</w:t>
        </w:r>
      </w:hyperlink>
    </w:p>
    <w:p w14:paraId="6263D315" w14:textId="77777777" w:rsidR="006A76C5" w:rsidRDefault="006A76C5" w:rsidP="006A76C5">
      <w:pPr>
        <w:pStyle w:val="Subtitle"/>
        <w:pBdr>
          <w:top w:val="none" w:sz="0" w:space="0" w:color="auto"/>
          <w:left w:val="none" w:sz="0" w:space="0" w:color="auto"/>
          <w:bottom w:val="none" w:sz="0" w:space="0" w:color="auto"/>
          <w:right w:val="none" w:sz="0" w:space="0" w:color="auto"/>
        </w:pBdr>
        <w:jc w:val="both"/>
        <w:outlineLvl w:val="0"/>
        <w:rPr>
          <w:rFonts w:ascii="Arial" w:hAnsi="Arial" w:cs="Arial"/>
          <w:sz w:val="28"/>
          <w:u w:val="single"/>
          <w:bdr w:val="single" w:sz="4" w:space="0" w:color="auto"/>
        </w:rPr>
      </w:pPr>
      <w:r>
        <w:rPr>
          <w:rFonts w:ascii="Arial" w:hAnsi="Arial" w:cs="Arial"/>
          <w:b w:val="0"/>
          <w:bCs w:val="0"/>
          <w:sz w:val="22"/>
        </w:rPr>
        <w:br w:type="page"/>
      </w:r>
      <w:r>
        <w:rPr>
          <w:rFonts w:ascii="Arial" w:hAnsi="Arial" w:cs="Arial"/>
          <w:sz w:val="28"/>
          <w:u w:val="single"/>
          <w:bdr w:val="single" w:sz="4" w:space="0" w:color="auto"/>
        </w:rPr>
        <w:lastRenderedPageBreak/>
        <w:t>Part A – Company and overseas supplier information</w:t>
      </w:r>
    </w:p>
    <w:p w14:paraId="6263D316" w14:textId="77777777" w:rsidR="006A76C5" w:rsidRDefault="006A76C5" w:rsidP="006A76C5">
      <w:pPr>
        <w:jc w:val="both"/>
        <w:rPr>
          <w:rFonts w:ascii="Arial" w:hAnsi="Arial" w:cs="Arial"/>
          <w:sz w:val="22"/>
        </w:rPr>
      </w:pPr>
    </w:p>
    <w:p w14:paraId="6263D317" w14:textId="77777777" w:rsidR="006A76C5" w:rsidRDefault="00D70A70" w:rsidP="00D70A70">
      <w:pPr>
        <w:jc w:val="both"/>
        <w:rPr>
          <w:rFonts w:ascii="Arial" w:hAnsi="Arial" w:cs="Arial"/>
          <w:b/>
          <w:sz w:val="22"/>
        </w:rPr>
      </w:pPr>
      <w:r>
        <w:rPr>
          <w:rFonts w:ascii="Arial" w:hAnsi="Arial" w:cs="Arial"/>
          <w:b/>
          <w:bCs/>
          <w:sz w:val="22"/>
        </w:rPr>
        <w:t>A.1</w:t>
      </w:r>
      <w:r>
        <w:rPr>
          <w:rFonts w:ascii="Arial" w:hAnsi="Arial" w:cs="Arial"/>
          <w:b/>
          <w:bCs/>
          <w:sz w:val="22"/>
        </w:rPr>
        <w:tab/>
      </w:r>
      <w:r w:rsidR="006A76C5">
        <w:rPr>
          <w:rFonts w:ascii="Arial" w:hAnsi="Arial" w:cs="Arial"/>
          <w:b/>
          <w:bCs/>
          <w:sz w:val="22"/>
        </w:rPr>
        <w:t>Your company</w:t>
      </w:r>
    </w:p>
    <w:p w14:paraId="6263D318" w14:textId="77777777" w:rsidR="006A76C5" w:rsidRDefault="006A76C5" w:rsidP="006A76C5">
      <w:pPr>
        <w:jc w:val="both"/>
        <w:rPr>
          <w:rFonts w:ascii="Arial" w:hAnsi="Arial" w:cs="Arial"/>
        </w:rPr>
      </w:pPr>
    </w:p>
    <w:tbl>
      <w:tblPr>
        <w:tblW w:w="8505" w:type="dxa"/>
        <w:tblInd w:w="108" w:type="dxa"/>
        <w:tblLayout w:type="fixed"/>
        <w:tblLook w:val="0000" w:firstRow="0" w:lastRow="0" w:firstColumn="0" w:lastColumn="0" w:noHBand="0" w:noVBand="0"/>
      </w:tblPr>
      <w:tblGrid>
        <w:gridCol w:w="2977"/>
        <w:gridCol w:w="5528"/>
      </w:tblGrid>
      <w:tr w:rsidR="006A76C5" w14:paraId="6263D31B" w14:textId="77777777" w:rsidTr="00BA3EA1">
        <w:tc>
          <w:tcPr>
            <w:tcW w:w="2977" w:type="dxa"/>
            <w:tcBorders>
              <w:top w:val="single" w:sz="4" w:space="0" w:color="auto"/>
              <w:left w:val="single" w:sz="4" w:space="0" w:color="auto"/>
              <w:right w:val="single" w:sz="4" w:space="0" w:color="auto"/>
            </w:tcBorders>
          </w:tcPr>
          <w:p w14:paraId="6263D319" w14:textId="77777777" w:rsidR="006A76C5" w:rsidRDefault="006A76C5" w:rsidP="00BA3EA1">
            <w:pPr>
              <w:jc w:val="both"/>
              <w:rPr>
                <w:rFonts w:ascii="Arial" w:hAnsi="Arial" w:cs="Arial"/>
                <w:sz w:val="20"/>
              </w:rPr>
            </w:pPr>
            <w:r>
              <w:rPr>
                <w:rFonts w:ascii="Arial" w:hAnsi="Arial" w:cs="Arial"/>
                <w:sz w:val="20"/>
              </w:rPr>
              <w:t>Company Name</w:t>
            </w:r>
          </w:p>
        </w:tc>
        <w:tc>
          <w:tcPr>
            <w:tcW w:w="5528" w:type="dxa"/>
            <w:tcBorders>
              <w:top w:val="single" w:sz="4" w:space="0" w:color="auto"/>
              <w:left w:val="single" w:sz="4" w:space="0" w:color="auto"/>
              <w:right w:val="single" w:sz="4" w:space="0" w:color="auto"/>
            </w:tcBorders>
          </w:tcPr>
          <w:p w14:paraId="6263D31A" w14:textId="77777777" w:rsidR="006A76C5" w:rsidRDefault="006A76C5" w:rsidP="00BA3EA1">
            <w:pPr>
              <w:jc w:val="both"/>
              <w:rPr>
                <w:rFonts w:ascii="Arial" w:hAnsi="Arial" w:cs="Arial"/>
                <w:sz w:val="20"/>
              </w:rPr>
            </w:pPr>
          </w:p>
        </w:tc>
      </w:tr>
      <w:tr w:rsidR="006A76C5" w14:paraId="6263D31E" w14:textId="77777777" w:rsidTr="00BA3EA1">
        <w:tc>
          <w:tcPr>
            <w:tcW w:w="2977" w:type="dxa"/>
            <w:tcBorders>
              <w:top w:val="single" w:sz="4" w:space="0" w:color="auto"/>
              <w:left w:val="single" w:sz="4" w:space="0" w:color="auto"/>
              <w:right w:val="single" w:sz="4" w:space="0" w:color="auto"/>
            </w:tcBorders>
          </w:tcPr>
          <w:p w14:paraId="6263D31C" w14:textId="77777777" w:rsidR="006A76C5" w:rsidRDefault="006A76C5" w:rsidP="00BA3EA1">
            <w:pPr>
              <w:jc w:val="both"/>
              <w:rPr>
                <w:rFonts w:ascii="Arial" w:hAnsi="Arial" w:cs="Arial"/>
                <w:sz w:val="20"/>
              </w:rPr>
            </w:pPr>
            <w:r>
              <w:rPr>
                <w:rFonts w:ascii="Arial" w:hAnsi="Arial" w:cs="Arial"/>
                <w:sz w:val="20"/>
              </w:rPr>
              <w:t>ABN:</w:t>
            </w:r>
          </w:p>
        </w:tc>
        <w:tc>
          <w:tcPr>
            <w:tcW w:w="5528" w:type="dxa"/>
            <w:tcBorders>
              <w:top w:val="single" w:sz="4" w:space="0" w:color="auto"/>
              <w:left w:val="single" w:sz="4" w:space="0" w:color="auto"/>
              <w:right w:val="single" w:sz="4" w:space="0" w:color="auto"/>
            </w:tcBorders>
          </w:tcPr>
          <w:p w14:paraId="6263D31D" w14:textId="77777777" w:rsidR="006A76C5" w:rsidRDefault="006A76C5" w:rsidP="00BA3EA1">
            <w:pPr>
              <w:jc w:val="both"/>
              <w:rPr>
                <w:rFonts w:ascii="Arial" w:hAnsi="Arial" w:cs="Arial"/>
                <w:sz w:val="20"/>
              </w:rPr>
            </w:pPr>
          </w:p>
        </w:tc>
      </w:tr>
      <w:tr w:rsidR="006A76C5" w14:paraId="6263D321" w14:textId="77777777" w:rsidTr="00BA3EA1">
        <w:tc>
          <w:tcPr>
            <w:tcW w:w="2977" w:type="dxa"/>
            <w:tcBorders>
              <w:top w:val="single" w:sz="4" w:space="0" w:color="auto"/>
              <w:left w:val="single" w:sz="4" w:space="0" w:color="auto"/>
              <w:right w:val="single" w:sz="4" w:space="0" w:color="auto"/>
            </w:tcBorders>
          </w:tcPr>
          <w:p w14:paraId="6263D31F" w14:textId="77777777" w:rsidR="006A76C5" w:rsidRDefault="006A76C5" w:rsidP="00BA3EA1">
            <w:pPr>
              <w:jc w:val="both"/>
              <w:rPr>
                <w:rFonts w:ascii="Arial" w:hAnsi="Arial" w:cs="Arial"/>
                <w:sz w:val="20"/>
              </w:rPr>
            </w:pPr>
            <w:r>
              <w:rPr>
                <w:rFonts w:ascii="Arial" w:hAnsi="Arial" w:cs="Arial"/>
                <w:sz w:val="20"/>
              </w:rPr>
              <w:t>Contact name:</w:t>
            </w:r>
          </w:p>
        </w:tc>
        <w:tc>
          <w:tcPr>
            <w:tcW w:w="5528" w:type="dxa"/>
            <w:tcBorders>
              <w:top w:val="single" w:sz="4" w:space="0" w:color="auto"/>
              <w:left w:val="single" w:sz="4" w:space="0" w:color="auto"/>
              <w:right w:val="single" w:sz="4" w:space="0" w:color="auto"/>
            </w:tcBorders>
          </w:tcPr>
          <w:p w14:paraId="6263D320" w14:textId="77777777" w:rsidR="006A76C5" w:rsidRDefault="006A76C5" w:rsidP="00BA3EA1">
            <w:pPr>
              <w:jc w:val="both"/>
              <w:rPr>
                <w:rFonts w:ascii="Arial" w:hAnsi="Arial" w:cs="Arial"/>
                <w:sz w:val="20"/>
              </w:rPr>
            </w:pPr>
          </w:p>
        </w:tc>
      </w:tr>
      <w:tr w:rsidR="006A76C5" w14:paraId="6263D324" w14:textId="77777777" w:rsidTr="00BA3EA1">
        <w:tc>
          <w:tcPr>
            <w:tcW w:w="2977" w:type="dxa"/>
            <w:tcBorders>
              <w:top w:val="single" w:sz="4" w:space="0" w:color="auto"/>
              <w:left w:val="single" w:sz="4" w:space="0" w:color="auto"/>
              <w:right w:val="single" w:sz="4" w:space="0" w:color="auto"/>
            </w:tcBorders>
          </w:tcPr>
          <w:p w14:paraId="6263D322" w14:textId="77777777" w:rsidR="006A76C5" w:rsidRDefault="006A76C5" w:rsidP="00BA3EA1">
            <w:pPr>
              <w:jc w:val="both"/>
              <w:rPr>
                <w:rFonts w:ascii="Arial" w:hAnsi="Arial" w:cs="Arial"/>
                <w:sz w:val="20"/>
              </w:rPr>
            </w:pPr>
            <w:r>
              <w:rPr>
                <w:rFonts w:ascii="Arial" w:hAnsi="Arial" w:cs="Arial"/>
                <w:sz w:val="20"/>
              </w:rPr>
              <w:t>Position:</w:t>
            </w:r>
          </w:p>
        </w:tc>
        <w:tc>
          <w:tcPr>
            <w:tcW w:w="5528" w:type="dxa"/>
            <w:tcBorders>
              <w:top w:val="single" w:sz="4" w:space="0" w:color="auto"/>
              <w:left w:val="nil"/>
              <w:bottom w:val="single" w:sz="4" w:space="0" w:color="auto"/>
              <w:right w:val="single" w:sz="4" w:space="0" w:color="auto"/>
            </w:tcBorders>
          </w:tcPr>
          <w:p w14:paraId="6263D323" w14:textId="77777777" w:rsidR="006A76C5" w:rsidRDefault="006A76C5" w:rsidP="00BA3EA1">
            <w:pPr>
              <w:jc w:val="both"/>
              <w:rPr>
                <w:rFonts w:ascii="Arial" w:hAnsi="Arial" w:cs="Arial"/>
                <w:sz w:val="20"/>
              </w:rPr>
            </w:pPr>
          </w:p>
        </w:tc>
      </w:tr>
      <w:tr w:rsidR="006A76C5" w14:paraId="6263D327" w14:textId="77777777" w:rsidTr="00BA3EA1">
        <w:tc>
          <w:tcPr>
            <w:tcW w:w="2977" w:type="dxa"/>
            <w:tcBorders>
              <w:top w:val="single" w:sz="4" w:space="0" w:color="auto"/>
              <w:left w:val="single" w:sz="4" w:space="0" w:color="auto"/>
              <w:right w:val="single" w:sz="4" w:space="0" w:color="auto"/>
            </w:tcBorders>
          </w:tcPr>
          <w:p w14:paraId="6263D325" w14:textId="77777777" w:rsidR="006A76C5" w:rsidRDefault="006A76C5" w:rsidP="00BA3EA1">
            <w:pPr>
              <w:jc w:val="both"/>
              <w:rPr>
                <w:rFonts w:ascii="Arial" w:hAnsi="Arial" w:cs="Arial"/>
                <w:sz w:val="20"/>
              </w:rPr>
            </w:pPr>
            <w:r>
              <w:rPr>
                <w:rFonts w:ascii="Arial" w:hAnsi="Arial" w:cs="Arial"/>
                <w:sz w:val="20"/>
              </w:rPr>
              <w:t>Mailing address:</w:t>
            </w:r>
          </w:p>
        </w:tc>
        <w:tc>
          <w:tcPr>
            <w:tcW w:w="5528" w:type="dxa"/>
            <w:tcBorders>
              <w:top w:val="single" w:sz="4" w:space="0" w:color="auto"/>
              <w:left w:val="nil"/>
              <w:bottom w:val="single" w:sz="4" w:space="0" w:color="auto"/>
              <w:right w:val="single" w:sz="4" w:space="0" w:color="auto"/>
            </w:tcBorders>
          </w:tcPr>
          <w:p w14:paraId="6263D326" w14:textId="77777777" w:rsidR="006A76C5" w:rsidRDefault="006A76C5" w:rsidP="00BA3EA1">
            <w:pPr>
              <w:jc w:val="both"/>
              <w:rPr>
                <w:rFonts w:ascii="Arial" w:hAnsi="Arial" w:cs="Arial"/>
                <w:sz w:val="20"/>
              </w:rPr>
            </w:pPr>
          </w:p>
        </w:tc>
      </w:tr>
      <w:tr w:rsidR="006A76C5" w14:paraId="6263D32A" w14:textId="77777777" w:rsidTr="00BA3EA1">
        <w:tc>
          <w:tcPr>
            <w:tcW w:w="2977" w:type="dxa"/>
            <w:tcBorders>
              <w:left w:val="single" w:sz="4" w:space="0" w:color="auto"/>
              <w:right w:val="single" w:sz="4" w:space="0" w:color="auto"/>
            </w:tcBorders>
          </w:tcPr>
          <w:p w14:paraId="6263D328" w14:textId="77777777" w:rsidR="006A76C5" w:rsidRDefault="006A76C5" w:rsidP="00BA3EA1">
            <w:pPr>
              <w:jc w:val="both"/>
              <w:rPr>
                <w:rFonts w:ascii="Arial" w:hAnsi="Arial" w:cs="Arial"/>
                <w:sz w:val="20"/>
              </w:rPr>
            </w:pPr>
          </w:p>
        </w:tc>
        <w:tc>
          <w:tcPr>
            <w:tcW w:w="5528" w:type="dxa"/>
            <w:tcBorders>
              <w:top w:val="single" w:sz="4" w:space="0" w:color="auto"/>
              <w:left w:val="nil"/>
              <w:bottom w:val="single" w:sz="4" w:space="0" w:color="auto"/>
              <w:right w:val="single" w:sz="4" w:space="0" w:color="auto"/>
            </w:tcBorders>
          </w:tcPr>
          <w:p w14:paraId="6263D329" w14:textId="77777777" w:rsidR="006A76C5" w:rsidRDefault="006A76C5" w:rsidP="00BA3EA1">
            <w:pPr>
              <w:jc w:val="both"/>
              <w:rPr>
                <w:rFonts w:ascii="Arial" w:hAnsi="Arial" w:cs="Arial"/>
                <w:sz w:val="20"/>
              </w:rPr>
            </w:pPr>
          </w:p>
        </w:tc>
      </w:tr>
      <w:tr w:rsidR="006A76C5" w14:paraId="6263D32D" w14:textId="77777777" w:rsidTr="00BA3EA1">
        <w:tc>
          <w:tcPr>
            <w:tcW w:w="2977" w:type="dxa"/>
            <w:tcBorders>
              <w:left w:val="single" w:sz="4" w:space="0" w:color="auto"/>
              <w:right w:val="single" w:sz="4" w:space="0" w:color="auto"/>
            </w:tcBorders>
          </w:tcPr>
          <w:p w14:paraId="6263D32B" w14:textId="77777777" w:rsidR="006A76C5" w:rsidRDefault="006A76C5" w:rsidP="00BA3EA1">
            <w:pPr>
              <w:jc w:val="both"/>
              <w:rPr>
                <w:rFonts w:ascii="Arial" w:hAnsi="Arial" w:cs="Arial"/>
                <w:sz w:val="20"/>
              </w:rPr>
            </w:pPr>
          </w:p>
        </w:tc>
        <w:tc>
          <w:tcPr>
            <w:tcW w:w="5528" w:type="dxa"/>
            <w:tcBorders>
              <w:top w:val="single" w:sz="4" w:space="0" w:color="auto"/>
              <w:left w:val="nil"/>
              <w:bottom w:val="single" w:sz="4" w:space="0" w:color="auto"/>
              <w:right w:val="single" w:sz="4" w:space="0" w:color="auto"/>
            </w:tcBorders>
          </w:tcPr>
          <w:p w14:paraId="6263D32C" w14:textId="77777777" w:rsidR="006A76C5" w:rsidRDefault="006A76C5" w:rsidP="00BA3EA1">
            <w:pPr>
              <w:jc w:val="both"/>
              <w:rPr>
                <w:rFonts w:ascii="Arial" w:hAnsi="Arial" w:cs="Arial"/>
                <w:sz w:val="20"/>
              </w:rPr>
            </w:pPr>
          </w:p>
        </w:tc>
      </w:tr>
      <w:tr w:rsidR="006A76C5" w14:paraId="6263D330" w14:textId="77777777" w:rsidTr="00BA3EA1">
        <w:tc>
          <w:tcPr>
            <w:tcW w:w="2977" w:type="dxa"/>
            <w:tcBorders>
              <w:left w:val="single" w:sz="4" w:space="0" w:color="auto"/>
              <w:right w:val="single" w:sz="4" w:space="0" w:color="auto"/>
            </w:tcBorders>
          </w:tcPr>
          <w:p w14:paraId="6263D32E" w14:textId="77777777" w:rsidR="006A76C5" w:rsidRDefault="006A76C5" w:rsidP="00BA3EA1">
            <w:pPr>
              <w:jc w:val="both"/>
              <w:rPr>
                <w:rFonts w:ascii="Arial" w:hAnsi="Arial" w:cs="Arial"/>
                <w:sz w:val="20"/>
              </w:rPr>
            </w:pPr>
          </w:p>
        </w:tc>
        <w:tc>
          <w:tcPr>
            <w:tcW w:w="5528" w:type="dxa"/>
            <w:tcBorders>
              <w:top w:val="single" w:sz="4" w:space="0" w:color="auto"/>
              <w:left w:val="nil"/>
              <w:bottom w:val="single" w:sz="4" w:space="0" w:color="auto"/>
              <w:right w:val="single" w:sz="4" w:space="0" w:color="auto"/>
            </w:tcBorders>
          </w:tcPr>
          <w:p w14:paraId="6263D32F" w14:textId="77777777" w:rsidR="006A76C5" w:rsidRDefault="006A76C5" w:rsidP="00BA3EA1">
            <w:pPr>
              <w:pStyle w:val="address"/>
              <w:jc w:val="both"/>
              <w:rPr>
                <w:rFonts w:ascii="Arial" w:hAnsi="Arial" w:cs="Arial"/>
              </w:rPr>
            </w:pPr>
          </w:p>
        </w:tc>
      </w:tr>
      <w:tr w:rsidR="006A76C5" w14:paraId="6263D333" w14:textId="77777777" w:rsidTr="00BA3EA1">
        <w:tc>
          <w:tcPr>
            <w:tcW w:w="2977" w:type="dxa"/>
            <w:tcBorders>
              <w:left w:val="single" w:sz="4" w:space="0" w:color="auto"/>
              <w:right w:val="single" w:sz="4" w:space="0" w:color="auto"/>
            </w:tcBorders>
          </w:tcPr>
          <w:p w14:paraId="6263D331" w14:textId="77777777" w:rsidR="006A76C5" w:rsidRDefault="006A76C5" w:rsidP="00BA3EA1">
            <w:pPr>
              <w:jc w:val="both"/>
              <w:rPr>
                <w:rFonts w:ascii="Arial" w:hAnsi="Arial" w:cs="Arial"/>
                <w:sz w:val="20"/>
              </w:rPr>
            </w:pPr>
          </w:p>
        </w:tc>
        <w:tc>
          <w:tcPr>
            <w:tcW w:w="5528" w:type="dxa"/>
            <w:tcBorders>
              <w:top w:val="single" w:sz="4" w:space="0" w:color="auto"/>
              <w:left w:val="nil"/>
              <w:bottom w:val="single" w:sz="4" w:space="0" w:color="auto"/>
              <w:right w:val="single" w:sz="4" w:space="0" w:color="auto"/>
            </w:tcBorders>
          </w:tcPr>
          <w:p w14:paraId="6263D332" w14:textId="77777777" w:rsidR="006A76C5" w:rsidRDefault="006A76C5" w:rsidP="00BA3EA1">
            <w:pPr>
              <w:jc w:val="both"/>
              <w:rPr>
                <w:rFonts w:ascii="Arial" w:hAnsi="Arial" w:cs="Arial"/>
                <w:sz w:val="20"/>
              </w:rPr>
            </w:pPr>
          </w:p>
        </w:tc>
      </w:tr>
      <w:tr w:rsidR="006A76C5" w14:paraId="6263D336" w14:textId="77777777" w:rsidTr="00BA3EA1">
        <w:tc>
          <w:tcPr>
            <w:tcW w:w="2977" w:type="dxa"/>
            <w:tcBorders>
              <w:top w:val="single" w:sz="4" w:space="0" w:color="auto"/>
              <w:left w:val="single" w:sz="4" w:space="0" w:color="auto"/>
              <w:bottom w:val="single" w:sz="4" w:space="0" w:color="auto"/>
              <w:right w:val="single" w:sz="4" w:space="0" w:color="auto"/>
            </w:tcBorders>
          </w:tcPr>
          <w:p w14:paraId="6263D334" w14:textId="77777777" w:rsidR="006A76C5" w:rsidRDefault="006A76C5" w:rsidP="00BA3EA1">
            <w:pPr>
              <w:jc w:val="both"/>
              <w:rPr>
                <w:rFonts w:ascii="Arial" w:hAnsi="Arial" w:cs="Arial"/>
                <w:sz w:val="20"/>
              </w:rPr>
            </w:pPr>
            <w:r>
              <w:rPr>
                <w:rFonts w:ascii="Arial" w:hAnsi="Arial" w:cs="Arial"/>
                <w:sz w:val="20"/>
              </w:rPr>
              <w:t>Telephone:</w:t>
            </w:r>
          </w:p>
        </w:tc>
        <w:tc>
          <w:tcPr>
            <w:tcW w:w="5528" w:type="dxa"/>
            <w:tcBorders>
              <w:left w:val="single" w:sz="4" w:space="0" w:color="auto"/>
              <w:bottom w:val="single" w:sz="4" w:space="0" w:color="auto"/>
              <w:right w:val="single" w:sz="4" w:space="0" w:color="auto"/>
            </w:tcBorders>
          </w:tcPr>
          <w:p w14:paraId="6263D335" w14:textId="77777777" w:rsidR="006A76C5" w:rsidRDefault="006A76C5" w:rsidP="00BA3EA1">
            <w:pPr>
              <w:jc w:val="both"/>
              <w:rPr>
                <w:rFonts w:ascii="Arial" w:hAnsi="Arial" w:cs="Arial"/>
                <w:sz w:val="20"/>
              </w:rPr>
            </w:pPr>
          </w:p>
        </w:tc>
      </w:tr>
      <w:tr w:rsidR="006A76C5" w14:paraId="6263D339" w14:textId="77777777" w:rsidTr="00BA3EA1">
        <w:tc>
          <w:tcPr>
            <w:tcW w:w="2977" w:type="dxa"/>
            <w:tcBorders>
              <w:top w:val="single" w:sz="4" w:space="0" w:color="auto"/>
              <w:left w:val="single" w:sz="4" w:space="0" w:color="auto"/>
              <w:bottom w:val="single" w:sz="4" w:space="0" w:color="auto"/>
              <w:right w:val="single" w:sz="4" w:space="0" w:color="auto"/>
            </w:tcBorders>
          </w:tcPr>
          <w:p w14:paraId="6263D337" w14:textId="77777777" w:rsidR="006A76C5" w:rsidRDefault="006A76C5" w:rsidP="00BA3EA1">
            <w:pPr>
              <w:jc w:val="both"/>
              <w:rPr>
                <w:rFonts w:ascii="Arial" w:hAnsi="Arial" w:cs="Arial"/>
                <w:sz w:val="20"/>
              </w:rPr>
            </w:pPr>
            <w:r>
              <w:rPr>
                <w:rFonts w:ascii="Arial" w:hAnsi="Arial" w:cs="Arial"/>
                <w:sz w:val="20"/>
              </w:rPr>
              <w:t>Facsimile:</w:t>
            </w:r>
          </w:p>
        </w:tc>
        <w:tc>
          <w:tcPr>
            <w:tcW w:w="5528" w:type="dxa"/>
            <w:tcBorders>
              <w:top w:val="single" w:sz="4" w:space="0" w:color="auto"/>
              <w:left w:val="single" w:sz="4" w:space="0" w:color="auto"/>
              <w:bottom w:val="single" w:sz="4" w:space="0" w:color="auto"/>
              <w:right w:val="single" w:sz="4" w:space="0" w:color="auto"/>
            </w:tcBorders>
          </w:tcPr>
          <w:p w14:paraId="6263D338" w14:textId="77777777" w:rsidR="006A76C5" w:rsidRDefault="006A76C5" w:rsidP="00BA3EA1">
            <w:pPr>
              <w:jc w:val="both"/>
              <w:rPr>
                <w:rFonts w:ascii="Arial" w:hAnsi="Arial" w:cs="Arial"/>
                <w:sz w:val="20"/>
              </w:rPr>
            </w:pPr>
          </w:p>
        </w:tc>
      </w:tr>
      <w:tr w:rsidR="006A76C5" w14:paraId="6263D33C" w14:textId="77777777" w:rsidTr="00BA3EA1">
        <w:tc>
          <w:tcPr>
            <w:tcW w:w="2977" w:type="dxa"/>
            <w:tcBorders>
              <w:top w:val="single" w:sz="4" w:space="0" w:color="auto"/>
              <w:left w:val="single" w:sz="4" w:space="0" w:color="auto"/>
              <w:bottom w:val="single" w:sz="4" w:space="0" w:color="auto"/>
              <w:right w:val="single" w:sz="4" w:space="0" w:color="auto"/>
            </w:tcBorders>
          </w:tcPr>
          <w:p w14:paraId="6263D33A" w14:textId="77777777" w:rsidR="006A76C5" w:rsidRDefault="006A76C5" w:rsidP="00BA3EA1">
            <w:pPr>
              <w:jc w:val="both"/>
              <w:rPr>
                <w:rFonts w:ascii="Arial" w:hAnsi="Arial" w:cs="Arial"/>
                <w:sz w:val="20"/>
              </w:rPr>
            </w:pPr>
            <w:r>
              <w:rPr>
                <w:rFonts w:ascii="Arial" w:hAnsi="Arial" w:cs="Arial"/>
                <w:sz w:val="20"/>
              </w:rPr>
              <w:t>E-mail address:</w:t>
            </w:r>
          </w:p>
        </w:tc>
        <w:tc>
          <w:tcPr>
            <w:tcW w:w="5528" w:type="dxa"/>
            <w:tcBorders>
              <w:top w:val="single" w:sz="4" w:space="0" w:color="auto"/>
              <w:left w:val="single" w:sz="4" w:space="0" w:color="auto"/>
              <w:bottom w:val="single" w:sz="4" w:space="0" w:color="auto"/>
              <w:right w:val="single" w:sz="4" w:space="0" w:color="auto"/>
            </w:tcBorders>
          </w:tcPr>
          <w:p w14:paraId="6263D33B" w14:textId="77777777" w:rsidR="006A76C5" w:rsidRDefault="006A76C5" w:rsidP="00BA3EA1">
            <w:pPr>
              <w:jc w:val="both"/>
              <w:rPr>
                <w:rFonts w:ascii="Arial" w:hAnsi="Arial" w:cs="Arial"/>
                <w:sz w:val="20"/>
              </w:rPr>
            </w:pPr>
          </w:p>
        </w:tc>
      </w:tr>
    </w:tbl>
    <w:p w14:paraId="6263D33D" w14:textId="77777777" w:rsidR="006A76C5" w:rsidRDefault="006A76C5" w:rsidP="006A76C5">
      <w:pPr>
        <w:jc w:val="both"/>
        <w:rPr>
          <w:rFonts w:ascii="Arial" w:hAnsi="Arial" w:cs="Arial"/>
          <w:sz w:val="20"/>
        </w:rPr>
      </w:pPr>
    </w:p>
    <w:p w14:paraId="6263D33E" w14:textId="77777777" w:rsidR="00B249FC" w:rsidRPr="00B249FC" w:rsidRDefault="006A76C5" w:rsidP="00B249FC">
      <w:pPr>
        <w:pStyle w:val="BodyText"/>
        <w:jc w:val="left"/>
        <w:rPr>
          <w:rFonts w:cs="Arial"/>
        </w:rPr>
      </w:pPr>
      <w:r w:rsidRPr="00B249FC">
        <w:rPr>
          <w:rFonts w:cs="Arial"/>
        </w:rPr>
        <w:t>Provide details on the ownership of your</w:t>
      </w:r>
      <w:r w:rsidR="00B249FC">
        <w:rPr>
          <w:rFonts w:cs="Arial"/>
        </w:rPr>
        <w:t xml:space="preserve"> company and major shareholders</w:t>
      </w:r>
      <w:r w:rsidR="00B249FC" w:rsidRPr="00B249FC">
        <w:rPr>
          <w:rFonts w:cs="Arial"/>
        </w:rPr>
        <w:t>:</w:t>
      </w:r>
    </w:p>
    <w:p w14:paraId="6263D33F" w14:textId="77777777" w:rsidR="00B249FC" w:rsidRPr="00B249FC" w:rsidRDefault="00B249FC" w:rsidP="00B249FC">
      <w:pPr>
        <w:pStyle w:val="BodyText"/>
        <w:jc w:val="left"/>
        <w:rPr>
          <w:rFonts w:cs="Arial"/>
        </w:rPr>
      </w:pPr>
      <w:r>
        <w:rPr>
          <w:rFonts w:cs="Arial"/>
        </w:rPr>
        <w:t>__________________________________________________________________________________________________________________________________________________</w:t>
      </w:r>
    </w:p>
    <w:p w14:paraId="6263D340" w14:textId="77777777" w:rsidR="00C802E7" w:rsidRDefault="00C802E7" w:rsidP="00B249FC">
      <w:pPr>
        <w:pStyle w:val="BodyText"/>
        <w:jc w:val="left"/>
        <w:rPr>
          <w:rFonts w:cs="Arial"/>
        </w:rPr>
      </w:pPr>
    </w:p>
    <w:p w14:paraId="6263D341" w14:textId="65C4CA7C" w:rsidR="006A76C5" w:rsidRPr="000A0E08" w:rsidRDefault="006A76C5" w:rsidP="00B249FC">
      <w:pPr>
        <w:pStyle w:val="BodyText"/>
        <w:jc w:val="left"/>
        <w:rPr>
          <w:rFonts w:cs="Arial"/>
          <w:color w:val="000000" w:themeColor="text1"/>
        </w:rPr>
      </w:pPr>
      <w:r w:rsidRPr="000A0E08">
        <w:rPr>
          <w:rFonts w:cs="Arial"/>
          <w:color w:val="000000" w:themeColor="text1"/>
        </w:rPr>
        <w:t xml:space="preserve">Describe the role of your company in the Australian market for </w:t>
      </w:r>
      <w:r w:rsidR="00D65D26">
        <w:rPr>
          <w:rFonts w:cs="Arial"/>
          <w:color w:val="000000" w:themeColor="text1"/>
        </w:rPr>
        <w:t>aluminium zinc coated</w:t>
      </w:r>
      <w:r w:rsidR="00DE18CB">
        <w:rPr>
          <w:rFonts w:cs="Arial"/>
          <w:color w:val="000000" w:themeColor="text1"/>
        </w:rPr>
        <w:t xml:space="preserve"> steel</w:t>
      </w:r>
      <w:r w:rsidR="00CE391B">
        <w:rPr>
          <w:rFonts w:cs="Arial"/>
          <w:color w:val="000000" w:themeColor="text1"/>
        </w:rPr>
        <w:t xml:space="preserve"> </w:t>
      </w:r>
      <w:r w:rsidR="00CE391B" w:rsidRPr="00CE391B">
        <w:rPr>
          <w:rFonts w:cs="Arial"/>
          <w:color w:val="000000" w:themeColor="text1"/>
        </w:rPr>
        <w:t>(</w:t>
      </w:r>
      <w:r w:rsidR="00277174" w:rsidRPr="00277174">
        <w:rPr>
          <w:rFonts w:cs="Arial"/>
          <w:color w:val="000000" w:themeColor="text1"/>
        </w:rPr>
        <w:t>of a width equal to or greater than 600 millimeters</w:t>
      </w:r>
      <w:r w:rsidR="00CE391B" w:rsidRPr="00CE391B">
        <w:rPr>
          <w:rFonts w:cs="Arial"/>
          <w:color w:val="000000" w:themeColor="text1"/>
        </w:rPr>
        <w:t>)</w:t>
      </w:r>
      <w:r w:rsidR="005B436C">
        <w:rPr>
          <w:rFonts w:cs="Arial"/>
          <w:color w:val="000000" w:themeColor="text1"/>
        </w:rPr>
        <w:t>,</w:t>
      </w:r>
      <w:r w:rsidR="00DE18CB">
        <w:rPr>
          <w:rFonts w:cs="Arial"/>
          <w:color w:val="000000" w:themeColor="text1"/>
        </w:rPr>
        <w:t xml:space="preserve"> </w:t>
      </w:r>
      <w:r w:rsidRPr="000A0E08">
        <w:rPr>
          <w:rFonts w:cs="Arial"/>
          <w:color w:val="000000" w:themeColor="text1"/>
        </w:rPr>
        <w:t>for example, buying or selling agent, importer/distributor, importe</w:t>
      </w:r>
      <w:r w:rsidR="007103C6" w:rsidRPr="000A0E08">
        <w:rPr>
          <w:rFonts w:cs="Arial"/>
          <w:color w:val="000000" w:themeColor="text1"/>
        </w:rPr>
        <w:t>r/wholesaler, importer/retailer or</w:t>
      </w:r>
      <w:r w:rsidRPr="000A0E08">
        <w:rPr>
          <w:rFonts w:cs="Arial"/>
          <w:color w:val="000000" w:themeColor="text1"/>
        </w:rPr>
        <w:t xml:space="preserve"> importer/</w:t>
      </w:r>
      <w:r w:rsidR="00F02047" w:rsidRPr="000A0E08">
        <w:rPr>
          <w:rFonts w:cs="Arial"/>
          <w:color w:val="000000" w:themeColor="text1"/>
        </w:rPr>
        <w:t>end-user</w:t>
      </w:r>
      <w:r w:rsidRPr="000A0E08">
        <w:rPr>
          <w:rFonts w:cs="Arial"/>
          <w:color w:val="000000" w:themeColor="text1"/>
        </w:rPr>
        <w:t>.</w:t>
      </w:r>
    </w:p>
    <w:p w14:paraId="6263D342" w14:textId="77777777" w:rsidR="00B249FC" w:rsidRPr="00B249FC" w:rsidRDefault="00B249FC" w:rsidP="00B249FC">
      <w:pPr>
        <w:pStyle w:val="BodyText"/>
        <w:jc w:val="left"/>
        <w:rPr>
          <w:rFonts w:cs="Arial"/>
        </w:rPr>
      </w:pPr>
      <w:r>
        <w:rPr>
          <w:rFonts w:cs="Arial"/>
        </w:rPr>
        <w:t>__________________________________________________________________________________________________________________________________________________</w:t>
      </w:r>
    </w:p>
    <w:p w14:paraId="6263D343" w14:textId="77777777" w:rsidR="006A76C5" w:rsidRDefault="006A76C5" w:rsidP="00B249FC">
      <w:pPr>
        <w:pStyle w:val="BodyText"/>
        <w:jc w:val="left"/>
        <w:rPr>
          <w:rFonts w:cs="Arial"/>
        </w:rPr>
      </w:pPr>
    </w:p>
    <w:p w14:paraId="6263D344" w14:textId="77777777" w:rsidR="006A76C5" w:rsidRDefault="006A76C5" w:rsidP="00B249FC">
      <w:pPr>
        <w:pStyle w:val="BodyText"/>
        <w:jc w:val="left"/>
        <w:rPr>
          <w:rFonts w:cs="Arial"/>
        </w:rPr>
      </w:pPr>
      <w:r>
        <w:rPr>
          <w:rFonts w:cs="Arial"/>
        </w:rPr>
        <w:t xml:space="preserve">At what level of trade is each of your customers </w:t>
      </w:r>
      <w:r w:rsidR="00D70A70">
        <w:rPr>
          <w:rFonts w:cs="Arial"/>
        </w:rPr>
        <w:t>–</w:t>
      </w:r>
      <w:r>
        <w:rPr>
          <w:rFonts w:cs="Arial"/>
        </w:rPr>
        <w:t xml:space="preserve"> for example, distributor, wholesaler, retailer or end-user?</w:t>
      </w:r>
    </w:p>
    <w:p w14:paraId="6263D345" w14:textId="77777777" w:rsidR="006A76C5" w:rsidRDefault="006A76C5" w:rsidP="006A76C5">
      <w:pPr>
        <w:jc w:val="both"/>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1"/>
        <w:gridCol w:w="4261"/>
      </w:tblGrid>
      <w:tr w:rsidR="006A76C5" w14:paraId="6263D348" w14:textId="77777777" w:rsidTr="00BA3EA1">
        <w:tc>
          <w:tcPr>
            <w:tcW w:w="4261" w:type="dxa"/>
          </w:tcPr>
          <w:p w14:paraId="6263D346" w14:textId="77777777" w:rsidR="006A76C5" w:rsidRPr="00B249FC" w:rsidRDefault="006A76C5" w:rsidP="00BA3EA1">
            <w:pPr>
              <w:jc w:val="both"/>
              <w:rPr>
                <w:rFonts w:ascii="Arial" w:hAnsi="Arial" w:cs="Arial"/>
                <w:b/>
                <w:sz w:val="20"/>
              </w:rPr>
            </w:pPr>
            <w:r w:rsidRPr="00B249FC">
              <w:rPr>
                <w:rFonts w:ascii="Arial" w:hAnsi="Arial" w:cs="Arial"/>
                <w:b/>
                <w:sz w:val="20"/>
              </w:rPr>
              <w:t>Customer</w:t>
            </w:r>
          </w:p>
        </w:tc>
        <w:tc>
          <w:tcPr>
            <w:tcW w:w="4261" w:type="dxa"/>
          </w:tcPr>
          <w:p w14:paraId="6263D347" w14:textId="77777777" w:rsidR="006A76C5" w:rsidRPr="00B249FC" w:rsidRDefault="006A76C5" w:rsidP="00BA3EA1">
            <w:pPr>
              <w:jc w:val="both"/>
              <w:rPr>
                <w:rFonts w:ascii="Arial" w:hAnsi="Arial" w:cs="Arial"/>
                <w:b/>
                <w:sz w:val="20"/>
              </w:rPr>
            </w:pPr>
            <w:r w:rsidRPr="00B249FC">
              <w:rPr>
                <w:rFonts w:ascii="Arial" w:hAnsi="Arial" w:cs="Arial"/>
                <w:b/>
                <w:sz w:val="20"/>
              </w:rPr>
              <w:t>Level of trade</w:t>
            </w:r>
          </w:p>
        </w:tc>
      </w:tr>
      <w:tr w:rsidR="006A76C5" w14:paraId="6263D34B" w14:textId="77777777" w:rsidTr="00BA3EA1">
        <w:tc>
          <w:tcPr>
            <w:tcW w:w="4261" w:type="dxa"/>
          </w:tcPr>
          <w:p w14:paraId="6263D349" w14:textId="77777777" w:rsidR="006A76C5" w:rsidRDefault="006A76C5" w:rsidP="00BA3EA1">
            <w:pPr>
              <w:jc w:val="both"/>
              <w:rPr>
                <w:rFonts w:ascii="Arial" w:hAnsi="Arial" w:cs="Arial"/>
                <w:sz w:val="20"/>
              </w:rPr>
            </w:pPr>
          </w:p>
        </w:tc>
        <w:tc>
          <w:tcPr>
            <w:tcW w:w="4261" w:type="dxa"/>
          </w:tcPr>
          <w:p w14:paraId="6263D34A" w14:textId="77777777" w:rsidR="006A76C5" w:rsidRDefault="006A76C5" w:rsidP="00BA3EA1">
            <w:pPr>
              <w:jc w:val="both"/>
              <w:rPr>
                <w:rFonts w:ascii="Arial" w:hAnsi="Arial" w:cs="Arial"/>
                <w:sz w:val="20"/>
              </w:rPr>
            </w:pPr>
          </w:p>
        </w:tc>
      </w:tr>
      <w:tr w:rsidR="006A76C5" w14:paraId="6263D34E" w14:textId="77777777" w:rsidTr="00BA3EA1">
        <w:tc>
          <w:tcPr>
            <w:tcW w:w="4261" w:type="dxa"/>
          </w:tcPr>
          <w:p w14:paraId="6263D34C" w14:textId="77777777" w:rsidR="006A76C5" w:rsidRDefault="006A76C5" w:rsidP="00BA3EA1">
            <w:pPr>
              <w:jc w:val="both"/>
              <w:rPr>
                <w:rFonts w:ascii="Arial" w:hAnsi="Arial" w:cs="Arial"/>
                <w:sz w:val="20"/>
              </w:rPr>
            </w:pPr>
          </w:p>
        </w:tc>
        <w:tc>
          <w:tcPr>
            <w:tcW w:w="4261" w:type="dxa"/>
          </w:tcPr>
          <w:p w14:paraId="6263D34D" w14:textId="77777777" w:rsidR="006A76C5" w:rsidRDefault="006A76C5" w:rsidP="00BA3EA1">
            <w:pPr>
              <w:jc w:val="both"/>
              <w:rPr>
                <w:rFonts w:ascii="Arial" w:hAnsi="Arial" w:cs="Arial"/>
                <w:sz w:val="20"/>
              </w:rPr>
            </w:pPr>
          </w:p>
        </w:tc>
      </w:tr>
      <w:tr w:rsidR="006A76C5" w14:paraId="6263D351" w14:textId="77777777" w:rsidTr="00BA3EA1">
        <w:tc>
          <w:tcPr>
            <w:tcW w:w="4261" w:type="dxa"/>
          </w:tcPr>
          <w:p w14:paraId="6263D34F" w14:textId="77777777" w:rsidR="006A76C5" w:rsidRDefault="006A76C5" w:rsidP="00BA3EA1">
            <w:pPr>
              <w:jc w:val="both"/>
              <w:rPr>
                <w:rFonts w:ascii="Arial" w:hAnsi="Arial" w:cs="Arial"/>
                <w:sz w:val="20"/>
              </w:rPr>
            </w:pPr>
          </w:p>
        </w:tc>
        <w:tc>
          <w:tcPr>
            <w:tcW w:w="4261" w:type="dxa"/>
          </w:tcPr>
          <w:p w14:paraId="6263D350" w14:textId="77777777" w:rsidR="006A76C5" w:rsidRDefault="006A76C5" w:rsidP="00BA3EA1">
            <w:pPr>
              <w:jc w:val="both"/>
              <w:rPr>
                <w:rFonts w:ascii="Arial" w:hAnsi="Arial" w:cs="Arial"/>
                <w:sz w:val="20"/>
              </w:rPr>
            </w:pPr>
          </w:p>
        </w:tc>
      </w:tr>
      <w:tr w:rsidR="006A76C5" w14:paraId="6263D354" w14:textId="77777777" w:rsidTr="00BA3EA1">
        <w:tc>
          <w:tcPr>
            <w:tcW w:w="4261" w:type="dxa"/>
          </w:tcPr>
          <w:p w14:paraId="6263D352" w14:textId="77777777" w:rsidR="006A76C5" w:rsidRDefault="006A76C5" w:rsidP="00BA3EA1">
            <w:pPr>
              <w:jc w:val="both"/>
              <w:rPr>
                <w:rFonts w:ascii="Arial" w:hAnsi="Arial" w:cs="Arial"/>
                <w:sz w:val="20"/>
              </w:rPr>
            </w:pPr>
          </w:p>
        </w:tc>
        <w:tc>
          <w:tcPr>
            <w:tcW w:w="4261" w:type="dxa"/>
          </w:tcPr>
          <w:p w14:paraId="6263D353" w14:textId="77777777" w:rsidR="006A76C5" w:rsidRDefault="006A76C5" w:rsidP="00BA3EA1">
            <w:pPr>
              <w:jc w:val="both"/>
              <w:rPr>
                <w:rFonts w:ascii="Arial" w:hAnsi="Arial" w:cs="Arial"/>
                <w:sz w:val="20"/>
              </w:rPr>
            </w:pPr>
          </w:p>
        </w:tc>
      </w:tr>
      <w:tr w:rsidR="006A76C5" w14:paraId="6263D357" w14:textId="77777777" w:rsidTr="00BA3EA1">
        <w:tc>
          <w:tcPr>
            <w:tcW w:w="4261" w:type="dxa"/>
          </w:tcPr>
          <w:p w14:paraId="6263D355" w14:textId="77777777" w:rsidR="006A76C5" w:rsidRDefault="006A76C5" w:rsidP="00BA3EA1">
            <w:pPr>
              <w:jc w:val="both"/>
              <w:rPr>
                <w:rFonts w:ascii="Arial" w:hAnsi="Arial" w:cs="Arial"/>
                <w:sz w:val="20"/>
              </w:rPr>
            </w:pPr>
          </w:p>
        </w:tc>
        <w:tc>
          <w:tcPr>
            <w:tcW w:w="4261" w:type="dxa"/>
          </w:tcPr>
          <w:p w14:paraId="6263D356" w14:textId="77777777" w:rsidR="006A76C5" w:rsidRDefault="006A76C5" w:rsidP="00BA3EA1">
            <w:pPr>
              <w:jc w:val="both"/>
              <w:rPr>
                <w:rFonts w:ascii="Arial" w:hAnsi="Arial" w:cs="Arial"/>
                <w:sz w:val="20"/>
              </w:rPr>
            </w:pPr>
          </w:p>
        </w:tc>
      </w:tr>
      <w:tr w:rsidR="006A76C5" w14:paraId="6263D35A" w14:textId="77777777" w:rsidTr="00BA3EA1">
        <w:tc>
          <w:tcPr>
            <w:tcW w:w="4261" w:type="dxa"/>
          </w:tcPr>
          <w:p w14:paraId="6263D358" w14:textId="77777777" w:rsidR="006A76C5" w:rsidRDefault="006A76C5" w:rsidP="00BA3EA1">
            <w:pPr>
              <w:jc w:val="both"/>
              <w:rPr>
                <w:rFonts w:ascii="Arial" w:hAnsi="Arial" w:cs="Arial"/>
                <w:sz w:val="20"/>
              </w:rPr>
            </w:pPr>
          </w:p>
        </w:tc>
        <w:tc>
          <w:tcPr>
            <w:tcW w:w="4261" w:type="dxa"/>
          </w:tcPr>
          <w:p w14:paraId="6263D359" w14:textId="77777777" w:rsidR="006A76C5" w:rsidRDefault="006A76C5" w:rsidP="00BA3EA1">
            <w:pPr>
              <w:jc w:val="both"/>
              <w:rPr>
                <w:rFonts w:ascii="Arial" w:hAnsi="Arial" w:cs="Arial"/>
                <w:sz w:val="20"/>
              </w:rPr>
            </w:pPr>
          </w:p>
        </w:tc>
      </w:tr>
      <w:tr w:rsidR="006A76C5" w14:paraId="6263D35D" w14:textId="77777777" w:rsidTr="00BA3EA1">
        <w:tc>
          <w:tcPr>
            <w:tcW w:w="4261" w:type="dxa"/>
          </w:tcPr>
          <w:p w14:paraId="6263D35B" w14:textId="77777777" w:rsidR="006A76C5" w:rsidRDefault="006A76C5" w:rsidP="00BA3EA1">
            <w:pPr>
              <w:jc w:val="both"/>
              <w:rPr>
                <w:rFonts w:ascii="Arial" w:hAnsi="Arial" w:cs="Arial"/>
                <w:sz w:val="20"/>
              </w:rPr>
            </w:pPr>
          </w:p>
        </w:tc>
        <w:tc>
          <w:tcPr>
            <w:tcW w:w="4261" w:type="dxa"/>
          </w:tcPr>
          <w:p w14:paraId="6263D35C" w14:textId="77777777" w:rsidR="006A76C5" w:rsidRDefault="006A76C5" w:rsidP="00BA3EA1">
            <w:pPr>
              <w:jc w:val="both"/>
              <w:rPr>
                <w:rFonts w:ascii="Arial" w:hAnsi="Arial" w:cs="Arial"/>
                <w:sz w:val="20"/>
              </w:rPr>
            </w:pPr>
          </w:p>
        </w:tc>
      </w:tr>
      <w:tr w:rsidR="006A76C5" w14:paraId="6263D360" w14:textId="77777777" w:rsidTr="00BA3EA1">
        <w:tc>
          <w:tcPr>
            <w:tcW w:w="4261" w:type="dxa"/>
          </w:tcPr>
          <w:p w14:paraId="6263D35E" w14:textId="77777777" w:rsidR="006A76C5" w:rsidRDefault="006A76C5" w:rsidP="00BA3EA1">
            <w:pPr>
              <w:jc w:val="both"/>
              <w:rPr>
                <w:rFonts w:ascii="Arial" w:hAnsi="Arial" w:cs="Arial"/>
                <w:sz w:val="20"/>
              </w:rPr>
            </w:pPr>
          </w:p>
        </w:tc>
        <w:tc>
          <w:tcPr>
            <w:tcW w:w="4261" w:type="dxa"/>
          </w:tcPr>
          <w:p w14:paraId="6263D35F" w14:textId="77777777" w:rsidR="006A76C5" w:rsidRDefault="006A76C5" w:rsidP="00BA3EA1">
            <w:pPr>
              <w:jc w:val="both"/>
              <w:rPr>
                <w:rFonts w:ascii="Arial" w:hAnsi="Arial" w:cs="Arial"/>
                <w:sz w:val="20"/>
              </w:rPr>
            </w:pPr>
          </w:p>
        </w:tc>
      </w:tr>
      <w:tr w:rsidR="006A76C5" w14:paraId="6263D363" w14:textId="77777777" w:rsidTr="00BA3EA1">
        <w:tc>
          <w:tcPr>
            <w:tcW w:w="4261" w:type="dxa"/>
          </w:tcPr>
          <w:p w14:paraId="6263D361" w14:textId="77777777" w:rsidR="006A76C5" w:rsidRDefault="006A76C5" w:rsidP="00BA3EA1">
            <w:pPr>
              <w:jc w:val="both"/>
              <w:rPr>
                <w:rFonts w:ascii="Arial" w:hAnsi="Arial" w:cs="Arial"/>
                <w:sz w:val="20"/>
              </w:rPr>
            </w:pPr>
          </w:p>
        </w:tc>
        <w:tc>
          <w:tcPr>
            <w:tcW w:w="4261" w:type="dxa"/>
          </w:tcPr>
          <w:p w14:paraId="6263D362" w14:textId="77777777" w:rsidR="006A76C5" w:rsidRDefault="006A76C5" w:rsidP="00BA3EA1">
            <w:pPr>
              <w:jc w:val="both"/>
              <w:rPr>
                <w:rFonts w:ascii="Arial" w:hAnsi="Arial" w:cs="Arial"/>
                <w:sz w:val="20"/>
              </w:rPr>
            </w:pPr>
          </w:p>
        </w:tc>
      </w:tr>
      <w:tr w:rsidR="006A76C5" w14:paraId="6263D366" w14:textId="77777777" w:rsidTr="00BA3EA1">
        <w:tc>
          <w:tcPr>
            <w:tcW w:w="4261" w:type="dxa"/>
          </w:tcPr>
          <w:p w14:paraId="6263D364" w14:textId="77777777" w:rsidR="006A76C5" w:rsidRDefault="006A76C5" w:rsidP="00BA3EA1">
            <w:pPr>
              <w:jc w:val="both"/>
              <w:rPr>
                <w:rFonts w:ascii="Arial" w:hAnsi="Arial" w:cs="Arial"/>
                <w:sz w:val="20"/>
              </w:rPr>
            </w:pPr>
          </w:p>
        </w:tc>
        <w:tc>
          <w:tcPr>
            <w:tcW w:w="4261" w:type="dxa"/>
          </w:tcPr>
          <w:p w14:paraId="6263D365" w14:textId="77777777" w:rsidR="006A76C5" w:rsidRDefault="006A76C5" w:rsidP="00BA3EA1">
            <w:pPr>
              <w:jc w:val="both"/>
              <w:rPr>
                <w:rFonts w:ascii="Arial" w:hAnsi="Arial" w:cs="Arial"/>
                <w:sz w:val="20"/>
              </w:rPr>
            </w:pPr>
          </w:p>
        </w:tc>
      </w:tr>
      <w:tr w:rsidR="006A76C5" w14:paraId="6263D369" w14:textId="77777777" w:rsidTr="00BA3EA1">
        <w:tc>
          <w:tcPr>
            <w:tcW w:w="4261" w:type="dxa"/>
          </w:tcPr>
          <w:p w14:paraId="6263D367" w14:textId="77777777" w:rsidR="006A76C5" w:rsidRDefault="006A76C5" w:rsidP="00BA3EA1">
            <w:pPr>
              <w:jc w:val="both"/>
              <w:rPr>
                <w:rFonts w:ascii="Arial" w:hAnsi="Arial" w:cs="Arial"/>
                <w:sz w:val="20"/>
              </w:rPr>
            </w:pPr>
          </w:p>
        </w:tc>
        <w:tc>
          <w:tcPr>
            <w:tcW w:w="4261" w:type="dxa"/>
          </w:tcPr>
          <w:p w14:paraId="6263D368" w14:textId="77777777" w:rsidR="006A76C5" w:rsidRDefault="006A76C5" w:rsidP="00BA3EA1">
            <w:pPr>
              <w:jc w:val="both"/>
              <w:rPr>
                <w:rFonts w:ascii="Arial" w:hAnsi="Arial" w:cs="Arial"/>
                <w:sz w:val="20"/>
              </w:rPr>
            </w:pPr>
          </w:p>
        </w:tc>
      </w:tr>
    </w:tbl>
    <w:p w14:paraId="6263D36A" w14:textId="77777777" w:rsidR="00C802E7" w:rsidRDefault="00C802E7" w:rsidP="006A76C5">
      <w:pPr>
        <w:jc w:val="both"/>
        <w:rPr>
          <w:rFonts w:ascii="Arial" w:hAnsi="Arial" w:cs="Arial"/>
          <w:sz w:val="20"/>
        </w:rPr>
      </w:pPr>
    </w:p>
    <w:p w14:paraId="6263D36B" w14:textId="77777777" w:rsidR="006A76C5" w:rsidRDefault="00C802E7" w:rsidP="006A76C5">
      <w:pPr>
        <w:jc w:val="both"/>
        <w:rPr>
          <w:rFonts w:ascii="Arial" w:hAnsi="Arial" w:cs="Arial"/>
          <w:sz w:val="20"/>
        </w:rPr>
      </w:pPr>
      <w:r>
        <w:rPr>
          <w:rFonts w:ascii="Arial" w:hAnsi="Arial" w:cs="Arial"/>
          <w:sz w:val="20"/>
        </w:rPr>
        <w:br w:type="page"/>
      </w:r>
    </w:p>
    <w:p w14:paraId="6263D36C" w14:textId="77777777" w:rsidR="006A76C5" w:rsidRDefault="00D70A70" w:rsidP="00D70A70">
      <w:pPr>
        <w:jc w:val="both"/>
        <w:rPr>
          <w:rFonts w:ascii="Arial" w:hAnsi="Arial" w:cs="Arial"/>
          <w:b/>
          <w:bCs/>
          <w:sz w:val="22"/>
        </w:rPr>
      </w:pPr>
      <w:r>
        <w:rPr>
          <w:rFonts w:ascii="Arial" w:hAnsi="Arial" w:cs="Arial"/>
          <w:b/>
          <w:bCs/>
          <w:sz w:val="22"/>
        </w:rPr>
        <w:lastRenderedPageBreak/>
        <w:t>A.2</w:t>
      </w:r>
      <w:r>
        <w:rPr>
          <w:rFonts w:ascii="Arial" w:hAnsi="Arial" w:cs="Arial"/>
          <w:b/>
          <w:bCs/>
          <w:sz w:val="22"/>
        </w:rPr>
        <w:tab/>
      </w:r>
      <w:r w:rsidR="006A76C5">
        <w:rPr>
          <w:rFonts w:ascii="Arial" w:hAnsi="Arial" w:cs="Arial"/>
          <w:b/>
          <w:bCs/>
          <w:sz w:val="22"/>
        </w:rPr>
        <w:t>Your overseas supplier(s) of the goods under consideration</w:t>
      </w:r>
    </w:p>
    <w:p w14:paraId="6263D36D" w14:textId="77777777" w:rsidR="00C802E7" w:rsidRPr="005B436C" w:rsidRDefault="00C802E7" w:rsidP="00C802E7">
      <w:pPr>
        <w:jc w:val="both"/>
        <w:rPr>
          <w:rFonts w:ascii="Arial" w:hAnsi="Arial" w:cs="Arial"/>
          <w:bCs/>
          <w:color w:val="000000" w:themeColor="text1"/>
          <w:sz w:val="22"/>
        </w:rPr>
      </w:pPr>
    </w:p>
    <w:p w14:paraId="6263D36E" w14:textId="11CE077D" w:rsidR="00C802E7" w:rsidRPr="000A0E08" w:rsidRDefault="00C802E7" w:rsidP="00C802E7">
      <w:pPr>
        <w:jc w:val="both"/>
        <w:rPr>
          <w:rFonts w:ascii="Arial" w:hAnsi="Arial" w:cs="Arial"/>
          <w:bCs/>
          <w:color w:val="000000" w:themeColor="text1"/>
          <w:sz w:val="22"/>
        </w:rPr>
      </w:pPr>
      <w:r w:rsidRPr="000A0E08">
        <w:rPr>
          <w:rFonts w:ascii="Arial" w:hAnsi="Arial" w:cs="Arial"/>
          <w:bCs/>
          <w:color w:val="000000" w:themeColor="text1"/>
          <w:sz w:val="22"/>
        </w:rPr>
        <w:t xml:space="preserve">Please complete the below information for </w:t>
      </w:r>
      <w:r w:rsidR="00197CCB" w:rsidRPr="000A0E08">
        <w:rPr>
          <w:rFonts w:ascii="Arial" w:hAnsi="Arial" w:cs="Arial"/>
          <w:bCs/>
          <w:color w:val="000000" w:themeColor="text1"/>
          <w:sz w:val="22"/>
        </w:rPr>
        <w:t xml:space="preserve">your supply </w:t>
      </w:r>
      <w:r w:rsidRPr="000A0E08">
        <w:rPr>
          <w:rFonts w:ascii="Arial" w:hAnsi="Arial" w:cs="Arial"/>
          <w:bCs/>
          <w:color w:val="000000" w:themeColor="text1"/>
          <w:sz w:val="22"/>
        </w:rPr>
        <w:t xml:space="preserve">of </w:t>
      </w:r>
      <w:r w:rsidR="00D65D26">
        <w:rPr>
          <w:rFonts w:ascii="Arial" w:hAnsi="Arial" w:cs="Arial"/>
          <w:bCs/>
          <w:color w:val="000000" w:themeColor="text1"/>
          <w:sz w:val="22"/>
        </w:rPr>
        <w:t>aluminium zinc coated</w:t>
      </w:r>
      <w:r w:rsidR="005B436C" w:rsidRPr="005B436C">
        <w:rPr>
          <w:rFonts w:ascii="Arial" w:hAnsi="Arial" w:cs="Arial"/>
          <w:bCs/>
          <w:color w:val="000000" w:themeColor="text1"/>
          <w:sz w:val="22"/>
        </w:rPr>
        <w:t xml:space="preserve"> steel</w:t>
      </w:r>
      <w:r w:rsidR="00CE391B">
        <w:rPr>
          <w:rFonts w:ascii="Arial" w:hAnsi="Arial" w:cs="Arial"/>
          <w:bCs/>
          <w:color w:val="000000" w:themeColor="text1"/>
          <w:sz w:val="22"/>
        </w:rPr>
        <w:t xml:space="preserve"> </w:t>
      </w:r>
      <w:r w:rsidR="00CE391B" w:rsidRPr="00CE391B">
        <w:rPr>
          <w:rFonts w:ascii="Arial" w:hAnsi="Arial" w:cs="Arial"/>
          <w:bCs/>
          <w:color w:val="000000" w:themeColor="text1"/>
          <w:sz w:val="22"/>
        </w:rPr>
        <w:t>(</w:t>
      </w:r>
      <w:r w:rsidR="00277174" w:rsidRPr="00277174">
        <w:rPr>
          <w:rFonts w:ascii="Arial" w:hAnsi="Arial" w:cs="Arial"/>
          <w:bCs/>
          <w:color w:val="000000" w:themeColor="text1"/>
          <w:sz w:val="22"/>
        </w:rPr>
        <w:t>of a width equal to or greater than 600 millimeters</w:t>
      </w:r>
      <w:r w:rsidR="00CE391B" w:rsidRPr="00CE391B">
        <w:rPr>
          <w:rFonts w:ascii="Arial" w:hAnsi="Arial" w:cs="Arial"/>
          <w:bCs/>
          <w:color w:val="000000" w:themeColor="text1"/>
          <w:sz w:val="22"/>
        </w:rPr>
        <w:t>)</w:t>
      </w:r>
      <w:r w:rsidR="00DE18CB">
        <w:rPr>
          <w:rFonts w:ascii="Arial" w:hAnsi="Arial" w:cs="Arial"/>
          <w:bCs/>
          <w:color w:val="000000" w:themeColor="text1"/>
          <w:sz w:val="22"/>
        </w:rPr>
        <w:t>.</w:t>
      </w:r>
    </w:p>
    <w:p w14:paraId="6263D36F" w14:textId="77777777" w:rsidR="00C802E7" w:rsidRDefault="00C802E7" w:rsidP="00C802E7">
      <w:pPr>
        <w:jc w:val="both"/>
        <w:rPr>
          <w:rFonts w:ascii="Arial" w:hAnsi="Arial" w:cs="Arial"/>
          <w:bCs/>
          <w:sz w:val="22"/>
        </w:rPr>
      </w:pPr>
    </w:p>
    <w:p w14:paraId="6263D370" w14:textId="5B8C2782" w:rsidR="00C802E7" w:rsidRPr="000A0E08" w:rsidRDefault="00C802E7" w:rsidP="00C802E7">
      <w:pPr>
        <w:jc w:val="both"/>
        <w:rPr>
          <w:rFonts w:ascii="Arial" w:hAnsi="Arial" w:cs="Arial"/>
          <w:sz w:val="22"/>
        </w:rPr>
      </w:pPr>
      <w:r w:rsidRPr="000A0E08">
        <w:rPr>
          <w:rFonts w:ascii="Arial" w:hAnsi="Arial" w:cs="Arial"/>
          <w:bCs/>
          <w:sz w:val="22"/>
        </w:rPr>
        <w:t xml:space="preserve">If you source </w:t>
      </w:r>
      <w:r w:rsidR="00D65D26">
        <w:rPr>
          <w:rFonts w:ascii="Arial" w:hAnsi="Arial" w:cs="Arial"/>
          <w:bCs/>
          <w:sz w:val="22"/>
        </w:rPr>
        <w:t>aluminium zinc coated</w:t>
      </w:r>
      <w:r w:rsidR="005B436C" w:rsidRPr="005B436C">
        <w:rPr>
          <w:rFonts w:ascii="Arial" w:hAnsi="Arial" w:cs="Arial"/>
          <w:bCs/>
          <w:sz w:val="22"/>
        </w:rPr>
        <w:t xml:space="preserve"> steel</w:t>
      </w:r>
      <w:r w:rsidR="00277174">
        <w:rPr>
          <w:rFonts w:ascii="Arial" w:hAnsi="Arial" w:cs="Arial"/>
          <w:bCs/>
          <w:sz w:val="22"/>
        </w:rPr>
        <w:t xml:space="preserve"> (</w:t>
      </w:r>
      <w:r w:rsidR="00277174" w:rsidRPr="00277174">
        <w:rPr>
          <w:rFonts w:ascii="Arial" w:hAnsi="Arial" w:cs="Arial"/>
          <w:bCs/>
          <w:sz w:val="22"/>
        </w:rPr>
        <w:t>of a width equal to or greater than 600 millimeters</w:t>
      </w:r>
      <w:r w:rsidR="00277174">
        <w:rPr>
          <w:rFonts w:ascii="Arial" w:hAnsi="Arial" w:cs="Arial"/>
          <w:bCs/>
          <w:sz w:val="22"/>
        </w:rPr>
        <w:t>)</w:t>
      </w:r>
      <w:r w:rsidR="005B436C" w:rsidRPr="005B436C">
        <w:rPr>
          <w:rFonts w:ascii="Arial" w:hAnsi="Arial" w:cs="Arial"/>
          <w:bCs/>
          <w:sz w:val="22"/>
        </w:rPr>
        <w:t xml:space="preserve"> </w:t>
      </w:r>
      <w:r w:rsidRPr="000A0E08">
        <w:rPr>
          <w:rFonts w:ascii="Arial" w:hAnsi="Arial" w:cs="Arial"/>
          <w:bCs/>
          <w:sz w:val="22"/>
        </w:rPr>
        <w:t>from a country other</w:t>
      </w:r>
      <w:r w:rsidR="000A0E08" w:rsidRPr="000A0E08">
        <w:rPr>
          <w:rFonts w:ascii="Arial" w:hAnsi="Arial" w:cs="Arial"/>
          <w:bCs/>
          <w:sz w:val="22"/>
        </w:rPr>
        <w:t xml:space="preserve"> </w:t>
      </w:r>
      <w:r w:rsidR="00DE18CB">
        <w:rPr>
          <w:rFonts w:ascii="Arial" w:hAnsi="Arial" w:cs="Arial"/>
          <w:bCs/>
          <w:sz w:val="22"/>
        </w:rPr>
        <w:t xml:space="preserve">than </w:t>
      </w:r>
      <w:r w:rsidR="00895D74">
        <w:rPr>
          <w:rFonts w:ascii="Arial" w:hAnsi="Arial" w:cs="Arial"/>
          <w:bCs/>
          <w:sz w:val="22"/>
        </w:rPr>
        <w:t xml:space="preserve">Korea, Taiwan </w:t>
      </w:r>
      <w:r w:rsidR="00C13967">
        <w:rPr>
          <w:rFonts w:ascii="Arial" w:hAnsi="Arial" w:cs="Arial"/>
          <w:bCs/>
          <w:sz w:val="22"/>
        </w:rPr>
        <w:t>or Vietnam</w:t>
      </w:r>
      <w:r w:rsidR="00273699">
        <w:rPr>
          <w:rFonts w:ascii="Arial" w:hAnsi="Arial" w:cs="Arial"/>
          <w:bCs/>
          <w:sz w:val="22"/>
        </w:rPr>
        <w:t xml:space="preserve">, </w:t>
      </w:r>
      <w:r w:rsidRPr="000A0E08">
        <w:rPr>
          <w:rFonts w:ascii="Arial" w:hAnsi="Arial" w:cs="Arial"/>
          <w:bCs/>
          <w:sz w:val="22"/>
        </w:rPr>
        <w:t>please provide details of the supplier(s</w:t>
      </w:r>
      <w:r w:rsidR="00277174">
        <w:rPr>
          <w:rFonts w:ascii="Arial" w:hAnsi="Arial" w:cs="Arial"/>
          <w:bCs/>
          <w:sz w:val="22"/>
        </w:rPr>
        <w:t>)</w:t>
      </w:r>
      <w:r w:rsidRPr="000A0E08">
        <w:rPr>
          <w:rFonts w:ascii="Arial" w:hAnsi="Arial" w:cs="Arial"/>
          <w:bCs/>
          <w:sz w:val="22"/>
        </w:rPr>
        <w:t>.</w:t>
      </w:r>
    </w:p>
    <w:p w14:paraId="6263D371" w14:textId="77777777" w:rsidR="006A76C5" w:rsidRDefault="006A76C5" w:rsidP="006A76C5">
      <w:pPr>
        <w:jc w:val="both"/>
        <w:rPr>
          <w:rFonts w:ascii="Arial" w:hAnsi="Arial" w:cs="Arial"/>
          <w:sz w:val="20"/>
        </w:rPr>
      </w:pPr>
    </w:p>
    <w:tbl>
      <w:tblPr>
        <w:tblW w:w="8959" w:type="dxa"/>
        <w:tblInd w:w="108" w:type="dxa"/>
        <w:tblLayout w:type="fixed"/>
        <w:tblLook w:val="0000" w:firstRow="0" w:lastRow="0" w:firstColumn="0" w:lastColumn="0" w:noHBand="0" w:noVBand="0"/>
      </w:tblPr>
      <w:tblGrid>
        <w:gridCol w:w="1843"/>
        <w:gridCol w:w="7116"/>
      </w:tblGrid>
      <w:tr w:rsidR="00C802E7" w14:paraId="6263D374" w14:textId="77777777" w:rsidTr="00C2243B">
        <w:tc>
          <w:tcPr>
            <w:tcW w:w="1843" w:type="dxa"/>
            <w:tcBorders>
              <w:top w:val="single" w:sz="4" w:space="0" w:color="auto"/>
              <w:left w:val="single" w:sz="4" w:space="0" w:color="auto"/>
              <w:right w:val="single" w:sz="4" w:space="0" w:color="auto"/>
            </w:tcBorders>
          </w:tcPr>
          <w:p w14:paraId="6263D372" w14:textId="77777777" w:rsidR="00C802E7" w:rsidRPr="000A0E08" w:rsidRDefault="00C802E7" w:rsidP="00D70A70">
            <w:pPr>
              <w:rPr>
                <w:rFonts w:ascii="Arial" w:hAnsi="Arial" w:cs="Arial"/>
                <w:sz w:val="20"/>
              </w:rPr>
            </w:pPr>
            <w:r w:rsidRPr="000A0E08">
              <w:rPr>
                <w:rFonts w:ascii="Arial" w:hAnsi="Arial" w:cs="Arial"/>
                <w:sz w:val="20"/>
              </w:rPr>
              <w:t xml:space="preserve">Commodity: </w:t>
            </w:r>
          </w:p>
        </w:tc>
        <w:tc>
          <w:tcPr>
            <w:tcW w:w="7116" w:type="dxa"/>
            <w:tcBorders>
              <w:top w:val="single" w:sz="4" w:space="0" w:color="auto"/>
              <w:left w:val="single" w:sz="4" w:space="0" w:color="auto"/>
              <w:bottom w:val="single" w:sz="4" w:space="0" w:color="auto"/>
              <w:right w:val="single" w:sz="4" w:space="0" w:color="auto"/>
            </w:tcBorders>
          </w:tcPr>
          <w:p w14:paraId="6263D373" w14:textId="3D320900" w:rsidR="00C802E7" w:rsidRPr="00A83D8B" w:rsidRDefault="00D65D26" w:rsidP="00A83D8B">
            <w:pPr>
              <w:jc w:val="both"/>
              <w:rPr>
                <w:rFonts w:ascii="Arial" w:hAnsi="Arial" w:cs="Arial"/>
                <w:bCs/>
                <w:color w:val="000000" w:themeColor="text1"/>
                <w:sz w:val="22"/>
              </w:rPr>
            </w:pPr>
            <w:r>
              <w:rPr>
                <w:rFonts w:ascii="Arial" w:hAnsi="Arial" w:cs="Arial"/>
                <w:b/>
                <w:sz w:val="20"/>
              </w:rPr>
              <w:t>Aluminium zinc coated</w:t>
            </w:r>
            <w:r w:rsidR="005B436C" w:rsidRPr="00FD7BA7">
              <w:rPr>
                <w:rFonts w:ascii="Arial" w:hAnsi="Arial" w:cs="Arial"/>
                <w:b/>
                <w:color w:val="000000" w:themeColor="text1"/>
                <w:sz w:val="20"/>
              </w:rPr>
              <w:t xml:space="preserve"> </w:t>
            </w:r>
            <w:r w:rsidR="005B436C" w:rsidRPr="00A83D8B">
              <w:rPr>
                <w:rFonts w:ascii="Arial" w:hAnsi="Arial" w:cs="Arial"/>
                <w:b/>
                <w:sz w:val="20"/>
              </w:rPr>
              <w:t>steel</w:t>
            </w:r>
            <w:r w:rsidR="00A83D8B" w:rsidRPr="00A83D8B">
              <w:rPr>
                <w:rFonts w:ascii="Arial" w:hAnsi="Arial" w:cs="Arial"/>
                <w:b/>
                <w:sz w:val="20"/>
              </w:rPr>
              <w:t xml:space="preserve"> (</w:t>
            </w:r>
            <w:r w:rsidR="00277174" w:rsidRPr="00277174">
              <w:rPr>
                <w:rFonts w:ascii="Arial" w:hAnsi="Arial" w:cs="Arial"/>
                <w:b/>
                <w:sz w:val="20"/>
              </w:rPr>
              <w:t>of a width equal to or greater than 600 millimeters</w:t>
            </w:r>
            <w:r w:rsidR="00A83D8B" w:rsidRPr="00A83D8B">
              <w:rPr>
                <w:rFonts w:ascii="Arial" w:hAnsi="Arial" w:cs="Arial"/>
                <w:b/>
                <w:sz w:val="20"/>
              </w:rPr>
              <w:t>)</w:t>
            </w:r>
          </w:p>
        </w:tc>
      </w:tr>
      <w:tr w:rsidR="00D70A70" w14:paraId="6263D377" w14:textId="77777777" w:rsidTr="00C2243B">
        <w:tc>
          <w:tcPr>
            <w:tcW w:w="1843" w:type="dxa"/>
            <w:tcBorders>
              <w:top w:val="single" w:sz="4" w:space="0" w:color="auto"/>
              <w:left w:val="single" w:sz="4" w:space="0" w:color="auto"/>
              <w:right w:val="single" w:sz="4" w:space="0" w:color="auto"/>
            </w:tcBorders>
          </w:tcPr>
          <w:p w14:paraId="6263D375" w14:textId="77777777" w:rsidR="00D70A70" w:rsidRDefault="00D70A70" w:rsidP="00D70A70">
            <w:pPr>
              <w:rPr>
                <w:rFonts w:ascii="Arial" w:hAnsi="Arial" w:cs="Arial"/>
                <w:bCs/>
                <w:sz w:val="20"/>
              </w:rPr>
            </w:pPr>
            <w:r>
              <w:rPr>
                <w:rFonts w:ascii="Arial" w:hAnsi="Arial" w:cs="Arial"/>
                <w:bCs/>
                <w:sz w:val="20"/>
              </w:rPr>
              <w:t>Supplier name:</w:t>
            </w:r>
          </w:p>
        </w:tc>
        <w:tc>
          <w:tcPr>
            <w:tcW w:w="7116" w:type="dxa"/>
            <w:tcBorders>
              <w:top w:val="single" w:sz="4" w:space="0" w:color="auto"/>
              <w:left w:val="single" w:sz="4" w:space="0" w:color="auto"/>
              <w:right w:val="single" w:sz="4" w:space="0" w:color="auto"/>
            </w:tcBorders>
          </w:tcPr>
          <w:p w14:paraId="6263D376" w14:textId="77777777" w:rsidR="00D70A70" w:rsidRDefault="00D70A70" w:rsidP="00DE18CB">
            <w:pPr>
              <w:rPr>
                <w:rFonts w:ascii="Arial" w:hAnsi="Arial" w:cs="Arial"/>
                <w:sz w:val="20"/>
              </w:rPr>
            </w:pPr>
          </w:p>
        </w:tc>
      </w:tr>
      <w:tr w:rsidR="00D70A70" w14:paraId="6263D37B" w14:textId="77777777" w:rsidTr="00C2243B">
        <w:tc>
          <w:tcPr>
            <w:tcW w:w="1843" w:type="dxa"/>
            <w:tcBorders>
              <w:top w:val="single" w:sz="4" w:space="0" w:color="auto"/>
              <w:left w:val="single" w:sz="4" w:space="0" w:color="auto"/>
              <w:right w:val="single" w:sz="4" w:space="0" w:color="auto"/>
            </w:tcBorders>
          </w:tcPr>
          <w:p w14:paraId="6263D378" w14:textId="77777777" w:rsidR="00D70A70" w:rsidRDefault="00D70A70" w:rsidP="00D70A70">
            <w:pPr>
              <w:rPr>
                <w:rFonts w:ascii="Arial" w:hAnsi="Arial" w:cs="Arial"/>
                <w:bCs/>
                <w:sz w:val="20"/>
              </w:rPr>
            </w:pPr>
            <w:r>
              <w:rPr>
                <w:rFonts w:ascii="Arial" w:hAnsi="Arial" w:cs="Arial"/>
                <w:bCs/>
                <w:sz w:val="20"/>
              </w:rPr>
              <w:t>Is the supplier the manufacturer?</w:t>
            </w:r>
          </w:p>
          <w:p w14:paraId="6263D379" w14:textId="77777777" w:rsidR="00D70A70" w:rsidRDefault="00D70A70" w:rsidP="00D70A70">
            <w:pPr>
              <w:rPr>
                <w:rFonts w:ascii="Arial" w:hAnsi="Arial" w:cs="Arial"/>
                <w:bCs/>
                <w:sz w:val="20"/>
              </w:rPr>
            </w:pPr>
            <w:r>
              <w:rPr>
                <w:rFonts w:ascii="Arial" w:hAnsi="Arial" w:cs="Arial"/>
                <w:bCs/>
                <w:sz w:val="20"/>
              </w:rPr>
              <w:t>If ‘no’, please also answer question A.3 in relation to this supplier.</w:t>
            </w:r>
          </w:p>
        </w:tc>
        <w:tc>
          <w:tcPr>
            <w:tcW w:w="7116" w:type="dxa"/>
            <w:tcBorders>
              <w:top w:val="single" w:sz="4" w:space="0" w:color="auto"/>
              <w:left w:val="single" w:sz="4" w:space="0" w:color="auto"/>
              <w:right w:val="single" w:sz="4" w:space="0" w:color="auto"/>
            </w:tcBorders>
          </w:tcPr>
          <w:p w14:paraId="6263D37A" w14:textId="77777777" w:rsidR="00D70A70" w:rsidRDefault="00D70A70" w:rsidP="00D70A70">
            <w:pPr>
              <w:rPr>
                <w:rFonts w:ascii="Arial" w:hAnsi="Arial" w:cs="Arial"/>
                <w:sz w:val="20"/>
              </w:rPr>
            </w:pPr>
          </w:p>
        </w:tc>
      </w:tr>
      <w:tr w:rsidR="00C802E7" w14:paraId="6263D37E" w14:textId="77777777" w:rsidTr="00C2243B">
        <w:tc>
          <w:tcPr>
            <w:tcW w:w="1843" w:type="dxa"/>
            <w:tcBorders>
              <w:top w:val="single" w:sz="4" w:space="0" w:color="auto"/>
              <w:left w:val="single" w:sz="4" w:space="0" w:color="auto"/>
              <w:right w:val="single" w:sz="4" w:space="0" w:color="auto"/>
            </w:tcBorders>
          </w:tcPr>
          <w:p w14:paraId="6263D37C" w14:textId="77777777" w:rsidR="00C802E7" w:rsidRDefault="00C802E7" w:rsidP="00D70A70">
            <w:pPr>
              <w:rPr>
                <w:rFonts w:ascii="Arial" w:hAnsi="Arial" w:cs="Arial"/>
                <w:sz w:val="20"/>
              </w:rPr>
            </w:pPr>
            <w:r>
              <w:rPr>
                <w:rFonts w:ascii="Arial" w:hAnsi="Arial" w:cs="Arial"/>
                <w:bCs/>
                <w:sz w:val="20"/>
              </w:rPr>
              <w:t>Finish(es)</w:t>
            </w:r>
            <w:r w:rsidR="00D70A70">
              <w:rPr>
                <w:rFonts w:ascii="Arial" w:hAnsi="Arial" w:cs="Arial"/>
                <w:bCs/>
                <w:sz w:val="20"/>
              </w:rPr>
              <w:t xml:space="preserve"> supplied:</w:t>
            </w:r>
          </w:p>
        </w:tc>
        <w:tc>
          <w:tcPr>
            <w:tcW w:w="7116" w:type="dxa"/>
            <w:tcBorders>
              <w:top w:val="single" w:sz="4" w:space="0" w:color="auto"/>
              <w:left w:val="single" w:sz="4" w:space="0" w:color="auto"/>
              <w:right w:val="single" w:sz="4" w:space="0" w:color="auto"/>
            </w:tcBorders>
          </w:tcPr>
          <w:p w14:paraId="6263D37D" w14:textId="77777777" w:rsidR="00C802E7" w:rsidRDefault="00C802E7" w:rsidP="00D70A70">
            <w:pPr>
              <w:rPr>
                <w:rFonts w:ascii="Arial" w:hAnsi="Arial" w:cs="Arial"/>
                <w:sz w:val="20"/>
              </w:rPr>
            </w:pPr>
          </w:p>
        </w:tc>
      </w:tr>
      <w:tr w:rsidR="00C802E7" w14:paraId="6263D381" w14:textId="77777777" w:rsidTr="00C2243B">
        <w:tc>
          <w:tcPr>
            <w:tcW w:w="1843" w:type="dxa"/>
            <w:tcBorders>
              <w:top w:val="single" w:sz="4" w:space="0" w:color="auto"/>
              <w:left w:val="single" w:sz="4" w:space="0" w:color="auto"/>
              <w:right w:val="single" w:sz="4" w:space="0" w:color="auto"/>
            </w:tcBorders>
          </w:tcPr>
          <w:p w14:paraId="6263D37F" w14:textId="77777777" w:rsidR="00C802E7" w:rsidRDefault="00C802E7" w:rsidP="00D70A70">
            <w:pPr>
              <w:rPr>
                <w:rFonts w:ascii="Arial" w:hAnsi="Arial" w:cs="Arial"/>
                <w:sz w:val="20"/>
              </w:rPr>
            </w:pPr>
            <w:r>
              <w:rPr>
                <w:rFonts w:ascii="Arial" w:hAnsi="Arial" w:cs="Arial"/>
                <w:sz w:val="20"/>
              </w:rPr>
              <w:t>Country of origin:</w:t>
            </w:r>
          </w:p>
        </w:tc>
        <w:tc>
          <w:tcPr>
            <w:tcW w:w="7116" w:type="dxa"/>
            <w:tcBorders>
              <w:top w:val="single" w:sz="4" w:space="0" w:color="auto"/>
              <w:left w:val="single" w:sz="4" w:space="0" w:color="auto"/>
              <w:right w:val="single" w:sz="4" w:space="0" w:color="auto"/>
            </w:tcBorders>
          </w:tcPr>
          <w:p w14:paraId="6263D380" w14:textId="77777777" w:rsidR="00C802E7" w:rsidRDefault="00C802E7" w:rsidP="00D70A70">
            <w:pPr>
              <w:rPr>
                <w:rFonts w:ascii="Arial" w:hAnsi="Arial" w:cs="Arial"/>
                <w:sz w:val="20"/>
              </w:rPr>
            </w:pPr>
          </w:p>
        </w:tc>
      </w:tr>
      <w:tr w:rsidR="006A76C5" w14:paraId="6263D384" w14:textId="77777777" w:rsidTr="00C2243B">
        <w:tc>
          <w:tcPr>
            <w:tcW w:w="1843" w:type="dxa"/>
            <w:tcBorders>
              <w:top w:val="single" w:sz="4" w:space="0" w:color="auto"/>
              <w:left w:val="single" w:sz="4" w:space="0" w:color="auto"/>
              <w:right w:val="single" w:sz="4" w:space="0" w:color="auto"/>
            </w:tcBorders>
          </w:tcPr>
          <w:p w14:paraId="6263D382" w14:textId="77777777" w:rsidR="006A76C5" w:rsidRDefault="006A76C5" w:rsidP="00D70A70">
            <w:pPr>
              <w:rPr>
                <w:rFonts w:ascii="Arial" w:hAnsi="Arial" w:cs="Arial"/>
                <w:sz w:val="20"/>
              </w:rPr>
            </w:pPr>
            <w:r>
              <w:rPr>
                <w:rFonts w:ascii="Arial" w:hAnsi="Arial" w:cs="Arial"/>
                <w:sz w:val="20"/>
              </w:rPr>
              <w:t>Contact name:</w:t>
            </w:r>
          </w:p>
        </w:tc>
        <w:tc>
          <w:tcPr>
            <w:tcW w:w="7116" w:type="dxa"/>
            <w:tcBorders>
              <w:top w:val="single" w:sz="4" w:space="0" w:color="auto"/>
              <w:left w:val="single" w:sz="4" w:space="0" w:color="auto"/>
              <w:right w:val="single" w:sz="4" w:space="0" w:color="auto"/>
            </w:tcBorders>
          </w:tcPr>
          <w:p w14:paraId="6263D383" w14:textId="77777777" w:rsidR="006A76C5" w:rsidRDefault="006A76C5" w:rsidP="00D70A70">
            <w:pPr>
              <w:rPr>
                <w:rFonts w:ascii="Arial" w:hAnsi="Arial" w:cs="Arial"/>
                <w:sz w:val="20"/>
              </w:rPr>
            </w:pPr>
          </w:p>
        </w:tc>
      </w:tr>
      <w:tr w:rsidR="006A76C5" w14:paraId="6263D387" w14:textId="77777777" w:rsidTr="00C2243B">
        <w:tc>
          <w:tcPr>
            <w:tcW w:w="1843" w:type="dxa"/>
            <w:tcBorders>
              <w:top w:val="single" w:sz="4" w:space="0" w:color="auto"/>
              <w:left w:val="single" w:sz="4" w:space="0" w:color="auto"/>
              <w:right w:val="single" w:sz="4" w:space="0" w:color="auto"/>
            </w:tcBorders>
          </w:tcPr>
          <w:p w14:paraId="6263D385" w14:textId="77777777" w:rsidR="006A76C5" w:rsidRDefault="006A76C5" w:rsidP="00D70A70">
            <w:pPr>
              <w:rPr>
                <w:rFonts w:ascii="Arial" w:hAnsi="Arial" w:cs="Arial"/>
                <w:sz w:val="20"/>
              </w:rPr>
            </w:pPr>
            <w:r>
              <w:rPr>
                <w:rFonts w:ascii="Arial" w:hAnsi="Arial" w:cs="Arial"/>
                <w:sz w:val="20"/>
              </w:rPr>
              <w:t>Position:</w:t>
            </w:r>
          </w:p>
        </w:tc>
        <w:tc>
          <w:tcPr>
            <w:tcW w:w="7116" w:type="dxa"/>
            <w:tcBorders>
              <w:top w:val="single" w:sz="4" w:space="0" w:color="auto"/>
              <w:left w:val="nil"/>
              <w:bottom w:val="single" w:sz="4" w:space="0" w:color="auto"/>
              <w:right w:val="single" w:sz="4" w:space="0" w:color="auto"/>
            </w:tcBorders>
          </w:tcPr>
          <w:p w14:paraId="6263D386" w14:textId="77777777" w:rsidR="006A76C5" w:rsidRDefault="006A76C5" w:rsidP="00D70A70">
            <w:pPr>
              <w:rPr>
                <w:rFonts w:ascii="Arial" w:hAnsi="Arial" w:cs="Arial"/>
                <w:sz w:val="20"/>
              </w:rPr>
            </w:pPr>
          </w:p>
        </w:tc>
      </w:tr>
      <w:tr w:rsidR="00C802E7" w14:paraId="6263D38A" w14:textId="77777777" w:rsidTr="00C2243B">
        <w:tc>
          <w:tcPr>
            <w:tcW w:w="1843" w:type="dxa"/>
            <w:vMerge w:val="restart"/>
            <w:tcBorders>
              <w:top w:val="single" w:sz="4" w:space="0" w:color="auto"/>
              <w:left w:val="single" w:sz="4" w:space="0" w:color="auto"/>
              <w:right w:val="single" w:sz="4" w:space="0" w:color="auto"/>
            </w:tcBorders>
          </w:tcPr>
          <w:p w14:paraId="6263D388" w14:textId="77777777" w:rsidR="00C802E7" w:rsidRDefault="00C802E7" w:rsidP="00D70A70">
            <w:pPr>
              <w:rPr>
                <w:rFonts w:ascii="Arial" w:hAnsi="Arial" w:cs="Arial"/>
                <w:sz w:val="20"/>
              </w:rPr>
            </w:pPr>
            <w:r>
              <w:rPr>
                <w:rFonts w:ascii="Arial" w:hAnsi="Arial" w:cs="Arial"/>
                <w:sz w:val="20"/>
              </w:rPr>
              <w:t>Mailing address:</w:t>
            </w:r>
          </w:p>
        </w:tc>
        <w:tc>
          <w:tcPr>
            <w:tcW w:w="7116" w:type="dxa"/>
            <w:tcBorders>
              <w:top w:val="single" w:sz="4" w:space="0" w:color="auto"/>
              <w:left w:val="nil"/>
              <w:bottom w:val="single" w:sz="4" w:space="0" w:color="auto"/>
              <w:right w:val="single" w:sz="4" w:space="0" w:color="auto"/>
            </w:tcBorders>
          </w:tcPr>
          <w:p w14:paraId="6263D389" w14:textId="77777777" w:rsidR="00C802E7" w:rsidRDefault="00C802E7" w:rsidP="00D70A70">
            <w:pPr>
              <w:rPr>
                <w:rFonts w:ascii="Arial" w:hAnsi="Arial" w:cs="Arial"/>
                <w:sz w:val="20"/>
              </w:rPr>
            </w:pPr>
          </w:p>
        </w:tc>
      </w:tr>
      <w:tr w:rsidR="00C802E7" w14:paraId="6263D38D" w14:textId="77777777" w:rsidTr="00C2243B">
        <w:tc>
          <w:tcPr>
            <w:tcW w:w="1843" w:type="dxa"/>
            <w:vMerge/>
            <w:tcBorders>
              <w:left w:val="single" w:sz="4" w:space="0" w:color="auto"/>
              <w:right w:val="single" w:sz="4" w:space="0" w:color="auto"/>
            </w:tcBorders>
          </w:tcPr>
          <w:p w14:paraId="6263D38B" w14:textId="77777777" w:rsidR="00C802E7" w:rsidRDefault="00C802E7" w:rsidP="00D70A70">
            <w:pPr>
              <w:rPr>
                <w:rFonts w:ascii="Arial" w:hAnsi="Arial" w:cs="Arial"/>
                <w:sz w:val="20"/>
              </w:rPr>
            </w:pPr>
          </w:p>
        </w:tc>
        <w:tc>
          <w:tcPr>
            <w:tcW w:w="7116" w:type="dxa"/>
            <w:tcBorders>
              <w:top w:val="single" w:sz="4" w:space="0" w:color="auto"/>
              <w:left w:val="nil"/>
              <w:bottom w:val="single" w:sz="4" w:space="0" w:color="auto"/>
              <w:right w:val="single" w:sz="4" w:space="0" w:color="auto"/>
            </w:tcBorders>
          </w:tcPr>
          <w:p w14:paraId="6263D38C" w14:textId="77777777" w:rsidR="00C802E7" w:rsidRDefault="00C802E7" w:rsidP="00D70A70">
            <w:pPr>
              <w:rPr>
                <w:rFonts w:ascii="Arial" w:hAnsi="Arial" w:cs="Arial"/>
                <w:sz w:val="20"/>
              </w:rPr>
            </w:pPr>
          </w:p>
        </w:tc>
      </w:tr>
      <w:tr w:rsidR="00C802E7" w14:paraId="6263D390" w14:textId="77777777" w:rsidTr="00C2243B">
        <w:tc>
          <w:tcPr>
            <w:tcW w:w="1843" w:type="dxa"/>
            <w:vMerge/>
            <w:tcBorders>
              <w:left w:val="single" w:sz="4" w:space="0" w:color="auto"/>
              <w:right w:val="single" w:sz="4" w:space="0" w:color="auto"/>
            </w:tcBorders>
          </w:tcPr>
          <w:p w14:paraId="6263D38E" w14:textId="77777777" w:rsidR="00C802E7" w:rsidRDefault="00C802E7" w:rsidP="00D70A70">
            <w:pPr>
              <w:rPr>
                <w:rFonts w:ascii="Arial" w:hAnsi="Arial" w:cs="Arial"/>
                <w:sz w:val="20"/>
              </w:rPr>
            </w:pPr>
          </w:p>
        </w:tc>
        <w:tc>
          <w:tcPr>
            <w:tcW w:w="7116" w:type="dxa"/>
            <w:tcBorders>
              <w:top w:val="single" w:sz="4" w:space="0" w:color="auto"/>
              <w:left w:val="nil"/>
              <w:bottom w:val="single" w:sz="4" w:space="0" w:color="auto"/>
              <w:right w:val="single" w:sz="4" w:space="0" w:color="auto"/>
            </w:tcBorders>
          </w:tcPr>
          <w:p w14:paraId="6263D38F" w14:textId="77777777" w:rsidR="00C802E7" w:rsidRDefault="00C802E7" w:rsidP="00D70A70">
            <w:pPr>
              <w:rPr>
                <w:rFonts w:ascii="Arial" w:hAnsi="Arial" w:cs="Arial"/>
                <w:sz w:val="20"/>
              </w:rPr>
            </w:pPr>
          </w:p>
        </w:tc>
      </w:tr>
      <w:tr w:rsidR="00C802E7" w14:paraId="6263D393" w14:textId="77777777" w:rsidTr="00C2243B">
        <w:tc>
          <w:tcPr>
            <w:tcW w:w="1843" w:type="dxa"/>
            <w:vMerge/>
            <w:tcBorders>
              <w:left w:val="single" w:sz="4" w:space="0" w:color="auto"/>
              <w:right w:val="single" w:sz="4" w:space="0" w:color="auto"/>
            </w:tcBorders>
          </w:tcPr>
          <w:p w14:paraId="6263D391" w14:textId="77777777" w:rsidR="00C802E7" w:rsidRDefault="00C802E7" w:rsidP="00D70A70">
            <w:pPr>
              <w:rPr>
                <w:rFonts w:ascii="Arial" w:hAnsi="Arial" w:cs="Arial"/>
                <w:sz w:val="20"/>
              </w:rPr>
            </w:pPr>
          </w:p>
        </w:tc>
        <w:tc>
          <w:tcPr>
            <w:tcW w:w="7116" w:type="dxa"/>
            <w:tcBorders>
              <w:top w:val="single" w:sz="4" w:space="0" w:color="auto"/>
              <w:left w:val="nil"/>
              <w:bottom w:val="single" w:sz="4" w:space="0" w:color="auto"/>
              <w:right w:val="single" w:sz="4" w:space="0" w:color="auto"/>
            </w:tcBorders>
          </w:tcPr>
          <w:p w14:paraId="6263D392" w14:textId="77777777" w:rsidR="00C802E7" w:rsidRDefault="00C802E7" w:rsidP="00D70A70">
            <w:pPr>
              <w:rPr>
                <w:rFonts w:ascii="Arial" w:hAnsi="Arial" w:cs="Arial"/>
                <w:sz w:val="20"/>
              </w:rPr>
            </w:pPr>
          </w:p>
        </w:tc>
      </w:tr>
      <w:tr w:rsidR="00C802E7" w14:paraId="6263D396" w14:textId="77777777" w:rsidTr="00C2243B">
        <w:tc>
          <w:tcPr>
            <w:tcW w:w="1843" w:type="dxa"/>
            <w:vMerge/>
            <w:tcBorders>
              <w:left w:val="single" w:sz="4" w:space="0" w:color="auto"/>
              <w:right w:val="single" w:sz="4" w:space="0" w:color="auto"/>
            </w:tcBorders>
          </w:tcPr>
          <w:p w14:paraId="6263D394" w14:textId="77777777" w:rsidR="00C802E7" w:rsidRDefault="00C802E7" w:rsidP="00D70A70">
            <w:pPr>
              <w:rPr>
                <w:rFonts w:ascii="Arial" w:hAnsi="Arial" w:cs="Arial"/>
                <w:sz w:val="20"/>
              </w:rPr>
            </w:pPr>
          </w:p>
        </w:tc>
        <w:tc>
          <w:tcPr>
            <w:tcW w:w="7116" w:type="dxa"/>
            <w:tcBorders>
              <w:top w:val="single" w:sz="4" w:space="0" w:color="auto"/>
              <w:left w:val="nil"/>
              <w:bottom w:val="single" w:sz="4" w:space="0" w:color="auto"/>
              <w:right w:val="single" w:sz="4" w:space="0" w:color="auto"/>
            </w:tcBorders>
          </w:tcPr>
          <w:p w14:paraId="6263D395" w14:textId="77777777" w:rsidR="00C802E7" w:rsidRDefault="00C802E7" w:rsidP="00D70A70">
            <w:pPr>
              <w:rPr>
                <w:rFonts w:ascii="Arial" w:hAnsi="Arial" w:cs="Arial"/>
                <w:sz w:val="20"/>
              </w:rPr>
            </w:pPr>
          </w:p>
        </w:tc>
      </w:tr>
      <w:tr w:rsidR="006A76C5" w14:paraId="6263D399" w14:textId="77777777" w:rsidTr="00C2243B">
        <w:tc>
          <w:tcPr>
            <w:tcW w:w="1843" w:type="dxa"/>
            <w:tcBorders>
              <w:top w:val="single" w:sz="4" w:space="0" w:color="auto"/>
              <w:left w:val="single" w:sz="4" w:space="0" w:color="auto"/>
              <w:bottom w:val="single" w:sz="4" w:space="0" w:color="auto"/>
              <w:right w:val="single" w:sz="4" w:space="0" w:color="auto"/>
            </w:tcBorders>
          </w:tcPr>
          <w:p w14:paraId="6263D397" w14:textId="77777777" w:rsidR="006A76C5" w:rsidRDefault="006A76C5" w:rsidP="00D70A70">
            <w:pPr>
              <w:rPr>
                <w:rFonts w:ascii="Arial" w:hAnsi="Arial" w:cs="Arial"/>
                <w:sz w:val="20"/>
              </w:rPr>
            </w:pPr>
            <w:r>
              <w:rPr>
                <w:rFonts w:ascii="Arial" w:hAnsi="Arial" w:cs="Arial"/>
                <w:sz w:val="20"/>
              </w:rPr>
              <w:t>Telephone:</w:t>
            </w:r>
          </w:p>
        </w:tc>
        <w:tc>
          <w:tcPr>
            <w:tcW w:w="7116" w:type="dxa"/>
            <w:tcBorders>
              <w:left w:val="single" w:sz="4" w:space="0" w:color="auto"/>
              <w:bottom w:val="single" w:sz="4" w:space="0" w:color="auto"/>
              <w:right w:val="single" w:sz="4" w:space="0" w:color="auto"/>
            </w:tcBorders>
          </w:tcPr>
          <w:p w14:paraId="6263D398" w14:textId="77777777" w:rsidR="006A76C5" w:rsidRDefault="006A76C5" w:rsidP="00D70A70">
            <w:pPr>
              <w:rPr>
                <w:rFonts w:ascii="Arial" w:hAnsi="Arial" w:cs="Arial"/>
                <w:sz w:val="20"/>
              </w:rPr>
            </w:pPr>
          </w:p>
        </w:tc>
      </w:tr>
      <w:tr w:rsidR="006A76C5" w14:paraId="6263D39C" w14:textId="77777777" w:rsidTr="00C2243B">
        <w:tc>
          <w:tcPr>
            <w:tcW w:w="1843" w:type="dxa"/>
            <w:tcBorders>
              <w:top w:val="single" w:sz="4" w:space="0" w:color="auto"/>
              <w:left w:val="single" w:sz="4" w:space="0" w:color="auto"/>
              <w:bottom w:val="single" w:sz="4" w:space="0" w:color="auto"/>
              <w:right w:val="single" w:sz="4" w:space="0" w:color="auto"/>
            </w:tcBorders>
          </w:tcPr>
          <w:p w14:paraId="6263D39A" w14:textId="77777777" w:rsidR="006A76C5" w:rsidRDefault="006A76C5" w:rsidP="00D70A70">
            <w:pPr>
              <w:rPr>
                <w:rFonts w:ascii="Arial" w:hAnsi="Arial" w:cs="Arial"/>
                <w:sz w:val="20"/>
              </w:rPr>
            </w:pPr>
            <w:r>
              <w:rPr>
                <w:rFonts w:ascii="Arial" w:hAnsi="Arial" w:cs="Arial"/>
                <w:sz w:val="20"/>
              </w:rPr>
              <w:t>Facsimile:</w:t>
            </w:r>
          </w:p>
        </w:tc>
        <w:tc>
          <w:tcPr>
            <w:tcW w:w="7116" w:type="dxa"/>
            <w:tcBorders>
              <w:top w:val="single" w:sz="4" w:space="0" w:color="auto"/>
              <w:left w:val="single" w:sz="4" w:space="0" w:color="auto"/>
              <w:bottom w:val="single" w:sz="4" w:space="0" w:color="auto"/>
              <w:right w:val="single" w:sz="4" w:space="0" w:color="auto"/>
            </w:tcBorders>
          </w:tcPr>
          <w:p w14:paraId="6263D39B" w14:textId="77777777" w:rsidR="006A76C5" w:rsidRDefault="006A76C5" w:rsidP="00D70A70">
            <w:pPr>
              <w:rPr>
                <w:rFonts w:ascii="Arial" w:hAnsi="Arial" w:cs="Arial"/>
                <w:sz w:val="20"/>
              </w:rPr>
            </w:pPr>
          </w:p>
        </w:tc>
      </w:tr>
      <w:tr w:rsidR="006A76C5" w14:paraId="6263D39F" w14:textId="77777777" w:rsidTr="00C2243B">
        <w:tc>
          <w:tcPr>
            <w:tcW w:w="1843" w:type="dxa"/>
            <w:tcBorders>
              <w:top w:val="single" w:sz="4" w:space="0" w:color="auto"/>
              <w:left w:val="single" w:sz="4" w:space="0" w:color="auto"/>
              <w:bottom w:val="single" w:sz="4" w:space="0" w:color="auto"/>
              <w:right w:val="single" w:sz="4" w:space="0" w:color="auto"/>
            </w:tcBorders>
          </w:tcPr>
          <w:p w14:paraId="6263D39D" w14:textId="77777777" w:rsidR="006A76C5" w:rsidRDefault="006A76C5" w:rsidP="00D70A70">
            <w:pPr>
              <w:rPr>
                <w:rFonts w:ascii="Arial" w:hAnsi="Arial" w:cs="Arial"/>
                <w:sz w:val="20"/>
              </w:rPr>
            </w:pPr>
            <w:r>
              <w:rPr>
                <w:rFonts w:ascii="Arial" w:hAnsi="Arial" w:cs="Arial"/>
                <w:sz w:val="20"/>
              </w:rPr>
              <w:t>E-mail address:</w:t>
            </w:r>
          </w:p>
        </w:tc>
        <w:tc>
          <w:tcPr>
            <w:tcW w:w="7116" w:type="dxa"/>
            <w:tcBorders>
              <w:top w:val="single" w:sz="4" w:space="0" w:color="auto"/>
              <w:left w:val="single" w:sz="4" w:space="0" w:color="auto"/>
              <w:bottom w:val="single" w:sz="4" w:space="0" w:color="auto"/>
              <w:right w:val="single" w:sz="4" w:space="0" w:color="auto"/>
            </w:tcBorders>
          </w:tcPr>
          <w:p w14:paraId="6263D39E" w14:textId="77777777" w:rsidR="006A76C5" w:rsidRDefault="006A76C5" w:rsidP="00D70A70">
            <w:pPr>
              <w:rPr>
                <w:rFonts w:ascii="Arial" w:hAnsi="Arial" w:cs="Arial"/>
                <w:sz w:val="20"/>
              </w:rPr>
            </w:pPr>
          </w:p>
        </w:tc>
      </w:tr>
    </w:tbl>
    <w:p w14:paraId="6263D3A0" w14:textId="77777777" w:rsidR="006A76C5" w:rsidRDefault="006A76C5" w:rsidP="006A76C5">
      <w:pPr>
        <w:jc w:val="both"/>
        <w:rPr>
          <w:rFonts w:ascii="Arial" w:hAnsi="Arial" w:cs="Arial"/>
          <w:sz w:val="20"/>
        </w:rPr>
      </w:pPr>
    </w:p>
    <w:p w14:paraId="6263D3A1" w14:textId="77777777" w:rsidR="006A76C5" w:rsidRDefault="006A76C5" w:rsidP="006A76C5">
      <w:pPr>
        <w:jc w:val="both"/>
        <w:rPr>
          <w:rFonts w:ascii="Arial" w:hAnsi="Arial" w:cs="Arial"/>
          <w:sz w:val="22"/>
        </w:rPr>
      </w:pPr>
    </w:p>
    <w:p w14:paraId="6263D3A2" w14:textId="77777777" w:rsidR="006A76C5" w:rsidRDefault="006A76C5" w:rsidP="00D70A70">
      <w:pPr>
        <w:jc w:val="both"/>
        <w:rPr>
          <w:rFonts w:ascii="Arial" w:hAnsi="Arial" w:cs="Arial"/>
          <w:sz w:val="22"/>
        </w:rPr>
      </w:pPr>
      <w:r>
        <w:rPr>
          <w:rFonts w:ascii="Arial" w:hAnsi="Arial" w:cs="Arial"/>
          <w:b/>
          <w:bCs/>
        </w:rPr>
        <w:br w:type="page"/>
      </w:r>
      <w:r w:rsidR="00D70A70">
        <w:rPr>
          <w:rFonts w:ascii="Arial" w:hAnsi="Arial" w:cs="Arial"/>
          <w:b/>
          <w:bCs/>
        </w:rPr>
        <w:t>A.3</w:t>
      </w:r>
      <w:r w:rsidR="00D70A70">
        <w:rPr>
          <w:rFonts w:ascii="Arial" w:hAnsi="Arial" w:cs="Arial"/>
          <w:b/>
          <w:bCs/>
        </w:rPr>
        <w:tab/>
      </w:r>
      <w:r>
        <w:rPr>
          <w:rFonts w:ascii="Arial" w:hAnsi="Arial" w:cs="Arial"/>
          <w:b/>
          <w:sz w:val="22"/>
        </w:rPr>
        <w:t>O</w:t>
      </w:r>
      <w:r>
        <w:rPr>
          <w:rFonts w:ascii="Arial" w:hAnsi="Arial" w:cs="Arial"/>
          <w:b/>
          <w:bCs/>
          <w:sz w:val="22"/>
        </w:rPr>
        <w:t xml:space="preserve">verseas manufacturer(s) of the goods under </w:t>
      </w:r>
      <w:r w:rsidR="00197CCB">
        <w:rPr>
          <w:rFonts w:ascii="Arial" w:hAnsi="Arial" w:cs="Arial"/>
          <w:b/>
          <w:bCs/>
          <w:sz w:val="22"/>
        </w:rPr>
        <w:t>review</w:t>
      </w:r>
    </w:p>
    <w:p w14:paraId="6263D3A3" w14:textId="77777777" w:rsidR="00C802E7" w:rsidRPr="000A0E08" w:rsidRDefault="00C802E7" w:rsidP="00C802E7">
      <w:pPr>
        <w:jc w:val="both"/>
        <w:rPr>
          <w:rFonts w:ascii="Arial" w:hAnsi="Arial" w:cs="Arial"/>
          <w:b/>
          <w:sz w:val="22"/>
        </w:rPr>
      </w:pPr>
    </w:p>
    <w:p w14:paraId="6263D3A4" w14:textId="551024AD" w:rsidR="00C802E7" w:rsidRPr="000A0E08" w:rsidRDefault="00C802E7" w:rsidP="00C802E7">
      <w:pPr>
        <w:jc w:val="both"/>
        <w:rPr>
          <w:rFonts w:ascii="Arial" w:hAnsi="Arial" w:cs="Arial"/>
        </w:rPr>
      </w:pPr>
      <w:r w:rsidRPr="000A0E08">
        <w:rPr>
          <w:rFonts w:ascii="Arial" w:hAnsi="Arial" w:cs="Arial"/>
          <w:sz w:val="22"/>
        </w:rPr>
        <w:t xml:space="preserve">If </w:t>
      </w:r>
      <w:r w:rsidR="00D70A70" w:rsidRPr="000A0E08">
        <w:rPr>
          <w:rFonts w:ascii="Arial" w:hAnsi="Arial" w:cs="Arial"/>
          <w:sz w:val="22"/>
        </w:rPr>
        <w:t xml:space="preserve">the supplier(s) listed in your response to question A.2 above is not the manufacturer of the </w:t>
      </w:r>
      <w:r w:rsidR="00D65D26">
        <w:rPr>
          <w:rFonts w:ascii="Arial" w:hAnsi="Arial" w:cs="Arial"/>
          <w:sz w:val="22"/>
        </w:rPr>
        <w:t>aluminium zinc coated</w:t>
      </w:r>
      <w:r w:rsidR="007C50DD">
        <w:rPr>
          <w:rFonts w:ascii="Arial" w:hAnsi="Arial" w:cs="Arial"/>
          <w:sz w:val="22"/>
        </w:rPr>
        <w:t xml:space="preserve"> steel</w:t>
      </w:r>
      <w:r w:rsidR="00D70A70" w:rsidRPr="000A0E08">
        <w:rPr>
          <w:rFonts w:ascii="Arial" w:hAnsi="Arial" w:cs="Arial"/>
          <w:sz w:val="22"/>
        </w:rPr>
        <w:t xml:space="preserve"> supplied, please complete the below for</w:t>
      </w:r>
      <w:r w:rsidRPr="000A0E08">
        <w:rPr>
          <w:rFonts w:ascii="Arial" w:hAnsi="Arial" w:cs="Arial"/>
          <w:sz w:val="22"/>
        </w:rPr>
        <w:t xml:space="preserve"> </w:t>
      </w:r>
      <w:r w:rsidR="007C50DD">
        <w:rPr>
          <w:rFonts w:ascii="Arial" w:hAnsi="Arial" w:cs="Arial"/>
          <w:sz w:val="22"/>
        </w:rPr>
        <w:t xml:space="preserve">each manufacturer of the </w:t>
      </w:r>
      <w:r w:rsidR="00D65D26">
        <w:rPr>
          <w:rFonts w:ascii="Arial" w:hAnsi="Arial" w:cs="Arial"/>
          <w:sz w:val="22"/>
        </w:rPr>
        <w:t>aluminium zinc coated</w:t>
      </w:r>
      <w:r w:rsidR="007C50DD">
        <w:rPr>
          <w:rFonts w:ascii="Arial" w:hAnsi="Arial" w:cs="Arial"/>
          <w:sz w:val="22"/>
        </w:rPr>
        <w:t xml:space="preserve"> steel</w:t>
      </w:r>
      <w:r w:rsidR="00277174">
        <w:rPr>
          <w:rFonts w:ascii="Arial" w:hAnsi="Arial" w:cs="Arial"/>
          <w:sz w:val="22"/>
        </w:rPr>
        <w:t xml:space="preserve"> (</w:t>
      </w:r>
      <w:r w:rsidR="00277174" w:rsidRPr="00277174">
        <w:rPr>
          <w:rFonts w:ascii="Arial" w:hAnsi="Arial" w:cs="Arial"/>
          <w:sz w:val="22"/>
        </w:rPr>
        <w:t>of a width equal to or greater than 600 millimeters</w:t>
      </w:r>
      <w:r w:rsidR="00277174">
        <w:rPr>
          <w:rFonts w:ascii="Arial" w:hAnsi="Arial" w:cs="Arial"/>
          <w:sz w:val="22"/>
        </w:rPr>
        <w:t>)</w:t>
      </w:r>
      <w:r w:rsidR="007C50DD">
        <w:rPr>
          <w:rFonts w:ascii="Arial" w:hAnsi="Arial" w:cs="Arial"/>
          <w:sz w:val="22"/>
        </w:rPr>
        <w:t xml:space="preserve"> </w:t>
      </w:r>
      <w:r w:rsidR="00D70A70" w:rsidRPr="000A0E08">
        <w:rPr>
          <w:rFonts w:ascii="Arial" w:hAnsi="Arial" w:cs="Arial"/>
          <w:sz w:val="22"/>
        </w:rPr>
        <w:t>supplied (</w:t>
      </w:r>
      <w:r w:rsidR="00D70A70" w:rsidRPr="000A0E08">
        <w:rPr>
          <w:rFonts w:ascii="Arial" w:hAnsi="Arial" w:cs="Arial"/>
          <w:bCs/>
          <w:sz w:val="22"/>
        </w:rPr>
        <w:t>using a new box for each supplier).</w:t>
      </w:r>
    </w:p>
    <w:p w14:paraId="6263D3A5" w14:textId="77777777" w:rsidR="006A76C5" w:rsidRDefault="006A76C5" w:rsidP="006A76C5">
      <w:pPr>
        <w:jc w:val="both"/>
        <w:rPr>
          <w:rFonts w:ascii="Arial" w:hAnsi="Arial" w:cs="Arial"/>
          <w:b/>
          <w:bCs/>
        </w:rPr>
      </w:pPr>
    </w:p>
    <w:tbl>
      <w:tblPr>
        <w:tblW w:w="8818" w:type="dxa"/>
        <w:tblInd w:w="108" w:type="dxa"/>
        <w:tblLayout w:type="fixed"/>
        <w:tblLook w:val="0000" w:firstRow="0" w:lastRow="0" w:firstColumn="0" w:lastColumn="0" w:noHBand="0" w:noVBand="0"/>
      </w:tblPr>
      <w:tblGrid>
        <w:gridCol w:w="1843"/>
        <w:gridCol w:w="6975"/>
      </w:tblGrid>
      <w:tr w:rsidR="00284690" w14:paraId="6263D3A8" w14:textId="77777777" w:rsidTr="00C2243B">
        <w:tc>
          <w:tcPr>
            <w:tcW w:w="1843" w:type="dxa"/>
            <w:tcBorders>
              <w:top w:val="single" w:sz="4" w:space="0" w:color="auto"/>
              <w:left w:val="single" w:sz="4" w:space="0" w:color="auto"/>
              <w:right w:val="single" w:sz="4" w:space="0" w:color="auto"/>
            </w:tcBorders>
          </w:tcPr>
          <w:p w14:paraId="6263D3A6" w14:textId="77777777" w:rsidR="00284690" w:rsidRDefault="00284690" w:rsidP="00284690">
            <w:pPr>
              <w:rPr>
                <w:rFonts w:ascii="Arial" w:hAnsi="Arial" w:cs="Arial"/>
                <w:sz w:val="20"/>
              </w:rPr>
            </w:pPr>
            <w:r>
              <w:rPr>
                <w:rFonts w:ascii="Arial" w:hAnsi="Arial" w:cs="Arial"/>
                <w:sz w:val="20"/>
              </w:rPr>
              <w:t xml:space="preserve">Commodity: </w:t>
            </w:r>
          </w:p>
        </w:tc>
        <w:tc>
          <w:tcPr>
            <w:tcW w:w="6975" w:type="dxa"/>
            <w:tcBorders>
              <w:top w:val="single" w:sz="4" w:space="0" w:color="auto"/>
              <w:left w:val="single" w:sz="4" w:space="0" w:color="auto"/>
              <w:bottom w:val="single" w:sz="4" w:space="0" w:color="auto"/>
              <w:right w:val="single" w:sz="4" w:space="0" w:color="auto"/>
            </w:tcBorders>
          </w:tcPr>
          <w:p w14:paraId="6263D3A7" w14:textId="766E8C11" w:rsidR="00284690" w:rsidRPr="005B436C" w:rsidRDefault="00A83D8B" w:rsidP="00284690">
            <w:pPr>
              <w:rPr>
                <w:rFonts w:ascii="Arial" w:hAnsi="Arial" w:cs="Arial"/>
                <w:b/>
                <w:sz w:val="20"/>
              </w:rPr>
            </w:pPr>
            <w:r>
              <w:rPr>
                <w:rFonts w:ascii="Arial" w:hAnsi="Arial" w:cs="Arial"/>
                <w:b/>
                <w:sz w:val="20"/>
              </w:rPr>
              <w:t>Aluminium zinc coated</w:t>
            </w:r>
            <w:r w:rsidRPr="00FD7BA7">
              <w:rPr>
                <w:rFonts w:ascii="Arial" w:hAnsi="Arial" w:cs="Arial"/>
                <w:b/>
                <w:color w:val="000000" w:themeColor="text1"/>
                <w:sz w:val="20"/>
              </w:rPr>
              <w:t xml:space="preserve"> </w:t>
            </w:r>
            <w:r w:rsidRPr="00A83D8B">
              <w:rPr>
                <w:rFonts w:ascii="Arial" w:hAnsi="Arial" w:cs="Arial"/>
                <w:b/>
                <w:sz w:val="20"/>
              </w:rPr>
              <w:t>steel (</w:t>
            </w:r>
            <w:r w:rsidR="00277174" w:rsidRPr="00277174">
              <w:rPr>
                <w:rFonts w:ascii="Arial" w:hAnsi="Arial" w:cs="Arial"/>
                <w:b/>
                <w:sz w:val="20"/>
              </w:rPr>
              <w:t>of a width equal to or greater than 600 millimeters</w:t>
            </w:r>
            <w:r w:rsidRPr="00A83D8B">
              <w:rPr>
                <w:rFonts w:ascii="Arial" w:hAnsi="Arial" w:cs="Arial"/>
                <w:b/>
                <w:sz w:val="20"/>
              </w:rPr>
              <w:t>)</w:t>
            </w:r>
          </w:p>
        </w:tc>
      </w:tr>
      <w:tr w:rsidR="00D70A70" w14:paraId="6263D3AB" w14:textId="77777777" w:rsidTr="00C2243B">
        <w:tc>
          <w:tcPr>
            <w:tcW w:w="1843" w:type="dxa"/>
            <w:tcBorders>
              <w:top w:val="single" w:sz="4" w:space="0" w:color="auto"/>
              <w:left w:val="single" w:sz="4" w:space="0" w:color="auto"/>
              <w:right w:val="single" w:sz="4" w:space="0" w:color="auto"/>
            </w:tcBorders>
          </w:tcPr>
          <w:p w14:paraId="6263D3A9" w14:textId="77777777" w:rsidR="00D70A70" w:rsidRDefault="00D70A70" w:rsidP="00BA3EA1">
            <w:pPr>
              <w:rPr>
                <w:rFonts w:ascii="Arial" w:hAnsi="Arial" w:cs="Arial"/>
                <w:bCs/>
                <w:sz w:val="20"/>
              </w:rPr>
            </w:pPr>
            <w:r>
              <w:rPr>
                <w:rFonts w:ascii="Arial" w:hAnsi="Arial" w:cs="Arial"/>
                <w:bCs/>
                <w:sz w:val="20"/>
              </w:rPr>
              <w:t>Supplier name (from A.2):</w:t>
            </w:r>
          </w:p>
        </w:tc>
        <w:tc>
          <w:tcPr>
            <w:tcW w:w="6975" w:type="dxa"/>
            <w:tcBorders>
              <w:top w:val="single" w:sz="4" w:space="0" w:color="auto"/>
              <w:left w:val="single" w:sz="4" w:space="0" w:color="auto"/>
              <w:right w:val="single" w:sz="4" w:space="0" w:color="auto"/>
            </w:tcBorders>
          </w:tcPr>
          <w:p w14:paraId="6263D3AA" w14:textId="77777777" w:rsidR="00D70A70" w:rsidRDefault="00D70A70" w:rsidP="00BA3EA1">
            <w:pPr>
              <w:rPr>
                <w:rFonts w:ascii="Arial" w:hAnsi="Arial" w:cs="Arial"/>
                <w:sz w:val="20"/>
              </w:rPr>
            </w:pPr>
          </w:p>
        </w:tc>
      </w:tr>
      <w:tr w:rsidR="00D70A70" w14:paraId="6263D3AE" w14:textId="77777777" w:rsidTr="00C2243B">
        <w:tc>
          <w:tcPr>
            <w:tcW w:w="1843" w:type="dxa"/>
            <w:tcBorders>
              <w:top w:val="single" w:sz="4" w:space="0" w:color="auto"/>
              <w:left w:val="single" w:sz="4" w:space="0" w:color="auto"/>
              <w:right w:val="single" w:sz="4" w:space="0" w:color="auto"/>
            </w:tcBorders>
          </w:tcPr>
          <w:p w14:paraId="6263D3AC" w14:textId="77777777" w:rsidR="00D70A70" w:rsidRDefault="00D70A70" w:rsidP="00BA3EA1">
            <w:pPr>
              <w:rPr>
                <w:rFonts w:ascii="Arial" w:hAnsi="Arial" w:cs="Arial"/>
                <w:bCs/>
                <w:sz w:val="20"/>
              </w:rPr>
            </w:pPr>
            <w:r>
              <w:rPr>
                <w:rFonts w:ascii="Arial" w:hAnsi="Arial" w:cs="Arial"/>
                <w:bCs/>
                <w:sz w:val="20"/>
              </w:rPr>
              <w:t>Manufacturer name:</w:t>
            </w:r>
          </w:p>
        </w:tc>
        <w:tc>
          <w:tcPr>
            <w:tcW w:w="6975" w:type="dxa"/>
            <w:tcBorders>
              <w:top w:val="single" w:sz="4" w:space="0" w:color="auto"/>
              <w:left w:val="single" w:sz="4" w:space="0" w:color="auto"/>
              <w:right w:val="single" w:sz="4" w:space="0" w:color="auto"/>
            </w:tcBorders>
          </w:tcPr>
          <w:p w14:paraId="6263D3AD" w14:textId="77777777" w:rsidR="00D70A70" w:rsidRDefault="00D70A70" w:rsidP="00BA3EA1">
            <w:pPr>
              <w:rPr>
                <w:rFonts w:ascii="Arial" w:hAnsi="Arial" w:cs="Arial"/>
                <w:sz w:val="20"/>
              </w:rPr>
            </w:pPr>
          </w:p>
        </w:tc>
      </w:tr>
      <w:tr w:rsidR="00D70A70" w14:paraId="6263D3B1" w14:textId="77777777" w:rsidTr="00C2243B">
        <w:tc>
          <w:tcPr>
            <w:tcW w:w="1843" w:type="dxa"/>
            <w:tcBorders>
              <w:top w:val="single" w:sz="4" w:space="0" w:color="auto"/>
              <w:left w:val="single" w:sz="4" w:space="0" w:color="auto"/>
              <w:right w:val="single" w:sz="4" w:space="0" w:color="auto"/>
            </w:tcBorders>
          </w:tcPr>
          <w:p w14:paraId="6263D3AF" w14:textId="77777777" w:rsidR="00D70A70" w:rsidRDefault="00D70A70" w:rsidP="00BA3EA1">
            <w:pPr>
              <w:rPr>
                <w:rFonts w:ascii="Arial" w:hAnsi="Arial" w:cs="Arial"/>
                <w:sz w:val="20"/>
              </w:rPr>
            </w:pPr>
            <w:r>
              <w:rPr>
                <w:rFonts w:ascii="Arial" w:hAnsi="Arial" w:cs="Arial"/>
                <w:sz w:val="20"/>
              </w:rPr>
              <w:t>Country of origin:</w:t>
            </w:r>
          </w:p>
        </w:tc>
        <w:tc>
          <w:tcPr>
            <w:tcW w:w="6975" w:type="dxa"/>
            <w:tcBorders>
              <w:top w:val="single" w:sz="4" w:space="0" w:color="auto"/>
              <w:left w:val="single" w:sz="4" w:space="0" w:color="auto"/>
              <w:right w:val="single" w:sz="4" w:space="0" w:color="auto"/>
            </w:tcBorders>
          </w:tcPr>
          <w:p w14:paraId="6263D3B0" w14:textId="77777777" w:rsidR="00D70A70" w:rsidRDefault="00D70A70" w:rsidP="00BA3EA1">
            <w:pPr>
              <w:rPr>
                <w:rFonts w:ascii="Arial" w:hAnsi="Arial" w:cs="Arial"/>
                <w:sz w:val="20"/>
              </w:rPr>
            </w:pPr>
          </w:p>
        </w:tc>
      </w:tr>
      <w:tr w:rsidR="00D70A70" w14:paraId="6263D3B4" w14:textId="77777777" w:rsidTr="00C2243B">
        <w:tc>
          <w:tcPr>
            <w:tcW w:w="1843" w:type="dxa"/>
            <w:tcBorders>
              <w:top w:val="single" w:sz="4" w:space="0" w:color="auto"/>
              <w:left w:val="single" w:sz="4" w:space="0" w:color="auto"/>
              <w:right w:val="single" w:sz="4" w:space="0" w:color="auto"/>
            </w:tcBorders>
          </w:tcPr>
          <w:p w14:paraId="6263D3B2" w14:textId="77777777" w:rsidR="00D70A70" w:rsidRDefault="00D70A70" w:rsidP="00BA3EA1">
            <w:pPr>
              <w:rPr>
                <w:rFonts w:ascii="Arial" w:hAnsi="Arial" w:cs="Arial"/>
                <w:sz w:val="20"/>
              </w:rPr>
            </w:pPr>
            <w:r>
              <w:rPr>
                <w:rFonts w:ascii="Arial" w:hAnsi="Arial" w:cs="Arial"/>
                <w:sz w:val="20"/>
              </w:rPr>
              <w:t>Manufacturer contact name:</w:t>
            </w:r>
          </w:p>
        </w:tc>
        <w:tc>
          <w:tcPr>
            <w:tcW w:w="6975" w:type="dxa"/>
            <w:tcBorders>
              <w:top w:val="single" w:sz="4" w:space="0" w:color="auto"/>
              <w:left w:val="single" w:sz="4" w:space="0" w:color="auto"/>
              <w:right w:val="single" w:sz="4" w:space="0" w:color="auto"/>
            </w:tcBorders>
          </w:tcPr>
          <w:p w14:paraId="6263D3B3" w14:textId="77777777" w:rsidR="00D70A70" w:rsidRDefault="00D70A70" w:rsidP="00BA3EA1">
            <w:pPr>
              <w:rPr>
                <w:rFonts w:ascii="Arial" w:hAnsi="Arial" w:cs="Arial"/>
                <w:sz w:val="20"/>
              </w:rPr>
            </w:pPr>
          </w:p>
        </w:tc>
      </w:tr>
      <w:tr w:rsidR="00D70A70" w14:paraId="6263D3B7" w14:textId="77777777" w:rsidTr="00C2243B">
        <w:tc>
          <w:tcPr>
            <w:tcW w:w="1843" w:type="dxa"/>
            <w:tcBorders>
              <w:top w:val="single" w:sz="4" w:space="0" w:color="auto"/>
              <w:left w:val="single" w:sz="4" w:space="0" w:color="auto"/>
              <w:right w:val="single" w:sz="4" w:space="0" w:color="auto"/>
            </w:tcBorders>
          </w:tcPr>
          <w:p w14:paraId="6263D3B5" w14:textId="77777777" w:rsidR="00D70A70" w:rsidRDefault="00D70A70" w:rsidP="00BA3EA1">
            <w:pPr>
              <w:rPr>
                <w:rFonts w:ascii="Arial" w:hAnsi="Arial" w:cs="Arial"/>
                <w:sz w:val="20"/>
              </w:rPr>
            </w:pPr>
            <w:r>
              <w:rPr>
                <w:rFonts w:ascii="Arial" w:hAnsi="Arial" w:cs="Arial"/>
                <w:sz w:val="20"/>
              </w:rPr>
              <w:t>Position:</w:t>
            </w:r>
          </w:p>
        </w:tc>
        <w:tc>
          <w:tcPr>
            <w:tcW w:w="6975" w:type="dxa"/>
            <w:tcBorders>
              <w:top w:val="single" w:sz="4" w:space="0" w:color="auto"/>
              <w:left w:val="nil"/>
              <w:bottom w:val="single" w:sz="4" w:space="0" w:color="auto"/>
              <w:right w:val="single" w:sz="4" w:space="0" w:color="auto"/>
            </w:tcBorders>
          </w:tcPr>
          <w:p w14:paraId="6263D3B6" w14:textId="77777777" w:rsidR="00D70A70" w:rsidRDefault="00D70A70" w:rsidP="00BA3EA1">
            <w:pPr>
              <w:rPr>
                <w:rFonts w:ascii="Arial" w:hAnsi="Arial" w:cs="Arial"/>
                <w:sz w:val="20"/>
              </w:rPr>
            </w:pPr>
          </w:p>
        </w:tc>
      </w:tr>
      <w:tr w:rsidR="00D70A70" w14:paraId="6263D3BA" w14:textId="77777777" w:rsidTr="00C2243B">
        <w:tc>
          <w:tcPr>
            <w:tcW w:w="1843" w:type="dxa"/>
            <w:vMerge w:val="restart"/>
            <w:tcBorders>
              <w:top w:val="single" w:sz="4" w:space="0" w:color="auto"/>
              <w:left w:val="single" w:sz="4" w:space="0" w:color="auto"/>
              <w:right w:val="single" w:sz="4" w:space="0" w:color="auto"/>
            </w:tcBorders>
          </w:tcPr>
          <w:p w14:paraId="6263D3B8" w14:textId="77777777" w:rsidR="00D70A70" w:rsidRDefault="00D70A70" w:rsidP="00BA3EA1">
            <w:pPr>
              <w:rPr>
                <w:rFonts w:ascii="Arial" w:hAnsi="Arial" w:cs="Arial"/>
                <w:sz w:val="20"/>
              </w:rPr>
            </w:pPr>
            <w:r>
              <w:rPr>
                <w:rFonts w:ascii="Arial" w:hAnsi="Arial" w:cs="Arial"/>
                <w:sz w:val="20"/>
              </w:rPr>
              <w:t>Mailing address:</w:t>
            </w:r>
          </w:p>
        </w:tc>
        <w:tc>
          <w:tcPr>
            <w:tcW w:w="6975" w:type="dxa"/>
            <w:tcBorders>
              <w:top w:val="single" w:sz="4" w:space="0" w:color="auto"/>
              <w:left w:val="nil"/>
              <w:bottom w:val="single" w:sz="4" w:space="0" w:color="auto"/>
              <w:right w:val="single" w:sz="4" w:space="0" w:color="auto"/>
            </w:tcBorders>
          </w:tcPr>
          <w:p w14:paraId="6263D3B9" w14:textId="77777777" w:rsidR="00D70A70" w:rsidRDefault="00D70A70" w:rsidP="00BA3EA1">
            <w:pPr>
              <w:rPr>
                <w:rFonts w:ascii="Arial" w:hAnsi="Arial" w:cs="Arial"/>
                <w:sz w:val="20"/>
              </w:rPr>
            </w:pPr>
          </w:p>
        </w:tc>
      </w:tr>
      <w:tr w:rsidR="00D70A70" w14:paraId="6263D3BD" w14:textId="77777777" w:rsidTr="00C2243B">
        <w:tc>
          <w:tcPr>
            <w:tcW w:w="1843" w:type="dxa"/>
            <w:vMerge/>
            <w:tcBorders>
              <w:left w:val="single" w:sz="4" w:space="0" w:color="auto"/>
              <w:right w:val="single" w:sz="4" w:space="0" w:color="auto"/>
            </w:tcBorders>
          </w:tcPr>
          <w:p w14:paraId="6263D3BB" w14:textId="77777777" w:rsidR="00D70A70" w:rsidRDefault="00D70A70" w:rsidP="00BA3EA1">
            <w:pPr>
              <w:rPr>
                <w:rFonts w:ascii="Arial" w:hAnsi="Arial" w:cs="Arial"/>
                <w:sz w:val="20"/>
              </w:rPr>
            </w:pPr>
          </w:p>
        </w:tc>
        <w:tc>
          <w:tcPr>
            <w:tcW w:w="6975" w:type="dxa"/>
            <w:tcBorders>
              <w:top w:val="single" w:sz="4" w:space="0" w:color="auto"/>
              <w:left w:val="nil"/>
              <w:bottom w:val="single" w:sz="4" w:space="0" w:color="auto"/>
              <w:right w:val="single" w:sz="4" w:space="0" w:color="auto"/>
            </w:tcBorders>
          </w:tcPr>
          <w:p w14:paraId="6263D3BC" w14:textId="77777777" w:rsidR="00D70A70" w:rsidRDefault="00D70A70" w:rsidP="00BA3EA1">
            <w:pPr>
              <w:rPr>
                <w:rFonts w:ascii="Arial" w:hAnsi="Arial" w:cs="Arial"/>
                <w:sz w:val="20"/>
              </w:rPr>
            </w:pPr>
          </w:p>
        </w:tc>
      </w:tr>
      <w:tr w:rsidR="00D70A70" w14:paraId="6263D3C0" w14:textId="77777777" w:rsidTr="00C2243B">
        <w:tc>
          <w:tcPr>
            <w:tcW w:w="1843" w:type="dxa"/>
            <w:vMerge/>
            <w:tcBorders>
              <w:left w:val="single" w:sz="4" w:space="0" w:color="auto"/>
              <w:right w:val="single" w:sz="4" w:space="0" w:color="auto"/>
            </w:tcBorders>
          </w:tcPr>
          <w:p w14:paraId="6263D3BE" w14:textId="77777777" w:rsidR="00D70A70" w:rsidRDefault="00D70A70" w:rsidP="00BA3EA1">
            <w:pPr>
              <w:rPr>
                <w:rFonts w:ascii="Arial" w:hAnsi="Arial" w:cs="Arial"/>
                <w:sz w:val="20"/>
              </w:rPr>
            </w:pPr>
          </w:p>
        </w:tc>
        <w:tc>
          <w:tcPr>
            <w:tcW w:w="6975" w:type="dxa"/>
            <w:tcBorders>
              <w:top w:val="single" w:sz="4" w:space="0" w:color="auto"/>
              <w:left w:val="nil"/>
              <w:bottom w:val="single" w:sz="4" w:space="0" w:color="auto"/>
              <w:right w:val="single" w:sz="4" w:space="0" w:color="auto"/>
            </w:tcBorders>
          </w:tcPr>
          <w:p w14:paraId="6263D3BF" w14:textId="77777777" w:rsidR="00D70A70" w:rsidRDefault="00D70A70" w:rsidP="00BA3EA1">
            <w:pPr>
              <w:rPr>
                <w:rFonts w:ascii="Arial" w:hAnsi="Arial" w:cs="Arial"/>
                <w:sz w:val="20"/>
              </w:rPr>
            </w:pPr>
          </w:p>
        </w:tc>
      </w:tr>
      <w:tr w:rsidR="00D70A70" w14:paraId="6263D3C3" w14:textId="77777777" w:rsidTr="00C2243B">
        <w:tc>
          <w:tcPr>
            <w:tcW w:w="1843" w:type="dxa"/>
            <w:vMerge/>
            <w:tcBorders>
              <w:left w:val="single" w:sz="4" w:space="0" w:color="auto"/>
              <w:right w:val="single" w:sz="4" w:space="0" w:color="auto"/>
            </w:tcBorders>
          </w:tcPr>
          <w:p w14:paraId="6263D3C1" w14:textId="77777777" w:rsidR="00D70A70" w:rsidRDefault="00D70A70" w:rsidP="00BA3EA1">
            <w:pPr>
              <w:rPr>
                <w:rFonts w:ascii="Arial" w:hAnsi="Arial" w:cs="Arial"/>
                <w:sz w:val="20"/>
              </w:rPr>
            </w:pPr>
          </w:p>
        </w:tc>
        <w:tc>
          <w:tcPr>
            <w:tcW w:w="6975" w:type="dxa"/>
            <w:tcBorders>
              <w:top w:val="single" w:sz="4" w:space="0" w:color="auto"/>
              <w:left w:val="nil"/>
              <w:bottom w:val="single" w:sz="4" w:space="0" w:color="auto"/>
              <w:right w:val="single" w:sz="4" w:space="0" w:color="auto"/>
            </w:tcBorders>
          </w:tcPr>
          <w:p w14:paraId="6263D3C2" w14:textId="77777777" w:rsidR="00D70A70" w:rsidRDefault="00D70A70" w:rsidP="00BA3EA1">
            <w:pPr>
              <w:rPr>
                <w:rFonts w:ascii="Arial" w:hAnsi="Arial" w:cs="Arial"/>
                <w:sz w:val="20"/>
              </w:rPr>
            </w:pPr>
          </w:p>
        </w:tc>
      </w:tr>
      <w:tr w:rsidR="00D70A70" w14:paraId="6263D3C6" w14:textId="77777777" w:rsidTr="00C2243B">
        <w:tc>
          <w:tcPr>
            <w:tcW w:w="1843" w:type="dxa"/>
            <w:vMerge/>
            <w:tcBorders>
              <w:left w:val="single" w:sz="4" w:space="0" w:color="auto"/>
              <w:right w:val="single" w:sz="4" w:space="0" w:color="auto"/>
            </w:tcBorders>
          </w:tcPr>
          <w:p w14:paraId="6263D3C4" w14:textId="77777777" w:rsidR="00D70A70" w:rsidRDefault="00D70A70" w:rsidP="00BA3EA1">
            <w:pPr>
              <w:rPr>
                <w:rFonts w:ascii="Arial" w:hAnsi="Arial" w:cs="Arial"/>
                <w:sz w:val="20"/>
              </w:rPr>
            </w:pPr>
          </w:p>
        </w:tc>
        <w:tc>
          <w:tcPr>
            <w:tcW w:w="6975" w:type="dxa"/>
            <w:tcBorders>
              <w:top w:val="single" w:sz="4" w:space="0" w:color="auto"/>
              <w:left w:val="nil"/>
              <w:bottom w:val="single" w:sz="4" w:space="0" w:color="auto"/>
              <w:right w:val="single" w:sz="4" w:space="0" w:color="auto"/>
            </w:tcBorders>
          </w:tcPr>
          <w:p w14:paraId="6263D3C5" w14:textId="77777777" w:rsidR="00D70A70" w:rsidRDefault="00D70A70" w:rsidP="00BA3EA1">
            <w:pPr>
              <w:rPr>
                <w:rFonts w:ascii="Arial" w:hAnsi="Arial" w:cs="Arial"/>
                <w:sz w:val="20"/>
              </w:rPr>
            </w:pPr>
          </w:p>
        </w:tc>
      </w:tr>
      <w:tr w:rsidR="00D70A70" w14:paraId="6263D3C9" w14:textId="77777777" w:rsidTr="00C2243B">
        <w:tc>
          <w:tcPr>
            <w:tcW w:w="1843" w:type="dxa"/>
            <w:tcBorders>
              <w:top w:val="single" w:sz="4" w:space="0" w:color="auto"/>
              <w:left w:val="single" w:sz="4" w:space="0" w:color="auto"/>
              <w:bottom w:val="single" w:sz="4" w:space="0" w:color="auto"/>
              <w:right w:val="single" w:sz="4" w:space="0" w:color="auto"/>
            </w:tcBorders>
          </w:tcPr>
          <w:p w14:paraId="6263D3C7" w14:textId="77777777" w:rsidR="00D70A70" w:rsidRDefault="00D70A70" w:rsidP="00BA3EA1">
            <w:pPr>
              <w:rPr>
                <w:rFonts w:ascii="Arial" w:hAnsi="Arial" w:cs="Arial"/>
                <w:sz w:val="20"/>
              </w:rPr>
            </w:pPr>
            <w:r>
              <w:rPr>
                <w:rFonts w:ascii="Arial" w:hAnsi="Arial" w:cs="Arial"/>
                <w:sz w:val="20"/>
              </w:rPr>
              <w:t>Telephone:</w:t>
            </w:r>
          </w:p>
        </w:tc>
        <w:tc>
          <w:tcPr>
            <w:tcW w:w="6975" w:type="dxa"/>
            <w:tcBorders>
              <w:left w:val="single" w:sz="4" w:space="0" w:color="auto"/>
              <w:bottom w:val="single" w:sz="4" w:space="0" w:color="auto"/>
              <w:right w:val="single" w:sz="4" w:space="0" w:color="auto"/>
            </w:tcBorders>
          </w:tcPr>
          <w:p w14:paraId="6263D3C8" w14:textId="77777777" w:rsidR="00D70A70" w:rsidRDefault="00D70A70" w:rsidP="00BA3EA1">
            <w:pPr>
              <w:rPr>
                <w:rFonts w:ascii="Arial" w:hAnsi="Arial" w:cs="Arial"/>
                <w:sz w:val="20"/>
              </w:rPr>
            </w:pPr>
          </w:p>
        </w:tc>
      </w:tr>
      <w:tr w:rsidR="00D70A70" w14:paraId="6263D3CC" w14:textId="77777777" w:rsidTr="00C2243B">
        <w:tc>
          <w:tcPr>
            <w:tcW w:w="1843" w:type="dxa"/>
            <w:tcBorders>
              <w:top w:val="single" w:sz="4" w:space="0" w:color="auto"/>
              <w:left w:val="single" w:sz="4" w:space="0" w:color="auto"/>
              <w:bottom w:val="single" w:sz="4" w:space="0" w:color="auto"/>
              <w:right w:val="single" w:sz="4" w:space="0" w:color="auto"/>
            </w:tcBorders>
          </w:tcPr>
          <w:p w14:paraId="6263D3CA" w14:textId="77777777" w:rsidR="00D70A70" w:rsidRDefault="00D70A70" w:rsidP="00BA3EA1">
            <w:pPr>
              <w:rPr>
                <w:rFonts w:ascii="Arial" w:hAnsi="Arial" w:cs="Arial"/>
                <w:sz w:val="20"/>
              </w:rPr>
            </w:pPr>
            <w:r>
              <w:rPr>
                <w:rFonts w:ascii="Arial" w:hAnsi="Arial" w:cs="Arial"/>
                <w:sz w:val="20"/>
              </w:rPr>
              <w:t>Facsimile:</w:t>
            </w:r>
          </w:p>
        </w:tc>
        <w:tc>
          <w:tcPr>
            <w:tcW w:w="6975" w:type="dxa"/>
            <w:tcBorders>
              <w:top w:val="single" w:sz="4" w:space="0" w:color="auto"/>
              <w:left w:val="single" w:sz="4" w:space="0" w:color="auto"/>
              <w:bottom w:val="single" w:sz="4" w:space="0" w:color="auto"/>
              <w:right w:val="single" w:sz="4" w:space="0" w:color="auto"/>
            </w:tcBorders>
          </w:tcPr>
          <w:p w14:paraId="6263D3CB" w14:textId="77777777" w:rsidR="00D70A70" w:rsidRDefault="00D70A70" w:rsidP="00BA3EA1">
            <w:pPr>
              <w:rPr>
                <w:rFonts w:ascii="Arial" w:hAnsi="Arial" w:cs="Arial"/>
                <w:sz w:val="20"/>
              </w:rPr>
            </w:pPr>
          </w:p>
        </w:tc>
      </w:tr>
      <w:tr w:rsidR="00D70A70" w14:paraId="6263D3CF" w14:textId="77777777" w:rsidTr="00C2243B">
        <w:tc>
          <w:tcPr>
            <w:tcW w:w="1843" w:type="dxa"/>
            <w:tcBorders>
              <w:top w:val="single" w:sz="4" w:space="0" w:color="auto"/>
              <w:left w:val="single" w:sz="4" w:space="0" w:color="auto"/>
              <w:bottom w:val="single" w:sz="4" w:space="0" w:color="auto"/>
              <w:right w:val="single" w:sz="4" w:space="0" w:color="auto"/>
            </w:tcBorders>
          </w:tcPr>
          <w:p w14:paraId="6263D3CD" w14:textId="77777777" w:rsidR="00D70A70" w:rsidRDefault="00D70A70" w:rsidP="00BA3EA1">
            <w:pPr>
              <w:rPr>
                <w:rFonts w:ascii="Arial" w:hAnsi="Arial" w:cs="Arial"/>
                <w:sz w:val="20"/>
              </w:rPr>
            </w:pPr>
            <w:r>
              <w:rPr>
                <w:rFonts w:ascii="Arial" w:hAnsi="Arial" w:cs="Arial"/>
                <w:sz w:val="20"/>
              </w:rPr>
              <w:t>E-mail address:</w:t>
            </w:r>
          </w:p>
        </w:tc>
        <w:tc>
          <w:tcPr>
            <w:tcW w:w="6975" w:type="dxa"/>
            <w:tcBorders>
              <w:top w:val="single" w:sz="4" w:space="0" w:color="auto"/>
              <w:left w:val="single" w:sz="4" w:space="0" w:color="auto"/>
              <w:bottom w:val="single" w:sz="4" w:space="0" w:color="auto"/>
              <w:right w:val="single" w:sz="4" w:space="0" w:color="auto"/>
            </w:tcBorders>
          </w:tcPr>
          <w:p w14:paraId="6263D3CE" w14:textId="77777777" w:rsidR="00D70A70" w:rsidRDefault="00D70A70" w:rsidP="00BA3EA1">
            <w:pPr>
              <w:rPr>
                <w:rFonts w:ascii="Arial" w:hAnsi="Arial" w:cs="Arial"/>
                <w:sz w:val="20"/>
              </w:rPr>
            </w:pPr>
          </w:p>
        </w:tc>
      </w:tr>
    </w:tbl>
    <w:p w14:paraId="6263D3D0" w14:textId="77777777" w:rsidR="00D70A70" w:rsidRDefault="00D70A70" w:rsidP="006A76C5">
      <w:pPr>
        <w:jc w:val="both"/>
        <w:rPr>
          <w:rFonts w:ascii="Arial" w:hAnsi="Arial" w:cs="Arial"/>
          <w:b/>
          <w:bCs/>
        </w:rPr>
      </w:pPr>
    </w:p>
    <w:p w14:paraId="40E4C011" w14:textId="77777777" w:rsidR="00CE391B" w:rsidRDefault="00CE391B" w:rsidP="00CE391B">
      <w:pPr>
        <w:jc w:val="both"/>
        <w:rPr>
          <w:rFonts w:ascii="Arial" w:hAnsi="Arial" w:cs="Arial"/>
          <w:b/>
          <w:bCs/>
          <w:sz w:val="22"/>
        </w:rPr>
      </w:pPr>
      <w:r>
        <w:rPr>
          <w:rFonts w:ascii="Arial" w:hAnsi="Arial" w:cs="Arial"/>
          <w:b/>
          <w:bCs/>
          <w:sz w:val="22"/>
        </w:rPr>
        <w:t>A.4</w:t>
      </w:r>
      <w:r>
        <w:rPr>
          <w:rFonts w:ascii="Arial" w:hAnsi="Arial" w:cs="Arial"/>
          <w:b/>
          <w:bCs/>
          <w:sz w:val="22"/>
        </w:rPr>
        <w:tab/>
      </w:r>
      <w:r w:rsidRPr="009C1699">
        <w:rPr>
          <w:rFonts w:ascii="Arial" w:hAnsi="Arial" w:cs="Arial"/>
          <w:b/>
          <w:bCs/>
          <w:sz w:val="22"/>
        </w:rPr>
        <w:t>Verification of data by the Commission</w:t>
      </w:r>
    </w:p>
    <w:p w14:paraId="22A92BF0" w14:textId="77777777" w:rsidR="00CE391B" w:rsidRDefault="00CE391B" w:rsidP="00CE391B">
      <w:pPr>
        <w:jc w:val="both"/>
        <w:rPr>
          <w:rFonts w:ascii="Arial" w:hAnsi="Arial" w:cs="Arial"/>
          <w:sz w:val="22"/>
        </w:rPr>
      </w:pPr>
    </w:p>
    <w:p w14:paraId="4F074EE8" w14:textId="77777777" w:rsidR="00CE391B" w:rsidRDefault="00CE391B" w:rsidP="00CE391B">
      <w:pPr>
        <w:rPr>
          <w:rFonts w:ascii="Arial" w:hAnsi="Arial" w:cs="Arial"/>
          <w:sz w:val="22"/>
          <w:szCs w:val="22"/>
        </w:rPr>
      </w:pPr>
      <w:r>
        <w:rPr>
          <w:rFonts w:ascii="Arial" w:hAnsi="Arial" w:cs="Arial"/>
          <w:sz w:val="22"/>
          <w:szCs w:val="22"/>
        </w:rPr>
        <w:t xml:space="preserve">The Commission will seek to ensure that data submitted is complete, relevant and accurate and that such data can be used by the Commission in the making of its findings. At some stage, the Commission may seek </w:t>
      </w:r>
      <w:r w:rsidRPr="00CB36D9">
        <w:rPr>
          <w:rFonts w:ascii="Arial" w:hAnsi="Arial" w:cs="Arial"/>
          <w:sz w:val="22"/>
          <w:szCs w:val="22"/>
        </w:rPr>
        <w:t xml:space="preserve">to </w:t>
      </w:r>
      <w:r>
        <w:rPr>
          <w:rFonts w:ascii="Arial" w:hAnsi="Arial" w:cs="Arial"/>
          <w:sz w:val="22"/>
          <w:szCs w:val="22"/>
        </w:rPr>
        <w:t xml:space="preserve">visit </w:t>
      </w:r>
      <w:r w:rsidRPr="00CB36D9">
        <w:rPr>
          <w:rFonts w:ascii="Arial" w:hAnsi="Arial" w:cs="Arial"/>
          <w:sz w:val="22"/>
          <w:szCs w:val="22"/>
        </w:rPr>
        <w:t>importers</w:t>
      </w:r>
      <w:r>
        <w:rPr>
          <w:rFonts w:ascii="Arial" w:hAnsi="Arial" w:cs="Arial"/>
          <w:sz w:val="22"/>
          <w:szCs w:val="22"/>
        </w:rPr>
        <w:t xml:space="preserve"> to verify the data submitted within import questionnaire responses and discuss the investigation.</w:t>
      </w:r>
      <w:r w:rsidRPr="00CB36D9">
        <w:rPr>
          <w:rFonts w:ascii="Arial" w:hAnsi="Arial" w:cs="Arial"/>
          <w:sz w:val="22"/>
          <w:szCs w:val="22"/>
        </w:rPr>
        <w:t xml:space="preserve"> </w:t>
      </w:r>
    </w:p>
    <w:p w14:paraId="666B0760" w14:textId="77777777" w:rsidR="00CE391B" w:rsidRDefault="00CE391B" w:rsidP="00CE391B">
      <w:pPr>
        <w:rPr>
          <w:rFonts w:ascii="Arial" w:hAnsi="Arial" w:cs="Arial"/>
          <w:sz w:val="22"/>
          <w:szCs w:val="22"/>
        </w:rPr>
      </w:pPr>
    </w:p>
    <w:p w14:paraId="3306D9B3" w14:textId="77777777" w:rsidR="00CE391B" w:rsidRDefault="00CE391B" w:rsidP="00CE391B">
      <w:pPr>
        <w:rPr>
          <w:rFonts w:ascii="Arial" w:hAnsi="Arial" w:cs="Arial"/>
          <w:sz w:val="22"/>
          <w:szCs w:val="22"/>
        </w:rPr>
      </w:pPr>
      <w:r>
        <w:rPr>
          <w:rFonts w:ascii="Arial" w:hAnsi="Arial" w:cs="Arial"/>
          <w:sz w:val="22"/>
          <w:szCs w:val="22"/>
        </w:rPr>
        <w:t xml:space="preserve">The Commission will contact importers on the process for verification after receipt of questionnaire responses. </w:t>
      </w:r>
    </w:p>
    <w:p w14:paraId="28DA6A1E" w14:textId="77777777" w:rsidR="00CE391B" w:rsidRPr="00CB36D9" w:rsidRDefault="00CE391B" w:rsidP="00CE391B">
      <w:pPr>
        <w:rPr>
          <w:rFonts w:ascii="Arial" w:hAnsi="Arial" w:cs="Arial"/>
          <w:sz w:val="22"/>
          <w:szCs w:val="22"/>
        </w:rPr>
      </w:pPr>
    </w:p>
    <w:p w14:paraId="5E25BC51" w14:textId="77777777" w:rsidR="00CE391B" w:rsidRDefault="00CE391B" w:rsidP="00CE391B">
      <w:pPr>
        <w:jc w:val="both"/>
        <w:rPr>
          <w:rFonts w:ascii="Arial" w:hAnsi="Arial" w:cs="Arial"/>
          <w:sz w:val="22"/>
        </w:rPr>
      </w:pPr>
      <w:r>
        <w:rPr>
          <w:rFonts w:ascii="Arial" w:hAnsi="Arial" w:cs="Arial"/>
          <w:sz w:val="22"/>
        </w:rPr>
        <w:t>Address for proposed visit (the address at which your accounting records are held):</w:t>
      </w:r>
    </w:p>
    <w:p w14:paraId="6263D3DA" w14:textId="77777777" w:rsidR="006A76C5" w:rsidRDefault="006A76C5" w:rsidP="006A76C5">
      <w:pPr>
        <w:jc w:val="both"/>
        <w:rPr>
          <w:rFonts w:ascii="Arial" w:hAnsi="Arial" w:cs="Arial"/>
        </w:rPr>
      </w:pPr>
    </w:p>
    <w:tbl>
      <w:tblPr>
        <w:tblW w:w="0" w:type="auto"/>
        <w:tblInd w:w="108" w:type="dxa"/>
        <w:tblLayout w:type="fixed"/>
        <w:tblLook w:val="0000" w:firstRow="0" w:lastRow="0" w:firstColumn="0" w:lastColumn="0" w:noHBand="0" w:noVBand="0"/>
      </w:tblPr>
      <w:tblGrid>
        <w:gridCol w:w="1843"/>
        <w:gridCol w:w="6975"/>
      </w:tblGrid>
      <w:tr w:rsidR="00B249FC" w14:paraId="6263D3DD" w14:textId="77777777" w:rsidTr="00C2243B">
        <w:tc>
          <w:tcPr>
            <w:tcW w:w="1843" w:type="dxa"/>
            <w:vMerge w:val="restart"/>
            <w:tcBorders>
              <w:top w:val="single" w:sz="4" w:space="0" w:color="auto"/>
              <w:left w:val="single" w:sz="4" w:space="0" w:color="auto"/>
              <w:right w:val="single" w:sz="4" w:space="0" w:color="auto"/>
            </w:tcBorders>
          </w:tcPr>
          <w:p w14:paraId="6263D3DB" w14:textId="77777777" w:rsidR="00B249FC" w:rsidRDefault="00B249FC" w:rsidP="00BA3EA1">
            <w:pPr>
              <w:jc w:val="both"/>
              <w:rPr>
                <w:rFonts w:ascii="Arial" w:hAnsi="Arial" w:cs="Arial"/>
                <w:sz w:val="20"/>
              </w:rPr>
            </w:pPr>
            <w:r>
              <w:rPr>
                <w:rFonts w:ascii="Arial" w:hAnsi="Arial" w:cs="Arial"/>
                <w:sz w:val="20"/>
              </w:rPr>
              <w:t>Street address:</w:t>
            </w:r>
          </w:p>
        </w:tc>
        <w:tc>
          <w:tcPr>
            <w:tcW w:w="6975" w:type="dxa"/>
            <w:tcBorders>
              <w:top w:val="single" w:sz="4" w:space="0" w:color="auto"/>
              <w:left w:val="nil"/>
              <w:bottom w:val="single" w:sz="4" w:space="0" w:color="auto"/>
              <w:right w:val="single" w:sz="4" w:space="0" w:color="auto"/>
            </w:tcBorders>
          </w:tcPr>
          <w:p w14:paraId="6263D3DC" w14:textId="77777777" w:rsidR="00B249FC" w:rsidRDefault="00B249FC" w:rsidP="00BA3EA1">
            <w:pPr>
              <w:jc w:val="both"/>
              <w:rPr>
                <w:rFonts w:ascii="Arial" w:hAnsi="Arial" w:cs="Arial"/>
                <w:sz w:val="20"/>
              </w:rPr>
            </w:pPr>
          </w:p>
        </w:tc>
      </w:tr>
      <w:tr w:rsidR="00B249FC" w14:paraId="6263D3E0" w14:textId="77777777" w:rsidTr="00C2243B">
        <w:tc>
          <w:tcPr>
            <w:tcW w:w="1843" w:type="dxa"/>
            <w:vMerge/>
            <w:tcBorders>
              <w:left w:val="single" w:sz="4" w:space="0" w:color="auto"/>
              <w:right w:val="single" w:sz="4" w:space="0" w:color="auto"/>
            </w:tcBorders>
          </w:tcPr>
          <w:p w14:paraId="6263D3DE" w14:textId="77777777" w:rsidR="00B249FC" w:rsidRDefault="00B249FC" w:rsidP="00BA3EA1">
            <w:pPr>
              <w:jc w:val="both"/>
              <w:rPr>
                <w:rFonts w:ascii="Arial" w:hAnsi="Arial" w:cs="Arial"/>
                <w:sz w:val="20"/>
              </w:rPr>
            </w:pPr>
          </w:p>
        </w:tc>
        <w:tc>
          <w:tcPr>
            <w:tcW w:w="6975" w:type="dxa"/>
            <w:tcBorders>
              <w:top w:val="single" w:sz="4" w:space="0" w:color="auto"/>
              <w:left w:val="nil"/>
              <w:bottom w:val="single" w:sz="4" w:space="0" w:color="auto"/>
              <w:right w:val="single" w:sz="4" w:space="0" w:color="auto"/>
            </w:tcBorders>
          </w:tcPr>
          <w:p w14:paraId="6263D3DF" w14:textId="77777777" w:rsidR="00B249FC" w:rsidRDefault="00B249FC" w:rsidP="00BA3EA1">
            <w:pPr>
              <w:jc w:val="both"/>
              <w:rPr>
                <w:rFonts w:ascii="Arial" w:hAnsi="Arial" w:cs="Arial"/>
                <w:sz w:val="20"/>
              </w:rPr>
            </w:pPr>
          </w:p>
        </w:tc>
      </w:tr>
      <w:tr w:rsidR="00B249FC" w14:paraId="6263D3E3" w14:textId="77777777" w:rsidTr="00C2243B">
        <w:tc>
          <w:tcPr>
            <w:tcW w:w="1843" w:type="dxa"/>
            <w:vMerge/>
            <w:tcBorders>
              <w:left w:val="single" w:sz="4" w:space="0" w:color="auto"/>
              <w:right w:val="single" w:sz="4" w:space="0" w:color="auto"/>
            </w:tcBorders>
          </w:tcPr>
          <w:p w14:paraId="6263D3E1" w14:textId="77777777" w:rsidR="00B249FC" w:rsidRDefault="00B249FC" w:rsidP="00BA3EA1">
            <w:pPr>
              <w:jc w:val="both"/>
              <w:rPr>
                <w:rFonts w:ascii="Arial" w:hAnsi="Arial" w:cs="Arial"/>
                <w:sz w:val="20"/>
              </w:rPr>
            </w:pPr>
          </w:p>
        </w:tc>
        <w:tc>
          <w:tcPr>
            <w:tcW w:w="6975" w:type="dxa"/>
            <w:tcBorders>
              <w:top w:val="single" w:sz="4" w:space="0" w:color="auto"/>
              <w:left w:val="nil"/>
              <w:bottom w:val="single" w:sz="4" w:space="0" w:color="auto"/>
              <w:right w:val="single" w:sz="4" w:space="0" w:color="auto"/>
            </w:tcBorders>
          </w:tcPr>
          <w:p w14:paraId="6263D3E2" w14:textId="77777777" w:rsidR="00B249FC" w:rsidRDefault="00B249FC" w:rsidP="00BA3EA1">
            <w:pPr>
              <w:jc w:val="both"/>
              <w:rPr>
                <w:rFonts w:ascii="Arial" w:hAnsi="Arial" w:cs="Arial"/>
                <w:sz w:val="20"/>
              </w:rPr>
            </w:pPr>
          </w:p>
        </w:tc>
      </w:tr>
      <w:tr w:rsidR="00B249FC" w14:paraId="6263D3E6" w14:textId="77777777" w:rsidTr="00C2243B">
        <w:tc>
          <w:tcPr>
            <w:tcW w:w="1843" w:type="dxa"/>
            <w:vMerge/>
            <w:tcBorders>
              <w:left w:val="single" w:sz="4" w:space="0" w:color="auto"/>
              <w:right w:val="single" w:sz="4" w:space="0" w:color="auto"/>
            </w:tcBorders>
          </w:tcPr>
          <w:p w14:paraId="6263D3E4" w14:textId="77777777" w:rsidR="00B249FC" w:rsidRDefault="00B249FC" w:rsidP="00BA3EA1">
            <w:pPr>
              <w:jc w:val="both"/>
              <w:rPr>
                <w:rFonts w:ascii="Arial" w:hAnsi="Arial" w:cs="Arial"/>
                <w:sz w:val="20"/>
              </w:rPr>
            </w:pPr>
          </w:p>
        </w:tc>
        <w:tc>
          <w:tcPr>
            <w:tcW w:w="6975" w:type="dxa"/>
            <w:tcBorders>
              <w:top w:val="single" w:sz="4" w:space="0" w:color="auto"/>
              <w:left w:val="nil"/>
              <w:bottom w:val="single" w:sz="4" w:space="0" w:color="auto"/>
              <w:right w:val="single" w:sz="4" w:space="0" w:color="auto"/>
            </w:tcBorders>
          </w:tcPr>
          <w:p w14:paraId="6263D3E5" w14:textId="77777777" w:rsidR="00B249FC" w:rsidRDefault="00B249FC" w:rsidP="00BA3EA1">
            <w:pPr>
              <w:jc w:val="both"/>
              <w:rPr>
                <w:rFonts w:ascii="Arial" w:hAnsi="Arial" w:cs="Arial"/>
                <w:sz w:val="20"/>
              </w:rPr>
            </w:pPr>
          </w:p>
        </w:tc>
      </w:tr>
      <w:tr w:rsidR="00B249FC" w14:paraId="6263D3E9" w14:textId="77777777" w:rsidTr="00C2243B">
        <w:tc>
          <w:tcPr>
            <w:tcW w:w="1843" w:type="dxa"/>
            <w:vMerge/>
            <w:tcBorders>
              <w:left w:val="single" w:sz="4" w:space="0" w:color="auto"/>
              <w:right w:val="single" w:sz="4" w:space="0" w:color="auto"/>
            </w:tcBorders>
          </w:tcPr>
          <w:p w14:paraId="6263D3E7" w14:textId="77777777" w:rsidR="00B249FC" w:rsidRDefault="00B249FC" w:rsidP="00BA3EA1">
            <w:pPr>
              <w:jc w:val="both"/>
              <w:rPr>
                <w:rFonts w:ascii="Arial" w:hAnsi="Arial" w:cs="Arial"/>
                <w:sz w:val="20"/>
              </w:rPr>
            </w:pPr>
          </w:p>
        </w:tc>
        <w:tc>
          <w:tcPr>
            <w:tcW w:w="6975" w:type="dxa"/>
            <w:tcBorders>
              <w:top w:val="single" w:sz="4" w:space="0" w:color="auto"/>
              <w:left w:val="nil"/>
              <w:bottom w:val="single" w:sz="4" w:space="0" w:color="auto"/>
              <w:right w:val="single" w:sz="4" w:space="0" w:color="auto"/>
            </w:tcBorders>
          </w:tcPr>
          <w:p w14:paraId="6263D3E8" w14:textId="77777777" w:rsidR="00B249FC" w:rsidRDefault="00B249FC" w:rsidP="00BA3EA1">
            <w:pPr>
              <w:jc w:val="both"/>
              <w:rPr>
                <w:rFonts w:ascii="Arial" w:hAnsi="Arial" w:cs="Arial"/>
                <w:sz w:val="20"/>
              </w:rPr>
            </w:pPr>
          </w:p>
        </w:tc>
      </w:tr>
      <w:tr w:rsidR="006A76C5" w14:paraId="6263D3EC" w14:textId="77777777" w:rsidTr="00C2243B">
        <w:tc>
          <w:tcPr>
            <w:tcW w:w="1843" w:type="dxa"/>
            <w:tcBorders>
              <w:top w:val="single" w:sz="4" w:space="0" w:color="auto"/>
              <w:left w:val="single" w:sz="4" w:space="0" w:color="auto"/>
              <w:bottom w:val="single" w:sz="4" w:space="0" w:color="auto"/>
              <w:right w:val="single" w:sz="4" w:space="0" w:color="auto"/>
            </w:tcBorders>
          </w:tcPr>
          <w:p w14:paraId="6263D3EA" w14:textId="77777777" w:rsidR="006A76C5" w:rsidRDefault="006A76C5" w:rsidP="00BA3EA1">
            <w:pPr>
              <w:jc w:val="both"/>
              <w:rPr>
                <w:rFonts w:ascii="Arial" w:hAnsi="Arial" w:cs="Arial"/>
                <w:sz w:val="20"/>
              </w:rPr>
            </w:pPr>
            <w:r>
              <w:rPr>
                <w:rFonts w:ascii="Arial" w:hAnsi="Arial" w:cs="Arial"/>
                <w:sz w:val="20"/>
              </w:rPr>
              <w:t>Telephone:</w:t>
            </w:r>
          </w:p>
        </w:tc>
        <w:tc>
          <w:tcPr>
            <w:tcW w:w="6975" w:type="dxa"/>
            <w:tcBorders>
              <w:left w:val="single" w:sz="4" w:space="0" w:color="auto"/>
              <w:bottom w:val="single" w:sz="4" w:space="0" w:color="auto"/>
              <w:right w:val="single" w:sz="4" w:space="0" w:color="auto"/>
            </w:tcBorders>
          </w:tcPr>
          <w:p w14:paraId="6263D3EB" w14:textId="77777777" w:rsidR="006A76C5" w:rsidRDefault="006A76C5" w:rsidP="00BA3EA1">
            <w:pPr>
              <w:jc w:val="both"/>
              <w:rPr>
                <w:rFonts w:ascii="Arial" w:hAnsi="Arial" w:cs="Arial"/>
                <w:sz w:val="20"/>
              </w:rPr>
            </w:pPr>
          </w:p>
        </w:tc>
      </w:tr>
      <w:tr w:rsidR="006A76C5" w14:paraId="6263D3EF" w14:textId="77777777" w:rsidTr="00C2243B">
        <w:tc>
          <w:tcPr>
            <w:tcW w:w="1843" w:type="dxa"/>
            <w:tcBorders>
              <w:top w:val="single" w:sz="4" w:space="0" w:color="auto"/>
              <w:left w:val="single" w:sz="4" w:space="0" w:color="auto"/>
              <w:bottom w:val="single" w:sz="4" w:space="0" w:color="auto"/>
              <w:right w:val="single" w:sz="4" w:space="0" w:color="auto"/>
            </w:tcBorders>
          </w:tcPr>
          <w:p w14:paraId="6263D3ED" w14:textId="77777777" w:rsidR="006A76C5" w:rsidRDefault="006A76C5" w:rsidP="00BA3EA1">
            <w:pPr>
              <w:jc w:val="both"/>
              <w:rPr>
                <w:rFonts w:ascii="Arial" w:hAnsi="Arial" w:cs="Arial"/>
                <w:sz w:val="20"/>
              </w:rPr>
            </w:pPr>
            <w:r>
              <w:rPr>
                <w:rFonts w:ascii="Arial" w:hAnsi="Arial" w:cs="Arial"/>
                <w:sz w:val="20"/>
              </w:rPr>
              <w:t>Facsimile:</w:t>
            </w:r>
          </w:p>
        </w:tc>
        <w:tc>
          <w:tcPr>
            <w:tcW w:w="6975" w:type="dxa"/>
            <w:tcBorders>
              <w:top w:val="single" w:sz="4" w:space="0" w:color="auto"/>
              <w:left w:val="single" w:sz="4" w:space="0" w:color="auto"/>
              <w:bottom w:val="single" w:sz="4" w:space="0" w:color="auto"/>
              <w:right w:val="single" w:sz="4" w:space="0" w:color="auto"/>
            </w:tcBorders>
          </w:tcPr>
          <w:p w14:paraId="6263D3EE" w14:textId="77777777" w:rsidR="006A76C5" w:rsidRDefault="006A76C5" w:rsidP="00BA3EA1">
            <w:pPr>
              <w:jc w:val="both"/>
              <w:rPr>
                <w:rFonts w:ascii="Arial" w:hAnsi="Arial" w:cs="Arial"/>
                <w:sz w:val="20"/>
              </w:rPr>
            </w:pPr>
          </w:p>
        </w:tc>
      </w:tr>
    </w:tbl>
    <w:p w14:paraId="6263D3F0" w14:textId="77777777" w:rsidR="006A76C5" w:rsidRDefault="006A76C5" w:rsidP="006A76C5">
      <w:pPr>
        <w:jc w:val="both"/>
        <w:rPr>
          <w:rFonts w:ascii="Arial" w:hAnsi="Arial" w:cs="Arial"/>
        </w:rPr>
      </w:pPr>
    </w:p>
    <w:p w14:paraId="6263D3F1" w14:textId="77777777" w:rsidR="006A76C5" w:rsidRPr="00D02A62" w:rsidRDefault="006A76C5" w:rsidP="006A76C5">
      <w:pPr>
        <w:pStyle w:val="Subtitle"/>
        <w:pBdr>
          <w:top w:val="none" w:sz="0" w:space="0" w:color="auto"/>
          <w:left w:val="none" w:sz="0" w:space="0" w:color="auto"/>
          <w:bottom w:val="none" w:sz="0" w:space="0" w:color="auto"/>
          <w:right w:val="none" w:sz="0" w:space="0" w:color="auto"/>
        </w:pBdr>
        <w:jc w:val="both"/>
        <w:outlineLvl w:val="0"/>
        <w:rPr>
          <w:rFonts w:ascii="Arial" w:hAnsi="Arial" w:cs="Arial"/>
          <w:sz w:val="28"/>
          <w:u w:val="single"/>
          <w:bdr w:val="single" w:sz="4" w:space="0" w:color="auto"/>
        </w:rPr>
      </w:pPr>
      <w:r>
        <w:rPr>
          <w:rFonts w:ascii="Arial" w:hAnsi="Arial" w:cs="Arial"/>
          <w:b w:val="0"/>
          <w:sz w:val="22"/>
        </w:rPr>
        <w:br w:type="page"/>
      </w:r>
      <w:r w:rsidRPr="00D02A62">
        <w:rPr>
          <w:rFonts w:ascii="Arial" w:hAnsi="Arial" w:cs="Arial"/>
          <w:sz w:val="28"/>
          <w:u w:val="single"/>
          <w:bdr w:val="single" w:sz="4" w:space="0" w:color="auto"/>
        </w:rPr>
        <w:t xml:space="preserve">Part B – Imports and forward orders  </w:t>
      </w:r>
    </w:p>
    <w:p w14:paraId="1743A4A5" w14:textId="77777777" w:rsidR="00C7624C" w:rsidRDefault="00C7624C" w:rsidP="006A76C5">
      <w:pPr>
        <w:pStyle w:val="BodyText"/>
        <w:widowControl/>
        <w:tabs>
          <w:tab w:val="clear" w:pos="432"/>
        </w:tabs>
        <w:spacing w:before="0"/>
        <w:jc w:val="left"/>
        <w:rPr>
          <w:rFonts w:cs="Arial"/>
        </w:rPr>
      </w:pPr>
    </w:p>
    <w:p w14:paraId="0A1AD8F5" w14:textId="1A60157C" w:rsidR="00C7624C" w:rsidRPr="00C7624C" w:rsidRDefault="00C7624C" w:rsidP="00C7624C">
      <w:pPr>
        <w:pStyle w:val="Subtitle"/>
        <w:pBdr>
          <w:top w:val="single" w:sz="12" w:space="1" w:color="auto"/>
          <w:left w:val="single" w:sz="12" w:space="4" w:color="auto"/>
          <w:bottom w:val="single" w:sz="12" w:space="1" w:color="auto"/>
          <w:right w:val="single" w:sz="12" w:space="4" w:color="auto"/>
        </w:pBdr>
        <w:jc w:val="both"/>
        <w:rPr>
          <w:rFonts w:ascii="Arial" w:hAnsi="Arial" w:cs="Arial"/>
          <w:sz w:val="22"/>
          <w:szCs w:val="22"/>
          <w:bdr w:val="single" w:sz="4" w:space="0" w:color="auto"/>
        </w:rPr>
      </w:pPr>
      <w:r w:rsidRPr="00CE391B">
        <w:rPr>
          <w:rFonts w:ascii="Arial" w:hAnsi="Arial" w:cs="Arial"/>
          <w:sz w:val="22"/>
          <w:szCs w:val="22"/>
        </w:rPr>
        <w:t xml:space="preserve">Please complete this part after the Commission has provided you with your detailed spreadsheets of imports, and return this part, along with your response to Part C no later than </w:t>
      </w:r>
      <w:r w:rsidR="00A83D8B" w:rsidRPr="00A83D8B">
        <w:rPr>
          <w:rFonts w:ascii="Arial" w:hAnsi="Arial" w:cs="Arial"/>
          <w:color w:val="FF0000"/>
          <w:sz w:val="22"/>
          <w:szCs w:val="22"/>
        </w:rPr>
        <w:t>2</w:t>
      </w:r>
      <w:r w:rsidR="00895D74">
        <w:rPr>
          <w:rFonts w:ascii="Arial" w:hAnsi="Arial" w:cs="Arial"/>
          <w:color w:val="FF0000"/>
          <w:sz w:val="22"/>
          <w:szCs w:val="22"/>
        </w:rPr>
        <w:t>1</w:t>
      </w:r>
      <w:r w:rsidR="00A83D8B" w:rsidRPr="00A83D8B">
        <w:rPr>
          <w:rFonts w:ascii="Arial" w:hAnsi="Arial" w:cs="Arial"/>
          <w:color w:val="FF0000"/>
          <w:sz w:val="22"/>
          <w:szCs w:val="22"/>
        </w:rPr>
        <w:t xml:space="preserve"> July 2020</w:t>
      </w:r>
      <w:r w:rsidRPr="00CE391B">
        <w:rPr>
          <w:rFonts w:ascii="Arial" w:hAnsi="Arial" w:cs="Arial"/>
          <w:sz w:val="22"/>
          <w:szCs w:val="22"/>
        </w:rPr>
        <w:t>.</w:t>
      </w:r>
    </w:p>
    <w:p w14:paraId="6A35BCA0" w14:textId="77777777" w:rsidR="00C7624C" w:rsidRDefault="00C7624C" w:rsidP="006A76C5">
      <w:pPr>
        <w:pStyle w:val="BodyText"/>
        <w:widowControl/>
        <w:tabs>
          <w:tab w:val="clear" w:pos="432"/>
        </w:tabs>
        <w:spacing w:before="0"/>
        <w:jc w:val="left"/>
        <w:rPr>
          <w:rFonts w:cs="Arial"/>
        </w:rPr>
      </w:pPr>
    </w:p>
    <w:p w14:paraId="6263D3F3" w14:textId="714FE5DB" w:rsidR="000D4093" w:rsidRPr="00273699" w:rsidRDefault="006A76C5" w:rsidP="006A76C5">
      <w:pPr>
        <w:pStyle w:val="BodyText"/>
        <w:widowControl/>
        <w:tabs>
          <w:tab w:val="clear" w:pos="432"/>
        </w:tabs>
        <w:spacing w:before="0"/>
        <w:jc w:val="left"/>
        <w:rPr>
          <w:rFonts w:cs="Arial"/>
          <w:szCs w:val="22"/>
        </w:rPr>
      </w:pPr>
      <w:r w:rsidRPr="000A0E08">
        <w:rPr>
          <w:rFonts w:cs="Arial"/>
        </w:rPr>
        <w:t>To assist with the i</w:t>
      </w:r>
      <w:r w:rsidR="00E40621">
        <w:rPr>
          <w:rFonts w:cs="Arial"/>
        </w:rPr>
        <w:t xml:space="preserve">dentification of imports of </w:t>
      </w:r>
      <w:r w:rsidR="00D65D26">
        <w:rPr>
          <w:rFonts w:cs="Arial"/>
        </w:rPr>
        <w:t>aluminium zinc coated</w:t>
      </w:r>
      <w:r w:rsidR="00E40621">
        <w:rPr>
          <w:rFonts w:cs="Arial"/>
        </w:rPr>
        <w:t xml:space="preserve"> steel</w:t>
      </w:r>
      <w:r w:rsidRPr="000A0E08">
        <w:rPr>
          <w:rFonts w:cs="Arial"/>
        </w:rPr>
        <w:t xml:space="preserve"> under</w:t>
      </w:r>
      <w:r w:rsidR="00197CCB" w:rsidRPr="000A0E08">
        <w:rPr>
          <w:rFonts w:cs="Arial"/>
        </w:rPr>
        <w:t xml:space="preserve"> review</w:t>
      </w:r>
      <w:r w:rsidR="00CE391B">
        <w:rPr>
          <w:rFonts w:cs="Arial"/>
        </w:rPr>
        <w:t xml:space="preserve"> </w:t>
      </w:r>
      <w:r w:rsidR="00CE391B" w:rsidRPr="00CE391B">
        <w:rPr>
          <w:rFonts w:cs="Arial"/>
          <w:bCs/>
          <w:color w:val="000000" w:themeColor="text1"/>
        </w:rPr>
        <w:t>(</w:t>
      </w:r>
      <w:r w:rsidR="00277174" w:rsidRPr="00277174">
        <w:rPr>
          <w:rFonts w:cs="Arial"/>
          <w:bCs/>
          <w:color w:val="000000" w:themeColor="text1"/>
        </w:rPr>
        <w:t>of a width equal to or greater than 600 millimeters</w:t>
      </w:r>
      <w:r w:rsidR="00CE391B">
        <w:rPr>
          <w:rFonts w:cs="Arial"/>
          <w:bCs/>
          <w:color w:val="000000" w:themeColor="text1"/>
        </w:rPr>
        <w:t>)</w:t>
      </w:r>
      <w:r w:rsidR="00B249FC" w:rsidRPr="000A0E08">
        <w:rPr>
          <w:rFonts w:cs="Arial"/>
        </w:rPr>
        <w:t>,</w:t>
      </w:r>
      <w:r w:rsidRPr="000A0E08">
        <w:rPr>
          <w:rFonts w:cs="Arial"/>
        </w:rPr>
        <w:t xml:space="preserve"> </w:t>
      </w:r>
      <w:r w:rsidR="00F02047" w:rsidRPr="000A0E08">
        <w:rPr>
          <w:rFonts w:cs="Arial"/>
        </w:rPr>
        <w:t>the Commission</w:t>
      </w:r>
      <w:r w:rsidRPr="000A0E08">
        <w:rPr>
          <w:rFonts w:cs="Arial"/>
        </w:rPr>
        <w:t xml:space="preserve"> </w:t>
      </w:r>
      <w:r w:rsidR="00197CCB" w:rsidRPr="000A0E08">
        <w:rPr>
          <w:rFonts w:cs="Arial"/>
        </w:rPr>
        <w:t xml:space="preserve">has enclosed </w:t>
      </w:r>
      <w:r w:rsidR="000F345B">
        <w:rPr>
          <w:rFonts w:cs="Arial"/>
        </w:rPr>
        <w:t xml:space="preserve">a spreadsheet </w:t>
      </w:r>
      <w:r w:rsidRPr="000A0E08">
        <w:rPr>
          <w:rFonts w:cs="Arial"/>
        </w:rPr>
        <w:t xml:space="preserve">of your imports of </w:t>
      </w:r>
      <w:r w:rsidR="00D65D26">
        <w:rPr>
          <w:rFonts w:cs="Arial"/>
        </w:rPr>
        <w:t>aluminium zinc coated</w:t>
      </w:r>
      <w:r w:rsidR="005B436C">
        <w:rPr>
          <w:rFonts w:cs="Arial"/>
        </w:rPr>
        <w:t xml:space="preserve"> steel</w:t>
      </w:r>
      <w:r w:rsidR="00CE391B">
        <w:rPr>
          <w:rFonts w:cs="Arial"/>
        </w:rPr>
        <w:t xml:space="preserve"> </w:t>
      </w:r>
      <w:r w:rsidR="00CE391B" w:rsidRPr="00CE391B">
        <w:rPr>
          <w:rFonts w:cs="Arial"/>
          <w:bCs/>
          <w:color w:val="000000" w:themeColor="text1"/>
        </w:rPr>
        <w:t>(</w:t>
      </w:r>
      <w:r w:rsidR="00277174" w:rsidRPr="00277174">
        <w:rPr>
          <w:rFonts w:cs="Arial"/>
          <w:bCs/>
          <w:color w:val="000000" w:themeColor="text1"/>
        </w:rPr>
        <w:t>of a width equal to or greater than 600 millimeters</w:t>
      </w:r>
      <w:r w:rsidR="00CE391B">
        <w:rPr>
          <w:rFonts w:cs="Arial"/>
          <w:bCs/>
          <w:color w:val="000000" w:themeColor="text1"/>
        </w:rPr>
        <w:t>)</w:t>
      </w:r>
      <w:r w:rsidR="005B436C" w:rsidRPr="000A0E08">
        <w:rPr>
          <w:rFonts w:cs="Arial"/>
        </w:rPr>
        <w:t xml:space="preserve"> </w:t>
      </w:r>
      <w:r w:rsidR="00B249FC" w:rsidRPr="000A0E08">
        <w:rPr>
          <w:rFonts w:cs="Arial"/>
        </w:rPr>
        <w:t xml:space="preserve">from </w:t>
      </w:r>
      <w:r w:rsidR="00446442" w:rsidRPr="00CE391B">
        <w:rPr>
          <w:rFonts w:cs="Arial"/>
          <w:b/>
        </w:rPr>
        <w:t xml:space="preserve">1 </w:t>
      </w:r>
      <w:r w:rsidR="001B42AC" w:rsidRPr="00CE391B">
        <w:rPr>
          <w:rFonts w:cs="Arial"/>
          <w:b/>
        </w:rPr>
        <w:t>April</w:t>
      </w:r>
      <w:r w:rsidR="00446442" w:rsidRPr="00CE391B">
        <w:rPr>
          <w:rFonts w:cs="Arial"/>
          <w:b/>
        </w:rPr>
        <w:t xml:space="preserve"> </w:t>
      </w:r>
      <w:r w:rsidR="001B42AC" w:rsidRPr="00CE391B">
        <w:rPr>
          <w:rFonts w:cs="Arial"/>
          <w:b/>
        </w:rPr>
        <w:t>2019</w:t>
      </w:r>
      <w:r w:rsidR="00446442" w:rsidRPr="00CE391B">
        <w:rPr>
          <w:rFonts w:cs="Arial"/>
          <w:b/>
        </w:rPr>
        <w:t xml:space="preserve"> to </w:t>
      </w:r>
      <w:r w:rsidR="001B42AC" w:rsidRPr="00CE391B">
        <w:rPr>
          <w:rFonts w:cs="Arial"/>
          <w:b/>
        </w:rPr>
        <w:t>31</w:t>
      </w:r>
      <w:r w:rsidR="00446442" w:rsidRPr="00CE391B">
        <w:rPr>
          <w:rFonts w:cs="Arial"/>
          <w:b/>
        </w:rPr>
        <w:t xml:space="preserve"> </w:t>
      </w:r>
      <w:r w:rsidR="001B42AC" w:rsidRPr="00CE391B">
        <w:rPr>
          <w:rFonts w:cs="Arial"/>
          <w:b/>
        </w:rPr>
        <w:t>March</w:t>
      </w:r>
      <w:r w:rsidR="00446442" w:rsidRPr="00CE391B">
        <w:rPr>
          <w:rFonts w:cs="Arial"/>
          <w:b/>
        </w:rPr>
        <w:t xml:space="preserve"> </w:t>
      </w:r>
      <w:r w:rsidR="001B42AC" w:rsidRPr="00CE391B">
        <w:rPr>
          <w:rFonts w:cs="Arial"/>
          <w:b/>
        </w:rPr>
        <w:t>2020</w:t>
      </w:r>
      <w:r w:rsidRPr="00273699">
        <w:rPr>
          <w:rFonts w:cs="Arial"/>
          <w:szCs w:val="22"/>
        </w:rPr>
        <w:t xml:space="preserve">.  </w:t>
      </w:r>
    </w:p>
    <w:p w14:paraId="6263D3F4" w14:textId="77777777" w:rsidR="00B249FC" w:rsidRDefault="00B249FC" w:rsidP="006A76C5">
      <w:pPr>
        <w:pStyle w:val="BodyText"/>
        <w:widowControl/>
        <w:tabs>
          <w:tab w:val="clear" w:pos="432"/>
        </w:tabs>
        <w:spacing w:before="0"/>
        <w:jc w:val="left"/>
        <w:rPr>
          <w:rFonts w:cs="Arial"/>
        </w:rPr>
      </w:pPr>
    </w:p>
    <w:p w14:paraId="6263D3F5" w14:textId="77777777" w:rsidR="006A76C5" w:rsidRDefault="006A76C5" w:rsidP="006A76C5">
      <w:pPr>
        <w:pStyle w:val="BodyText"/>
        <w:widowControl/>
        <w:tabs>
          <w:tab w:val="clear" w:pos="432"/>
        </w:tabs>
        <w:spacing w:before="0"/>
        <w:jc w:val="left"/>
        <w:rPr>
          <w:rFonts w:cs="Arial"/>
        </w:rPr>
      </w:pPr>
      <w:r>
        <w:rPr>
          <w:rFonts w:cs="Arial"/>
        </w:rPr>
        <w:t xml:space="preserve">This information </w:t>
      </w:r>
      <w:r w:rsidR="00A33729">
        <w:rPr>
          <w:rFonts w:cs="Arial"/>
        </w:rPr>
        <w:t xml:space="preserve">has </w:t>
      </w:r>
      <w:r>
        <w:rPr>
          <w:rFonts w:cs="Arial"/>
        </w:rPr>
        <w:t>be</w:t>
      </w:r>
      <w:r w:rsidR="00A33729">
        <w:rPr>
          <w:rFonts w:cs="Arial"/>
        </w:rPr>
        <w:t>en</w:t>
      </w:r>
      <w:r>
        <w:rPr>
          <w:rFonts w:cs="Arial"/>
        </w:rPr>
        <w:t xml:space="preserve"> provided from the</w:t>
      </w:r>
      <w:r w:rsidR="00F02047">
        <w:rPr>
          <w:rFonts w:cs="Arial"/>
        </w:rPr>
        <w:t xml:space="preserve"> Commission</w:t>
      </w:r>
      <w:r w:rsidR="000D4093">
        <w:rPr>
          <w:rFonts w:cs="Arial"/>
        </w:rPr>
        <w:t>’s</w:t>
      </w:r>
      <w:r>
        <w:rPr>
          <w:rFonts w:cs="Arial"/>
        </w:rPr>
        <w:t xml:space="preserve"> </w:t>
      </w:r>
      <w:r w:rsidR="007103C6">
        <w:rPr>
          <w:rFonts w:cs="Arial"/>
        </w:rPr>
        <w:t xml:space="preserve">import </w:t>
      </w:r>
      <w:r>
        <w:rPr>
          <w:rFonts w:cs="Arial"/>
        </w:rPr>
        <w:t>database.</w:t>
      </w:r>
    </w:p>
    <w:p w14:paraId="6263D3F6" w14:textId="77777777" w:rsidR="000D4093" w:rsidRDefault="000D4093" w:rsidP="006A76C5">
      <w:pPr>
        <w:pStyle w:val="BodyText"/>
        <w:widowControl/>
        <w:tabs>
          <w:tab w:val="clear" w:pos="432"/>
        </w:tabs>
        <w:spacing w:before="0"/>
        <w:jc w:val="left"/>
        <w:rPr>
          <w:rFonts w:cs="Arial"/>
        </w:rPr>
      </w:pPr>
    </w:p>
    <w:p w14:paraId="6263D3F7" w14:textId="0CB67DED" w:rsidR="000D4093" w:rsidRDefault="000D4093" w:rsidP="006A76C5">
      <w:pPr>
        <w:pStyle w:val="BodyText"/>
        <w:widowControl/>
        <w:tabs>
          <w:tab w:val="clear" w:pos="432"/>
        </w:tabs>
        <w:spacing w:before="0"/>
        <w:jc w:val="left"/>
        <w:rPr>
          <w:rFonts w:cs="Arial"/>
        </w:rPr>
      </w:pPr>
      <w:r>
        <w:rPr>
          <w:rFonts w:cs="Arial"/>
        </w:rPr>
        <w:t xml:space="preserve">Within this spreadsheet, </w:t>
      </w:r>
      <w:r w:rsidR="00F02047">
        <w:rPr>
          <w:rFonts w:cs="Arial"/>
        </w:rPr>
        <w:t>the Commission</w:t>
      </w:r>
      <w:r w:rsidR="00A33729">
        <w:rPr>
          <w:rFonts w:cs="Arial"/>
        </w:rPr>
        <w:t xml:space="preserve"> </w:t>
      </w:r>
      <w:r w:rsidR="00C7624C">
        <w:rPr>
          <w:rFonts w:cs="Arial"/>
        </w:rPr>
        <w:t>will</w:t>
      </w:r>
      <w:r>
        <w:rPr>
          <w:rFonts w:cs="Arial"/>
        </w:rPr>
        <w:t xml:space="preserve"> select</w:t>
      </w:r>
      <w:r w:rsidR="00A33729">
        <w:rPr>
          <w:rFonts w:cs="Arial"/>
        </w:rPr>
        <w:t>ed</w:t>
      </w:r>
      <w:r>
        <w:rPr>
          <w:rFonts w:cs="Arial"/>
        </w:rPr>
        <w:t xml:space="preserve"> several shipments (by highlighting them) that it wishes to examine in more detail.</w:t>
      </w:r>
    </w:p>
    <w:p w14:paraId="6263D3F8" w14:textId="77777777" w:rsidR="006A76C5" w:rsidRDefault="006A76C5" w:rsidP="006A76C5">
      <w:pPr>
        <w:pStyle w:val="BodyText"/>
        <w:widowControl/>
        <w:tabs>
          <w:tab w:val="clear" w:pos="432"/>
        </w:tabs>
        <w:spacing w:before="0"/>
        <w:jc w:val="left"/>
        <w:rPr>
          <w:rFonts w:cs="Arial"/>
        </w:rPr>
      </w:pPr>
    </w:p>
    <w:p w14:paraId="6263D3F9" w14:textId="77777777" w:rsidR="006A76C5" w:rsidRPr="00C50068" w:rsidRDefault="00B249FC" w:rsidP="006A76C5">
      <w:pPr>
        <w:jc w:val="both"/>
        <w:outlineLvl w:val="0"/>
        <w:rPr>
          <w:rFonts w:ascii="Arial" w:hAnsi="Arial" w:cs="Arial"/>
          <w:b/>
          <w:bCs/>
          <w:sz w:val="22"/>
        </w:rPr>
      </w:pPr>
      <w:r>
        <w:rPr>
          <w:rFonts w:ascii="Arial" w:hAnsi="Arial" w:cs="Arial"/>
          <w:b/>
          <w:bCs/>
          <w:sz w:val="22"/>
        </w:rPr>
        <w:t>B.1</w:t>
      </w:r>
      <w:r w:rsidR="006A76C5">
        <w:rPr>
          <w:rFonts w:ascii="Arial" w:hAnsi="Arial" w:cs="Arial"/>
          <w:b/>
          <w:bCs/>
          <w:sz w:val="22"/>
        </w:rPr>
        <w:tab/>
        <w:t xml:space="preserve">Import </w:t>
      </w:r>
      <w:r w:rsidR="006A76C5" w:rsidRPr="00C50068">
        <w:rPr>
          <w:rFonts w:ascii="Arial" w:hAnsi="Arial" w:cs="Arial"/>
          <w:b/>
          <w:bCs/>
          <w:sz w:val="22"/>
        </w:rPr>
        <w:t>details</w:t>
      </w:r>
    </w:p>
    <w:p w14:paraId="6263D3FA" w14:textId="77777777" w:rsidR="006A76C5" w:rsidRPr="00C50068" w:rsidRDefault="006A76C5" w:rsidP="006A76C5">
      <w:pPr>
        <w:jc w:val="both"/>
        <w:rPr>
          <w:rFonts w:ascii="Arial" w:hAnsi="Arial" w:cs="Arial"/>
          <w:sz w:val="22"/>
        </w:rPr>
      </w:pPr>
    </w:p>
    <w:p w14:paraId="6263D3FB" w14:textId="2C030A8B" w:rsidR="002E547B" w:rsidRPr="00C50068" w:rsidRDefault="006A76C5" w:rsidP="006A76C5">
      <w:pPr>
        <w:rPr>
          <w:rFonts w:ascii="Arial" w:hAnsi="Arial" w:cs="Arial"/>
          <w:sz w:val="22"/>
        </w:rPr>
      </w:pPr>
      <w:r w:rsidRPr="00C50068">
        <w:rPr>
          <w:rFonts w:ascii="Arial" w:hAnsi="Arial" w:cs="Arial"/>
          <w:sz w:val="22"/>
        </w:rPr>
        <w:t>Please complete the “</w:t>
      </w:r>
      <w:r w:rsidR="002E547B" w:rsidRPr="00C50068">
        <w:rPr>
          <w:rFonts w:ascii="Arial" w:hAnsi="Arial" w:cs="Arial"/>
          <w:sz w:val="22"/>
        </w:rPr>
        <w:t>Part B – Cost to import and sell”</w:t>
      </w:r>
      <w:r w:rsidRPr="00C50068">
        <w:rPr>
          <w:rFonts w:ascii="Arial" w:hAnsi="Arial" w:cs="Arial"/>
          <w:sz w:val="22"/>
        </w:rPr>
        <w:t xml:space="preserve"> spreadsheet included </w:t>
      </w:r>
      <w:r w:rsidR="002E547B" w:rsidRPr="00C50068">
        <w:rPr>
          <w:rFonts w:ascii="Arial" w:hAnsi="Arial" w:cs="Arial"/>
          <w:sz w:val="22"/>
        </w:rPr>
        <w:t>in the “Importer Questionnaire Spreadsheets” workbook</w:t>
      </w:r>
      <w:r w:rsidR="00924D03" w:rsidRPr="00C50068">
        <w:rPr>
          <w:rFonts w:ascii="Arial" w:hAnsi="Arial" w:cs="Arial"/>
          <w:sz w:val="22"/>
        </w:rPr>
        <w:t xml:space="preserve">, </w:t>
      </w:r>
      <w:r w:rsidR="001D4225">
        <w:rPr>
          <w:rFonts w:ascii="Arial" w:hAnsi="Arial" w:cs="Arial"/>
          <w:sz w:val="22"/>
        </w:rPr>
        <w:t xml:space="preserve">with details </w:t>
      </w:r>
      <w:r w:rsidR="002E547B" w:rsidRPr="00C50068">
        <w:rPr>
          <w:rFonts w:ascii="Arial" w:hAnsi="Arial" w:cs="Arial"/>
          <w:sz w:val="22"/>
        </w:rPr>
        <w:t xml:space="preserve">the highlighted </w:t>
      </w:r>
      <w:r w:rsidRPr="00C50068">
        <w:rPr>
          <w:rFonts w:ascii="Arial" w:hAnsi="Arial" w:cs="Arial"/>
          <w:sz w:val="22"/>
        </w:rPr>
        <w:t xml:space="preserve">selected shipments.  </w:t>
      </w:r>
    </w:p>
    <w:p w14:paraId="6263D3FC" w14:textId="77777777" w:rsidR="002E547B" w:rsidRPr="00C50068" w:rsidRDefault="002E547B" w:rsidP="006A76C5">
      <w:pPr>
        <w:rPr>
          <w:rFonts w:ascii="Arial" w:hAnsi="Arial" w:cs="Arial"/>
          <w:sz w:val="22"/>
        </w:rPr>
      </w:pPr>
    </w:p>
    <w:p w14:paraId="6263D3FD" w14:textId="78D7FA7C" w:rsidR="006A76C5" w:rsidRDefault="006A76C5" w:rsidP="006A76C5">
      <w:pPr>
        <w:rPr>
          <w:rFonts w:ascii="Arial" w:hAnsi="Arial" w:cs="Arial"/>
          <w:sz w:val="22"/>
        </w:rPr>
      </w:pPr>
      <w:r w:rsidRPr="00C50068">
        <w:rPr>
          <w:rFonts w:ascii="Arial" w:hAnsi="Arial" w:cs="Arial"/>
          <w:sz w:val="22"/>
        </w:rPr>
        <w:t xml:space="preserve">The spreadsheet should contain costs and sales data for the selected shipments of </w:t>
      </w:r>
      <w:r w:rsidR="00D65D26">
        <w:rPr>
          <w:rFonts w:ascii="Arial" w:hAnsi="Arial" w:cs="Arial"/>
          <w:sz w:val="22"/>
        </w:rPr>
        <w:t>aluminium zinc coated</w:t>
      </w:r>
      <w:r w:rsidR="005B436C" w:rsidRPr="005B436C">
        <w:rPr>
          <w:rFonts w:ascii="Arial" w:hAnsi="Arial" w:cs="Arial"/>
          <w:sz w:val="22"/>
        </w:rPr>
        <w:t xml:space="preserve"> steel</w:t>
      </w:r>
      <w:r w:rsidR="00277174">
        <w:rPr>
          <w:rFonts w:ascii="Arial" w:hAnsi="Arial" w:cs="Arial"/>
          <w:sz w:val="22"/>
        </w:rPr>
        <w:t xml:space="preserve"> (</w:t>
      </w:r>
      <w:r w:rsidR="00277174" w:rsidRPr="00277174">
        <w:rPr>
          <w:rFonts w:ascii="Arial" w:hAnsi="Arial" w:cs="Arial"/>
          <w:sz w:val="22"/>
        </w:rPr>
        <w:t>of a width equal to or greater than 600 millimeters</w:t>
      </w:r>
      <w:r w:rsidR="00277174">
        <w:rPr>
          <w:rFonts w:ascii="Arial" w:hAnsi="Arial" w:cs="Arial"/>
          <w:sz w:val="22"/>
        </w:rPr>
        <w:t>)</w:t>
      </w:r>
      <w:r w:rsidR="005B436C" w:rsidRPr="005B436C">
        <w:rPr>
          <w:rFonts w:ascii="Arial" w:hAnsi="Arial" w:cs="Arial"/>
          <w:sz w:val="22"/>
        </w:rPr>
        <w:t xml:space="preserve"> </w:t>
      </w:r>
      <w:r w:rsidR="00446442">
        <w:rPr>
          <w:rFonts w:ascii="Arial" w:hAnsi="Arial" w:cs="Arial"/>
          <w:sz w:val="22"/>
        </w:rPr>
        <w:t>exported from</w:t>
      </w:r>
      <w:r w:rsidR="008E4DC3">
        <w:rPr>
          <w:rFonts w:ascii="Arial" w:hAnsi="Arial" w:cs="Arial"/>
          <w:sz w:val="22"/>
        </w:rPr>
        <w:t xml:space="preserve"> </w:t>
      </w:r>
      <w:r w:rsidR="00277174">
        <w:rPr>
          <w:rFonts w:ascii="Arial" w:hAnsi="Arial" w:cs="Arial"/>
          <w:bCs/>
          <w:sz w:val="22"/>
        </w:rPr>
        <w:t>Korea, Taiwan</w:t>
      </w:r>
      <w:r w:rsidR="008E4DC3">
        <w:rPr>
          <w:rFonts w:ascii="Arial" w:hAnsi="Arial" w:cs="Arial"/>
          <w:bCs/>
          <w:sz w:val="22"/>
        </w:rPr>
        <w:t xml:space="preserve"> </w:t>
      </w:r>
      <w:r w:rsidR="00CE391B">
        <w:rPr>
          <w:rFonts w:ascii="Arial" w:hAnsi="Arial" w:cs="Arial"/>
          <w:bCs/>
          <w:sz w:val="22"/>
        </w:rPr>
        <w:t>and</w:t>
      </w:r>
      <w:r w:rsidR="00C13967">
        <w:rPr>
          <w:rFonts w:ascii="Arial" w:hAnsi="Arial" w:cs="Arial"/>
          <w:bCs/>
          <w:sz w:val="22"/>
        </w:rPr>
        <w:t xml:space="preserve"> Vietnam </w:t>
      </w:r>
      <w:r w:rsidR="008E4DC3">
        <w:rPr>
          <w:rFonts w:ascii="Arial" w:hAnsi="Arial" w:cs="Arial"/>
          <w:bCs/>
          <w:sz w:val="22"/>
        </w:rPr>
        <w:t xml:space="preserve">between </w:t>
      </w:r>
      <w:r w:rsidR="00446442" w:rsidRPr="00CE391B">
        <w:rPr>
          <w:rFonts w:ascii="Arial" w:hAnsi="Arial" w:cs="Arial"/>
          <w:b/>
          <w:sz w:val="22"/>
        </w:rPr>
        <w:t xml:space="preserve">1 </w:t>
      </w:r>
      <w:r w:rsidR="00C13967" w:rsidRPr="00CE391B">
        <w:rPr>
          <w:rFonts w:ascii="Arial" w:hAnsi="Arial" w:cs="Arial"/>
          <w:b/>
          <w:sz w:val="22"/>
        </w:rPr>
        <w:t>April</w:t>
      </w:r>
      <w:r w:rsidR="00446442" w:rsidRPr="00CE391B">
        <w:rPr>
          <w:rFonts w:ascii="Arial" w:hAnsi="Arial" w:cs="Arial"/>
          <w:b/>
          <w:sz w:val="22"/>
        </w:rPr>
        <w:t xml:space="preserve"> </w:t>
      </w:r>
      <w:r w:rsidR="00C13967" w:rsidRPr="00CE391B">
        <w:rPr>
          <w:rFonts w:ascii="Arial" w:hAnsi="Arial" w:cs="Arial"/>
          <w:b/>
          <w:sz w:val="22"/>
        </w:rPr>
        <w:t>2019</w:t>
      </w:r>
      <w:r w:rsidR="00446442" w:rsidRPr="00CE391B">
        <w:rPr>
          <w:rFonts w:ascii="Arial" w:hAnsi="Arial" w:cs="Arial"/>
          <w:b/>
          <w:sz w:val="22"/>
        </w:rPr>
        <w:t xml:space="preserve"> </w:t>
      </w:r>
      <w:r w:rsidR="008E4DC3" w:rsidRPr="00CE391B">
        <w:rPr>
          <w:rFonts w:ascii="Arial" w:hAnsi="Arial" w:cs="Arial"/>
          <w:b/>
          <w:sz w:val="22"/>
        </w:rPr>
        <w:t>and</w:t>
      </w:r>
      <w:r w:rsidR="00446442" w:rsidRPr="00CE391B">
        <w:rPr>
          <w:rFonts w:ascii="Arial" w:hAnsi="Arial" w:cs="Arial"/>
          <w:b/>
          <w:sz w:val="22"/>
        </w:rPr>
        <w:t xml:space="preserve"> </w:t>
      </w:r>
      <w:r w:rsidR="00C13967" w:rsidRPr="00CE391B">
        <w:rPr>
          <w:rFonts w:ascii="Arial" w:hAnsi="Arial" w:cs="Arial"/>
          <w:b/>
          <w:sz w:val="22"/>
        </w:rPr>
        <w:t>31 March</w:t>
      </w:r>
      <w:r w:rsidR="00446442" w:rsidRPr="00CE391B">
        <w:rPr>
          <w:rFonts w:ascii="Arial" w:hAnsi="Arial" w:cs="Arial"/>
          <w:b/>
          <w:sz w:val="22"/>
        </w:rPr>
        <w:t xml:space="preserve"> </w:t>
      </w:r>
      <w:r w:rsidR="00C13967" w:rsidRPr="00CE391B">
        <w:rPr>
          <w:rFonts w:ascii="Arial" w:hAnsi="Arial" w:cs="Arial"/>
          <w:b/>
          <w:sz w:val="22"/>
        </w:rPr>
        <w:t>2020</w:t>
      </w:r>
      <w:r w:rsidRPr="00C50068">
        <w:rPr>
          <w:rFonts w:ascii="Arial" w:hAnsi="Arial" w:cs="Arial"/>
          <w:sz w:val="22"/>
        </w:rPr>
        <w:t>. The completed spreadsheet should be returned a</w:t>
      </w:r>
      <w:r w:rsidR="002E547B" w:rsidRPr="00C50068">
        <w:rPr>
          <w:rFonts w:ascii="Arial" w:hAnsi="Arial" w:cs="Arial"/>
          <w:sz w:val="22"/>
        </w:rPr>
        <w:t>s part of your Part B response, along with details of your forward orders (see B.3 below).</w:t>
      </w:r>
    </w:p>
    <w:p w14:paraId="3D952FA4" w14:textId="77777777" w:rsidR="008E4DC3" w:rsidRDefault="008E4DC3" w:rsidP="006A76C5">
      <w:pPr>
        <w:rPr>
          <w:rFonts w:ascii="Arial" w:hAnsi="Arial" w:cs="Arial"/>
          <w:sz w:val="22"/>
        </w:rPr>
      </w:pPr>
    </w:p>
    <w:p w14:paraId="18F8339D" w14:textId="77777777" w:rsidR="008E4DC3" w:rsidRPr="008E4DC3" w:rsidRDefault="008E4DC3" w:rsidP="008E4DC3">
      <w:pPr>
        <w:rPr>
          <w:rFonts w:ascii="Arial" w:hAnsi="Arial" w:cs="Arial"/>
          <w:sz w:val="22"/>
        </w:rPr>
      </w:pPr>
      <w:r w:rsidRPr="008E4DC3">
        <w:rPr>
          <w:rFonts w:ascii="Arial" w:hAnsi="Arial" w:cs="Arial"/>
          <w:sz w:val="22"/>
        </w:rPr>
        <w:t>(Please note that that you cannot complete this part of the questionnaire until the Commission provides you with the respective listing of your imports. The Commission will contact you shortly in this regard after receiving Part A of the questionnaire).</w:t>
      </w:r>
    </w:p>
    <w:p w14:paraId="6263D3FE" w14:textId="77777777" w:rsidR="00924D03" w:rsidRPr="00C50068" w:rsidRDefault="00924D03" w:rsidP="006A76C5">
      <w:pPr>
        <w:jc w:val="both"/>
        <w:rPr>
          <w:rFonts w:ascii="Arial" w:hAnsi="Arial" w:cs="Arial"/>
          <w:sz w:val="22"/>
        </w:rPr>
      </w:pPr>
    </w:p>
    <w:p w14:paraId="6263D3FF" w14:textId="77777777" w:rsidR="006A76C5" w:rsidRPr="00C50068" w:rsidRDefault="00B249FC" w:rsidP="006A76C5">
      <w:pPr>
        <w:jc w:val="both"/>
        <w:outlineLvl w:val="0"/>
        <w:rPr>
          <w:rFonts w:ascii="Arial" w:hAnsi="Arial" w:cs="Arial"/>
          <w:b/>
          <w:bCs/>
          <w:sz w:val="22"/>
        </w:rPr>
      </w:pPr>
      <w:r w:rsidRPr="00C50068">
        <w:rPr>
          <w:rFonts w:ascii="Arial" w:hAnsi="Arial" w:cs="Arial"/>
          <w:b/>
          <w:bCs/>
          <w:sz w:val="22"/>
        </w:rPr>
        <w:t>B.2</w:t>
      </w:r>
      <w:r w:rsidR="006A76C5" w:rsidRPr="00C50068">
        <w:rPr>
          <w:rFonts w:ascii="Arial" w:hAnsi="Arial" w:cs="Arial"/>
          <w:b/>
          <w:bCs/>
          <w:sz w:val="22"/>
        </w:rPr>
        <w:tab/>
        <w:t>Documents required at the visit</w:t>
      </w:r>
    </w:p>
    <w:p w14:paraId="6263D400" w14:textId="77777777" w:rsidR="006A76C5" w:rsidRPr="00C50068" w:rsidRDefault="006A76C5" w:rsidP="006A76C5">
      <w:pPr>
        <w:jc w:val="both"/>
        <w:rPr>
          <w:rFonts w:ascii="Arial" w:hAnsi="Arial" w:cs="Arial"/>
          <w:b/>
          <w:bCs/>
          <w:sz w:val="22"/>
        </w:rPr>
      </w:pPr>
    </w:p>
    <w:p w14:paraId="6263D401" w14:textId="56BC620E" w:rsidR="006A76C5" w:rsidRPr="00C50068" w:rsidRDefault="006A76C5" w:rsidP="00924D03">
      <w:pPr>
        <w:pStyle w:val="BodyText"/>
        <w:widowControl/>
        <w:tabs>
          <w:tab w:val="clear" w:pos="432"/>
        </w:tabs>
        <w:spacing w:before="0"/>
        <w:jc w:val="left"/>
        <w:outlineLvl w:val="0"/>
        <w:rPr>
          <w:rFonts w:cs="Arial"/>
        </w:rPr>
      </w:pPr>
      <w:r w:rsidRPr="00C50068">
        <w:t xml:space="preserve">In relation to the shipments selected by </w:t>
      </w:r>
      <w:r w:rsidR="00F02047" w:rsidRPr="00C50068">
        <w:t>the Commission</w:t>
      </w:r>
      <w:r w:rsidRPr="00C50068">
        <w:t xml:space="preserve"> for verification </w:t>
      </w:r>
      <w:r w:rsidR="008E4DC3" w:rsidRPr="00B273A2">
        <w:t>(i.e. those shipments highlighted in the spreadsheet which will be provided by the Commission)</w:t>
      </w:r>
      <w:r w:rsidR="008E4DC3">
        <w:t xml:space="preserve">, </w:t>
      </w:r>
      <w:r w:rsidR="00924D03" w:rsidRPr="00C50068">
        <w:t>please prepare copies of the commercial invoice, bill of lading, packing list and any other documents</w:t>
      </w:r>
      <w:r w:rsidRPr="00C50068">
        <w:t xml:space="preserve"> supporting p</w:t>
      </w:r>
      <w:r w:rsidR="00924D03" w:rsidRPr="00C50068">
        <w:t>ost exportation costs including;</w:t>
      </w:r>
    </w:p>
    <w:p w14:paraId="6263D402" w14:textId="77777777" w:rsidR="002E547B" w:rsidRPr="00C50068" w:rsidRDefault="002E547B" w:rsidP="006A76C5">
      <w:pPr>
        <w:pStyle w:val="BodyText2"/>
        <w:jc w:val="both"/>
        <w:rPr>
          <w:rFonts w:cs="Arial"/>
        </w:rPr>
      </w:pPr>
    </w:p>
    <w:p w14:paraId="6263D403" w14:textId="77777777" w:rsidR="006A76C5" w:rsidRPr="00C50068" w:rsidRDefault="006A76C5" w:rsidP="006A76C5">
      <w:pPr>
        <w:numPr>
          <w:ilvl w:val="0"/>
          <w:numId w:val="2"/>
        </w:numPr>
        <w:jc w:val="both"/>
        <w:rPr>
          <w:rFonts w:ascii="Arial" w:hAnsi="Arial" w:cs="Arial"/>
          <w:b/>
          <w:sz w:val="22"/>
        </w:rPr>
      </w:pPr>
      <w:r w:rsidRPr="00C50068">
        <w:rPr>
          <w:rFonts w:ascii="Arial" w:hAnsi="Arial" w:cs="Arial"/>
          <w:sz w:val="22"/>
        </w:rPr>
        <w:t>overseas freight and insurance;</w:t>
      </w:r>
    </w:p>
    <w:p w14:paraId="6263D404" w14:textId="77777777" w:rsidR="006A76C5" w:rsidRPr="00C50068" w:rsidRDefault="002E547B" w:rsidP="006A76C5">
      <w:pPr>
        <w:numPr>
          <w:ilvl w:val="0"/>
          <w:numId w:val="2"/>
        </w:numPr>
        <w:jc w:val="both"/>
        <w:rPr>
          <w:rFonts w:ascii="Arial" w:hAnsi="Arial" w:cs="Arial"/>
          <w:b/>
          <w:sz w:val="22"/>
        </w:rPr>
      </w:pPr>
      <w:r w:rsidRPr="00C50068">
        <w:rPr>
          <w:rFonts w:ascii="Arial" w:hAnsi="Arial" w:cs="Arial"/>
          <w:sz w:val="22"/>
        </w:rPr>
        <w:t>c</w:t>
      </w:r>
      <w:r w:rsidR="006A76C5" w:rsidRPr="00C50068">
        <w:rPr>
          <w:rFonts w:ascii="Arial" w:hAnsi="Arial" w:cs="Arial"/>
          <w:sz w:val="22"/>
        </w:rPr>
        <w:t>ustoms duties;</w:t>
      </w:r>
    </w:p>
    <w:p w14:paraId="6263D405" w14:textId="77777777" w:rsidR="006A76C5" w:rsidRPr="00C50068" w:rsidRDefault="006A76C5" w:rsidP="006A76C5">
      <w:pPr>
        <w:numPr>
          <w:ilvl w:val="0"/>
          <w:numId w:val="2"/>
        </w:numPr>
        <w:jc w:val="both"/>
        <w:rPr>
          <w:rFonts w:ascii="Arial" w:hAnsi="Arial" w:cs="Arial"/>
          <w:b/>
          <w:sz w:val="22"/>
        </w:rPr>
      </w:pPr>
      <w:r w:rsidRPr="00C50068">
        <w:rPr>
          <w:rFonts w:ascii="Arial" w:hAnsi="Arial" w:cs="Arial"/>
          <w:sz w:val="22"/>
        </w:rPr>
        <w:t>landing and wharfage charges;</w:t>
      </w:r>
    </w:p>
    <w:p w14:paraId="6263D406" w14:textId="77777777" w:rsidR="006A76C5" w:rsidRPr="00C50068" w:rsidRDefault="006A76C5" w:rsidP="006A76C5">
      <w:pPr>
        <w:numPr>
          <w:ilvl w:val="0"/>
          <w:numId w:val="2"/>
        </w:numPr>
        <w:jc w:val="both"/>
        <w:rPr>
          <w:rFonts w:ascii="Arial" w:hAnsi="Arial" w:cs="Arial"/>
          <w:b/>
          <w:sz w:val="22"/>
        </w:rPr>
      </w:pPr>
      <w:r w:rsidRPr="00C50068">
        <w:rPr>
          <w:rFonts w:ascii="Arial" w:hAnsi="Arial" w:cs="Arial"/>
          <w:sz w:val="22"/>
        </w:rPr>
        <w:t>freight forwarding fees;</w:t>
      </w:r>
    </w:p>
    <w:p w14:paraId="6263D407" w14:textId="77777777" w:rsidR="006A76C5" w:rsidRPr="00C50068" w:rsidRDefault="006A76C5" w:rsidP="006A76C5">
      <w:pPr>
        <w:numPr>
          <w:ilvl w:val="0"/>
          <w:numId w:val="2"/>
        </w:numPr>
        <w:jc w:val="both"/>
        <w:rPr>
          <w:rFonts w:ascii="Arial" w:hAnsi="Arial" w:cs="Arial"/>
          <w:b/>
          <w:sz w:val="22"/>
        </w:rPr>
      </w:pPr>
      <w:r w:rsidRPr="00C50068">
        <w:rPr>
          <w:rFonts w:ascii="Arial" w:hAnsi="Arial" w:cs="Arial"/>
          <w:sz w:val="22"/>
        </w:rPr>
        <w:t xml:space="preserve">cartage/delivery fees and </w:t>
      </w:r>
    </w:p>
    <w:p w14:paraId="6263D408" w14:textId="4D1E073A" w:rsidR="006A76C5" w:rsidRPr="00C50068" w:rsidRDefault="006A76C5" w:rsidP="006A76C5">
      <w:pPr>
        <w:numPr>
          <w:ilvl w:val="0"/>
          <w:numId w:val="2"/>
        </w:numPr>
        <w:jc w:val="both"/>
        <w:rPr>
          <w:rFonts w:ascii="Arial" w:hAnsi="Arial" w:cs="Arial"/>
          <w:b/>
          <w:sz w:val="22"/>
        </w:rPr>
      </w:pPr>
      <w:r w:rsidRPr="00C50068">
        <w:rPr>
          <w:rFonts w:ascii="Arial" w:hAnsi="Arial" w:cs="Arial"/>
          <w:sz w:val="22"/>
        </w:rPr>
        <w:t xml:space="preserve">any other charges between the </w:t>
      </w:r>
      <w:r w:rsidR="008E4DC3">
        <w:rPr>
          <w:rFonts w:ascii="Arial" w:hAnsi="Arial" w:cs="Arial"/>
          <w:sz w:val="22"/>
        </w:rPr>
        <w:t xml:space="preserve">Free on Board </w:t>
      </w:r>
      <w:r w:rsidRPr="00C50068">
        <w:rPr>
          <w:rFonts w:ascii="Arial" w:hAnsi="Arial" w:cs="Arial"/>
          <w:sz w:val="22"/>
        </w:rPr>
        <w:t>point and the landed, duty paid into-store point</w:t>
      </w:r>
      <w:r w:rsidR="00924D03" w:rsidRPr="00C50068">
        <w:rPr>
          <w:rFonts w:ascii="Arial" w:hAnsi="Arial" w:cs="Arial"/>
          <w:sz w:val="22"/>
        </w:rPr>
        <w:t>.</w:t>
      </w:r>
    </w:p>
    <w:p w14:paraId="6263D409" w14:textId="77777777" w:rsidR="006A76C5" w:rsidRPr="00C50068" w:rsidRDefault="006A76C5" w:rsidP="006A76C5">
      <w:pPr>
        <w:jc w:val="both"/>
        <w:rPr>
          <w:rFonts w:ascii="Arial" w:hAnsi="Arial" w:cs="Arial"/>
          <w:b/>
          <w:sz w:val="22"/>
        </w:rPr>
      </w:pPr>
    </w:p>
    <w:p w14:paraId="6263D40A" w14:textId="77777777" w:rsidR="006A76C5" w:rsidRPr="00C50068" w:rsidRDefault="006A76C5" w:rsidP="006A76C5">
      <w:pPr>
        <w:jc w:val="both"/>
        <w:rPr>
          <w:rFonts w:ascii="Arial" w:hAnsi="Arial" w:cs="Arial"/>
          <w:sz w:val="22"/>
        </w:rPr>
      </w:pPr>
      <w:r w:rsidRPr="00C50068">
        <w:rPr>
          <w:rFonts w:ascii="Arial" w:hAnsi="Arial" w:cs="Arial"/>
          <w:sz w:val="22"/>
        </w:rPr>
        <w:t>It would be appreciated if these documents could be assembled into one bund</w:t>
      </w:r>
      <w:r w:rsidR="00F02047" w:rsidRPr="00C50068">
        <w:rPr>
          <w:rFonts w:ascii="Arial" w:hAnsi="Arial" w:cs="Arial"/>
          <w:sz w:val="22"/>
        </w:rPr>
        <w:t xml:space="preserve">le for each shipment selected. </w:t>
      </w:r>
      <w:r w:rsidRPr="00C50068">
        <w:rPr>
          <w:rFonts w:ascii="Arial" w:hAnsi="Arial" w:cs="Arial"/>
          <w:sz w:val="22"/>
        </w:rPr>
        <w:t xml:space="preserve">Please retain </w:t>
      </w:r>
      <w:r w:rsidR="00F54624">
        <w:rPr>
          <w:rFonts w:ascii="Arial" w:hAnsi="Arial" w:cs="Arial"/>
          <w:sz w:val="22"/>
        </w:rPr>
        <w:t xml:space="preserve">these copies </w:t>
      </w:r>
      <w:r w:rsidRPr="00C50068">
        <w:rPr>
          <w:rFonts w:ascii="Arial" w:hAnsi="Arial" w:cs="Arial"/>
          <w:sz w:val="22"/>
        </w:rPr>
        <w:t>for presentation at the</w:t>
      </w:r>
      <w:r w:rsidR="00F02047" w:rsidRPr="00C50068">
        <w:rPr>
          <w:rFonts w:ascii="Arial" w:hAnsi="Arial" w:cs="Arial"/>
          <w:sz w:val="22"/>
        </w:rPr>
        <w:t xml:space="preserve"> Commission’s</w:t>
      </w:r>
      <w:r w:rsidRPr="00C50068">
        <w:rPr>
          <w:rFonts w:ascii="Arial" w:hAnsi="Arial" w:cs="Arial"/>
          <w:sz w:val="22"/>
        </w:rPr>
        <w:t xml:space="preserve"> visit.</w:t>
      </w:r>
    </w:p>
    <w:p w14:paraId="6263D40B" w14:textId="77777777" w:rsidR="006A76C5" w:rsidRPr="00C50068" w:rsidRDefault="006A76C5" w:rsidP="006A76C5">
      <w:pPr>
        <w:jc w:val="both"/>
        <w:rPr>
          <w:rFonts w:ascii="Arial" w:hAnsi="Arial" w:cs="Arial"/>
          <w:b/>
          <w:sz w:val="22"/>
        </w:rPr>
      </w:pPr>
    </w:p>
    <w:p w14:paraId="6263D40C" w14:textId="77777777" w:rsidR="006A76C5" w:rsidRPr="00C50068" w:rsidRDefault="00B249FC" w:rsidP="006A76C5">
      <w:pPr>
        <w:jc w:val="both"/>
        <w:outlineLvl w:val="0"/>
        <w:rPr>
          <w:rFonts w:ascii="Arial" w:hAnsi="Arial" w:cs="Arial"/>
          <w:b/>
          <w:sz w:val="22"/>
        </w:rPr>
      </w:pPr>
      <w:r w:rsidRPr="00C50068">
        <w:rPr>
          <w:rFonts w:ascii="Arial" w:hAnsi="Arial" w:cs="Arial"/>
          <w:b/>
          <w:sz w:val="22"/>
        </w:rPr>
        <w:t>B.3</w:t>
      </w:r>
      <w:r w:rsidR="006A76C5" w:rsidRPr="00C50068">
        <w:rPr>
          <w:rFonts w:ascii="Arial" w:hAnsi="Arial" w:cs="Arial"/>
          <w:b/>
          <w:bCs/>
          <w:sz w:val="22"/>
        </w:rPr>
        <w:tab/>
        <w:t>Forward orders</w:t>
      </w:r>
    </w:p>
    <w:p w14:paraId="6263D40D" w14:textId="77777777" w:rsidR="006A76C5" w:rsidRPr="00C50068" w:rsidRDefault="006A76C5" w:rsidP="006A76C5">
      <w:pPr>
        <w:jc w:val="both"/>
        <w:rPr>
          <w:rFonts w:ascii="Arial" w:hAnsi="Arial" w:cs="Arial"/>
          <w:sz w:val="22"/>
        </w:rPr>
      </w:pPr>
    </w:p>
    <w:p w14:paraId="6263D40E" w14:textId="77777777" w:rsidR="002E547B" w:rsidRPr="00C50068" w:rsidRDefault="006A76C5" w:rsidP="006A76C5">
      <w:pPr>
        <w:pStyle w:val="BodyText2"/>
        <w:jc w:val="both"/>
        <w:outlineLvl w:val="0"/>
        <w:rPr>
          <w:rFonts w:cs="Arial"/>
        </w:rPr>
      </w:pPr>
      <w:r w:rsidRPr="00C50068">
        <w:rPr>
          <w:rFonts w:cs="Arial"/>
        </w:rPr>
        <w:t xml:space="preserve">Please </w:t>
      </w:r>
      <w:r w:rsidR="00B3481A" w:rsidRPr="00C50068">
        <w:rPr>
          <w:rFonts w:cs="Arial"/>
        </w:rPr>
        <w:t>complete</w:t>
      </w:r>
      <w:r w:rsidR="002E547B" w:rsidRPr="00C50068">
        <w:rPr>
          <w:rFonts w:cs="Arial"/>
        </w:rPr>
        <w:t xml:space="preserve"> the “Part B – Forward Orders” spreadsheet within the “Importer Questionnaire Spreadshee</w:t>
      </w:r>
      <w:r w:rsidR="00924D03" w:rsidRPr="00C50068">
        <w:rPr>
          <w:rFonts w:cs="Arial"/>
        </w:rPr>
        <w:t>ts” workbook</w:t>
      </w:r>
      <w:r w:rsidR="002E547B" w:rsidRPr="00C50068">
        <w:rPr>
          <w:rFonts w:cs="Arial"/>
        </w:rPr>
        <w:t>.</w:t>
      </w:r>
      <w:r w:rsidR="00924D03" w:rsidRPr="00C50068">
        <w:rPr>
          <w:rFonts w:cs="Arial"/>
        </w:rPr>
        <w:t xml:space="preserve"> </w:t>
      </w:r>
      <w:r w:rsidR="002E547B" w:rsidRPr="00C50068">
        <w:rPr>
          <w:rFonts w:cs="Arial"/>
        </w:rPr>
        <w:t xml:space="preserve">The completed spreadsheet should be returned as part of the Part B response, along with details of your selected shipments as discussed in B.1 above. </w:t>
      </w:r>
    </w:p>
    <w:p w14:paraId="6263D40F" w14:textId="77777777" w:rsidR="006A76C5" w:rsidRPr="00D02A62" w:rsidRDefault="002E547B" w:rsidP="006A76C5">
      <w:pPr>
        <w:pStyle w:val="Subtitle"/>
        <w:pBdr>
          <w:top w:val="none" w:sz="0" w:space="0" w:color="auto"/>
          <w:left w:val="none" w:sz="0" w:space="0" w:color="auto"/>
          <w:bottom w:val="none" w:sz="0" w:space="0" w:color="auto"/>
          <w:right w:val="none" w:sz="0" w:space="0" w:color="auto"/>
        </w:pBdr>
        <w:jc w:val="both"/>
        <w:outlineLvl w:val="0"/>
        <w:rPr>
          <w:rFonts w:ascii="Arial" w:hAnsi="Arial" w:cs="Arial"/>
          <w:sz w:val="28"/>
          <w:u w:val="single"/>
          <w:bdr w:val="single" w:sz="4" w:space="0" w:color="auto"/>
        </w:rPr>
      </w:pPr>
      <w:r>
        <w:rPr>
          <w:rFonts w:ascii="Arial" w:hAnsi="Arial" w:cs="Arial"/>
          <w:sz w:val="28"/>
          <w:u w:val="single"/>
          <w:bdr w:val="single" w:sz="4" w:space="0" w:color="auto"/>
        </w:rPr>
        <w:br w:type="page"/>
      </w:r>
      <w:r w:rsidR="006A76C5" w:rsidRPr="00D02A62">
        <w:rPr>
          <w:rFonts w:ascii="Arial" w:hAnsi="Arial" w:cs="Arial"/>
          <w:sz w:val="28"/>
          <w:u w:val="single"/>
          <w:bdr w:val="single" w:sz="4" w:space="0" w:color="auto"/>
        </w:rPr>
        <w:t xml:space="preserve">Part C – Sales and selling expenses </w:t>
      </w:r>
    </w:p>
    <w:p w14:paraId="6263D410" w14:textId="77777777" w:rsidR="006A76C5" w:rsidRDefault="006A76C5" w:rsidP="006A76C5">
      <w:pPr>
        <w:pStyle w:val="Subtitle"/>
        <w:pBdr>
          <w:top w:val="none" w:sz="0" w:space="0" w:color="auto"/>
          <w:left w:val="none" w:sz="0" w:space="0" w:color="auto"/>
          <w:bottom w:val="none" w:sz="0" w:space="0" w:color="auto"/>
          <w:right w:val="none" w:sz="0" w:space="0" w:color="auto"/>
        </w:pBdr>
        <w:jc w:val="both"/>
        <w:rPr>
          <w:rFonts w:ascii="Arial" w:hAnsi="Arial" w:cs="Arial"/>
          <w:sz w:val="22"/>
          <w:u w:val="single"/>
          <w:bdr w:val="single" w:sz="4" w:space="0" w:color="auto"/>
        </w:rPr>
      </w:pPr>
    </w:p>
    <w:p w14:paraId="14670006" w14:textId="7C4DAB4D" w:rsidR="008E4DC3" w:rsidRPr="008E4DC3" w:rsidRDefault="008E4DC3" w:rsidP="008E4DC3">
      <w:pPr>
        <w:pStyle w:val="Subtitle"/>
        <w:pBdr>
          <w:top w:val="single" w:sz="12" w:space="1" w:color="auto"/>
          <w:left w:val="single" w:sz="12" w:space="4" w:color="auto"/>
          <w:bottom w:val="single" w:sz="12" w:space="1" w:color="auto"/>
          <w:right w:val="single" w:sz="12" w:space="4" w:color="auto"/>
        </w:pBdr>
        <w:jc w:val="both"/>
        <w:rPr>
          <w:rFonts w:ascii="Arial" w:hAnsi="Arial" w:cs="Arial"/>
          <w:sz w:val="22"/>
          <w:szCs w:val="22"/>
          <w:bdr w:val="single" w:sz="4" w:space="0" w:color="auto"/>
        </w:rPr>
      </w:pPr>
      <w:r w:rsidRPr="008E4DC3">
        <w:rPr>
          <w:rFonts w:ascii="Arial" w:hAnsi="Arial" w:cs="Arial"/>
          <w:sz w:val="22"/>
          <w:szCs w:val="22"/>
        </w:rPr>
        <w:t>Please return your responses to Part C along with your re</w:t>
      </w:r>
      <w:r w:rsidR="00A83D8B">
        <w:rPr>
          <w:rFonts w:ascii="Arial" w:hAnsi="Arial" w:cs="Arial"/>
          <w:sz w:val="22"/>
          <w:szCs w:val="22"/>
        </w:rPr>
        <w:t xml:space="preserve">sponse to Part B no later than </w:t>
      </w:r>
      <w:r w:rsidR="00A83D8B" w:rsidRPr="00A83D8B">
        <w:rPr>
          <w:rFonts w:ascii="Arial" w:hAnsi="Arial" w:cs="Arial"/>
          <w:color w:val="FF0000"/>
          <w:sz w:val="22"/>
          <w:szCs w:val="22"/>
        </w:rPr>
        <w:t>2</w:t>
      </w:r>
      <w:r w:rsidR="00895D74">
        <w:rPr>
          <w:rFonts w:ascii="Arial" w:hAnsi="Arial" w:cs="Arial"/>
          <w:color w:val="FF0000"/>
          <w:sz w:val="22"/>
          <w:szCs w:val="22"/>
        </w:rPr>
        <w:t>1</w:t>
      </w:r>
      <w:r w:rsidR="00A83D8B" w:rsidRPr="00A83D8B">
        <w:rPr>
          <w:rFonts w:ascii="Arial" w:hAnsi="Arial" w:cs="Arial"/>
          <w:color w:val="FF0000"/>
          <w:sz w:val="22"/>
          <w:szCs w:val="22"/>
        </w:rPr>
        <w:t xml:space="preserve"> July 2020</w:t>
      </w:r>
      <w:r w:rsidRPr="008E4DC3">
        <w:rPr>
          <w:rFonts w:ascii="Arial" w:hAnsi="Arial" w:cs="Arial"/>
          <w:sz w:val="22"/>
          <w:szCs w:val="22"/>
        </w:rPr>
        <w:t>.</w:t>
      </w:r>
    </w:p>
    <w:p w14:paraId="6263D411" w14:textId="77777777" w:rsidR="006A76C5" w:rsidRDefault="00B249FC" w:rsidP="00DA4C09">
      <w:pPr>
        <w:spacing w:before="240"/>
        <w:outlineLvl w:val="0"/>
        <w:rPr>
          <w:rFonts w:ascii="Arial" w:hAnsi="Arial" w:cs="Arial"/>
          <w:b/>
          <w:bCs/>
          <w:sz w:val="22"/>
        </w:rPr>
      </w:pPr>
      <w:r>
        <w:rPr>
          <w:rFonts w:ascii="Arial" w:hAnsi="Arial" w:cs="Arial"/>
          <w:b/>
          <w:sz w:val="22"/>
        </w:rPr>
        <w:t>C.1</w:t>
      </w:r>
      <w:r w:rsidR="006A76C5">
        <w:rPr>
          <w:rFonts w:ascii="Arial" w:hAnsi="Arial" w:cs="Arial"/>
          <w:b/>
          <w:sz w:val="22"/>
        </w:rPr>
        <w:tab/>
      </w:r>
      <w:r w:rsidR="006A76C5">
        <w:rPr>
          <w:rFonts w:ascii="Arial" w:hAnsi="Arial" w:cs="Arial"/>
          <w:b/>
          <w:bCs/>
          <w:sz w:val="22"/>
        </w:rPr>
        <w:t>Your</w:t>
      </w:r>
      <w:r w:rsidR="006A76C5">
        <w:rPr>
          <w:rFonts w:ascii="Arial" w:hAnsi="Arial" w:cs="Arial"/>
          <w:b/>
          <w:sz w:val="22"/>
        </w:rPr>
        <w:t xml:space="preserve"> </w:t>
      </w:r>
      <w:r w:rsidR="006A76C5">
        <w:rPr>
          <w:rFonts w:ascii="Arial" w:hAnsi="Arial" w:cs="Arial"/>
          <w:b/>
          <w:bCs/>
          <w:sz w:val="22"/>
        </w:rPr>
        <w:t>sales</w:t>
      </w:r>
    </w:p>
    <w:p w14:paraId="3BF2257A" w14:textId="7D311C84" w:rsidR="00CE391B" w:rsidRPr="00CE391B" w:rsidRDefault="006A76C5" w:rsidP="00F23796">
      <w:pPr>
        <w:rPr>
          <w:rFonts w:ascii="Arial" w:hAnsi="Arial" w:cs="Arial"/>
          <w:sz w:val="22"/>
          <w:szCs w:val="22"/>
        </w:rPr>
      </w:pPr>
      <w:r w:rsidRPr="00CE391B">
        <w:rPr>
          <w:rFonts w:ascii="Arial" w:hAnsi="Arial" w:cs="Arial"/>
          <w:sz w:val="22"/>
          <w:szCs w:val="22"/>
        </w:rPr>
        <w:t xml:space="preserve">Please provide details of all your sales in the Australian market of </w:t>
      </w:r>
      <w:r w:rsidR="00D65D26" w:rsidRPr="00CE391B">
        <w:rPr>
          <w:rFonts w:ascii="Arial" w:hAnsi="Arial" w:cs="Arial"/>
          <w:sz w:val="22"/>
          <w:szCs w:val="22"/>
        </w:rPr>
        <w:t>aluminium zinc coated</w:t>
      </w:r>
      <w:r w:rsidR="005B436C" w:rsidRPr="00CE391B">
        <w:rPr>
          <w:rFonts w:ascii="Arial" w:hAnsi="Arial" w:cs="Arial"/>
          <w:sz w:val="22"/>
          <w:szCs w:val="22"/>
        </w:rPr>
        <w:t xml:space="preserve"> steel</w:t>
      </w:r>
      <w:r w:rsidR="00CE391B" w:rsidRPr="00CE391B">
        <w:rPr>
          <w:rFonts w:ascii="Arial" w:hAnsi="Arial" w:cs="Arial"/>
          <w:sz w:val="22"/>
          <w:szCs w:val="22"/>
        </w:rPr>
        <w:t xml:space="preserve"> </w:t>
      </w:r>
      <w:r w:rsidR="00CE391B" w:rsidRPr="00CE391B">
        <w:rPr>
          <w:rFonts w:ascii="Arial" w:hAnsi="Arial" w:cs="Arial"/>
          <w:bCs/>
          <w:color w:val="000000" w:themeColor="text1"/>
          <w:sz w:val="22"/>
          <w:szCs w:val="22"/>
        </w:rPr>
        <w:t>(</w:t>
      </w:r>
      <w:r w:rsidR="00277174" w:rsidRPr="00277174">
        <w:rPr>
          <w:rFonts w:ascii="Arial" w:hAnsi="Arial" w:cs="Arial"/>
          <w:bCs/>
          <w:color w:val="000000" w:themeColor="text1"/>
          <w:sz w:val="22"/>
          <w:szCs w:val="22"/>
        </w:rPr>
        <w:t>of a width equal to or greater than 600 millimeters</w:t>
      </w:r>
      <w:r w:rsidR="00CE391B" w:rsidRPr="00CE391B">
        <w:rPr>
          <w:rFonts w:ascii="Arial" w:hAnsi="Arial" w:cs="Arial"/>
          <w:bCs/>
          <w:color w:val="000000" w:themeColor="text1"/>
          <w:sz w:val="22"/>
          <w:szCs w:val="22"/>
        </w:rPr>
        <w:t>)</w:t>
      </w:r>
      <w:r w:rsidR="00CE391B" w:rsidRPr="00CE391B">
        <w:rPr>
          <w:rFonts w:ascii="Arial" w:hAnsi="Arial" w:cs="Arial"/>
          <w:sz w:val="22"/>
          <w:szCs w:val="22"/>
        </w:rPr>
        <w:t xml:space="preserve"> </w:t>
      </w:r>
      <w:r w:rsidR="005B436C" w:rsidRPr="00CE391B">
        <w:rPr>
          <w:rFonts w:ascii="Arial" w:hAnsi="Arial" w:cs="Arial"/>
          <w:sz w:val="22"/>
          <w:szCs w:val="22"/>
        </w:rPr>
        <w:t xml:space="preserve"> </w:t>
      </w:r>
      <w:r w:rsidRPr="00CE391B">
        <w:rPr>
          <w:rFonts w:ascii="Arial" w:hAnsi="Arial" w:cs="Arial"/>
          <w:sz w:val="22"/>
          <w:szCs w:val="22"/>
        </w:rPr>
        <w:t>exported from</w:t>
      </w:r>
      <w:r w:rsidR="000F345B" w:rsidRPr="00CE391B">
        <w:rPr>
          <w:rFonts w:ascii="Arial" w:hAnsi="Arial" w:cs="Arial"/>
          <w:sz w:val="22"/>
          <w:szCs w:val="22"/>
        </w:rPr>
        <w:t xml:space="preserve"> </w:t>
      </w:r>
      <w:r w:rsidR="00277174">
        <w:rPr>
          <w:rFonts w:ascii="Arial" w:hAnsi="Arial" w:cs="Arial"/>
          <w:sz w:val="22"/>
          <w:szCs w:val="22"/>
        </w:rPr>
        <w:t>Korea, Taiwan and Vietnam</w:t>
      </w:r>
      <w:r w:rsidR="00D65D26" w:rsidRPr="00CE391B">
        <w:rPr>
          <w:rFonts w:ascii="Arial" w:hAnsi="Arial" w:cs="Arial"/>
          <w:sz w:val="22"/>
          <w:szCs w:val="22"/>
        </w:rPr>
        <w:t xml:space="preserve"> </w:t>
      </w:r>
      <w:r w:rsidR="008E4DC3" w:rsidRPr="00CE391B">
        <w:rPr>
          <w:rFonts w:ascii="Arial" w:hAnsi="Arial" w:cs="Arial"/>
          <w:sz w:val="22"/>
          <w:szCs w:val="22"/>
        </w:rPr>
        <w:t xml:space="preserve">between </w:t>
      </w:r>
      <w:r w:rsidR="008E4DC3" w:rsidRPr="00CE391B">
        <w:rPr>
          <w:rFonts w:ascii="Arial" w:hAnsi="Arial" w:cs="Arial"/>
          <w:b/>
          <w:sz w:val="22"/>
          <w:szCs w:val="22"/>
        </w:rPr>
        <w:t xml:space="preserve">1 </w:t>
      </w:r>
      <w:r w:rsidR="00101493" w:rsidRPr="00CE391B">
        <w:rPr>
          <w:rFonts w:ascii="Arial" w:hAnsi="Arial" w:cs="Arial"/>
          <w:b/>
          <w:sz w:val="22"/>
          <w:szCs w:val="22"/>
        </w:rPr>
        <w:t>April</w:t>
      </w:r>
      <w:r w:rsidR="008E4DC3" w:rsidRPr="00CE391B">
        <w:rPr>
          <w:rFonts w:ascii="Arial" w:hAnsi="Arial" w:cs="Arial"/>
          <w:b/>
          <w:sz w:val="22"/>
          <w:szCs w:val="22"/>
        </w:rPr>
        <w:t xml:space="preserve"> </w:t>
      </w:r>
      <w:r w:rsidR="00101493" w:rsidRPr="00CE391B">
        <w:rPr>
          <w:rFonts w:ascii="Arial" w:hAnsi="Arial" w:cs="Arial"/>
          <w:b/>
          <w:sz w:val="22"/>
          <w:szCs w:val="22"/>
        </w:rPr>
        <w:t>2019</w:t>
      </w:r>
      <w:r w:rsidR="008E4DC3" w:rsidRPr="00CE391B">
        <w:rPr>
          <w:rFonts w:ascii="Arial" w:hAnsi="Arial" w:cs="Arial"/>
          <w:b/>
          <w:sz w:val="22"/>
          <w:szCs w:val="22"/>
        </w:rPr>
        <w:t xml:space="preserve"> and </w:t>
      </w:r>
      <w:r w:rsidR="00101493" w:rsidRPr="00CE391B">
        <w:rPr>
          <w:rFonts w:ascii="Arial" w:hAnsi="Arial" w:cs="Arial"/>
          <w:b/>
          <w:sz w:val="22"/>
          <w:szCs w:val="22"/>
        </w:rPr>
        <w:t>31</w:t>
      </w:r>
      <w:r w:rsidR="008E4DC3" w:rsidRPr="00CE391B">
        <w:rPr>
          <w:rFonts w:ascii="Arial" w:hAnsi="Arial" w:cs="Arial"/>
          <w:b/>
          <w:sz w:val="22"/>
          <w:szCs w:val="22"/>
        </w:rPr>
        <w:t xml:space="preserve"> </w:t>
      </w:r>
      <w:r w:rsidR="00101493" w:rsidRPr="00CE391B">
        <w:rPr>
          <w:rFonts w:ascii="Arial" w:hAnsi="Arial" w:cs="Arial"/>
          <w:b/>
          <w:sz w:val="22"/>
          <w:szCs w:val="22"/>
        </w:rPr>
        <w:t>March</w:t>
      </w:r>
      <w:r w:rsidR="008E4DC3" w:rsidRPr="00CE391B">
        <w:rPr>
          <w:rFonts w:ascii="Arial" w:hAnsi="Arial" w:cs="Arial"/>
          <w:b/>
          <w:sz w:val="22"/>
          <w:szCs w:val="22"/>
        </w:rPr>
        <w:t xml:space="preserve"> </w:t>
      </w:r>
      <w:r w:rsidR="00101493" w:rsidRPr="00CE391B">
        <w:rPr>
          <w:rFonts w:ascii="Arial" w:hAnsi="Arial" w:cs="Arial"/>
          <w:b/>
          <w:sz w:val="22"/>
          <w:szCs w:val="22"/>
        </w:rPr>
        <w:t>2020</w:t>
      </w:r>
      <w:r w:rsidR="00F23796" w:rsidRPr="00CE391B">
        <w:rPr>
          <w:rFonts w:ascii="Arial" w:hAnsi="Arial" w:cs="Arial"/>
          <w:sz w:val="22"/>
          <w:szCs w:val="22"/>
        </w:rPr>
        <w:t xml:space="preserve"> using the “Part C – Sales” spreadsheet. If you have used formulas to complete this spreadsheet, please retain the formulas.</w:t>
      </w:r>
    </w:p>
    <w:p w14:paraId="768110AA" w14:textId="77777777" w:rsidR="00CE391B" w:rsidRDefault="00CE391B" w:rsidP="00CE391B">
      <w:pPr>
        <w:pStyle w:val="BodyText"/>
        <w:jc w:val="left"/>
        <w:rPr>
          <w:rFonts w:cs="Arial"/>
        </w:rPr>
      </w:pPr>
      <w:r>
        <w:rPr>
          <w:rFonts w:cs="Arial"/>
        </w:rPr>
        <w:t>Please include:</w:t>
      </w:r>
    </w:p>
    <w:p w14:paraId="5B8CCEE8" w14:textId="77777777" w:rsidR="00CE391B" w:rsidRDefault="00CE391B" w:rsidP="00CE391B">
      <w:pPr>
        <w:numPr>
          <w:ilvl w:val="1"/>
          <w:numId w:val="3"/>
        </w:numPr>
        <w:rPr>
          <w:rFonts w:ascii="Arial" w:hAnsi="Arial" w:cs="Arial"/>
          <w:sz w:val="22"/>
        </w:rPr>
      </w:pPr>
      <w:r>
        <w:rPr>
          <w:rFonts w:ascii="Arial" w:hAnsi="Arial" w:cs="Arial"/>
          <w:sz w:val="22"/>
        </w:rPr>
        <w:t>Customer name;</w:t>
      </w:r>
    </w:p>
    <w:p w14:paraId="43EA75B2" w14:textId="77777777" w:rsidR="00CE391B" w:rsidRDefault="00CE391B" w:rsidP="00CE391B">
      <w:pPr>
        <w:numPr>
          <w:ilvl w:val="1"/>
          <w:numId w:val="3"/>
        </w:numPr>
        <w:rPr>
          <w:rFonts w:ascii="Arial" w:hAnsi="Arial" w:cs="Arial"/>
          <w:sz w:val="22"/>
        </w:rPr>
      </w:pPr>
      <w:r>
        <w:rPr>
          <w:rFonts w:ascii="Arial" w:hAnsi="Arial" w:cs="Arial"/>
          <w:sz w:val="22"/>
        </w:rPr>
        <w:t>Customer level of trade (Distributor, End user etc.);</w:t>
      </w:r>
    </w:p>
    <w:p w14:paraId="14B1F838" w14:textId="77777777" w:rsidR="00CE391B" w:rsidRDefault="00CE391B" w:rsidP="00CE391B">
      <w:pPr>
        <w:numPr>
          <w:ilvl w:val="1"/>
          <w:numId w:val="3"/>
        </w:numPr>
        <w:rPr>
          <w:rFonts w:ascii="Arial" w:hAnsi="Arial" w:cs="Arial"/>
          <w:sz w:val="22"/>
        </w:rPr>
      </w:pPr>
      <w:r>
        <w:rPr>
          <w:rFonts w:ascii="Arial" w:hAnsi="Arial" w:cs="Arial"/>
          <w:sz w:val="22"/>
        </w:rPr>
        <w:t>Location – state;</w:t>
      </w:r>
    </w:p>
    <w:p w14:paraId="0A8C4BEC" w14:textId="77777777" w:rsidR="00CE391B" w:rsidRDefault="00CE391B" w:rsidP="00CE391B">
      <w:pPr>
        <w:numPr>
          <w:ilvl w:val="1"/>
          <w:numId w:val="3"/>
        </w:numPr>
        <w:rPr>
          <w:rFonts w:ascii="Arial" w:hAnsi="Arial" w:cs="Arial"/>
          <w:sz w:val="22"/>
        </w:rPr>
      </w:pPr>
      <w:r>
        <w:rPr>
          <w:rFonts w:ascii="Arial" w:hAnsi="Arial" w:cs="Arial"/>
          <w:sz w:val="22"/>
        </w:rPr>
        <w:t xml:space="preserve">Location – city; </w:t>
      </w:r>
    </w:p>
    <w:p w14:paraId="43494C77" w14:textId="77777777" w:rsidR="00CE391B" w:rsidRDefault="00CE391B" w:rsidP="00CE391B">
      <w:pPr>
        <w:numPr>
          <w:ilvl w:val="1"/>
          <w:numId w:val="3"/>
        </w:numPr>
        <w:rPr>
          <w:rFonts w:ascii="Arial" w:hAnsi="Arial" w:cs="Arial"/>
          <w:sz w:val="22"/>
        </w:rPr>
      </w:pPr>
      <w:r>
        <w:rPr>
          <w:rFonts w:ascii="Arial" w:hAnsi="Arial" w:cs="Arial"/>
          <w:sz w:val="22"/>
        </w:rPr>
        <w:t>Invoice number;</w:t>
      </w:r>
    </w:p>
    <w:p w14:paraId="6E073FC1" w14:textId="77777777" w:rsidR="00CE391B" w:rsidRDefault="00CE391B" w:rsidP="00CE391B">
      <w:pPr>
        <w:numPr>
          <w:ilvl w:val="1"/>
          <w:numId w:val="3"/>
        </w:numPr>
        <w:rPr>
          <w:rFonts w:ascii="Arial" w:hAnsi="Arial" w:cs="Arial"/>
          <w:sz w:val="22"/>
        </w:rPr>
      </w:pPr>
      <w:r>
        <w:rPr>
          <w:rFonts w:ascii="Arial" w:hAnsi="Arial" w:cs="Arial"/>
          <w:sz w:val="22"/>
        </w:rPr>
        <w:t>Invoice date;</w:t>
      </w:r>
    </w:p>
    <w:p w14:paraId="2725B6BE" w14:textId="77777777" w:rsidR="00CE391B" w:rsidRDefault="00CE391B" w:rsidP="00CE391B">
      <w:pPr>
        <w:numPr>
          <w:ilvl w:val="1"/>
          <w:numId w:val="3"/>
        </w:numPr>
        <w:rPr>
          <w:rFonts w:ascii="Arial" w:hAnsi="Arial" w:cs="Arial"/>
          <w:sz w:val="22"/>
        </w:rPr>
      </w:pPr>
      <w:r>
        <w:rPr>
          <w:rFonts w:ascii="Arial" w:hAnsi="Arial" w:cs="Arial"/>
          <w:sz w:val="22"/>
        </w:rPr>
        <w:t xml:space="preserve">Delivery terms (e.g. FIS, Ex-warehouse); </w:t>
      </w:r>
    </w:p>
    <w:p w14:paraId="6CE05297" w14:textId="77777777" w:rsidR="00CE391B" w:rsidRDefault="00CE391B" w:rsidP="00CE391B">
      <w:pPr>
        <w:numPr>
          <w:ilvl w:val="1"/>
          <w:numId w:val="3"/>
        </w:numPr>
        <w:rPr>
          <w:rFonts w:ascii="Arial" w:hAnsi="Arial" w:cs="Arial"/>
          <w:sz w:val="22"/>
        </w:rPr>
      </w:pPr>
      <w:r>
        <w:rPr>
          <w:rFonts w:ascii="Arial" w:hAnsi="Arial" w:cs="Arial"/>
          <w:sz w:val="22"/>
        </w:rPr>
        <w:t>Credit terms (days);</w:t>
      </w:r>
    </w:p>
    <w:p w14:paraId="74CD5434" w14:textId="77777777" w:rsidR="00CE391B" w:rsidRDefault="00CE391B" w:rsidP="00CE391B">
      <w:pPr>
        <w:numPr>
          <w:ilvl w:val="1"/>
          <w:numId w:val="3"/>
        </w:numPr>
        <w:rPr>
          <w:rFonts w:ascii="Arial" w:hAnsi="Arial" w:cs="Arial"/>
          <w:sz w:val="22"/>
        </w:rPr>
      </w:pPr>
      <w:r>
        <w:rPr>
          <w:rFonts w:ascii="Arial" w:hAnsi="Arial" w:cs="Arial"/>
          <w:sz w:val="22"/>
        </w:rPr>
        <w:t>Carbon content/thickness/width;</w:t>
      </w:r>
    </w:p>
    <w:p w14:paraId="042437B8" w14:textId="77777777" w:rsidR="00CE391B" w:rsidRDefault="00CE391B" w:rsidP="00CE391B">
      <w:pPr>
        <w:numPr>
          <w:ilvl w:val="1"/>
          <w:numId w:val="3"/>
        </w:numPr>
        <w:rPr>
          <w:rFonts w:ascii="Arial" w:hAnsi="Arial" w:cs="Arial"/>
          <w:sz w:val="22"/>
        </w:rPr>
      </w:pPr>
      <w:r>
        <w:rPr>
          <w:rFonts w:ascii="Arial" w:hAnsi="Arial" w:cs="Arial"/>
          <w:sz w:val="22"/>
        </w:rPr>
        <w:t>Quantity;</w:t>
      </w:r>
    </w:p>
    <w:p w14:paraId="7C7A45D0" w14:textId="77777777" w:rsidR="00CE391B" w:rsidRDefault="00CE391B" w:rsidP="00CE391B">
      <w:pPr>
        <w:numPr>
          <w:ilvl w:val="1"/>
          <w:numId w:val="3"/>
        </w:numPr>
        <w:rPr>
          <w:rFonts w:ascii="Arial" w:hAnsi="Arial" w:cs="Arial"/>
          <w:sz w:val="22"/>
        </w:rPr>
      </w:pPr>
      <w:r>
        <w:rPr>
          <w:rFonts w:ascii="Arial" w:hAnsi="Arial" w:cs="Arial"/>
          <w:sz w:val="22"/>
        </w:rPr>
        <w:t>Packing;</w:t>
      </w:r>
    </w:p>
    <w:p w14:paraId="79D530B3" w14:textId="77777777" w:rsidR="00CE391B" w:rsidRDefault="00CE391B" w:rsidP="00CE391B">
      <w:pPr>
        <w:numPr>
          <w:ilvl w:val="1"/>
          <w:numId w:val="3"/>
        </w:numPr>
        <w:rPr>
          <w:rFonts w:ascii="Arial" w:hAnsi="Arial" w:cs="Arial"/>
          <w:sz w:val="22"/>
        </w:rPr>
      </w:pPr>
      <w:r>
        <w:rPr>
          <w:rFonts w:ascii="Arial" w:hAnsi="Arial" w:cs="Arial"/>
          <w:sz w:val="22"/>
        </w:rPr>
        <w:t>Total invoiced price;</w:t>
      </w:r>
    </w:p>
    <w:p w14:paraId="02BA31DA" w14:textId="77777777" w:rsidR="00CE391B" w:rsidRDefault="00CE391B" w:rsidP="00CE391B">
      <w:pPr>
        <w:numPr>
          <w:ilvl w:val="1"/>
          <w:numId w:val="3"/>
        </w:numPr>
        <w:rPr>
          <w:rFonts w:ascii="Arial" w:hAnsi="Arial" w:cs="Arial"/>
          <w:sz w:val="22"/>
        </w:rPr>
      </w:pPr>
      <w:r>
        <w:rPr>
          <w:rFonts w:ascii="Arial" w:hAnsi="Arial" w:cs="Arial"/>
          <w:sz w:val="22"/>
        </w:rPr>
        <w:t>Unit invoiced price;</w:t>
      </w:r>
    </w:p>
    <w:p w14:paraId="3C171E2F" w14:textId="77777777" w:rsidR="00CE391B" w:rsidRDefault="00CE391B" w:rsidP="00CE391B">
      <w:pPr>
        <w:numPr>
          <w:ilvl w:val="1"/>
          <w:numId w:val="3"/>
        </w:numPr>
        <w:rPr>
          <w:rFonts w:ascii="Arial" w:hAnsi="Arial" w:cs="Arial"/>
          <w:sz w:val="22"/>
        </w:rPr>
      </w:pPr>
      <w:r>
        <w:rPr>
          <w:rFonts w:ascii="Arial" w:hAnsi="Arial" w:cs="Arial"/>
          <w:sz w:val="22"/>
        </w:rPr>
        <w:t>Off invoice discount/rebate amount (if applicable, list each type of discount/rebate individually);</w:t>
      </w:r>
    </w:p>
    <w:p w14:paraId="5DEDCE70" w14:textId="77777777" w:rsidR="00CE391B" w:rsidRDefault="00CE391B" w:rsidP="00CE391B">
      <w:pPr>
        <w:numPr>
          <w:ilvl w:val="1"/>
          <w:numId w:val="3"/>
        </w:numPr>
        <w:rPr>
          <w:rFonts w:ascii="Arial" w:hAnsi="Arial" w:cs="Arial"/>
          <w:sz w:val="22"/>
        </w:rPr>
      </w:pPr>
      <w:r>
        <w:rPr>
          <w:rFonts w:ascii="Arial" w:hAnsi="Arial" w:cs="Arial"/>
          <w:sz w:val="22"/>
        </w:rPr>
        <w:t>Net unit sales price;</w:t>
      </w:r>
    </w:p>
    <w:p w14:paraId="0715759C" w14:textId="77777777" w:rsidR="00CE391B" w:rsidRDefault="00CE391B" w:rsidP="00CE391B">
      <w:pPr>
        <w:numPr>
          <w:ilvl w:val="1"/>
          <w:numId w:val="3"/>
        </w:numPr>
        <w:rPr>
          <w:rFonts w:ascii="Arial" w:hAnsi="Arial" w:cs="Arial"/>
          <w:sz w:val="22"/>
        </w:rPr>
      </w:pPr>
      <w:r>
        <w:rPr>
          <w:rFonts w:ascii="Arial" w:hAnsi="Arial" w:cs="Arial"/>
          <w:sz w:val="22"/>
        </w:rPr>
        <w:t>Your supplier of the goods;</w:t>
      </w:r>
    </w:p>
    <w:p w14:paraId="5D4D89C2" w14:textId="77777777" w:rsidR="00CE391B" w:rsidRDefault="00CE391B" w:rsidP="00CE391B">
      <w:pPr>
        <w:numPr>
          <w:ilvl w:val="1"/>
          <w:numId w:val="3"/>
        </w:numPr>
        <w:rPr>
          <w:rFonts w:ascii="Arial" w:hAnsi="Arial" w:cs="Arial"/>
          <w:sz w:val="22"/>
        </w:rPr>
      </w:pPr>
      <w:r>
        <w:rPr>
          <w:rFonts w:ascii="Arial" w:hAnsi="Arial" w:cs="Arial"/>
          <w:sz w:val="22"/>
        </w:rPr>
        <w:t>Purchase order number to supplier; and</w:t>
      </w:r>
    </w:p>
    <w:p w14:paraId="02AAB823" w14:textId="77777777" w:rsidR="00CE391B" w:rsidRDefault="00CE391B" w:rsidP="00CE391B">
      <w:pPr>
        <w:numPr>
          <w:ilvl w:val="1"/>
          <w:numId w:val="3"/>
        </w:numPr>
        <w:rPr>
          <w:rFonts w:ascii="Arial" w:hAnsi="Arial" w:cs="Arial"/>
          <w:sz w:val="22"/>
        </w:rPr>
      </w:pPr>
      <w:r>
        <w:rPr>
          <w:rFonts w:ascii="Arial" w:hAnsi="Arial" w:cs="Arial"/>
          <w:sz w:val="22"/>
        </w:rPr>
        <w:t xml:space="preserve">Country of origin. </w:t>
      </w:r>
    </w:p>
    <w:p w14:paraId="01653EB5" w14:textId="77777777" w:rsidR="00CE391B" w:rsidRPr="00F23796" w:rsidRDefault="00CE391B" w:rsidP="00F23796">
      <w:pPr>
        <w:rPr>
          <w:rFonts w:ascii="Arial" w:hAnsi="Arial" w:cs="Arial"/>
          <w:sz w:val="22"/>
        </w:rPr>
      </w:pPr>
    </w:p>
    <w:p w14:paraId="6263D429" w14:textId="77777777" w:rsidR="006A76C5" w:rsidRDefault="006A76C5" w:rsidP="006A76C5">
      <w:pPr>
        <w:rPr>
          <w:rFonts w:ascii="Arial" w:hAnsi="Arial" w:cs="Arial"/>
          <w:sz w:val="22"/>
        </w:rPr>
      </w:pPr>
    </w:p>
    <w:p w14:paraId="52878C8C" w14:textId="77777777" w:rsidR="00F23796" w:rsidRPr="00F23796" w:rsidRDefault="00F23796" w:rsidP="00F23796">
      <w:pPr>
        <w:rPr>
          <w:rFonts w:ascii="Arial" w:hAnsi="Arial" w:cs="Arial"/>
          <w:b/>
          <w:snapToGrid w:val="0"/>
          <w:sz w:val="22"/>
          <w:szCs w:val="22"/>
        </w:rPr>
      </w:pPr>
      <w:r w:rsidRPr="00F23796">
        <w:rPr>
          <w:rFonts w:ascii="Arial" w:hAnsi="Arial" w:cs="Arial"/>
          <w:b/>
          <w:snapToGrid w:val="0"/>
          <w:sz w:val="22"/>
          <w:szCs w:val="22"/>
        </w:rPr>
        <w:t>Model Control Code</w:t>
      </w:r>
    </w:p>
    <w:p w14:paraId="3527C155" w14:textId="77777777" w:rsidR="00F23796" w:rsidRPr="00F23796" w:rsidRDefault="00F23796" w:rsidP="00F23796">
      <w:pPr>
        <w:rPr>
          <w:rFonts w:ascii="Arial" w:hAnsi="Arial" w:cs="Arial"/>
          <w:sz w:val="22"/>
        </w:rPr>
      </w:pPr>
      <w:r w:rsidRPr="00F23796">
        <w:rPr>
          <w:rFonts w:ascii="Arial" w:hAnsi="Arial" w:cs="Arial"/>
          <w:sz w:val="22"/>
        </w:rPr>
        <w:t>The sales spreadsheet requires the identification of the type of model sold to your customer using the model control code (MCC) structure detailed in the table below.</w:t>
      </w:r>
    </w:p>
    <w:p w14:paraId="5130B7FD" w14:textId="77777777" w:rsidR="00F23796" w:rsidRPr="00F23796" w:rsidRDefault="00F23796" w:rsidP="00F23796">
      <w:pPr>
        <w:rPr>
          <w:rFonts w:ascii="Arial" w:hAnsi="Arial" w:cs="Arial"/>
          <w:sz w:val="22"/>
        </w:rPr>
      </w:pPr>
    </w:p>
    <w:p w14:paraId="550F4425" w14:textId="77777777" w:rsidR="00F23796" w:rsidRDefault="00F23796" w:rsidP="00F23796">
      <w:pPr>
        <w:rPr>
          <w:rFonts w:ascii="Arial" w:hAnsi="Arial" w:cs="Arial"/>
          <w:sz w:val="22"/>
        </w:rPr>
      </w:pPr>
      <w:r w:rsidRPr="00F23796">
        <w:rPr>
          <w:rFonts w:ascii="Arial" w:hAnsi="Arial" w:cs="Arial"/>
          <w:sz w:val="22"/>
        </w:rPr>
        <w:t>At a minimum, the category listed as mandatory must be reported in the sales spreadsheet.</w:t>
      </w:r>
    </w:p>
    <w:p w14:paraId="0CD6CEE7" w14:textId="77777777" w:rsidR="008D3B37" w:rsidRPr="00F23796" w:rsidRDefault="008D3B37" w:rsidP="00F23796">
      <w:pPr>
        <w:rPr>
          <w:rFonts w:ascii="Arial" w:hAnsi="Arial" w:cs="Arial"/>
          <w:sz w:val="22"/>
        </w:rPr>
      </w:pPr>
    </w:p>
    <w:tbl>
      <w:tblPr>
        <w:tblStyle w:val="TableGrid"/>
        <w:tblW w:w="5000" w:type="pct"/>
        <w:tblLook w:val="04A0" w:firstRow="1" w:lastRow="0" w:firstColumn="1" w:lastColumn="0" w:noHBand="0" w:noVBand="1"/>
      </w:tblPr>
      <w:tblGrid>
        <w:gridCol w:w="618"/>
        <w:gridCol w:w="1213"/>
        <w:gridCol w:w="2963"/>
        <w:gridCol w:w="975"/>
        <w:gridCol w:w="1124"/>
        <w:gridCol w:w="1124"/>
        <w:gridCol w:w="973"/>
      </w:tblGrid>
      <w:tr w:rsidR="00A83D8B" w14:paraId="2CF5F75D" w14:textId="77777777" w:rsidTr="00895D74">
        <w:tc>
          <w:tcPr>
            <w:tcW w:w="344"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605D2E0" w14:textId="77777777" w:rsidR="00A83D8B" w:rsidRDefault="00A83D8B" w:rsidP="00895D74">
            <w:pPr>
              <w:spacing w:before="40" w:after="40"/>
              <w:ind w:right="33"/>
              <w:rPr>
                <w:rFonts w:cs="Arial"/>
                <w:b/>
                <w:sz w:val="18"/>
                <w:szCs w:val="18"/>
              </w:rPr>
            </w:pPr>
            <w:r>
              <w:rPr>
                <w:rFonts w:cs="Arial"/>
                <w:b/>
                <w:sz w:val="18"/>
                <w:szCs w:val="18"/>
              </w:rPr>
              <w:t>Item</w:t>
            </w:r>
          </w:p>
        </w:tc>
        <w:tc>
          <w:tcPr>
            <w:tcW w:w="67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8777D65" w14:textId="77777777" w:rsidR="00A83D8B" w:rsidRDefault="00A83D8B" w:rsidP="00895D74">
            <w:pPr>
              <w:spacing w:before="40" w:after="40"/>
              <w:jc w:val="center"/>
              <w:rPr>
                <w:rFonts w:cs="Arial"/>
                <w:b/>
                <w:sz w:val="18"/>
                <w:szCs w:val="18"/>
              </w:rPr>
            </w:pPr>
            <w:r>
              <w:rPr>
                <w:rFonts w:cs="Arial"/>
                <w:b/>
                <w:sz w:val="18"/>
                <w:szCs w:val="18"/>
              </w:rPr>
              <w:t>Category</w:t>
            </w:r>
          </w:p>
        </w:tc>
        <w:tc>
          <w:tcPr>
            <w:tcW w:w="1648"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B125101" w14:textId="77777777" w:rsidR="00A83D8B" w:rsidRDefault="00A83D8B" w:rsidP="00895D74">
            <w:pPr>
              <w:spacing w:before="40" w:after="40"/>
              <w:jc w:val="center"/>
              <w:rPr>
                <w:rFonts w:cs="Arial"/>
                <w:b/>
                <w:sz w:val="18"/>
                <w:szCs w:val="18"/>
              </w:rPr>
            </w:pPr>
            <w:r>
              <w:rPr>
                <w:rFonts w:cs="Arial"/>
                <w:b/>
                <w:sz w:val="18"/>
                <w:szCs w:val="18"/>
              </w:rPr>
              <w:t>Sub-Category</w:t>
            </w:r>
          </w:p>
        </w:tc>
        <w:tc>
          <w:tcPr>
            <w:tcW w:w="542"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8BA4783" w14:textId="77777777" w:rsidR="00A83D8B" w:rsidRDefault="00A83D8B" w:rsidP="00895D74">
            <w:pPr>
              <w:spacing w:before="40" w:after="40"/>
              <w:jc w:val="center"/>
              <w:rPr>
                <w:rFonts w:cs="Arial"/>
                <w:b/>
                <w:sz w:val="18"/>
                <w:szCs w:val="18"/>
              </w:rPr>
            </w:pPr>
            <w:r>
              <w:rPr>
                <w:rFonts w:cs="Arial"/>
                <w:b/>
                <w:sz w:val="18"/>
                <w:szCs w:val="18"/>
              </w:rPr>
              <w:t>Identifier</w:t>
            </w:r>
          </w:p>
        </w:tc>
        <w:tc>
          <w:tcPr>
            <w:tcW w:w="62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D56569C" w14:textId="77777777" w:rsidR="00A83D8B" w:rsidRDefault="00A83D8B" w:rsidP="00895D74">
            <w:pPr>
              <w:spacing w:before="40" w:after="40"/>
              <w:jc w:val="center"/>
              <w:rPr>
                <w:rFonts w:cs="Arial"/>
                <w:b/>
                <w:sz w:val="18"/>
                <w:szCs w:val="18"/>
              </w:rPr>
            </w:pPr>
            <w:r>
              <w:rPr>
                <w:rFonts w:cs="Arial"/>
                <w:b/>
                <w:sz w:val="18"/>
                <w:szCs w:val="18"/>
              </w:rPr>
              <w:t>Sales Data</w:t>
            </w:r>
          </w:p>
        </w:tc>
        <w:tc>
          <w:tcPr>
            <w:tcW w:w="62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4459FB2" w14:textId="77777777" w:rsidR="00A83D8B" w:rsidRDefault="00A83D8B" w:rsidP="00895D74">
            <w:pPr>
              <w:spacing w:before="40" w:after="40"/>
              <w:jc w:val="center"/>
              <w:rPr>
                <w:rFonts w:cs="Arial"/>
                <w:b/>
                <w:sz w:val="18"/>
                <w:szCs w:val="18"/>
              </w:rPr>
            </w:pPr>
            <w:r>
              <w:rPr>
                <w:rFonts w:cs="Arial"/>
                <w:b/>
                <w:sz w:val="18"/>
                <w:szCs w:val="18"/>
              </w:rPr>
              <w:t>Cost Data</w:t>
            </w:r>
          </w:p>
        </w:tc>
        <w:tc>
          <w:tcPr>
            <w:tcW w:w="541"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E0C67C7" w14:textId="77777777" w:rsidR="00A83D8B" w:rsidRDefault="00A83D8B" w:rsidP="00895D74">
            <w:pPr>
              <w:spacing w:before="40" w:after="40"/>
              <w:jc w:val="center"/>
              <w:rPr>
                <w:rFonts w:cs="Arial"/>
                <w:b/>
                <w:sz w:val="18"/>
                <w:szCs w:val="18"/>
              </w:rPr>
            </w:pPr>
            <w:r>
              <w:rPr>
                <w:rFonts w:cs="Arial"/>
                <w:b/>
                <w:sz w:val="18"/>
                <w:szCs w:val="18"/>
              </w:rPr>
              <w:t>Key category</w:t>
            </w:r>
          </w:p>
        </w:tc>
      </w:tr>
      <w:tr w:rsidR="00A83D8B" w14:paraId="6FAFA96E" w14:textId="77777777" w:rsidTr="00895D74">
        <w:trPr>
          <w:trHeight w:val="65"/>
        </w:trPr>
        <w:tc>
          <w:tcPr>
            <w:tcW w:w="344" w:type="pct"/>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31F7BDB" w14:textId="77777777" w:rsidR="00A83D8B" w:rsidRPr="00593C4B" w:rsidRDefault="00A83D8B" w:rsidP="00A83D8B">
            <w:pPr>
              <w:pStyle w:val="ListParagraph"/>
              <w:numPr>
                <w:ilvl w:val="0"/>
                <w:numId w:val="11"/>
              </w:numPr>
              <w:tabs>
                <w:tab w:val="left" w:pos="313"/>
              </w:tabs>
              <w:spacing w:before="40" w:after="40"/>
              <w:ind w:right="33"/>
              <w:contextualSpacing w:val="0"/>
              <w:jc w:val="center"/>
              <w:rPr>
                <w:rFonts w:cs="Arial"/>
                <w:sz w:val="18"/>
                <w:szCs w:val="18"/>
              </w:rPr>
            </w:pPr>
          </w:p>
        </w:tc>
        <w:tc>
          <w:tcPr>
            <w:tcW w:w="675" w:type="pct"/>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9DF6EEE" w14:textId="77777777" w:rsidR="00A83D8B" w:rsidRPr="00593C4B" w:rsidRDefault="00A83D8B" w:rsidP="00895D74">
            <w:pPr>
              <w:spacing w:before="40" w:after="40"/>
              <w:jc w:val="center"/>
              <w:rPr>
                <w:rFonts w:cs="Arial"/>
                <w:sz w:val="18"/>
                <w:szCs w:val="18"/>
              </w:rPr>
            </w:pPr>
            <w:r w:rsidRPr="00593C4B">
              <w:rPr>
                <w:rFonts w:cs="Arial"/>
                <w:sz w:val="18"/>
                <w:szCs w:val="18"/>
              </w:rPr>
              <w:t>Prime</w:t>
            </w:r>
          </w:p>
        </w:tc>
        <w:tc>
          <w:tcPr>
            <w:tcW w:w="1648"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BAF695E" w14:textId="77777777" w:rsidR="00A83D8B" w:rsidRDefault="00A83D8B" w:rsidP="00895D74">
            <w:pPr>
              <w:spacing w:before="40" w:after="40"/>
              <w:rPr>
                <w:rFonts w:cs="Arial"/>
                <w:sz w:val="18"/>
                <w:szCs w:val="18"/>
              </w:rPr>
            </w:pPr>
            <w:r>
              <w:rPr>
                <w:rFonts w:cs="Arial"/>
                <w:sz w:val="18"/>
                <w:szCs w:val="18"/>
              </w:rPr>
              <w:t>Prime</w:t>
            </w:r>
          </w:p>
        </w:tc>
        <w:tc>
          <w:tcPr>
            <w:tcW w:w="542"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36A0AE0" w14:textId="77777777" w:rsidR="00A83D8B" w:rsidRDefault="00A83D8B" w:rsidP="00895D74">
            <w:pPr>
              <w:spacing w:before="40" w:after="40"/>
              <w:jc w:val="center"/>
              <w:rPr>
                <w:rFonts w:cs="Arial"/>
                <w:sz w:val="18"/>
                <w:szCs w:val="18"/>
              </w:rPr>
            </w:pPr>
            <w:r>
              <w:rPr>
                <w:rFonts w:cs="Arial"/>
                <w:sz w:val="18"/>
                <w:szCs w:val="18"/>
              </w:rPr>
              <w:t>P</w:t>
            </w:r>
          </w:p>
        </w:tc>
        <w:tc>
          <w:tcPr>
            <w:tcW w:w="625" w:type="pct"/>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62FF10B" w14:textId="77777777" w:rsidR="00A83D8B" w:rsidRPr="00593C4B" w:rsidRDefault="00A83D8B" w:rsidP="00895D74">
            <w:pPr>
              <w:spacing w:before="40" w:after="40"/>
              <w:jc w:val="center"/>
              <w:rPr>
                <w:rFonts w:cs="Arial"/>
                <w:sz w:val="18"/>
                <w:szCs w:val="18"/>
              </w:rPr>
            </w:pPr>
            <w:r w:rsidRPr="00593C4B">
              <w:rPr>
                <w:rFonts w:cs="Arial"/>
                <w:sz w:val="18"/>
                <w:szCs w:val="18"/>
              </w:rPr>
              <w:t>Mandatory</w:t>
            </w:r>
          </w:p>
        </w:tc>
        <w:tc>
          <w:tcPr>
            <w:tcW w:w="625" w:type="pct"/>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83EF947" w14:textId="77777777" w:rsidR="00A83D8B" w:rsidRPr="00593C4B" w:rsidRDefault="00A83D8B" w:rsidP="00895D74">
            <w:pPr>
              <w:spacing w:before="40" w:after="40"/>
              <w:jc w:val="center"/>
              <w:rPr>
                <w:rFonts w:cs="Arial"/>
                <w:sz w:val="18"/>
                <w:szCs w:val="18"/>
              </w:rPr>
            </w:pPr>
            <w:r w:rsidRPr="00593C4B">
              <w:rPr>
                <w:rFonts w:cs="Arial"/>
                <w:sz w:val="18"/>
                <w:szCs w:val="18"/>
              </w:rPr>
              <w:t>Not applicable</w:t>
            </w:r>
          </w:p>
        </w:tc>
        <w:tc>
          <w:tcPr>
            <w:tcW w:w="541" w:type="pct"/>
            <w:vMerge w:val="restart"/>
            <w:tcBorders>
              <w:top w:val="single" w:sz="4" w:space="0" w:color="auto"/>
              <w:left w:val="single" w:sz="4" w:space="0" w:color="auto"/>
              <w:right w:val="single" w:sz="4" w:space="0" w:color="auto"/>
            </w:tcBorders>
            <w:shd w:val="clear" w:color="auto" w:fill="F2F2F2" w:themeFill="background1" w:themeFillShade="F2"/>
          </w:tcPr>
          <w:p w14:paraId="32EE012B" w14:textId="77777777" w:rsidR="00A83D8B" w:rsidRPr="00593C4B" w:rsidRDefault="00A83D8B" w:rsidP="00895D74">
            <w:pPr>
              <w:spacing w:before="40" w:after="40"/>
              <w:jc w:val="center"/>
              <w:rPr>
                <w:rFonts w:cs="Arial"/>
                <w:sz w:val="18"/>
                <w:szCs w:val="18"/>
              </w:rPr>
            </w:pPr>
            <w:r w:rsidRPr="00593C4B">
              <w:rPr>
                <w:rFonts w:cs="Arial"/>
                <w:sz w:val="18"/>
                <w:szCs w:val="18"/>
              </w:rPr>
              <w:t>Yes</w:t>
            </w:r>
          </w:p>
        </w:tc>
      </w:tr>
      <w:tr w:rsidR="00A83D8B" w14:paraId="7479B229" w14:textId="77777777" w:rsidTr="00895D74">
        <w:trPr>
          <w:trHeight w:val="241"/>
        </w:trPr>
        <w:tc>
          <w:tcPr>
            <w:tcW w:w="344" w:type="pct"/>
            <w:vMerge/>
            <w:tcBorders>
              <w:top w:val="single" w:sz="4" w:space="0" w:color="auto"/>
              <w:left w:val="single" w:sz="4" w:space="0" w:color="auto"/>
              <w:bottom w:val="single" w:sz="4" w:space="0" w:color="auto"/>
              <w:right w:val="single" w:sz="4" w:space="0" w:color="auto"/>
            </w:tcBorders>
            <w:vAlign w:val="center"/>
            <w:hideMark/>
          </w:tcPr>
          <w:p w14:paraId="4103E6DC" w14:textId="77777777" w:rsidR="00A83D8B" w:rsidRPr="00593C4B" w:rsidRDefault="00A83D8B" w:rsidP="00895D74">
            <w:pPr>
              <w:spacing w:before="40" w:after="40"/>
              <w:rPr>
                <w:rFonts w:cs="Arial"/>
                <w:sz w:val="18"/>
                <w:szCs w:val="18"/>
              </w:rPr>
            </w:pPr>
          </w:p>
        </w:tc>
        <w:tc>
          <w:tcPr>
            <w:tcW w:w="675" w:type="pct"/>
            <w:vMerge/>
            <w:tcBorders>
              <w:top w:val="single" w:sz="4" w:space="0" w:color="auto"/>
              <w:left w:val="single" w:sz="4" w:space="0" w:color="auto"/>
              <w:bottom w:val="single" w:sz="4" w:space="0" w:color="auto"/>
              <w:right w:val="single" w:sz="4" w:space="0" w:color="auto"/>
            </w:tcBorders>
            <w:vAlign w:val="center"/>
            <w:hideMark/>
          </w:tcPr>
          <w:p w14:paraId="4DBC502D" w14:textId="77777777" w:rsidR="00A83D8B" w:rsidRPr="00593C4B" w:rsidRDefault="00A83D8B" w:rsidP="00895D74">
            <w:pPr>
              <w:spacing w:before="40" w:after="40"/>
              <w:jc w:val="center"/>
              <w:rPr>
                <w:rFonts w:cs="Arial"/>
                <w:sz w:val="18"/>
                <w:szCs w:val="18"/>
              </w:rPr>
            </w:pPr>
          </w:p>
        </w:tc>
        <w:tc>
          <w:tcPr>
            <w:tcW w:w="1648" w:type="pct"/>
            <w:tcBorders>
              <w:top w:val="single" w:sz="4" w:space="0" w:color="auto"/>
              <w:left w:val="single" w:sz="4" w:space="0" w:color="auto"/>
              <w:right w:val="single" w:sz="4" w:space="0" w:color="auto"/>
            </w:tcBorders>
            <w:shd w:val="clear" w:color="auto" w:fill="F2F2F2" w:themeFill="background1" w:themeFillShade="F2"/>
            <w:hideMark/>
          </w:tcPr>
          <w:p w14:paraId="4C5CA869" w14:textId="77777777" w:rsidR="00A83D8B" w:rsidRDefault="00A83D8B" w:rsidP="00895D74">
            <w:pPr>
              <w:spacing w:before="40" w:after="40"/>
              <w:rPr>
                <w:rFonts w:cs="Arial"/>
                <w:sz w:val="18"/>
                <w:szCs w:val="18"/>
              </w:rPr>
            </w:pPr>
            <w:r>
              <w:rPr>
                <w:rFonts w:cs="Arial"/>
                <w:sz w:val="18"/>
                <w:szCs w:val="18"/>
              </w:rPr>
              <w:t>Non-Prime</w:t>
            </w:r>
          </w:p>
        </w:tc>
        <w:tc>
          <w:tcPr>
            <w:tcW w:w="542" w:type="pct"/>
            <w:tcBorders>
              <w:top w:val="single" w:sz="4" w:space="0" w:color="auto"/>
              <w:left w:val="single" w:sz="4" w:space="0" w:color="auto"/>
              <w:right w:val="single" w:sz="4" w:space="0" w:color="auto"/>
            </w:tcBorders>
            <w:shd w:val="clear" w:color="auto" w:fill="F2F2F2" w:themeFill="background1" w:themeFillShade="F2"/>
            <w:hideMark/>
          </w:tcPr>
          <w:p w14:paraId="19B5AAB9" w14:textId="77777777" w:rsidR="00A83D8B" w:rsidRDefault="00A83D8B" w:rsidP="00895D74">
            <w:pPr>
              <w:spacing w:before="40" w:after="40"/>
              <w:jc w:val="center"/>
              <w:rPr>
                <w:rFonts w:cs="Arial"/>
                <w:sz w:val="18"/>
                <w:szCs w:val="18"/>
              </w:rPr>
            </w:pPr>
            <w:r>
              <w:rPr>
                <w:rFonts w:cs="Arial"/>
                <w:sz w:val="18"/>
                <w:szCs w:val="18"/>
              </w:rPr>
              <w:t>N</w:t>
            </w:r>
          </w:p>
        </w:tc>
        <w:tc>
          <w:tcPr>
            <w:tcW w:w="625" w:type="pct"/>
            <w:vMerge/>
            <w:tcBorders>
              <w:top w:val="single" w:sz="4" w:space="0" w:color="auto"/>
              <w:left w:val="single" w:sz="4" w:space="0" w:color="auto"/>
              <w:bottom w:val="single" w:sz="4" w:space="0" w:color="auto"/>
              <w:right w:val="single" w:sz="4" w:space="0" w:color="auto"/>
            </w:tcBorders>
            <w:vAlign w:val="center"/>
            <w:hideMark/>
          </w:tcPr>
          <w:p w14:paraId="6963483B" w14:textId="77777777" w:rsidR="00A83D8B" w:rsidRPr="00593C4B" w:rsidRDefault="00A83D8B" w:rsidP="00895D74">
            <w:pPr>
              <w:spacing w:before="40" w:after="40"/>
              <w:jc w:val="center"/>
              <w:rPr>
                <w:rFonts w:cs="Arial"/>
                <w:sz w:val="18"/>
                <w:szCs w:val="18"/>
              </w:rPr>
            </w:pPr>
          </w:p>
        </w:tc>
        <w:tc>
          <w:tcPr>
            <w:tcW w:w="625" w:type="pct"/>
            <w:vMerge/>
            <w:tcBorders>
              <w:top w:val="single" w:sz="4" w:space="0" w:color="auto"/>
              <w:left w:val="single" w:sz="4" w:space="0" w:color="auto"/>
              <w:bottom w:val="single" w:sz="4" w:space="0" w:color="auto"/>
              <w:right w:val="single" w:sz="4" w:space="0" w:color="auto"/>
            </w:tcBorders>
            <w:vAlign w:val="center"/>
            <w:hideMark/>
          </w:tcPr>
          <w:p w14:paraId="20D6F526" w14:textId="77777777" w:rsidR="00A83D8B" w:rsidRPr="00593C4B" w:rsidRDefault="00A83D8B" w:rsidP="00895D74">
            <w:pPr>
              <w:spacing w:before="40" w:after="40"/>
              <w:jc w:val="center"/>
              <w:rPr>
                <w:rFonts w:cs="Arial"/>
                <w:sz w:val="18"/>
                <w:szCs w:val="18"/>
              </w:rPr>
            </w:pPr>
          </w:p>
        </w:tc>
        <w:tc>
          <w:tcPr>
            <w:tcW w:w="541" w:type="pct"/>
            <w:vMerge/>
            <w:tcBorders>
              <w:left w:val="single" w:sz="4" w:space="0" w:color="auto"/>
              <w:bottom w:val="single" w:sz="4" w:space="0" w:color="auto"/>
              <w:right w:val="single" w:sz="4" w:space="0" w:color="auto"/>
            </w:tcBorders>
          </w:tcPr>
          <w:p w14:paraId="718773FD" w14:textId="77777777" w:rsidR="00A83D8B" w:rsidRPr="00593C4B" w:rsidRDefault="00A83D8B" w:rsidP="00895D74">
            <w:pPr>
              <w:spacing w:before="40" w:after="40"/>
              <w:jc w:val="center"/>
              <w:rPr>
                <w:rFonts w:cs="Arial"/>
                <w:sz w:val="18"/>
                <w:szCs w:val="18"/>
              </w:rPr>
            </w:pPr>
          </w:p>
        </w:tc>
      </w:tr>
      <w:tr w:rsidR="00A83D8B" w14:paraId="55B7E0D1" w14:textId="77777777" w:rsidTr="00895D74">
        <w:trPr>
          <w:trHeight w:val="51"/>
        </w:trPr>
        <w:tc>
          <w:tcPr>
            <w:tcW w:w="344" w:type="pct"/>
            <w:vMerge w:val="restart"/>
            <w:tcBorders>
              <w:top w:val="single" w:sz="4" w:space="0" w:color="auto"/>
              <w:left w:val="single" w:sz="4" w:space="0" w:color="auto"/>
              <w:bottom w:val="single" w:sz="4" w:space="0" w:color="auto"/>
              <w:right w:val="single" w:sz="4" w:space="0" w:color="auto"/>
            </w:tcBorders>
          </w:tcPr>
          <w:p w14:paraId="7BB4B578" w14:textId="77777777" w:rsidR="00A83D8B" w:rsidRPr="00593C4B" w:rsidRDefault="00A83D8B" w:rsidP="00A83D8B">
            <w:pPr>
              <w:pStyle w:val="ListParagraph"/>
              <w:numPr>
                <w:ilvl w:val="0"/>
                <w:numId w:val="11"/>
              </w:numPr>
              <w:tabs>
                <w:tab w:val="left" w:pos="313"/>
              </w:tabs>
              <w:spacing w:before="40" w:after="40"/>
              <w:ind w:right="33"/>
              <w:contextualSpacing w:val="0"/>
              <w:jc w:val="center"/>
              <w:rPr>
                <w:rFonts w:cs="Arial"/>
                <w:sz w:val="18"/>
                <w:szCs w:val="18"/>
              </w:rPr>
            </w:pPr>
          </w:p>
        </w:tc>
        <w:tc>
          <w:tcPr>
            <w:tcW w:w="675" w:type="pct"/>
            <w:vMerge w:val="restart"/>
            <w:tcBorders>
              <w:top w:val="single" w:sz="4" w:space="0" w:color="auto"/>
              <w:left w:val="single" w:sz="4" w:space="0" w:color="auto"/>
              <w:bottom w:val="single" w:sz="4" w:space="0" w:color="auto"/>
              <w:right w:val="single" w:sz="4" w:space="0" w:color="auto"/>
            </w:tcBorders>
            <w:hideMark/>
          </w:tcPr>
          <w:p w14:paraId="5EA2B00F" w14:textId="77777777" w:rsidR="00A83D8B" w:rsidRPr="00593C4B" w:rsidRDefault="00A83D8B" w:rsidP="00895D74">
            <w:pPr>
              <w:spacing w:before="40" w:after="40"/>
              <w:jc w:val="center"/>
              <w:rPr>
                <w:rFonts w:cs="Arial"/>
                <w:sz w:val="18"/>
                <w:szCs w:val="18"/>
              </w:rPr>
            </w:pPr>
            <w:r w:rsidRPr="00593C4B">
              <w:rPr>
                <w:rFonts w:cs="Arial"/>
                <w:sz w:val="18"/>
                <w:szCs w:val="18"/>
              </w:rPr>
              <w:t>Coating Mass</w:t>
            </w:r>
          </w:p>
        </w:tc>
        <w:tc>
          <w:tcPr>
            <w:tcW w:w="1648" w:type="pct"/>
            <w:tcBorders>
              <w:top w:val="single" w:sz="4" w:space="0" w:color="auto"/>
              <w:left w:val="single" w:sz="4" w:space="0" w:color="auto"/>
              <w:bottom w:val="single" w:sz="4" w:space="0" w:color="auto"/>
              <w:right w:val="single" w:sz="4" w:space="0" w:color="auto"/>
            </w:tcBorders>
            <w:vAlign w:val="center"/>
            <w:hideMark/>
          </w:tcPr>
          <w:p w14:paraId="224905D8" w14:textId="77777777" w:rsidR="00A83D8B" w:rsidRDefault="00A83D8B" w:rsidP="00895D74">
            <w:pPr>
              <w:spacing w:before="40" w:after="40"/>
              <w:rPr>
                <w:rFonts w:cs="Arial"/>
                <w:sz w:val="18"/>
                <w:szCs w:val="18"/>
              </w:rPr>
            </w:pPr>
            <w:r>
              <w:rPr>
                <w:rFonts w:cs="Arial"/>
                <w:sz w:val="18"/>
                <w:szCs w:val="18"/>
              </w:rPr>
              <w:t>≤ 100 g/m</w:t>
            </w:r>
            <w:r w:rsidRPr="00453C53">
              <w:rPr>
                <w:rFonts w:cs="Arial"/>
                <w:sz w:val="18"/>
                <w:szCs w:val="18"/>
                <w:vertAlign w:val="superscript"/>
              </w:rPr>
              <w:t>2</w:t>
            </w:r>
          </w:p>
        </w:tc>
        <w:tc>
          <w:tcPr>
            <w:tcW w:w="542" w:type="pct"/>
            <w:tcBorders>
              <w:top w:val="single" w:sz="4" w:space="0" w:color="auto"/>
              <w:left w:val="single" w:sz="4" w:space="0" w:color="auto"/>
              <w:bottom w:val="single" w:sz="4" w:space="0" w:color="auto"/>
              <w:right w:val="single" w:sz="4" w:space="0" w:color="auto"/>
            </w:tcBorders>
            <w:vAlign w:val="center"/>
            <w:hideMark/>
          </w:tcPr>
          <w:p w14:paraId="6671F380" w14:textId="77777777" w:rsidR="00A83D8B" w:rsidRDefault="00A83D8B" w:rsidP="00895D74">
            <w:pPr>
              <w:spacing w:before="40" w:after="40"/>
              <w:jc w:val="center"/>
              <w:rPr>
                <w:rFonts w:cs="Arial"/>
                <w:sz w:val="18"/>
                <w:szCs w:val="18"/>
              </w:rPr>
            </w:pPr>
            <w:r>
              <w:rPr>
                <w:rFonts w:cs="Arial"/>
                <w:sz w:val="18"/>
                <w:szCs w:val="18"/>
              </w:rPr>
              <w:t>1</w:t>
            </w:r>
          </w:p>
        </w:tc>
        <w:tc>
          <w:tcPr>
            <w:tcW w:w="625" w:type="pct"/>
            <w:vMerge w:val="restart"/>
            <w:tcBorders>
              <w:top w:val="single" w:sz="4" w:space="0" w:color="auto"/>
              <w:left w:val="single" w:sz="4" w:space="0" w:color="auto"/>
              <w:bottom w:val="single" w:sz="4" w:space="0" w:color="auto"/>
              <w:right w:val="single" w:sz="4" w:space="0" w:color="auto"/>
            </w:tcBorders>
            <w:hideMark/>
          </w:tcPr>
          <w:p w14:paraId="3C977301" w14:textId="77777777" w:rsidR="00A83D8B" w:rsidRPr="00593C4B" w:rsidRDefault="00A83D8B" w:rsidP="00895D74">
            <w:pPr>
              <w:jc w:val="center"/>
            </w:pPr>
            <w:r w:rsidRPr="00593C4B">
              <w:rPr>
                <w:rFonts w:cs="Arial"/>
                <w:sz w:val="18"/>
                <w:szCs w:val="18"/>
              </w:rPr>
              <w:t>Mandatory</w:t>
            </w:r>
          </w:p>
        </w:tc>
        <w:tc>
          <w:tcPr>
            <w:tcW w:w="625" w:type="pct"/>
            <w:vMerge w:val="restart"/>
            <w:tcBorders>
              <w:top w:val="single" w:sz="4" w:space="0" w:color="auto"/>
              <w:left w:val="single" w:sz="4" w:space="0" w:color="auto"/>
              <w:bottom w:val="single" w:sz="4" w:space="0" w:color="auto"/>
              <w:right w:val="single" w:sz="4" w:space="0" w:color="auto"/>
            </w:tcBorders>
            <w:hideMark/>
          </w:tcPr>
          <w:p w14:paraId="1923D0B9" w14:textId="77777777" w:rsidR="00A83D8B" w:rsidRPr="00593C4B" w:rsidRDefault="00A83D8B" w:rsidP="00895D74">
            <w:pPr>
              <w:jc w:val="center"/>
              <w:rPr>
                <w:sz w:val="18"/>
                <w:szCs w:val="18"/>
              </w:rPr>
            </w:pPr>
            <w:r w:rsidRPr="00593C4B">
              <w:rPr>
                <w:rFonts w:cs="Arial"/>
                <w:sz w:val="18"/>
                <w:szCs w:val="18"/>
              </w:rPr>
              <w:t>Mandatory</w:t>
            </w:r>
          </w:p>
        </w:tc>
        <w:tc>
          <w:tcPr>
            <w:tcW w:w="541" w:type="pct"/>
            <w:vMerge w:val="restart"/>
            <w:tcBorders>
              <w:top w:val="single" w:sz="4" w:space="0" w:color="auto"/>
              <w:left w:val="single" w:sz="4" w:space="0" w:color="auto"/>
              <w:right w:val="single" w:sz="4" w:space="0" w:color="auto"/>
            </w:tcBorders>
          </w:tcPr>
          <w:p w14:paraId="0E0AF724" w14:textId="77777777" w:rsidR="00A83D8B" w:rsidRPr="00593C4B" w:rsidRDefault="00A83D8B" w:rsidP="00895D74">
            <w:pPr>
              <w:spacing w:before="40" w:after="40"/>
              <w:jc w:val="center"/>
              <w:rPr>
                <w:rFonts w:cs="Arial"/>
                <w:sz w:val="18"/>
                <w:szCs w:val="18"/>
              </w:rPr>
            </w:pPr>
            <w:r w:rsidRPr="00593C4B">
              <w:rPr>
                <w:rFonts w:cs="Arial"/>
                <w:sz w:val="18"/>
                <w:szCs w:val="18"/>
              </w:rPr>
              <w:t>Yes</w:t>
            </w:r>
          </w:p>
        </w:tc>
      </w:tr>
      <w:tr w:rsidR="00A83D8B" w14:paraId="07BF82F3" w14:textId="77777777" w:rsidTr="00895D74">
        <w:trPr>
          <w:trHeight w:val="50"/>
        </w:trPr>
        <w:tc>
          <w:tcPr>
            <w:tcW w:w="344" w:type="pct"/>
            <w:vMerge/>
            <w:tcBorders>
              <w:top w:val="single" w:sz="4" w:space="0" w:color="auto"/>
              <w:left w:val="single" w:sz="4" w:space="0" w:color="auto"/>
              <w:bottom w:val="single" w:sz="4" w:space="0" w:color="auto"/>
              <w:right w:val="single" w:sz="4" w:space="0" w:color="auto"/>
            </w:tcBorders>
            <w:vAlign w:val="center"/>
            <w:hideMark/>
          </w:tcPr>
          <w:p w14:paraId="0A38895F" w14:textId="77777777" w:rsidR="00A83D8B" w:rsidRPr="00593C4B" w:rsidRDefault="00A83D8B" w:rsidP="00895D74">
            <w:pPr>
              <w:spacing w:before="40" w:after="40"/>
              <w:rPr>
                <w:rFonts w:cs="Arial"/>
                <w:sz w:val="18"/>
                <w:szCs w:val="18"/>
              </w:rPr>
            </w:pPr>
          </w:p>
        </w:tc>
        <w:tc>
          <w:tcPr>
            <w:tcW w:w="675" w:type="pct"/>
            <w:vMerge/>
            <w:tcBorders>
              <w:top w:val="single" w:sz="4" w:space="0" w:color="auto"/>
              <w:left w:val="single" w:sz="4" w:space="0" w:color="auto"/>
              <w:bottom w:val="single" w:sz="4" w:space="0" w:color="auto"/>
              <w:right w:val="single" w:sz="4" w:space="0" w:color="auto"/>
            </w:tcBorders>
            <w:vAlign w:val="center"/>
            <w:hideMark/>
          </w:tcPr>
          <w:p w14:paraId="35FAB404" w14:textId="77777777" w:rsidR="00A83D8B" w:rsidRPr="00593C4B" w:rsidRDefault="00A83D8B" w:rsidP="00895D74">
            <w:pPr>
              <w:spacing w:before="40" w:after="40"/>
              <w:jc w:val="center"/>
              <w:rPr>
                <w:rFonts w:cs="Arial"/>
                <w:sz w:val="18"/>
                <w:szCs w:val="18"/>
              </w:rPr>
            </w:pPr>
          </w:p>
        </w:tc>
        <w:tc>
          <w:tcPr>
            <w:tcW w:w="1648" w:type="pct"/>
            <w:tcBorders>
              <w:top w:val="single" w:sz="4" w:space="0" w:color="auto"/>
              <w:left w:val="single" w:sz="4" w:space="0" w:color="auto"/>
              <w:bottom w:val="single" w:sz="4" w:space="0" w:color="auto"/>
              <w:right w:val="single" w:sz="4" w:space="0" w:color="auto"/>
            </w:tcBorders>
            <w:vAlign w:val="center"/>
            <w:hideMark/>
          </w:tcPr>
          <w:p w14:paraId="6DD8C143" w14:textId="77777777" w:rsidR="00A83D8B" w:rsidRDefault="00A83D8B" w:rsidP="00895D74">
            <w:pPr>
              <w:spacing w:before="40" w:after="40"/>
              <w:rPr>
                <w:rFonts w:cs="Arial"/>
                <w:sz w:val="18"/>
                <w:szCs w:val="18"/>
              </w:rPr>
            </w:pPr>
            <w:r>
              <w:rPr>
                <w:rFonts w:cs="Arial"/>
                <w:sz w:val="18"/>
                <w:szCs w:val="18"/>
              </w:rPr>
              <w:t>&gt;100 g/m</w:t>
            </w:r>
            <w:r w:rsidRPr="00453C53">
              <w:rPr>
                <w:rFonts w:cs="Arial"/>
                <w:sz w:val="18"/>
                <w:szCs w:val="18"/>
                <w:vertAlign w:val="superscript"/>
              </w:rPr>
              <w:t>2</w:t>
            </w:r>
            <w:r>
              <w:rPr>
                <w:rFonts w:cs="Arial"/>
                <w:sz w:val="18"/>
                <w:szCs w:val="18"/>
              </w:rPr>
              <w:t xml:space="preserve"> to ≤ 165 g/m</w:t>
            </w:r>
            <w:r w:rsidRPr="00453C53">
              <w:rPr>
                <w:rFonts w:cs="Arial"/>
                <w:sz w:val="18"/>
                <w:szCs w:val="18"/>
                <w:vertAlign w:val="superscript"/>
              </w:rPr>
              <w:t>2</w:t>
            </w:r>
          </w:p>
        </w:tc>
        <w:tc>
          <w:tcPr>
            <w:tcW w:w="542" w:type="pct"/>
            <w:tcBorders>
              <w:top w:val="single" w:sz="4" w:space="0" w:color="auto"/>
              <w:left w:val="single" w:sz="4" w:space="0" w:color="auto"/>
              <w:bottom w:val="single" w:sz="4" w:space="0" w:color="auto"/>
              <w:right w:val="single" w:sz="4" w:space="0" w:color="auto"/>
            </w:tcBorders>
            <w:vAlign w:val="center"/>
            <w:hideMark/>
          </w:tcPr>
          <w:p w14:paraId="2F7B0FF1" w14:textId="77777777" w:rsidR="00A83D8B" w:rsidRDefault="00A83D8B" w:rsidP="00895D74">
            <w:pPr>
              <w:spacing w:before="40" w:after="40"/>
              <w:jc w:val="center"/>
              <w:rPr>
                <w:rFonts w:cs="Arial"/>
                <w:sz w:val="18"/>
                <w:szCs w:val="18"/>
              </w:rPr>
            </w:pPr>
            <w:r>
              <w:rPr>
                <w:rFonts w:cs="Arial"/>
                <w:sz w:val="18"/>
                <w:szCs w:val="18"/>
              </w:rPr>
              <w:t>2</w:t>
            </w:r>
          </w:p>
        </w:tc>
        <w:tc>
          <w:tcPr>
            <w:tcW w:w="625" w:type="pct"/>
            <w:vMerge/>
            <w:tcBorders>
              <w:top w:val="single" w:sz="4" w:space="0" w:color="auto"/>
              <w:left w:val="single" w:sz="4" w:space="0" w:color="auto"/>
              <w:bottom w:val="single" w:sz="4" w:space="0" w:color="auto"/>
              <w:right w:val="single" w:sz="4" w:space="0" w:color="auto"/>
            </w:tcBorders>
            <w:vAlign w:val="center"/>
            <w:hideMark/>
          </w:tcPr>
          <w:p w14:paraId="1F1F59E8" w14:textId="77777777" w:rsidR="00A83D8B" w:rsidRPr="00593C4B" w:rsidRDefault="00A83D8B" w:rsidP="00895D74">
            <w:pPr>
              <w:spacing w:before="40" w:after="40"/>
              <w:jc w:val="center"/>
              <w:rPr>
                <w:rFonts w:cs="Arial"/>
                <w:sz w:val="18"/>
                <w:szCs w:val="18"/>
              </w:rPr>
            </w:pPr>
          </w:p>
        </w:tc>
        <w:tc>
          <w:tcPr>
            <w:tcW w:w="625" w:type="pct"/>
            <w:vMerge/>
            <w:tcBorders>
              <w:top w:val="single" w:sz="4" w:space="0" w:color="auto"/>
              <w:left w:val="single" w:sz="4" w:space="0" w:color="auto"/>
              <w:bottom w:val="single" w:sz="4" w:space="0" w:color="auto"/>
              <w:right w:val="single" w:sz="4" w:space="0" w:color="auto"/>
            </w:tcBorders>
            <w:vAlign w:val="center"/>
            <w:hideMark/>
          </w:tcPr>
          <w:p w14:paraId="10C8EC74" w14:textId="77777777" w:rsidR="00A83D8B" w:rsidRPr="00593C4B" w:rsidRDefault="00A83D8B" w:rsidP="00895D74">
            <w:pPr>
              <w:spacing w:before="40" w:after="40"/>
              <w:jc w:val="center"/>
              <w:rPr>
                <w:rFonts w:cs="Arial"/>
                <w:sz w:val="18"/>
                <w:szCs w:val="18"/>
              </w:rPr>
            </w:pPr>
          </w:p>
        </w:tc>
        <w:tc>
          <w:tcPr>
            <w:tcW w:w="541" w:type="pct"/>
            <w:vMerge/>
            <w:tcBorders>
              <w:left w:val="single" w:sz="4" w:space="0" w:color="auto"/>
              <w:right w:val="single" w:sz="4" w:space="0" w:color="auto"/>
            </w:tcBorders>
          </w:tcPr>
          <w:p w14:paraId="0723E973" w14:textId="77777777" w:rsidR="00A83D8B" w:rsidRPr="00593C4B" w:rsidRDefault="00A83D8B" w:rsidP="00895D74">
            <w:pPr>
              <w:spacing w:before="40" w:after="40"/>
              <w:jc w:val="center"/>
              <w:rPr>
                <w:rFonts w:cs="Arial"/>
                <w:sz w:val="18"/>
                <w:szCs w:val="18"/>
              </w:rPr>
            </w:pPr>
          </w:p>
        </w:tc>
      </w:tr>
      <w:tr w:rsidR="00A83D8B" w14:paraId="60637E01" w14:textId="77777777" w:rsidTr="00895D74">
        <w:trPr>
          <w:trHeight w:val="56"/>
        </w:trPr>
        <w:tc>
          <w:tcPr>
            <w:tcW w:w="344" w:type="pct"/>
            <w:vMerge/>
            <w:tcBorders>
              <w:top w:val="single" w:sz="4" w:space="0" w:color="auto"/>
              <w:left w:val="single" w:sz="4" w:space="0" w:color="auto"/>
              <w:bottom w:val="single" w:sz="4" w:space="0" w:color="auto"/>
              <w:right w:val="single" w:sz="4" w:space="0" w:color="auto"/>
            </w:tcBorders>
            <w:vAlign w:val="center"/>
            <w:hideMark/>
          </w:tcPr>
          <w:p w14:paraId="590F5128" w14:textId="77777777" w:rsidR="00A83D8B" w:rsidRPr="00593C4B" w:rsidRDefault="00A83D8B" w:rsidP="00895D74">
            <w:pPr>
              <w:spacing w:before="40" w:after="40"/>
              <w:rPr>
                <w:rFonts w:cs="Arial"/>
                <w:sz w:val="18"/>
                <w:szCs w:val="18"/>
              </w:rPr>
            </w:pPr>
          </w:p>
        </w:tc>
        <w:tc>
          <w:tcPr>
            <w:tcW w:w="675" w:type="pct"/>
            <w:vMerge/>
            <w:tcBorders>
              <w:top w:val="single" w:sz="4" w:space="0" w:color="auto"/>
              <w:left w:val="single" w:sz="4" w:space="0" w:color="auto"/>
              <w:bottom w:val="single" w:sz="4" w:space="0" w:color="auto"/>
              <w:right w:val="single" w:sz="4" w:space="0" w:color="auto"/>
            </w:tcBorders>
            <w:vAlign w:val="center"/>
            <w:hideMark/>
          </w:tcPr>
          <w:p w14:paraId="3BA9642B" w14:textId="77777777" w:rsidR="00A83D8B" w:rsidRPr="00593C4B" w:rsidRDefault="00A83D8B" w:rsidP="00895D74">
            <w:pPr>
              <w:spacing w:before="40" w:after="40"/>
              <w:jc w:val="center"/>
              <w:rPr>
                <w:rFonts w:cs="Arial"/>
                <w:sz w:val="18"/>
                <w:szCs w:val="18"/>
              </w:rPr>
            </w:pPr>
          </w:p>
        </w:tc>
        <w:tc>
          <w:tcPr>
            <w:tcW w:w="1648" w:type="pct"/>
            <w:tcBorders>
              <w:top w:val="single" w:sz="4" w:space="0" w:color="auto"/>
              <w:left w:val="single" w:sz="4" w:space="0" w:color="auto"/>
              <w:right w:val="single" w:sz="4" w:space="0" w:color="auto"/>
            </w:tcBorders>
            <w:vAlign w:val="center"/>
            <w:hideMark/>
          </w:tcPr>
          <w:p w14:paraId="6C748A07" w14:textId="77777777" w:rsidR="00A83D8B" w:rsidRDefault="00A83D8B" w:rsidP="00895D74">
            <w:pPr>
              <w:spacing w:before="40" w:after="40"/>
              <w:rPr>
                <w:rFonts w:cs="Arial"/>
                <w:sz w:val="18"/>
                <w:szCs w:val="18"/>
              </w:rPr>
            </w:pPr>
            <w:r>
              <w:rPr>
                <w:rFonts w:cs="Arial"/>
                <w:sz w:val="18"/>
                <w:szCs w:val="18"/>
              </w:rPr>
              <w:t>&gt;165 g/m</w:t>
            </w:r>
            <w:r w:rsidRPr="00453C53">
              <w:rPr>
                <w:rFonts w:cs="Arial"/>
                <w:sz w:val="18"/>
                <w:szCs w:val="18"/>
                <w:vertAlign w:val="superscript"/>
              </w:rPr>
              <w:t>2</w:t>
            </w:r>
          </w:p>
        </w:tc>
        <w:tc>
          <w:tcPr>
            <w:tcW w:w="542" w:type="pct"/>
            <w:tcBorders>
              <w:top w:val="single" w:sz="4" w:space="0" w:color="auto"/>
              <w:left w:val="single" w:sz="4" w:space="0" w:color="auto"/>
              <w:right w:val="single" w:sz="4" w:space="0" w:color="auto"/>
            </w:tcBorders>
            <w:vAlign w:val="center"/>
            <w:hideMark/>
          </w:tcPr>
          <w:p w14:paraId="4DE02887" w14:textId="77777777" w:rsidR="00A83D8B" w:rsidRDefault="00A83D8B" w:rsidP="00895D74">
            <w:pPr>
              <w:spacing w:before="40" w:after="40"/>
              <w:jc w:val="center"/>
              <w:rPr>
                <w:rFonts w:cs="Arial"/>
                <w:sz w:val="18"/>
                <w:szCs w:val="18"/>
              </w:rPr>
            </w:pPr>
            <w:r>
              <w:rPr>
                <w:rFonts w:cs="Arial"/>
                <w:sz w:val="18"/>
                <w:szCs w:val="18"/>
              </w:rPr>
              <w:t>3</w:t>
            </w:r>
          </w:p>
        </w:tc>
        <w:tc>
          <w:tcPr>
            <w:tcW w:w="625" w:type="pct"/>
            <w:vMerge/>
            <w:tcBorders>
              <w:top w:val="single" w:sz="4" w:space="0" w:color="auto"/>
              <w:left w:val="single" w:sz="4" w:space="0" w:color="auto"/>
              <w:bottom w:val="single" w:sz="4" w:space="0" w:color="auto"/>
              <w:right w:val="single" w:sz="4" w:space="0" w:color="auto"/>
            </w:tcBorders>
            <w:vAlign w:val="center"/>
            <w:hideMark/>
          </w:tcPr>
          <w:p w14:paraId="2B7F91CB" w14:textId="77777777" w:rsidR="00A83D8B" w:rsidRPr="00593C4B" w:rsidRDefault="00A83D8B" w:rsidP="00895D74">
            <w:pPr>
              <w:spacing w:before="40" w:after="40"/>
              <w:jc w:val="center"/>
              <w:rPr>
                <w:rFonts w:cs="Arial"/>
                <w:sz w:val="18"/>
                <w:szCs w:val="18"/>
              </w:rPr>
            </w:pPr>
          </w:p>
        </w:tc>
        <w:tc>
          <w:tcPr>
            <w:tcW w:w="625" w:type="pct"/>
            <w:vMerge/>
            <w:tcBorders>
              <w:top w:val="single" w:sz="4" w:space="0" w:color="auto"/>
              <w:left w:val="single" w:sz="4" w:space="0" w:color="auto"/>
              <w:bottom w:val="single" w:sz="4" w:space="0" w:color="auto"/>
              <w:right w:val="single" w:sz="4" w:space="0" w:color="auto"/>
            </w:tcBorders>
            <w:vAlign w:val="center"/>
            <w:hideMark/>
          </w:tcPr>
          <w:p w14:paraId="5808EEEA" w14:textId="77777777" w:rsidR="00A83D8B" w:rsidRPr="00593C4B" w:rsidRDefault="00A83D8B" w:rsidP="00895D74">
            <w:pPr>
              <w:spacing w:before="40" w:after="40"/>
              <w:jc w:val="center"/>
              <w:rPr>
                <w:rFonts w:cs="Arial"/>
                <w:sz w:val="18"/>
                <w:szCs w:val="18"/>
              </w:rPr>
            </w:pPr>
          </w:p>
        </w:tc>
        <w:tc>
          <w:tcPr>
            <w:tcW w:w="541" w:type="pct"/>
            <w:vMerge/>
            <w:tcBorders>
              <w:left w:val="single" w:sz="4" w:space="0" w:color="auto"/>
              <w:bottom w:val="single" w:sz="4" w:space="0" w:color="auto"/>
              <w:right w:val="single" w:sz="4" w:space="0" w:color="auto"/>
            </w:tcBorders>
          </w:tcPr>
          <w:p w14:paraId="69C25C80" w14:textId="77777777" w:rsidR="00A83D8B" w:rsidRPr="00593C4B" w:rsidRDefault="00A83D8B" w:rsidP="00895D74">
            <w:pPr>
              <w:spacing w:before="40" w:after="40"/>
              <w:jc w:val="center"/>
              <w:rPr>
                <w:rFonts w:cs="Arial"/>
                <w:sz w:val="18"/>
                <w:szCs w:val="18"/>
              </w:rPr>
            </w:pPr>
          </w:p>
        </w:tc>
      </w:tr>
      <w:tr w:rsidR="00A83D8B" w14:paraId="5CEA2344" w14:textId="77777777" w:rsidTr="00895D74">
        <w:trPr>
          <w:trHeight w:val="65"/>
        </w:trPr>
        <w:tc>
          <w:tcPr>
            <w:tcW w:w="344" w:type="pct"/>
            <w:vMerge w:val="restart"/>
            <w:tcBorders>
              <w:top w:val="single" w:sz="4" w:space="0" w:color="auto"/>
              <w:left w:val="single" w:sz="4" w:space="0" w:color="auto"/>
              <w:right w:val="single" w:sz="4" w:space="0" w:color="auto"/>
            </w:tcBorders>
            <w:shd w:val="clear" w:color="auto" w:fill="F2F2F2" w:themeFill="background1" w:themeFillShade="F2"/>
          </w:tcPr>
          <w:p w14:paraId="63E5CE98" w14:textId="77777777" w:rsidR="00A83D8B" w:rsidRPr="00593C4B" w:rsidRDefault="00A83D8B" w:rsidP="00A83D8B">
            <w:pPr>
              <w:pStyle w:val="ListParagraph"/>
              <w:numPr>
                <w:ilvl w:val="0"/>
                <w:numId w:val="11"/>
              </w:numPr>
              <w:tabs>
                <w:tab w:val="left" w:pos="313"/>
              </w:tabs>
              <w:spacing w:before="40" w:after="40"/>
              <w:ind w:right="33"/>
              <w:contextualSpacing w:val="0"/>
              <w:rPr>
                <w:rFonts w:cs="Arial"/>
                <w:sz w:val="18"/>
                <w:szCs w:val="18"/>
              </w:rPr>
            </w:pPr>
          </w:p>
        </w:tc>
        <w:tc>
          <w:tcPr>
            <w:tcW w:w="675" w:type="pct"/>
            <w:vMerge w:val="restart"/>
            <w:tcBorders>
              <w:top w:val="single" w:sz="4" w:space="0" w:color="auto"/>
              <w:left w:val="single" w:sz="4" w:space="0" w:color="auto"/>
              <w:right w:val="single" w:sz="4" w:space="0" w:color="auto"/>
            </w:tcBorders>
            <w:shd w:val="clear" w:color="auto" w:fill="F2F2F2" w:themeFill="background1" w:themeFillShade="F2"/>
            <w:hideMark/>
          </w:tcPr>
          <w:p w14:paraId="02337C15" w14:textId="77777777" w:rsidR="00A83D8B" w:rsidRPr="00593C4B" w:rsidRDefault="00A83D8B" w:rsidP="00895D74">
            <w:pPr>
              <w:spacing w:before="40" w:after="40"/>
              <w:jc w:val="center"/>
              <w:rPr>
                <w:rFonts w:cs="Arial"/>
                <w:sz w:val="18"/>
                <w:szCs w:val="18"/>
              </w:rPr>
            </w:pPr>
            <w:r w:rsidRPr="00593C4B">
              <w:rPr>
                <w:rFonts w:cs="Arial"/>
                <w:sz w:val="18"/>
                <w:szCs w:val="18"/>
              </w:rPr>
              <w:t>Steel Grade</w:t>
            </w:r>
          </w:p>
        </w:tc>
        <w:tc>
          <w:tcPr>
            <w:tcW w:w="164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C2BE376" w14:textId="77777777" w:rsidR="00A83D8B" w:rsidRPr="00593C4B" w:rsidRDefault="00A83D8B" w:rsidP="00895D74">
            <w:pPr>
              <w:spacing w:before="40" w:after="40"/>
              <w:rPr>
                <w:rFonts w:cs="Arial"/>
                <w:sz w:val="18"/>
                <w:szCs w:val="18"/>
              </w:rPr>
            </w:pPr>
            <w:r w:rsidRPr="00593C4B">
              <w:rPr>
                <w:rFonts w:cs="Arial"/>
                <w:sz w:val="18"/>
                <w:szCs w:val="18"/>
              </w:rPr>
              <w:t xml:space="preserve">G2 / SGLCC </w:t>
            </w:r>
          </w:p>
        </w:tc>
        <w:tc>
          <w:tcPr>
            <w:tcW w:w="54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AC1D155" w14:textId="77777777" w:rsidR="00A83D8B" w:rsidRDefault="00A83D8B" w:rsidP="00895D74">
            <w:pPr>
              <w:spacing w:before="40" w:after="40"/>
              <w:jc w:val="center"/>
              <w:rPr>
                <w:rFonts w:cs="Arial"/>
                <w:sz w:val="18"/>
                <w:szCs w:val="18"/>
              </w:rPr>
            </w:pPr>
            <w:r>
              <w:rPr>
                <w:rFonts w:cs="Arial"/>
                <w:sz w:val="18"/>
                <w:szCs w:val="18"/>
              </w:rPr>
              <w:t>A</w:t>
            </w:r>
          </w:p>
        </w:tc>
        <w:tc>
          <w:tcPr>
            <w:tcW w:w="625" w:type="pct"/>
            <w:vMerge w:val="restart"/>
            <w:tcBorders>
              <w:top w:val="single" w:sz="4" w:space="0" w:color="auto"/>
              <w:left w:val="single" w:sz="4" w:space="0" w:color="auto"/>
              <w:right w:val="single" w:sz="4" w:space="0" w:color="auto"/>
            </w:tcBorders>
            <w:shd w:val="clear" w:color="auto" w:fill="F2F2F2" w:themeFill="background1" w:themeFillShade="F2"/>
            <w:hideMark/>
          </w:tcPr>
          <w:p w14:paraId="48885B79" w14:textId="77777777" w:rsidR="00A83D8B" w:rsidRPr="00593C4B" w:rsidRDefault="00A83D8B" w:rsidP="00895D74">
            <w:pPr>
              <w:jc w:val="center"/>
            </w:pPr>
            <w:r w:rsidRPr="00593C4B">
              <w:rPr>
                <w:rFonts w:cs="Arial"/>
                <w:sz w:val="18"/>
                <w:szCs w:val="18"/>
              </w:rPr>
              <w:t>Mandatory</w:t>
            </w:r>
          </w:p>
        </w:tc>
        <w:tc>
          <w:tcPr>
            <w:tcW w:w="625" w:type="pct"/>
            <w:vMerge w:val="restart"/>
            <w:tcBorders>
              <w:top w:val="single" w:sz="4" w:space="0" w:color="auto"/>
              <w:left w:val="single" w:sz="4" w:space="0" w:color="auto"/>
              <w:right w:val="single" w:sz="4" w:space="0" w:color="auto"/>
            </w:tcBorders>
            <w:shd w:val="clear" w:color="auto" w:fill="F2F2F2" w:themeFill="background1" w:themeFillShade="F2"/>
            <w:hideMark/>
          </w:tcPr>
          <w:p w14:paraId="322A04FB" w14:textId="77777777" w:rsidR="00A83D8B" w:rsidRPr="00593C4B" w:rsidRDefault="00A83D8B" w:rsidP="00895D74">
            <w:pPr>
              <w:jc w:val="center"/>
              <w:rPr>
                <w:sz w:val="18"/>
                <w:szCs w:val="18"/>
              </w:rPr>
            </w:pPr>
            <w:r w:rsidRPr="00593C4B">
              <w:rPr>
                <w:rFonts w:cs="Arial"/>
                <w:sz w:val="18"/>
                <w:szCs w:val="18"/>
              </w:rPr>
              <w:t>Mandatory</w:t>
            </w:r>
          </w:p>
        </w:tc>
        <w:tc>
          <w:tcPr>
            <w:tcW w:w="541" w:type="pct"/>
            <w:vMerge w:val="restart"/>
            <w:tcBorders>
              <w:top w:val="single" w:sz="4" w:space="0" w:color="auto"/>
              <w:left w:val="single" w:sz="4" w:space="0" w:color="auto"/>
              <w:right w:val="single" w:sz="4" w:space="0" w:color="auto"/>
            </w:tcBorders>
            <w:shd w:val="clear" w:color="auto" w:fill="F2F2F2" w:themeFill="background1" w:themeFillShade="F2"/>
          </w:tcPr>
          <w:p w14:paraId="110DE3D5" w14:textId="77777777" w:rsidR="00A83D8B" w:rsidRPr="00593C4B" w:rsidRDefault="00A83D8B" w:rsidP="00895D74">
            <w:pPr>
              <w:spacing w:before="40" w:after="40"/>
              <w:jc w:val="center"/>
              <w:rPr>
                <w:rFonts w:cs="Arial"/>
                <w:sz w:val="18"/>
                <w:szCs w:val="18"/>
              </w:rPr>
            </w:pPr>
            <w:r w:rsidRPr="00593C4B">
              <w:rPr>
                <w:rFonts w:cs="Arial"/>
                <w:sz w:val="18"/>
                <w:szCs w:val="18"/>
              </w:rPr>
              <w:t>Yes</w:t>
            </w:r>
          </w:p>
        </w:tc>
      </w:tr>
      <w:tr w:rsidR="00A83D8B" w14:paraId="751162DB" w14:textId="77777777" w:rsidTr="00895D74">
        <w:trPr>
          <w:trHeight w:val="241"/>
        </w:trPr>
        <w:tc>
          <w:tcPr>
            <w:tcW w:w="344" w:type="pct"/>
            <w:vMerge/>
            <w:tcBorders>
              <w:left w:val="single" w:sz="4" w:space="0" w:color="auto"/>
              <w:right w:val="single" w:sz="4" w:space="0" w:color="auto"/>
            </w:tcBorders>
            <w:vAlign w:val="center"/>
            <w:hideMark/>
          </w:tcPr>
          <w:p w14:paraId="1D57CD15" w14:textId="77777777" w:rsidR="00A83D8B" w:rsidRPr="00593C4B" w:rsidRDefault="00A83D8B" w:rsidP="00895D74">
            <w:pPr>
              <w:spacing w:before="40" w:after="40"/>
              <w:rPr>
                <w:rFonts w:cs="Arial"/>
                <w:sz w:val="18"/>
                <w:szCs w:val="18"/>
              </w:rPr>
            </w:pPr>
          </w:p>
        </w:tc>
        <w:tc>
          <w:tcPr>
            <w:tcW w:w="675" w:type="pct"/>
            <w:vMerge/>
            <w:tcBorders>
              <w:left w:val="single" w:sz="4" w:space="0" w:color="auto"/>
              <w:right w:val="single" w:sz="4" w:space="0" w:color="auto"/>
            </w:tcBorders>
            <w:vAlign w:val="center"/>
            <w:hideMark/>
          </w:tcPr>
          <w:p w14:paraId="4C636F40" w14:textId="77777777" w:rsidR="00A83D8B" w:rsidRPr="00593C4B" w:rsidRDefault="00A83D8B" w:rsidP="00895D74">
            <w:pPr>
              <w:spacing w:before="40" w:after="40"/>
              <w:jc w:val="center"/>
              <w:rPr>
                <w:rFonts w:cs="Arial"/>
                <w:sz w:val="18"/>
                <w:szCs w:val="18"/>
              </w:rPr>
            </w:pPr>
          </w:p>
        </w:tc>
        <w:tc>
          <w:tcPr>
            <w:tcW w:w="1648" w:type="pct"/>
            <w:tcBorders>
              <w:top w:val="single" w:sz="4" w:space="0" w:color="auto"/>
              <w:left w:val="single" w:sz="4" w:space="0" w:color="auto"/>
              <w:right w:val="single" w:sz="4" w:space="0" w:color="auto"/>
            </w:tcBorders>
            <w:shd w:val="clear" w:color="auto" w:fill="F2F2F2" w:themeFill="background1" w:themeFillShade="F2"/>
            <w:vAlign w:val="center"/>
          </w:tcPr>
          <w:p w14:paraId="1DAFD52D" w14:textId="77777777" w:rsidR="00A83D8B" w:rsidRPr="00593C4B" w:rsidRDefault="00A83D8B" w:rsidP="00895D74">
            <w:pPr>
              <w:spacing w:before="40" w:after="40"/>
              <w:rPr>
                <w:rFonts w:cs="Arial"/>
                <w:sz w:val="18"/>
                <w:szCs w:val="18"/>
              </w:rPr>
            </w:pPr>
            <w:r w:rsidRPr="00593C4B">
              <w:rPr>
                <w:rFonts w:cs="Arial"/>
                <w:sz w:val="18"/>
                <w:szCs w:val="18"/>
              </w:rPr>
              <w:t>G3 / SGLCD</w:t>
            </w:r>
          </w:p>
        </w:tc>
        <w:tc>
          <w:tcPr>
            <w:tcW w:w="542" w:type="pct"/>
            <w:tcBorders>
              <w:top w:val="single" w:sz="4" w:space="0" w:color="auto"/>
              <w:left w:val="single" w:sz="4" w:space="0" w:color="auto"/>
              <w:right w:val="single" w:sz="4" w:space="0" w:color="auto"/>
            </w:tcBorders>
            <w:shd w:val="clear" w:color="auto" w:fill="F2F2F2" w:themeFill="background1" w:themeFillShade="F2"/>
            <w:vAlign w:val="center"/>
            <w:hideMark/>
          </w:tcPr>
          <w:p w14:paraId="7D91DA8A" w14:textId="77777777" w:rsidR="00A83D8B" w:rsidRDefault="00A83D8B" w:rsidP="00895D74">
            <w:pPr>
              <w:spacing w:before="40" w:after="40"/>
              <w:jc w:val="center"/>
              <w:rPr>
                <w:rFonts w:cs="Arial"/>
                <w:sz w:val="18"/>
                <w:szCs w:val="18"/>
              </w:rPr>
            </w:pPr>
            <w:r>
              <w:rPr>
                <w:rFonts w:cs="Arial"/>
                <w:sz w:val="18"/>
                <w:szCs w:val="18"/>
              </w:rPr>
              <w:t>B</w:t>
            </w:r>
          </w:p>
        </w:tc>
        <w:tc>
          <w:tcPr>
            <w:tcW w:w="625" w:type="pct"/>
            <w:vMerge/>
            <w:tcBorders>
              <w:left w:val="single" w:sz="4" w:space="0" w:color="auto"/>
              <w:right w:val="single" w:sz="4" w:space="0" w:color="auto"/>
            </w:tcBorders>
            <w:vAlign w:val="center"/>
            <w:hideMark/>
          </w:tcPr>
          <w:p w14:paraId="5F79CD01" w14:textId="77777777" w:rsidR="00A83D8B" w:rsidRPr="00593C4B" w:rsidRDefault="00A83D8B" w:rsidP="00895D74">
            <w:pPr>
              <w:spacing w:before="40" w:after="40"/>
              <w:jc w:val="center"/>
              <w:rPr>
                <w:sz w:val="22"/>
                <w:szCs w:val="22"/>
              </w:rPr>
            </w:pPr>
          </w:p>
        </w:tc>
        <w:tc>
          <w:tcPr>
            <w:tcW w:w="625" w:type="pct"/>
            <w:vMerge/>
            <w:tcBorders>
              <w:left w:val="single" w:sz="4" w:space="0" w:color="auto"/>
              <w:right w:val="single" w:sz="4" w:space="0" w:color="auto"/>
            </w:tcBorders>
            <w:vAlign w:val="center"/>
            <w:hideMark/>
          </w:tcPr>
          <w:p w14:paraId="5EBA765A" w14:textId="77777777" w:rsidR="00A83D8B" w:rsidRPr="00593C4B" w:rsidRDefault="00A83D8B" w:rsidP="00895D74">
            <w:pPr>
              <w:spacing w:before="40" w:after="40"/>
              <w:jc w:val="center"/>
              <w:rPr>
                <w:sz w:val="18"/>
                <w:szCs w:val="18"/>
              </w:rPr>
            </w:pPr>
          </w:p>
        </w:tc>
        <w:tc>
          <w:tcPr>
            <w:tcW w:w="541" w:type="pct"/>
            <w:vMerge/>
            <w:tcBorders>
              <w:left w:val="single" w:sz="4" w:space="0" w:color="auto"/>
              <w:right w:val="single" w:sz="4" w:space="0" w:color="auto"/>
            </w:tcBorders>
          </w:tcPr>
          <w:p w14:paraId="325B567A" w14:textId="77777777" w:rsidR="00A83D8B" w:rsidRPr="00593C4B" w:rsidRDefault="00A83D8B" w:rsidP="00895D74">
            <w:pPr>
              <w:spacing w:before="40" w:after="40"/>
              <w:jc w:val="center"/>
              <w:rPr>
                <w:rFonts w:cs="Arial"/>
                <w:sz w:val="18"/>
                <w:szCs w:val="18"/>
              </w:rPr>
            </w:pPr>
          </w:p>
        </w:tc>
      </w:tr>
      <w:tr w:rsidR="00A83D8B" w14:paraId="7F98871B" w14:textId="77777777" w:rsidTr="00895D74">
        <w:trPr>
          <w:trHeight w:val="77"/>
        </w:trPr>
        <w:tc>
          <w:tcPr>
            <w:tcW w:w="344" w:type="pct"/>
            <w:vMerge/>
            <w:tcBorders>
              <w:left w:val="single" w:sz="4" w:space="0" w:color="auto"/>
              <w:right w:val="single" w:sz="4" w:space="0" w:color="auto"/>
            </w:tcBorders>
            <w:vAlign w:val="center"/>
          </w:tcPr>
          <w:p w14:paraId="370A51E9" w14:textId="77777777" w:rsidR="00A83D8B" w:rsidRPr="00593C4B" w:rsidRDefault="00A83D8B" w:rsidP="00895D74">
            <w:pPr>
              <w:spacing w:before="40" w:after="40"/>
              <w:rPr>
                <w:rFonts w:cs="Arial"/>
                <w:sz w:val="18"/>
                <w:szCs w:val="18"/>
              </w:rPr>
            </w:pPr>
          </w:p>
        </w:tc>
        <w:tc>
          <w:tcPr>
            <w:tcW w:w="675" w:type="pct"/>
            <w:vMerge/>
            <w:tcBorders>
              <w:left w:val="single" w:sz="4" w:space="0" w:color="auto"/>
              <w:right w:val="single" w:sz="4" w:space="0" w:color="auto"/>
            </w:tcBorders>
            <w:vAlign w:val="center"/>
          </w:tcPr>
          <w:p w14:paraId="21F53648" w14:textId="77777777" w:rsidR="00A83D8B" w:rsidRPr="00593C4B" w:rsidRDefault="00A83D8B" w:rsidP="00895D74">
            <w:pPr>
              <w:spacing w:before="40" w:after="40"/>
              <w:jc w:val="center"/>
              <w:rPr>
                <w:rFonts w:cs="Arial"/>
                <w:sz w:val="18"/>
                <w:szCs w:val="18"/>
              </w:rPr>
            </w:pPr>
          </w:p>
        </w:tc>
        <w:tc>
          <w:tcPr>
            <w:tcW w:w="1648" w:type="pct"/>
            <w:tcBorders>
              <w:top w:val="single" w:sz="4" w:space="0" w:color="auto"/>
              <w:left w:val="single" w:sz="4" w:space="0" w:color="auto"/>
              <w:right w:val="single" w:sz="4" w:space="0" w:color="auto"/>
            </w:tcBorders>
            <w:shd w:val="clear" w:color="auto" w:fill="F2F2F2" w:themeFill="background1" w:themeFillShade="F2"/>
            <w:vAlign w:val="center"/>
          </w:tcPr>
          <w:p w14:paraId="57302B71" w14:textId="77777777" w:rsidR="00A83D8B" w:rsidRPr="00593C4B" w:rsidRDefault="00A83D8B" w:rsidP="00895D74">
            <w:pPr>
              <w:spacing w:before="40" w:after="40"/>
              <w:rPr>
                <w:rFonts w:cs="Arial"/>
                <w:sz w:val="18"/>
                <w:szCs w:val="18"/>
              </w:rPr>
            </w:pPr>
            <w:r w:rsidRPr="00593C4B">
              <w:rPr>
                <w:rFonts w:cs="Arial"/>
                <w:sz w:val="18"/>
                <w:szCs w:val="18"/>
              </w:rPr>
              <w:t>G250 / SGLC 340</w:t>
            </w:r>
          </w:p>
        </w:tc>
        <w:tc>
          <w:tcPr>
            <w:tcW w:w="542" w:type="pct"/>
            <w:tcBorders>
              <w:top w:val="single" w:sz="4" w:space="0" w:color="auto"/>
              <w:left w:val="single" w:sz="4" w:space="0" w:color="auto"/>
              <w:right w:val="single" w:sz="4" w:space="0" w:color="auto"/>
            </w:tcBorders>
            <w:shd w:val="clear" w:color="auto" w:fill="F2F2F2" w:themeFill="background1" w:themeFillShade="F2"/>
            <w:vAlign w:val="center"/>
          </w:tcPr>
          <w:p w14:paraId="6DFF6C3C" w14:textId="77777777" w:rsidR="00A83D8B" w:rsidRDefault="00A83D8B" w:rsidP="00895D74">
            <w:pPr>
              <w:spacing w:before="40" w:after="40"/>
              <w:jc w:val="center"/>
              <w:rPr>
                <w:rFonts w:cs="Arial"/>
                <w:sz w:val="18"/>
                <w:szCs w:val="18"/>
              </w:rPr>
            </w:pPr>
            <w:r>
              <w:rPr>
                <w:rFonts w:cs="Arial"/>
                <w:sz w:val="18"/>
                <w:szCs w:val="18"/>
              </w:rPr>
              <w:t>C</w:t>
            </w:r>
          </w:p>
        </w:tc>
        <w:tc>
          <w:tcPr>
            <w:tcW w:w="625" w:type="pct"/>
            <w:vMerge/>
            <w:tcBorders>
              <w:left w:val="single" w:sz="4" w:space="0" w:color="auto"/>
              <w:right w:val="single" w:sz="4" w:space="0" w:color="auto"/>
            </w:tcBorders>
            <w:vAlign w:val="center"/>
          </w:tcPr>
          <w:p w14:paraId="7AE81FFF" w14:textId="77777777" w:rsidR="00A83D8B" w:rsidRPr="00593C4B" w:rsidRDefault="00A83D8B" w:rsidP="00895D74">
            <w:pPr>
              <w:spacing w:before="40" w:after="40"/>
              <w:jc w:val="center"/>
              <w:rPr>
                <w:sz w:val="22"/>
                <w:szCs w:val="22"/>
              </w:rPr>
            </w:pPr>
          </w:p>
        </w:tc>
        <w:tc>
          <w:tcPr>
            <w:tcW w:w="625" w:type="pct"/>
            <w:vMerge/>
            <w:tcBorders>
              <w:left w:val="single" w:sz="4" w:space="0" w:color="auto"/>
              <w:right w:val="single" w:sz="4" w:space="0" w:color="auto"/>
            </w:tcBorders>
            <w:vAlign w:val="center"/>
          </w:tcPr>
          <w:p w14:paraId="3620708D" w14:textId="77777777" w:rsidR="00A83D8B" w:rsidRPr="00593C4B" w:rsidRDefault="00A83D8B" w:rsidP="00895D74">
            <w:pPr>
              <w:spacing w:before="40" w:after="40"/>
              <w:jc w:val="center"/>
              <w:rPr>
                <w:sz w:val="18"/>
                <w:szCs w:val="18"/>
              </w:rPr>
            </w:pPr>
          </w:p>
        </w:tc>
        <w:tc>
          <w:tcPr>
            <w:tcW w:w="541" w:type="pct"/>
            <w:vMerge/>
            <w:tcBorders>
              <w:left w:val="single" w:sz="4" w:space="0" w:color="auto"/>
              <w:right w:val="single" w:sz="4" w:space="0" w:color="auto"/>
            </w:tcBorders>
          </w:tcPr>
          <w:p w14:paraId="158A8EE4" w14:textId="77777777" w:rsidR="00A83D8B" w:rsidRPr="00593C4B" w:rsidRDefault="00A83D8B" w:rsidP="00895D74">
            <w:pPr>
              <w:spacing w:before="40" w:after="40"/>
              <w:jc w:val="center"/>
              <w:rPr>
                <w:rFonts w:cs="Arial"/>
                <w:sz w:val="18"/>
                <w:szCs w:val="18"/>
              </w:rPr>
            </w:pPr>
          </w:p>
        </w:tc>
      </w:tr>
      <w:tr w:rsidR="00A83D8B" w14:paraId="0E55C8E4" w14:textId="77777777" w:rsidTr="00895D74">
        <w:trPr>
          <w:trHeight w:val="77"/>
        </w:trPr>
        <w:tc>
          <w:tcPr>
            <w:tcW w:w="344" w:type="pct"/>
            <w:vMerge/>
            <w:tcBorders>
              <w:left w:val="single" w:sz="4" w:space="0" w:color="auto"/>
              <w:right w:val="single" w:sz="4" w:space="0" w:color="auto"/>
            </w:tcBorders>
            <w:vAlign w:val="center"/>
          </w:tcPr>
          <w:p w14:paraId="1984258D" w14:textId="77777777" w:rsidR="00A83D8B" w:rsidRPr="00593C4B" w:rsidRDefault="00A83D8B" w:rsidP="00895D74">
            <w:pPr>
              <w:spacing w:before="40" w:after="40"/>
              <w:rPr>
                <w:rFonts w:cs="Arial"/>
                <w:sz w:val="18"/>
                <w:szCs w:val="18"/>
              </w:rPr>
            </w:pPr>
          </w:p>
        </w:tc>
        <w:tc>
          <w:tcPr>
            <w:tcW w:w="675" w:type="pct"/>
            <w:vMerge/>
            <w:tcBorders>
              <w:left w:val="single" w:sz="4" w:space="0" w:color="auto"/>
              <w:right w:val="single" w:sz="4" w:space="0" w:color="auto"/>
            </w:tcBorders>
            <w:vAlign w:val="center"/>
          </w:tcPr>
          <w:p w14:paraId="7DA146BE" w14:textId="77777777" w:rsidR="00A83D8B" w:rsidRPr="00593C4B" w:rsidRDefault="00A83D8B" w:rsidP="00895D74">
            <w:pPr>
              <w:spacing w:before="40" w:after="40"/>
              <w:jc w:val="center"/>
              <w:rPr>
                <w:rFonts w:cs="Arial"/>
                <w:sz w:val="18"/>
                <w:szCs w:val="18"/>
              </w:rPr>
            </w:pPr>
          </w:p>
        </w:tc>
        <w:tc>
          <w:tcPr>
            <w:tcW w:w="1648" w:type="pct"/>
            <w:tcBorders>
              <w:top w:val="single" w:sz="4" w:space="0" w:color="auto"/>
              <w:left w:val="single" w:sz="4" w:space="0" w:color="auto"/>
              <w:right w:val="single" w:sz="4" w:space="0" w:color="auto"/>
            </w:tcBorders>
            <w:shd w:val="clear" w:color="auto" w:fill="F2F2F2" w:themeFill="background1" w:themeFillShade="F2"/>
            <w:vAlign w:val="center"/>
          </w:tcPr>
          <w:p w14:paraId="2F23F3E4" w14:textId="77777777" w:rsidR="00A83D8B" w:rsidRPr="00593C4B" w:rsidRDefault="00A83D8B" w:rsidP="00895D74">
            <w:pPr>
              <w:spacing w:before="40" w:after="40"/>
              <w:rPr>
                <w:rFonts w:cs="Arial"/>
                <w:sz w:val="18"/>
                <w:szCs w:val="18"/>
              </w:rPr>
            </w:pPr>
            <w:r w:rsidRPr="00593C4B">
              <w:rPr>
                <w:rFonts w:cs="Arial"/>
                <w:sz w:val="18"/>
                <w:szCs w:val="18"/>
              </w:rPr>
              <w:t>G300 / G350 / SGLC 400 / SGLC 440 / SGLC 490</w:t>
            </w:r>
          </w:p>
        </w:tc>
        <w:tc>
          <w:tcPr>
            <w:tcW w:w="542" w:type="pct"/>
            <w:tcBorders>
              <w:top w:val="single" w:sz="4" w:space="0" w:color="auto"/>
              <w:left w:val="single" w:sz="4" w:space="0" w:color="auto"/>
              <w:right w:val="single" w:sz="4" w:space="0" w:color="auto"/>
            </w:tcBorders>
            <w:shd w:val="clear" w:color="auto" w:fill="F2F2F2" w:themeFill="background1" w:themeFillShade="F2"/>
            <w:vAlign w:val="center"/>
          </w:tcPr>
          <w:p w14:paraId="115037E4" w14:textId="77777777" w:rsidR="00A83D8B" w:rsidRDefault="00A83D8B" w:rsidP="00895D74">
            <w:pPr>
              <w:spacing w:before="40" w:after="40"/>
              <w:jc w:val="center"/>
              <w:rPr>
                <w:rFonts w:cs="Arial"/>
                <w:sz w:val="18"/>
                <w:szCs w:val="18"/>
              </w:rPr>
            </w:pPr>
            <w:r>
              <w:rPr>
                <w:rFonts w:cs="Arial"/>
                <w:sz w:val="18"/>
                <w:szCs w:val="18"/>
              </w:rPr>
              <w:t>D</w:t>
            </w:r>
          </w:p>
        </w:tc>
        <w:tc>
          <w:tcPr>
            <w:tcW w:w="625" w:type="pct"/>
            <w:vMerge/>
            <w:tcBorders>
              <w:left w:val="single" w:sz="4" w:space="0" w:color="auto"/>
              <w:right w:val="single" w:sz="4" w:space="0" w:color="auto"/>
            </w:tcBorders>
            <w:vAlign w:val="center"/>
          </w:tcPr>
          <w:p w14:paraId="4D7CD2EF" w14:textId="77777777" w:rsidR="00A83D8B" w:rsidRPr="00593C4B" w:rsidRDefault="00A83D8B" w:rsidP="00895D74">
            <w:pPr>
              <w:spacing w:before="40" w:after="40"/>
              <w:jc w:val="center"/>
              <w:rPr>
                <w:sz w:val="22"/>
                <w:szCs w:val="22"/>
              </w:rPr>
            </w:pPr>
          </w:p>
        </w:tc>
        <w:tc>
          <w:tcPr>
            <w:tcW w:w="625" w:type="pct"/>
            <w:vMerge/>
            <w:tcBorders>
              <w:left w:val="single" w:sz="4" w:space="0" w:color="auto"/>
              <w:right w:val="single" w:sz="4" w:space="0" w:color="auto"/>
            </w:tcBorders>
            <w:vAlign w:val="center"/>
          </w:tcPr>
          <w:p w14:paraId="48B50200" w14:textId="77777777" w:rsidR="00A83D8B" w:rsidRPr="00593C4B" w:rsidRDefault="00A83D8B" w:rsidP="00895D74">
            <w:pPr>
              <w:spacing w:before="40" w:after="40"/>
              <w:jc w:val="center"/>
              <w:rPr>
                <w:sz w:val="18"/>
                <w:szCs w:val="18"/>
              </w:rPr>
            </w:pPr>
          </w:p>
        </w:tc>
        <w:tc>
          <w:tcPr>
            <w:tcW w:w="541" w:type="pct"/>
            <w:vMerge/>
            <w:tcBorders>
              <w:left w:val="single" w:sz="4" w:space="0" w:color="auto"/>
              <w:right w:val="single" w:sz="4" w:space="0" w:color="auto"/>
            </w:tcBorders>
          </w:tcPr>
          <w:p w14:paraId="631A9868" w14:textId="77777777" w:rsidR="00A83D8B" w:rsidRPr="00593C4B" w:rsidRDefault="00A83D8B" w:rsidP="00895D74">
            <w:pPr>
              <w:spacing w:before="40" w:after="40"/>
              <w:jc w:val="center"/>
              <w:rPr>
                <w:rFonts w:cs="Arial"/>
                <w:sz w:val="18"/>
                <w:szCs w:val="18"/>
              </w:rPr>
            </w:pPr>
          </w:p>
        </w:tc>
      </w:tr>
      <w:tr w:rsidR="00A83D8B" w14:paraId="5C49B996" w14:textId="77777777" w:rsidTr="00895D74">
        <w:trPr>
          <w:trHeight w:val="77"/>
        </w:trPr>
        <w:tc>
          <w:tcPr>
            <w:tcW w:w="344" w:type="pct"/>
            <w:vMerge/>
            <w:tcBorders>
              <w:left w:val="single" w:sz="4" w:space="0" w:color="auto"/>
              <w:right w:val="single" w:sz="4" w:space="0" w:color="auto"/>
            </w:tcBorders>
            <w:vAlign w:val="center"/>
          </w:tcPr>
          <w:p w14:paraId="0C089704" w14:textId="77777777" w:rsidR="00A83D8B" w:rsidRPr="00593C4B" w:rsidRDefault="00A83D8B" w:rsidP="00895D74">
            <w:pPr>
              <w:spacing w:before="40" w:after="40"/>
              <w:rPr>
                <w:rFonts w:cs="Arial"/>
                <w:sz w:val="18"/>
                <w:szCs w:val="18"/>
              </w:rPr>
            </w:pPr>
          </w:p>
        </w:tc>
        <w:tc>
          <w:tcPr>
            <w:tcW w:w="675" w:type="pct"/>
            <w:vMerge/>
            <w:tcBorders>
              <w:left w:val="single" w:sz="4" w:space="0" w:color="auto"/>
              <w:right w:val="single" w:sz="4" w:space="0" w:color="auto"/>
            </w:tcBorders>
            <w:vAlign w:val="center"/>
          </w:tcPr>
          <w:p w14:paraId="4096332B" w14:textId="77777777" w:rsidR="00A83D8B" w:rsidRPr="00593C4B" w:rsidRDefault="00A83D8B" w:rsidP="00895D74">
            <w:pPr>
              <w:spacing w:before="40" w:after="40"/>
              <w:jc w:val="center"/>
              <w:rPr>
                <w:rFonts w:cs="Arial"/>
                <w:sz w:val="18"/>
                <w:szCs w:val="18"/>
              </w:rPr>
            </w:pPr>
          </w:p>
        </w:tc>
        <w:tc>
          <w:tcPr>
            <w:tcW w:w="1648" w:type="pct"/>
            <w:tcBorders>
              <w:top w:val="single" w:sz="4" w:space="0" w:color="auto"/>
              <w:left w:val="single" w:sz="4" w:space="0" w:color="auto"/>
              <w:right w:val="single" w:sz="4" w:space="0" w:color="auto"/>
            </w:tcBorders>
            <w:shd w:val="clear" w:color="auto" w:fill="F2F2F2" w:themeFill="background1" w:themeFillShade="F2"/>
            <w:vAlign w:val="center"/>
          </w:tcPr>
          <w:p w14:paraId="5D35D3BC" w14:textId="77777777" w:rsidR="00A83D8B" w:rsidRPr="00593C4B" w:rsidRDefault="00A83D8B" w:rsidP="00895D74">
            <w:pPr>
              <w:spacing w:before="40" w:after="40"/>
              <w:rPr>
                <w:rFonts w:cs="Arial"/>
                <w:sz w:val="18"/>
                <w:szCs w:val="18"/>
              </w:rPr>
            </w:pPr>
            <w:r w:rsidRPr="00593C4B">
              <w:rPr>
                <w:rFonts w:cs="Arial"/>
                <w:sz w:val="18"/>
                <w:szCs w:val="18"/>
              </w:rPr>
              <w:t>G450 / G500</w:t>
            </w:r>
          </w:p>
        </w:tc>
        <w:tc>
          <w:tcPr>
            <w:tcW w:w="542" w:type="pct"/>
            <w:tcBorders>
              <w:top w:val="single" w:sz="4" w:space="0" w:color="auto"/>
              <w:left w:val="single" w:sz="4" w:space="0" w:color="auto"/>
              <w:right w:val="single" w:sz="4" w:space="0" w:color="auto"/>
            </w:tcBorders>
            <w:shd w:val="clear" w:color="auto" w:fill="F2F2F2" w:themeFill="background1" w:themeFillShade="F2"/>
            <w:vAlign w:val="center"/>
          </w:tcPr>
          <w:p w14:paraId="7508A856" w14:textId="77777777" w:rsidR="00A83D8B" w:rsidRDefault="00A83D8B" w:rsidP="00895D74">
            <w:pPr>
              <w:spacing w:before="40" w:after="40"/>
              <w:jc w:val="center"/>
              <w:rPr>
                <w:rFonts w:cs="Arial"/>
                <w:sz w:val="18"/>
                <w:szCs w:val="18"/>
              </w:rPr>
            </w:pPr>
            <w:r>
              <w:rPr>
                <w:rFonts w:cs="Arial"/>
                <w:sz w:val="18"/>
                <w:szCs w:val="18"/>
              </w:rPr>
              <w:t>E</w:t>
            </w:r>
          </w:p>
        </w:tc>
        <w:tc>
          <w:tcPr>
            <w:tcW w:w="625" w:type="pct"/>
            <w:vMerge/>
            <w:tcBorders>
              <w:left w:val="single" w:sz="4" w:space="0" w:color="auto"/>
              <w:right w:val="single" w:sz="4" w:space="0" w:color="auto"/>
            </w:tcBorders>
            <w:vAlign w:val="center"/>
          </w:tcPr>
          <w:p w14:paraId="682EF1A9" w14:textId="77777777" w:rsidR="00A83D8B" w:rsidRPr="00593C4B" w:rsidRDefault="00A83D8B" w:rsidP="00895D74">
            <w:pPr>
              <w:spacing w:before="40" w:after="40"/>
              <w:jc w:val="center"/>
              <w:rPr>
                <w:sz w:val="22"/>
                <w:szCs w:val="22"/>
              </w:rPr>
            </w:pPr>
          </w:p>
        </w:tc>
        <w:tc>
          <w:tcPr>
            <w:tcW w:w="625" w:type="pct"/>
            <w:vMerge/>
            <w:tcBorders>
              <w:left w:val="single" w:sz="4" w:space="0" w:color="auto"/>
              <w:right w:val="single" w:sz="4" w:space="0" w:color="auto"/>
            </w:tcBorders>
            <w:vAlign w:val="center"/>
          </w:tcPr>
          <w:p w14:paraId="6BF9DB80" w14:textId="77777777" w:rsidR="00A83D8B" w:rsidRPr="00593C4B" w:rsidRDefault="00A83D8B" w:rsidP="00895D74">
            <w:pPr>
              <w:spacing w:before="40" w:after="40"/>
              <w:jc w:val="center"/>
              <w:rPr>
                <w:sz w:val="18"/>
                <w:szCs w:val="18"/>
              </w:rPr>
            </w:pPr>
          </w:p>
        </w:tc>
        <w:tc>
          <w:tcPr>
            <w:tcW w:w="541" w:type="pct"/>
            <w:vMerge/>
            <w:tcBorders>
              <w:left w:val="single" w:sz="4" w:space="0" w:color="auto"/>
              <w:right w:val="single" w:sz="4" w:space="0" w:color="auto"/>
            </w:tcBorders>
          </w:tcPr>
          <w:p w14:paraId="6B66A80C" w14:textId="77777777" w:rsidR="00A83D8B" w:rsidRPr="00593C4B" w:rsidRDefault="00A83D8B" w:rsidP="00895D74">
            <w:pPr>
              <w:spacing w:before="40" w:after="40"/>
              <w:jc w:val="center"/>
              <w:rPr>
                <w:rFonts w:cs="Arial"/>
                <w:sz w:val="18"/>
                <w:szCs w:val="18"/>
              </w:rPr>
            </w:pPr>
          </w:p>
        </w:tc>
      </w:tr>
      <w:tr w:rsidR="00A83D8B" w14:paraId="224F78B2" w14:textId="77777777" w:rsidTr="00895D74">
        <w:trPr>
          <w:trHeight w:val="77"/>
        </w:trPr>
        <w:tc>
          <w:tcPr>
            <w:tcW w:w="344" w:type="pct"/>
            <w:vMerge/>
            <w:tcBorders>
              <w:left w:val="single" w:sz="4" w:space="0" w:color="auto"/>
              <w:right w:val="single" w:sz="4" w:space="0" w:color="auto"/>
            </w:tcBorders>
            <w:vAlign w:val="center"/>
          </w:tcPr>
          <w:p w14:paraId="1361989F" w14:textId="77777777" w:rsidR="00A83D8B" w:rsidRPr="00593C4B" w:rsidRDefault="00A83D8B" w:rsidP="00895D74">
            <w:pPr>
              <w:spacing w:before="40" w:after="40"/>
              <w:rPr>
                <w:rFonts w:cs="Arial"/>
                <w:sz w:val="18"/>
                <w:szCs w:val="18"/>
              </w:rPr>
            </w:pPr>
          </w:p>
        </w:tc>
        <w:tc>
          <w:tcPr>
            <w:tcW w:w="675" w:type="pct"/>
            <w:vMerge/>
            <w:tcBorders>
              <w:left w:val="single" w:sz="4" w:space="0" w:color="auto"/>
              <w:right w:val="single" w:sz="4" w:space="0" w:color="auto"/>
            </w:tcBorders>
            <w:vAlign w:val="center"/>
          </w:tcPr>
          <w:p w14:paraId="2228B92C" w14:textId="77777777" w:rsidR="00A83D8B" w:rsidRPr="00593C4B" w:rsidRDefault="00A83D8B" w:rsidP="00895D74">
            <w:pPr>
              <w:spacing w:before="40" w:after="40"/>
              <w:jc w:val="center"/>
              <w:rPr>
                <w:rFonts w:cs="Arial"/>
                <w:sz w:val="18"/>
                <w:szCs w:val="18"/>
              </w:rPr>
            </w:pPr>
          </w:p>
        </w:tc>
        <w:tc>
          <w:tcPr>
            <w:tcW w:w="1648" w:type="pct"/>
            <w:tcBorders>
              <w:top w:val="single" w:sz="4" w:space="0" w:color="auto"/>
              <w:left w:val="single" w:sz="4" w:space="0" w:color="auto"/>
              <w:right w:val="single" w:sz="4" w:space="0" w:color="auto"/>
            </w:tcBorders>
            <w:shd w:val="clear" w:color="auto" w:fill="F2F2F2" w:themeFill="background1" w:themeFillShade="F2"/>
            <w:vAlign w:val="center"/>
          </w:tcPr>
          <w:p w14:paraId="0F548350" w14:textId="77777777" w:rsidR="00A83D8B" w:rsidRPr="00593C4B" w:rsidRDefault="00A83D8B" w:rsidP="00895D74">
            <w:pPr>
              <w:spacing w:before="40" w:after="40"/>
              <w:rPr>
                <w:rFonts w:cs="Arial"/>
                <w:sz w:val="18"/>
                <w:szCs w:val="18"/>
              </w:rPr>
            </w:pPr>
            <w:r w:rsidRPr="00593C4B">
              <w:rPr>
                <w:rFonts w:cs="Arial"/>
                <w:sz w:val="18"/>
                <w:szCs w:val="18"/>
              </w:rPr>
              <w:t>G550 / SGLC 570</w:t>
            </w:r>
          </w:p>
        </w:tc>
        <w:tc>
          <w:tcPr>
            <w:tcW w:w="542" w:type="pct"/>
            <w:tcBorders>
              <w:top w:val="single" w:sz="4" w:space="0" w:color="auto"/>
              <w:left w:val="single" w:sz="4" w:space="0" w:color="auto"/>
              <w:right w:val="single" w:sz="4" w:space="0" w:color="auto"/>
            </w:tcBorders>
            <w:shd w:val="clear" w:color="auto" w:fill="F2F2F2" w:themeFill="background1" w:themeFillShade="F2"/>
            <w:vAlign w:val="center"/>
          </w:tcPr>
          <w:p w14:paraId="383E3BA0" w14:textId="77777777" w:rsidR="00A83D8B" w:rsidRDefault="00A83D8B" w:rsidP="00895D74">
            <w:pPr>
              <w:spacing w:before="40" w:after="40"/>
              <w:jc w:val="center"/>
              <w:rPr>
                <w:rFonts w:cs="Arial"/>
                <w:sz w:val="18"/>
                <w:szCs w:val="18"/>
              </w:rPr>
            </w:pPr>
            <w:r>
              <w:rPr>
                <w:rFonts w:cs="Arial"/>
                <w:sz w:val="18"/>
                <w:szCs w:val="18"/>
              </w:rPr>
              <w:t>F</w:t>
            </w:r>
          </w:p>
        </w:tc>
        <w:tc>
          <w:tcPr>
            <w:tcW w:w="625" w:type="pct"/>
            <w:vMerge/>
            <w:tcBorders>
              <w:left w:val="single" w:sz="4" w:space="0" w:color="auto"/>
              <w:right w:val="single" w:sz="4" w:space="0" w:color="auto"/>
            </w:tcBorders>
            <w:vAlign w:val="center"/>
          </w:tcPr>
          <w:p w14:paraId="46823F5E" w14:textId="77777777" w:rsidR="00A83D8B" w:rsidRPr="00593C4B" w:rsidRDefault="00A83D8B" w:rsidP="00895D74">
            <w:pPr>
              <w:spacing w:before="40" w:after="40"/>
              <w:jc w:val="center"/>
              <w:rPr>
                <w:sz w:val="22"/>
                <w:szCs w:val="22"/>
              </w:rPr>
            </w:pPr>
          </w:p>
        </w:tc>
        <w:tc>
          <w:tcPr>
            <w:tcW w:w="625" w:type="pct"/>
            <w:vMerge/>
            <w:tcBorders>
              <w:left w:val="single" w:sz="4" w:space="0" w:color="auto"/>
              <w:right w:val="single" w:sz="4" w:space="0" w:color="auto"/>
            </w:tcBorders>
            <w:vAlign w:val="center"/>
          </w:tcPr>
          <w:p w14:paraId="0DC5D59D" w14:textId="77777777" w:rsidR="00A83D8B" w:rsidRPr="00593C4B" w:rsidRDefault="00A83D8B" w:rsidP="00895D74">
            <w:pPr>
              <w:spacing w:before="40" w:after="40"/>
              <w:jc w:val="center"/>
              <w:rPr>
                <w:sz w:val="18"/>
                <w:szCs w:val="18"/>
              </w:rPr>
            </w:pPr>
          </w:p>
        </w:tc>
        <w:tc>
          <w:tcPr>
            <w:tcW w:w="541" w:type="pct"/>
            <w:vMerge/>
            <w:tcBorders>
              <w:left w:val="single" w:sz="4" w:space="0" w:color="auto"/>
              <w:right w:val="single" w:sz="4" w:space="0" w:color="auto"/>
            </w:tcBorders>
          </w:tcPr>
          <w:p w14:paraId="79A0A10D" w14:textId="77777777" w:rsidR="00A83D8B" w:rsidRPr="00593C4B" w:rsidRDefault="00A83D8B" w:rsidP="00895D74">
            <w:pPr>
              <w:spacing w:before="40" w:after="40"/>
              <w:jc w:val="center"/>
              <w:rPr>
                <w:rFonts w:cs="Arial"/>
                <w:sz w:val="18"/>
                <w:szCs w:val="18"/>
              </w:rPr>
            </w:pPr>
          </w:p>
        </w:tc>
      </w:tr>
      <w:tr w:rsidR="00A83D8B" w14:paraId="51374E64" w14:textId="77777777" w:rsidTr="00895D74">
        <w:trPr>
          <w:trHeight w:val="77"/>
        </w:trPr>
        <w:tc>
          <w:tcPr>
            <w:tcW w:w="344" w:type="pct"/>
            <w:vMerge/>
            <w:tcBorders>
              <w:left w:val="single" w:sz="4" w:space="0" w:color="auto"/>
              <w:right w:val="single" w:sz="4" w:space="0" w:color="auto"/>
            </w:tcBorders>
            <w:vAlign w:val="center"/>
            <w:hideMark/>
          </w:tcPr>
          <w:p w14:paraId="5DD5F9A3" w14:textId="77777777" w:rsidR="00A83D8B" w:rsidRPr="00593C4B" w:rsidRDefault="00A83D8B" w:rsidP="00895D74">
            <w:pPr>
              <w:spacing w:before="40" w:after="40"/>
              <w:rPr>
                <w:rFonts w:cs="Arial"/>
                <w:sz w:val="18"/>
                <w:szCs w:val="18"/>
              </w:rPr>
            </w:pPr>
          </w:p>
        </w:tc>
        <w:tc>
          <w:tcPr>
            <w:tcW w:w="675" w:type="pct"/>
            <w:vMerge/>
            <w:tcBorders>
              <w:left w:val="single" w:sz="4" w:space="0" w:color="auto"/>
              <w:right w:val="single" w:sz="4" w:space="0" w:color="auto"/>
            </w:tcBorders>
            <w:vAlign w:val="center"/>
            <w:hideMark/>
          </w:tcPr>
          <w:p w14:paraId="74D6CC29" w14:textId="77777777" w:rsidR="00A83D8B" w:rsidRPr="00593C4B" w:rsidRDefault="00A83D8B" w:rsidP="00895D74">
            <w:pPr>
              <w:spacing w:before="40" w:after="40"/>
              <w:jc w:val="center"/>
              <w:rPr>
                <w:rFonts w:cs="Arial"/>
                <w:sz w:val="18"/>
                <w:szCs w:val="18"/>
              </w:rPr>
            </w:pPr>
          </w:p>
        </w:tc>
        <w:tc>
          <w:tcPr>
            <w:tcW w:w="1648" w:type="pct"/>
            <w:tcBorders>
              <w:top w:val="single" w:sz="4" w:space="0" w:color="auto"/>
              <w:left w:val="single" w:sz="4" w:space="0" w:color="auto"/>
              <w:right w:val="single" w:sz="4" w:space="0" w:color="auto"/>
            </w:tcBorders>
            <w:shd w:val="clear" w:color="auto" w:fill="F2F2F2" w:themeFill="background1" w:themeFillShade="F2"/>
            <w:vAlign w:val="center"/>
          </w:tcPr>
          <w:p w14:paraId="6F633AF3" w14:textId="77777777" w:rsidR="00A83D8B" w:rsidRPr="00593C4B" w:rsidRDefault="00A83D8B" w:rsidP="00895D74">
            <w:pPr>
              <w:spacing w:before="40" w:after="40"/>
              <w:rPr>
                <w:rFonts w:cs="Arial"/>
                <w:sz w:val="18"/>
                <w:szCs w:val="18"/>
              </w:rPr>
            </w:pPr>
            <w:r w:rsidRPr="00593C4B">
              <w:rPr>
                <w:rFonts w:cs="Arial"/>
                <w:sz w:val="18"/>
                <w:szCs w:val="18"/>
              </w:rPr>
              <w:t>Other</w:t>
            </w:r>
          </w:p>
        </w:tc>
        <w:tc>
          <w:tcPr>
            <w:tcW w:w="542" w:type="pct"/>
            <w:tcBorders>
              <w:top w:val="single" w:sz="4" w:space="0" w:color="auto"/>
              <w:left w:val="single" w:sz="4" w:space="0" w:color="auto"/>
              <w:right w:val="single" w:sz="4" w:space="0" w:color="auto"/>
            </w:tcBorders>
            <w:shd w:val="clear" w:color="auto" w:fill="F2F2F2" w:themeFill="background1" w:themeFillShade="F2"/>
            <w:vAlign w:val="center"/>
            <w:hideMark/>
          </w:tcPr>
          <w:p w14:paraId="4CD9786F" w14:textId="77777777" w:rsidR="00A83D8B" w:rsidRDefault="00A83D8B" w:rsidP="00895D74">
            <w:pPr>
              <w:spacing w:before="40" w:after="40"/>
              <w:jc w:val="center"/>
              <w:rPr>
                <w:rFonts w:cs="Arial"/>
                <w:sz w:val="18"/>
                <w:szCs w:val="18"/>
              </w:rPr>
            </w:pPr>
            <w:r>
              <w:rPr>
                <w:rFonts w:cs="Arial"/>
                <w:sz w:val="18"/>
                <w:szCs w:val="18"/>
              </w:rPr>
              <w:t>G</w:t>
            </w:r>
          </w:p>
        </w:tc>
        <w:tc>
          <w:tcPr>
            <w:tcW w:w="625" w:type="pct"/>
            <w:vMerge/>
            <w:tcBorders>
              <w:left w:val="single" w:sz="4" w:space="0" w:color="auto"/>
              <w:right w:val="single" w:sz="4" w:space="0" w:color="auto"/>
            </w:tcBorders>
            <w:vAlign w:val="center"/>
            <w:hideMark/>
          </w:tcPr>
          <w:p w14:paraId="4DEE136A" w14:textId="77777777" w:rsidR="00A83D8B" w:rsidRPr="00593C4B" w:rsidRDefault="00A83D8B" w:rsidP="00895D74">
            <w:pPr>
              <w:spacing w:before="40" w:after="40"/>
              <w:jc w:val="center"/>
              <w:rPr>
                <w:sz w:val="22"/>
                <w:szCs w:val="22"/>
              </w:rPr>
            </w:pPr>
          </w:p>
        </w:tc>
        <w:tc>
          <w:tcPr>
            <w:tcW w:w="625" w:type="pct"/>
            <w:vMerge/>
            <w:tcBorders>
              <w:left w:val="single" w:sz="4" w:space="0" w:color="auto"/>
              <w:right w:val="single" w:sz="4" w:space="0" w:color="auto"/>
            </w:tcBorders>
            <w:vAlign w:val="center"/>
            <w:hideMark/>
          </w:tcPr>
          <w:p w14:paraId="416BA239" w14:textId="77777777" w:rsidR="00A83D8B" w:rsidRPr="00593C4B" w:rsidRDefault="00A83D8B" w:rsidP="00895D74">
            <w:pPr>
              <w:spacing w:before="40" w:after="40"/>
              <w:jc w:val="center"/>
              <w:rPr>
                <w:sz w:val="18"/>
                <w:szCs w:val="18"/>
              </w:rPr>
            </w:pPr>
          </w:p>
        </w:tc>
        <w:tc>
          <w:tcPr>
            <w:tcW w:w="541" w:type="pct"/>
            <w:vMerge/>
            <w:tcBorders>
              <w:left w:val="single" w:sz="4" w:space="0" w:color="auto"/>
              <w:right w:val="single" w:sz="4" w:space="0" w:color="auto"/>
            </w:tcBorders>
          </w:tcPr>
          <w:p w14:paraId="593B40F1" w14:textId="77777777" w:rsidR="00A83D8B" w:rsidRPr="00593C4B" w:rsidRDefault="00A83D8B" w:rsidP="00895D74">
            <w:pPr>
              <w:spacing w:before="40" w:after="40"/>
              <w:jc w:val="center"/>
              <w:rPr>
                <w:rFonts w:cs="Arial"/>
                <w:sz w:val="18"/>
                <w:szCs w:val="18"/>
              </w:rPr>
            </w:pPr>
          </w:p>
        </w:tc>
      </w:tr>
      <w:tr w:rsidR="00A83D8B" w14:paraId="2DAC8E40" w14:textId="77777777" w:rsidTr="00895D74">
        <w:trPr>
          <w:trHeight w:val="65"/>
        </w:trPr>
        <w:tc>
          <w:tcPr>
            <w:tcW w:w="344" w:type="pct"/>
            <w:vMerge w:val="restart"/>
            <w:tcBorders>
              <w:top w:val="single" w:sz="4" w:space="0" w:color="auto"/>
              <w:left w:val="single" w:sz="4" w:space="0" w:color="auto"/>
              <w:bottom w:val="single" w:sz="4" w:space="0" w:color="auto"/>
              <w:right w:val="single" w:sz="4" w:space="0" w:color="auto"/>
            </w:tcBorders>
          </w:tcPr>
          <w:p w14:paraId="51C7414C" w14:textId="77777777" w:rsidR="00A83D8B" w:rsidRPr="00593C4B" w:rsidRDefault="00A83D8B" w:rsidP="00A83D8B">
            <w:pPr>
              <w:pStyle w:val="ListParagraph"/>
              <w:numPr>
                <w:ilvl w:val="0"/>
                <w:numId w:val="11"/>
              </w:numPr>
              <w:tabs>
                <w:tab w:val="left" w:pos="313"/>
              </w:tabs>
              <w:spacing w:before="40" w:after="40"/>
              <w:ind w:right="33"/>
              <w:contextualSpacing w:val="0"/>
              <w:jc w:val="center"/>
              <w:rPr>
                <w:rFonts w:cs="Arial"/>
                <w:sz w:val="18"/>
                <w:szCs w:val="18"/>
              </w:rPr>
            </w:pPr>
          </w:p>
        </w:tc>
        <w:tc>
          <w:tcPr>
            <w:tcW w:w="675" w:type="pct"/>
            <w:vMerge w:val="restart"/>
            <w:tcBorders>
              <w:top w:val="single" w:sz="4" w:space="0" w:color="auto"/>
              <w:left w:val="single" w:sz="4" w:space="0" w:color="auto"/>
              <w:bottom w:val="single" w:sz="4" w:space="0" w:color="auto"/>
              <w:right w:val="single" w:sz="4" w:space="0" w:color="auto"/>
            </w:tcBorders>
            <w:hideMark/>
          </w:tcPr>
          <w:p w14:paraId="6420DAD2" w14:textId="77777777" w:rsidR="00A83D8B" w:rsidRPr="00593C4B" w:rsidRDefault="00A83D8B" w:rsidP="00895D74">
            <w:pPr>
              <w:spacing w:before="40" w:after="40"/>
              <w:jc w:val="center"/>
              <w:rPr>
                <w:rFonts w:cs="Arial"/>
                <w:sz w:val="18"/>
                <w:szCs w:val="18"/>
              </w:rPr>
            </w:pPr>
            <w:r w:rsidRPr="00593C4B">
              <w:rPr>
                <w:rFonts w:cs="Arial"/>
                <w:sz w:val="18"/>
                <w:szCs w:val="18"/>
              </w:rPr>
              <w:t>Base Metal Thickness (BMT)</w:t>
            </w:r>
          </w:p>
        </w:tc>
        <w:tc>
          <w:tcPr>
            <w:tcW w:w="1648" w:type="pct"/>
            <w:tcBorders>
              <w:top w:val="single" w:sz="4" w:space="0" w:color="auto"/>
              <w:left w:val="single" w:sz="4" w:space="0" w:color="auto"/>
              <w:bottom w:val="single" w:sz="4" w:space="0" w:color="auto"/>
              <w:right w:val="single" w:sz="4" w:space="0" w:color="auto"/>
            </w:tcBorders>
            <w:vAlign w:val="center"/>
            <w:hideMark/>
          </w:tcPr>
          <w:p w14:paraId="5B779ECD" w14:textId="77777777" w:rsidR="00A83D8B" w:rsidRDefault="00A83D8B" w:rsidP="00895D74">
            <w:pPr>
              <w:spacing w:before="40" w:after="40"/>
              <w:rPr>
                <w:rFonts w:cs="Arial"/>
                <w:sz w:val="18"/>
                <w:szCs w:val="18"/>
              </w:rPr>
            </w:pPr>
            <w:r>
              <w:rPr>
                <w:rFonts w:cs="Arial"/>
                <w:sz w:val="18"/>
                <w:szCs w:val="18"/>
              </w:rPr>
              <w:t>&lt; 0.40 mm</w:t>
            </w:r>
          </w:p>
        </w:tc>
        <w:tc>
          <w:tcPr>
            <w:tcW w:w="542" w:type="pct"/>
            <w:tcBorders>
              <w:top w:val="single" w:sz="4" w:space="0" w:color="auto"/>
              <w:left w:val="single" w:sz="4" w:space="0" w:color="auto"/>
              <w:bottom w:val="single" w:sz="4" w:space="0" w:color="auto"/>
              <w:right w:val="single" w:sz="4" w:space="0" w:color="auto"/>
            </w:tcBorders>
            <w:vAlign w:val="center"/>
            <w:hideMark/>
          </w:tcPr>
          <w:p w14:paraId="1714099F" w14:textId="77777777" w:rsidR="00A83D8B" w:rsidRDefault="00A83D8B" w:rsidP="00895D74">
            <w:pPr>
              <w:spacing w:before="40" w:after="40"/>
              <w:jc w:val="center"/>
              <w:rPr>
                <w:rFonts w:cs="Arial"/>
                <w:sz w:val="18"/>
                <w:szCs w:val="18"/>
              </w:rPr>
            </w:pPr>
            <w:r>
              <w:rPr>
                <w:rFonts w:cs="Arial"/>
                <w:sz w:val="18"/>
                <w:szCs w:val="18"/>
              </w:rPr>
              <w:t>1</w:t>
            </w:r>
          </w:p>
        </w:tc>
        <w:tc>
          <w:tcPr>
            <w:tcW w:w="625" w:type="pct"/>
            <w:vMerge w:val="restart"/>
            <w:tcBorders>
              <w:top w:val="single" w:sz="4" w:space="0" w:color="auto"/>
              <w:left w:val="single" w:sz="4" w:space="0" w:color="auto"/>
              <w:bottom w:val="single" w:sz="4" w:space="0" w:color="auto"/>
              <w:right w:val="single" w:sz="4" w:space="0" w:color="auto"/>
            </w:tcBorders>
            <w:hideMark/>
          </w:tcPr>
          <w:p w14:paraId="76C1E8DB" w14:textId="77777777" w:rsidR="00A83D8B" w:rsidRPr="00593C4B" w:rsidRDefault="00A83D8B" w:rsidP="00895D74">
            <w:pPr>
              <w:spacing w:before="40" w:after="40"/>
              <w:jc w:val="center"/>
              <w:rPr>
                <w:rFonts w:asciiTheme="minorHAnsi" w:hAnsiTheme="minorHAnsi"/>
                <w:sz w:val="22"/>
                <w:szCs w:val="22"/>
              </w:rPr>
            </w:pPr>
            <w:r w:rsidRPr="00593C4B">
              <w:rPr>
                <w:rFonts w:cs="Arial"/>
                <w:sz w:val="18"/>
                <w:szCs w:val="18"/>
              </w:rPr>
              <w:t>Mandatory</w:t>
            </w:r>
          </w:p>
        </w:tc>
        <w:tc>
          <w:tcPr>
            <w:tcW w:w="625" w:type="pct"/>
            <w:vMerge w:val="restart"/>
            <w:tcBorders>
              <w:top w:val="single" w:sz="4" w:space="0" w:color="auto"/>
              <w:left w:val="single" w:sz="4" w:space="0" w:color="auto"/>
              <w:bottom w:val="single" w:sz="4" w:space="0" w:color="auto"/>
              <w:right w:val="single" w:sz="4" w:space="0" w:color="auto"/>
            </w:tcBorders>
            <w:hideMark/>
          </w:tcPr>
          <w:p w14:paraId="080F206F" w14:textId="77777777" w:rsidR="00A83D8B" w:rsidRPr="00593C4B" w:rsidRDefault="00A83D8B" w:rsidP="00895D74">
            <w:pPr>
              <w:spacing w:before="40" w:after="40"/>
              <w:jc w:val="center"/>
              <w:rPr>
                <w:sz w:val="18"/>
                <w:szCs w:val="18"/>
              </w:rPr>
            </w:pPr>
            <w:r w:rsidRPr="00593C4B">
              <w:rPr>
                <w:rFonts w:cs="Arial"/>
                <w:sz w:val="18"/>
                <w:szCs w:val="18"/>
              </w:rPr>
              <w:t>Mandatory</w:t>
            </w:r>
          </w:p>
        </w:tc>
        <w:tc>
          <w:tcPr>
            <w:tcW w:w="541" w:type="pct"/>
            <w:vMerge w:val="restart"/>
            <w:tcBorders>
              <w:top w:val="single" w:sz="4" w:space="0" w:color="auto"/>
              <w:left w:val="single" w:sz="4" w:space="0" w:color="auto"/>
              <w:right w:val="single" w:sz="4" w:space="0" w:color="auto"/>
            </w:tcBorders>
          </w:tcPr>
          <w:p w14:paraId="475BF400" w14:textId="77777777" w:rsidR="00A83D8B" w:rsidRPr="00593C4B" w:rsidRDefault="00A83D8B" w:rsidP="00895D74">
            <w:pPr>
              <w:spacing w:before="40" w:after="40"/>
              <w:jc w:val="center"/>
              <w:rPr>
                <w:rFonts w:cs="Arial"/>
                <w:sz w:val="18"/>
                <w:szCs w:val="18"/>
              </w:rPr>
            </w:pPr>
            <w:r w:rsidRPr="00593C4B">
              <w:rPr>
                <w:rFonts w:cs="Arial"/>
                <w:sz w:val="18"/>
                <w:szCs w:val="18"/>
              </w:rPr>
              <w:t>Yes</w:t>
            </w:r>
          </w:p>
        </w:tc>
      </w:tr>
      <w:tr w:rsidR="00A83D8B" w14:paraId="588BBDBB" w14:textId="77777777" w:rsidTr="00895D74">
        <w:trPr>
          <w:trHeight w:val="62"/>
        </w:trPr>
        <w:tc>
          <w:tcPr>
            <w:tcW w:w="344" w:type="pct"/>
            <w:vMerge/>
            <w:tcBorders>
              <w:top w:val="single" w:sz="4" w:space="0" w:color="auto"/>
              <w:left w:val="single" w:sz="4" w:space="0" w:color="auto"/>
              <w:bottom w:val="single" w:sz="4" w:space="0" w:color="auto"/>
              <w:right w:val="single" w:sz="4" w:space="0" w:color="auto"/>
            </w:tcBorders>
            <w:vAlign w:val="center"/>
            <w:hideMark/>
          </w:tcPr>
          <w:p w14:paraId="4FD9F674" w14:textId="77777777" w:rsidR="00A83D8B" w:rsidRPr="00593C4B" w:rsidRDefault="00A83D8B" w:rsidP="00895D74">
            <w:pPr>
              <w:spacing w:before="40" w:after="40"/>
              <w:rPr>
                <w:rFonts w:cs="Arial"/>
                <w:sz w:val="18"/>
                <w:szCs w:val="18"/>
              </w:rPr>
            </w:pPr>
          </w:p>
        </w:tc>
        <w:tc>
          <w:tcPr>
            <w:tcW w:w="675" w:type="pct"/>
            <w:vMerge/>
            <w:tcBorders>
              <w:top w:val="single" w:sz="4" w:space="0" w:color="auto"/>
              <w:left w:val="single" w:sz="4" w:space="0" w:color="auto"/>
              <w:bottom w:val="single" w:sz="4" w:space="0" w:color="auto"/>
              <w:right w:val="single" w:sz="4" w:space="0" w:color="auto"/>
            </w:tcBorders>
            <w:vAlign w:val="center"/>
            <w:hideMark/>
          </w:tcPr>
          <w:p w14:paraId="77D0ABBC" w14:textId="77777777" w:rsidR="00A83D8B" w:rsidRPr="00593C4B" w:rsidRDefault="00A83D8B" w:rsidP="00895D74">
            <w:pPr>
              <w:spacing w:before="40" w:after="40"/>
              <w:jc w:val="center"/>
              <w:rPr>
                <w:rFonts w:cs="Arial"/>
                <w:sz w:val="18"/>
                <w:szCs w:val="18"/>
              </w:rPr>
            </w:pPr>
          </w:p>
        </w:tc>
        <w:tc>
          <w:tcPr>
            <w:tcW w:w="1648" w:type="pct"/>
            <w:tcBorders>
              <w:top w:val="single" w:sz="4" w:space="0" w:color="auto"/>
              <w:left w:val="single" w:sz="4" w:space="0" w:color="auto"/>
              <w:bottom w:val="single" w:sz="4" w:space="0" w:color="auto"/>
              <w:right w:val="single" w:sz="4" w:space="0" w:color="auto"/>
            </w:tcBorders>
            <w:vAlign w:val="center"/>
            <w:hideMark/>
          </w:tcPr>
          <w:p w14:paraId="1B594535" w14:textId="77777777" w:rsidR="00A83D8B" w:rsidRDefault="00A83D8B" w:rsidP="00895D74">
            <w:pPr>
              <w:spacing w:before="40" w:after="40"/>
              <w:rPr>
                <w:rFonts w:cs="Arial"/>
                <w:sz w:val="18"/>
                <w:szCs w:val="18"/>
              </w:rPr>
            </w:pPr>
            <w:r>
              <w:rPr>
                <w:rFonts w:cs="Arial"/>
                <w:sz w:val="18"/>
                <w:szCs w:val="18"/>
              </w:rPr>
              <w:t>≥ 0.40 mm to &lt; 0.50 mm</w:t>
            </w:r>
          </w:p>
        </w:tc>
        <w:tc>
          <w:tcPr>
            <w:tcW w:w="542" w:type="pct"/>
            <w:tcBorders>
              <w:top w:val="single" w:sz="4" w:space="0" w:color="auto"/>
              <w:left w:val="single" w:sz="4" w:space="0" w:color="auto"/>
              <w:bottom w:val="single" w:sz="4" w:space="0" w:color="auto"/>
              <w:right w:val="single" w:sz="4" w:space="0" w:color="auto"/>
            </w:tcBorders>
            <w:vAlign w:val="center"/>
            <w:hideMark/>
          </w:tcPr>
          <w:p w14:paraId="4AC0CA1C" w14:textId="77777777" w:rsidR="00A83D8B" w:rsidRDefault="00A83D8B" w:rsidP="00895D74">
            <w:pPr>
              <w:spacing w:before="40" w:after="40"/>
              <w:jc w:val="center"/>
              <w:rPr>
                <w:rFonts w:cs="Arial"/>
                <w:sz w:val="18"/>
                <w:szCs w:val="18"/>
              </w:rPr>
            </w:pPr>
            <w:r>
              <w:rPr>
                <w:rFonts w:cs="Arial"/>
                <w:sz w:val="18"/>
                <w:szCs w:val="18"/>
              </w:rPr>
              <w:t>2</w:t>
            </w:r>
          </w:p>
        </w:tc>
        <w:tc>
          <w:tcPr>
            <w:tcW w:w="625" w:type="pct"/>
            <w:vMerge/>
            <w:tcBorders>
              <w:top w:val="single" w:sz="4" w:space="0" w:color="auto"/>
              <w:left w:val="single" w:sz="4" w:space="0" w:color="auto"/>
              <w:bottom w:val="single" w:sz="4" w:space="0" w:color="auto"/>
              <w:right w:val="single" w:sz="4" w:space="0" w:color="auto"/>
            </w:tcBorders>
            <w:vAlign w:val="center"/>
            <w:hideMark/>
          </w:tcPr>
          <w:p w14:paraId="6116756D" w14:textId="77777777" w:rsidR="00A83D8B" w:rsidRPr="00593C4B" w:rsidRDefault="00A83D8B" w:rsidP="00895D74">
            <w:pPr>
              <w:spacing w:before="40" w:after="40"/>
              <w:jc w:val="center"/>
              <w:rPr>
                <w:sz w:val="22"/>
                <w:szCs w:val="22"/>
              </w:rPr>
            </w:pPr>
          </w:p>
        </w:tc>
        <w:tc>
          <w:tcPr>
            <w:tcW w:w="625" w:type="pct"/>
            <w:vMerge/>
            <w:tcBorders>
              <w:top w:val="single" w:sz="4" w:space="0" w:color="auto"/>
              <w:left w:val="single" w:sz="4" w:space="0" w:color="auto"/>
              <w:bottom w:val="single" w:sz="4" w:space="0" w:color="auto"/>
              <w:right w:val="single" w:sz="4" w:space="0" w:color="auto"/>
            </w:tcBorders>
            <w:vAlign w:val="center"/>
            <w:hideMark/>
          </w:tcPr>
          <w:p w14:paraId="35A3CDF6" w14:textId="77777777" w:rsidR="00A83D8B" w:rsidRPr="00593C4B" w:rsidRDefault="00A83D8B" w:rsidP="00895D74">
            <w:pPr>
              <w:spacing w:before="40" w:after="40"/>
              <w:jc w:val="center"/>
              <w:rPr>
                <w:sz w:val="18"/>
                <w:szCs w:val="18"/>
              </w:rPr>
            </w:pPr>
          </w:p>
        </w:tc>
        <w:tc>
          <w:tcPr>
            <w:tcW w:w="541" w:type="pct"/>
            <w:vMerge/>
            <w:tcBorders>
              <w:left w:val="single" w:sz="4" w:space="0" w:color="auto"/>
              <w:right w:val="single" w:sz="4" w:space="0" w:color="auto"/>
            </w:tcBorders>
          </w:tcPr>
          <w:p w14:paraId="68211767" w14:textId="77777777" w:rsidR="00A83D8B" w:rsidRPr="00593C4B" w:rsidRDefault="00A83D8B" w:rsidP="00895D74">
            <w:pPr>
              <w:spacing w:before="40" w:after="40"/>
              <w:jc w:val="center"/>
              <w:rPr>
                <w:rFonts w:cs="Arial"/>
                <w:sz w:val="18"/>
                <w:szCs w:val="18"/>
              </w:rPr>
            </w:pPr>
          </w:p>
        </w:tc>
      </w:tr>
      <w:tr w:rsidR="00A83D8B" w14:paraId="64CAD510" w14:textId="77777777" w:rsidTr="00895D74">
        <w:trPr>
          <w:trHeight w:val="62"/>
        </w:trPr>
        <w:tc>
          <w:tcPr>
            <w:tcW w:w="344" w:type="pct"/>
            <w:vMerge/>
            <w:tcBorders>
              <w:top w:val="single" w:sz="4" w:space="0" w:color="auto"/>
              <w:left w:val="single" w:sz="4" w:space="0" w:color="auto"/>
              <w:bottom w:val="single" w:sz="4" w:space="0" w:color="auto"/>
              <w:right w:val="single" w:sz="4" w:space="0" w:color="auto"/>
            </w:tcBorders>
            <w:vAlign w:val="center"/>
            <w:hideMark/>
          </w:tcPr>
          <w:p w14:paraId="03FA9DAE" w14:textId="77777777" w:rsidR="00A83D8B" w:rsidRPr="00593C4B" w:rsidRDefault="00A83D8B" w:rsidP="00895D74">
            <w:pPr>
              <w:spacing w:before="40" w:after="40"/>
              <w:rPr>
                <w:rFonts w:cs="Arial"/>
                <w:sz w:val="18"/>
                <w:szCs w:val="18"/>
              </w:rPr>
            </w:pPr>
          </w:p>
        </w:tc>
        <w:tc>
          <w:tcPr>
            <w:tcW w:w="675" w:type="pct"/>
            <w:vMerge/>
            <w:tcBorders>
              <w:top w:val="single" w:sz="4" w:space="0" w:color="auto"/>
              <w:left w:val="single" w:sz="4" w:space="0" w:color="auto"/>
              <w:bottom w:val="single" w:sz="4" w:space="0" w:color="auto"/>
              <w:right w:val="single" w:sz="4" w:space="0" w:color="auto"/>
            </w:tcBorders>
            <w:vAlign w:val="center"/>
            <w:hideMark/>
          </w:tcPr>
          <w:p w14:paraId="407FE185" w14:textId="77777777" w:rsidR="00A83D8B" w:rsidRPr="00593C4B" w:rsidRDefault="00A83D8B" w:rsidP="00895D74">
            <w:pPr>
              <w:spacing w:before="40" w:after="40"/>
              <w:jc w:val="center"/>
              <w:rPr>
                <w:rFonts w:cs="Arial"/>
                <w:sz w:val="18"/>
                <w:szCs w:val="18"/>
              </w:rPr>
            </w:pPr>
          </w:p>
        </w:tc>
        <w:tc>
          <w:tcPr>
            <w:tcW w:w="1648" w:type="pct"/>
            <w:tcBorders>
              <w:top w:val="single" w:sz="4" w:space="0" w:color="auto"/>
              <w:left w:val="single" w:sz="4" w:space="0" w:color="auto"/>
              <w:bottom w:val="single" w:sz="4" w:space="0" w:color="auto"/>
              <w:right w:val="single" w:sz="4" w:space="0" w:color="auto"/>
            </w:tcBorders>
            <w:vAlign w:val="center"/>
            <w:hideMark/>
          </w:tcPr>
          <w:p w14:paraId="04FB85D5" w14:textId="77777777" w:rsidR="00A83D8B" w:rsidRDefault="00A83D8B" w:rsidP="00895D74">
            <w:pPr>
              <w:spacing w:before="40" w:after="40"/>
              <w:rPr>
                <w:rFonts w:cs="Arial"/>
                <w:sz w:val="18"/>
                <w:szCs w:val="18"/>
              </w:rPr>
            </w:pPr>
            <w:r>
              <w:rPr>
                <w:rFonts w:cs="Arial"/>
                <w:sz w:val="18"/>
                <w:szCs w:val="18"/>
              </w:rPr>
              <w:t>≥ 0.50 mm to &lt; 0.75 mm</w:t>
            </w:r>
          </w:p>
        </w:tc>
        <w:tc>
          <w:tcPr>
            <w:tcW w:w="542" w:type="pct"/>
            <w:tcBorders>
              <w:top w:val="single" w:sz="4" w:space="0" w:color="auto"/>
              <w:left w:val="single" w:sz="4" w:space="0" w:color="auto"/>
              <w:bottom w:val="single" w:sz="4" w:space="0" w:color="auto"/>
              <w:right w:val="single" w:sz="4" w:space="0" w:color="auto"/>
            </w:tcBorders>
            <w:vAlign w:val="center"/>
            <w:hideMark/>
          </w:tcPr>
          <w:p w14:paraId="404A000A" w14:textId="77777777" w:rsidR="00A83D8B" w:rsidRDefault="00A83D8B" w:rsidP="00895D74">
            <w:pPr>
              <w:spacing w:before="40" w:after="40"/>
              <w:jc w:val="center"/>
              <w:rPr>
                <w:rFonts w:cs="Arial"/>
                <w:sz w:val="18"/>
                <w:szCs w:val="18"/>
              </w:rPr>
            </w:pPr>
            <w:r>
              <w:rPr>
                <w:rFonts w:cs="Arial"/>
                <w:sz w:val="18"/>
                <w:szCs w:val="18"/>
              </w:rPr>
              <w:t>3</w:t>
            </w:r>
          </w:p>
        </w:tc>
        <w:tc>
          <w:tcPr>
            <w:tcW w:w="625" w:type="pct"/>
            <w:vMerge/>
            <w:tcBorders>
              <w:top w:val="single" w:sz="4" w:space="0" w:color="auto"/>
              <w:left w:val="single" w:sz="4" w:space="0" w:color="auto"/>
              <w:bottom w:val="single" w:sz="4" w:space="0" w:color="auto"/>
              <w:right w:val="single" w:sz="4" w:space="0" w:color="auto"/>
            </w:tcBorders>
            <w:vAlign w:val="center"/>
            <w:hideMark/>
          </w:tcPr>
          <w:p w14:paraId="71F05A4B" w14:textId="77777777" w:rsidR="00A83D8B" w:rsidRPr="00593C4B" w:rsidRDefault="00A83D8B" w:rsidP="00895D74">
            <w:pPr>
              <w:spacing w:before="40" w:after="40"/>
              <w:jc w:val="center"/>
              <w:rPr>
                <w:sz w:val="22"/>
                <w:szCs w:val="22"/>
              </w:rPr>
            </w:pPr>
          </w:p>
        </w:tc>
        <w:tc>
          <w:tcPr>
            <w:tcW w:w="625" w:type="pct"/>
            <w:vMerge/>
            <w:tcBorders>
              <w:top w:val="single" w:sz="4" w:space="0" w:color="auto"/>
              <w:left w:val="single" w:sz="4" w:space="0" w:color="auto"/>
              <w:bottom w:val="single" w:sz="4" w:space="0" w:color="auto"/>
              <w:right w:val="single" w:sz="4" w:space="0" w:color="auto"/>
            </w:tcBorders>
            <w:vAlign w:val="center"/>
            <w:hideMark/>
          </w:tcPr>
          <w:p w14:paraId="2CC4E735" w14:textId="77777777" w:rsidR="00A83D8B" w:rsidRPr="00593C4B" w:rsidRDefault="00A83D8B" w:rsidP="00895D74">
            <w:pPr>
              <w:spacing w:before="40" w:after="40"/>
              <w:jc w:val="center"/>
              <w:rPr>
                <w:sz w:val="18"/>
                <w:szCs w:val="18"/>
              </w:rPr>
            </w:pPr>
          </w:p>
        </w:tc>
        <w:tc>
          <w:tcPr>
            <w:tcW w:w="541" w:type="pct"/>
            <w:vMerge/>
            <w:tcBorders>
              <w:left w:val="single" w:sz="4" w:space="0" w:color="auto"/>
              <w:right w:val="single" w:sz="4" w:space="0" w:color="auto"/>
            </w:tcBorders>
          </w:tcPr>
          <w:p w14:paraId="18E6AEC1" w14:textId="77777777" w:rsidR="00A83D8B" w:rsidRPr="00593C4B" w:rsidRDefault="00A83D8B" w:rsidP="00895D74">
            <w:pPr>
              <w:spacing w:before="40" w:after="40"/>
              <w:jc w:val="center"/>
              <w:rPr>
                <w:rFonts w:cs="Arial"/>
                <w:sz w:val="18"/>
                <w:szCs w:val="18"/>
              </w:rPr>
            </w:pPr>
          </w:p>
        </w:tc>
      </w:tr>
      <w:tr w:rsidR="00A83D8B" w14:paraId="440DA1B2" w14:textId="77777777" w:rsidTr="00895D74">
        <w:trPr>
          <w:trHeight w:val="62"/>
        </w:trPr>
        <w:tc>
          <w:tcPr>
            <w:tcW w:w="344" w:type="pct"/>
            <w:vMerge/>
            <w:tcBorders>
              <w:top w:val="single" w:sz="4" w:space="0" w:color="auto"/>
              <w:left w:val="single" w:sz="4" w:space="0" w:color="auto"/>
              <w:bottom w:val="single" w:sz="4" w:space="0" w:color="auto"/>
              <w:right w:val="single" w:sz="4" w:space="0" w:color="auto"/>
            </w:tcBorders>
            <w:vAlign w:val="center"/>
          </w:tcPr>
          <w:p w14:paraId="545CB46F" w14:textId="77777777" w:rsidR="00A83D8B" w:rsidRPr="00593C4B" w:rsidRDefault="00A83D8B" w:rsidP="00895D74">
            <w:pPr>
              <w:spacing w:before="40" w:after="40"/>
              <w:rPr>
                <w:rFonts w:cs="Arial"/>
                <w:sz w:val="18"/>
                <w:szCs w:val="18"/>
              </w:rPr>
            </w:pPr>
          </w:p>
        </w:tc>
        <w:tc>
          <w:tcPr>
            <w:tcW w:w="675" w:type="pct"/>
            <w:vMerge/>
            <w:tcBorders>
              <w:top w:val="single" w:sz="4" w:space="0" w:color="auto"/>
              <w:left w:val="single" w:sz="4" w:space="0" w:color="auto"/>
              <w:bottom w:val="single" w:sz="4" w:space="0" w:color="auto"/>
              <w:right w:val="single" w:sz="4" w:space="0" w:color="auto"/>
            </w:tcBorders>
            <w:vAlign w:val="center"/>
          </w:tcPr>
          <w:p w14:paraId="0382D634" w14:textId="77777777" w:rsidR="00A83D8B" w:rsidRPr="00593C4B" w:rsidRDefault="00A83D8B" w:rsidP="00895D74">
            <w:pPr>
              <w:spacing w:before="40" w:after="40"/>
              <w:jc w:val="center"/>
              <w:rPr>
                <w:rFonts w:cs="Arial"/>
                <w:sz w:val="18"/>
                <w:szCs w:val="18"/>
              </w:rPr>
            </w:pPr>
          </w:p>
        </w:tc>
        <w:tc>
          <w:tcPr>
            <w:tcW w:w="1648" w:type="pct"/>
            <w:tcBorders>
              <w:top w:val="single" w:sz="4" w:space="0" w:color="auto"/>
              <w:left w:val="single" w:sz="4" w:space="0" w:color="auto"/>
              <w:bottom w:val="single" w:sz="4" w:space="0" w:color="auto"/>
              <w:right w:val="single" w:sz="4" w:space="0" w:color="auto"/>
            </w:tcBorders>
            <w:vAlign w:val="center"/>
          </w:tcPr>
          <w:p w14:paraId="4D602E21" w14:textId="77777777" w:rsidR="00A83D8B" w:rsidRDefault="00A83D8B" w:rsidP="00895D74">
            <w:pPr>
              <w:spacing w:before="40" w:after="40"/>
              <w:rPr>
                <w:rFonts w:cs="Arial"/>
                <w:sz w:val="18"/>
                <w:szCs w:val="18"/>
              </w:rPr>
            </w:pPr>
            <w:r>
              <w:rPr>
                <w:rFonts w:cs="Arial"/>
                <w:sz w:val="18"/>
                <w:szCs w:val="18"/>
              </w:rPr>
              <w:t>≥ 0.75 mm to &lt; 1.00 mm</w:t>
            </w:r>
          </w:p>
        </w:tc>
        <w:tc>
          <w:tcPr>
            <w:tcW w:w="542" w:type="pct"/>
            <w:tcBorders>
              <w:top w:val="single" w:sz="4" w:space="0" w:color="auto"/>
              <w:left w:val="single" w:sz="4" w:space="0" w:color="auto"/>
              <w:bottom w:val="single" w:sz="4" w:space="0" w:color="auto"/>
              <w:right w:val="single" w:sz="4" w:space="0" w:color="auto"/>
            </w:tcBorders>
            <w:vAlign w:val="center"/>
          </w:tcPr>
          <w:p w14:paraId="7DD68C64" w14:textId="77777777" w:rsidR="00A83D8B" w:rsidRDefault="00A83D8B" w:rsidP="00895D74">
            <w:pPr>
              <w:spacing w:before="40" w:after="40"/>
              <w:jc w:val="center"/>
              <w:rPr>
                <w:rFonts w:cs="Arial"/>
                <w:sz w:val="18"/>
                <w:szCs w:val="18"/>
              </w:rPr>
            </w:pPr>
            <w:r>
              <w:rPr>
                <w:rFonts w:cs="Arial"/>
                <w:sz w:val="18"/>
                <w:szCs w:val="18"/>
              </w:rPr>
              <w:t>4</w:t>
            </w:r>
          </w:p>
        </w:tc>
        <w:tc>
          <w:tcPr>
            <w:tcW w:w="625" w:type="pct"/>
            <w:vMerge/>
            <w:tcBorders>
              <w:top w:val="single" w:sz="4" w:space="0" w:color="auto"/>
              <w:left w:val="single" w:sz="4" w:space="0" w:color="auto"/>
              <w:bottom w:val="single" w:sz="4" w:space="0" w:color="auto"/>
              <w:right w:val="single" w:sz="4" w:space="0" w:color="auto"/>
            </w:tcBorders>
            <w:vAlign w:val="center"/>
          </w:tcPr>
          <w:p w14:paraId="2AD4C174" w14:textId="77777777" w:rsidR="00A83D8B" w:rsidRPr="00593C4B" w:rsidRDefault="00A83D8B" w:rsidP="00895D74">
            <w:pPr>
              <w:spacing w:before="40" w:after="40"/>
              <w:jc w:val="center"/>
              <w:rPr>
                <w:sz w:val="22"/>
                <w:szCs w:val="22"/>
              </w:rPr>
            </w:pPr>
          </w:p>
        </w:tc>
        <w:tc>
          <w:tcPr>
            <w:tcW w:w="625" w:type="pct"/>
            <w:vMerge/>
            <w:tcBorders>
              <w:top w:val="single" w:sz="4" w:space="0" w:color="auto"/>
              <w:left w:val="single" w:sz="4" w:space="0" w:color="auto"/>
              <w:bottom w:val="single" w:sz="4" w:space="0" w:color="auto"/>
              <w:right w:val="single" w:sz="4" w:space="0" w:color="auto"/>
            </w:tcBorders>
            <w:vAlign w:val="center"/>
          </w:tcPr>
          <w:p w14:paraId="3F0E52FC" w14:textId="77777777" w:rsidR="00A83D8B" w:rsidRPr="00593C4B" w:rsidRDefault="00A83D8B" w:rsidP="00895D74">
            <w:pPr>
              <w:spacing w:before="40" w:after="40"/>
              <w:jc w:val="center"/>
              <w:rPr>
                <w:sz w:val="18"/>
                <w:szCs w:val="18"/>
              </w:rPr>
            </w:pPr>
          </w:p>
        </w:tc>
        <w:tc>
          <w:tcPr>
            <w:tcW w:w="541" w:type="pct"/>
            <w:vMerge/>
            <w:tcBorders>
              <w:left w:val="single" w:sz="4" w:space="0" w:color="auto"/>
              <w:right w:val="single" w:sz="4" w:space="0" w:color="auto"/>
            </w:tcBorders>
          </w:tcPr>
          <w:p w14:paraId="23927134" w14:textId="77777777" w:rsidR="00A83D8B" w:rsidRPr="00593C4B" w:rsidRDefault="00A83D8B" w:rsidP="00895D74">
            <w:pPr>
              <w:spacing w:before="40" w:after="40"/>
              <w:jc w:val="center"/>
              <w:rPr>
                <w:rFonts w:cs="Arial"/>
                <w:sz w:val="18"/>
                <w:szCs w:val="18"/>
              </w:rPr>
            </w:pPr>
          </w:p>
        </w:tc>
      </w:tr>
      <w:tr w:rsidR="00A83D8B" w14:paraId="6739E908" w14:textId="77777777" w:rsidTr="00895D74">
        <w:trPr>
          <w:trHeight w:val="62"/>
        </w:trPr>
        <w:tc>
          <w:tcPr>
            <w:tcW w:w="344" w:type="pct"/>
            <w:vMerge/>
            <w:tcBorders>
              <w:top w:val="single" w:sz="4" w:space="0" w:color="auto"/>
              <w:left w:val="single" w:sz="4" w:space="0" w:color="auto"/>
              <w:bottom w:val="single" w:sz="4" w:space="0" w:color="auto"/>
              <w:right w:val="single" w:sz="4" w:space="0" w:color="auto"/>
            </w:tcBorders>
            <w:vAlign w:val="center"/>
            <w:hideMark/>
          </w:tcPr>
          <w:p w14:paraId="5A010048" w14:textId="77777777" w:rsidR="00A83D8B" w:rsidRPr="00593C4B" w:rsidRDefault="00A83D8B" w:rsidP="00895D74">
            <w:pPr>
              <w:spacing w:before="40" w:after="40"/>
              <w:rPr>
                <w:rFonts w:cs="Arial"/>
                <w:sz w:val="18"/>
                <w:szCs w:val="18"/>
              </w:rPr>
            </w:pPr>
          </w:p>
        </w:tc>
        <w:tc>
          <w:tcPr>
            <w:tcW w:w="675" w:type="pct"/>
            <w:vMerge/>
            <w:tcBorders>
              <w:top w:val="single" w:sz="4" w:space="0" w:color="auto"/>
              <w:left w:val="single" w:sz="4" w:space="0" w:color="auto"/>
              <w:bottom w:val="single" w:sz="4" w:space="0" w:color="auto"/>
              <w:right w:val="single" w:sz="4" w:space="0" w:color="auto"/>
            </w:tcBorders>
            <w:vAlign w:val="center"/>
            <w:hideMark/>
          </w:tcPr>
          <w:p w14:paraId="7374A318" w14:textId="77777777" w:rsidR="00A83D8B" w:rsidRPr="00593C4B" w:rsidRDefault="00A83D8B" w:rsidP="00895D74">
            <w:pPr>
              <w:spacing w:before="40" w:after="40"/>
              <w:jc w:val="center"/>
              <w:rPr>
                <w:rFonts w:cs="Arial"/>
                <w:sz w:val="18"/>
                <w:szCs w:val="18"/>
              </w:rPr>
            </w:pPr>
          </w:p>
        </w:tc>
        <w:tc>
          <w:tcPr>
            <w:tcW w:w="1648" w:type="pct"/>
            <w:tcBorders>
              <w:top w:val="single" w:sz="4" w:space="0" w:color="auto"/>
              <w:left w:val="single" w:sz="4" w:space="0" w:color="auto"/>
              <w:bottom w:val="single" w:sz="4" w:space="0" w:color="auto"/>
              <w:right w:val="single" w:sz="4" w:space="0" w:color="auto"/>
            </w:tcBorders>
            <w:vAlign w:val="center"/>
            <w:hideMark/>
          </w:tcPr>
          <w:p w14:paraId="5CA1C0DC" w14:textId="77777777" w:rsidR="00A83D8B" w:rsidRDefault="00A83D8B" w:rsidP="00895D74">
            <w:pPr>
              <w:spacing w:before="40" w:after="40"/>
              <w:rPr>
                <w:rFonts w:cs="Arial"/>
                <w:sz w:val="18"/>
                <w:szCs w:val="18"/>
              </w:rPr>
            </w:pPr>
            <w:r>
              <w:rPr>
                <w:rFonts w:cs="Arial"/>
                <w:sz w:val="18"/>
                <w:szCs w:val="18"/>
              </w:rPr>
              <w:t xml:space="preserve">≥ 1.00 mm to &lt; 2.00 mm </w:t>
            </w:r>
          </w:p>
        </w:tc>
        <w:tc>
          <w:tcPr>
            <w:tcW w:w="542" w:type="pct"/>
            <w:tcBorders>
              <w:top w:val="single" w:sz="4" w:space="0" w:color="auto"/>
              <w:left w:val="single" w:sz="4" w:space="0" w:color="auto"/>
              <w:bottom w:val="single" w:sz="4" w:space="0" w:color="auto"/>
              <w:right w:val="single" w:sz="4" w:space="0" w:color="auto"/>
            </w:tcBorders>
            <w:vAlign w:val="center"/>
            <w:hideMark/>
          </w:tcPr>
          <w:p w14:paraId="44709C8D" w14:textId="77777777" w:rsidR="00A83D8B" w:rsidRDefault="00A83D8B" w:rsidP="00895D74">
            <w:pPr>
              <w:spacing w:before="40" w:after="40"/>
              <w:jc w:val="center"/>
              <w:rPr>
                <w:rFonts w:cs="Arial"/>
                <w:sz w:val="18"/>
                <w:szCs w:val="18"/>
              </w:rPr>
            </w:pPr>
            <w:r>
              <w:rPr>
                <w:rFonts w:cs="Arial"/>
                <w:sz w:val="18"/>
                <w:szCs w:val="18"/>
              </w:rPr>
              <w:t>5</w:t>
            </w:r>
          </w:p>
        </w:tc>
        <w:tc>
          <w:tcPr>
            <w:tcW w:w="625" w:type="pct"/>
            <w:vMerge/>
            <w:tcBorders>
              <w:top w:val="single" w:sz="4" w:space="0" w:color="auto"/>
              <w:left w:val="single" w:sz="4" w:space="0" w:color="auto"/>
              <w:bottom w:val="single" w:sz="4" w:space="0" w:color="auto"/>
              <w:right w:val="single" w:sz="4" w:space="0" w:color="auto"/>
            </w:tcBorders>
            <w:vAlign w:val="center"/>
            <w:hideMark/>
          </w:tcPr>
          <w:p w14:paraId="2F32A4E4" w14:textId="77777777" w:rsidR="00A83D8B" w:rsidRPr="00593C4B" w:rsidRDefault="00A83D8B" w:rsidP="00895D74">
            <w:pPr>
              <w:spacing w:before="40" w:after="40"/>
              <w:jc w:val="center"/>
              <w:rPr>
                <w:sz w:val="22"/>
                <w:szCs w:val="22"/>
              </w:rPr>
            </w:pPr>
          </w:p>
        </w:tc>
        <w:tc>
          <w:tcPr>
            <w:tcW w:w="625" w:type="pct"/>
            <w:vMerge/>
            <w:tcBorders>
              <w:top w:val="single" w:sz="4" w:space="0" w:color="auto"/>
              <w:left w:val="single" w:sz="4" w:space="0" w:color="auto"/>
              <w:bottom w:val="single" w:sz="4" w:space="0" w:color="auto"/>
              <w:right w:val="single" w:sz="4" w:space="0" w:color="auto"/>
            </w:tcBorders>
            <w:vAlign w:val="center"/>
            <w:hideMark/>
          </w:tcPr>
          <w:p w14:paraId="44EC863C" w14:textId="77777777" w:rsidR="00A83D8B" w:rsidRPr="00593C4B" w:rsidRDefault="00A83D8B" w:rsidP="00895D74">
            <w:pPr>
              <w:spacing w:before="40" w:after="40"/>
              <w:jc w:val="center"/>
              <w:rPr>
                <w:sz w:val="18"/>
                <w:szCs w:val="18"/>
              </w:rPr>
            </w:pPr>
          </w:p>
        </w:tc>
        <w:tc>
          <w:tcPr>
            <w:tcW w:w="541" w:type="pct"/>
            <w:vMerge/>
            <w:tcBorders>
              <w:left w:val="single" w:sz="4" w:space="0" w:color="auto"/>
              <w:bottom w:val="single" w:sz="4" w:space="0" w:color="auto"/>
              <w:right w:val="single" w:sz="4" w:space="0" w:color="auto"/>
            </w:tcBorders>
          </w:tcPr>
          <w:p w14:paraId="40E6899B" w14:textId="77777777" w:rsidR="00A83D8B" w:rsidRPr="00593C4B" w:rsidRDefault="00A83D8B" w:rsidP="00895D74">
            <w:pPr>
              <w:spacing w:before="40" w:after="40"/>
              <w:jc w:val="center"/>
              <w:rPr>
                <w:rFonts w:cs="Arial"/>
                <w:sz w:val="18"/>
                <w:szCs w:val="18"/>
              </w:rPr>
            </w:pPr>
          </w:p>
        </w:tc>
      </w:tr>
      <w:tr w:rsidR="00A83D8B" w14:paraId="4A55863E" w14:textId="77777777" w:rsidTr="00895D74">
        <w:trPr>
          <w:trHeight w:val="47"/>
        </w:trPr>
        <w:tc>
          <w:tcPr>
            <w:tcW w:w="344" w:type="pct"/>
            <w:vMerge w:val="restart"/>
            <w:tcBorders>
              <w:top w:val="single" w:sz="4" w:space="0" w:color="auto"/>
              <w:left w:val="single" w:sz="4" w:space="0" w:color="auto"/>
              <w:right w:val="single" w:sz="4" w:space="0" w:color="auto"/>
            </w:tcBorders>
            <w:shd w:val="clear" w:color="auto" w:fill="F2F2F2" w:themeFill="background1" w:themeFillShade="F2"/>
          </w:tcPr>
          <w:p w14:paraId="33ADBD0F" w14:textId="77777777" w:rsidR="00A83D8B" w:rsidRPr="00593C4B" w:rsidRDefault="00A83D8B" w:rsidP="00A83D8B">
            <w:pPr>
              <w:pStyle w:val="ListParagraph"/>
              <w:numPr>
                <w:ilvl w:val="0"/>
                <w:numId w:val="11"/>
              </w:numPr>
              <w:tabs>
                <w:tab w:val="left" w:pos="313"/>
              </w:tabs>
              <w:spacing w:before="40" w:after="40"/>
              <w:ind w:right="33"/>
              <w:jc w:val="center"/>
              <w:rPr>
                <w:rFonts w:cs="Arial"/>
                <w:sz w:val="18"/>
                <w:szCs w:val="18"/>
              </w:rPr>
            </w:pPr>
          </w:p>
        </w:tc>
        <w:tc>
          <w:tcPr>
            <w:tcW w:w="675" w:type="pct"/>
            <w:vMerge w:val="restart"/>
            <w:tcBorders>
              <w:top w:val="single" w:sz="4" w:space="0" w:color="auto"/>
              <w:left w:val="single" w:sz="4" w:space="0" w:color="auto"/>
              <w:right w:val="single" w:sz="4" w:space="0" w:color="auto"/>
            </w:tcBorders>
            <w:shd w:val="clear" w:color="auto" w:fill="F2F2F2" w:themeFill="background1" w:themeFillShade="F2"/>
            <w:hideMark/>
          </w:tcPr>
          <w:p w14:paraId="2B3ACA88" w14:textId="77777777" w:rsidR="00A83D8B" w:rsidRPr="00593C4B" w:rsidRDefault="00A83D8B" w:rsidP="00895D74">
            <w:pPr>
              <w:spacing w:before="40" w:after="40"/>
              <w:jc w:val="center"/>
              <w:rPr>
                <w:rFonts w:cs="Arial"/>
                <w:sz w:val="18"/>
                <w:szCs w:val="18"/>
              </w:rPr>
            </w:pPr>
            <w:r w:rsidRPr="00593C4B">
              <w:rPr>
                <w:rFonts w:cs="Arial"/>
                <w:sz w:val="18"/>
                <w:szCs w:val="18"/>
              </w:rPr>
              <w:t>Width</w:t>
            </w:r>
          </w:p>
        </w:tc>
        <w:tc>
          <w:tcPr>
            <w:tcW w:w="1648" w:type="pct"/>
            <w:tcBorders>
              <w:top w:val="single" w:sz="4" w:space="0" w:color="auto"/>
              <w:left w:val="single" w:sz="4" w:space="0" w:color="auto"/>
              <w:right w:val="single" w:sz="4" w:space="0" w:color="auto"/>
            </w:tcBorders>
            <w:shd w:val="clear" w:color="auto" w:fill="F2F2F2" w:themeFill="background1" w:themeFillShade="F2"/>
            <w:vAlign w:val="center"/>
            <w:hideMark/>
          </w:tcPr>
          <w:p w14:paraId="09789455" w14:textId="77777777" w:rsidR="00A83D8B" w:rsidRDefault="00A83D8B" w:rsidP="00895D74">
            <w:pPr>
              <w:spacing w:before="40" w:after="40"/>
              <w:rPr>
                <w:rFonts w:cs="Arial"/>
                <w:sz w:val="18"/>
                <w:szCs w:val="18"/>
              </w:rPr>
            </w:pPr>
            <w:r>
              <w:rPr>
                <w:rFonts w:cs="Arial"/>
                <w:sz w:val="18"/>
                <w:szCs w:val="18"/>
              </w:rPr>
              <w:t>&lt; 600 mm</w:t>
            </w:r>
          </w:p>
        </w:tc>
        <w:tc>
          <w:tcPr>
            <w:tcW w:w="542" w:type="pct"/>
            <w:tcBorders>
              <w:top w:val="single" w:sz="4" w:space="0" w:color="auto"/>
              <w:left w:val="single" w:sz="4" w:space="0" w:color="auto"/>
              <w:right w:val="single" w:sz="4" w:space="0" w:color="auto"/>
            </w:tcBorders>
            <w:shd w:val="clear" w:color="auto" w:fill="F2F2F2" w:themeFill="background1" w:themeFillShade="F2"/>
            <w:vAlign w:val="center"/>
            <w:hideMark/>
          </w:tcPr>
          <w:p w14:paraId="71DF3AF2" w14:textId="77777777" w:rsidR="00A83D8B" w:rsidRDefault="00A83D8B" w:rsidP="00895D74">
            <w:pPr>
              <w:spacing w:before="40" w:after="40"/>
              <w:jc w:val="center"/>
              <w:rPr>
                <w:rFonts w:cs="Arial"/>
                <w:sz w:val="18"/>
                <w:szCs w:val="18"/>
              </w:rPr>
            </w:pPr>
            <w:r>
              <w:rPr>
                <w:rFonts w:cs="Arial"/>
                <w:sz w:val="18"/>
                <w:szCs w:val="18"/>
              </w:rPr>
              <w:t>1</w:t>
            </w:r>
          </w:p>
        </w:tc>
        <w:tc>
          <w:tcPr>
            <w:tcW w:w="625" w:type="pct"/>
            <w:vMerge w:val="restart"/>
            <w:tcBorders>
              <w:top w:val="single" w:sz="4" w:space="0" w:color="auto"/>
              <w:left w:val="single" w:sz="4" w:space="0" w:color="auto"/>
              <w:right w:val="single" w:sz="4" w:space="0" w:color="auto"/>
            </w:tcBorders>
            <w:shd w:val="clear" w:color="auto" w:fill="F2F2F2" w:themeFill="background1" w:themeFillShade="F2"/>
            <w:hideMark/>
          </w:tcPr>
          <w:p w14:paraId="1BE54D5A" w14:textId="77777777" w:rsidR="00A83D8B" w:rsidRPr="00593C4B" w:rsidRDefault="00A83D8B" w:rsidP="00895D74">
            <w:pPr>
              <w:spacing w:before="40" w:after="40"/>
              <w:jc w:val="center"/>
              <w:rPr>
                <w:rFonts w:asciiTheme="minorHAnsi" w:hAnsiTheme="minorHAnsi"/>
                <w:sz w:val="22"/>
                <w:szCs w:val="22"/>
              </w:rPr>
            </w:pPr>
            <w:r w:rsidRPr="00593C4B">
              <w:rPr>
                <w:rFonts w:cs="Arial"/>
                <w:sz w:val="18"/>
                <w:szCs w:val="18"/>
              </w:rPr>
              <w:t>Mandatory</w:t>
            </w:r>
          </w:p>
        </w:tc>
        <w:tc>
          <w:tcPr>
            <w:tcW w:w="625" w:type="pct"/>
            <w:vMerge w:val="restart"/>
            <w:tcBorders>
              <w:top w:val="single" w:sz="4" w:space="0" w:color="auto"/>
              <w:left w:val="single" w:sz="4" w:space="0" w:color="auto"/>
              <w:right w:val="single" w:sz="4" w:space="0" w:color="auto"/>
            </w:tcBorders>
            <w:shd w:val="clear" w:color="auto" w:fill="F2F2F2" w:themeFill="background1" w:themeFillShade="F2"/>
            <w:hideMark/>
          </w:tcPr>
          <w:p w14:paraId="46D53DDA" w14:textId="77777777" w:rsidR="00A83D8B" w:rsidRPr="00593C4B" w:rsidRDefault="00A83D8B" w:rsidP="00895D74">
            <w:pPr>
              <w:spacing w:before="40" w:after="40"/>
              <w:jc w:val="center"/>
              <w:rPr>
                <w:sz w:val="18"/>
                <w:szCs w:val="18"/>
              </w:rPr>
            </w:pPr>
            <w:r w:rsidRPr="00593C4B">
              <w:rPr>
                <w:rFonts w:cs="Arial"/>
                <w:sz w:val="18"/>
                <w:szCs w:val="18"/>
              </w:rPr>
              <w:t>Mandatory</w:t>
            </w:r>
          </w:p>
        </w:tc>
        <w:tc>
          <w:tcPr>
            <w:tcW w:w="541" w:type="pct"/>
            <w:vMerge w:val="restart"/>
            <w:tcBorders>
              <w:top w:val="single" w:sz="4" w:space="0" w:color="auto"/>
              <w:left w:val="single" w:sz="4" w:space="0" w:color="auto"/>
              <w:right w:val="single" w:sz="4" w:space="0" w:color="auto"/>
            </w:tcBorders>
            <w:shd w:val="clear" w:color="auto" w:fill="F2F2F2" w:themeFill="background1" w:themeFillShade="F2"/>
          </w:tcPr>
          <w:p w14:paraId="7DB2AAF5" w14:textId="77777777" w:rsidR="00A83D8B" w:rsidRPr="00593C4B" w:rsidRDefault="00A83D8B" w:rsidP="00895D74">
            <w:pPr>
              <w:spacing w:before="40" w:after="40"/>
              <w:jc w:val="center"/>
              <w:rPr>
                <w:rFonts w:cs="Arial"/>
                <w:sz w:val="18"/>
                <w:szCs w:val="18"/>
              </w:rPr>
            </w:pPr>
            <w:r w:rsidRPr="00593C4B">
              <w:rPr>
                <w:rFonts w:cs="Arial"/>
                <w:sz w:val="18"/>
                <w:szCs w:val="18"/>
              </w:rPr>
              <w:t>No</w:t>
            </w:r>
          </w:p>
        </w:tc>
      </w:tr>
      <w:tr w:rsidR="00A83D8B" w14:paraId="22F7FE65" w14:textId="77777777" w:rsidTr="00895D74">
        <w:trPr>
          <w:trHeight w:val="299"/>
        </w:trPr>
        <w:tc>
          <w:tcPr>
            <w:tcW w:w="344" w:type="pct"/>
            <w:vMerge/>
            <w:tcBorders>
              <w:left w:val="single" w:sz="4" w:space="0" w:color="auto"/>
              <w:right w:val="single" w:sz="4" w:space="0" w:color="auto"/>
            </w:tcBorders>
          </w:tcPr>
          <w:p w14:paraId="4E0BE17F" w14:textId="77777777" w:rsidR="00A83D8B" w:rsidRPr="00593C4B" w:rsidRDefault="00A83D8B" w:rsidP="00A83D8B">
            <w:pPr>
              <w:pStyle w:val="ListParagraph"/>
              <w:numPr>
                <w:ilvl w:val="0"/>
                <w:numId w:val="11"/>
              </w:numPr>
              <w:tabs>
                <w:tab w:val="left" w:pos="313"/>
              </w:tabs>
              <w:spacing w:before="40" w:after="40"/>
              <w:ind w:right="33"/>
              <w:contextualSpacing w:val="0"/>
              <w:jc w:val="center"/>
              <w:rPr>
                <w:rFonts w:cs="Arial"/>
                <w:sz w:val="18"/>
                <w:szCs w:val="18"/>
              </w:rPr>
            </w:pPr>
          </w:p>
        </w:tc>
        <w:tc>
          <w:tcPr>
            <w:tcW w:w="675" w:type="pct"/>
            <w:vMerge/>
            <w:tcBorders>
              <w:left w:val="single" w:sz="4" w:space="0" w:color="auto"/>
              <w:right w:val="single" w:sz="4" w:space="0" w:color="auto"/>
            </w:tcBorders>
          </w:tcPr>
          <w:p w14:paraId="38D6B155" w14:textId="77777777" w:rsidR="00A83D8B" w:rsidRPr="00593C4B" w:rsidRDefault="00A83D8B" w:rsidP="00895D74">
            <w:pPr>
              <w:spacing w:before="40" w:after="40"/>
              <w:jc w:val="center"/>
              <w:rPr>
                <w:rFonts w:cs="Arial"/>
                <w:sz w:val="18"/>
                <w:szCs w:val="18"/>
              </w:rPr>
            </w:pPr>
          </w:p>
        </w:tc>
        <w:tc>
          <w:tcPr>
            <w:tcW w:w="164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F5DEECF" w14:textId="77777777" w:rsidR="00A83D8B" w:rsidRDefault="00A83D8B" w:rsidP="00895D74">
            <w:pPr>
              <w:spacing w:before="40" w:after="40"/>
              <w:rPr>
                <w:rFonts w:cs="Arial"/>
                <w:sz w:val="18"/>
                <w:szCs w:val="18"/>
              </w:rPr>
            </w:pPr>
            <w:r>
              <w:rPr>
                <w:rFonts w:cs="Arial"/>
                <w:sz w:val="18"/>
                <w:szCs w:val="18"/>
              </w:rPr>
              <w:t>≥ 600 mm</w:t>
            </w:r>
          </w:p>
        </w:tc>
        <w:tc>
          <w:tcPr>
            <w:tcW w:w="54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9F485F" w14:textId="77777777" w:rsidR="00A83D8B" w:rsidRDefault="00A83D8B" w:rsidP="00895D74">
            <w:pPr>
              <w:spacing w:before="40" w:after="40"/>
              <w:jc w:val="center"/>
              <w:rPr>
                <w:rFonts w:cs="Arial"/>
                <w:sz w:val="18"/>
                <w:szCs w:val="18"/>
              </w:rPr>
            </w:pPr>
            <w:r>
              <w:rPr>
                <w:rFonts w:cs="Arial"/>
                <w:sz w:val="18"/>
                <w:szCs w:val="18"/>
              </w:rPr>
              <w:t>2</w:t>
            </w:r>
          </w:p>
        </w:tc>
        <w:tc>
          <w:tcPr>
            <w:tcW w:w="625" w:type="pct"/>
            <w:vMerge/>
            <w:tcBorders>
              <w:left w:val="single" w:sz="4" w:space="0" w:color="auto"/>
              <w:right w:val="single" w:sz="4" w:space="0" w:color="auto"/>
            </w:tcBorders>
          </w:tcPr>
          <w:p w14:paraId="06A8682A" w14:textId="77777777" w:rsidR="00A83D8B" w:rsidRPr="00593C4B" w:rsidRDefault="00A83D8B" w:rsidP="00895D74">
            <w:pPr>
              <w:spacing w:before="40" w:after="40"/>
              <w:jc w:val="center"/>
              <w:rPr>
                <w:rFonts w:cs="Arial"/>
                <w:sz w:val="18"/>
                <w:szCs w:val="18"/>
              </w:rPr>
            </w:pPr>
          </w:p>
        </w:tc>
        <w:tc>
          <w:tcPr>
            <w:tcW w:w="625" w:type="pct"/>
            <w:vMerge/>
            <w:tcBorders>
              <w:left w:val="single" w:sz="4" w:space="0" w:color="auto"/>
              <w:right w:val="single" w:sz="4" w:space="0" w:color="auto"/>
            </w:tcBorders>
          </w:tcPr>
          <w:p w14:paraId="05B0CC48" w14:textId="77777777" w:rsidR="00A83D8B" w:rsidRPr="00593C4B" w:rsidRDefault="00A83D8B" w:rsidP="00895D74">
            <w:pPr>
              <w:spacing w:before="40" w:after="40"/>
              <w:jc w:val="center"/>
              <w:rPr>
                <w:rFonts w:cs="Arial"/>
                <w:sz w:val="18"/>
                <w:szCs w:val="18"/>
              </w:rPr>
            </w:pPr>
          </w:p>
        </w:tc>
        <w:tc>
          <w:tcPr>
            <w:tcW w:w="541" w:type="pct"/>
            <w:vMerge/>
            <w:tcBorders>
              <w:left w:val="single" w:sz="4" w:space="0" w:color="auto"/>
              <w:right w:val="single" w:sz="4" w:space="0" w:color="auto"/>
            </w:tcBorders>
          </w:tcPr>
          <w:p w14:paraId="6A99A265" w14:textId="77777777" w:rsidR="00A83D8B" w:rsidRPr="00593C4B" w:rsidRDefault="00A83D8B" w:rsidP="00895D74">
            <w:pPr>
              <w:spacing w:before="40" w:after="40"/>
              <w:jc w:val="center"/>
              <w:rPr>
                <w:rFonts w:cs="Arial"/>
                <w:sz w:val="18"/>
                <w:szCs w:val="18"/>
              </w:rPr>
            </w:pPr>
          </w:p>
        </w:tc>
      </w:tr>
      <w:tr w:rsidR="00A83D8B" w14:paraId="13CDD02F" w14:textId="77777777" w:rsidTr="00895D74">
        <w:trPr>
          <w:trHeight w:val="299"/>
        </w:trPr>
        <w:tc>
          <w:tcPr>
            <w:tcW w:w="344" w:type="pct"/>
            <w:vMerge w:val="restart"/>
            <w:tcBorders>
              <w:top w:val="single" w:sz="4" w:space="0" w:color="auto"/>
              <w:left w:val="single" w:sz="4" w:space="0" w:color="auto"/>
              <w:right w:val="single" w:sz="4" w:space="0" w:color="auto"/>
            </w:tcBorders>
          </w:tcPr>
          <w:p w14:paraId="1EE72C47" w14:textId="77777777" w:rsidR="00A83D8B" w:rsidRPr="00593C4B" w:rsidRDefault="00A83D8B" w:rsidP="00A83D8B">
            <w:pPr>
              <w:pStyle w:val="ListParagraph"/>
              <w:numPr>
                <w:ilvl w:val="0"/>
                <w:numId w:val="11"/>
              </w:numPr>
              <w:tabs>
                <w:tab w:val="left" w:pos="313"/>
              </w:tabs>
              <w:spacing w:before="40" w:after="40"/>
              <w:ind w:right="33"/>
              <w:contextualSpacing w:val="0"/>
              <w:jc w:val="center"/>
              <w:rPr>
                <w:rFonts w:cs="Arial"/>
                <w:sz w:val="18"/>
                <w:szCs w:val="18"/>
              </w:rPr>
            </w:pPr>
          </w:p>
        </w:tc>
        <w:tc>
          <w:tcPr>
            <w:tcW w:w="675" w:type="pct"/>
            <w:vMerge w:val="restart"/>
            <w:tcBorders>
              <w:top w:val="single" w:sz="4" w:space="0" w:color="auto"/>
              <w:left w:val="single" w:sz="4" w:space="0" w:color="auto"/>
              <w:right w:val="single" w:sz="4" w:space="0" w:color="auto"/>
            </w:tcBorders>
          </w:tcPr>
          <w:p w14:paraId="259A737D" w14:textId="77777777" w:rsidR="00A83D8B" w:rsidRPr="00593C4B" w:rsidRDefault="00A83D8B" w:rsidP="00895D74">
            <w:pPr>
              <w:spacing w:before="40" w:after="40"/>
              <w:jc w:val="center"/>
              <w:rPr>
                <w:rFonts w:cs="Arial"/>
                <w:sz w:val="18"/>
                <w:szCs w:val="18"/>
              </w:rPr>
            </w:pPr>
            <w:r w:rsidRPr="00593C4B">
              <w:rPr>
                <w:rFonts w:cs="Arial"/>
                <w:sz w:val="18"/>
                <w:szCs w:val="18"/>
              </w:rPr>
              <w:t>Form</w:t>
            </w:r>
          </w:p>
        </w:tc>
        <w:tc>
          <w:tcPr>
            <w:tcW w:w="1648" w:type="pct"/>
            <w:tcBorders>
              <w:top w:val="single" w:sz="4" w:space="0" w:color="auto"/>
              <w:left w:val="single" w:sz="4" w:space="0" w:color="auto"/>
              <w:bottom w:val="single" w:sz="4" w:space="0" w:color="auto"/>
              <w:right w:val="single" w:sz="4" w:space="0" w:color="auto"/>
            </w:tcBorders>
            <w:vAlign w:val="center"/>
          </w:tcPr>
          <w:p w14:paraId="314D5821" w14:textId="77777777" w:rsidR="00A83D8B" w:rsidRDefault="00A83D8B" w:rsidP="00895D74">
            <w:pPr>
              <w:spacing w:before="40" w:after="40"/>
              <w:rPr>
                <w:rFonts w:cs="Arial"/>
                <w:sz w:val="18"/>
                <w:szCs w:val="18"/>
              </w:rPr>
            </w:pPr>
            <w:r>
              <w:rPr>
                <w:rFonts w:cs="Arial"/>
                <w:sz w:val="18"/>
                <w:szCs w:val="18"/>
              </w:rPr>
              <w:t>Coil</w:t>
            </w:r>
          </w:p>
        </w:tc>
        <w:tc>
          <w:tcPr>
            <w:tcW w:w="542" w:type="pct"/>
            <w:tcBorders>
              <w:top w:val="single" w:sz="4" w:space="0" w:color="auto"/>
              <w:left w:val="single" w:sz="4" w:space="0" w:color="auto"/>
              <w:bottom w:val="single" w:sz="4" w:space="0" w:color="auto"/>
              <w:right w:val="single" w:sz="4" w:space="0" w:color="auto"/>
            </w:tcBorders>
          </w:tcPr>
          <w:p w14:paraId="7F3ABC08" w14:textId="77777777" w:rsidR="00A83D8B" w:rsidRDefault="00A83D8B" w:rsidP="00895D74">
            <w:pPr>
              <w:spacing w:before="40" w:after="40"/>
              <w:jc w:val="center"/>
              <w:rPr>
                <w:rFonts w:cs="Arial"/>
                <w:sz w:val="18"/>
                <w:szCs w:val="18"/>
              </w:rPr>
            </w:pPr>
            <w:r>
              <w:rPr>
                <w:rFonts w:cs="Arial"/>
                <w:sz w:val="18"/>
                <w:szCs w:val="18"/>
              </w:rPr>
              <w:t>C</w:t>
            </w:r>
          </w:p>
        </w:tc>
        <w:tc>
          <w:tcPr>
            <w:tcW w:w="625" w:type="pct"/>
            <w:vMerge w:val="restart"/>
            <w:tcBorders>
              <w:top w:val="single" w:sz="4" w:space="0" w:color="auto"/>
              <w:left w:val="single" w:sz="4" w:space="0" w:color="auto"/>
              <w:right w:val="single" w:sz="4" w:space="0" w:color="auto"/>
            </w:tcBorders>
          </w:tcPr>
          <w:p w14:paraId="0B4C7B24" w14:textId="77777777" w:rsidR="00A83D8B" w:rsidRPr="00593C4B" w:rsidRDefault="00A83D8B" w:rsidP="00895D74">
            <w:pPr>
              <w:spacing w:before="40" w:after="40"/>
              <w:jc w:val="center"/>
              <w:rPr>
                <w:rFonts w:cs="Arial"/>
                <w:sz w:val="18"/>
                <w:szCs w:val="18"/>
              </w:rPr>
            </w:pPr>
            <w:r w:rsidRPr="00593C4B">
              <w:rPr>
                <w:rFonts w:cs="Arial"/>
                <w:sz w:val="18"/>
                <w:szCs w:val="18"/>
              </w:rPr>
              <w:t>Mandatory</w:t>
            </w:r>
          </w:p>
        </w:tc>
        <w:tc>
          <w:tcPr>
            <w:tcW w:w="625" w:type="pct"/>
            <w:vMerge w:val="restart"/>
            <w:tcBorders>
              <w:top w:val="single" w:sz="4" w:space="0" w:color="auto"/>
              <w:left w:val="single" w:sz="4" w:space="0" w:color="auto"/>
              <w:right w:val="single" w:sz="4" w:space="0" w:color="auto"/>
            </w:tcBorders>
          </w:tcPr>
          <w:p w14:paraId="101CCDDA" w14:textId="77777777" w:rsidR="00A83D8B" w:rsidRPr="00593C4B" w:rsidRDefault="00A83D8B" w:rsidP="00895D74">
            <w:pPr>
              <w:spacing w:before="40" w:after="40"/>
              <w:jc w:val="center"/>
              <w:rPr>
                <w:rFonts w:cs="Arial"/>
                <w:sz w:val="18"/>
                <w:szCs w:val="18"/>
              </w:rPr>
            </w:pPr>
            <w:r w:rsidRPr="00593C4B">
              <w:rPr>
                <w:rFonts w:cs="Arial"/>
                <w:sz w:val="18"/>
                <w:szCs w:val="18"/>
              </w:rPr>
              <w:t>Optional</w:t>
            </w:r>
          </w:p>
        </w:tc>
        <w:tc>
          <w:tcPr>
            <w:tcW w:w="541" w:type="pct"/>
            <w:vMerge w:val="restart"/>
            <w:tcBorders>
              <w:top w:val="single" w:sz="4" w:space="0" w:color="auto"/>
              <w:left w:val="single" w:sz="4" w:space="0" w:color="auto"/>
              <w:right w:val="single" w:sz="4" w:space="0" w:color="auto"/>
            </w:tcBorders>
          </w:tcPr>
          <w:p w14:paraId="3C11D965" w14:textId="77777777" w:rsidR="00A83D8B" w:rsidRPr="00593C4B" w:rsidRDefault="00A83D8B" w:rsidP="00895D74">
            <w:pPr>
              <w:spacing w:before="40" w:after="40"/>
              <w:jc w:val="center"/>
              <w:rPr>
                <w:rFonts w:cs="Arial"/>
                <w:sz w:val="18"/>
                <w:szCs w:val="18"/>
              </w:rPr>
            </w:pPr>
            <w:r w:rsidRPr="00593C4B">
              <w:rPr>
                <w:rFonts w:cs="Arial"/>
                <w:sz w:val="18"/>
                <w:szCs w:val="18"/>
              </w:rPr>
              <w:t>No</w:t>
            </w:r>
          </w:p>
        </w:tc>
      </w:tr>
      <w:tr w:rsidR="00A83D8B" w14:paraId="25062299" w14:textId="77777777" w:rsidTr="00895D74">
        <w:trPr>
          <w:trHeight w:val="133"/>
        </w:trPr>
        <w:tc>
          <w:tcPr>
            <w:tcW w:w="344" w:type="pct"/>
            <w:vMerge/>
            <w:tcBorders>
              <w:left w:val="single" w:sz="4" w:space="0" w:color="auto"/>
              <w:right w:val="single" w:sz="4" w:space="0" w:color="auto"/>
            </w:tcBorders>
          </w:tcPr>
          <w:p w14:paraId="59B86268" w14:textId="77777777" w:rsidR="00A83D8B" w:rsidRDefault="00A83D8B" w:rsidP="00A83D8B">
            <w:pPr>
              <w:pStyle w:val="ListParagraph"/>
              <w:numPr>
                <w:ilvl w:val="0"/>
                <w:numId w:val="11"/>
              </w:numPr>
              <w:tabs>
                <w:tab w:val="left" w:pos="313"/>
              </w:tabs>
              <w:spacing w:before="40" w:after="40"/>
              <w:ind w:right="33"/>
              <w:contextualSpacing w:val="0"/>
              <w:jc w:val="center"/>
              <w:rPr>
                <w:rFonts w:cs="Arial"/>
                <w:b/>
                <w:sz w:val="18"/>
                <w:szCs w:val="18"/>
              </w:rPr>
            </w:pPr>
          </w:p>
        </w:tc>
        <w:tc>
          <w:tcPr>
            <w:tcW w:w="675" w:type="pct"/>
            <w:vMerge/>
            <w:tcBorders>
              <w:left w:val="single" w:sz="4" w:space="0" w:color="auto"/>
              <w:right w:val="single" w:sz="4" w:space="0" w:color="auto"/>
            </w:tcBorders>
            <w:hideMark/>
          </w:tcPr>
          <w:p w14:paraId="11A406A0" w14:textId="77777777" w:rsidR="00A83D8B" w:rsidRPr="0025140E" w:rsidRDefault="00A83D8B" w:rsidP="00895D74">
            <w:pPr>
              <w:spacing w:before="40" w:after="40"/>
              <w:rPr>
                <w:rFonts w:cs="Arial"/>
                <w:sz w:val="18"/>
                <w:szCs w:val="18"/>
              </w:rPr>
            </w:pPr>
          </w:p>
        </w:tc>
        <w:tc>
          <w:tcPr>
            <w:tcW w:w="1648" w:type="pct"/>
            <w:tcBorders>
              <w:top w:val="single" w:sz="4" w:space="0" w:color="auto"/>
              <w:left w:val="single" w:sz="4" w:space="0" w:color="auto"/>
              <w:right w:val="single" w:sz="4" w:space="0" w:color="auto"/>
            </w:tcBorders>
            <w:vAlign w:val="center"/>
            <w:hideMark/>
          </w:tcPr>
          <w:p w14:paraId="5C9EEF9B" w14:textId="77777777" w:rsidR="00A83D8B" w:rsidRDefault="00A83D8B" w:rsidP="00895D74">
            <w:pPr>
              <w:spacing w:before="40" w:after="40"/>
              <w:rPr>
                <w:rFonts w:cs="Arial"/>
                <w:sz w:val="18"/>
                <w:szCs w:val="18"/>
              </w:rPr>
            </w:pPr>
            <w:r>
              <w:rPr>
                <w:rFonts w:cs="Arial"/>
                <w:sz w:val="18"/>
                <w:szCs w:val="18"/>
              </w:rPr>
              <w:t>Sheet</w:t>
            </w:r>
          </w:p>
        </w:tc>
        <w:tc>
          <w:tcPr>
            <w:tcW w:w="542" w:type="pct"/>
            <w:tcBorders>
              <w:top w:val="single" w:sz="4" w:space="0" w:color="auto"/>
              <w:left w:val="single" w:sz="4" w:space="0" w:color="auto"/>
              <w:right w:val="single" w:sz="4" w:space="0" w:color="auto"/>
            </w:tcBorders>
            <w:hideMark/>
          </w:tcPr>
          <w:p w14:paraId="585AF216" w14:textId="77777777" w:rsidR="00A83D8B" w:rsidRDefault="00A83D8B" w:rsidP="00895D74">
            <w:pPr>
              <w:spacing w:before="40" w:after="40"/>
              <w:jc w:val="center"/>
              <w:rPr>
                <w:rFonts w:cs="Arial"/>
                <w:sz w:val="18"/>
                <w:szCs w:val="18"/>
              </w:rPr>
            </w:pPr>
            <w:r>
              <w:rPr>
                <w:rFonts w:cs="Arial"/>
                <w:sz w:val="18"/>
                <w:szCs w:val="18"/>
              </w:rPr>
              <w:t>S</w:t>
            </w:r>
          </w:p>
        </w:tc>
        <w:tc>
          <w:tcPr>
            <w:tcW w:w="625" w:type="pct"/>
            <w:vMerge/>
            <w:tcBorders>
              <w:left w:val="single" w:sz="4" w:space="0" w:color="auto"/>
              <w:right w:val="single" w:sz="4" w:space="0" w:color="auto"/>
            </w:tcBorders>
            <w:hideMark/>
          </w:tcPr>
          <w:p w14:paraId="34061B99" w14:textId="77777777" w:rsidR="00A83D8B" w:rsidRDefault="00A83D8B" w:rsidP="00895D74">
            <w:pPr>
              <w:spacing w:before="40" w:after="40"/>
              <w:rPr>
                <w:rFonts w:asciiTheme="minorHAnsi" w:hAnsiTheme="minorHAnsi"/>
                <w:sz w:val="22"/>
                <w:szCs w:val="22"/>
              </w:rPr>
            </w:pPr>
          </w:p>
        </w:tc>
        <w:tc>
          <w:tcPr>
            <w:tcW w:w="625" w:type="pct"/>
            <w:vMerge/>
            <w:tcBorders>
              <w:left w:val="single" w:sz="4" w:space="0" w:color="auto"/>
              <w:right w:val="single" w:sz="4" w:space="0" w:color="auto"/>
            </w:tcBorders>
            <w:hideMark/>
          </w:tcPr>
          <w:p w14:paraId="695D7BBF" w14:textId="77777777" w:rsidR="00A83D8B" w:rsidRDefault="00A83D8B" w:rsidP="00895D74">
            <w:pPr>
              <w:spacing w:before="40" w:after="40"/>
            </w:pPr>
          </w:p>
        </w:tc>
        <w:tc>
          <w:tcPr>
            <w:tcW w:w="541" w:type="pct"/>
            <w:vMerge/>
            <w:tcBorders>
              <w:left w:val="single" w:sz="4" w:space="0" w:color="auto"/>
              <w:right w:val="single" w:sz="4" w:space="0" w:color="auto"/>
            </w:tcBorders>
          </w:tcPr>
          <w:p w14:paraId="42612CF2" w14:textId="77777777" w:rsidR="00A83D8B" w:rsidRDefault="00A83D8B" w:rsidP="00895D74">
            <w:pPr>
              <w:spacing w:before="40" w:after="40"/>
            </w:pPr>
          </w:p>
        </w:tc>
      </w:tr>
    </w:tbl>
    <w:p w14:paraId="776A0386" w14:textId="77777777" w:rsidR="00A83D8B" w:rsidRDefault="00A83D8B" w:rsidP="00A83D8B">
      <w:pPr>
        <w:rPr>
          <w:i/>
        </w:rPr>
      </w:pPr>
    </w:p>
    <w:p w14:paraId="4562B637" w14:textId="38C21049" w:rsidR="00B31ECC" w:rsidRPr="008D3B37" w:rsidRDefault="00B31ECC" w:rsidP="00B31ECC">
      <w:pPr>
        <w:rPr>
          <w:rFonts w:ascii="Arial" w:hAnsi="Arial" w:cs="Arial"/>
          <w:sz w:val="22"/>
          <w:szCs w:val="22"/>
          <w:lang w:eastAsia="en-AU"/>
        </w:rPr>
      </w:pPr>
      <w:r w:rsidRPr="008D3B37">
        <w:rPr>
          <w:rFonts w:ascii="Arial" w:hAnsi="Arial" w:cs="Arial"/>
          <w:sz w:val="22"/>
          <w:szCs w:val="22"/>
          <w:lang w:eastAsia="en-AU"/>
        </w:rPr>
        <w:t xml:space="preserve">In constructing a MCC, use a "-" between each category. For example: </w:t>
      </w:r>
      <w:r w:rsidR="00277174">
        <w:rPr>
          <w:rFonts w:ascii="Arial" w:hAnsi="Arial" w:cs="Arial"/>
          <w:b/>
          <w:sz w:val="22"/>
          <w:szCs w:val="22"/>
          <w:lang w:eastAsia="en-AU"/>
        </w:rPr>
        <w:t>P-2-E-3-2</w:t>
      </w:r>
      <w:r w:rsidR="008D3B37" w:rsidRPr="008D3B37">
        <w:rPr>
          <w:rFonts w:ascii="Arial" w:hAnsi="Arial" w:cs="Arial"/>
          <w:b/>
          <w:sz w:val="22"/>
          <w:szCs w:val="22"/>
          <w:lang w:eastAsia="en-AU"/>
        </w:rPr>
        <w:t>-C</w:t>
      </w:r>
    </w:p>
    <w:p w14:paraId="4453E551" w14:textId="77777777" w:rsidR="00DB1A2C" w:rsidRDefault="00DB1A2C" w:rsidP="006A76C5">
      <w:pPr>
        <w:rPr>
          <w:rFonts w:ascii="Arial" w:hAnsi="Arial" w:cs="Arial"/>
          <w:sz w:val="22"/>
        </w:rPr>
      </w:pPr>
    </w:p>
    <w:p w14:paraId="6263D42A" w14:textId="77777777" w:rsidR="006A76C5" w:rsidRDefault="00B249FC" w:rsidP="006A76C5">
      <w:pPr>
        <w:outlineLvl w:val="0"/>
        <w:rPr>
          <w:rFonts w:ascii="Arial" w:hAnsi="Arial" w:cs="Arial"/>
          <w:b/>
          <w:bCs/>
          <w:sz w:val="22"/>
        </w:rPr>
      </w:pPr>
      <w:r>
        <w:rPr>
          <w:rFonts w:ascii="Arial" w:hAnsi="Arial" w:cs="Arial"/>
          <w:b/>
          <w:bCs/>
          <w:sz w:val="22"/>
        </w:rPr>
        <w:t>C.2</w:t>
      </w:r>
      <w:r w:rsidR="006A76C5">
        <w:rPr>
          <w:rFonts w:ascii="Arial" w:hAnsi="Arial" w:cs="Arial"/>
          <w:b/>
          <w:bCs/>
          <w:sz w:val="22"/>
        </w:rPr>
        <w:tab/>
        <w:t>Selling, general and administration expenses</w:t>
      </w:r>
    </w:p>
    <w:p w14:paraId="6263D42B" w14:textId="77777777" w:rsidR="006A76C5" w:rsidRDefault="006A76C5" w:rsidP="005B436C">
      <w:pPr>
        <w:rPr>
          <w:rFonts w:ascii="Arial" w:hAnsi="Arial" w:cs="Arial"/>
          <w:sz w:val="22"/>
        </w:rPr>
      </w:pPr>
    </w:p>
    <w:p w14:paraId="6263D42C" w14:textId="05EEF437" w:rsidR="008C1015" w:rsidRDefault="006A76C5" w:rsidP="008C1015">
      <w:pPr>
        <w:rPr>
          <w:rFonts w:ascii="Arial" w:hAnsi="Arial" w:cs="Arial"/>
          <w:sz w:val="22"/>
        </w:rPr>
      </w:pPr>
      <w:r w:rsidRPr="00C50068">
        <w:rPr>
          <w:rFonts w:ascii="Arial" w:hAnsi="Arial" w:cs="Arial"/>
          <w:sz w:val="22"/>
        </w:rPr>
        <w:t xml:space="preserve">Please calculate </w:t>
      </w:r>
      <w:r w:rsidR="008C1015" w:rsidRPr="00C50068">
        <w:rPr>
          <w:rFonts w:ascii="Arial" w:hAnsi="Arial" w:cs="Arial"/>
          <w:sz w:val="22"/>
        </w:rPr>
        <w:t>your</w:t>
      </w:r>
      <w:r w:rsidRPr="00C50068">
        <w:rPr>
          <w:rFonts w:ascii="Arial" w:hAnsi="Arial" w:cs="Arial"/>
          <w:sz w:val="22"/>
        </w:rPr>
        <w:t xml:space="preserve"> selling, general and administration costs for </w:t>
      </w:r>
      <w:r w:rsidR="00D65D26">
        <w:rPr>
          <w:rFonts w:ascii="Arial" w:hAnsi="Arial" w:cs="Arial"/>
          <w:sz w:val="22"/>
        </w:rPr>
        <w:t>aluminium zinc coated</w:t>
      </w:r>
      <w:r w:rsidR="005B436C" w:rsidRPr="005B436C">
        <w:rPr>
          <w:rFonts w:ascii="Arial" w:hAnsi="Arial" w:cs="Arial"/>
          <w:sz w:val="22"/>
        </w:rPr>
        <w:t xml:space="preserve"> steel </w:t>
      </w:r>
      <w:r w:rsidR="00277174">
        <w:rPr>
          <w:rFonts w:ascii="Arial" w:hAnsi="Arial" w:cs="Arial"/>
          <w:sz w:val="22"/>
        </w:rPr>
        <w:t>(</w:t>
      </w:r>
      <w:r w:rsidR="00277174" w:rsidRPr="00277174">
        <w:rPr>
          <w:rFonts w:ascii="Arial" w:hAnsi="Arial" w:cs="Arial"/>
          <w:sz w:val="22"/>
        </w:rPr>
        <w:t>of a width equal to or greater than 600 millimeters</w:t>
      </w:r>
      <w:r w:rsidR="00277174">
        <w:rPr>
          <w:rFonts w:ascii="Arial" w:hAnsi="Arial" w:cs="Arial"/>
          <w:sz w:val="22"/>
        </w:rPr>
        <w:t xml:space="preserve">) </w:t>
      </w:r>
      <w:r w:rsidRPr="00C50068">
        <w:rPr>
          <w:rFonts w:ascii="Arial" w:hAnsi="Arial" w:cs="Arial"/>
          <w:sz w:val="22"/>
        </w:rPr>
        <w:t xml:space="preserve">for the </w:t>
      </w:r>
      <w:r w:rsidR="008C1015" w:rsidRPr="00C50068">
        <w:rPr>
          <w:rFonts w:ascii="Arial" w:hAnsi="Arial" w:cs="Arial"/>
          <w:sz w:val="22"/>
        </w:rPr>
        <w:t xml:space="preserve">period </w:t>
      </w:r>
      <w:r w:rsidR="00446442" w:rsidRPr="00CE391B">
        <w:rPr>
          <w:rFonts w:ascii="Arial" w:hAnsi="Arial" w:cs="Arial"/>
          <w:b/>
          <w:sz w:val="22"/>
        </w:rPr>
        <w:t xml:space="preserve">1 </w:t>
      </w:r>
      <w:r w:rsidR="00CE391B" w:rsidRPr="00CE391B">
        <w:rPr>
          <w:rFonts w:ascii="Arial" w:hAnsi="Arial" w:cs="Arial"/>
          <w:b/>
          <w:sz w:val="22"/>
        </w:rPr>
        <w:t>April</w:t>
      </w:r>
      <w:r w:rsidR="00446442" w:rsidRPr="00CE391B">
        <w:rPr>
          <w:rFonts w:ascii="Arial" w:hAnsi="Arial" w:cs="Arial"/>
          <w:b/>
          <w:sz w:val="22"/>
        </w:rPr>
        <w:t xml:space="preserve"> </w:t>
      </w:r>
      <w:r w:rsidR="00CE391B" w:rsidRPr="00CE391B">
        <w:rPr>
          <w:rFonts w:ascii="Arial" w:hAnsi="Arial" w:cs="Arial"/>
          <w:b/>
          <w:sz w:val="22"/>
        </w:rPr>
        <w:t>2019</w:t>
      </w:r>
      <w:r w:rsidR="00446442" w:rsidRPr="00CE391B">
        <w:rPr>
          <w:rFonts w:ascii="Arial" w:hAnsi="Arial" w:cs="Arial"/>
          <w:b/>
          <w:sz w:val="22"/>
        </w:rPr>
        <w:t xml:space="preserve"> to </w:t>
      </w:r>
      <w:r w:rsidR="00CE391B" w:rsidRPr="00CE391B">
        <w:rPr>
          <w:rFonts w:ascii="Arial" w:hAnsi="Arial" w:cs="Arial"/>
          <w:b/>
          <w:sz w:val="22"/>
        </w:rPr>
        <w:t>31</w:t>
      </w:r>
      <w:r w:rsidR="00446442" w:rsidRPr="00CE391B">
        <w:rPr>
          <w:rFonts w:ascii="Arial" w:hAnsi="Arial" w:cs="Arial"/>
          <w:b/>
          <w:sz w:val="22"/>
        </w:rPr>
        <w:t xml:space="preserve"> </w:t>
      </w:r>
      <w:r w:rsidR="00CE391B" w:rsidRPr="00CE391B">
        <w:rPr>
          <w:rFonts w:ascii="Arial" w:hAnsi="Arial" w:cs="Arial"/>
          <w:b/>
          <w:sz w:val="22"/>
        </w:rPr>
        <w:t>March</w:t>
      </w:r>
      <w:r w:rsidR="00446442" w:rsidRPr="00CE391B">
        <w:rPr>
          <w:rFonts w:ascii="Arial" w:hAnsi="Arial" w:cs="Arial"/>
          <w:b/>
          <w:sz w:val="22"/>
        </w:rPr>
        <w:t xml:space="preserve"> </w:t>
      </w:r>
      <w:r w:rsidR="00CE391B" w:rsidRPr="00CE391B">
        <w:rPr>
          <w:rFonts w:ascii="Arial" w:hAnsi="Arial" w:cs="Arial"/>
          <w:b/>
          <w:sz w:val="22"/>
        </w:rPr>
        <w:t>2020</w:t>
      </w:r>
      <w:r w:rsidR="00446442">
        <w:rPr>
          <w:rFonts w:ascii="Arial" w:hAnsi="Arial" w:cs="Arial"/>
          <w:sz w:val="22"/>
        </w:rPr>
        <w:t xml:space="preserve"> </w:t>
      </w:r>
      <w:r w:rsidRPr="00C50068">
        <w:rPr>
          <w:rFonts w:ascii="Arial" w:hAnsi="Arial" w:cs="Arial"/>
          <w:sz w:val="22"/>
        </w:rPr>
        <w:t xml:space="preserve">and enter </w:t>
      </w:r>
      <w:r w:rsidR="00924D03" w:rsidRPr="00C50068">
        <w:rPr>
          <w:rFonts w:ascii="Arial" w:hAnsi="Arial" w:cs="Arial"/>
          <w:sz w:val="22"/>
        </w:rPr>
        <w:t xml:space="preserve">this information </w:t>
      </w:r>
      <w:r w:rsidRPr="00C50068">
        <w:rPr>
          <w:rFonts w:ascii="Arial" w:hAnsi="Arial" w:cs="Arial"/>
          <w:sz w:val="22"/>
        </w:rPr>
        <w:t xml:space="preserve">into the </w:t>
      </w:r>
      <w:r w:rsidR="008C1015" w:rsidRPr="00C50068">
        <w:rPr>
          <w:rFonts w:ascii="Arial" w:hAnsi="Arial" w:cs="Arial"/>
          <w:sz w:val="22"/>
        </w:rPr>
        <w:t>“Part B – Cost to import and sell” spreadsheet included in the “Importer Questionnaire Spreadshee</w:t>
      </w:r>
      <w:r w:rsidR="00C50068">
        <w:rPr>
          <w:rFonts w:ascii="Arial" w:hAnsi="Arial" w:cs="Arial"/>
          <w:sz w:val="22"/>
        </w:rPr>
        <w:t>ts” workbook.</w:t>
      </w:r>
    </w:p>
    <w:p w14:paraId="6263D42D" w14:textId="77777777" w:rsidR="00C50068" w:rsidRDefault="00C50068" w:rsidP="008C1015">
      <w:pPr>
        <w:rPr>
          <w:rFonts w:ascii="Arial" w:hAnsi="Arial" w:cs="Arial"/>
          <w:sz w:val="22"/>
        </w:rPr>
      </w:pPr>
    </w:p>
    <w:p w14:paraId="6263D42E" w14:textId="77777777" w:rsidR="006A76C5" w:rsidRDefault="006A76C5" w:rsidP="008C1015">
      <w:pPr>
        <w:rPr>
          <w:rFonts w:ascii="Arial" w:hAnsi="Arial" w:cs="Arial"/>
          <w:sz w:val="22"/>
        </w:rPr>
      </w:pPr>
      <w:r>
        <w:rPr>
          <w:rFonts w:ascii="Arial" w:hAnsi="Arial" w:cs="Arial"/>
          <w:sz w:val="22"/>
        </w:rPr>
        <w:t>These expenses are normally derived from profit and loss statements or o</w:t>
      </w:r>
      <w:r w:rsidRPr="00F54624">
        <w:rPr>
          <w:rFonts w:ascii="Arial" w:hAnsi="Arial" w:cs="Arial"/>
          <w:sz w:val="22"/>
        </w:rPr>
        <w:t xml:space="preserve">ther management records and are typically expressed as a percentage of sales revenue.  Where </w:t>
      </w:r>
      <w:r w:rsidR="001D5507">
        <w:rPr>
          <w:rFonts w:ascii="Arial" w:hAnsi="Arial" w:cs="Arial"/>
          <w:sz w:val="22"/>
        </w:rPr>
        <w:t xml:space="preserve">the goods are </w:t>
      </w:r>
      <w:r w:rsidRPr="00F54624">
        <w:rPr>
          <w:rFonts w:ascii="Arial" w:hAnsi="Arial" w:cs="Arial"/>
          <w:sz w:val="22"/>
        </w:rPr>
        <w:t xml:space="preserve">only a part of overall company sales, </w:t>
      </w:r>
      <w:r w:rsidR="00C50068" w:rsidRPr="00F54624">
        <w:rPr>
          <w:rFonts w:ascii="Arial" w:hAnsi="Arial" w:cs="Arial"/>
          <w:sz w:val="22"/>
        </w:rPr>
        <w:t xml:space="preserve">an allocation for </w:t>
      </w:r>
      <w:r w:rsidRPr="00F54624">
        <w:rPr>
          <w:rFonts w:ascii="Arial" w:hAnsi="Arial" w:cs="Arial"/>
          <w:sz w:val="22"/>
        </w:rPr>
        <w:t xml:space="preserve">selling, general </w:t>
      </w:r>
      <w:r w:rsidR="00F54624" w:rsidRPr="00F54624">
        <w:rPr>
          <w:rFonts w:ascii="Arial" w:hAnsi="Arial" w:cs="Arial"/>
          <w:sz w:val="22"/>
        </w:rPr>
        <w:t>and administrative expenses may</w:t>
      </w:r>
      <w:r w:rsidR="00C50068" w:rsidRPr="00F54624">
        <w:rPr>
          <w:rFonts w:ascii="Arial" w:hAnsi="Arial" w:cs="Arial"/>
          <w:sz w:val="22"/>
        </w:rPr>
        <w:t xml:space="preserve"> </w:t>
      </w:r>
      <w:r w:rsidRPr="00F54624">
        <w:rPr>
          <w:rFonts w:ascii="Arial" w:hAnsi="Arial" w:cs="Arial"/>
          <w:sz w:val="22"/>
        </w:rPr>
        <w:t>have to be made.</w:t>
      </w:r>
    </w:p>
    <w:p w14:paraId="6263D42F" w14:textId="77777777" w:rsidR="00F02047" w:rsidRDefault="00F02047" w:rsidP="008C1015">
      <w:pPr>
        <w:pStyle w:val="BodyText2"/>
        <w:rPr>
          <w:rFonts w:cs="Arial"/>
        </w:rPr>
      </w:pPr>
    </w:p>
    <w:p w14:paraId="6263D430" w14:textId="1F638ADA" w:rsidR="005948BC" w:rsidRDefault="00F02047" w:rsidP="008C1015">
      <w:pPr>
        <w:pStyle w:val="BodyText2"/>
        <w:rPr>
          <w:rFonts w:cs="Arial"/>
        </w:rPr>
      </w:pPr>
      <w:r>
        <w:rPr>
          <w:rFonts w:cs="Arial"/>
        </w:rPr>
        <w:t>The Commission</w:t>
      </w:r>
      <w:r w:rsidR="006A76C5">
        <w:rPr>
          <w:rFonts w:cs="Arial"/>
        </w:rPr>
        <w:t xml:space="preserve"> will seek to verify your sales data, and your estimate of selling, general and administrative expenses at the importer visit.</w:t>
      </w:r>
    </w:p>
    <w:p w14:paraId="48D2968D" w14:textId="77777777" w:rsidR="005948BC" w:rsidRDefault="005948BC">
      <w:pPr>
        <w:rPr>
          <w:rFonts w:ascii="Arial" w:hAnsi="Arial" w:cs="Arial"/>
          <w:sz w:val="22"/>
        </w:rPr>
      </w:pPr>
      <w:r>
        <w:rPr>
          <w:rFonts w:cs="Arial"/>
        </w:rPr>
        <w:br w:type="page"/>
      </w:r>
    </w:p>
    <w:p w14:paraId="10CF013D" w14:textId="77777777" w:rsidR="005948BC" w:rsidRPr="00D02A62" w:rsidRDefault="005948BC" w:rsidP="005948BC">
      <w:pPr>
        <w:pStyle w:val="Subtitle"/>
        <w:pBdr>
          <w:top w:val="none" w:sz="0" w:space="0" w:color="auto"/>
          <w:left w:val="none" w:sz="0" w:space="0" w:color="auto"/>
          <w:bottom w:val="none" w:sz="0" w:space="0" w:color="auto"/>
          <w:right w:val="none" w:sz="0" w:space="0" w:color="auto"/>
        </w:pBdr>
        <w:jc w:val="both"/>
        <w:outlineLvl w:val="0"/>
        <w:rPr>
          <w:rFonts w:ascii="Arial" w:hAnsi="Arial" w:cs="Arial"/>
          <w:sz w:val="28"/>
          <w:u w:val="single"/>
          <w:bdr w:val="single" w:sz="4" w:space="0" w:color="auto"/>
        </w:rPr>
      </w:pPr>
      <w:r>
        <w:rPr>
          <w:rFonts w:ascii="Arial" w:hAnsi="Arial" w:cs="Arial"/>
          <w:sz w:val="28"/>
          <w:u w:val="single"/>
          <w:bdr w:val="single" w:sz="4" w:space="0" w:color="auto"/>
        </w:rPr>
        <w:t>Part D</w:t>
      </w:r>
      <w:r w:rsidRPr="00D02A62">
        <w:rPr>
          <w:rFonts w:ascii="Arial" w:hAnsi="Arial" w:cs="Arial"/>
          <w:sz w:val="28"/>
          <w:u w:val="single"/>
          <w:bdr w:val="single" w:sz="4" w:space="0" w:color="auto"/>
        </w:rPr>
        <w:t xml:space="preserve"> –</w:t>
      </w:r>
      <w:r>
        <w:rPr>
          <w:rFonts w:ascii="Arial" w:hAnsi="Arial" w:cs="Arial"/>
          <w:sz w:val="28"/>
          <w:u w:val="single"/>
          <w:bdr w:val="single" w:sz="4" w:space="0" w:color="auto"/>
        </w:rPr>
        <w:t>Australian Market</w:t>
      </w:r>
    </w:p>
    <w:p w14:paraId="706F30E3" w14:textId="77777777" w:rsidR="005948BC" w:rsidRDefault="005948BC" w:rsidP="005948BC">
      <w:pPr>
        <w:pStyle w:val="Subtitle"/>
        <w:pBdr>
          <w:top w:val="none" w:sz="0" w:space="0" w:color="auto"/>
          <w:left w:val="none" w:sz="0" w:space="0" w:color="auto"/>
          <w:bottom w:val="none" w:sz="0" w:space="0" w:color="auto"/>
          <w:right w:val="none" w:sz="0" w:space="0" w:color="auto"/>
        </w:pBdr>
        <w:jc w:val="both"/>
        <w:rPr>
          <w:rFonts w:ascii="Arial" w:hAnsi="Arial" w:cs="Arial"/>
          <w:sz w:val="22"/>
          <w:u w:val="single"/>
          <w:bdr w:val="single" w:sz="4" w:space="0" w:color="auto"/>
        </w:rPr>
      </w:pPr>
    </w:p>
    <w:p w14:paraId="44231619" w14:textId="637776FA" w:rsidR="00895D74" w:rsidRDefault="00895D74" w:rsidP="001648AD">
      <w:pPr>
        <w:pStyle w:val="Subtitle"/>
        <w:pBdr>
          <w:top w:val="single" w:sz="12" w:space="1" w:color="auto"/>
          <w:left w:val="single" w:sz="12" w:space="4" w:color="auto"/>
          <w:bottom w:val="single" w:sz="12" w:space="1" w:color="auto"/>
          <w:right w:val="single" w:sz="12" w:space="4" w:color="auto"/>
        </w:pBdr>
        <w:jc w:val="both"/>
        <w:rPr>
          <w:rFonts w:ascii="Arial" w:hAnsi="Arial" w:cs="Arial"/>
          <w:sz w:val="22"/>
          <w:u w:val="single"/>
          <w:bdr w:val="single" w:sz="4" w:space="0" w:color="auto"/>
        </w:rPr>
      </w:pPr>
      <w:r>
        <w:rPr>
          <w:rFonts w:ascii="Arial" w:hAnsi="Arial" w:cs="Arial"/>
          <w:sz w:val="22"/>
        </w:rPr>
        <w:t xml:space="preserve">Completion of Part D is only required if your company imported the subject goods from Vietnam. </w:t>
      </w:r>
      <w:r w:rsidR="006C7F57">
        <w:rPr>
          <w:rFonts w:ascii="Arial" w:hAnsi="Arial" w:cs="Arial"/>
          <w:sz w:val="22"/>
        </w:rPr>
        <w:t>You are not required to complete Part D if your company imported the subject goods from Korea or Taiwan.</w:t>
      </w:r>
    </w:p>
    <w:p w14:paraId="7E018A9B" w14:textId="77777777" w:rsidR="00895D74" w:rsidRDefault="00895D74" w:rsidP="005948BC">
      <w:pPr>
        <w:pStyle w:val="Subtitle"/>
        <w:pBdr>
          <w:top w:val="none" w:sz="0" w:space="0" w:color="auto"/>
          <w:left w:val="none" w:sz="0" w:space="0" w:color="auto"/>
          <w:bottom w:val="none" w:sz="0" w:space="0" w:color="auto"/>
          <w:right w:val="none" w:sz="0" w:space="0" w:color="auto"/>
        </w:pBdr>
        <w:jc w:val="both"/>
        <w:rPr>
          <w:rFonts w:ascii="Arial" w:hAnsi="Arial" w:cs="Arial"/>
          <w:sz w:val="22"/>
          <w:u w:val="single"/>
          <w:bdr w:val="single" w:sz="4" w:space="0" w:color="auto"/>
        </w:rPr>
      </w:pPr>
    </w:p>
    <w:p w14:paraId="74B3695A" w14:textId="0E2B64CA" w:rsidR="005948BC" w:rsidRDefault="005948BC" w:rsidP="005948BC">
      <w:pPr>
        <w:pStyle w:val="Subtitle"/>
        <w:pBdr>
          <w:top w:val="single" w:sz="12" w:space="1" w:color="auto"/>
          <w:left w:val="single" w:sz="12" w:space="4" w:color="auto"/>
          <w:bottom w:val="single" w:sz="12" w:space="1" w:color="auto"/>
          <w:right w:val="single" w:sz="12" w:space="4" w:color="auto"/>
        </w:pBdr>
        <w:jc w:val="both"/>
        <w:rPr>
          <w:rFonts w:ascii="Arial" w:hAnsi="Arial" w:cs="Arial"/>
          <w:sz w:val="22"/>
          <w:bdr w:val="single" w:sz="4" w:space="0" w:color="auto"/>
        </w:rPr>
      </w:pPr>
      <w:r>
        <w:rPr>
          <w:rFonts w:ascii="Arial" w:hAnsi="Arial" w:cs="Arial"/>
          <w:sz w:val="22"/>
        </w:rPr>
        <w:t xml:space="preserve">Please return your responses to Part D along with your response to Parts B and C no </w:t>
      </w:r>
      <w:r w:rsidRPr="002E547B">
        <w:rPr>
          <w:rFonts w:ascii="Arial" w:hAnsi="Arial" w:cs="Arial"/>
          <w:sz w:val="22"/>
        </w:rPr>
        <w:t xml:space="preserve">later than </w:t>
      </w:r>
      <w:r>
        <w:rPr>
          <w:rFonts w:ascii="Arial" w:hAnsi="Arial" w:cs="Arial"/>
          <w:color w:val="FF0000"/>
          <w:sz w:val="22"/>
        </w:rPr>
        <w:t>Tuesday 2</w:t>
      </w:r>
      <w:r w:rsidR="00895D74">
        <w:rPr>
          <w:rFonts w:ascii="Arial" w:hAnsi="Arial" w:cs="Arial"/>
          <w:color w:val="FF0000"/>
          <w:sz w:val="22"/>
        </w:rPr>
        <w:t>1</w:t>
      </w:r>
      <w:r>
        <w:rPr>
          <w:rFonts w:ascii="Arial" w:hAnsi="Arial" w:cs="Arial"/>
          <w:color w:val="FF0000"/>
          <w:sz w:val="22"/>
        </w:rPr>
        <w:t xml:space="preserve"> July 2020</w:t>
      </w:r>
      <w:r w:rsidRPr="0030588A">
        <w:rPr>
          <w:rFonts w:ascii="Arial" w:hAnsi="Arial" w:cs="Arial"/>
          <w:sz w:val="22"/>
        </w:rPr>
        <w:t>.</w:t>
      </w:r>
    </w:p>
    <w:p w14:paraId="21DD8953" w14:textId="77777777" w:rsidR="005948BC" w:rsidRDefault="005948BC" w:rsidP="005948BC">
      <w:pPr>
        <w:pStyle w:val="BodyText2"/>
        <w:rPr>
          <w:rFonts w:cs="Arial"/>
        </w:rPr>
      </w:pPr>
    </w:p>
    <w:p w14:paraId="4AE9F0B8" w14:textId="77777777" w:rsidR="005948BC" w:rsidRPr="00164DE9" w:rsidRDefault="005948BC" w:rsidP="005948BC">
      <w:pPr>
        <w:outlineLvl w:val="0"/>
        <w:rPr>
          <w:rFonts w:ascii="Arial" w:hAnsi="Arial" w:cs="Arial"/>
          <w:b/>
          <w:bCs/>
          <w:sz w:val="22"/>
        </w:rPr>
      </w:pPr>
      <w:r>
        <w:rPr>
          <w:rFonts w:ascii="Arial" w:hAnsi="Arial" w:cs="Arial"/>
          <w:b/>
          <w:bCs/>
          <w:sz w:val="22"/>
        </w:rPr>
        <w:t>D.1</w:t>
      </w:r>
      <w:r>
        <w:rPr>
          <w:rFonts w:ascii="Arial" w:hAnsi="Arial" w:cs="Arial"/>
          <w:b/>
          <w:bCs/>
          <w:sz w:val="22"/>
        </w:rPr>
        <w:tab/>
      </w:r>
      <w:r w:rsidRPr="00164DE9">
        <w:rPr>
          <w:rFonts w:ascii="Arial" w:hAnsi="Arial" w:cs="Arial"/>
          <w:b/>
          <w:bCs/>
          <w:sz w:val="22"/>
        </w:rPr>
        <w:t>Prevailing conditions of competition in the Australian market</w:t>
      </w:r>
    </w:p>
    <w:p w14:paraId="0BC4AC32" w14:textId="77777777" w:rsidR="005948BC" w:rsidRPr="00164DE9" w:rsidRDefault="005948BC" w:rsidP="005948BC">
      <w:pPr>
        <w:rPr>
          <w:rFonts w:cs="Arial"/>
        </w:rPr>
      </w:pPr>
    </w:p>
    <w:p w14:paraId="130EBC7B" w14:textId="77777777" w:rsidR="005948BC" w:rsidRPr="00164DE9" w:rsidRDefault="005948BC" w:rsidP="005948BC">
      <w:pPr>
        <w:pStyle w:val="ListParagraph"/>
        <w:numPr>
          <w:ilvl w:val="0"/>
          <w:numId w:val="14"/>
        </w:numPr>
        <w:ind w:left="709" w:hanging="709"/>
        <w:contextualSpacing w:val="0"/>
        <w:jc w:val="left"/>
        <w:rPr>
          <w:rFonts w:cs="Arial"/>
          <w:sz w:val="22"/>
          <w:szCs w:val="22"/>
        </w:rPr>
      </w:pPr>
      <w:r w:rsidRPr="00164DE9">
        <w:rPr>
          <w:rFonts w:cs="Arial"/>
          <w:sz w:val="22"/>
          <w:szCs w:val="22"/>
        </w:rPr>
        <w:t>Describe the Australian market for the goods and the prevailing conditions of competition within the market, including:</w:t>
      </w:r>
    </w:p>
    <w:p w14:paraId="376164A5" w14:textId="77777777" w:rsidR="005948BC" w:rsidRPr="00164DE9" w:rsidRDefault="005948BC" w:rsidP="005948BC">
      <w:pPr>
        <w:pStyle w:val="ListParagraph"/>
        <w:numPr>
          <w:ilvl w:val="0"/>
          <w:numId w:val="15"/>
        </w:numPr>
        <w:spacing w:after="0"/>
        <w:ind w:left="1069"/>
        <w:jc w:val="left"/>
        <w:rPr>
          <w:rFonts w:cs="Arial"/>
          <w:sz w:val="22"/>
          <w:szCs w:val="22"/>
        </w:rPr>
      </w:pPr>
      <w:r w:rsidRPr="00164DE9">
        <w:rPr>
          <w:rFonts w:cs="Arial"/>
          <w:sz w:val="22"/>
          <w:szCs w:val="22"/>
        </w:rPr>
        <w:t xml:space="preserve">Provide an overall description of the market for the goods in Australia which explains its main characteristics and trends over the past five years; </w:t>
      </w:r>
    </w:p>
    <w:p w14:paraId="2E5EDCFE" w14:textId="77777777" w:rsidR="005948BC" w:rsidRPr="00164DE9" w:rsidRDefault="005948BC" w:rsidP="005948BC">
      <w:pPr>
        <w:ind w:left="349"/>
        <w:rPr>
          <w:rFonts w:ascii="Arial" w:hAnsi="Arial" w:cs="Arial"/>
          <w:sz w:val="22"/>
          <w:szCs w:val="22"/>
          <w:highlight w:val="yellow"/>
        </w:rPr>
      </w:pPr>
    </w:p>
    <w:p w14:paraId="0850C7F4" w14:textId="77777777" w:rsidR="005948BC" w:rsidRPr="00164DE9" w:rsidRDefault="005948BC" w:rsidP="005948BC">
      <w:pPr>
        <w:pStyle w:val="ListParagraph"/>
        <w:numPr>
          <w:ilvl w:val="0"/>
          <w:numId w:val="15"/>
        </w:numPr>
        <w:spacing w:after="0"/>
        <w:ind w:left="1069"/>
        <w:jc w:val="left"/>
        <w:rPr>
          <w:rFonts w:cs="Arial"/>
          <w:sz w:val="22"/>
          <w:szCs w:val="22"/>
        </w:rPr>
      </w:pPr>
      <w:r w:rsidRPr="00164DE9">
        <w:rPr>
          <w:rFonts w:cs="Arial"/>
          <w:sz w:val="22"/>
          <w:szCs w:val="22"/>
        </w:rPr>
        <w:t>Provide the sources of demand for the goods in Australia, including the categories of customers, users or consumers of the product;</w:t>
      </w:r>
    </w:p>
    <w:p w14:paraId="1E13A0A7" w14:textId="77777777" w:rsidR="005948BC" w:rsidRPr="00164DE9" w:rsidRDefault="005948BC" w:rsidP="005948BC">
      <w:pPr>
        <w:ind w:left="349"/>
        <w:rPr>
          <w:rFonts w:ascii="Arial" w:hAnsi="Arial" w:cs="Arial"/>
          <w:sz w:val="22"/>
          <w:szCs w:val="22"/>
          <w:highlight w:val="yellow"/>
        </w:rPr>
      </w:pPr>
    </w:p>
    <w:p w14:paraId="7206E54E" w14:textId="77777777" w:rsidR="005948BC" w:rsidRPr="00164DE9" w:rsidRDefault="005948BC" w:rsidP="005948BC">
      <w:pPr>
        <w:pStyle w:val="ListParagraph"/>
        <w:numPr>
          <w:ilvl w:val="0"/>
          <w:numId w:val="15"/>
        </w:numPr>
        <w:spacing w:after="0"/>
        <w:ind w:left="1069"/>
        <w:jc w:val="left"/>
        <w:rPr>
          <w:rFonts w:cs="Arial"/>
          <w:sz w:val="22"/>
          <w:szCs w:val="22"/>
        </w:rPr>
      </w:pPr>
      <w:r w:rsidRPr="00164DE9">
        <w:rPr>
          <w:rFonts w:cs="Arial"/>
          <w:sz w:val="22"/>
          <w:szCs w:val="22"/>
        </w:rPr>
        <w:t>Provide the proportion (%) of sales revenue from each of those sources of demand listed in (b);</w:t>
      </w:r>
    </w:p>
    <w:p w14:paraId="0D97DBD9" w14:textId="77777777" w:rsidR="005948BC" w:rsidRPr="00164DE9" w:rsidRDefault="005948BC" w:rsidP="005948BC">
      <w:pPr>
        <w:ind w:left="349"/>
        <w:rPr>
          <w:rFonts w:ascii="Arial" w:hAnsi="Arial" w:cs="Arial"/>
          <w:sz w:val="22"/>
          <w:szCs w:val="22"/>
          <w:highlight w:val="yellow"/>
        </w:rPr>
      </w:pPr>
    </w:p>
    <w:p w14:paraId="15D9C6B6" w14:textId="77777777" w:rsidR="005948BC" w:rsidRPr="00164DE9" w:rsidRDefault="005948BC" w:rsidP="005948BC">
      <w:pPr>
        <w:pStyle w:val="ListParagraph"/>
        <w:numPr>
          <w:ilvl w:val="0"/>
          <w:numId w:val="15"/>
        </w:numPr>
        <w:spacing w:after="0"/>
        <w:ind w:left="1069"/>
        <w:jc w:val="left"/>
        <w:rPr>
          <w:rFonts w:cs="Arial"/>
          <w:sz w:val="22"/>
          <w:szCs w:val="22"/>
        </w:rPr>
      </w:pPr>
      <w:r w:rsidRPr="00164DE9">
        <w:rPr>
          <w:rFonts w:cs="Arial"/>
          <w:sz w:val="22"/>
          <w:szCs w:val="22"/>
        </w:rPr>
        <w:t>Describe the factors that influence consumption/demand in Australia, such as seasonal fluctuations, factors contributing to overall market growth or decline, government regulation, and developments in technology affecting either demand or production;</w:t>
      </w:r>
    </w:p>
    <w:p w14:paraId="5EA8F467" w14:textId="77777777" w:rsidR="005948BC" w:rsidRPr="00164DE9" w:rsidRDefault="005948BC" w:rsidP="005948BC">
      <w:pPr>
        <w:ind w:left="349"/>
        <w:rPr>
          <w:rFonts w:ascii="Arial" w:hAnsi="Arial" w:cs="Arial"/>
          <w:sz w:val="22"/>
          <w:szCs w:val="22"/>
          <w:highlight w:val="yellow"/>
        </w:rPr>
      </w:pPr>
    </w:p>
    <w:p w14:paraId="12B50DC7" w14:textId="77777777" w:rsidR="005948BC" w:rsidRPr="00164DE9" w:rsidRDefault="005948BC" w:rsidP="005948BC">
      <w:pPr>
        <w:pStyle w:val="ListParagraph"/>
        <w:numPr>
          <w:ilvl w:val="0"/>
          <w:numId w:val="15"/>
        </w:numPr>
        <w:spacing w:after="0"/>
        <w:ind w:left="1069"/>
        <w:jc w:val="left"/>
        <w:rPr>
          <w:rFonts w:cs="Arial"/>
          <w:sz w:val="22"/>
          <w:szCs w:val="22"/>
        </w:rPr>
      </w:pPr>
      <w:r w:rsidRPr="00164DE9">
        <w:rPr>
          <w:rFonts w:cs="Arial"/>
          <w:sz w:val="22"/>
          <w:szCs w:val="22"/>
        </w:rPr>
        <w:t>Describe any market segmentations in Australia; such as geographic or product segmentations;</w:t>
      </w:r>
    </w:p>
    <w:p w14:paraId="46DE5685" w14:textId="77777777" w:rsidR="005948BC" w:rsidRPr="00164DE9" w:rsidRDefault="005948BC" w:rsidP="005948BC">
      <w:pPr>
        <w:ind w:left="349"/>
        <w:rPr>
          <w:rFonts w:ascii="Arial" w:hAnsi="Arial" w:cs="Arial"/>
          <w:sz w:val="22"/>
          <w:szCs w:val="22"/>
          <w:highlight w:val="yellow"/>
        </w:rPr>
      </w:pPr>
    </w:p>
    <w:p w14:paraId="5AAA143E" w14:textId="77777777" w:rsidR="005948BC" w:rsidRPr="00164DE9" w:rsidRDefault="005948BC" w:rsidP="005948BC">
      <w:pPr>
        <w:pStyle w:val="ListParagraph"/>
        <w:numPr>
          <w:ilvl w:val="0"/>
          <w:numId w:val="15"/>
        </w:numPr>
        <w:spacing w:after="0"/>
        <w:ind w:left="1069"/>
        <w:jc w:val="left"/>
        <w:rPr>
          <w:rFonts w:cs="Arial"/>
          <w:sz w:val="22"/>
          <w:szCs w:val="22"/>
        </w:rPr>
      </w:pPr>
      <w:r w:rsidRPr="00164DE9">
        <w:rPr>
          <w:rFonts w:cs="Arial"/>
          <w:sz w:val="22"/>
          <w:szCs w:val="22"/>
        </w:rPr>
        <w:t>Provide the proportion of sales revenue from each of the market segments listed in (e);</w:t>
      </w:r>
    </w:p>
    <w:p w14:paraId="49D765E4" w14:textId="77777777" w:rsidR="005948BC" w:rsidRPr="00164DE9" w:rsidRDefault="005948BC" w:rsidP="005948BC">
      <w:pPr>
        <w:ind w:left="349"/>
        <w:rPr>
          <w:rFonts w:ascii="Arial" w:hAnsi="Arial" w:cs="Arial"/>
          <w:sz w:val="22"/>
          <w:szCs w:val="22"/>
          <w:highlight w:val="yellow"/>
        </w:rPr>
      </w:pPr>
    </w:p>
    <w:p w14:paraId="676CADB9" w14:textId="77777777" w:rsidR="005948BC" w:rsidRPr="00164DE9" w:rsidRDefault="005948BC" w:rsidP="005948BC">
      <w:pPr>
        <w:pStyle w:val="ListParagraph"/>
        <w:numPr>
          <w:ilvl w:val="0"/>
          <w:numId w:val="15"/>
        </w:numPr>
        <w:spacing w:after="0"/>
        <w:ind w:left="1069"/>
        <w:jc w:val="left"/>
        <w:rPr>
          <w:rFonts w:cs="Arial"/>
          <w:sz w:val="22"/>
          <w:szCs w:val="22"/>
        </w:rPr>
      </w:pPr>
      <w:r w:rsidRPr="00164DE9">
        <w:rPr>
          <w:rFonts w:cs="Arial"/>
          <w:sz w:val="22"/>
          <w:szCs w:val="22"/>
        </w:rPr>
        <w:t>Describe the way in which Australian manufactured and other imported goods compete in the Australian market;</w:t>
      </w:r>
    </w:p>
    <w:p w14:paraId="4F518080" w14:textId="77777777" w:rsidR="005948BC" w:rsidRPr="00164DE9" w:rsidRDefault="005948BC" w:rsidP="005948BC">
      <w:pPr>
        <w:ind w:left="349"/>
        <w:rPr>
          <w:rFonts w:ascii="Arial" w:hAnsi="Arial" w:cs="Arial"/>
          <w:sz w:val="22"/>
          <w:szCs w:val="22"/>
          <w:highlight w:val="yellow"/>
        </w:rPr>
      </w:pPr>
    </w:p>
    <w:p w14:paraId="04BB96BB" w14:textId="77777777" w:rsidR="005948BC" w:rsidRPr="00164DE9" w:rsidRDefault="005948BC" w:rsidP="005948BC">
      <w:pPr>
        <w:pStyle w:val="ListParagraph"/>
        <w:numPr>
          <w:ilvl w:val="0"/>
          <w:numId w:val="15"/>
        </w:numPr>
        <w:spacing w:after="0"/>
        <w:ind w:left="1069"/>
        <w:jc w:val="left"/>
        <w:rPr>
          <w:rFonts w:cs="Arial"/>
          <w:sz w:val="22"/>
          <w:szCs w:val="22"/>
        </w:rPr>
      </w:pPr>
      <w:r w:rsidRPr="00164DE9">
        <w:rPr>
          <w:rFonts w:cs="Arial"/>
          <w:sz w:val="22"/>
          <w:szCs w:val="22"/>
        </w:rPr>
        <w:t>Describe the ways that the goods are marketed and distributed in the Australian market; and</w:t>
      </w:r>
    </w:p>
    <w:p w14:paraId="2B922A73" w14:textId="77777777" w:rsidR="005948BC" w:rsidRPr="00164DE9" w:rsidRDefault="005948BC" w:rsidP="005948BC">
      <w:pPr>
        <w:ind w:left="349"/>
        <w:rPr>
          <w:rFonts w:ascii="Arial" w:hAnsi="Arial" w:cs="Arial"/>
          <w:sz w:val="22"/>
          <w:szCs w:val="22"/>
          <w:highlight w:val="yellow"/>
        </w:rPr>
      </w:pPr>
    </w:p>
    <w:p w14:paraId="21733F31" w14:textId="77777777" w:rsidR="005948BC" w:rsidRPr="00164DE9" w:rsidRDefault="005948BC" w:rsidP="005948BC">
      <w:pPr>
        <w:pStyle w:val="ListParagraph"/>
        <w:numPr>
          <w:ilvl w:val="0"/>
          <w:numId w:val="15"/>
        </w:numPr>
        <w:spacing w:after="0"/>
        <w:ind w:left="1069"/>
        <w:jc w:val="left"/>
        <w:rPr>
          <w:rFonts w:cs="Arial"/>
          <w:sz w:val="22"/>
          <w:szCs w:val="22"/>
        </w:rPr>
      </w:pPr>
      <w:r w:rsidRPr="00164DE9">
        <w:rPr>
          <w:rFonts w:cs="Arial"/>
          <w:sz w:val="22"/>
          <w:szCs w:val="22"/>
        </w:rPr>
        <w:t>Describe any other factors that are relevant to characteristics or influences on the market for the goods in Australia.</w:t>
      </w:r>
    </w:p>
    <w:p w14:paraId="5D4C043B" w14:textId="77777777" w:rsidR="005948BC" w:rsidRDefault="005948BC" w:rsidP="005948BC">
      <w:pPr>
        <w:pStyle w:val="Instructionsforqns"/>
        <w:ind w:right="-214"/>
        <w:rPr>
          <w:szCs w:val="22"/>
        </w:rPr>
      </w:pPr>
      <w:r w:rsidRPr="00164DE9">
        <w:rPr>
          <w:szCs w:val="22"/>
        </w:rPr>
        <w:t>Provide documentary evidence to support the responses made to questions 1(a) to (i).</w:t>
      </w:r>
    </w:p>
    <w:p w14:paraId="484B2592" w14:textId="77777777" w:rsidR="005948BC" w:rsidRPr="00164DE9" w:rsidRDefault="005948BC" w:rsidP="005948BC">
      <w:pPr>
        <w:pStyle w:val="Instructionsforqns"/>
        <w:ind w:right="-214"/>
        <w:rPr>
          <w:szCs w:val="22"/>
          <w:highlight w:val="yellow"/>
        </w:rPr>
      </w:pPr>
    </w:p>
    <w:p w14:paraId="05ED3F97" w14:textId="77777777" w:rsidR="005948BC" w:rsidRPr="00DA6396" w:rsidRDefault="005948BC" w:rsidP="005948BC">
      <w:pPr>
        <w:pStyle w:val="ListParagraph"/>
        <w:numPr>
          <w:ilvl w:val="0"/>
          <w:numId w:val="14"/>
        </w:numPr>
        <w:ind w:left="709" w:hanging="709"/>
        <w:contextualSpacing w:val="0"/>
        <w:jc w:val="left"/>
        <w:rPr>
          <w:rFonts w:cs="Arial"/>
          <w:sz w:val="22"/>
          <w:szCs w:val="22"/>
        </w:rPr>
      </w:pPr>
      <w:r w:rsidRPr="00164DE9">
        <w:rPr>
          <w:rFonts w:cs="Arial"/>
          <w:sz w:val="22"/>
          <w:szCs w:val="22"/>
        </w:rPr>
        <w:t xml:space="preserve">Provide a diagram which </w:t>
      </w:r>
      <w:r>
        <w:rPr>
          <w:rFonts w:cs="Arial"/>
          <w:sz w:val="22"/>
          <w:szCs w:val="22"/>
        </w:rPr>
        <w:t xml:space="preserve">describes </w:t>
      </w:r>
      <w:r w:rsidRPr="00DA6396">
        <w:rPr>
          <w:rFonts w:cs="Arial"/>
          <w:sz w:val="22"/>
          <w:szCs w:val="22"/>
        </w:rPr>
        <w:t>the market for the goods in Australia</w:t>
      </w:r>
      <w:r w:rsidRPr="00164DE9">
        <w:rPr>
          <w:rFonts w:cs="Arial"/>
          <w:sz w:val="22"/>
          <w:szCs w:val="22"/>
        </w:rPr>
        <w:t>, ensuring that all the categories of participants are included. In this diagram use linkages to illustrate the different levels of trade and distribution channels within the Australian market.</w:t>
      </w:r>
    </w:p>
    <w:p w14:paraId="79AD2665" w14:textId="77777777" w:rsidR="005948BC" w:rsidRPr="00164DE9" w:rsidRDefault="005948BC" w:rsidP="005948BC">
      <w:pPr>
        <w:pStyle w:val="ListParagraph"/>
        <w:numPr>
          <w:ilvl w:val="0"/>
          <w:numId w:val="14"/>
        </w:numPr>
        <w:ind w:left="709" w:hanging="709"/>
        <w:contextualSpacing w:val="0"/>
        <w:jc w:val="left"/>
        <w:rPr>
          <w:rFonts w:cs="Arial"/>
          <w:sz w:val="22"/>
          <w:szCs w:val="22"/>
        </w:rPr>
      </w:pPr>
      <w:r w:rsidRPr="00164DE9">
        <w:rPr>
          <w:rFonts w:cs="Arial"/>
          <w:sz w:val="22"/>
          <w:szCs w:val="22"/>
        </w:rPr>
        <w:t xml:space="preserve">Describe the commercially significant market participants in the </w:t>
      </w:r>
      <w:r w:rsidRPr="00DA6396">
        <w:rPr>
          <w:rFonts w:cs="Arial"/>
          <w:sz w:val="22"/>
          <w:szCs w:val="22"/>
        </w:rPr>
        <w:t>market for the goods in Australia</w:t>
      </w:r>
      <w:r w:rsidRPr="00164DE9">
        <w:rPr>
          <w:rFonts w:cs="Arial"/>
          <w:sz w:val="22"/>
          <w:szCs w:val="22"/>
        </w:rPr>
        <w:t xml:space="preserve"> at eac</w:t>
      </w:r>
      <w:r>
        <w:rPr>
          <w:rFonts w:cs="Arial"/>
          <w:sz w:val="22"/>
          <w:szCs w:val="22"/>
        </w:rPr>
        <w:t>h level of trade over the investigation</w:t>
      </w:r>
      <w:r w:rsidRPr="00164DE9">
        <w:rPr>
          <w:rFonts w:cs="Arial"/>
          <w:sz w:val="22"/>
          <w:szCs w:val="22"/>
        </w:rPr>
        <w:t xml:space="preserve"> period. Include in your description:</w:t>
      </w:r>
    </w:p>
    <w:p w14:paraId="02A6E6C8" w14:textId="77777777" w:rsidR="005948BC" w:rsidRPr="00164DE9" w:rsidRDefault="005948BC" w:rsidP="005948BC">
      <w:pPr>
        <w:numPr>
          <w:ilvl w:val="0"/>
          <w:numId w:val="12"/>
        </w:numPr>
        <w:ind w:left="1080"/>
        <w:contextualSpacing/>
        <w:rPr>
          <w:rFonts w:ascii="Arial" w:hAnsi="Arial" w:cs="Arial"/>
          <w:sz w:val="22"/>
          <w:szCs w:val="22"/>
        </w:rPr>
      </w:pPr>
      <w:r w:rsidRPr="00164DE9">
        <w:rPr>
          <w:rFonts w:ascii="Arial" w:hAnsi="Arial" w:cs="Arial"/>
          <w:sz w:val="22"/>
          <w:szCs w:val="22"/>
        </w:rPr>
        <w:t>names of the participants;</w:t>
      </w:r>
    </w:p>
    <w:p w14:paraId="57F04452" w14:textId="77777777" w:rsidR="005948BC" w:rsidRPr="00164DE9" w:rsidRDefault="005948BC" w:rsidP="005948BC">
      <w:pPr>
        <w:numPr>
          <w:ilvl w:val="0"/>
          <w:numId w:val="12"/>
        </w:numPr>
        <w:ind w:left="1080"/>
        <w:contextualSpacing/>
        <w:rPr>
          <w:rFonts w:ascii="Arial" w:hAnsi="Arial" w:cs="Arial"/>
          <w:sz w:val="22"/>
          <w:szCs w:val="22"/>
        </w:rPr>
      </w:pPr>
      <w:r w:rsidRPr="00164DE9">
        <w:rPr>
          <w:rFonts w:ascii="Arial" w:hAnsi="Arial" w:cs="Arial"/>
          <w:sz w:val="22"/>
          <w:szCs w:val="22"/>
        </w:rPr>
        <w:t>the level of trade for each market participant (e.g., manufacturer, reseller, original equipment manufacturer (EOM), retailer, corporate stationer, importer, etc.);</w:t>
      </w:r>
    </w:p>
    <w:p w14:paraId="3779EA70" w14:textId="77777777" w:rsidR="005948BC" w:rsidRPr="00164DE9" w:rsidRDefault="005948BC" w:rsidP="005948BC">
      <w:pPr>
        <w:numPr>
          <w:ilvl w:val="0"/>
          <w:numId w:val="12"/>
        </w:numPr>
        <w:ind w:left="1080"/>
        <w:contextualSpacing/>
        <w:rPr>
          <w:rFonts w:ascii="Arial" w:hAnsi="Arial" w:cs="Arial"/>
          <w:sz w:val="22"/>
          <w:szCs w:val="22"/>
        </w:rPr>
      </w:pPr>
      <w:r w:rsidRPr="00164DE9">
        <w:rPr>
          <w:rFonts w:ascii="Arial" w:hAnsi="Arial" w:cs="Arial"/>
          <w:sz w:val="22"/>
          <w:szCs w:val="22"/>
        </w:rPr>
        <w:t>a description of the degree of integration (either vertical or horizontal) for each market participant; and</w:t>
      </w:r>
    </w:p>
    <w:p w14:paraId="5B23A3B3" w14:textId="77777777" w:rsidR="005948BC" w:rsidRPr="00164DE9" w:rsidRDefault="005948BC" w:rsidP="005948BC">
      <w:pPr>
        <w:numPr>
          <w:ilvl w:val="0"/>
          <w:numId w:val="12"/>
        </w:numPr>
        <w:ind w:left="1080"/>
        <w:contextualSpacing/>
        <w:rPr>
          <w:rFonts w:ascii="Arial" w:hAnsi="Arial" w:cs="Arial"/>
          <w:sz w:val="22"/>
          <w:szCs w:val="22"/>
        </w:rPr>
      </w:pPr>
      <w:r w:rsidRPr="00164DE9">
        <w:rPr>
          <w:rFonts w:ascii="Arial" w:hAnsi="Arial" w:cs="Arial"/>
          <w:sz w:val="22"/>
          <w:szCs w:val="22"/>
        </w:rPr>
        <w:t>an estimation of the market share of each participant.</w:t>
      </w:r>
    </w:p>
    <w:p w14:paraId="014C0224" w14:textId="77777777" w:rsidR="005948BC" w:rsidRPr="00164DE9" w:rsidRDefault="005948BC" w:rsidP="005948BC">
      <w:pPr>
        <w:rPr>
          <w:rFonts w:ascii="Arial" w:hAnsi="Arial" w:cs="Arial"/>
          <w:sz w:val="22"/>
          <w:szCs w:val="22"/>
          <w:highlight w:val="yellow"/>
        </w:rPr>
      </w:pPr>
    </w:p>
    <w:p w14:paraId="5BFAD912" w14:textId="77777777" w:rsidR="005948BC" w:rsidRPr="00DA6396" w:rsidRDefault="005948BC" w:rsidP="005948BC">
      <w:pPr>
        <w:pStyle w:val="ListParagraph"/>
        <w:numPr>
          <w:ilvl w:val="0"/>
          <w:numId w:val="14"/>
        </w:numPr>
        <w:ind w:left="709" w:hanging="709"/>
        <w:contextualSpacing w:val="0"/>
        <w:jc w:val="left"/>
        <w:rPr>
          <w:rFonts w:cs="Arial"/>
          <w:sz w:val="22"/>
          <w:szCs w:val="22"/>
        </w:rPr>
      </w:pPr>
      <w:r w:rsidRPr="00164DE9">
        <w:rPr>
          <w:rFonts w:cs="Arial"/>
          <w:sz w:val="22"/>
          <w:szCs w:val="22"/>
        </w:rPr>
        <w:t xml:space="preserve">Identify the names of commercially significant importers in the </w:t>
      </w:r>
      <w:r w:rsidRPr="00DA6396">
        <w:rPr>
          <w:rFonts w:cs="Arial"/>
          <w:sz w:val="22"/>
          <w:szCs w:val="22"/>
        </w:rPr>
        <w:t>market for the goods in Australia</w:t>
      </w:r>
      <w:r w:rsidRPr="00164DE9">
        <w:rPr>
          <w:rFonts w:cs="Arial"/>
          <w:sz w:val="22"/>
          <w:szCs w:val="22"/>
        </w:rPr>
        <w:t xml:space="preserve"> over the </w:t>
      </w:r>
      <w:r>
        <w:rPr>
          <w:rFonts w:cs="Arial"/>
          <w:sz w:val="22"/>
          <w:szCs w:val="22"/>
        </w:rPr>
        <w:t>investigation</w:t>
      </w:r>
      <w:r w:rsidRPr="00164DE9">
        <w:rPr>
          <w:rFonts w:cs="Arial"/>
          <w:sz w:val="22"/>
          <w:szCs w:val="22"/>
        </w:rPr>
        <w:t xml:space="preserve"> period and estimate their market share. Specify the country each importer imports from and their level of trade in the Australian market, if known.</w:t>
      </w:r>
    </w:p>
    <w:p w14:paraId="41667802" w14:textId="77777777" w:rsidR="005948BC" w:rsidRPr="00DA6396" w:rsidRDefault="005948BC" w:rsidP="005948BC">
      <w:pPr>
        <w:pStyle w:val="ListParagraph"/>
        <w:numPr>
          <w:ilvl w:val="0"/>
          <w:numId w:val="14"/>
        </w:numPr>
        <w:ind w:left="709" w:hanging="709"/>
        <w:contextualSpacing w:val="0"/>
        <w:jc w:val="left"/>
        <w:rPr>
          <w:rFonts w:cs="Arial"/>
          <w:sz w:val="22"/>
          <w:szCs w:val="22"/>
        </w:rPr>
      </w:pPr>
      <w:r w:rsidRPr="00164DE9">
        <w:rPr>
          <w:rFonts w:cs="Arial"/>
          <w:sz w:val="22"/>
          <w:szCs w:val="22"/>
        </w:rPr>
        <w:t xml:space="preserve">Describe the regulatory framework of the </w:t>
      </w:r>
      <w:r w:rsidRPr="00DA6396">
        <w:rPr>
          <w:rFonts w:cs="Arial"/>
          <w:sz w:val="22"/>
          <w:szCs w:val="22"/>
        </w:rPr>
        <w:t>market for the goods in Australia</w:t>
      </w:r>
      <w:r w:rsidRPr="00164DE9">
        <w:rPr>
          <w:rFonts w:cs="Arial"/>
          <w:sz w:val="22"/>
          <w:szCs w:val="22"/>
        </w:rPr>
        <w:t xml:space="preserve"> as it relates to competition policy, taxation, product standards and the range of the goods. Provide a copy of any regulation described, if available.</w:t>
      </w:r>
    </w:p>
    <w:p w14:paraId="1316BC52" w14:textId="77777777" w:rsidR="005948BC" w:rsidRPr="00164DE9" w:rsidRDefault="005948BC" w:rsidP="005948BC">
      <w:pPr>
        <w:pStyle w:val="ListParagraph"/>
        <w:numPr>
          <w:ilvl w:val="0"/>
          <w:numId w:val="14"/>
        </w:numPr>
        <w:ind w:left="709" w:hanging="709"/>
        <w:contextualSpacing w:val="0"/>
        <w:jc w:val="left"/>
        <w:rPr>
          <w:rFonts w:cs="Arial"/>
          <w:sz w:val="22"/>
          <w:szCs w:val="22"/>
        </w:rPr>
      </w:pPr>
      <w:r w:rsidRPr="00164DE9">
        <w:rPr>
          <w:rFonts w:cs="Arial"/>
          <w:sz w:val="22"/>
          <w:szCs w:val="22"/>
        </w:rPr>
        <w:t xml:space="preserve">Describe any entry restrictions for new participants into the </w:t>
      </w:r>
      <w:r w:rsidRPr="00DA6396">
        <w:rPr>
          <w:rFonts w:cs="Arial"/>
          <w:sz w:val="22"/>
          <w:szCs w:val="22"/>
        </w:rPr>
        <w:t>market for the goods in Australia</w:t>
      </w:r>
      <w:r w:rsidRPr="00164DE9">
        <w:rPr>
          <w:rFonts w:cs="Arial"/>
          <w:sz w:val="22"/>
          <w:szCs w:val="22"/>
        </w:rPr>
        <w:t>. Your response could include information on:</w:t>
      </w:r>
    </w:p>
    <w:p w14:paraId="6A43563A" w14:textId="77777777" w:rsidR="005948BC" w:rsidRPr="00164DE9" w:rsidRDefault="005948BC" w:rsidP="005948BC">
      <w:pPr>
        <w:numPr>
          <w:ilvl w:val="0"/>
          <w:numId w:val="12"/>
        </w:numPr>
        <w:ind w:left="1080"/>
        <w:contextualSpacing/>
        <w:rPr>
          <w:rFonts w:ascii="Arial" w:hAnsi="Arial" w:cs="Arial"/>
          <w:sz w:val="22"/>
          <w:szCs w:val="22"/>
        </w:rPr>
      </w:pPr>
      <w:r w:rsidRPr="00164DE9">
        <w:rPr>
          <w:rFonts w:ascii="Arial" w:hAnsi="Arial" w:cs="Arial"/>
          <w:sz w:val="22"/>
          <w:szCs w:val="22"/>
        </w:rPr>
        <w:t>resource ownership;</w:t>
      </w:r>
    </w:p>
    <w:p w14:paraId="344FD101" w14:textId="77777777" w:rsidR="005948BC" w:rsidRPr="00164DE9" w:rsidRDefault="005948BC" w:rsidP="005948BC">
      <w:pPr>
        <w:numPr>
          <w:ilvl w:val="0"/>
          <w:numId w:val="12"/>
        </w:numPr>
        <w:ind w:left="1080"/>
        <w:contextualSpacing/>
        <w:rPr>
          <w:rFonts w:ascii="Arial" w:hAnsi="Arial" w:cs="Arial"/>
          <w:sz w:val="22"/>
          <w:szCs w:val="22"/>
        </w:rPr>
      </w:pPr>
      <w:r w:rsidRPr="00164DE9">
        <w:rPr>
          <w:rFonts w:ascii="Arial" w:hAnsi="Arial" w:cs="Arial"/>
          <w:sz w:val="22"/>
          <w:szCs w:val="22"/>
        </w:rPr>
        <w:t>patents and copyrights;</w:t>
      </w:r>
    </w:p>
    <w:p w14:paraId="7511D659" w14:textId="77777777" w:rsidR="005948BC" w:rsidRPr="00164DE9" w:rsidRDefault="005948BC" w:rsidP="005948BC">
      <w:pPr>
        <w:numPr>
          <w:ilvl w:val="0"/>
          <w:numId w:val="12"/>
        </w:numPr>
        <w:ind w:left="1080"/>
        <w:contextualSpacing/>
        <w:rPr>
          <w:rFonts w:ascii="Arial" w:hAnsi="Arial" w:cs="Arial"/>
          <w:sz w:val="22"/>
          <w:szCs w:val="22"/>
        </w:rPr>
      </w:pPr>
      <w:r w:rsidRPr="00164DE9">
        <w:rPr>
          <w:rFonts w:ascii="Arial" w:hAnsi="Arial" w:cs="Arial"/>
          <w:sz w:val="22"/>
          <w:szCs w:val="22"/>
        </w:rPr>
        <w:t>licenses;</w:t>
      </w:r>
    </w:p>
    <w:p w14:paraId="4858FD02" w14:textId="77777777" w:rsidR="005948BC" w:rsidRPr="00164DE9" w:rsidRDefault="005948BC" w:rsidP="005948BC">
      <w:pPr>
        <w:numPr>
          <w:ilvl w:val="0"/>
          <w:numId w:val="12"/>
        </w:numPr>
        <w:ind w:left="1080"/>
        <w:contextualSpacing/>
        <w:rPr>
          <w:rFonts w:ascii="Arial" w:hAnsi="Arial" w:cs="Arial"/>
          <w:sz w:val="22"/>
          <w:szCs w:val="22"/>
        </w:rPr>
      </w:pPr>
      <w:r w:rsidRPr="00164DE9">
        <w:rPr>
          <w:rFonts w:ascii="Arial" w:hAnsi="Arial" w:cs="Arial"/>
          <w:sz w:val="22"/>
          <w:szCs w:val="22"/>
        </w:rPr>
        <w:t>barriers to entry;</w:t>
      </w:r>
    </w:p>
    <w:p w14:paraId="18EF0621" w14:textId="77777777" w:rsidR="005948BC" w:rsidRPr="00164DE9" w:rsidRDefault="005948BC" w:rsidP="005948BC">
      <w:pPr>
        <w:numPr>
          <w:ilvl w:val="0"/>
          <w:numId w:val="12"/>
        </w:numPr>
        <w:ind w:left="1080"/>
        <w:contextualSpacing/>
        <w:rPr>
          <w:rFonts w:ascii="Arial" w:hAnsi="Arial" w:cs="Arial"/>
          <w:sz w:val="22"/>
          <w:szCs w:val="22"/>
        </w:rPr>
      </w:pPr>
      <w:r w:rsidRPr="00164DE9">
        <w:rPr>
          <w:rFonts w:ascii="Arial" w:hAnsi="Arial" w:cs="Arial"/>
          <w:sz w:val="22"/>
          <w:szCs w:val="22"/>
        </w:rPr>
        <w:t xml:space="preserve">Import restrictions; and </w:t>
      </w:r>
    </w:p>
    <w:p w14:paraId="24CACFA5" w14:textId="77777777" w:rsidR="005948BC" w:rsidRPr="00DA6396" w:rsidRDefault="005948BC" w:rsidP="005948BC">
      <w:pPr>
        <w:numPr>
          <w:ilvl w:val="0"/>
          <w:numId w:val="12"/>
        </w:numPr>
        <w:ind w:left="1080"/>
        <w:contextualSpacing/>
        <w:rPr>
          <w:rFonts w:ascii="Arial" w:hAnsi="Arial" w:cs="Arial"/>
          <w:sz w:val="22"/>
          <w:szCs w:val="22"/>
        </w:rPr>
      </w:pPr>
      <w:r w:rsidRPr="00164DE9">
        <w:rPr>
          <w:rFonts w:ascii="Arial" w:hAnsi="Arial" w:cs="Arial"/>
          <w:sz w:val="22"/>
          <w:szCs w:val="22"/>
        </w:rPr>
        <w:t>government regulations</w:t>
      </w:r>
      <w:r>
        <w:rPr>
          <w:rFonts w:ascii="Arial" w:hAnsi="Arial" w:cs="Arial"/>
          <w:sz w:val="22"/>
          <w:szCs w:val="22"/>
        </w:rPr>
        <w:t xml:space="preserve"> </w:t>
      </w:r>
      <w:r w:rsidRPr="00164DE9">
        <w:rPr>
          <w:rFonts w:ascii="Arial" w:hAnsi="Arial" w:cs="Arial"/>
          <w:sz w:val="22"/>
          <w:szCs w:val="22"/>
        </w:rPr>
        <w:t>(including the effect of those government regulations).</w:t>
      </w:r>
    </w:p>
    <w:p w14:paraId="138CB480" w14:textId="77777777" w:rsidR="005948BC" w:rsidRDefault="005948BC" w:rsidP="005948BC">
      <w:pPr>
        <w:pStyle w:val="Instructionsforqns"/>
        <w:rPr>
          <w:szCs w:val="22"/>
        </w:rPr>
      </w:pPr>
      <w:r w:rsidRPr="00164DE9">
        <w:rPr>
          <w:szCs w:val="22"/>
        </w:rPr>
        <w:t>In responding to question 6 ensure that relevant regulations are referenced.</w:t>
      </w:r>
    </w:p>
    <w:p w14:paraId="17F557E3" w14:textId="77777777" w:rsidR="005948BC" w:rsidRPr="00164DE9" w:rsidRDefault="005948BC" w:rsidP="005948BC">
      <w:pPr>
        <w:pStyle w:val="Instructionsforqns"/>
        <w:rPr>
          <w:szCs w:val="22"/>
        </w:rPr>
      </w:pPr>
    </w:p>
    <w:p w14:paraId="3A395A95" w14:textId="77777777" w:rsidR="005948BC" w:rsidRPr="00DA6396" w:rsidRDefault="005948BC" w:rsidP="005948BC">
      <w:pPr>
        <w:outlineLvl w:val="0"/>
        <w:rPr>
          <w:rFonts w:ascii="Arial" w:hAnsi="Arial" w:cs="Arial"/>
          <w:b/>
          <w:bCs/>
          <w:sz w:val="22"/>
        </w:rPr>
      </w:pPr>
      <w:r>
        <w:rPr>
          <w:rFonts w:ascii="Arial" w:hAnsi="Arial" w:cs="Arial"/>
          <w:b/>
          <w:bCs/>
          <w:sz w:val="22"/>
        </w:rPr>
        <w:t>D</w:t>
      </w:r>
      <w:r w:rsidRPr="00DA6396">
        <w:rPr>
          <w:rFonts w:ascii="Arial" w:hAnsi="Arial" w:cs="Arial"/>
          <w:b/>
          <w:bCs/>
          <w:sz w:val="22"/>
        </w:rPr>
        <w:t>.2</w:t>
      </w:r>
      <w:r w:rsidRPr="00DA6396">
        <w:rPr>
          <w:rFonts w:ascii="Arial" w:hAnsi="Arial" w:cs="Arial"/>
          <w:b/>
          <w:bCs/>
          <w:sz w:val="22"/>
        </w:rPr>
        <w:tab/>
      </w:r>
      <w:r>
        <w:rPr>
          <w:rFonts w:ascii="Arial" w:hAnsi="Arial" w:cs="Arial"/>
          <w:b/>
          <w:bCs/>
          <w:sz w:val="22"/>
        </w:rPr>
        <w:t>P</w:t>
      </w:r>
      <w:r w:rsidRPr="00DA6396">
        <w:rPr>
          <w:rFonts w:ascii="Arial" w:hAnsi="Arial" w:cs="Arial"/>
          <w:b/>
          <w:bCs/>
          <w:sz w:val="22"/>
        </w:rPr>
        <w:t>roducts in the Australian market</w:t>
      </w:r>
    </w:p>
    <w:p w14:paraId="4554EC08" w14:textId="77777777" w:rsidR="005948BC" w:rsidRPr="00E21DAF" w:rsidRDefault="005948BC" w:rsidP="005948BC">
      <w:pPr>
        <w:rPr>
          <w:rFonts w:cs="Arial"/>
          <w:sz w:val="22"/>
          <w:szCs w:val="22"/>
        </w:rPr>
      </w:pPr>
    </w:p>
    <w:p w14:paraId="65EFC9F1" w14:textId="77777777" w:rsidR="005948BC" w:rsidRPr="00164DE9" w:rsidRDefault="005948BC" w:rsidP="005948BC">
      <w:pPr>
        <w:pStyle w:val="ListParagraph"/>
        <w:numPr>
          <w:ilvl w:val="0"/>
          <w:numId w:val="16"/>
        </w:numPr>
        <w:ind w:left="709" w:hanging="709"/>
        <w:contextualSpacing w:val="0"/>
        <w:jc w:val="left"/>
        <w:rPr>
          <w:rFonts w:cs="Arial"/>
          <w:sz w:val="22"/>
          <w:szCs w:val="22"/>
        </w:rPr>
      </w:pPr>
      <w:r w:rsidRPr="00164DE9">
        <w:rPr>
          <w:rFonts w:cs="Arial"/>
          <w:sz w:val="22"/>
          <w:szCs w:val="22"/>
        </w:rPr>
        <w:t xml:space="preserve">Generally describe the range of </w:t>
      </w:r>
      <w:r>
        <w:rPr>
          <w:rFonts w:cs="Arial"/>
          <w:sz w:val="22"/>
          <w:szCs w:val="22"/>
        </w:rPr>
        <w:t>the goods</w:t>
      </w:r>
      <w:r w:rsidRPr="00164DE9">
        <w:rPr>
          <w:rFonts w:cs="Arial"/>
          <w:sz w:val="22"/>
          <w:szCs w:val="22"/>
        </w:rPr>
        <w:t xml:space="preserve"> offered for sale</w:t>
      </w:r>
      <w:r w:rsidRPr="00164DE9" w:rsidDel="00DC173D">
        <w:rPr>
          <w:rFonts w:cs="Arial"/>
          <w:sz w:val="22"/>
          <w:szCs w:val="22"/>
        </w:rPr>
        <w:t xml:space="preserve"> </w:t>
      </w:r>
      <w:r w:rsidRPr="00164DE9">
        <w:rPr>
          <w:rFonts w:cs="Arial"/>
          <w:sz w:val="22"/>
          <w:szCs w:val="22"/>
        </w:rPr>
        <w:t>in the Australian market. The description should include all goods under consideration including those produced by your company. Your description could include information about:</w:t>
      </w:r>
    </w:p>
    <w:p w14:paraId="3B2316FD" w14:textId="77777777" w:rsidR="005948BC" w:rsidRPr="00164DE9" w:rsidRDefault="005948BC" w:rsidP="005948BC">
      <w:pPr>
        <w:numPr>
          <w:ilvl w:val="0"/>
          <w:numId w:val="12"/>
        </w:numPr>
        <w:ind w:left="1080"/>
        <w:contextualSpacing/>
        <w:rPr>
          <w:rFonts w:ascii="Arial" w:hAnsi="Arial" w:cs="Arial"/>
          <w:sz w:val="22"/>
          <w:szCs w:val="22"/>
        </w:rPr>
      </w:pPr>
      <w:r w:rsidRPr="00164DE9">
        <w:rPr>
          <w:rFonts w:ascii="Arial" w:hAnsi="Arial" w:cs="Arial"/>
          <w:sz w:val="22"/>
          <w:szCs w:val="22"/>
        </w:rPr>
        <w:t>quality differences;</w:t>
      </w:r>
    </w:p>
    <w:p w14:paraId="4C35CC17" w14:textId="77777777" w:rsidR="005948BC" w:rsidRPr="00164DE9" w:rsidRDefault="005948BC" w:rsidP="005948BC">
      <w:pPr>
        <w:numPr>
          <w:ilvl w:val="0"/>
          <w:numId w:val="12"/>
        </w:numPr>
        <w:ind w:left="1080"/>
        <w:contextualSpacing/>
        <w:rPr>
          <w:rFonts w:ascii="Arial" w:hAnsi="Arial" w:cs="Arial"/>
          <w:sz w:val="22"/>
          <w:szCs w:val="22"/>
        </w:rPr>
      </w:pPr>
      <w:r w:rsidRPr="00164DE9">
        <w:rPr>
          <w:rFonts w:ascii="Arial" w:hAnsi="Arial" w:cs="Arial"/>
          <w:sz w:val="22"/>
          <w:szCs w:val="22"/>
        </w:rPr>
        <w:t>price differences;</w:t>
      </w:r>
    </w:p>
    <w:p w14:paraId="46E36293" w14:textId="77777777" w:rsidR="005948BC" w:rsidRPr="00164DE9" w:rsidRDefault="005948BC" w:rsidP="005948BC">
      <w:pPr>
        <w:numPr>
          <w:ilvl w:val="0"/>
          <w:numId w:val="12"/>
        </w:numPr>
        <w:ind w:left="1080"/>
        <w:contextualSpacing/>
        <w:rPr>
          <w:rFonts w:ascii="Arial" w:hAnsi="Arial" w:cs="Arial"/>
          <w:sz w:val="22"/>
          <w:szCs w:val="22"/>
        </w:rPr>
      </w:pPr>
      <w:r w:rsidRPr="00164DE9">
        <w:rPr>
          <w:rFonts w:ascii="Arial" w:hAnsi="Arial" w:cs="Arial"/>
          <w:sz w:val="22"/>
          <w:szCs w:val="22"/>
        </w:rPr>
        <w:t>supply/availability differences;</w:t>
      </w:r>
    </w:p>
    <w:p w14:paraId="1C49818A" w14:textId="77777777" w:rsidR="005948BC" w:rsidRPr="00164DE9" w:rsidRDefault="005948BC" w:rsidP="005948BC">
      <w:pPr>
        <w:numPr>
          <w:ilvl w:val="0"/>
          <w:numId w:val="12"/>
        </w:numPr>
        <w:ind w:left="1080"/>
        <w:contextualSpacing/>
        <w:rPr>
          <w:rFonts w:ascii="Arial" w:hAnsi="Arial" w:cs="Arial"/>
          <w:sz w:val="22"/>
          <w:szCs w:val="22"/>
        </w:rPr>
      </w:pPr>
      <w:r w:rsidRPr="00164DE9">
        <w:rPr>
          <w:rFonts w:ascii="Arial" w:hAnsi="Arial" w:cs="Arial"/>
          <w:sz w:val="22"/>
          <w:szCs w:val="22"/>
        </w:rPr>
        <w:t>technical support differences;</w:t>
      </w:r>
    </w:p>
    <w:p w14:paraId="4AFB4055" w14:textId="77777777" w:rsidR="005948BC" w:rsidRPr="00164DE9" w:rsidRDefault="005948BC" w:rsidP="005948BC">
      <w:pPr>
        <w:numPr>
          <w:ilvl w:val="0"/>
          <w:numId w:val="12"/>
        </w:numPr>
        <w:ind w:left="1080"/>
        <w:contextualSpacing/>
        <w:rPr>
          <w:rFonts w:ascii="Arial" w:hAnsi="Arial" w:cs="Arial"/>
          <w:sz w:val="22"/>
          <w:szCs w:val="22"/>
        </w:rPr>
      </w:pPr>
      <w:r w:rsidRPr="00164DE9">
        <w:rPr>
          <w:rFonts w:ascii="Arial" w:hAnsi="Arial" w:cs="Arial"/>
          <w:sz w:val="22"/>
          <w:szCs w:val="22"/>
        </w:rPr>
        <w:t>the prevalence of private labels/customer brands;</w:t>
      </w:r>
    </w:p>
    <w:p w14:paraId="23DFD55F" w14:textId="77777777" w:rsidR="005948BC" w:rsidRPr="00164DE9" w:rsidRDefault="005948BC" w:rsidP="005948BC">
      <w:pPr>
        <w:numPr>
          <w:ilvl w:val="0"/>
          <w:numId w:val="12"/>
        </w:numPr>
        <w:ind w:left="1080"/>
        <w:contextualSpacing/>
        <w:rPr>
          <w:rFonts w:ascii="Arial" w:hAnsi="Arial" w:cs="Arial"/>
          <w:sz w:val="22"/>
          <w:szCs w:val="22"/>
        </w:rPr>
      </w:pPr>
      <w:r w:rsidRPr="00164DE9">
        <w:rPr>
          <w:rFonts w:ascii="Arial" w:hAnsi="Arial" w:cs="Arial"/>
          <w:sz w:val="22"/>
          <w:szCs w:val="22"/>
        </w:rPr>
        <w:t>the prevalence of generic or plain labels;</w:t>
      </w:r>
    </w:p>
    <w:p w14:paraId="5D0964D8" w14:textId="77777777" w:rsidR="005948BC" w:rsidRPr="00164DE9" w:rsidRDefault="005948BC" w:rsidP="005948BC">
      <w:pPr>
        <w:numPr>
          <w:ilvl w:val="0"/>
          <w:numId w:val="12"/>
        </w:numPr>
        <w:ind w:left="1080"/>
        <w:contextualSpacing/>
        <w:rPr>
          <w:rFonts w:ascii="Arial" w:hAnsi="Arial" w:cs="Arial"/>
          <w:sz w:val="22"/>
          <w:szCs w:val="22"/>
        </w:rPr>
      </w:pPr>
      <w:r w:rsidRPr="00164DE9">
        <w:rPr>
          <w:rFonts w:ascii="Arial" w:hAnsi="Arial" w:cs="Arial"/>
          <w:sz w:val="22"/>
          <w:szCs w:val="22"/>
        </w:rPr>
        <w:t>the prevalence of premium labels; and</w:t>
      </w:r>
    </w:p>
    <w:p w14:paraId="4C6E894F" w14:textId="77777777" w:rsidR="005948BC" w:rsidRPr="00164DE9" w:rsidRDefault="005948BC" w:rsidP="005948BC">
      <w:pPr>
        <w:numPr>
          <w:ilvl w:val="0"/>
          <w:numId w:val="12"/>
        </w:numPr>
        <w:ind w:left="1080"/>
        <w:contextualSpacing/>
        <w:rPr>
          <w:rFonts w:ascii="Arial" w:hAnsi="Arial" w:cs="Arial"/>
          <w:sz w:val="22"/>
          <w:szCs w:val="22"/>
        </w:rPr>
      </w:pPr>
      <w:r w:rsidRPr="00164DE9">
        <w:rPr>
          <w:rFonts w:ascii="Arial" w:hAnsi="Arial" w:cs="Arial"/>
          <w:sz w:val="22"/>
          <w:szCs w:val="22"/>
        </w:rPr>
        <w:t>product segmentation.</w:t>
      </w:r>
    </w:p>
    <w:p w14:paraId="4796898B" w14:textId="77777777" w:rsidR="005948BC" w:rsidRPr="00164DE9" w:rsidRDefault="005948BC" w:rsidP="005948BC">
      <w:pPr>
        <w:rPr>
          <w:rFonts w:ascii="Arial" w:hAnsi="Arial" w:cs="Arial"/>
          <w:sz w:val="22"/>
          <w:szCs w:val="22"/>
        </w:rPr>
      </w:pPr>
    </w:p>
    <w:p w14:paraId="75277E46" w14:textId="77777777" w:rsidR="005948BC" w:rsidRPr="00164DE9" w:rsidRDefault="005948BC" w:rsidP="005948BC">
      <w:pPr>
        <w:pStyle w:val="ListParagraph"/>
        <w:numPr>
          <w:ilvl w:val="0"/>
          <w:numId w:val="16"/>
        </w:numPr>
        <w:ind w:left="709" w:hanging="709"/>
        <w:contextualSpacing w:val="0"/>
        <w:jc w:val="left"/>
        <w:rPr>
          <w:rFonts w:cs="Arial"/>
          <w:sz w:val="22"/>
          <w:szCs w:val="22"/>
        </w:rPr>
      </w:pPr>
      <w:r w:rsidRPr="00164DE9">
        <w:rPr>
          <w:rFonts w:cs="Arial"/>
          <w:sz w:val="22"/>
          <w:szCs w:val="22"/>
        </w:rPr>
        <w:t xml:space="preserve">Describe the end uses of </w:t>
      </w:r>
      <w:r>
        <w:rPr>
          <w:rFonts w:cs="Arial"/>
          <w:sz w:val="22"/>
          <w:szCs w:val="22"/>
        </w:rPr>
        <w:t>the goods</w:t>
      </w:r>
      <w:r w:rsidRPr="00164DE9">
        <w:rPr>
          <w:rFonts w:cs="Arial"/>
          <w:sz w:val="22"/>
          <w:szCs w:val="22"/>
        </w:rPr>
        <w:t xml:space="preserve"> in the Australian market from all sources.</w:t>
      </w:r>
    </w:p>
    <w:p w14:paraId="07242909" w14:textId="77777777" w:rsidR="005948BC" w:rsidRPr="00603C85" w:rsidRDefault="005948BC" w:rsidP="005948BC">
      <w:pPr>
        <w:pStyle w:val="ListParagraph"/>
        <w:numPr>
          <w:ilvl w:val="0"/>
          <w:numId w:val="16"/>
        </w:numPr>
        <w:ind w:left="709" w:hanging="709"/>
        <w:contextualSpacing w:val="0"/>
        <w:jc w:val="left"/>
        <w:rPr>
          <w:rFonts w:cs="Arial"/>
          <w:sz w:val="22"/>
          <w:szCs w:val="22"/>
        </w:rPr>
      </w:pPr>
      <w:r w:rsidRPr="00164DE9">
        <w:rPr>
          <w:rFonts w:cs="Arial"/>
          <w:sz w:val="22"/>
          <w:szCs w:val="22"/>
        </w:rPr>
        <w:t>Describe the key product attributes that influence purchasing decisions or purchaser preferences in the Australian market. Rank these preferences or purchasing influencers in order of importance.</w:t>
      </w:r>
    </w:p>
    <w:p w14:paraId="1146FD70" w14:textId="77777777" w:rsidR="005948BC" w:rsidRPr="00603C85" w:rsidRDefault="005948BC" w:rsidP="005948BC">
      <w:pPr>
        <w:pStyle w:val="ListParagraph"/>
        <w:numPr>
          <w:ilvl w:val="0"/>
          <w:numId w:val="16"/>
        </w:numPr>
        <w:ind w:left="709" w:hanging="709"/>
        <w:contextualSpacing w:val="0"/>
        <w:jc w:val="left"/>
        <w:rPr>
          <w:rFonts w:cs="Arial"/>
          <w:sz w:val="22"/>
          <w:szCs w:val="22"/>
        </w:rPr>
      </w:pPr>
      <w:r w:rsidRPr="00164DE9">
        <w:rPr>
          <w:rFonts w:cs="Arial"/>
          <w:sz w:val="22"/>
          <w:szCs w:val="22"/>
        </w:rPr>
        <w:t xml:space="preserve">Identify if there are any commercially significant market substitutes in the </w:t>
      </w:r>
      <w:r w:rsidRPr="00DA6396">
        <w:rPr>
          <w:rFonts w:cs="Arial"/>
          <w:sz w:val="22"/>
          <w:szCs w:val="22"/>
        </w:rPr>
        <w:t>market for the goods in Australia</w:t>
      </w:r>
      <w:r w:rsidRPr="00164DE9">
        <w:rPr>
          <w:rFonts w:cs="Arial"/>
          <w:sz w:val="22"/>
          <w:szCs w:val="22"/>
        </w:rPr>
        <w:t>.</w:t>
      </w:r>
    </w:p>
    <w:p w14:paraId="6B7569E2" w14:textId="77777777" w:rsidR="005948BC" w:rsidRPr="00603C85" w:rsidRDefault="005948BC" w:rsidP="005948BC">
      <w:pPr>
        <w:pStyle w:val="ListParagraph"/>
        <w:numPr>
          <w:ilvl w:val="0"/>
          <w:numId w:val="16"/>
        </w:numPr>
        <w:ind w:left="709" w:hanging="709"/>
        <w:contextualSpacing w:val="0"/>
        <w:jc w:val="left"/>
        <w:rPr>
          <w:rFonts w:cs="Arial"/>
          <w:sz w:val="22"/>
          <w:szCs w:val="22"/>
        </w:rPr>
      </w:pPr>
      <w:r w:rsidRPr="00164DE9">
        <w:rPr>
          <w:rFonts w:cs="Arial"/>
          <w:sz w:val="22"/>
          <w:szCs w:val="22"/>
        </w:rPr>
        <w:t xml:space="preserve">Identify if there are any commercially significant market complements in the </w:t>
      </w:r>
      <w:r w:rsidRPr="00DA6396">
        <w:rPr>
          <w:rFonts w:cs="Arial"/>
          <w:sz w:val="22"/>
          <w:szCs w:val="22"/>
        </w:rPr>
        <w:t>market for the goods in Australia</w:t>
      </w:r>
      <w:r w:rsidRPr="00164DE9">
        <w:rPr>
          <w:rFonts w:cs="Arial"/>
          <w:sz w:val="22"/>
          <w:szCs w:val="22"/>
        </w:rPr>
        <w:t>.</w:t>
      </w:r>
    </w:p>
    <w:p w14:paraId="126BE5C9" w14:textId="77777777" w:rsidR="005948BC" w:rsidRPr="00603C85" w:rsidRDefault="005948BC" w:rsidP="005948BC">
      <w:pPr>
        <w:pStyle w:val="ListParagraph"/>
        <w:numPr>
          <w:ilvl w:val="0"/>
          <w:numId w:val="16"/>
        </w:numPr>
        <w:ind w:left="709" w:hanging="709"/>
        <w:contextualSpacing w:val="0"/>
        <w:jc w:val="left"/>
        <w:rPr>
          <w:snapToGrid w:val="0"/>
          <w:sz w:val="22"/>
          <w:szCs w:val="22"/>
        </w:rPr>
      </w:pPr>
      <w:r w:rsidRPr="00603C85">
        <w:rPr>
          <w:rFonts w:cs="Arial"/>
          <w:sz w:val="22"/>
          <w:szCs w:val="22"/>
        </w:rPr>
        <w:t>Have there been any changes in market or consumer preferences in the market for the goods in Australia in the last five years? If yes, provide details including any relevant research or commentary on the industry/sector that supports your response.</w:t>
      </w:r>
    </w:p>
    <w:p w14:paraId="505B0C09" w14:textId="77777777" w:rsidR="005948BC" w:rsidRPr="00E21DAF" w:rsidRDefault="005948BC" w:rsidP="005948BC">
      <w:pPr>
        <w:keepNext/>
        <w:outlineLvl w:val="0"/>
        <w:rPr>
          <w:rFonts w:ascii="Arial" w:hAnsi="Arial" w:cs="Arial"/>
          <w:b/>
          <w:bCs/>
          <w:sz w:val="22"/>
        </w:rPr>
      </w:pPr>
      <w:r>
        <w:rPr>
          <w:rFonts w:ascii="Arial" w:hAnsi="Arial" w:cs="Arial"/>
          <w:b/>
          <w:bCs/>
          <w:sz w:val="22"/>
        </w:rPr>
        <w:t>D</w:t>
      </w:r>
      <w:r w:rsidRPr="00603C85">
        <w:rPr>
          <w:rFonts w:ascii="Arial" w:hAnsi="Arial" w:cs="Arial"/>
          <w:b/>
          <w:bCs/>
          <w:sz w:val="22"/>
        </w:rPr>
        <w:t>.3</w:t>
      </w:r>
      <w:r w:rsidRPr="00603C85">
        <w:rPr>
          <w:rFonts w:ascii="Arial" w:hAnsi="Arial" w:cs="Arial"/>
          <w:b/>
          <w:bCs/>
          <w:sz w:val="22"/>
        </w:rPr>
        <w:tab/>
        <w:t>Relationship between price and cost in Australia</w:t>
      </w:r>
    </w:p>
    <w:p w14:paraId="4FE9A211" w14:textId="77777777" w:rsidR="005948BC" w:rsidRPr="00E21DAF" w:rsidRDefault="005948BC" w:rsidP="005948BC">
      <w:pPr>
        <w:keepNext/>
        <w:keepLines/>
        <w:rPr>
          <w:rFonts w:cs="Arial"/>
          <w:sz w:val="22"/>
          <w:szCs w:val="22"/>
        </w:rPr>
      </w:pPr>
    </w:p>
    <w:p w14:paraId="50FB3620" w14:textId="77777777" w:rsidR="005948BC" w:rsidRPr="00603C85" w:rsidRDefault="005948BC" w:rsidP="005948BC">
      <w:pPr>
        <w:pStyle w:val="ListParagraph"/>
        <w:keepNext/>
        <w:keepLines/>
        <w:numPr>
          <w:ilvl w:val="0"/>
          <w:numId w:val="17"/>
        </w:numPr>
        <w:ind w:left="709" w:hanging="709"/>
        <w:contextualSpacing w:val="0"/>
        <w:jc w:val="left"/>
        <w:rPr>
          <w:rFonts w:cs="Arial"/>
          <w:sz w:val="22"/>
          <w:szCs w:val="22"/>
        </w:rPr>
      </w:pPr>
      <w:r w:rsidRPr="00603C85">
        <w:rPr>
          <w:rFonts w:cs="Arial"/>
          <w:sz w:val="22"/>
          <w:szCs w:val="22"/>
        </w:rPr>
        <w:t>Describe the importance of the Australian market to your company’s operations. In your response describe:</w:t>
      </w:r>
    </w:p>
    <w:p w14:paraId="50583C32" w14:textId="77777777" w:rsidR="005948BC" w:rsidRPr="00164DE9" w:rsidRDefault="005948BC" w:rsidP="005948BC">
      <w:pPr>
        <w:pStyle w:val="ListParagraph"/>
        <w:numPr>
          <w:ilvl w:val="0"/>
          <w:numId w:val="18"/>
        </w:numPr>
        <w:spacing w:after="0"/>
        <w:ind w:left="1069"/>
        <w:jc w:val="left"/>
        <w:rPr>
          <w:rFonts w:cs="Arial"/>
          <w:sz w:val="22"/>
          <w:szCs w:val="22"/>
        </w:rPr>
      </w:pPr>
      <w:r w:rsidRPr="00164DE9">
        <w:rPr>
          <w:rFonts w:cs="Arial"/>
          <w:sz w:val="22"/>
          <w:szCs w:val="22"/>
        </w:rPr>
        <w:t xml:space="preserve">The proportion of your company’s sales revenue derived from sales of </w:t>
      </w:r>
      <w:r>
        <w:rPr>
          <w:rFonts w:cs="Arial"/>
          <w:sz w:val="22"/>
          <w:szCs w:val="22"/>
        </w:rPr>
        <w:t>the goods</w:t>
      </w:r>
      <w:r w:rsidRPr="00164DE9">
        <w:rPr>
          <w:rFonts w:cs="Arial"/>
          <w:sz w:val="22"/>
          <w:szCs w:val="22"/>
        </w:rPr>
        <w:t xml:space="preserve"> in Australia; and</w:t>
      </w:r>
    </w:p>
    <w:p w14:paraId="640A2A72" w14:textId="77777777" w:rsidR="005948BC" w:rsidRPr="00164DE9" w:rsidRDefault="005948BC" w:rsidP="005948BC">
      <w:pPr>
        <w:pStyle w:val="ListParagraph"/>
        <w:numPr>
          <w:ilvl w:val="0"/>
          <w:numId w:val="18"/>
        </w:numPr>
        <w:spacing w:after="0"/>
        <w:ind w:left="1069"/>
        <w:jc w:val="left"/>
        <w:rPr>
          <w:rFonts w:cs="Arial"/>
          <w:sz w:val="22"/>
          <w:szCs w:val="22"/>
        </w:rPr>
      </w:pPr>
      <w:r w:rsidRPr="00164DE9">
        <w:rPr>
          <w:rFonts w:cs="Arial"/>
          <w:sz w:val="22"/>
          <w:szCs w:val="22"/>
        </w:rPr>
        <w:t xml:space="preserve">The proportion of your company’s profit derived from sales of </w:t>
      </w:r>
      <w:r>
        <w:rPr>
          <w:rFonts w:cs="Arial"/>
          <w:sz w:val="22"/>
          <w:szCs w:val="22"/>
        </w:rPr>
        <w:t>the goods</w:t>
      </w:r>
      <w:r w:rsidRPr="00164DE9">
        <w:rPr>
          <w:rFonts w:cs="Arial"/>
          <w:sz w:val="22"/>
          <w:szCs w:val="22"/>
        </w:rPr>
        <w:t xml:space="preserve"> in Australia.</w:t>
      </w:r>
    </w:p>
    <w:p w14:paraId="750B40E9" w14:textId="77777777" w:rsidR="005948BC" w:rsidRPr="00164DE9" w:rsidRDefault="005948BC" w:rsidP="005948BC">
      <w:pPr>
        <w:pStyle w:val="Instructionsforqns"/>
        <w:rPr>
          <w:szCs w:val="22"/>
        </w:rPr>
      </w:pPr>
      <w:r w:rsidRPr="00164DE9">
        <w:rPr>
          <w:szCs w:val="22"/>
        </w:rPr>
        <w:t>In responding to question 1 please provide evidence supporting calculations.</w:t>
      </w:r>
    </w:p>
    <w:p w14:paraId="4BC62141" w14:textId="77777777" w:rsidR="005948BC" w:rsidRPr="00164DE9" w:rsidRDefault="005948BC" w:rsidP="005948BC">
      <w:pPr>
        <w:rPr>
          <w:rFonts w:ascii="Arial" w:hAnsi="Arial" w:cs="Arial"/>
          <w:sz w:val="22"/>
          <w:szCs w:val="22"/>
          <w:highlight w:val="yellow"/>
        </w:rPr>
      </w:pPr>
    </w:p>
    <w:p w14:paraId="0AF6A923" w14:textId="77777777" w:rsidR="005948BC" w:rsidRPr="00603C85" w:rsidRDefault="005948BC" w:rsidP="005948BC">
      <w:pPr>
        <w:pStyle w:val="ListParagraph"/>
        <w:keepNext/>
        <w:keepLines/>
        <w:numPr>
          <w:ilvl w:val="0"/>
          <w:numId w:val="17"/>
        </w:numPr>
        <w:ind w:left="709" w:hanging="709"/>
        <w:contextualSpacing w:val="0"/>
        <w:jc w:val="left"/>
        <w:rPr>
          <w:rFonts w:cs="Arial"/>
          <w:sz w:val="22"/>
          <w:szCs w:val="22"/>
        </w:rPr>
      </w:pPr>
      <w:r w:rsidRPr="00164DE9">
        <w:rPr>
          <w:rFonts w:cs="Arial"/>
          <w:sz w:val="22"/>
          <w:szCs w:val="22"/>
        </w:rPr>
        <w:t xml:space="preserve">Is your organisation/business entity the price leader of </w:t>
      </w:r>
      <w:r>
        <w:rPr>
          <w:rFonts w:cs="Arial"/>
          <w:sz w:val="22"/>
          <w:szCs w:val="22"/>
        </w:rPr>
        <w:t>the goods</w:t>
      </w:r>
      <w:r w:rsidRPr="00164DE9">
        <w:rPr>
          <w:rFonts w:cs="Arial"/>
          <w:sz w:val="22"/>
          <w:szCs w:val="22"/>
        </w:rPr>
        <w:t xml:space="preserve"> in the Australian market? If no, please explain the reasons behind your response and specify the name(s) of the price leaders.</w:t>
      </w:r>
    </w:p>
    <w:p w14:paraId="33C3541F" w14:textId="77777777" w:rsidR="005948BC" w:rsidRPr="00603C85" w:rsidRDefault="005948BC" w:rsidP="005948BC">
      <w:pPr>
        <w:pStyle w:val="ListParagraph"/>
        <w:keepNext/>
        <w:keepLines/>
        <w:numPr>
          <w:ilvl w:val="0"/>
          <w:numId w:val="17"/>
        </w:numPr>
        <w:ind w:left="709" w:hanging="709"/>
        <w:contextualSpacing w:val="0"/>
        <w:jc w:val="left"/>
        <w:rPr>
          <w:rFonts w:cs="Arial"/>
          <w:sz w:val="22"/>
          <w:szCs w:val="22"/>
        </w:rPr>
      </w:pPr>
      <w:r w:rsidRPr="00164DE9">
        <w:rPr>
          <w:rFonts w:cs="Arial"/>
          <w:sz w:val="22"/>
          <w:szCs w:val="22"/>
        </w:rPr>
        <w:t>Describe the natur</w:t>
      </w:r>
      <w:r>
        <w:rPr>
          <w:rFonts w:cs="Arial"/>
          <w:sz w:val="22"/>
          <w:szCs w:val="22"/>
        </w:rPr>
        <w:t>e of your pricing for the goods (e.g.</w:t>
      </w:r>
      <w:r w:rsidRPr="00164DE9">
        <w:rPr>
          <w:rFonts w:cs="Arial"/>
          <w:sz w:val="22"/>
          <w:szCs w:val="22"/>
        </w:rPr>
        <w:t xml:space="preserve"> market penetration, inventory clearance, product positioning, price taker, price maker, etc.) and your price strategies (e.g., competition-based pricing, cost-plus pricing, dynamic pricing, price skimming, value pricing, penetration pricing, bundle pricing, etc.) in Australia. If there are multiple strategies applied, please rank these by importance. If there are different strategies for different products, please specify these. Provide copies of internal documents which support the nature of your product pricing.</w:t>
      </w:r>
    </w:p>
    <w:p w14:paraId="677EE9C6" w14:textId="77777777" w:rsidR="005948BC" w:rsidRPr="00603C85" w:rsidRDefault="005948BC" w:rsidP="005948BC">
      <w:pPr>
        <w:pStyle w:val="ListParagraph"/>
        <w:keepNext/>
        <w:keepLines/>
        <w:numPr>
          <w:ilvl w:val="0"/>
          <w:numId w:val="17"/>
        </w:numPr>
        <w:ind w:left="709" w:hanging="709"/>
        <w:contextualSpacing w:val="0"/>
        <w:jc w:val="left"/>
        <w:rPr>
          <w:rFonts w:cs="Arial"/>
          <w:sz w:val="22"/>
          <w:szCs w:val="22"/>
        </w:rPr>
      </w:pPr>
      <w:r w:rsidRPr="00164DE9">
        <w:rPr>
          <w:rFonts w:cs="Arial"/>
          <w:sz w:val="22"/>
          <w:szCs w:val="22"/>
        </w:rPr>
        <w:t xml:space="preserve">Explain the process for how the selling prices of </w:t>
      </w:r>
      <w:r>
        <w:rPr>
          <w:rFonts w:cs="Arial"/>
          <w:sz w:val="22"/>
          <w:szCs w:val="22"/>
        </w:rPr>
        <w:t>the goods</w:t>
      </w:r>
      <w:r w:rsidRPr="00164DE9">
        <w:rPr>
          <w:rFonts w:cs="Arial"/>
          <w:sz w:val="22"/>
          <w:szCs w:val="22"/>
        </w:rPr>
        <w:t xml:space="preserve"> for the Australian market by your business are determined. Provide copies of internal documents which support how pricing is determined.</w:t>
      </w:r>
    </w:p>
    <w:p w14:paraId="0ADB39D5" w14:textId="77777777" w:rsidR="005948BC" w:rsidRPr="00603C85" w:rsidRDefault="005948BC" w:rsidP="005948BC">
      <w:pPr>
        <w:pStyle w:val="ListParagraph"/>
        <w:keepNext/>
        <w:keepLines/>
        <w:numPr>
          <w:ilvl w:val="0"/>
          <w:numId w:val="17"/>
        </w:numPr>
        <w:ind w:left="709" w:hanging="709"/>
        <w:contextualSpacing w:val="0"/>
        <w:jc w:val="left"/>
        <w:rPr>
          <w:rFonts w:cs="Arial"/>
          <w:sz w:val="22"/>
          <w:szCs w:val="22"/>
        </w:rPr>
      </w:pPr>
      <w:r w:rsidRPr="00164DE9">
        <w:rPr>
          <w:rFonts w:cs="Arial"/>
          <w:sz w:val="22"/>
          <w:szCs w:val="22"/>
        </w:rPr>
        <w:t>How frequently are your Australian selling prices reviewed? Describe the process of price review and the factors that initiate and contribute to a review. Provide the names and positions of all persons involved.</w:t>
      </w:r>
    </w:p>
    <w:p w14:paraId="17465F3F" w14:textId="77777777" w:rsidR="005948BC" w:rsidRPr="00164DE9" w:rsidRDefault="005948BC" w:rsidP="005948BC">
      <w:pPr>
        <w:pStyle w:val="ListParagraph"/>
        <w:keepNext/>
        <w:keepLines/>
        <w:numPr>
          <w:ilvl w:val="0"/>
          <w:numId w:val="17"/>
        </w:numPr>
        <w:ind w:left="709" w:hanging="709"/>
        <w:contextualSpacing w:val="0"/>
        <w:jc w:val="left"/>
        <w:rPr>
          <w:rFonts w:cs="Arial"/>
          <w:sz w:val="22"/>
          <w:szCs w:val="22"/>
        </w:rPr>
      </w:pPr>
      <w:r w:rsidRPr="00164DE9">
        <w:rPr>
          <w:rFonts w:cs="Arial"/>
          <w:sz w:val="22"/>
          <w:szCs w:val="22"/>
        </w:rPr>
        <w:t>Rank the following factors in terms of their influence on your pricing decisions in the Australian market, with the most important factor ranked first and the least important factor ranked last:</w:t>
      </w:r>
    </w:p>
    <w:p w14:paraId="01C0B694" w14:textId="77777777" w:rsidR="005948BC" w:rsidRPr="00164DE9" w:rsidRDefault="005948BC" w:rsidP="005948BC">
      <w:pPr>
        <w:numPr>
          <w:ilvl w:val="0"/>
          <w:numId w:val="13"/>
        </w:numPr>
        <w:ind w:left="1077" w:hanging="357"/>
        <w:contextualSpacing/>
        <w:rPr>
          <w:rFonts w:ascii="Arial" w:hAnsi="Arial" w:cs="Arial"/>
          <w:sz w:val="22"/>
          <w:szCs w:val="22"/>
        </w:rPr>
      </w:pPr>
      <w:r w:rsidRPr="00164DE9">
        <w:rPr>
          <w:rFonts w:ascii="Arial" w:hAnsi="Arial" w:cs="Arial"/>
          <w:sz w:val="22"/>
          <w:szCs w:val="22"/>
        </w:rPr>
        <w:t>Competitors’ prices;</w:t>
      </w:r>
    </w:p>
    <w:p w14:paraId="5928F234" w14:textId="77777777" w:rsidR="005948BC" w:rsidRPr="00164DE9" w:rsidRDefault="005948BC" w:rsidP="005948BC">
      <w:pPr>
        <w:numPr>
          <w:ilvl w:val="0"/>
          <w:numId w:val="13"/>
        </w:numPr>
        <w:ind w:left="1077" w:hanging="357"/>
        <w:contextualSpacing/>
        <w:rPr>
          <w:rFonts w:ascii="Arial" w:hAnsi="Arial" w:cs="Arial"/>
          <w:sz w:val="22"/>
          <w:szCs w:val="22"/>
        </w:rPr>
      </w:pPr>
      <w:r w:rsidRPr="00164DE9">
        <w:rPr>
          <w:rFonts w:ascii="Arial" w:hAnsi="Arial" w:cs="Arial"/>
          <w:sz w:val="22"/>
          <w:szCs w:val="22"/>
        </w:rPr>
        <w:t>Purchase price of raw materials;</w:t>
      </w:r>
    </w:p>
    <w:p w14:paraId="12E095B4" w14:textId="77777777" w:rsidR="005948BC" w:rsidRPr="00164DE9" w:rsidRDefault="005948BC" w:rsidP="005948BC">
      <w:pPr>
        <w:numPr>
          <w:ilvl w:val="0"/>
          <w:numId w:val="13"/>
        </w:numPr>
        <w:ind w:left="1077" w:hanging="357"/>
        <w:contextualSpacing/>
        <w:rPr>
          <w:rFonts w:ascii="Arial" w:hAnsi="Arial" w:cs="Arial"/>
          <w:sz w:val="22"/>
          <w:szCs w:val="22"/>
        </w:rPr>
      </w:pPr>
      <w:r w:rsidRPr="00164DE9">
        <w:rPr>
          <w:rFonts w:ascii="Arial" w:hAnsi="Arial" w:cs="Arial"/>
          <w:sz w:val="22"/>
          <w:szCs w:val="22"/>
        </w:rPr>
        <w:t>Cost to make and sell the goods;</w:t>
      </w:r>
    </w:p>
    <w:p w14:paraId="4CDBD895" w14:textId="77777777" w:rsidR="005948BC" w:rsidRPr="00164DE9" w:rsidRDefault="005948BC" w:rsidP="005948BC">
      <w:pPr>
        <w:numPr>
          <w:ilvl w:val="0"/>
          <w:numId w:val="13"/>
        </w:numPr>
        <w:ind w:left="1077" w:hanging="357"/>
        <w:contextualSpacing/>
        <w:rPr>
          <w:rFonts w:ascii="Arial" w:hAnsi="Arial" w:cs="Arial"/>
          <w:sz w:val="22"/>
          <w:szCs w:val="22"/>
        </w:rPr>
      </w:pPr>
      <w:r w:rsidRPr="00164DE9">
        <w:rPr>
          <w:rFonts w:ascii="Arial" w:hAnsi="Arial" w:cs="Arial"/>
          <w:sz w:val="22"/>
          <w:szCs w:val="22"/>
        </w:rPr>
        <w:t>Level of inventory;</w:t>
      </w:r>
    </w:p>
    <w:p w14:paraId="29109CD4" w14:textId="77777777" w:rsidR="005948BC" w:rsidRPr="00164DE9" w:rsidRDefault="005948BC" w:rsidP="005948BC">
      <w:pPr>
        <w:numPr>
          <w:ilvl w:val="0"/>
          <w:numId w:val="13"/>
        </w:numPr>
        <w:ind w:left="1077" w:hanging="357"/>
        <w:contextualSpacing/>
        <w:rPr>
          <w:rFonts w:ascii="Arial" w:hAnsi="Arial" w:cs="Arial"/>
          <w:sz w:val="22"/>
          <w:szCs w:val="22"/>
        </w:rPr>
      </w:pPr>
      <w:r w:rsidRPr="00164DE9">
        <w:rPr>
          <w:rFonts w:ascii="Arial" w:hAnsi="Arial" w:cs="Arial"/>
          <w:sz w:val="22"/>
          <w:szCs w:val="22"/>
        </w:rPr>
        <w:t>Value of the order;</w:t>
      </w:r>
    </w:p>
    <w:p w14:paraId="7D5D3C8A" w14:textId="77777777" w:rsidR="005948BC" w:rsidRPr="00164DE9" w:rsidRDefault="005948BC" w:rsidP="005948BC">
      <w:pPr>
        <w:numPr>
          <w:ilvl w:val="0"/>
          <w:numId w:val="13"/>
        </w:numPr>
        <w:ind w:left="1077" w:hanging="357"/>
        <w:contextualSpacing/>
        <w:rPr>
          <w:rFonts w:ascii="Arial" w:hAnsi="Arial" w:cs="Arial"/>
          <w:sz w:val="22"/>
          <w:szCs w:val="22"/>
        </w:rPr>
      </w:pPr>
      <w:r w:rsidRPr="00164DE9">
        <w:rPr>
          <w:rFonts w:ascii="Arial" w:hAnsi="Arial" w:cs="Arial"/>
          <w:sz w:val="22"/>
          <w:szCs w:val="22"/>
        </w:rPr>
        <w:t>Volume of the order;</w:t>
      </w:r>
    </w:p>
    <w:p w14:paraId="7CE87DEE" w14:textId="77777777" w:rsidR="005948BC" w:rsidRPr="00164DE9" w:rsidRDefault="005948BC" w:rsidP="005948BC">
      <w:pPr>
        <w:numPr>
          <w:ilvl w:val="0"/>
          <w:numId w:val="13"/>
        </w:numPr>
        <w:ind w:left="1077" w:hanging="357"/>
        <w:contextualSpacing/>
        <w:rPr>
          <w:rFonts w:ascii="Arial" w:hAnsi="Arial" w:cs="Arial"/>
          <w:sz w:val="22"/>
          <w:szCs w:val="22"/>
        </w:rPr>
      </w:pPr>
      <w:r w:rsidRPr="00164DE9">
        <w:rPr>
          <w:rFonts w:ascii="Arial" w:hAnsi="Arial" w:cs="Arial"/>
          <w:sz w:val="22"/>
          <w:szCs w:val="22"/>
        </w:rPr>
        <w:t>Value of forward orders;</w:t>
      </w:r>
    </w:p>
    <w:p w14:paraId="7E3400C7" w14:textId="77777777" w:rsidR="005948BC" w:rsidRPr="00164DE9" w:rsidRDefault="005948BC" w:rsidP="005948BC">
      <w:pPr>
        <w:numPr>
          <w:ilvl w:val="0"/>
          <w:numId w:val="13"/>
        </w:numPr>
        <w:ind w:left="1077" w:hanging="357"/>
        <w:contextualSpacing/>
        <w:rPr>
          <w:rFonts w:ascii="Arial" w:hAnsi="Arial" w:cs="Arial"/>
          <w:sz w:val="22"/>
          <w:szCs w:val="22"/>
        </w:rPr>
      </w:pPr>
      <w:r w:rsidRPr="00164DE9">
        <w:rPr>
          <w:rFonts w:ascii="Arial" w:hAnsi="Arial" w:cs="Arial"/>
          <w:sz w:val="22"/>
          <w:szCs w:val="22"/>
        </w:rPr>
        <w:t>Volume of forward orders;</w:t>
      </w:r>
    </w:p>
    <w:p w14:paraId="2C0ED319" w14:textId="77777777" w:rsidR="005948BC" w:rsidRPr="00164DE9" w:rsidRDefault="005948BC" w:rsidP="005948BC">
      <w:pPr>
        <w:numPr>
          <w:ilvl w:val="0"/>
          <w:numId w:val="13"/>
        </w:numPr>
        <w:ind w:left="1077" w:hanging="357"/>
        <w:contextualSpacing/>
        <w:rPr>
          <w:rFonts w:ascii="Arial" w:hAnsi="Arial" w:cs="Arial"/>
          <w:sz w:val="22"/>
          <w:szCs w:val="22"/>
        </w:rPr>
      </w:pPr>
      <w:r w:rsidRPr="00164DE9">
        <w:rPr>
          <w:rFonts w:ascii="Arial" w:hAnsi="Arial" w:cs="Arial"/>
          <w:sz w:val="22"/>
          <w:szCs w:val="22"/>
        </w:rPr>
        <w:t>Customer relationship management;</w:t>
      </w:r>
    </w:p>
    <w:p w14:paraId="4FC522D9" w14:textId="77777777" w:rsidR="005948BC" w:rsidRPr="00164DE9" w:rsidRDefault="005948BC" w:rsidP="005948BC">
      <w:pPr>
        <w:numPr>
          <w:ilvl w:val="0"/>
          <w:numId w:val="13"/>
        </w:numPr>
        <w:ind w:left="1077" w:hanging="357"/>
        <w:contextualSpacing/>
        <w:rPr>
          <w:rFonts w:ascii="Arial" w:hAnsi="Arial" w:cs="Arial"/>
          <w:sz w:val="22"/>
          <w:szCs w:val="22"/>
        </w:rPr>
      </w:pPr>
      <w:r w:rsidRPr="00164DE9">
        <w:rPr>
          <w:rFonts w:ascii="Arial" w:hAnsi="Arial" w:cs="Arial"/>
          <w:sz w:val="22"/>
          <w:szCs w:val="22"/>
        </w:rPr>
        <w:t>Supplier relationship management;</w:t>
      </w:r>
    </w:p>
    <w:p w14:paraId="58D6C495" w14:textId="77777777" w:rsidR="005948BC" w:rsidRPr="00164DE9" w:rsidRDefault="005948BC" w:rsidP="005948BC">
      <w:pPr>
        <w:numPr>
          <w:ilvl w:val="0"/>
          <w:numId w:val="13"/>
        </w:numPr>
        <w:ind w:left="1077" w:hanging="357"/>
        <w:contextualSpacing/>
        <w:rPr>
          <w:rFonts w:ascii="Arial" w:hAnsi="Arial" w:cs="Arial"/>
          <w:sz w:val="22"/>
          <w:szCs w:val="22"/>
        </w:rPr>
      </w:pPr>
      <w:r w:rsidRPr="00164DE9">
        <w:rPr>
          <w:rFonts w:ascii="Arial" w:hAnsi="Arial" w:cs="Arial"/>
          <w:sz w:val="22"/>
          <w:szCs w:val="22"/>
        </w:rPr>
        <w:t>Desired profit;</w:t>
      </w:r>
    </w:p>
    <w:p w14:paraId="42407B98" w14:textId="77777777" w:rsidR="005948BC" w:rsidRPr="00164DE9" w:rsidRDefault="005948BC" w:rsidP="005948BC">
      <w:pPr>
        <w:numPr>
          <w:ilvl w:val="0"/>
          <w:numId w:val="13"/>
        </w:numPr>
        <w:ind w:left="1077" w:hanging="357"/>
        <w:contextualSpacing/>
        <w:rPr>
          <w:rFonts w:ascii="Arial" w:hAnsi="Arial" w:cs="Arial"/>
          <w:sz w:val="22"/>
          <w:szCs w:val="22"/>
        </w:rPr>
      </w:pPr>
      <w:r w:rsidRPr="00164DE9">
        <w:rPr>
          <w:rFonts w:ascii="Arial" w:hAnsi="Arial" w:cs="Arial"/>
          <w:sz w:val="22"/>
          <w:szCs w:val="22"/>
        </w:rPr>
        <w:t>Brand attributes;</w:t>
      </w:r>
    </w:p>
    <w:p w14:paraId="3ED24C89" w14:textId="77777777" w:rsidR="005948BC" w:rsidRPr="00164DE9" w:rsidRDefault="005948BC" w:rsidP="005948BC">
      <w:pPr>
        <w:numPr>
          <w:ilvl w:val="0"/>
          <w:numId w:val="13"/>
        </w:numPr>
        <w:ind w:left="1077" w:hanging="357"/>
        <w:contextualSpacing/>
        <w:rPr>
          <w:rFonts w:ascii="Arial" w:hAnsi="Arial" w:cs="Arial"/>
          <w:sz w:val="22"/>
          <w:szCs w:val="22"/>
        </w:rPr>
      </w:pPr>
      <w:r w:rsidRPr="00164DE9">
        <w:rPr>
          <w:rFonts w:ascii="Arial" w:hAnsi="Arial" w:cs="Arial"/>
          <w:sz w:val="22"/>
          <w:szCs w:val="22"/>
        </w:rPr>
        <w:t>Other [please define what this factor is in your response].</w:t>
      </w:r>
    </w:p>
    <w:p w14:paraId="24CF0734" w14:textId="77777777" w:rsidR="005948BC" w:rsidRPr="00603C85" w:rsidRDefault="005948BC" w:rsidP="005948BC">
      <w:pPr>
        <w:pStyle w:val="ListParagraph"/>
        <w:keepNext/>
        <w:keepLines/>
        <w:numPr>
          <w:ilvl w:val="0"/>
          <w:numId w:val="17"/>
        </w:numPr>
        <w:ind w:left="709" w:hanging="709"/>
        <w:contextualSpacing w:val="0"/>
        <w:jc w:val="left"/>
        <w:rPr>
          <w:rFonts w:cs="Arial"/>
          <w:sz w:val="22"/>
          <w:szCs w:val="22"/>
        </w:rPr>
      </w:pPr>
      <w:r w:rsidRPr="00164DE9">
        <w:rPr>
          <w:rFonts w:cs="Arial"/>
          <w:sz w:val="22"/>
          <w:szCs w:val="22"/>
        </w:rPr>
        <w:t xml:space="preserve">Describe the relationship between selling price and your costs in the Australian market. Does your company maintain a desired profit margin for </w:t>
      </w:r>
      <w:r>
        <w:rPr>
          <w:rFonts w:cs="Arial"/>
          <w:sz w:val="22"/>
          <w:szCs w:val="22"/>
        </w:rPr>
        <w:t>the goods</w:t>
      </w:r>
      <w:r w:rsidRPr="00164DE9">
        <w:rPr>
          <w:rFonts w:cs="Arial"/>
          <w:sz w:val="22"/>
          <w:szCs w:val="22"/>
        </w:rPr>
        <w:t xml:space="preserve">? If not, does your company seek to maintain a desired profit margin for </w:t>
      </w:r>
      <w:r>
        <w:rPr>
          <w:rFonts w:cs="Arial"/>
          <w:sz w:val="22"/>
          <w:szCs w:val="22"/>
        </w:rPr>
        <w:t>the goods</w:t>
      </w:r>
      <w:r w:rsidRPr="00164DE9">
        <w:rPr>
          <w:rFonts w:cs="Arial"/>
          <w:sz w:val="22"/>
          <w:szCs w:val="22"/>
        </w:rPr>
        <w:t>?</w:t>
      </w:r>
    </w:p>
    <w:p w14:paraId="35540ACA" w14:textId="77777777" w:rsidR="005948BC" w:rsidRPr="00603C85" w:rsidRDefault="005948BC" w:rsidP="005948BC">
      <w:pPr>
        <w:pStyle w:val="ListParagraph"/>
        <w:keepNext/>
        <w:keepLines/>
        <w:numPr>
          <w:ilvl w:val="0"/>
          <w:numId w:val="17"/>
        </w:numPr>
        <w:ind w:left="709" w:hanging="709"/>
        <w:contextualSpacing w:val="0"/>
        <w:jc w:val="left"/>
        <w:rPr>
          <w:rFonts w:cs="Arial"/>
          <w:sz w:val="22"/>
          <w:szCs w:val="22"/>
        </w:rPr>
      </w:pPr>
      <w:r w:rsidRPr="00164DE9">
        <w:rPr>
          <w:rFonts w:cs="Arial"/>
          <w:sz w:val="22"/>
          <w:szCs w:val="22"/>
        </w:rPr>
        <w:t>Do y</w:t>
      </w:r>
      <w:r>
        <w:rPr>
          <w:rFonts w:cs="Arial"/>
          <w:sz w:val="22"/>
          <w:szCs w:val="22"/>
        </w:rPr>
        <w:t>ou offer price reductions (e.g.</w:t>
      </w:r>
      <w:r w:rsidRPr="00164DE9">
        <w:rPr>
          <w:rFonts w:cs="Arial"/>
          <w:sz w:val="22"/>
          <w:szCs w:val="22"/>
        </w:rPr>
        <w:t xml:space="preserve"> commissions, discounts, rebates, allowances or credit notes) in the Australian market? If yes, provide a description and explain the terms and conditions that must be met by the customer to qualify. Explain how your costs are considered in establishing these price reductions. Provide copies of internal documents which support your claims in response to this question.</w:t>
      </w:r>
    </w:p>
    <w:p w14:paraId="742ECA5C" w14:textId="77777777" w:rsidR="005948BC" w:rsidRPr="00603C85" w:rsidRDefault="005948BC" w:rsidP="005948BC">
      <w:pPr>
        <w:pStyle w:val="ListParagraph"/>
        <w:keepNext/>
        <w:keepLines/>
        <w:numPr>
          <w:ilvl w:val="0"/>
          <w:numId w:val="17"/>
        </w:numPr>
        <w:ind w:left="709" w:hanging="709"/>
        <w:contextualSpacing w:val="0"/>
        <w:jc w:val="left"/>
        <w:rPr>
          <w:rFonts w:cs="Arial"/>
          <w:sz w:val="22"/>
          <w:szCs w:val="22"/>
        </w:rPr>
      </w:pPr>
      <w:r w:rsidRPr="00164DE9">
        <w:rPr>
          <w:rFonts w:cs="Arial"/>
          <w:sz w:val="22"/>
          <w:szCs w:val="22"/>
        </w:rPr>
        <w:t xml:space="preserve">Do you offer bundled pricing in the Australian market? If yes, explain how the pricing for bundled </w:t>
      </w:r>
      <w:r>
        <w:rPr>
          <w:rFonts w:cs="Arial"/>
          <w:sz w:val="22"/>
          <w:szCs w:val="22"/>
        </w:rPr>
        <w:t>sales</w:t>
      </w:r>
      <w:r w:rsidRPr="00164DE9">
        <w:rPr>
          <w:rFonts w:cs="Arial"/>
          <w:sz w:val="22"/>
          <w:szCs w:val="22"/>
        </w:rPr>
        <w:t xml:space="preserve"> is determined. Explain how your costs for </w:t>
      </w:r>
      <w:r>
        <w:rPr>
          <w:rFonts w:cs="Arial"/>
          <w:sz w:val="22"/>
          <w:szCs w:val="22"/>
        </w:rPr>
        <w:t>the goods</w:t>
      </w:r>
      <w:r w:rsidRPr="00164DE9">
        <w:rPr>
          <w:rFonts w:cs="Arial"/>
          <w:sz w:val="22"/>
          <w:szCs w:val="22"/>
        </w:rPr>
        <w:t xml:space="preserve"> are considered in establishing these bundled prices. Provide copies of internal documents which support your claims in response to this question.</w:t>
      </w:r>
    </w:p>
    <w:p w14:paraId="4216299A" w14:textId="77777777" w:rsidR="005948BC" w:rsidRPr="00603C85" w:rsidRDefault="005948BC" w:rsidP="005948BC">
      <w:pPr>
        <w:pStyle w:val="ListParagraph"/>
        <w:keepNext/>
        <w:keepLines/>
        <w:numPr>
          <w:ilvl w:val="0"/>
          <w:numId w:val="17"/>
        </w:numPr>
        <w:ind w:left="709" w:hanging="709"/>
        <w:contextualSpacing w:val="0"/>
        <w:jc w:val="left"/>
        <w:rPr>
          <w:rFonts w:cs="Arial"/>
          <w:sz w:val="22"/>
          <w:szCs w:val="22"/>
        </w:rPr>
      </w:pPr>
      <w:r w:rsidRPr="00164DE9">
        <w:rPr>
          <w:rFonts w:cs="Arial"/>
          <w:sz w:val="22"/>
          <w:szCs w:val="22"/>
        </w:rPr>
        <w:t xml:space="preserve">Does the volume of sales to a customer or the size of an order influence the selling price? If yes, advise how volume is used to determine selling prices. Explain how your costs are considered in establishing volume based prices for </w:t>
      </w:r>
      <w:r>
        <w:rPr>
          <w:rFonts w:cs="Arial"/>
          <w:sz w:val="22"/>
          <w:szCs w:val="22"/>
        </w:rPr>
        <w:t>the goods</w:t>
      </w:r>
      <w:r w:rsidRPr="00164DE9">
        <w:rPr>
          <w:rFonts w:cs="Arial"/>
          <w:sz w:val="22"/>
          <w:szCs w:val="22"/>
        </w:rPr>
        <w:t>. Provide copies of internal documents which support your claims in response to this question.</w:t>
      </w:r>
    </w:p>
    <w:p w14:paraId="6746CE49" w14:textId="77777777" w:rsidR="005948BC" w:rsidRPr="00164DE9" w:rsidRDefault="005948BC" w:rsidP="005948BC">
      <w:pPr>
        <w:pStyle w:val="ListParagraph"/>
        <w:keepNext/>
        <w:keepLines/>
        <w:numPr>
          <w:ilvl w:val="0"/>
          <w:numId w:val="17"/>
        </w:numPr>
        <w:ind w:left="709" w:hanging="709"/>
        <w:contextualSpacing w:val="0"/>
        <w:jc w:val="left"/>
        <w:rPr>
          <w:rFonts w:cs="Arial"/>
          <w:sz w:val="22"/>
          <w:szCs w:val="22"/>
        </w:rPr>
      </w:pPr>
      <w:r w:rsidRPr="00164DE9">
        <w:rPr>
          <w:rFonts w:cs="Arial"/>
          <w:sz w:val="22"/>
          <w:szCs w:val="22"/>
        </w:rPr>
        <w:t>Does your organisation/business entity use sales contracts in the Australian market? If yes:</w:t>
      </w:r>
    </w:p>
    <w:p w14:paraId="2264C274" w14:textId="77777777" w:rsidR="005948BC" w:rsidRPr="00164DE9" w:rsidRDefault="005948BC" w:rsidP="005948BC">
      <w:pPr>
        <w:pStyle w:val="ListParagraph"/>
        <w:numPr>
          <w:ilvl w:val="0"/>
          <w:numId w:val="19"/>
        </w:numPr>
        <w:spacing w:after="0"/>
        <w:ind w:left="1069"/>
        <w:jc w:val="left"/>
        <w:rPr>
          <w:rFonts w:cs="Arial"/>
          <w:sz w:val="22"/>
          <w:szCs w:val="22"/>
        </w:rPr>
      </w:pPr>
      <w:r w:rsidRPr="00164DE9">
        <w:rPr>
          <w:rFonts w:cs="Arial"/>
          <w:sz w:val="22"/>
          <w:szCs w:val="22"/>
        </w:rPr>
        <w:t>What proportion of your sales revenue would come from contracted sales versus uncontracted sales?</w:t>
      </w:r>
    </w:p>
    <w:p w14:paraId="0E84A041" w14:textId="77777777" w:rsidR="005948BC" w:rsidRPr="00164DE9" w:rsidRDefault="005948BC" w:rsidP="005948BC">
      <w:pPr>
        <w:pStyle w:val="ListParagraph"/>
        <w:numPr>
          <w:ilvl w:val="0"/>
          <w:numId w:val="19"/>
        </w:numPr>
        <w:spacing w:after="0"/>
        <w:ind w:left="1069"/>
        <w:jc w:val="left"/>
        <w:rPr>
          <w:rFonts w:cs="Arial"/>
          <w:sz w:val="22"/>
          <w:szCs w:val="22"/>
        </w:rPr>
      </w:pPr>
      <w:r w:rsidRPr="00164DE9">
        <w:rPr>
          <w:rFonts w:cs="Arial"/>
          <w:sz w:val="22"/>
          <w:szCs w:val="22"/>
        </w:rPr>
        <w:t>Do you offer exclusivity contracts? If yes, what proportion of your sales revenue would come from exclusivity contracts?</w:t>
      </w:r>
    </w:p>
    <w:p w14:paraId="1104955D" w14:textId="77777777" w:rsidR="005948BC" w:rsidRPr="00164DE9" w:rsidRDefault="005948BC" w:rsidP="005948BC">
      <w:pPr>
        <w:pStyle w:val="ListParagraph"/>
        <w:numPr>
          <w:ilvl w:val="0"/>
          <w:numId w:val="19"/>
        </w:numPr>
        <w:spacing w:after="0"/>
        <w:ind w:left="1069"/>
        <w:jc w:val="left"/>
        <w:rPr>
          <w:rFonts w:cs="Arial"/>
          <w:sz w:val="22"/>
          <w:szCs w:val="22"/>
        </w:rPr>
      </w:pPr>
      <w:r w:rsidRPr="00164DE9">
        <w:rPr>
          <w:rFonts w:cs="Arial"/>
          <w:sz w:val="22"/>
          <w:szCs w:val="22"/>
        </w:rPr>
        <w:t>How frequently are sales contracts renegotiated?</w:t>
      </w:r>
    </w:p>
    <w:p w14:paraId="77E2C9A7" w14:textId="77777777" w:rsidR="005948BC" w:rsidRPr="00164DE9" w:rsidRDefault="005948BC" w:rsidP="005948BC">
      <w:pPr>
        <w:pStyle w:val="ListParagraph"/>
        <w:numPr>
          <w:ilvl w:val="0"/>
          <w:numId w:val="19"/>
        </w:numPr>
        <w:spacing w:after="0"/>
        <w:ind w:left="1069"/>
        <w:jc w:val="left"/>
        <w:rPr>
          <w:rFonts w:cs="Arial"/>
          <w:sz w:val="22"/>
          <w:szCs w:val="22"/>
        </w:rPr>
      </w:pPr>
      <w:r w:rsidRPr="00164DE9">
        <w:rPr>
          <w:rFonts w:cs="Arial"/>
          <w:sz w:val="22"/>
          <w:szCs w:val="22"/>
        </w:rPr>
        <w:t>How frequently are price reviews conducted between contracts?</w:t>
      </w:r>
    </w:p>
    <w:p w14:paraId="525F06B3" w14:textId="77777777" w:rsidR="005948BC" w:rsidRPr="00164DE9" w:rsidRDefault="005948BC" w:rsidP="005948BC">
      <w:pPr>
        <w:pStyle w:val="ListParagraph"/>
        <w:numPr>
          <w:ilvl w:val="0"/>
          <w:numId w:val="19"/>
        </w:numPr>
        <w:spacing w:after="0"/>
        <w:ind w:left="1069"/>
        <w:jc w:val="left"/>
        <w:rPr>
          <w:rFonts w:cs="Arial"/>
          <w:sz w:val="22"/>
          <w:szCs w:val="22"/>
        </w:rPr>
      </w:pPr>
      <w:r w:rsidRPr="00164DE9">
        <w:rPr>
          <w:rFonts w:cs="Arial"/>
          <w:sz w:val="22"/>
          <w:szCs w:val="22"/>
        </w:rPr>
        <w:t>Do you provide opportunities for price reviews for customers within contracts? If yes, provide a description of the process and an explanation of the circumstances that might lead to a price review.</w:t>
      </w:r>
    </w:p>
    <w:p w14:paraId="2290E4C2" w14:textId="77777777" w:rsidR="005948BC" w:rsidRPr="00164DE9" w:rsidRDefault="005948BC" w:rsidP="005948BC">
      <w:pPr>
        <w:pStyle w:val="ListParagraph"/>
        <w:numPr>
          <w:ilvl w:val="0"/>
          <w:numId w:val="19"/>
        </w:numPr>
        <w:spacing w:after="0"/>
        <w:ind w:left="1069"/>
        <w:jc w:val="left"/>
        <w:rPr>
          <w:rFonts w:cs="Arial"/>
          <w:sz w:val="22"/>
          <w:szCs w:val="22"/>
        </w:rPr>
      </w:pPr>
      <w:r w:rsidRPr="00164DE9">
        <w:rPr>
          <w:rFonts w:cs="Arial"/>
          <w:sz w:val="22"/>
          <w:szCs w:val="22"/>
        </w:rPr>
        <w:t>Do changes in your costs enable you to review prices for customers within contracts?</w:t>
      </w:r>
    </w:p>
    <w:p w14:paraId="2BA4B740" w14:textId="77777777" w:rsidR="005948BC" w:rsidRPr="00164DE9" w:rsidRDefault="005948BC" w:rsidP="005948BC">
      <w:pPr>
        <w:pStyle w:val="ListParagraph"/>
        <w:numPr>
          <w:ilvl w:val="0"/>
          <w:numId w:val="19"/>
        </w:numPr>
        <w:spacing w:after="0"/>
        <w:ind w:left="1069"/>
        <w:jc w:val="left"/>
        <w:rPr>
          <w:rFonts w:cs="Arial"/>
          <w:sz w:val="22"/>
          <w:szCs w:val="22"/>
        </w:rPr>
      </w:pPr>
      <w:r w:rsidRPr="00164DE9">
        <w:rPr>
          <w:rFonts w:cs="Arial"/>
          <w:sz w:val="22"/>
          <w:szCs w:val="22"/>
        </w:rPr>
        <w:t>Provide a list of the custo</w:t>
      </w:r>
      <w:r>
        <w:rPr>
          <w:rFonts w:cs="Arial"/>
          <w:sz w:val="22"/>
          <w:szCs w:val="22"/>
        </w:rPr>
        <w:t>mers under contract during the investigation</w:t>
      </w:r>
      <w:r w:rsidRPr="00164DE9">
        <w:rPr>
          <w:rFonts w:cs="Arial"/>
          <w:sz w:val="22"/>
          <w:szCs w:val="22"/>
        </w:rPr>
        <w:t xml:space="preserve"> period and copies of the two largest contracts in terms of sales revenue. Provide a complete translation of the documents.</w:t>
      </w:r>
    </w:p>
    <w:p w14:paraId="6916E4BE" w14:textId="77777777" w:rsidR="005948BC" w:rsidRPr="00164DE9" w:rsidRDefault="005948BC" w:rsidP="005948BC">
      <w:pPr>
        <w:rPr>
          <w:rFonts w:ascii="Arial" w:hAnsi="Arial" w:cs="Arial"/>
          <w:sz w:val="22"/>
          <w:szCs w:val="22"/>
          <w:highlight w:val="yellow"/>
        </w:rPr>
      </w:pPr>
    </w:p>
    <w:p w14:paraId="2E524CB4" w14:textId="77777777" w:rsidR="005948BC" w:rsidRPr="00603C85" w:rsidRDefault="005948BC" w:rsidP="005948BC">
      <w:pPr>
        <w:pStyle w:val="ListParagraph"/>
        <w:keepNext/>
        <w:keepLines/>
        <w:numPr>
          <w:ilvl w:val="0"/>
          <w:numId w:val="17"/>
        </w:numPr>
        <w:ind w:left="709" w:hanging="709"/>
        <w:contextualSpacing w:val="0"/>
        <w:jc w:val="left"/>
        <w:rPr>
          <w:rFonts w:cs="Arial"/>
          <w:sz w:val="22"/>
          <w:szCs w:val="22"/>
        </w:rPr>
      </w:pPr>
      <w:r w:rsidRPr="00164DE9">
        <w:rPr>
          <w:rFonts w:cs="Arial"/>
          <w:sz w:val="22"/>
          <w:szCs w:val="22"/>
        </w:rPr>
        <w:t xml:space="preserve">Provide copies of any price lists for </w:t>
      </w:r>
      <w:r>
        <w:rPr>
          <w:rFonts w:cs="Arial"/>
          <w:sz w:val="22"/>
          <w:szCs w:val="22"/>
        </w:rPr>
        <w:t>the goods</w:t>
      </w:r>
      <w:r w:rsidRPr="00164DE9">
        <w:rPr>
          <w:rFonts w:cs="Arial"/>
          <w:sz w:val="22"/>
          <w:szCs w:val="22"/>
        </w:rPr>
        <w:t xml:space="preserve"> used in the Australian market during the </w:t>
      </w:r>
      <w:r>
        <w:rPr>
          <w:rFonts w:cs="Arial"/>
          <w:sz w:val="22"/>
          <w:szCs w:val="22"/>
        </w:rPr>
        <w:t>investigation</w:t>
      </w:r>
      <w:r w:rsidRPr="00164DE9">
        <w:rPr>
          <w:rFonts w:cs="Arial"/>
          <w:sz w:val="22"/>
          <w:szCs w:val="22"/>
        </w:rPr>
        <w:t xml:space="preserve"> period. If you do not use price lists, describe the transparency of your prices in the Australian market.</w:t>
      </w:r>
    </w:p>
    <w:p w14:paraId="26555CA6" w14:textId="77777777" w:rsidR="005948BC" w:rsidRPr="00603C85" w:rsidRDefault="005948BC" w:rsidP="005948BC">
      <w:pPr>
        <w:pStyle w:val="ListParagraph"/>
        <w:keepNext/>
        <w:keepLines/>
        <w:numPr>
          <w:ilvl w:val="0"/>
          <w:numId w:val="17"/>
        </w:numPr>
        <w:ind w:left="709" w:hanging="709"/>
        <w:contextualSpacing w:val="0"/>
        <w:jc w:val="left"/>
        <w:rPr>
          <w:rFonts w:cs="Arial"/>
          <w:sz w:val="22"/>
          <w:szCs w:val="22"/>
        </w:rPr>
      </w:pPr>
      <w:r w:rsidRPr="00164DE9">
        <w:rPr>
          <w:rFonts w:cs="Arial"/>
          <w:sz w:val="22"/>
          <w:szCs w:val="22"/>
        </w:rPr>
        <w:t xml:space="preserve">How do you differentiate pricing for different </w:t>
      </w:r>
      <w:r>
        <w:rPr>
          <w:rFonts w:cs="Arial"/>
          <w:sz w:val="22"/>
          <w:szCs w:val="22"/>
        </w:rPr>
        <w:t>goods</w:t>
      </w:r>
      <w:r w:rsidRPr="00164DE9">
        <w:rPr>
          <w:rFonts w:cs="Arial"/>
          <w:sz w:val="22"/>
          <w:szCs w:val="22"/>
        </w:rPr>
        <w:t xml:space="preserve"> in the Australian market? Describe how your products are grouped for price differentiation and the methodology used. Describe any cost differences between differentiated products. Describe how these cost differences (if any) influence pricing decisions. Provide copies of internal documents which support your claims in response to this question.</w:t>
      </w:r>
    </w:p>
    <w:p w14:paraId="33D01C2E" w14:textId="77777777" w:rsidR="005948BC" w:rsidRPr="00164DE9" w:rsidRDefault="005948BC" w:rsidP="005948BC">
      <w:pPr>
        <w:pStyle w:val="ListParagraph"/>
        <w:keepNext/>
        <w:keepLines/>
        <w:numPr>
          <w:ilvl w:val="0"/>
          <w:numId w:val="17"/>
        </w:numPr>
        <w:ind w:left="709" w:hanging="709"/>
        <w:contextualSpacing w:val="0"/>
        <w:jc w:val="left"/>
        <w:rPr>
          <w:rFonts w:cs="Arial"/>
          <w:sz w:val="22"/>
          <w:szCs w:val="22"/>
        </w:rPr>
      </w:pPr>
      <w:r w:rsidRPr="00164DE9">
        <w:rPr>
          <w:rFonts w:cs="Arial"/>
          <w:sz w:val="22"/>
          <w:szCs w:val="22"/>
        </w:rPr>
        <w:t xml:space="preserve">Do you tier or segment your customers </w:t>
      </w:r>
      <w:r>
        <w:rPr>
          <w:rFonts w:cs="Arial"/>
          <w:sz w:val="22"/>
          <w:szCs w:val="22"/>
        </w:rPr>
        <w:t xml:space="preserve">for the goods </w:t>
      </w:r>
      <w:r w:rsidRPr="00164DE9">
        <w:rPr>
          <w:rFonts w:cs="Arial"/>
          <w:sz w:val="22"/>
          <w:szCs w:val="22"/>
        </w:rPr>
        <w:t>in terms of pricing? If yes, provide:</w:t>
      </w:r>
    </w:p>
    <w:p w14:paraId="51D5DC50" w14:textId="77777777" w:rsidR="005948BC" w:rsidRPr="00164DE9" w:rsidRDefault="005948BC" w:rsidP="005948BC">
      <w:pPr>
        <w:pStyle w:val="ListParagraph"/>
        <w:numPr>
          <w:ilvl w:val="0"/>
          <w:numId w:val="20"/>
        </w:numPr>
        <w:spacing w:after="0"/>
        <w:ind w:left="1069"/>
        <w:jc w:val="left"/>
        <w:rPr>
          <w:rFonts w:cs="Arial"/>
          <w:sz w:val="22"/>
          <w:szCs w:val="22"/>
        </w:rPr>
      </w:pPr>
      <w:r w:rsidRPr="00164DE9">
        <w:rPr>
          <w:rFonts w:cs="Arial"/>
          <w:sz w:val="22"/>
          <w:szCs w:val="22"/>
        </w:rPr>
        <w:t xml:space="preserve">a general description of how this is done; </w:t>
      </w:r>
    </w:p>
    <w:p w14:paraId="1471CD78" w14:textId="77777777" w:rsidR="005948BC" w:rsidRPr="00164DE9" w:rsidRDefault="005948BC" w:rsidP="005948BC">
      <w:pPr>
        <w:pStyle w:val="ListParagraph"/>
        <w:numPr>
          <w:ilvl w:val="0"/>
          <w:numId w:val="20"/>
        </w:numPr>
        <w:spacing w:after="0"/>
        <w:ind w:left="1069"/>
        <w:jc w:val="left"/>
        <w:rPr>
          <w:rFonts w:cs="Arial"/>
          <w:sz w:val="22"/>
          <w:szCs w:val="22"/>
        </w:rPr>
      </w:pPr>
      <w:r w:rsidRPr="00164DE9">
        <w:rPr>
          <w:rFonts w:cs="Arial"/>
          <w:sz w:val="22"/>
          <w:szCs w:val="22"/>
        </w:rPr>
        <w:t>list the factors that influence pricing differentiation in different tiers or segments; and</w:t>
      </w:r>
    </w:p>
    <w:p w14:paraId="6CE4375A" w14:textId="77777777" w:rsidR="005948BC" w:rsidRPr="00164DE9" w:rsidRDefault="005948BC" w:rsidP="005948BC">
      <w:pPr>
        <w:pStyle w:val="ListParagraph"/>
        <w:numPr>
          <w:ilvl w:val="0"/>
          <w:numId w:val="20"/>
        </w:numPr>
        <w:spacing w:after="0"/>
        <w:ind w:left="1069"/>
        <w:jc w:val="left"/>
        <w:rPr>
          <w:rFonts w:cs="Arial"/>
          <w:sz w:val="22"/>
          <w:szCs w:val="22"/>
        </w:rPr>
      </w:pPr>
      <w:r w:rsidRPr="00164DE9">
        <w:rPr>
          <w:rFonts w:cs="Arial"/>
          <w:sz w:val="22"/>
          <w:szCs w:val="22"/>
        </w:rPr>
        <w:t>explain how your costs are considered in making pricing decisions for different tiers or segments.</w:t>
      </w:r>
    </w:p>
    <w:p w14:paraId="0A2C71D5" w14:textId="77777777" w:rsidR="005948BC" w:rsidRPr="00164DE9" w:rsidRDefault="005948BC" w:rsidP="005948BC">
      <w:pPr>
        <w:pStyle w:val="Instructionsforqns"/>
        <w:rPr>
          <w:szCs w:val="22"/>
        </w:rPr>
      </w:pPr>
      <w:r w:rsidRPr="00164DE9">
        <w:rPr>
          <w:szCs w:val="22"/>
        </w:rPr>
        <w:t>Provide copies of internal documents which support your claims in response to this question.</w:t>
      </w:r>
    </w:p>
    <w:p w14:paraId="6617AEDA" w14:textId="77777777" w:rsidR="005948BC" w:rsidRPr="00164DE9" w:rsidRDefault="005948BC" w:rsidP="005948BC">
      <w:pPr>
        <w:rPr>
          <w:rFonts w:ascii="Arial" w:hAnsi="Arial" w:cs="Arial"/>
          <w:sz w:val="22"/>
          <w:szCs w:val="22"/>
        </w:rPr>
      </w:pPr>
    </w:p>
    <w:p w14:paraId="359BBD0F" w14:textId="77777777" w:rsidR="005948BC" w:rsidRPr="00E21DAF" w:rsidRDefault="005948BC" w:rsidP="005948BC">
      <w:pPr>
        <w:pStyle w:val="ListParagraph"/>
        <w:keepNext/>
        <w:keepLines/>
        <w:numPr>
          <w:ilvl w:val="0"/>
          <w:numId w:val="17"/>
        </w:numPr>
        <w:ind w:left="709" w:hanging="709"/>
        <w:contextualSpacing w:val="0"/>
        <w:jc w:val="left"/>
        <w:rPr>
          <w:rFonts w:cs="Arial"/>
          <w:sz w:val="22"/>
          <w:szCs w:val="22"/>
        </w:rPr>
      </w:pPr>
      <w:r w:rsidRPr="00164DE9">
        <w:rPr>
          <w:rFonts w:cs="Arial"/>
          <w:sz w:val="22"/>
          <w:szCs w:val="22"/>
        </w:rPr>
        <w:t xml:space="preserve">Do you sell </w:t>
      </w:r>
      <w:r>
        <w:rPr>
          <w:rFonts w:cs="Arial"/>
          <w:sz w:val="22"/>
          <w:szCs w:val="22"/>
        </w:rPr>
        <w:t>the goods</w:t>
      </w:r>
      <w:r w:rsidRPr="00164DE9">
        <w:rPr>
          <w:rFonts w:cs="Arial"/>
          <w:sz w:val="22"/>
          <w:szCs w:val="22"/>
        </w:rPr>
        <w:t xml:space="preserve"> to related entities in Australia? If yes, describe how prices are set for related party transactions and specify what proportion of your sales in terms of sales revenue are to related party entities. If available, provide a copy of any internal document relevant to establishing pricing to related parties.</w:t>
      </w:r>
    </w:p>
    <w:p w14:paraId="32B0B673" w14:textId="77777777" w:rsidR="005948BC" w:rsidRPr="00482898" w:rsidRDefault="005948BC" w:rsidP="005948BC">
      <w:pPr>
        <w:keepNext/>
        <w:outlineLvl w:val="0"/>
        <w:rPr>
          <w:rFonts w:ascii="Arial" w:hAnsi="Arial" w:cs="Arial"/>
          <w:b/>
          <w:bCs/>
          <w:sz w:val="22"/>
        </w:rPr>
      </w:pPr>
      <w:r>
        <w:rPr>
          <w:rFonts w:ascii="Arial" w:hAnsi="Arial" w:cs="Arial"/>
          <w:b/>
          <w:bCs/>
          <w:sz w:val="22"/>
        </w:rPr>
        <w:t>D</w:t>
      </w:r>
      <w:r w:rsidRPr="00482898">
        <w:rPr>
          <w:rFonts w:ascii="Arial" w:hAnsi="Arial" w:cs="Arial"/>
          <w:b/>
          <w:bCs/>
          <w:sz w:val="22"/>
        </w:rPr>
        <w:t>.4</w:t>
      </w:r>
      <w:r w:rsidRPr="00482898">
        <w:rPr>
          <w:rFonts w:ascii="Arial" w:hAnsi="Arial" w:cs="Arial"/>
          <w:b/>
          <w:bCs/>
          <w:sz w:val="22"/>
        </w:rPr>
        <w:tab/>
        <w:t>Marketing and sales support in the Australian market</w:t>
      </w:r>
    </w:p>
    <w:p w14:paraId="405436FD" w14:textId="77777777" w:rsidR="005948BC" w:rsidRPr="00482898" w:rsidRDefault="005948BC" w:rsidP="005948BC">
      <w:pPr>
        <w:keepNext/>
        <w:keepLines/>
        <w:rPr>
          <w:rFonts w:cs="Arial"/>
          <w:sz w:val="22"/>
          <w:szCs w:val="22"/>
        </w:rPr>
      </w:pPr>
    </w:p>
    <w:p w14:paraId="79CE603F" w14:textId="77777777" w:rsidR="005948BC" w:rsidRPr="00482898" w:rsidRDefault="005948BC" w:rsidP="005948BC">
      <w:pPr>
        <w:pStyle w:val="ListParagraph"/>
        <w:keepNext/>
        <w:keepLines/>
        <w:numPr>
          <w:ilvl w:val="0"/>
          <w:numId w:val="21"/>
        </w:numPr>
        <w:ind w:left="709" w:hanging="709"/>
        <w:contextualSpacing w:val="0"/>
        <w:jc w:val="left"/>
        <w:rPr>
          <w:rFonts w:cs="Arial"/>
          <w:sz w:val="22"/>
          <w:szCs w:val="22"/>
        </w:rPr>
      </w:pPr>
      <w:r w:rsidRPr="00164DE9">
        <w:rPr>
          <w:rFonts w:cs="Arial"/>
          <w:sz w:val="22"/>
          <w:szCs w:val="22"/>
        </w:rPr>
        <w:t xml:space="preserve">How does your company market </w:t>
      </w:r>
      <w:r>
        <w:rPr>
          <w:rFonts w:cs="Arial"/>
          <w:sz w:val="22"/>
          <w:szCs w:val="22"/>
        </w:rPr>
        <w:t>the goods</w:t>
      </w:r>
      <w:r w:rsidRPr="00164DE9">
        <w:rPr>
          <w:rFonts w:cs="Arial"/>
          <w:sz w:val="22"/>
          <w:szCs w:val="22"/>
        </w:rPr>
        <w:t xml:space="preserve"> in the Australian market? Include in your response the value proposition used (e.g., competitive price, superior quality, reliability, availability, etc.).</w:t>
      </w:r>
    </w:p>
    <w:p w14:paraId="7D4F5701" w14:textId="77777777" w:rsidR="005948BC" w:rsidRPr="00482898" w:rsidRDefault="005948BC" w:rsidP="005948BC">
      <w:pPr>
        <w:pStyle w:val="ListParagraph"/>
        <w:keepNext/>
        <w:keepLines/>
        <w:numPr>
          <w:ilvl w:val="0"/>
          <w:numId w:val="21"/>
        </w:numPr>
        <w:ind w:left="709" w:hanging="709"/>
        <w:contextualSpacing w:val="0"/>
        <w:jc w:val="left"/>
        <w:rPr>
          <w:rFonts w:cs="Arial"/>
          <w:sz w:val="22"/>
          <w:szCs w:val="22"/>
        </w:rPr>
      </w:pPr>
      <w:r w:rsidRPr="00164DE9">
        <w:rPr>
          <w:rFonts w:cs="Arial"/>
          <w:sz w:val="22"/>
          <w:szCs w:val="22"/>
        </w:rPr>
        <w:t xml:space="preserve">Does your company conduct brand segmentation in the Australian market for </w:t>
      </w:r>
      <w:r>
        <w:rPr>
          <w:rFonts w:cs="Arial"/>
          <w:sz w:val="22"/>
          <w:szCs w:val="22"/>
        </w:rPr>
        <w:t>the goods</w:t>
      </w:r>
      <w:r w:rsidRPr="00164DE9">
        <w:rPr>
          <w:rFonts w:cs="Arial"/>
          <w:sz w:val="22"/>
          <w:szCs w:val="22"/>
        </w:rPr>
        <w:t>? If yes, describe the brand segmentation used and provide the proportion of sales revenue derived from each brand segment.</w:t>
      </w:r>
    </w:p>
    <w:p w14:paraId="67C9C6F5" w14:textId="77777777" w:rsidR="005948BC" w:rsidRPr="00482898" w:rsidRDefault="005948BC" w:rsidP="005948BC">
      <w:pPr>
        <w:pStyle w:val="ListParagraph"/>
        <w:keepNext/>
        <w:keepLines/>
        <w:numPr>
          <w:ilvl w:val="0"/>
          <w:numId w:val="21"/>
        </w:numPr>
        <w:ind w:left="709" w:hanging="709"/>
        <w:contextualSpacing w:val="0"/>
        <w:jc w:val="left"/>
        <w:rPr>
          <w:rFonts w:cs="Arial"/>
          <w:sz w:val="22"/>
          <w:szCs w:val="22"/>
        </w:rPr>
      </w:pPr>
      <w:r w:rsidRPr="00164DE9">
        <w:rPr>
          <w:rFonts w:cs="Arial"/>
          <w:sz w:val="22"/>
          <w:szCs w:val="22"/>
        </w:rPr>
        <w:t xml:space="preserve">Provide examples of your Australian advertising of </w:t>
      </w:r>
      <w:r>
        <w:rPr>
          <w:rFonts w:cs="Arial"/>
          <w:sz w:val="22"/>
          <w:szCs w:val="22"/>
        </w:rPr>
        <w:t>the goods</w:t>
      </w:r>
      <w:r w:rsidRPr="00164DE9">
        <w:rPr>
          <w:rFonts w:cs="Arial"/>
          <w:sz w:val="22"/>
          <w:szCs w:val="22"/>
        </w:rPr>
        <w:t xml:space="preserve"> over the past five years. If you have not used advertising in Australia, provide examples of any other promotion campaigns </w:t>
      </w:r>
      <w:r>
        <w:rPr>
          <w:rFonts w:cs="Arial"/>
          <w:sz w:val="22"/>
          <w:szCs w:val="22"/>
        </w:rPr>
        <w:t>for the goods you have conducted over the investigation</w:t>
      </w:r>
      <w:r w:rsidRPr="00164DE9">
        <w:rPr>
          <w:rFonts w:cs="Arial"/>
          <w:sz w:val="22"/>
          <w:szCs w:val="22"/>
        </w:rPr>
        <w:t xml:space="preserve"> period.</w:t>
      </w:r>
    </w:p>
    <w:p w14:paraId="42E2A01C" w14:textId="77777777" w:rsidR="005948BC" w:rsidRPr="00482898" w:rsidRDefault="005948BC" w:rsidP="005948BC">
      <w:pPr>
        <w:pStyle w:val="ListParagraph"/>
        <w:keepNext/>
        <w:keepLines/>
        <w:numPr>
          <w:ilvl w:val="0"/>
          <w:numId w:val="21"/>
        </w:numPr>
        <w:ind w:left="709" w:hanging="709"/>
        <w:contextualSpacing w:val="0"/>
        <w:jc w:val="left"/>
        <w:rPr>
          <w:rFonts w:cs="Arial"/>
          <w:sz w:val="22"/>
          <w:szCs w:val="22"/>
        </w:rPr>
      </w:pPr>
      <w:r w:rsidRPr="00164DE9">
        <w:rPr>
          <w:rFonts w:cs="Arial"/>
          <w:sz w:val="22"/>
          <w:szCs w:val="22"/>
        </w:rPr>
        <w:t>How many people are in your Australian sales team and where are they located? In general terms, how are they remunerated? If they are offered performance pay based on sales, describe the performance indicators used to establish the performance pay. Provide copies of internal documents which support your claims in response to this question.</w:t>
      </w:r>
    </w:p>
    <w:p w14:paraId="0B253CB9" w14:textId="77777777" w:rsidR="005948BC" w:rsidRPr="00164DE9" w:rsidRDefault="005948BC" w:rsidP="005948BC">
      <w:pPr>
        <w:pStyle w:val="ListParagraph"/>
        <w:keepNext/>
        <w:keepLines/>
        <w:numPr>
          <w:ilvl w:val="0"/>
          <w:numId w:val="21"/>
        </w:numPr>
        <w:ind w:left="709" w:hanging="709"/>
        <w:contextualSpacing w:val="0"/>
        <w:jc w:val="left"/>
        <w:rPr>
          <w:rFonts w:cs="Arial"/>
          <w:sz w:val="22"/>
          <w:szCs w:val="22"/>
        </w:rPr>
      </w:pPr>
      <w:r w:rsidRPr="00164DE9">
        <w:rPr>
          <w:rFonts w:cs="Arial"/>
          <w:sz w:val="22"/>
          <w:szCs w:val="22"/>
        </w:rPr>
        <w:t xml:space="preserve">Describe what parameters are provided to sales staff to assist in establishing pricing for </w:t>
      </w:r>
      <w:r>
        <w:rPr>
          <w:rFonts w:cs="Arial"/>
          <w:sz w:val="22"/>
          <w:szCs w:val="22"/>
        </w:rPr>
        <w:t>the goods</w:t>
      </w:r>
      <w:r w:rsidRPr="00164DE9">
        <w:rPr>
          <w:rFonts w:cs="Arial"/>
          <w:sz w:val="22"/>
          <w:szCs w:val="22"/>
        </w:rPr>
        <w:t xml:space="preserve"> when negotiating sales with customers. Provide copies of internal documents which support your claims in response to this question.</w:t>
      </w:r>
    </w:p>
    <w:p w14:paraId="4B3A8740" w14:textId="77777777" w:rsidR="006B43A5" w:rsidRDefault="006B43A5" w:rsidP="008C1015">
      <w:pPr>
        <w:pStyle w:val="BodyText2"/>
        <w:rPr>
          <w:rFonts w:cs="Arial"/>
        </w:rPr>
        <w:sectPr w:rsidR="006B43A5" w:rsidSect="00CB4DCB">
          <w:headerReference w:type="default" r:id="rId14"/>
          <w:footerReference w:type="default" r:id="rId15"/>
          <w:headerReference w:type="first" r:id="rId16"/>
          <w:pgSz w:w="11906" w:h="16838" w:code="9"/>
          <w:pgMar w:top="1134" w:right="1466" w:bottom="1418" w:left="1440" w:header="567" w:footer="567" w:gutter="0"/>
          <w:cols w:space="708"/>
          <w:titlePg/>
          <w:docGrid w:linePitch="360"/>
        </w:sectPr>
      </w:pPr>
    </w:p>
    <w:p w14:paraId="6263D431" w14:textId="77777777" w:rsidR="007103C6" w:rsidRPr="00DA4C09" w:rsidRDefault="007103C6" w:rsidP="00DA4C09">
      <w:pPr>
        <w:pStyle w:val="Heading1"/>
        <w:rPr>
          <w:rFonts w:ascii="Arial" w:hAnsi="Arial"/>
          <w:sz w:val="24"/>
          <w:szCs w:val="24"/>
        </w:rPr>
      </w:pPr>
      <w:r w:rsidRPr="00DA4C09">
        <w:rPr>
          <w:rFonts w:ascii="Arial" w:hAnsi="Arial"/>
          <w:sz w:val="24"/>
          <w:szCs w:val="24"/>
        </w:rPr>
        <w:t>Checklist</w:t>
      </w:r>
    </w:p>
    <w:p w14:paraId="6CC727C5" w14:textId="5B93B57C" w:rsidR="00D26899" w:rsidRPr="001B42AC" w:rsidRDefault="00D26899" w:rsidP="00D26899">
      <w:pPr>
        <w:pStyle w:val="BodyText2"/>
        <w:numPr>
          <w:ilvl w:val="0"/>
          <w:numId w:val="6"/>
        </w:numPr>
        <w:tabs>
          <w:tab w:val="clear" w:pos="1800"/>
          <w:tab w:val="num" w:pos="1134"/>
        </w:tabs>
        <w:ind w:hanging="1091"/>
        <w:rPr>
          <w:rFonts w:cs="Arial"/>
        </w:rPr>
      </w:pPr>
      <w:r w:rsidRPr="00D10A4C">
        <w:rPr>
          <w:rFonts w:cs="Arial"/>
        </w:rPr>
        <w:t xml:space="preserve">Return </w:t>
      </w:r>
      <w:r w:rsidRPr="001B42AC">
        <w:rPr>
          <w:rFonts w:cs="Arial"/>
        </w:rPr>
        <w:t xml:space="preserve">by </w:t>
      </w:r>
      <w:r w:rsidR="004209B9">
        <w:rPr>
          <w:rFonts w:cs="Arial"/>
          <w:b/>
          <w:color w:val="FF0000"/>
        </w:rPr>
        <w:t xml:space="preserve">7 July </w:t>
      </w:r>
      <w:r w:rsidR="001B42AC" w:rsidRPr="001B42AC">
        <w:rPr>
          <w:rFonts w:cs="Arial"/>
          <w:b/>
          <w:color w:val="FF0000"/>
        </w:rPr>
        <w:t>2020</w:t>
      </w:r>
    </w:p>
    <w:p w14:paraId="6263D433" w14:textId="77777777" w:rsidR="007103C6" w:rsidRPr="001B42AC" w:rsidRDefault="007103C6" w:rsidP="007103C6">
      <w:pPr>
        <w:pStyle w:val="BodyText2"/>
        <w:numPr>
          <w:ilvl w:val="0"/>
          <w:numId w:val="6"/>
        </w:numPr>
        <w:spacing w:after="120"/>
        <w:ind w:left="1797" w:hanging="357"/>
        <w:rPr>
          <w:rFonts w:cs="Arial"/>
          <w:b/>
        </w:rPr>
      </w:pPr>
      <w:r w:rsidRPr="001B42AC">
        <w:rPr>
          <w:rFonts w:cs="Arial"/>
          <w:b/>
        </w:rPr>
        <w:t>Part A response</w:t>
      </w:r>
    </w:p>
    <w:p w14:paraId="6263D434" w14:textId="77777777" w:rsidR="007103C6" w:rsidRPr="001B42AC" w:rsidRDefault="007103C6" w:rsidP="007103C6">
      <w:pPr>
        <w:pStyle w:val="BodyText2"/>
        <w:numPr>
          <w:ilvl w:val="1"/>
          <w:numId w:val="6"/>
        </w:numPr>
        <w:rPr>
          <w:rFonts w:cs="Arial"/>
        </w:rPr>
      </w:pPr>
      <w:r w:rsidRPr="001B42AC">
        <w:rPr>
          <w:rFonts w:cs="Arial"/>
        </w:rPr>
        <w:t>Your company details</w:t>
      </w:r>
    </w:p>
    <w:p w14:paraId="6263D435" w14:textId="77777777" w:rsidR="007103C6" w:rsidRPr="001B42AC" w:rsidRDefault="007103C6" w:rsidP="007103C6">
      <w:pPr>
        <w:pStyle w:val="BodyText2"/>
        <w:numPr>
          <w:ilvl w:val="1"/>
          <w:numId w:val="6"/>
        </w:numPr>
        <w:rPr>
          <w:rFonts w:cs="Arial"/>
        </w:rPr>
      </w:pPr>
      <w:r w:rsidRPr="001B42AC">
        <w:rPr>
          <w:rFonts w:cs="Arial"/>
        </w:rPr>
        <w:t>Supplier/manufacturer details</w:t>
      </w:r>
    </w:p>
    <w:p w14:paraId="6263D436" w14:textId="77777777" w:rsidR="007103C6" w:rsidRPr="001B42AC" w:rsidRDefault="007103C6" w:rsidP="007103C6">
      <w:pPr>
        <w:pStyle w:val="BodyText2"/>
        <w:numPr>
          <w:ilvl w:val="1"/>
          <w:numId w:val="6"/>
        </w:numPr>
        <w:rPr>
          <w:rFonts w:cs="Arial"/>
        </w:rPr>
      </w:pPr>
      <w:r w:rsidRPr="001B42AC">
        <w:rPr>
          <w:rFonts w:cs="Arial"/>
        </w:rPr>
        <w:t xml:space="preserve">Suitable dates for verification meeting with </w:t>
      </w:r>
      <w:r w:rsidR="00F02047" w:rsidRPr="001B42AC">
        <w:rPr>
          <w:rFonts w:cs="Arial"/>
        </w:rPr>
        <w:t>the Commission</w:t>
      </w:r>
    </w:p>
    <w:p w14:paraId="7B047824" w14:textId="5DEA4552" w:rsidR="00D26899" w:rsidRPr="001B42AC" w:rsidRDefault="00D26899" w:rsidP="00D26899">
      <w:pPr>
        <w:pStyle w:val="BodyText2"/>
        <w:numPr>
          <w:ilvl w:val="0"/>
          <w:numId w:val="6"/>
        </w:numPr>
        <w:tabs>
          <w:tab w:val="clear" w:pos="1800"/>
          <w:tab w:val="num" w:pos="1134"/>
        </w:tabs>
        <w:spacing w:before="240"/>
        <w:ind w:left="1134" w:hanging="425"/>
        <w:rPr>
          <w:rFonts w:cs="Arial"/>
        </w:rPr>
      </w:pPr>
      <w:r w:rsidRPr="001B42AC">
        <w:rPr>
          <w:rFonts w:cs="Arial"/>
        </w:rPr>
        <w:t xml:space="preserve">Return by </w:t>
      </w:r>
      <w:r w:rsidRPr="001B42AC">
        <w:rPr>
          <w:rFonts w:cs="Arial"/>
          <w:b/>
        </w:rPr>
        <w:t>[</w:t>
      </w:r>
      <w:r w:rsidR="001B42AC" w:rsidRPr="001B42AC">
        <w:rPr>
          <w:rFonts w:cs="Arial"/>
          <w:b/>
          <w:color w:val="FF0000"/>
        </w:rPr>
        <w:t>2</w:t>
      </w:r>
      <w:r w:rsidR="00895D74">
        <w:rPr>
          <w:rFonts w:cs="Arial"/>
          <w:b/>
          <w:color w:val="FF0000"/>
        </w:rPr>
        <w:t>1</w:t>
      </w:r>
      <w:r w:rsidRPr="001B42AC">
        <w:rPr>
          <w:rFonts w:cs="Arial"/>
          <w:b/>
          <w:color w:val="FF0000"/>
        </w:rPr>
        <w:t xml:space="preserve"> </w:t>
      </w:r>
      <w:r w:rsidR="004209B9">
        <w:rPr>
          <w:rFonts w:cs="Arial"/>
          <w:b/>
          <w:color w:val="FF0000"/>
        </w:rPr>
        <w:t>July</w:t>
      </w:r>
      <w:r w:rsidRPr="001B42AC">
        <w:rPr>
          <w:rFonts w:cs="Arial"/>
          <w:b/>
          <w:color w:val="FF0000"/>
        </w:rPr>
        <w:t xml:space="preserve"> </w:t>
      </w:r>
      <w:r w:rsidR="001B42AC" w:rsidRPr="001B42AC">
        <w:rPr>
          <w:rFonts w:cs="Arial"/>
          <w:b/>
          <w:color w:val="FF0000"/>
        </w:rPr>
        <w:t>2020</w:t>
      </w:r>
      <w:r w:rsidRPr="001B42AC">
        <w:rPr>
          <w:rFonts w:cs="Arial"/>
          <w:b/>
        </w:rPr>
        <w:t>]</w:t>
      </w:r>
    </w:p>
    <w:p w14:paraId="6263D438" w14:textId="77777777" w:rsidR="007103C6" w:rsidRPr="001B42AC" w:rsidRDefault="007103C6" w:rsidP="007103C6">
      <w:pPr>
        <w:pStyle w:val="BodyText2"/>
        <w:numPr>
          <w:ilvl w:val="0"/>
          <w:numId w:val="7"/>
        </w:numPr>
        <w:spacing w:after="120"/>
        <w:ind w:left="1797" w:hanging="357"/>
        <w:rPr>
          <w:rFonts w:cs="Arial"/>
          <w:b/>
        </w:rPr>
      </w:pPr>
      <w:r w:rsidRPr="001B42AC">
        <w:rPr>
          <w:rFonts w:cs="Arial"/>
          <w:b/>
        </w:rPr>
        <w:t>Part B response</w:t>
      </w:r>
    </w:p>
    <w:p w14:paraId="6263D439" w14:textId="77777777" w:rsidR="007103C6" w:rsidRPr="00D10A4C" w:rsidRDefault="007103C6" w:rsidP="007103C6">
      <w:pPr>
        <w:pStyle w:val="BodyText2"/>
        <w:numPr>
          <w:ilvl w:val="0"/>
          <w:numId w:val="8"/>
        </w:numPr>
        <w:rPr>
          <w:rFonts w:cs="Arial"/>
        </w:rPr>
      </w:pPr>
      <w:r w:rsidRPr="00D10A4C">
        <w:rPr>
          <w:rFonts w:cs="Arial"/>
        </w:rPr>
        <w:t>Sales Route spreadsheet of imports</w:t>
      </w:r>
    </w:p>
    <w:p w14:paraId="6263D43A" w14:textId="77777777" w:rsidR="007103C6" w:rsidRDefault="007103C6" w:rsidP="007103C6">
      <w:pPr>
        <w:pStyle w:val="BodyText2"/>
        <w:numPr>
          <w:ilvl w:val="1"/>
          <w:numId w:val="8"/>
        </w:numPr>
        <w:rPr>
          <w:rFonts w:cs="Arial"/>
        </w:rPr>
      </w:pPr>
      <w:r w:rsidRPr="00D10A4C">
        <w:rPr>
          <w:rFonts w:cs="Arial"/>
        </w:rPr>
        <w:t>Information on forward orders</w:t>
      </w:r>
    </w:p>
    <w:p w14:paraId="6263D43B" w14:textId="77777777" w:rsidR="00F54624" w:rsidRPr="00D10A4C" w:rsidRDefault="00F54624" w:rsidP="00F54624">
      <w:pPr>
        <w:pStyle w:val="BodyText2"/>
        <w:ind w:left="1800"/>
        <w:rPr>
          <w:rFonts w:cs="Arial"/>
        </w:rPr>
      </w:pPr>
    </w:p>
    <w:p w14:paraId="6263D43C" w14:textId="77777777" w:rsidR="007103C6" w:rsidRPr="00F54624" w:rsidRDefault="007103C6" w:rsidP="007103C6">
      <w:pPr>
        <w:pStyle w:val="BodyText2"/>
        <w:numPr>
          <w:ilvl w:val="0"/>
          <w:numId w:val="9"/>
        </w:numPr>
        <w:spacing w:before="120" w:after="120"/>
        <w:ind w:left="1797" w:hanging="357"/>
        <w:rPr>
          <w:rFonts w:cs="Arial"/>
          <w:b/>
        </w:rPr>
      </w:pPr>
      <w:r w:rsidRPr="00F54624">
        <w:rPr>
          <w:rFonts w:cs="Arial"/>
          <w:b/>
        </w:rPr>
        <w:t>Part C response</w:t>
      </w:r>
    </w:p>
    <w:p w14:paraId="6263D43D" w14:textId="77777777" w:rsidR="007103C6" w:rsidRPr="00B02971" w:rsidRDefault="007103C6" w:rsidP="007103C6">
      <w:pPr>
        <w:pStyle w:val="BodyText2"/>
        <w:numPr>
          <w:ilvl w:val="1"/>
          <w:numId w:val="8"/>
        </w:numPr>
        <w:rPr>
          <w:rFonts w:cs="Arial"/>
        </w:rPr>
      </w:pPr>
      <w:r w:rsidRPr="00B02971">
        <w:rPr>
          <w:rFonts w:cs="Arial"/>
        </w:rPr>
        <w:t xml:space="preserve">Sales spreadsheet of sales </w:t>
      </w:r>
    </w:p>
    <w:p w14:paraId="6263D43E" w14:textId="77777777" w:rsidR="007103C6" w:rsidRDefault="007103C6" w:rsidP="007103C6">
      <w:pPr>
        <w:pStyle w:val="BodyText2"/>
        <w:numPr>
          <w:ilvl w:val="1"/>
          <w:numId w:val="8"/>
        </w:numPr>
        <w:rPr>
          <w:rFonts w:cs="Arial"/>
        </w:rPr>
      </w:pPr>
      <w:r w:rsidRPr="00B02971">
        <w:rPr>
          <w:rFonts w:cs="Arial"/>
        </w:rPr>
        <w:t xml:space="preserve">Selling, General and Administration expenses </w:t>
      </w:r>
    </w:p>
    <w:p w14:paraId="1174DD9E" w14:textId="486FF7DD" w:rsidR="005948BC" w:rsidRPr="00D10A4C" w:rsidRDefault="005948BC" w:rsidP="001648AD">
      <w:pPr>
        <w:pStyle w:val="BodyText2"/>
        <w:ind w:left="1440"/>
        <w:rPr>
          <w:rFonts w:cs="Arial"/>
        </w:rPr>
      </w:pPr>
    </w:p>
    <w:p w14:paraId="3C98DAC2" w14:textId="1CCCCEDC" w:rsidR="005948BC" w:rsidRPr="001648AD" w:rsidRDefault="005948BC" w:rsidP="001648AD">
      <w:pPr>
        <w:pStyle w:val="BodyText2"/>
        <w:numPr>
          <w:ilvl w:val="0"/>
          <w:numId w:val="9"/>
        </w:numPr>
        <w:spacing w:before="120" w:after="120"/>
        <w:ind w:left="1797" w:hanging="357"/>
        <w:rPr>
          <w:rFonts w:cs="Arial"/>
          <w:b/>
        </w:rPr>
      </w:pPr>
      <w:r w:rsidRPr="00F54624">
        <w:rPr>
          <w:rFonts w:cs="Arial"/>
          <w:b/>
        </w:rPr>
        <w:t xml:space="preserve">Part </w:t>
      </w:r>
      <w:r>
        <w:rPr>
          <w:rFonts w:cs="Arial"/>
          <w:b/>
        </w:rPr>
        <w:t>D</w:t>
      </w:r>
      <w:r w:rsidRPr="00F54624">
        <w:rPr>
          <w:rFonts w:cs="Arial"/>
          <w:b/>
        </w:rPr>
        <w:t xml:space="preserve"> response</w:t>
      </w:r>
      <w:r w:rsidR="0026728D">
        <w:rPr>
          <w:rFonts w:cs="Arial"/>
          <w:b/>
        </w:rPr>
        <w:t xml:space="preserve"> (only if import from Vietnam)</w:t>
      </w:r>
    </w:p>
    <w:p w14:paraId="6263D43F" w14:textId="77777777" w:rsidR="00F54624" w:rsidRPr="00B02971" w:rsidRDefault="00F54624" w:rsidP="00F54624">
      <w:pPr>
        <w:pStyle w:val="BodyText2"/>
        <w:ind w:left="1800"/>
        <w:rPr>
          <w:rFonts w:cs="Arial"/>
        </w:rPr>
      </w:pPr>
    </w:p>
    <w:p w14:paraId="6263D440" w14:textId="77777777" w:rsidR="007103C6" w:rsidRPr="00F54624" w:rsidRDefault="007103C6" w:rsidP="00D26899">
      <w:pPr>
        <w:pStyle w:val="BodyText2"/>
        <w:numPr>
          <w:ilvl w:val="0"/>
          <w:numId w:val="9"/>
        </w:numPr>
        <w:spacing w:before="120" w:after="120"/>
        <w:ind w:left="1134" w:hanging="425"/>
        <w:rPr>
          <w:rFonts w:cs="Arial"/>
          <w:b/>
        </w:rPr>
      </w:pPr>
      <w:r w:rsidRPr="00F54624">
        <w:rPr>
          <w:rFonts w:cs="Arial"/>
          <w:b/>
        </w:rPr>
        <w:t>Duri</w:t>
      </w:r>
      <w:r w:rsidR="00F54624" w:rsidRPr="00F54624">
        <w:rPr>
          <w:rFonts w:cs="Arial"/>
          <w:b/>
        </w:rPr>
        <w:t>ng verification meeting (</w:t>
      </w:r>
      <w:r w:rsidRPr="00F54624">
        <w:rPr>
          <w:rFonts w:cs="Arial"/>
          <w:b/>
        </w:rPr>
        <w:t>required to assist verification)</w:t>
      </w:r>
    </w:p>
    <w:p w14:paraId="6263D441" w14:textId="77777777" w:rsidR="007103C6" w:rsidRPr="00B02971" w:rsidRDefault="007103C6" w:rsidP="007103C6">
      <w:pPr>
        <w:pStyle w:val="BodyText2"/>
        <w:numPr>
          <w:ilvl w:val="1"/>
          <w:numId w:val="8"/>
        </w:numPr>
        <w:rPr>
          <w:rFonts w:cs="Arial"/>
        </w:rPr>
      </w:pPr>
      <w:r w:rsidRPr="00B02971">
        <w:rPr>
          <w:rFonts w:cs="Arial"/>
        </w:rPr>
        <w:t>Copies of source documents of post-exportation costs for shipments</w:t>
      </w:r>
    </w:p>
    <w:p w14:paraId="6263D442" w14:textId="77777777" w:rsidR="007103C6" w:rsidRPr="00B02971" w:rsidRDefault="007103C6" w:rsidP="007103C6">
      <w:pPr>
        <w:pStyle w:val="BodyText2"/>
        <w:numPr>
          <w:ilvl w:val="1"/>
          <w:numId w:val="8"/>
        </w:numPr>
        <w:rPr>
          <w:rFonts w:cs="Arial"/>
        </w:rPr>
      </w:pPr>
      <w:r w:rsidRPr="00B02971">
        <w:rPr>
          <w:rFonts w:cs="Arial"/>
        </w:rPr>
        <w:t>Financial statements</w:t>
      </w:r>
    </w:p>
    <w:p w14:paraId="6263D443" w14:textId="77777777" w:rsidR="007103C6" w:rsidRPr="00B02971" w:rsidRDefault="007103C6" w:rsidP="007103C6">
      <w:pPr>
        <w:pStyle w:val="BodyText2"/>
        <w:numPr>
          <w:ilvl w:val="1"/>
          <w:numId w:val="8"/>
        </w:numPr>
        <w:rPr>
          <w:rFonts w:cs="Arial"/>
        </w:rPr>
      </w:pPr>
      <w:r w:rsidRPr="00B02971">
        <w:rPr>
          <w:rFonts w:cs="Arial"/>
        </w:rPr>
        <w:t>Bank records</w:t>
      </w:r>
    </w:p>
    <w:p w14:paraId="6263D444" w14:textId="77777777" w:rsidR="007103C6" w:rsidRPr="00B02971" w:rsidRDefault="007103C6" w:rsidP="007103C6">
      <w:pPr>
        <w:pStyle w:val="BodyText2"/>
        <w:numPr>
          <w:ilvl w:val="1"/>
          <w:numId w:val="8"/>
        </w:numPr>
        <w:rPr>
          <w:rFonts w:cs="Arial"/>
        </w:rPr>
      </w:pPr>
      <w:r w:rsidRPr="00B02971">
        <w:rPr>
          <w:rFonts w:cs="Arial"/>
        </w:rPr>
        <w:t>Import and post-exportation documents for other shipments</w:t>
      </w:r>
    </w:p>
    <w:p w14:paraId="6263D445" w14:textId="77777777" w:rsidR="007103C6" w:rsidRPr="00B02971" w:rsidRDefault="007103C6" w:rsidP="007103C6">
      <w:pPr>
        <w:pStyle w:val="BodyText2"/>
        <w:numPr>
          <w:ilvl w:val="1"/>
          <w:numId w:val="8"/>
        </w:numPr>
        <w:rPr>
          <w:rFonts w:cs="Arial"/>
        </w:rPr>
      </w:pPr>
      <w:r w:rsidRPr="00B02971">
        <w:rPr>
          <w:rFonts w:cs="Arial"/>
        </w:rPr>
        <w:t>Sales invoices</w:t>
      </w:r>
    </w:p>
    <w:p w14:paraId="6263D446" w14:textId="2612D799" w:rsidR="007103C6" w:rsidRPr="00B02971" w:rsidRDefault="007103C6" w:rsidP="007103C6">
      <w:pPr>
        <w:pStyle w:val="BodyText2"/>
        <w:numPr>
          <w:ilvl w:val="1"/>
          <w:numId w:val="8"/>
        </w:numPr>
        <w:rPr>
          <w:rFonts w:cs="Arial"/>
        </w:rPr>
      </w:pPr>
      <w:r w:rsidRPr="00B02971">
        <w:rPr>
          <w:rFonts w:cs="Arial"/>
        </w:rPr>
        <w:t>Documentation to support selling costs (e</w:t>
      </w:r>
      <w:r w:rsidR="00D26899">
        <w:rPr>
          <w:rFonts w:cs="Arial"/>
        </w:rPr>
        <w:t>.</w:t>
      </w:r>
      <w:r w:rsidRPr="00B02971">
        <w:rPr>
          <w:rFonts w:cs="Arial"/>
        </w:rPr>
        <w:t>g</w:t>
      </w:r>
      <w:r w:rsidR="00D26899">
        <w:rPr>
          <w:rFonts w:cs="Arial"/>
        </w:rPr>
        <w:t>.</w:t>
      </w:r>
      <w:r w:rsidRPr="00B02971">
        <w:rPr>
          <w:rFonts w:cs="Arial"/>
        </w:rPr>
        <w:t xml:space="preserve"> freight, warehousing)</w:t>
      </w:r>
    </w:p>
    <w:p w14:paraId="6263D447" w14:textId="77777777" w:rsidR="007103C6" w:rsidRPr="00B02971" w:rsidRDefault="007103C6" w:rsidP="007103C6">
      <w:pPr>
        <w:pStyle w:val="BodyText2"/>
        <w:numPr>
          <w:ilvl w:val="1"/>
          <w:numId w:val="8"/>
        </w:numPr>
        <w:rPr>
          <w:rFonts w:cs="Arial"/>
        </w:rPr>
      </w:pPr>
      <w:r w:rsidRPr="00B02971">
        <w:rPr>
          <w:rFonts w:cs="Arial"/>
        </w:rPr>
        <w:t>Documentation to support SG&amp;A expenses</w:t>
      </w:r>
    </w:p>
    <w:p w14:paraId="6263D448" w14:textId="77777777" w:rsidR="007103C6" w:rsidRDefault="007103C6"/>
    <w:sectPr w:rsidR="007103C6" w:rsidSect="00CB4DCB">
      <w:headerReference w:type="first" r:id="rId17"/>
      <w:footerReference w:type="first" r:id="rId18"/>
      <w:pgSz w:w="11906" w:h="16838" w:code="9"/>
      <w:pgMar w:top="1134" w:right="1466" w:bottom="1418" w:left="144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DFAFF0" w14:textId="77777777" w:rsidR="00895D74" w:rsidRDefault="00895D74">
      <w:r>
        <w:separator/>
      </w:r>
    </w:p>
  </w:endnote>
  <w:endnote w:type="continuationSeparator" w:id="0">
    <w:p w14:paraId="3D3294BB" w14:textId="77777777" w:rsidR="00895D74" w:rsidRDefault="00895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99855"/>
      <w:docPartObj>
        <w:docPartGallery w:val="Page Numbers (Bottom of Page)"/>
        <w:docPartUnique/>
      </w:docPartObj>
    </w:sdtPr>
    <w:sdtEndPr>
      <w:rPr>
        <w:noProof/>
      </w:rPr>
    </w:sdtEndPr>
    <w:sdtContent>
      <w:p w14:paraId="6263D450" w14:textId="77777777" w:rsidR="00895D74" w:rsidRDefault="00895D74">
        <w:pPr>
          <w:pStyle w:val="Footer"/>
          <w:jc w:val="center"/>
        </w:pPr>
        <w:r>
          <w:fldChar w:fldCharType="begin"/>
        </w:r>
        <w:r>
          <w:instrText xml:space="preserve"> PAGE   \* MERGEFORMAT </w:instrText>
        </w:r>
        <w:r>
          <w:fldChar w:fldCharType="separate"/>
        </w:r>
        <w:r w:rsidR="009C66B3">
          <w:rPr>
            <w:noProof/>
          </w:rPr>
          <w:t>12</w:t>
        </w:r>
        <w:r>
          <w:rPr>
            <w:noProof/>
          </w:rPr>
          <w:fldChar w:fldCharType="end"/>
        </w:r>
      </w:p>
    </w:sdtContent>
  </w:sdt>
  <w:p w14:paraId="6263D451" w14:textId="77777777" w:rsidR="00895D74" w:rsidRDefault="00895D7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63D459" w14:textId="77777777" w:rsidR="00895D74" w:rsidRPr="006B43A5" w:rsidRDefault="00895D74" w:rsidP="006B43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7A16AB" w14:textId="77777777" w:rsidR="00895D74" w:rsidRDefault="00895D74">
      <w:r>
        <w:separator/>
      </w:r>
    </w:p>
  </w:footnote>
  <w:footnote w:type="continuationSeparator" w:id="0">
    <w:p w14:paraId="4426F674" w14:textId="77777777" w:rsidR="00895D74" w:rsidRDefault="00895D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63D44E" w14:textId="77777777" w:rsidR="00895D74" w:rsidRDefault="00895D74" w:rsidP="005A4147">
    <w:pPr>
      <w:pStyle w:val="Header"/>
      <w:jc w:val="center"/>
    </w:pPr>
    <w:r w:rsidRPr="005A4147">
      <w:rPr>
        <w:rFonts w:ascii="Arial" w:hAnsi="Arial" w:cs="Arial"/>
        <w:b/>
        <w:color w:val="FF0000"/>
      </w:rPr>
      <w:t>PUBLIC RECORD/FOR OFFICIAL USE ONLY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63D452" w14:textId="149CA2A8" w:rsidR="00895D74" w:rsidRDefault="00895D74" w:rsidP="00AF735F">
    <w:pPr>
      <w:pStyle w:val="Header"/>
      <w:rPr>
        <w:rFonts w:ascii="Arial" w:hAnsi="Arial" w:cs="Arial"/>
        <w:b/>
        <w:color w:val="FF0000"/>
      </w:rPr>
    </w:pPr>
    <w:r>
      <w:tab/>
    </w:r>
    <w:r>
      <w:rPr>
        <w:rFonts w:ascii="Arial" w:hAnsi="Arial" w:cs="Arial"/>
        <w:b/>
        <w:color w:val="FF0000"/>
      </w:rPr>
      <w:t>PUBLIC RECORD/F</w:t>
    </w:r>
    <w:r w:rsidRPr="005A4147">
      <w:rPr>
        <w:rFonts w:ascii="Arial" w:hAnsi="Arial" w:cs="Arial"/>
        <w:b/>
        <w:color w:val="FF0000"/>
      </w:rPr>
      <w:t>OR OFFICIAL USE ONLY</w:t>
    </w:r>
  </w:p>
  <w:p w14:paraId="6263D453" w14:textId="77777777" w:rsidR="00895D74" w:rsidRDefault="00895D74" w:rsidP="00AF735F">
    <w:pPr>
      <w:pStyle w:val="Header"/>
      <w:rPr>
        <w:rFonts w:ascii="Arial" w:hAnsi="Arial" w:cs="Arial"/>
        <w:b/>
      </w:rPr>
    </w:pPr>
    <w:r>
      <w:rPr>
        <w:noProof/>
        <w:lang w:eastAsia="en-AU"/>
      </w:rPr>
      <w:drawing>
        <wp:inline distT="0" distB="0" distL="0" distR="0" wp14:anchorId="6263D45A" wp14:editId="6263D45B">
          <wp:extent cx="5715000" cy="900224"/>
          <wp:effectExtent l="0" t="0" r="0" b="0"/>
          <wp:docPr id="2" name="Picture 2" descr="https://corporateservices.zendesk.com/attachments/token/9NwwBD8zEQQfWP6Zr8t01AUlC/?name=DIIS-ADC-inline-Mo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corporateservices.zendesk.com/attachments/token/9NwwBD8zEQQfWP6Zr8t01AUlC/?name=DIIS-ADC-inline-Mon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3625" cy="900007"/>
                  </a:xfrm>
                  <a:prstGeom prst="rect">
                    <a:avLst/>
                  </a:prstGeom>
                  <a:noFill/>
                  <a:ln>
                    <a:noFill/>
                  </a:ln>
                </pic:spPr>
              </pic:pic>
            </a:graphicData>
          </a:graphic>
        </wp:inline>
      </w:drawing>
    </w:r>
  </w:p>
  <w:p w14:paraId="6263D454" w14:textId="77777777" w:rsidR="00895D74" w:rsidRPr="00AF735F" w:rsidRDefault="00895D74" w:rsidP="00AF735F">
    <w:pPr>
      <w:pStyle w:val="Header"/>
      <w:rPr>
        <w:rFonts w:ascii="Arial" w:hAnsi="Arial" w:cs="Arial"/>
        <w:b/>
      </w:rPr>
    </w:pPr>
    <w:r>
      <w:rPr>
        <w:rFonts w:ascii="Arial" w:hAnsi="Arial" w:cs="Arial"/>
        <w:b/>
        <w:noProof/>
        <w:lang w:eastAsia="en-AU"/>
      </w:rPr>
      <mc:AlternateContent>
        <mc:Choice Requires="wps">
          <w:drawing>
            <wp:anchor distT="0" distB="0" distL="114300" distR="114300" simplePos="0" relativeHeight="251659264" behindDoc="0" locked="0" layoutInCell="1" allowOverlap="1" wp14:anchorId="6263D45C" wp14:editId="6263D45D">
              <wp:simplePos x="0" y="0"/>
              <wp:positionH relativeFrom="column">
                <wp:posOffset>0</wp:posOffset>
              </wp:positionH>
              <wp:positionV relativeFrom="paragraph">
                <wp:posOffset>85090</wp:posOffset>
              </wp:positionV>
              <wp:extent cx="5720316" cy="0"/>
              <wp:effectExtent l="0" t="0" r="13970" b="19050"/>
              <wp:wrapNone/>
              <wp:docPr id="1" name="Straight Connector 1"/>
              <wp:cNvGraphicFramePr/>
              <a:graphic xmlns:a="http://schemas.openxmlformats.org/drawingml/2006/main">
                <a:graphicData uri="http://schemas.microsoft.com/office/word/2010/wordprocessingShape">
                  <wps:wsp>
                    <wps:cNvCnPr/>
                    <wps:spPr>
                      <a:xfrm>
                        <a:off x="0" y="0"/>
                        <a:ext cx="5720316"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5C5B43"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6.7pt" to="450.4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" strokecolor="black [3213]" strokeweight="2p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63D456" w14:textId="77777777" w:rsidR="00895D74" w:rsidRDefault="00895D74" w:rsidP="00AF735F">
    <w:pPr>
      <w:pStyle w:val="Header"/>
      <w:rPr>
        <w:rFonts w:ascii="Arial" w:hAnsi="Arial" w:cs="Arial"/>
        <w:b/>
        <w:color w:val="FF0000"/>
      </w:rPr>
    </w:pPr>
    <w:r>
      <w:tab/>
    </w:r>
    <w:r w:rsidRPr="005A4147">
      <w:rPr>
        <w:rFonts w:ascii="Arial" w:hAnsi="Arial" w:cs="Arial"/>
        <w:b/>
        <w:color w:val="FF0000"/>
      </w:rPr>
      <w:t>PUBLIC RECORD/FOR OFFICIAL USE ONLY</w:t>
    </w:r>
  </w:p>
  <w:p w14:paraId="6263D457" w14:textId="77777777" w:rsidR="00895D74" w:rsidRDefault="00895D74" w:rsidP="00AF735F">
    <w:pPr>
      <w:pStyle w:val="Header"/>
      <w:rPr>
        <w:rFonts w:ascii="Arial" w:hAnsi="Arial" w:cs="Arial"/>
        <w:b/>
      </w:rPr>
    </w:pPr>
  </w:p>
  <w:p w14:paraId="6263D458" w14:textId="77777777" w:rsidR="00895D74" w:rsidRPr="00AF735F" w:rsidRDefault="00895D74" w:rsidP="00AF735F">
    <w:pPr>
      <w:pStyle w:val="Header"/>
      <w:rPr>
        <w:rFonts w:ascii="Arial" w:hAnsi="Arial"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0966B0"/>
    <w:multiLevelType w:val="hybridMultilevel"/>
    <w:tmpl w:val="8208D366"/>
    <w:lvl w:ilvl="0" w:tplc="8166ACE0">
      <w:start w:val="1"/>
      <w:numFmt w:val="bullet"/>
      <w:lvlText w:val=""/>
      <w:lvlJc w:val="left"/>
      <w:pPr>
        <w:tabs>
          <w:tab w:val="num" w:pos="1800"/>
        </w:tabs>
        <w:ind w:left="1800" w:hanging="360"/>
      </w:pPr>
      <w:rPr>
        <w:rFonts w:ascii="Wingdings" w:hAnsi="Wingdings" w:hint="default"/>
        <w:sz w:val="36"/>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2B4499D"/>
    <w:multiLevelType w:val="hybridMultilevel"/>
    <w:tmpl w:val="7A9EA1E0"/>
    <w:lvl w:ilvl="0" w:tplc="8B06D8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C2E42C3"/>
    <w:multiLevelType w:val="hybridMultilevel"/>
    <w:tmpl w:val="8208D366"/>
    <w:lvl w:ilvl="0" w:tplc="8166ACE0">
      <w:start w:val="1"/>
      <w:numFmt w:val="bullet"/>
      <w:lvlText w:val=""/>
      <w:lvlJc w:val="left"/>
      <w:pPr>
        <w:tabs>
          <w:tab w:val="num" w:pos="2520"/>
        </w:tabs>
        <w:ind w:left="2520" w:hanging="360"/>
      </w:pPr>
      <w:rPr>
        <w:rFonts w:ascii="Wingdings" w:hAnsi="Wingdings" w:hint="default"/>
        <w:sz w:val="36"/>
      </w:rPr>
    </w:lvl>
    <w:lvl w:ilvl="1" w:tplc="04090003">
      <w:start w:val="1"/>
      <w:numFmt w:val="bullet"/>
      <w:lvlText w:val="o"/>
      <w:lvlJc w:val="left"/>
      <w:pPr>
        <w:tabs>
          <w:tab w:val="num" w:pos="3240"/>
        </w:tabs>
        <w:ind w:left="3240" w:hanging="360"/>
      </w:pPr>
      <w:rPr>
        <w:rFonts w:ascii="Courier New" w:hAnsi="Courier New" w:hint="default"/>
      </w:rPr>
    </w:lvl>
    <w:lvl w:ilvl="2" w:tplc="04090005">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 w15:restartNumberingAfterBreak="0">
    <w:nsid w:val="213F31EA"/>
    <w:multiLevelType w:val="hybridMultilevel"/>
    <w:tmpl w:val="98626198"/>
    <w:lvl w:ilvl="0" w:tplc="35880816">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4" w15:restartNumberingAfterBreak="0">
    <w:nsid w:val="281031EC"/>
    <w:multiLevelType w:val="hybridMultilevel"/>
    <w:tmpl w:val="5B7C3B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8C12770"/>
    <w:multiLevelType w:val="hybridMultilevel"/>
    <w:tmpl w:val="D7C65F2A"/>
    <w:lvl w:ilvl="0" w:tplc="5DB0B6F2">
      <w:start w:val="1"/>
      <w:numFmt w:val="decimal"/>
      <w:lvlText w:val="%1."/>
      <w:lvlJc w:val="left"/>
      <w:pPr>
        <w:tabs>
          <w:tab w:val="num" w:pos="720"/>
        </w:tabs>
        <w:ind w:left="720" w:hanging="72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9670ECB"/>
    <w:multiLevelType w:val="hybridMultilevel"/>
    <w:tmpl w:val="8208D366"/>
    <w:lvl w:ilvl="0" w:tplc="8166ACE0">
      <w:start w:val="1"/>
      <w:numFmt w:val="bullet"/>
      <w:lvlText w:val=""/>
      <w:lvlJc w:val="left"/>
      <w:pPr>
        <w:tabs>
          <w:tab w:val="num" w:pos="1800"/>
        </w:tabs>
        <w:ind w:left="1800" w:hanging="360"/>
      </w:pPr>
      <w:rPr>
        <w:rFonts w:ascii="Wingdings" w:hAnsi="Wingdings" w:hint="default"/>
        <w:sz w:val="36"/>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DF36CFA"/>
    <w:multiLevelType w:val="hybridMultilevel"/>
    <w:tmpl w:val="0E68EE4A"/>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370E65D4"/>
    <w:multiLevelType w:val="hybridMultilevel"/>
    <w:tmpl w:val="0E68EE4A"/>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39CD2B28"/>
    <w:multiLevelType w:val="hybridMultilevel"/>
    <w:tmpl w:val="7A9EA1E0"/>
    <w:lvl w:ilvl="0" w:tplc="8B06D8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BF15C52"/>
    <w:multiLevelType w:val="hybridMultilevel"/>
    <w:tmpl w:val="18583F86"/>
    <w:lvl w:ilvl="0" w:tplc="0C090001">
      <w:start w:val="1"/>
      <w:numFmt w:val="bullet"/>
      <w:lvlText w:val=""/>
      <w:lvlJc w:val="left"/>
      <w:pPr>
        <w:ind w:left="360" w:hanging="360"/>
      </w:pPr>
      <w:rPr>
        <w:rFonts w:ascii="Symbol" w:hAnsi="Symbol"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475E2755"/>
    <w:multiLevelType w:val="hybridMultilevel"/>
    <w:tmpl w:val="8208D366"/>
    <w:lvl w:ilvl="0" w:tplc="04090003">
      <w:start w:val="1"/>
      <w:numFmt w:val="bullet"/>
      <w:lvlText w:val="o"/>
      <w:lvlJc w:val="left"/>
      <w:pPr>
        <w:tabs>
          <w:tab w:val="num" w:pos="1800"/>
        </w:tabs>
        <w:ind w:left="1800" w:hanging="360"/>
      </w:pPr>
      <w:rPr>
        <w:rFonts w:ascii="Courier New" w:hAnsi="Courier New"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4A7530C2"/>
    <w:multiLevelType w:val="hybridMultilevel"/>
    <w:tmpl w:val="7A9EA1E0"/>
    <w:lvl w:ilvl="0" w:tplc="8B06D8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B4C5FEE"/>
    <w:multiLevelType w:val="hybridMultilevel"/>
    <w:tmpl w:val="8208D366"/>
    <w:lvl w:ilvl="0" w:tplc="8166ACE0">
      <w:start w:val="1"/>
      <w:numFmt w:val="bullet"/>
      <w:lvlText w:val=""/>
      <w:lvlJc w:val="left"/>
      <w:pPr>
        <w:tabs>
          <w:tab w:val="num" w:pos="1080"/>
        </w:tabs>
        <w:ind w:left="1080" w:hanging="360"/>
      </w:pPr>
      <w:rPr>
        <w:rFonts w:ascii="Wingdings" w:hAnsi="Wingdings" w:hint="default"/>
        <w:sz w:val="3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EA73089"/>
    <w:multiLevelType w:val="hybridMultilevel"/>
    <w:tmpl w:val="0E68EE4A"/>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50504D90"/>
    <w:multiLevelType w:val="hybridMultilevel"/>
    <w:tmpl w:val="7A9EA1E0"/>
    <w:lvl w:ilvl="0" w:tplc="8B06D8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8D8204A"/>
    <w:multiLevelType w:val="hybridMultilevel"/>
    <w:tmpl w:val="33245CF6"/>
    <w:lvl w:ilvl="0" w:tplc="2D90318C">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D2A3C87"/>
    <w:multiLevelType w:val="hybridMultilevel"/>
    <w:tmpl w:val="0E68EE4A"/>
    <w:lvl w:ilvl="0" w:tplc="0C09000F">
      <w:start w:val="1"/>
      <w:numFmt w:val="decimal"/>
      <w:lvlText w:val="%1."/>
      <w:lvlJc w:val="left"/>
      <w:pPr>
        <w:ind w:left="1800" w:hanging="360"/>
      </w:p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8" w15:restartNumberingAfterBreak="0">
    <w:nsid w:val="6D425CF7"/>
    <w:multiLevelType w:val="hybridMultilevel"/>
    <w:tmpl w:val="542A1F68"/>
    <w:lvl w:ilvl="0" w:tplc="288CE8A6">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A3C27FB"/>
    <w:multiLevelType w:val="hybridMultilevel"/>
    <w:tmpl w:val="8208D366"/>
    <w:lvl w:ilvl="0" w:tplc="8166ACE0">
      <w:start w:val="1"/>
      <w:numFmt w:val="bullet"/>
      <w:lvlText w:val=""/>
      <w:lvlJc w:val="left"/>
      <w:pPr>
        <w:tabs>
          <w:tab w:val="num" w:pos="1800"/>
        </w:tabs>
        <w:ind w:left="1800" w:hanging="360"/>
      </w:pPr>
      <w:rPr>
        <w:rFonts w:ascii="Wingdings" w:hAnsi="Wingdings" w:hint="default"/>
        <w:sz w:val="36"/>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7A9E4CE8"/>
    <w:multiLevelType w:val="hybridMultilevel"/>
    <w:tmpl w:val="4B2AF2AE"/>
    <w:lvl w:ilvl="0" w:tplc="2D90318C">
      <w:start w:val="1"/>
      <w:numFmt w:val="bullet"/>
      <w:lvlText w:val=""/>
      <w:lvlJc w:val="left"/>
      <w:pPr>
        <w:tabs>
          <w:tab w:val="num" w:pos="454"/>
        </w:tabs>
        <w:ind w:left="454" w:hanging="454"/>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6"/>
  </w:num>
  <w:num w:numId="3">
    <w:abstractNumId w:val="20"/>
  </w:num>
  <w:num w:numId="4">
    <w:abstractNumId w:val="18"/>
  </w:num>
  <w:num w:numId="5">
    <w:abstractNumId w:val="13"/>
  </w:num>
  <w:num w:numId="6">
    <w:abstractNumId w:val="19"/>
  </w:num>
  <w:num w:numId="7">
    <w:abstractNumId w:val="0"/>
  </w:num>
  <w:num w:numId="8">
    <w:abstractNumId w:val="11"/>
  </w:num>
  <w:num w:numId="9">
    <w:abstractNumId w:val="6"/>
  </w:num>
  <w:num w:numId="10">
    <w:abstractNumId w:val="2"/>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0"/>
  </w:num>
  <w:num w:numId="14">
    <w:abstractNumId w:val="17"/>
  </w:num>
  <w:num w:numId="15">
    <w:abstractNumId w:val="1"/>
  </w:num>
  <w:num w:numId="16">
    <w:abstractNumId w:val="14"/>
  </w:num>
  <w:num w:numId="17">
    <w:abstractNumId w:val="8"/>
  </w:num>
  <w:num w:numId="18">
    <w:abstractNumId w:val="12"/>
  </w:num>
  <w:num w:numId="19">
    <w:abstractNumId w:val="15"/>
  </w:num>
  <w:num w:numId="20">
    <w:abstractNumId w:val="9"/>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E72"/>
    <w:rsid w:val="0004325D"/>
    <w:rsid w:val="000A0E08"/>
    <w:rsid w:val="000B47FC"/>
    <w:rsid w:val="000D4093"/>
    <w:rsid w:val="000F345B"/>
    <w:rsid w:val="00101493"/>
    <w:rsid w:val="00103DA5"/>
    <w:rsid w:val="0014303F"/>
    <w:rsid w:val="00151027"/>
    <w:rsid w:val="001648AD"/>
    <w:rsid w:val="001662DF"/>
    <w:rsid w:val="00197CCB"/>
    <w:rsid w:val="001B42AC"/>
    <w:rsid w:val="001D4225"/>
    <w:rsid w:val="001D5507"/>
    <w:rsid w:val="001F3738"/>
    <w:rsid w:val="00204327"/>
    <w:rsid w:val="00224043"/>
    <w:rsid w:val="0026728D"/>
    <w:rsid w:val="00273699"/>
    <w:rsid w:val="00277174"/>
    <w:rsid w:val="00283B91"/>
    <w:rsid w:val="00284690"/>
    <w:rsid w:val="002B3DF2"/>
    <w:rsid w:val="002B4622"/>
    <w:rsid w:val="002C3BCE"/>
    <w:rsid w:val="002E46C1"/>
    <w:rsid w:val="002E547B"/>
    <w:rsid w:val="00311813"/>
    <w:rsid w:val="00327B19"/>
    <w:rsid w:val="003323A4"/>
    <w:rsid w:val="00344D66"/>
    <w:rsid w:val="003A7117"/>
    <w:rsid w:val="003E0AA9"/>
    <w:rsid w:val="003E44D2"/>
    <w:rsid w:val="0040120D"/>
    <w:rsid w:val="0041439D"/>
    <w:rsid w:val="004209B9"/>
    <w:rsid w:val="00446442"/>
    <w:rsid w:val="0048221E"/>
    <w:rsid w:val="00516BA4"/>
    <w:rsid w:val="005948BC"/>
    <w:rsid w:val="005A4147"/>
    <w:rsid w:val="005B436C"/>
    <w:rsid w:val="005D78C4"/>
    <w:rsid w:val="006508CA"/>
    <w:rsid w:val="006A76C5"/>
    <w:rsid w:val="006B43A5"/>
    <w:rsid w:val="006C7F57"/>
    <w:rsid w:val="007103C6"/>
    <w:rsid w:val="00745C4F"/>
    <w:rsid w:val="00756E0A"/>
    <w:rsid w:val="00770AF7"/>
    <w:rsid w:val="00770E51"/>
    <w:rsid w:val="007749B6"/>
    <w:rsid w:val="007822BC"/>
    <w:rsid w:val="007C50DD"/>
    <w:rsid w:val="00800B0D"/>
    <w:rsid w:val="00802C97"/>
    <w:rsid w:val="00833D82"/>
    <w:rsid w:val="00895D74"/>
    <w:rsid w:val="008A264F"/>
    <w:rsid w:val="008C1015"/>
    <w:rsid w:val="008D3B37"/>
    <w:rsid w:val="008E4DC3"/>
    <w:rsid w:val="0092234C"/>
    <w:rsid w:val="00924D03"/>
    <w:rsid w:val="0098356B"/>
    <w:rsid w:val="009B3BD4"/>
    <w:rsid w:val="009C66B3"/>
    <w:rsid w:val="009D72DA"/>
    <w:rsid w:val="009F5252"/>
    <w:rsid w:val="009F5D8E"/>
    <w:rsid w:val="00A066ED"/>
    <w:rsid w:val="00A33729"/>
    <w:rsid w:val="00A83D8B"/>
    <w:rsid w:val="00AA2AAE"/>
    <w:rsid w:val="00AF735F"/>
    <w:rsid w:val="00B10F23"/>
    <w:rsid w:val="00B249FC"/>
    <w:rsid w:val="00B31ECC"/>
    <w:rsid w:val="00B33419"/>
    <w:rsid w:val="00B3481A"/>
    <w:rsid w:val="00B50C05"/>
    <w:rsid w:val="00BA3EA1"/>
    <w:rsid w:val="00BC2AAF"/>
    <w:rsid w:val="00C13967"/>
    <w:rsid w:val="00C2243B"/>
    <w:rsid w:val="00C42442"/>
    <w:rsid w:val="00C50068"/>
    <w:rsid w:val="00C7624C"/>
    <w:rsid w:val="00C802E7"/>
    <w:rsid w:val="00CB4DCB"/>
    <w:rsid w:val="00CD369A"/>
    <w:rsid w:val="00CE391B"/>
    <w:rsid w:val="00D06236"/>
    <w:rsid w:val="00D26899"/>
    <w:rsid w:val="00D44982"/>
    <w:rsid w:val="00D65D26"/>
    <w:rsid w:val="00D70A70"/>
    <w:rsid w:val="00D822EC"/>
    <w:rsid w:val="00DA3E72"/>
    <w:rsid w:val="00DA4C09"/>
    <w:rsid w:val="00DB1A2C"/>
    <w:rsid w:val="00DD6ABF"/>
    <w:rsid w:val="00DE18CB"/>
    <w:rsid w:val="00E0147A"/>
    <w:rsid w:val="00E40621"/>
    <w:rsid w:val="00E43396"/>
    <w:rsid w:val="00E94327"/>
    <w:rsid w:val="00EA42E9"/>
    <w:rsid w:val="00EA7141"/>
    <w:rsid w:val="00EE3A61"/>
    <w:rsid w:val="00F02047"/>
    <w:rsid w:val="00F1449B"/>
    <w:rsid w:val="00F23796"/>
    <w:rsid w:val="00F23D65"/>
    <w:rsid w:val="00F54624"/>
    <w:rsid w:val="00F866B3"/>
    <w:rsid w:val="00FD7BA7"/>
    <w:rsid w:val="00FE3783"/>
    <w:rsid w:val="00FF1D9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6263D2F2"/>
  <w15:docId w15:val="{6BAA247C-B561-4650-B937-B3A7773EE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76C5"/>
    <w:rPr>
      <w:sz w:val="24"/>
      <w:lang w:eastAsia="en-US"/>
    </w:rPr>
  </w:style>
  <w:style w:type="paragraph" w:styleId="Heading1">
    <w:name w:val="heading 1"/>
    <w:basedOn w:val="Normal"/>
    <w:next w:val="Normal"/>
    <w:qFormat/>
    <w:rsid w:val="00AA2AAE"/>
    <w:pPr>
      <w:keepNext/>
      <w:spacing w:before="100" w:beforeAutospacing="1" w:after="100" w:afterAutospacing="1"/>
      <w:outlineLvl w:val="0"/>
    </w:pPr>
    <w:rPr>
      <w:rFonts w:cs="Arial"/>
      <w:b/>
      <w:bCs/>
      <w:caps/>
      <w:sz w:val="32"/>
      <w:szCs w:val="32"/>
    </w:rPr>
  </w:style>
  <w:style w:type="paragraph" w:styleId="Heading2">
    <w:name w:val="heading 2"/>
    <w:basedOn w:val="Normal"/>
    <w:next w:val="Normal"/>
    <w:qFormat/>
    <w:rsid w:val="00AA2AAE"/>
    <w:pPr>
      <w:keepNext/>
      <w:spacing w:before="100" w:beforeAutospacing="1" w:after="100" w:afterAutospacing="1"/>
      <w:outlineLvl w:val="1"/>
    </w:pPr>
    <w:rPr>
      <w:rFonts w:cs="Arial"/>
      <w:b/>
      <w:bCs/>
      <w:iCs/>
      <w:sz w:val="28"/>
      <w:szCs w:val="28"/>
    </w:rPr>
  </w:style>
  <w:style w:type="paragraph" w:styleId="Heading3">
    <w:name w:val="heading 3"/>
    <w:basedOn w:val="Normal"/>
    <w:next w:val="Normal"/>
    <w:qFormat/>
    <w:rsid w:val="00AA2AAE"/>
    <w:pPr>
      <w:keepNext/>
      <w:spacing w:before="100" w:beforeAutospacing="1" w:after="100" w:afterAutospacing="1"/>
      <w:outlineLvl w:val="2"/>
    </w:pPr>
    <w:rPr>
      <w:rFonts w:cs="Arial"/>
      <w:bCs/>
      <w:sz w:val="28"/>
      <w:szCs w:val="26"/>
    </w:rPr>
  </w:style>
  <w:style w:type="paragraph" w:styleId="Heading4">
    <w:name w:val="heading 4"/>
    <w:basedOn w:val="Normal"/>
    <w:next w:val="Normal"/>
    <w:qFormat/>
    <w:rsid w:val="00AA2AAE"/>
    <w:pPr>
      <w:keepNext/>
      <w:spacing w:before="100" w:beforeAutospacing="1" w:after="100" w:afterAutospacing="1"/>
      <w:outlineLvl w:val="3"/>
    </w:pPr>
    <w:rPr>
      <w:b/>
      <w:bCs/>
      <w:szCs w:val="28"/>
    </w:rPr>
  </w:style>
  <w:style w:type="paragraph" w:styleId="Heading5">
    <w:name w:val="heading 5"/>
    <w:basedOn w:val="Normal"/>
    <w:next w:val="Normal"/>
    <w:qFormat/>
    <w:pPr>
      <w:spacing w:before="240" w:after="60"/>
      <w:outlineLvl w:val="4"/>
    </w:pPr>
    <w:rPr>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customStyle="1" w:styleId="address">
    <w:name w:val="address"/>
    <w:basedOn w:val="Normal"/>
    <w:rsid w:val="006A76C5"/>
    <w:rPr>
      <w:sz w:val="20"/>
    </w:rPr>
  </w:style>
  <w:style w:type="paragraph" w:styleId="BlockText">
    <w:name w:val="Block Text"/>
    <w:basedOn w:val="Normal"/>
    <w:pPr>
      <w:spacing w:after="120"/>
      <w:ind w:left="1440" w:right="1440"/>
    </w:pPr>
  </w:style>
  <w:style w:type="paragraph" w:customStyle="1" w:styleId="TITLE1">
    <w:name w:val="TITLE 1"/>
    <w:basedOn w:val="Normal"/>
    <w:autoRedefine/>
    <w:rsid w:val="00AA2AAE"/>
    <w:pPr>
      <w:spacing w:before="100" w:beforeAutospacing="1" w:after="100" w:afterAutospacing="1"/>
      <w:jc w:val="right"/>
    </w:pPr>
    <w:rPr>
      <w:b/>
      <w:caps/>
      <w:sz w:val="52"/>
      <w:lang w:val="en-US"/>
    </w:rPr>
  </w:style>
  <w:style w:type="paragraph" w:customStyle="1" w:styleId="Title2">
    <w:name w:val="Title 2"/>
    <w:basedOn w:val="Header"/>
    <w:autoRedefine/>
    <w:rsid w:val="00AA2AAE"/>
    <w:pPr>
      <w:tabs>
        <w:tab w:val="clear" w:pos="4153"/>
        <w:tab w:val="clear" w:pos="8306"/>
      </w:tabs>
      <w:spacing w:before="100" w:beforeAutospacing="1" w:after="100" w:afterAutospacing="1"/>
      <w:jc w:val="right"/>
    </w:pPr>
    <w:rPr>
      <w:sz w:val="32"/>
      <w:lang w:val="en-US"/>
    </w:rPr>
  </w:style>
  <w:style w:type="character" w:styleId="CommentReference">
    <w:name w:val="annotation reference"/>
    <w:semiHidden/>
    <w:rPr>
      <w:rFonts w:ascii="Arial" w:hAnsi="Arial"/>
      <w:sz w:val="16"/>
      <w:szCs w:val="16"/>
    </w:rPr>
  </w:style>
  <w:style w:type="paragraph" w:styleId="BodyTextIndent">
    <w:name w:val="Body Text Indent"/>
    <w:basedOn w:val="Normal"/>
    <w:pPr>
      <w:spacing w:after="120"/>
      <w:ind w:left="283"/>
    </w:pPr>
  </w:style>
  <w:style w:type="paragraph" w:styleId="BodyText">
    <w:name w:val="Body Text"/>
    <w:basedOn w:val="Normal"/>
    <w:rsid w:val="006A76C5"/>
    <w:pPr>
      <w:widowControl w:val="0"/>
      <w:tabs>
        <w:tab w:val="left" w:pos="432"/>
      </w:tabs>
      <w:spacing w:before="120"/>
      <w:jc w:val="both"/>
    </w:pPr>
    <w:rPr>
      <w:rFonts w:ascii="Arial" w:hAnsi="Arial"/>
      <w:sz w:val="22"/>
    </w:rPr>
  </w:style>
  <w:style w:type="paragraph" w:styleId="BodyText2">
    <w:name w:val="Body Text 2"/>
    <w:basedOn w:val="Normal"/>
    <w:rsid w:val="006A76C5"/>
    <w:rPr>
      <w:rFonts w:ascii="Arial" w:hAnsi="Arial"/>
      <w:sz w:val="22"/>
    </w:rPr>
  </w:style>
  <w:style w:type="character" w:styleId="Hyperlink">
    <w:name w:val="Hyperlink"/>
    <w:rsid w:val="006A76C5"/>
    <w:rPr>
      <w:color w:val="0000FF"/>
      <w:u w:val="single"/>
    </w:rPr>
  </w:style>
  <w:style w:type="paragraph" w:styleId="Title">
    <w:name w:val="Title"/>
    <w:basedOn w:val="Normal"/>
    <w:qFormat/>
    <w:rsid w:val="006A76C5"/>
    <w:pPr>
      <w:jc w:val="center"/>
    </w:pPr>
    <w:rPr>
      <w:b/>
    </w:rPr>
  </w:style>
  <w:style w:type="paragraph" w:styleId="Subtitle">
    <w:name w:val="Subtitle"/>
    <w:basedOn w:val="Normal"/>
    <w:qFormat/>
    <w:rsid w:val="006A76C5"/>
    <w:pPr>
      <w:pBdr>
        <w:top w:val="single" w:sz="4" w:space="1" w:color="auto"/>
        <w:left w:val="single" w:sz="4" w:space="4" w:color="auto"/>
        <w:bottom w:val="single" w:sz="4" w:space="1" w:color="auto"/>
        <w:right w:val="single" w:sz="4" w:space="4" w:color="auto"/>
      </w:pBdr>
    </w:pPr>
    <w:rPr>
      <w:b/>
      <w:bCs/>
    </w:rPr>
  </w:style>
  <w:style w:type="paragraph" w:styleId="BalloonText">
    <w:name w:val="Balloon Text"/>
    <w:basedOn w:val="Normal"/>
    <w:link w:val="BalloonTextChar"/>
    <w:rsid w:val="0014303F"/>
    <w:rPr>
      <w:rFonts w:ascii="Tahoma" w:hAnsi="Tahoma" w:cs="Tahoma"/>
      <w:sz w:val="16"/>
      <w:szCs w:val="16"/>
    </w:rPr>
  </w:style>
  <w:style w:type="character" w:customStyle="1" w:styleId="BalloonTextChar">
    <w:name w:val="Balloon Text Char"/>
    <w:basedOn w:val="DefaultParagraphFont"/>
    <w:link w:val="BalloonText"/>
    <w:rsid w:val="0014303F"/>
    <w:rPr>
      <w:rFonts w:ascii="Tahoma" w:hAnsi="Tahoma" w:cs="Tahoma"/>
      <w:sz w:val="16"/>
      <w:szCs w:val="16"/>
      <w:lang w:eastAsia="en-US"/>
    </w:rPr>
  </w:style>
  <w:style w:type="character" w:customStyle="1" w:styleId="FooterChar">
    <w:name w:val="Footer Char"/>
    <w:basedOn w:val="DefaultParagraphFont"/>
    <w:link w:val="Footer"/>
    <w:uiPriority w:val="99"/>
    <w:rsid w:val="006B43A5"/>
    <w:rPr>
      <w:sz w:val="24"/>
      <w:lang w:eastAsia="en-US"/>
    </w:rPr>
  </w:style>
  <w:style w:type="paragraph" w:styleId="CommentText">
    <w:name w:val="annotation text"/>
    <w:basedOn w:val="Normal"/>
    <w:link w:val="CommentTextChar"/>
    <w:semiHidden/>
    <w:unhideWhenUsed/>
    <w:rsid w:val="005B436C"/>
    <w:rPr>
      <w:sz w:val="20"/>
    </w:rPr>
  </w:style>
  <w:style w:type="character" w:customStyle="1" w:styleId="CommentTextChar">
    <w:name w:val="Comment Text Char"/>
    <w:basedOn w:val="DefaultParagraphFont"/>
    <w:link w:val="CommentText"/>
    <w:semiHidden/>
    <w:rsid w:val="005B436C"/>
    <w:rPr>
      <w:lang w:eastAsia="en-US"/>
    </w:rPr>
  </w:style>
  <w:style w:type="table" w:styleId="TableGrid">
    <w:name w:val="Table Grid"/>
    <w:basedOn w:val="TableNormal"/>
    <w:uiPriority w:val="39"/>
    <w:rsid w:val="00D65D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point,Bulletr List Paragraph,CV text,Dot pt,F5 List Paragraph,FooterText,L,List Paragraph1,List Paragraph11,List Paragraph111,List Paragraph2,Medium Grid 1 - Accent 21,Numbered Paragraph,Recommendation,bullet point list"/>
    <w:basedOn w:val="Normal"/>
    <w:link w:val="ListParagraphChar"/>
    <w:uiPriority w:val="34"/>
    <w:qFormat/>
    <w:rsid w:val="00103DA5"/>
    <w:pPr>
      <w:spacing w:after="240"/>
      <w:ind w:left="720"/>
      <w:contextualSpacing/>
      <w:jc w:val="both"/>
    </w:pPr>
    <w:rPr>
      <w:rFonts w:ascii="Arial" w:hAnsi="Arial"/>
      <w:sz w:val="20"/>
      <w:szCs w:val="24"/>
    </w:rPr>
  </w:style>
  <w:style w:type="character" w:customStyle="1" w:styleId="ListParagraphChar">
    <w:name w:val="List Paragraph Char"/>
    <w:aliases w:val="Bullet point Char,Bulletr List Paragraph Char,CV text Char,Dot pt Char,F5 List Paragraph Char,FooterText Char,L Char,List Paragraph1 Char,List Paragraph11 Char,List Paragraph111 Char,List Paragraph2 Char,Numbered Paragraph Char"/>
    <w:basedOn w:val="DefaultParagraphFont"/>
    <w:link w:val="ListParagraph"/>
    <w:uiPriority w:val="34"/>
    <w:rsid w:val="00103DA5"/>
    <w:rPr>
      <w:rFonts w:ascii="Arial" w:hAnsi="Arial"/>
      <w:szCs w:val="24"/>
      <w:lang w:eastAsia="en-US"/>
    </w:rPr>
  </w:style>
  <w:style w:type="paragraph" w:styleId="CommentSubject">
    <w:name w:val="annotation subject"/>
    <w:basedOn w:val="CommentText"/>
    <w:next w:val="CommentText"/>
    <w:link w:val="CommentSubjectChar"/>
    <w:semiHidden/>
    <w:unhideWhenUsed/>
    <w:rsid w:val="00A83D8B"/>
    <w:rPr>
      <w:b/>
      <w:bCs/>
    </w:rPr>
  </w:style>
  <w:style w:type="character" w:customStyle="1" w:styleId="CommentSubjectChar">
    <w:name w:val="Comment Subject Char"/>
    <w:basedOn w:val="CommentTextChar"/>
    <w:link w:val="CommentSubject"/>
    <w:semiHidden/>
    <w:rsid w:val="00A83D8B"/>
    <w:rPr>
      <w:b/>
      <w:bCs/>
      <w:lang w:eastAsia="en-US"/>
    </w:rPr>
  </w:style>
  <w:style w:type="paragraph" w:customStyle="1" w:styleId="Instructionsforqns">
    <w:name w:val="Instructions for qns"/>
    <w:basedOn w:val="ListParagraph"/>
    <w:qFormat/>
    <w:rsid w:val="005948BC"/>
    <w:pPr>
      <w:spacing w:before="120" w:after="0"/>
      <w:jc w:val="left"/>
    </w:pPr>
    <w:rPr>
      <w:rFonts w:cs="Arial"/>
      <w: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nvestigations4@adcommission.gov.au"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adcommission.gov.a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0FDBC42C64642E4882346DE2350E9A7A" ma:contentTypeVersion="61" ma:contentTypeDescription="Create a new document." ma:contentTypeScope="" ma:versionID="e4920a2b6f72132a58735400852de835">
  <xsd:schema xmlns:xsd="http://www.w3.org/2001/XMLSchema" xmlns:xs="http://www.w3.org/2001/XMLSchema" xmlns:p="http://schemas.microsoft.com/office/2006/metadata/properties" xmlns:ns1="http://schemas.microsoft.com/sharepoint/v3" xmlns:ns2="5d55e9dd-4cea-4593-8805-904a126b9efb" xmlns:ns3="http://schemas.microsoft.com/sharepoint/v4" targetNamespace="http://schemas.microsoft.com/office/2006/metadata/properties" ma:root="true" ma:fieldsID="e8774eb091e2b2593da1d5916ceea97e" ns1:_="" ns2:_="" ns3:_="">
    <xsd:import namespace="http://schemas.microsoft.com/sharepoint/v3"/>
    <xsd:import namespace="5d55e9dd-4cea-4593-8805-904a126b9efb"/>
    <xsd:import namespace="http://schemas.microsoft.com/sharepoint/v4"/>
    <xsd:element name="properties">
      <xsd:complexType>
        <xsd:sequence>
          <xsd:element name="documentManagement">
            <xsd:complexType>
              <xsd:all>
                <xsd:element ref="ns2:_dlc_DocId" minOccurs="0"/>
                <xsd:element ref="ns2:_dlc_DocIdUrl" minOccurs="0"/>
                <xsd:element ref="ns2:TaxCatchAll" minOccurs="0"/>
                <xsd:element ref="ns2:_dlc_DocIdPersistId" minOccurs="0"/>
                <xsd:element ref="ns2:aa25a1a23adf4c92a153145de6afe324"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a9e5005df30c49b59c550e68528fb7bc" minOccurs="0"/>
                <xsd:element ref="ns2:DocHub_CaseNumber" minOccurs="0"/>
                <xsd:element ref="ns2:e1a8023ac9bd4d13a46790ba8a934c2f" minOccurs="0"/>
                <xsd:element ref="ns2:he2708d2568a40a6ba455dff069e5096" minOccurs="0"/>
                <xsd:element ref="ns2:fed433c90bd444998726ebeea3584a59" minOccurs="0"/>
                <xsd:element ref="ns2:a525dd14246c4526810fcf7cf11229a1" minOccurs="0"/>
                <xsd:element ref="ns2:nba65ea250ff47ef835926baceee72ae" minOccurs="0"/>
                <xsd:element ref="ns2:ecb3b0d026e346229db3a0eefecebd00" minOccurs="0"/>
                <xsd:element ref="ns2:b3318d1e01eb4610a351b730b44661e9"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3"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55e9dd-4cea-4593-8805-904a126b9efb" elementFormDefault="qualified">
    <xsd:import namespace="http://schemas.microsoft.com/office/2006/documentManagement/types"/>
    <xsd:import namespace="http://schemas.microsoft.com/office/infopath/2007/PartnerControls"/>
    <xsd:element name="_dlc_DocId" ma:index="5" nillable="true" ma:displayName="Document ID Value" ma:description="The value of the document ID assigned to this item." ma:internalName="_dlc_DocId" ma:readOnly="true">
      <xsd:simpleType>
        <xsd:restriction base="dms:Text"/>
      </xsd:simpleType>
    </xsd:element>
    <xsd:element name="_dlc_DocIdUrl" ma:index="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 ma:index="8" nillable="true" ma:displayName="Taxonomy Catch All Column" ma:hidden="true" ma:list="{8b1b4855-04cd-42a0-abb2-871b9e5306c0}" ma:internalName="TaxCatchAll" ma:showField="CatchAllData" ma:web="5d55e9dd-4cea-4593-8805-904a126b9efb">
      <xsd:complexType>
        <xsd:complexContent>
          <xsd:extension base="dms:MultiChoiceLookup">
            <xsd:sequence>
              <xsd:element name="Value" type="dms:Lookup" maxOccurs="unbounded" minOccurs="0"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aa25a1a23adf4c92a153145de6afe324" ma:index="13"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a1569d7d-3773-4c87-86b0-7a1a60dddba1"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a9e5005df30c49b59c550e68528fb7bc" ma:index="24" nillable="true" ma:taxonomy="true" ma:internalName="a9e5005df30c49b59c550e68528fb7bc" ma:taxonomyFieldName="DocHub_CaseType" ma:displayName="Case Type" ma:indexed="true" ma:default="" ma:fieldId="{a9e5005d-f30c-49b5-9c55-0e68528fb7bc}" ma:sspId="fb0313f7-9433-48c0-866e-9e0bbee59a50" ma:termSetId="35118b42-2561-4a80-be22-6fd15b819172" ma:anchorId="00000000-0000-0000-0000-000000000000" ma:open="false" ma:isKeyword="false">
      <xsd:complexType>
        <xsd:sequence>
          <xsd:element ref="pc:Terms" minOccurs="0" maxOccurs="1"/>
        </xsd:sequence>
      </xsd:complexType>
    </xsd:element>
    <xsd:element name="DocHub_CaseNumber" ma:index="26" nillable="true" ma:displayName="Case Number" ma:description="Case, Duty Assessment, or Exemption number." ma:indexed="true" ma:internalName="DocHub_CaseNumber">
      <xsd:simpleType>
        <xsd:restriction base="dms:Text">
          <xsd:maxLength value="255"/>
        </xsd:restriction>
      </xsd:simpleType>
    </xsd:element>
    <xsd:element name="e1a8023ac9bd4d13a46790ba8a934c2f" ma:index="27" nillable="true" ma:taxonomy="true" ma:internalName="e1a8023ac9bd4d13a46790ba8a934c2f" ma:taxonomyFieldName="DocHub_Goods" ma:displayName="Goods" ma:indexed="true" ma:default="" ma:fieldId="{e1a8023a-c9bd-4d13-a467-90ba8a934c2f}" ma:sspId="fb0313f7-9433-48c0-866e-9e0bbee59a50" ma:termSetId="1f7f6966-cfb6-45b1-829f-7b1f66c508f7" ma:anchorId="00000000-0000-0000-0000-000000000000" ma:open="false" ma:isKeyword="false">
      <xsd:complexType>
        <xsd:sequence>
          <xsd:element ref="pc:Terms" minOccurs="0" maxOccurs="1"/>
        </xsd:sequence>
      </xsd:complexType>
    </xsd:element>
    <xsd:element name="he2708d2568a40a6ba455dff069e5096" ma:index="29" nillable="true" ma:taxonomy="true" ma:internalName="he2708d2568a40a6ba455dff069e5096" ma:taxonomyFieldName="DocHub_ReportType" ma:displayName="Report Type" ma:indexed="true" ma:fieldId="{1e2708d2-568a-40a6-ba45-5dff069e5096}" ma:sspId="fb0313f7-9433-48c0-866e-9e0bbee59a50" ma:termSetId="c86e725a-b09b-49dd-a39e-cc337a689931" ma:anchorId="00000000-0000-0000-0000-000000000000" ma:open="true" ma:isKeyword="false">
      <xsd:complexType>
        <xsd:sequence>
          <xsd:element ref="pc:Terms" minOccurs="0" maxOccurs="1"/>
        </xsd:sequence>
      </xsd:complexType>
    </xsd:element>
    <xsd:element name="fed433c90bd444998726ebeea3584a59" ma:index="31" nillable="true" ma:taxonomy="true" ma:internalName="fed433c90bd444998726ebeea3584a59" ma:taxonomyFieldName="DocHub_Entity" ma:displayName="Entity" ma:indexed="true" ma:default="" ma:fieldId="{fed433c9-0bd4-4499-8726-ebeea3584a59}" ma:sspId="fb0313f7-9433-48c0-866e-9e0bbee59a50" ma:termSetId="36cc03a7-f404-4918-b8b4-dc6892acb988" ma:anchorId="00000000-0000-0000-0000-000000000000" ma:open="true" ma:isKeyword="false">
      <xsd:complexType>
        <xsd:sequence>
          <xsd:element ref="pc:Terms" minOccurs="0" maxOccurs="1"/>
        </xsd:sequence>
      </xsd:complexType>
    </xsd:element>
    <xsd:element name="a525dd14246c4526810fcf7cf11229a1" ma:index="33" nillable="true" ma:taxonomy="true" ma:internalName="a525dd14246c4526810fcf7cf11229a1" ma:taxonomyFieldName="DocHub_Country" ma:displayName="Country" ma:indexed="true" ma:fieldId="{a525dd14-246c-4526-810f-cf7cf11229a1}" ma:sspId="fb0313f7-9433-48c0-866e-9e0bbee59a50" ma:termSetId="81767a1f-658b-49f6-b412-6a1a7cdd0d40" ma:anchorId="00000000-0000-0000-0000-000000000000" ma:open="false" ma:isKeyword="false">
      <xsd:complexType>
        <xsd:sequence>
          <xsd:element ref="pc:Terms" minOccurs="0" maxOccurs="1"/>
        </xsd:sequence>
      </xsd:complexType>
    </xsd:element>
    <xsd:element name="nba65ea250ff47ef835926baceee72ae" ma:index="35" nillable="true" ma:taxonomy="true" ma:internalName="nba65ea250ff47ef835926baceee72ae" ma:taxonomyFieldName="DocHub_ADCEntityType" ma:displayName="Entity Type" ma:indexed="true" ma:fieldId="{7ba65ea2-50ff-47ef-8359-26baceee72ae}" ma:sspId="fb0313f7-9433-48c0-866e-9e0bbee59a50" ma:termSetId="557b5aed-f0e6-4252-b771-71abd325d5c1" ma:anchorId="00000000-0000-0000-0000-000000000000" ma:open="false" ma:isKeyword="false">
      <xsd:complexType>
        <xsd:sequence>
          <xsd:element ref="pc:Terms" minOccurs="0" maxOccurs="1"/>
        </xsd:sequence>
      </xsd:complexType>
    </xsd:element>
    <xsd:element name="ecb3b0d026e346229db3a0eefecebd00" ma:index="37" nillable="true" ma:taxonomy="true" ma:internalName="ecb3b0d026e346229db3a0eefecebd00" ma:taxonomyFieldName="DocHub_ADCSubDocumentType" ma:displayName="Sub-Document Type" ma:indexed="true" ma:fieldId="{ecb3b0d0-26e3-4622-9db3-a0eefecebd00}" ma:sspId="fb0313f7-9433-48c0-866e-9e0bbee59a50" ma:termSetId="37504ea1-f548-4e80-9c8f-02e49ac5a719" ma:anchorId="00000000-0000-0000-0000-000000000000" ma:open="false" ma:isKeyword="false">
      <xsd:complexType>
        <xsd:sequence>
          <xsd:element ref="pc:Terms" minOccurs="0" maxOccurs="1"/>
        </xsd:sequence>
      </xsd:complexType>
    </xsd:element>
    <xsd:element name="b3318d1e01eb4610a351b730b44661e9" ma:index="39" nillable="true" ma:taxonomy="true" ma:internalName="b3318d1e01eb4610a351b730b44661e9" ma:taxonomyFieldName="DocHub_AttachmentAppendix" ma:displayName="Attachment/Appendix" ma:indexed="true" ma:fieldId="{b3318d1e-01eb-4610-a351-b730b44661e9}" ma:sspId="fb0313f7-9433-48c0-866e-9e0bbee59a50" ma:termSetId="7c3756b3-4fe4-4ad0-9467-140bb9bd240a" ma:anchorId="00000000-0000-0000-0000-000000000000" ma:open="false" ma:isKeyword="false">
      <xsd:complexType>
        <xsd:sequence>
          <xsd:element ref="pc:Terms" minOccurs="0" maxOccurs="1"/>
        </xsd:sequence>
      </xsd:complexType>
    </xsd:element>
    <xsd:element name="SharedWithUsers" ma:index="4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3318d1e01eb4610a351b730b44661e9 xmlns="5d55e9dd-4cea-4593-8805-904a126b9efb">
      <Terms xmlns="http://schemas.microsoft.com/office/infopath/2007/PartnerControls"/>
    </b3318d1e01eb4610a351b730b44661e9>
    <n99e4c9942c6404eb103464a00e6097b xmlns="5d55e9dd-4cea-4593-8805-904a126b9efb">
      <Terms xmlns="http://schemas.microsoft.com/office/infopath/2007/PartnerControls">
        <TermInfo xmlns="http://schemas.microsoft.com/office/infopath/2007/PartnerControls">
          <TermName xmlns="http://schemas.microsoft.com/office/infopath/2007/PartnerControls">2019</TermName>
          <TermId xmlns="http://schemas.microsoft.com/office/infopath/2007/PartnerControls">7e451fe0-4dc6-437a-a849-bab7965a9aee</TermId>
        </TermInfo>
      </Terms>
    </n99e4c9942c6404eb103464a00e6097b>
    <adb9bed2e36e4a93af574aeb444da63e xmlns="5d55e9dd-4cea-4593-8805-904a126b9efb">
      <Terms xmlns="http://schemas.microsoft.com/office/infopath/2007/PartnerControls"/>
    </adb9bed2e36e4a93af574aeb444da63e>
    <e1a8023ac9bd4d13a46790ba8a934c2f xmlns="5d55e9dd-4cea-4593-8805-904a126b9efb">
      <Terms xmlns="http://schemas.microsoft.com/office/infopath/2007/PartnerControls">
        <TermInfo xmlns="http://schemas.microsoft.com/office/infopath/2007/PartnerControls">
          <TermName>Aluminium zinc coated steel</TermName>
          <TermId>dd36e81c-f0e9-404b-a6d4-81b548192f93</TermId>
        </TermInfo>
      </Terms>
    </e1a8023ac9bd4d13a46790ba8a934c2f>
    <ecb3b0d026e346229db3a0eefecebd00 xmlns="5d55e9dd-4cea-4593-8805-904a126b9efb">
      <Terms xmlns="http://schemas.microsoft.com/office/infopath/2007/PartnerControls"/>
    </ecb3b0d026e346229db3a0eefecebd00>
    <IconOverlay xmlns="http://schemas.microsoft.com/sharepoint/v4" xsi:nil="true"/>
    <a9e5005df30c49b59c550e68528fb7bc xmlns="5d55e9dd-4cea-4593-8805-904a126b9efb">
      <Terms xmlns="http://schemas.microsoft.com/office/infopath/2007/PartnerControls">
        <TermInfo xmlns="http://schemas.microsoft.com/office/infopath/2007/PartnerControls">
          <TermName xmlns="http://schemas.microsoft.com/office/infopath/2007/PartnerControls">Investigation</TermName>
          <TermId xmlns="http://schemas.microsoft.com/office/infopath/2007/PartnerControls">1d69ac64-1b19-474f-be8a-bc2c21ab078f</TermId>
        </TermInfo>
      </Terms>
    </a9e5005df30c49b59c550e68528fb7bc>
    <nba65ea250ff47ef835926baceee72ae xmlns="5d55e9dd-4cea-4593-8805-904a126b9efb">
      <Terms xmlns="http://schemas.microsoft.com/office/infopath/2007/PartnerControls">
        <TermInfo xmlns="http://schemas.microsoft.com/office/infopath/2007/PartnerControls">
          <TermName xmlns="http://schemas.microsoft.com/office/infopath/2007/PartnerControls">Importer</TermName>
          <TermId xmlns="http://schemas.microsoft.com/office/infopath/2007/PartnerControls">5c3dc9c5-fd15-4ceb-a529-9cf0178829cb</TermId>
        </TermInfo>
      </Terms>
    </nba65ea250ff47ef835926baceee72ae>
    <g7bcb40ba23249a78edca7d43a67c1c9 xmlns="5d55e9dd-4cea-4593-8805-904a126b9efb">
      <Terms xmlns="http://schemas.microsoft.com/office/infopath/2007/PartnerControls">
        <TermInfo xmlns="http://schemas.microsoft.com/office/infopath/2007/PartnerControls">
          <TermName xmlns="http://schemas.microsoft.com/office/infopath/2007/PartnerControls">Initiation</TermName>
          <TermId xmlns="http://schemas.microsoft.com/office/infopath/2007/PartnerControls">b55870f0-dbe8-4b58-8e5f-70df10cc9f9a</TermId>
        </TermInfo>
      </Terms>
    </g7bcb40ba23249a78edca7d43a67c1c9>
    <fed433c90bd444998726ebeea3584a59 xmlns="5d55e9dd-4cea-4593-8805-904a126b9efb">
      <Terms xmlns="http://schemas.microsoft.com/office/infopath/2007/PartnerControls"/>
    </fed433c90bd444998726ebeea3584a59>
    <a525dd14246c4526810fcf7cf11229a1 xmlns="5d55e9dd-4cea-4593-8805-904a126b9efb">
      <Terms xmlns="http://schemas.microsoft.com/office/infopath/2007/PartnerControls">
        <TermInfo xmlns="http://schemas.microsoft.com/office/infopath/2007/PartnerControls">
          <TermName xmlns="http://schemas.microsoft.com/office/infopath/2007/PartnerControls">Multiple</TermName>
          <TermId xmlns="http://schemas.microsoft.com/office/infopath/2007/PartnerControls">85bb9832-2187-4a09-9655-b7eb1fd7f7d5</TermId>
        </TermInfo>
      </Terms>
    </a525dd14246c4526810fcf7cf11229a1>
    <he2708d2568a40a6ba455dff069e5096 xmlns="5d55e9dd-4cea-4593-8805-904a126b9efb">
      <Terms xmlns="http://schemas.microsoft.com/office/infopath/2007/PartnerControls"/>
    </he2708d2568a40a6ba455dff069e5096>
    <pe2555c81638466f9eb614edb9ecde52 xmlns="5d55e9dd-4cea-4593-8805-904a126b9efb">
      <Terms xmlns="http://schemas.microsoft.com/office/infopath/2007/PartnerControls">
        <TermInfo xmlns="http://schemas.microsoft.com/office/infopath/2007/PartnerControls">
          <TermName xmlns="http://schemas.microsoft.com/office/infopath/2007/PartnerControls">Questionnaire</TermName>
          <TermId xmlns="http://schemas.microsoft.com/office/infopath/2007/PartnerControls">c725ebab-79e6-46da-aab1-b09883062aed</TermId>
        </TermInfo>
      </Terms>
    </pe2555c81638466f9eb614edb9ecde52>
    <DocHub_CaseNumber xmlns="5d55e9dd-4cea-4593-8805-904a126b9efb">558</DocHub_CaseNumber>
    <TaxCatchAll xmlns="5d55e9dd-4cea-4593-8805-904a126b9efb">
      <Value>50</Value>
      <Value>643</Value>
      <Value>53</Value>
      <Value>11</Value>
      <Value>1092</Value>
      <Value>190</Value>
      <Value>206</Value>
      <Value>18</Value>
    </TaxCatchAll>
    <aa25a1a23adf4c92a153145de6afe324 xmlns="5d55e9dd-4cea-4593-8805-904a126b9efb">
      <Terms xmlns="http://schemas.microsoft.com/office/infopath/2007/PartnerControls">
        <TermInfo xmlns="http://schemas.microsoft.com/office/infopath/2007/PartnerControls">
          <TermName xmlns="http://schemas.microsoft.com/office/infopath/2007/PartnerControls">For Official Use Only</TermName>
          <TermId xmlns="http://schemas.microsoft.com/office/infopath/2007/PartnerControls">11f6fb0b-52ce-4109-8f7f-521b2a62f692</TermId>
        </TermInfo>
      </Terms>
    </aa25a1a23adf4c92a153145de6afe324>
    <Comments xmlns="http://schemas.microsoft.com/sharepoint/v3" xsi:nil="true"/>
    <_dlc_DocId xmlns="5d55e9dd-4cea-4593-8805-904a126b9efb">X37KMNPMRHAR-1381743848-8878</_dlc_DocId>
    <_dlc_DocIdUrl xmlns="5d55e9dd-4cea-4593-8805-904a126b9efb">
      <Url>https://dochub/div/antidumpingcommission/businessfunctions/operations/steelproducts/investigations/_layouts/15/DocIdRedir.aspx?ID=X37KMNPMRHAR-1381743848-8878</Url>
      <Description>X37KMNPMRHAR-1381743848-8878</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210E35-3733-4204-9BA9-0D139A061ECF}">
  <ds:schemaRefs>
    <ds:schemaRef ds:uri="http://schemas.microsoft.com/sharepoint/events"/>
  </ds:schemaRefs>
</ds:datastoreItem>
</file>

<file path=customXml/itemProps2.xml><?xml version="1.0" encoding="utf-8"?>
<ds:datastoreItem xmlns:ds="http://schemas.openxmlformats.org/officeDocument/2006/customXml" ds:itemID="{99EAB863-91AA-4912-9C79-CD23BE94D1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d55e9dd-4cea-4593-8805-904a126b9e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080731-25A8-4060-A32A-16E872C1CA07}">
  <ds:schemaRefs>
    <ds:schemaRef ds:uri="http://purl.org/dc/elements/1.1/"/>
    <ds:schemaRef ds:uri="http://schemas.microsoft.com/office/2006/metadata/properties"/>
    <ds:schemaRef ds:uri="http://schemas.microsoft.com/sharepoint/v3"/>
    <ds:schemaRef ds:uri="http://schemas.microsoft.com/sharepoint/v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d55e9dd-4cea-4593-8805-904a126b9efb"/>
    <ds:schemaRef ds:uri="http://www.w3.org/XML/1998/namespace"/>
    <ds:schemaRef ds:uri="http://purl.org/dc/dcmitype/"/>
  </ds:schemaRefs>
</ds:datastoreItem>
</file>

<file path=customXml/itemProps4.xml><?xml version="1.0" encoding="utf-8"?>
<ds:datastoreItem xmlns:ds="http://schemas.openxmlformats.org/officeDocument/2006/customXml" ds:itemID="{89F37E60-4D50-4AD4-8549-58369B4D47FA}">
  <ds:schemaRefs>
    <ds:schemaRef ds:uri="http://schemas.microsoft.com/sharepoint/v3/contenttype/forms"/>
  </ds:schemaRefs>
</ds:datastoreItem>
</file>

<file path=customXml/itemProps5.xml><?xml version="1.0" encoding="utf-8"?>
<ds:datastoreItem xmlns:ds="http://schemas.openxmlformats.org/officeDocument/2006/customXml" ds:itemID="{D15A5814-72D6-42D8-9373-EDD884859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3485</Words>
  <Characters>19315</Characters>
  <Application>Microsoft Office Word</Application>
  <DocSecurity>4</DocSecurity>
  <Lines>160</Lines>
  <Paragraphs>45</Paragraphs>
  <ScaleCrop>false</ScaleCrop>
  <HeadingPairs>
    <vt:vector size="2" baseType="variant">
      <vt:variant>
        <vt:lpstr>Title</vt:lpstr>
      </vt:variant>
      <vt:variant>
        <vt:i4>1</vt:i4>
      </vt:variant>
    </vt:vector>
  </HeadingPairs>
  <TitlesOfParts>
    <vt:vector size="1" baseType="lpstr">
      <vt:lpstr>Blank</vt:lpstr>
    </vt:vector>
  </TitlesOfParts>
  <Company>Australian Customs and Border Protection Service</Company>
  <LinksUpToDate>false</LinksUpToDate>
  <CharactersWithSpaces>22755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dc:title>
  <dc:creator>Guilfoyle, Melissa</dc:creator>
  <cp:lastModifiedBy>Athulathmudali, Harsha</cp:lastModifiedBy>
  <cp:revision>2</cp:revision>
  <cp:lastPrinted>2016-05-05T00:27:00Z</cp:lastPrinted>
  <dcterms:created xsi:type="dcterms:W3CDTF">2021-10-13T05:25:00Z</dcterms:created>
  <dcterms:modified xsi:type="dcterms:W3CDTF">2021-10-13T05:25:00Z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0x0101000FDBC42C64642E4882346DE2350E9A7A</vt:lpwstr>
  </property>
  <property fmtid="{D5CDD505-2E9C-101B-9397-08002B2CF9AE}" pid="7" name="_dlc_DocIdItemGuid">
    <vt:lpwstr>c27d5549-be29-4406-925c-cad4ad6d63f2</vt:lpwstr>
  </property>
  <property fmtid="{D5CDD505-2E9C-101B-9397-08002B2CF9AE}" pid="8" name="DocHub_Year">
    <vt:lpwstr>190;#2019|7e451fe0-4dc6-437a-a849-bab7965a9aee</vt:lpwstr>
  </property>
  <property fmtid="{D5CDD505-2E9C-101B-9397-08002B2CF9AE}" pid="9" name="DocHub_DocumentType">
    <vt:lpwstr>206;#Questionnaire|c725ebab-79e6-46da-aab1-b09883062aed</vt:lpwstr>
  </property>
  <property fmtid="{D5CDD505-2E9C-101B-9397-08002B2CF9AE}" pid="10" name="DocHub_SecurityClassification">
    <vt:lpwstr>11;#For Official Use Only|11f6fb0b-52ce-4109-8f7f-521b2a62f692</vt:lpwstr>
  </property>
  <property fmtid="{D5CDD505-2E9C-101B-9397-08002B2CF9AE}" pid="11" name="DocHub_AttachmentAppendix">
    <vt:lpwstr/>
  </property>
  <property fmtid="{D5CDD505-2E9C-101B-9397-08002B2CF9AE}" pid="12" name="DocHub_CaseType">
    <vt:lpwstr>53;#Investigation|1d69ac64-1b19-474f-be8a-bc2c21ab078f</vt:lpwstr>
  </property>
  <property fmtid="{D5CDD505-2E9C-101B-9397-08002B2CF9AE}" pid="13" name="DocHub_ADCEntityType">
    <vt:lpwstr>1092;#Importer|5c3dc9c5-fd15-4ceb-a529-9cf0178829cb</vt:lpwstr>
  </property>
  <property fmtid="{D5CDD505-2E9C-101B-9397-08002B2CF9AE}" pid="14" name="DocHub_Entity">
    <vt:lpwstr/>
  </property>
  <property fmtid="{D5CDD505-2E9C-101B-9397-08002B2CF9AE}" pid="15" name="DocHub_WorkActivity">
    <vt:lpwstr>50;#Initiation|b55870f0-dbe8-4b58-8e5f-70df10cc9f9a</vt:lpwstr>
  </property>
  <property fmtid="{D5CDD505-2E9C-101B-9397-08002B2CF9AE}" pid="16" name="DocHub_Goods">
    <vt:lpwstr>18;#Aluminium zinc coated steel|dd36e81c-f0e9-404b-a6d4-81b548192f93</vt:lpwstr>
  </property>
  <property fmtid="{D5CDD505-2E9C-101B-9397-08002B2CF9AE}" pid="17" name="DocHub_Country">
    <vt:lpwstr>643;#Multiple|85bb9832-2187-4a09-9655-b7eb1fd7f7d5</vt:lpwstr>
  </property>
  <property fmtid="{D5CDD505-2E9C-101B-9397-08002B2CF9AE}" pid="18" name="DocHub_ADCSubDocumentType">
    <vt:lpwstr/>
  </property>
  <property fmtid="{D5CDD505-2E9C-101B-9397-08002B2CF9AE}" pid="19" name="DocHub_ReportType">
    <vt:lpwstr/>
  </property>
  <property fmtid="{D5CDD505-2E9C-101B-9397-08002B2CF9AE}" pid="20" name="DocHub_Keywords">
    <vt:lpwstr/>
  </property>
</Properties>
</file>