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E77F" w14:textId="77777777" w:rsidR="00343DD1" w:rsidRPr="006B43A5" w:rsidRDefault="00343DD1" w:rsidP="00343DD1">
      <w:pPr>
        <w:pStyle w:val="Title"/>
        <w:outlineLvl w:val="0"/>
        <w:rPr>
          <w:rFonts w:cs="Arial"/>
          <w:sz w:val="44"/>
          <w:szCs w:val="44"/>
        </w:rPr>
      </w:pPr>
      <w:bookmarkStart w:id="0" w:name="_Toc195708431"/>
      <w:r w:rsidRPr="006B43A5">
        <w:rPr>
          <w:rFonts w:cs="Arial"/>
          <w:sz w:val="44"/>
          <w:szCs w:val="44"/>
        </w:rPr>
        <w:t>IMPORTER QUESTIONNAIRE</w:t>
      </w:r>
      <w:bookmarkEnd w:id="0"/>
    </w:p>
    <w:p w14:paraId="56F9D691" w14:textId="77777777" w:rsidR="00343DD1" w:rsidRPr="00CB4DCB" w:rsidRDefault="00343DD1" w:rsidP="00343DD1"/>
    <w:p w14:paraId="49A95403" w14:textId="77777777" w:rsidR="00343DD1" w:rsidRDefault="00343DD1" w:rsidP="00343DD1">
      <w:pPr>
        <w:widowControl w:val="0"/>
        <w:jc w:val="center"/>
        <w:rPr>
          <w:b/>
          <w:snapToGrid w:val="0"/>
          <w:sz w:val="28"/>
        </w:rPr>
      </w:pPr>
      <w:r>
        <w:rPr>
          <w:b/>
          <w:snapToGrid w:val="0"/>
          <w:sz w:val="28"/>
        </w:rPr>
        <w:t>Anti-circumvention Inquiry No. 671</w:t>
      </w:r>
    </w:p>
    <w:p w14:paraId="0008E10B" w14:textId="77777777" w:rsidR="00343DD1" w:rsidRDefault="00343DD1" w:rsidP="00343DD1">
      <w:pPr>
        <w:widowControl w:val="0"/>
        <w:jc w:val="center"/>
        <w:rPr>
          <w:b/>
          <w:snapToGrid w:val="0"/>
          <w:sz w:val="28"/>
        </w:rPr>
      </w:pPr>
    </w:p>
    <w:p w14:paraId="6FAE1053" w14:textId="77777777" w:rsidR="00343DD1" w:rsidRPr="009131C1" w:rsidRDefault="00343DD1" w:rsidP="00343DD1">
      <w:pPr>
        <w:widowControl w:val="0"/>
        <w:rPr>
          <w:b/>
          <w:snapToGrid w:val="0"/>
          <w:sz w:val="28"/>
        </w:rPr>
      </w:pPr>
    </w:p>
    <w:p w14:paraId="03B53C3D" w14:textId="77777777" w:rsidR="00343DD1" w:rsidRPr="009131C1" w:rsidRDefault="00343DD1" w:rsidP="00343DD1">
      <w:pPr>
        <w:widowControl w:val="0"/>
        <w:rPr>
          <w:snapToGrid w:val="0"/>
          <w:sz w:val="28"/>
        </w:rPr>
      </w:pPr>
      <w:r w:rsidRPr="009131C1">
        <w:rPr>
          <w:b/>
          <w:snapToGrid w:val="0"/>
          <w:sz w:val="28"/>
        </w:rPr>
        <w:t xml:space="preserve">Case number: </w:t>
      </w:r>
      <w:r>
        <w:rPr>
          <w:snapToGrid w:val="0"/>
          <w:sz w:val="28"/>
        </w:rPr>
        <w:t>671</w:t>
      </w:r>
    </w:p>
    <w:p w14:paraId="5AD4A9A1" w14:textId="77777777" w:rsidR="00343DD1" w:rsidRPr="009131C1" w:rsidRDefault="00343DD1" w:rsidP="00343DD1">
      <w:pPr>
        <w:widowControl w:val="0"/>
      </w:pPr>
    </w:p>
    <w:p w14:paraId="2B7C6B8B" w14:textId="77777777" w:rsidR="00343DD1" w:rsidRPr="009131C1" w:rsidRDefault="00343DD1" w:rsidP="00343DD1">
      <w:pPr>
        <w:widowControl w:val="0"/>
      </w:pPr>
    </w:p>
    <w:p w14:paraId="5F36761B" w14:textId="77777777" w:rsidR="00343DD1" w:rsidRPr="009131C1" w:rsidRDefault="00343DD1" w:rsidP="00343DD1">
      <w:pPr>
        <w:widowControl w:val="0"/>
        <w:rPr>
          <w:snapToGrid w:val="0"/>
          <w:sz w:val="28"/>
        </w:rPr>
      </w:pPr>
      <w:r w:rsidRPr="009131C1">
        <w:rPr>
          <w:b/>
          <w:snapToGrid w:val="0"/>
          <w:sz w:val="28"/>
        </w:rPr>
        <w:t xml:space="preserve">Product: </w:t>
      </w:r>
      <w:bookmarkStart w:id="1" w:name="_Hlk195535883"/>
      <w:r>
        <w:rPr>
          <w:snapToGrid w:val="0"/>
          <w:sz w:val="28"/>
        </w:rPr>
        <w:t>Concrete Underlay Film</w:t>
      </w:r>
    </w:p>
    <w:bookmarkEnd w:id="1"/>
    <w:p w14:paraId="475DD601" w14:textId="77777777" w:rsidR="00343DD1" w:rsidRPr="009131C1" w:rsidRDefault="00343DD1" w:rsidP="00343DD1">
      <w:pPr>
        <w:widowControl w:val="0"/>
        <w:rPr>
          <w:snapToGrid w:val="0"/>
        </w:rPr>
      </w:pPr>
    </w:p>
    <w:p w14:paraId="75E7C94A" w14:textId="77777777" w:rsidR="00343DD1" w:rsidRPr="009131C1" w:rsidRDefault="00343DD1" w:rsidP="00343DD1">
      <w:pPr>
        <w:widowControl w:val="0"/>
        <w:rPr>
          <w:snapToGrid w:val="0"/>
        </w:rPr>
      </w:pPr>
    </w:p>
    <w:p w14:paraId="58220F6C" w14:textId="77777777" w:rsidR="00343DD1" w:rsidRPr="00335048" w:rsidRDefault="00343DD1" w:rsidP="00343DD1">
      <w:pPr>
        <w:widowControl w:val="0"/>
        <w:rPr>
          <w:snapToGrid w:val="0"/>
          <w:sz w:val="28"/>
        </w:rPr>
      </w:pPr>
      <w:r w:rsidRPr="009131C1">
        <w:rPr>
          <w:b/>
          <w:snapToGrid w:val="0"/>
          <w:sz w:val="28"/>
        </w:rPr>
        <w:t>From:</w:t>
      </w:r>
      <w:r w:rsidRPr="009131C1">
        <w:rPr>
          <w:snapToGrid w:val="0"/>
          <w:sz w:val="28"/>
        </w:rPr>
        <w:t xml:space="preserve"> </w:t>
      </w:r>
      <w:r>
        <w:rPr>
          <w:snapToGrid w:val="0"/>
          <w:sz w:val="28"/>
        </w:rPr>
        <w:t>Malaysia</w:t>
      </w:r>
    </w:p>
    <w:p w14:paraId="2DB67FAC" w14:textId="77777777" w:rsidR="00343DD1" w:rsidRDefault="00343DD1" w:rsidP="00343DD1">
      <w:pPr>
        <w:widowControl w:val="0"/>
        <w:rPr>
          <w:snapToGrid w:val="0"/>
        </w:rPr>
      </w:pPr>
    </w:p>
    <w:p w14:paraId="4D4CB05E" w14:textId="77777777" w:rsidR="00343DD1" w:rsidRPr="009A4414" w:rsidRDefault="00343DD1" w:rsidP="00343DD1">
      <w:pPr>
        <w:widowControl w:val="0"/>
        <w:rPr>
          <w:snapToGrid w:val="0"/>
        </w:rPr>
      </w:pPr>
    </w:p>
    <w:p w14:paraId="1216D98C" w14:textId="0D2ED6E8" w:rsidR="00343DD1" w:rsidRPr="00F128C9" w:rsidRDefault="00343DD1" w:rsidP="00343DD1">
      <w:pPr>
        <w:widowControl w:val="0"/>
        <w:rPr>
          <w:snapToGrid w:val="0"/>
          <w:sz w:val="28"/>
          <w:szCs w:val="28"/>
        </w:rPr>
      </w:pPr>
      <w:r w:rsidRPr="3D790D47">
        <w:rPr>
          <w:b/>
          <w:bCs/>
          <w:snapToGrid w:val="0"/>
          <w:sz w:val="28"/>
          <w:szCs w:val="28"/>
        </w:rPr>
        <w:t xml:space="preserve">Inquiry period: </w:t>
      </w:r>
      <w:r w:rsidR="00F128C9" w:rsidRPr="00F128C9">
        <w:rPr>
          <w:snapToGrid w:val="0"/>
          <w:sz w:val="28"/>
          <w:szCs w:val="28"/>
        </w:rPr>
        <w:t>From 1 July 2019</w:t>
      </w:r>
    </w:p>
    <w:p w14:paraId="11A489B5" w14:textId="77777777" w:rsidR="00343DD1" w:rsidRPr="00F128C9" w:rsidRDefault="00343DD1" w:rsidP="00343DD1">
      <w:pPr>
        <w:widowControl w:val="0"/>
        <w:rPr>
          <w:snapToGrid w:val="0"/>
        </w:rPr>
      </w:pPr>
    </w:p>
    <w:p w14:paraId="7043A0EB" w14:textId="77777777" w:rsidR="00343DD1" w:rsidRPr="0091494E" w:rsidRDefault="00343DD1" w:rsidP="00343DD1">
      <w:pPr>
        <w:widowControl w:val="0"/>
        <w:rPr>
          <w:snapToGrid w:val="0"/>
        </w:rPr>
      </w:pPr>
    </w:p>
    <w:tbl>
      <w:tblPr>
        <w:tblStyle w:val="TableGrid"/>
        <w:tblW w:w="0" w:type="auto"/>
        <w:tblLook w:val="04A0" w:firstRow="1" w:lastRow="0" w:firstColumn="1" w:lastColumn="0" w:noHBand="0" w:noVBand="1"/>
      </w:tblPr>
      <w:tblGrid>
        <w:gridCol w:w="1980"/>
        <w:gridCol w:w="7037"/>
      </w:tblGrid>
      <w:tr w:rsidR="00343DD1" w14:paraId="11A86418" w14:textId="77777777" w:rsidTr="00924BC1">
        <w:trPr>
          <w:trHeight w:val="567"/>
        </w:trPr>
        <w:tc>
          <w:tcPr>
            <w:tcW w:w="1980" w:type="dxa"/>
            <w:vAlign w:val="center"/>
          </w:tcPr>
          <w:p w14:paraId="6D81521A" w14:textId="77777777" w:rsidR="00343DD1" w:rsidRDefault="00343DD1" w:rsidP="00924BC1">
            <w:pPr>
              <w:widowControl w:val="0"/>
              <w:rPr>
                <w:b/>
                <w:snapToGrid w:val="0"/>
                <w:sz w:val="28"/>
              </w:rPr>
            </w:pPr>
            <w:r>
              <w:rPr>
                <w:b/>
                <w:snapToGrid w:val="0"/>
                <w:sz w:val="28"/>
              </w:rPr>
              <w:t>Section</w:t>
            </w:r>
          </w:p>
        </w:tc>
        <w:tc>
          <w:tcPr>
            <w:tcW w:w="7037" w:type="dxa"/>
            <w:vAlign w:val="center"/>
          </w:tcPr>
          <w:p w14:paraId="15379DAB" w14:textId="77777777" w:rsidR="00343DD1" w:rsidRDefault="00343DD1" w:rsidP="00924BC1">
            <w:pPr>
              <w:widowControl w:val="0"/>
              <w:rPr>
                <w:b/>
                <w:snapToGrid w:val="0"/>
                <w:sz w:val="28"/>
              </w:rPr>
            </w:pPr>
            <w:r>
              <w:rPr>
                <w:b/>
                <w:snapToGrid w:val="0"/>
                <w:sz w:val="28"/>
              </w:rPr>
              <w:t xml:space="preserve">Response due by </w:t>
            </w:r>
          </w:p>
        </w:tc>
      </w:tr>
      <w:tr w:rsidR="00343DD1" w14:paraId="7EB8E6DD" w14:textId="77777777" w:rsidTr="00924BC1">
        <w:trPr>
          <w:trHeight w:val="567"/>
        </w:trPr>
        <w:tc>
          <w:tcPr>
            <w:tcW w:w="1980" w:type="dxa"/>
            <w:vAlign w:val="center"/>
          </w:tcPr>
          <w:p w14:paraId="04149E53" w14:textId="77777777" w:rsidR="00343DD1" w:rsidRPr="00A2446D" w:rsidRDefault="00343DD1" w:rsidP="00924BC1">
            <w:pPr>
              <w:widowControl w:val="0"/>
              <w:rPr>
                <w:b/>
                <w:bCs/>
                <w:snapToGrid w:val="0"/>
                <w:sz w:val="28"/>
              </w:rPr>
            </w:pPr>
            <w:r w:rsidRPr="00A2446D">
              <w:rPr>
                <w:b/>
                <w:bCs/>
                <w:snapToGrid w:val="0"/>
                <w:sz w:val="28"/>
              </w:rPr>
              <w:t>A</w:t>
            </w:r>
          </w:p>
        </w:tc>
        <w:tc>
          <w:tcPr>
            <w:tcW w:w="7037" w:type="dxa"/>
            <w:vAlign w:val="center"/>
          </w:tcPr>
          <w:p w14:paraId="260A9312" w14:textId="3F4E54E1" w:rsidR="00343DD1" w:rsidRPr="00592A36" w:rsidRDefault="00592A36" w:rsidP="00924BC1">
            <w:pPr>
              <w:widowControl w:val="0"/>
              <w:rPr>
                <w:snapToGrid w:val="0"/>
                <w:sz w:val="28"/>
              </w:rPr>
            </w:pPr>
            <w:r w:rsidRPr="00592A36">
              <w:rPr>
                <w:snapToGrid w:val="0"/>
                <w:sz w:val="28"/>
              </w:rPr>
              <w:t>1 May 2025</w:t>
            </w:r>
          </w:p>
        </w:tc>
      </w:tr>
      <w:tr w:rsidR="00343DD1" w14:paraId="4C1B5281" w14:textId="77777777" w:rsidTr="00924BC1">
        <w:trPr>
          <w:trHeight w:val="567"/>
        </w:trPr>
        <w:tc>
          <w:tcPr>
            <w:tcW w:w="1980" w:type="dxa"/>
            <w:vAlign w:val="center"/>
          </w:tcPr>
          <w:p w14:paraId="167D9783" w14:textId="77777777" w:rsidR="00343DD1" w:rsidRPr="00A2446D" w:rsidRDefault="00343DD1" w:rsidP="00924BC1">
            <w:pPr>
              <w:widowControl w:val="0"/>
              <w:rPr>
                <w:b/>
                <w:bCs/>
                <w:snapToGrid w:val="0"/>
                <w:sz w:val="28"/>
              </w:rPr>
            </w:pPr>
            <w:r w:rsidRPr="00A2446D">
              <w:rPr>
                <w:b/>
                <w:bCs/>
                <w:snapToGrid w:val="0"/>
                <w:sz w:val="28"/>
              </w:rPr>
              <w:t>B</w:t>
            </w:r>
            <w:r>
              <w:rPr>
                <w:b/>
                <w:bCs/>
                <w:snapToGrid w:val="0"/>
                <w:sz w:val="28"/>
              </w:rPr>
              <w:t>,</w:t>
            </w:r>
            <w:r w:rsidRPr="00A2446D">
              <w:rPr>
                <w:b/>
                <w:bCs/>
                <w:snapToGrid w:val="0"/>
                <w:sz w:val="28"/>
              </w:rPr>
              <w:t xml:space="preserve"> C</w:t>
            </w:r>
            <w:r>
              <w:rPr>
                <w:b/>
                <w:bCs/>
                <w:snapToGrid w:val="0"/>
                <w:sz w:val="28"/>
              </w:rPr>
              <w:t xml:space="preserve"> &amp; D</w:t>
            </w:r>
          </w:p>
        </w:tc>
        <w:tc>
          <w:tcPr>
            <w:tcW w:w="7037" w:type="dxa"/>
            <w:vAlign w:val="center"/>
          </w:tcPr>
          <w:p w14:paraId="6B2A2D5E" w14:textId="79C6174B" w:rsidR="00343DD1" w:rsidRPr="0093708E" w:rsidRDefault="0093708E" w:rsidP="00924BC1">
            <w:pPr>
              <w:widowControl w:val="0"/>
              <w:rPr>
                <w:snapToGrid w:val="0"/>
                <w:sz w:val="28"/>
              </w:rPr>
            </w:pPr>
            <w:r w:rsidRPr="0093708E">
              <w:rPr>
                <w:snapToGrid w:val="0"/>
                <w:sz w:val="28"/>
              </w:rPr>
              <w:t>21 May 2025</w:t>
            </w:r>
          </w:p>
        </w:tc>
      </w:tr>
    </w:tbl>
    <w:p w14:paraId="4F38F34F" w14:textId="77777777" w:rsidR="00343DD1" w:rsidRDefault="00343DD1" w:rsidP="00343DD1">
      <w:pPr>
        <w:widowControl w:val="0"/>
        <w:rPr>
          <w:snapToGrid w:val="0"/>
        </w:rPr>
      </w:pPr>
      <w:r>
        <w:rPr>
          <w:snapToGrid w:val="0"/>
        </w:rPr>
        <w:t xml:space="preserve"> </w:t>
      </w:r>
    </w:p>
    <w:p w14:paraId="56DAEC5F" w14:textId="77777777" w:rsidR="00343DD1" w:rsidRPr="0076708C" w:rsidRDefault="00343DD1" w:rsidP="00343DD1">
      <w:pPr>
        <w:widowControl w:val="0"/>
        <w:rPr>
          <w:snapToGrid w:val="0"/>
        </w:rPr>
      </w:pPr>
    </w:p>
    <w:p w14:paraId="27AAEE13" w14:textId="3412CA76" w:rsidR="00343DD1" w:rsidRDefault="00343DD1" w:rsidP="00343DD1">
      <w:pPr>
        <w:widowControl w:val="0"/>
        <w:rPr>
          <w:snapToGrid w:val="0"/>
          <w:sz w:val="28"/>
        </w:rPr>
      </w:pPr>
      <w:r>
        <w:rPr>
          <w:b/>
          <w:snapToGrid w:val="0"/>
          <w:sz w:val="28"/>
        </w:rPr>
        <w:t>Email response to:</w:t>
      </w:r>
      <w:r w:rsidRPr="00944688">
        <w:rPr>
          <w:snapToGrid w:val="0"/>
          <w:sz w:val="28"/>
        </w:rPr>
        <w:t xml:space="preserve"> </w:t>
      </w:r>
      <w:hyperlink r:id="rId11" w:history="1">
        <w:r w:rsidR="00F128C9" w:rsidRPr="00C534B1">
          <w:rPr>
            <w:rStyle w:val="Hyperlink"/>
            <w:snapToGrid w:val="0"/>
            <w:sz w:val="28"/>
          </w:rPr>
          <w:t>investigations@adcommission.gov.au</w:t>
        </w:r>
      </w:hyperlink>
      <w:r>
        <w:rPr>
          <w:snapToGrid w:val="0"/>
          <w:sz w:val="28"/>
        </w:rPr>
        <w:t xml:space="preserve"> </w:t>
      </w:r>
    </w:p>
    <w:p w14:paraId="637C2884" w14:textId="77777777" w:rsidR="00343DD1" w:rsidRPr="00C06EDB" w:rsidRDefault="00343DD1" w:rsidP="00343DD1">
      <w:pPr>
        <w:widowControl w:val="0"/>
      </w:pPr>
    </w:p>
    <w:p w14:paraId="2D2B3316" w14:textId="77777777" w:rsidR="00343DD1" w:rsidRPr="00C06EDB" w:rsidRDefault="00343DD1" w:rsidP="00343DD1">
      <w:pPr>
        <w:widowControl w:val="0"/>
      </w:pPr>
    </w:p>
    <w:p w14:paraId="6D539261" w14:textId="77777777" w:rsidR="00343DD1" w:rsidRDefault="00343DD1" w:rsidP="00343DD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3A2386B4" w14:textId="77777777" w:rsidR="00343DD1" w:rsidRDefault="00343DD1" w:rsidP="00343DD1">
      <w:pPr>
        <w:pStyle w:val="Heading1"/>
      </w:pPr>
      <w:bookmarkStart w:id="2" w:name="_Toc506971814"/>
      <w:bookmarkStart w:id="3" w:name="_Toc508203806"/>
      <w:bookmarkStart w:id="4" w:name="_Toc508290340"/>
      <w:bookmarkStart w:id="5" w:name="_Toc515637624"/>
      <w:bookmarkStart w:id="6" w:name="_Toc195708432"/>
      <w:r>
        <w:lastRenderedPageBreak/>
        <w:t>Table of contents</w:t>
      </w:r>
      <w:bookmarkEnd w:id="2"/>
      <w:bookmarkEnd w:id="3"/>
      <w:bookmarkEnd w:id="4"/>
      <w:bookmarkEnd w:id="5"/>
      <w:bookmarkEnd w:id="6"/>
    </w:p>
    <w:p w14:paraId="6785DC25" w14:textId="1E272D23" w:rsidR="00A20A4D" w:rsidRDefault="00343DD1">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r>
        <w:fldChar w:fldCharType="begin"/>
      </w:r>
      <w:r>
        <w:instrText xml:space="preserve"> TOC \o "1-3" \h \z \u </w:instrText>
      </w:r>
      <w:r>
        <w:fldChar w:fldCharType="separate"/>
      </w:r>
      <w:hyperlink w:anchor="_Toc195708431" w:history="1">
        <w:r w:rsidR="00A20A4D" w:rsidRPr="00C34595">
          <w:rPr>
            <w:rStyle w:val="Hyperlink"/>
            <w:rFonts w:cs="Arial"/>
            <w:noProof/>
          </w:rPr>
          <w:t>IMPORTER QUESTIONNAIRE</w:t>
        </w:r>
        <w:r w:rsidR="00A20A4D">
          <w:rPr>
            <w:noProof/>
            <w:webHidden/>
          </w:rPr>
          <w:tab/>
        </w:r>
        <w:r w:rsidR="00A20A4D">
          <w:rPr>
            <w:noProof/>
            <w:webHidden/>
          </w:rPr>
          <w:fldChar w:fldCharType="begin"/>
        </w:r>
        <w:r w:rsidR="00A20A4D">
          <w:rPr>
            <w:noProof/>
            <w:webHidden/>
          </w:rPr>
          <w:instrText xml:space="preserve"> PAGEREF _Toc195708431 \h </w:instrText>
        </w:r>
        <w:r w:rsidR="00A20A4D">
          <w:rPr>
            <w:noProof/>
            <w:webHidden/>
          </w:rPr>
        </w:r>
        <w:r w:rsidR="00A20A4D">
          <w:rPr>
            <w:noProof/>
            <w:webHidden/>
          </w:rPr>
          <w:fldChar w:fldCharType="separate"/>
        </w:r>
        <w:r w:rsidR="00A20A4D">
          <w:rPr>
            <w:noProof/>
            <w:webHidden/>
          </w:rPr>
          <w:t>1</w:t>
        </w:r>
        <w:r w:rsidR="00A20A4D">
          <w:rPr>
            <w:noProof/>
            <w:webHidden/>
          </w:rPr>
          <w:fldChar w:fldCharType="end"/>
        </w:r>
      </w:hyperlink>
    </w:p>
    <w:p w14:paraId="155B5BD9" w14:textId="4CAB3553" w:rsidR="00A20A4D" w:rsidRDefault="00E077F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5708432" w:history="1">
        <w:r w:rsidR="00A20A4D" w:rsidRPr="00C34595">
          <w:rPr>
            <w:rStyle w:val="Hyperlink"/>
            <w:noProof/>
          </w:rPr>
          <w:t>Table of contents</w:t>
        </w:r>
        <w:r w:rsidR="00A20A4D">
          <w:rPr>
            <w:noProof/>
            <w:webHidden/>
          </w:rPr>
          <w:tab/>
        </w:r>
        <w:r w:rsidR="00A20A4D">
          <w:rPr>
            <w:noProof/>
            <w:webHidden/>
          </w:rPr>
          <w:fldChar w:fldCharType="begin"/>
        </w:r>
        <w:r w:rsidR="00A20A4D">
          <w:rPr>
            <w:noProof/>
            <w:webHidden/>
          </w:rPr>
          <w:instrText xml:space="preserve"> PAGEREF _Toc195708432 \h </w:instrText>
        </w:r>
        <w:r w:rsidR="00A20A4D">
          <w:rPr>
            <w:noProof/>
            <w:webHidden/>
          </w:rPr>
        </w:r>
        <w:r w:rsidR="00A20A4D">
          <w:rPr>
            <w:noProof/>
            <w:webHidden/>
          </w:rPr>
          <w:fldChar w:fldCharType="separate"/>
        </w:r>
        <w:r w:rsidR="00A20A4D">
          <w:rPr>
            <w:noProof/>
            <w:webHidden/>
          </w:rPr>
          <w:t>2</w:t>
        </w:r>
        <w:r w:rsidR="00A20A4D">
          <w:rPr>
            <w:noProof/>
            <w:webHidden/>
          </w:rPr>
          <w:fldChar w:fldCharType="end"/>
        </w:r>
      </w:hyperlink>
    </w:p>
    <w:p w14:paraId="6CDF5697" w14:textId="1F98C11A" w:rsidR="00A20A4D" w:rsidRDefault="00E077F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5708433" w:history="1">
        <w:r w:rsidR="00A20A4D" w:rsidRPr="00C34595">
          <w:rPr>
            <w:rStyle w:val="Hyperlink"/>
            <w:noProof/>
          </w:rPr>
          <w:t>Instructions</w:t>
        </w:r>
        <w:r w:rsidR="00A20A4D">
          <w:rPr>
            <w:noProof/>
            <w:webHidden/>
          </w:rPr>
          <w:tab/>
        </w:r>
        <w:r w:rsidR="00A20A4D">
          <w:rPr>
            <w:noProof/>
            <w:webHidden/>
          </w:rPr>
          <w:fldChar w:fldCharType="begin"/>
        </w:r>
        <w:r w:rsidR="00A20A4D">
          <w:rPr>
            <w:noProof/>
            <w:webHidden/>
          </w:rPr>
          <w:instrText xml:space="preserve"> PAGEREF _Toc195708433 \h </w:instrText>
        </w:r>
        <w:r w:rsidR="00A20A4D">
          <w:rPr>
            <w:noProof/>
            <w:webHidden/>
          </w:rPr>
        </w:r>
        <w:r w:rsidR="00A20A4D">
          <w:rPr>
            <w:noProof/>
            <w:webHidden/>
          </w:rPr>
          <w:fldChar w:fldCharType="separate"/>
        </w:r>
        <w:r w:rsidR="00A20A4D">
          <w:rPr>
            <w:noProof/>
            <w:webHidden/>
          </w:rPr>
          <w:t>3</w:t>
        </w:r>
        <w:r w:rsidR="00A20A4D">
          <w:rPr>
            <w:noProof/>
            <w:webHidden/>
          </w:rPr>
          <w:fldChar w:fldCharType="end"/>
        </w:r>
      </w:hyperlink>
    </w:p>
    <w:p w14:paraId="4F09D8FD" w14:textId="0BED0A21" w:rsidR="00A20A4D" w:rsidRDefault="00E077F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5708434" w:history="1">
        <w:r w:rsidR="00A20A4D" w:rsidRPr="00C34595">
          <w:rPr>
            <w:rStyle w:val="Hyperlink"/>
            <w:noProof/>
          </w:rPr>
          <w:t>Goods subject to Anti-dumping measures</w:t>
        </w:r>
        <w:r w:rsidR="00A20A4D">
          <w:rPr>
            <w:noProof/>
            <w:webHidden/>
          </w:rPr>
          <w:tab/>
        </w:r>
        <w:r w:rsidR="00A20A4D">
          <w:rPr>
            <w:noProof/>
            <w:webHidden/>
          </w:rPr>
          <w:fldChar w:fldCharType="begin"/>
        </w:r>
        <w:r w:rsidR="00A20A4D">
          <w:rPr>
            <w:noProof/>
            <w:webHidden/>
          </w:rPr>
          <w:instrText xml:space="preserve"> PAGEREF _Toc195708434 \h </w:instrText>
        </w:r>
        <w:r w:rsidR="00A20A4D">
          <w:rPr>
            <w:noProof/>
            <w:webHidden/>
          </w:rPr>
        </w:r>
        <w:r w:rsidR="00A20A4D">
          <w:rPr>
            <w:noProof/>
            <w:webHidden/>
          </w:rPr>
          <w:fldChar w:fldCharType="separate"/>
        </w:r>
        <w:r w:rsidR="00A20A4D">
          <w:rPr>
            <w:noProof/>
            <w:webHidden/>
          </w:rPr>
          <w:t>7</w:t>
        </w:r>
        <w:r w:rsidR="00A20A4D">
          <w:rPr>
            <w:noProof/>
            <w:webHidden/>
          </w:rPr>
          <w:fldChar w:fldCharType="end"/>
        </w:r>
      </w:hyperlink>
    </w:p>
    <w:p w14:paraId="47D63EBF" w14:textId="6303C7D5" w:rsidR="00A20A4D" w:rsidRDefault="00E077F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5708435" w:history="1">
        <w:r w:rsidR="00A20A4D" w:rsidRPr="00C34595">
          <w:rPr>
            <w:rStyle w:val="Hyperlink"/>
            <w:noProof/>
          </w:rPr>
          <w:t>The circumvention goods</w:t>
        </w:r>
        <w:r w:rsidR="00A20A4D">
          <w:rPr>
            <w:noProof/>
            <w:webHidden/>
          </w:rPr>
          <w:tab/>
        </w:r>
        <w:r w:rsidR="00A20A4D">
          <w:rPr>
            <w:noProof/>
            <w:webHidden/>
          </w:rPr>
          <w:fldChar w:fldCharType="begin"/>
        </w:r>
        <w:r w:rsidR="00A20A4D">
          <w:rPr>
            <w:noProof/>
            <w:webHidden/>
          </w:rPr>
          <w:instrText xml:space="preserve"> PAGEREF _Toc195708435 \h </w:instrText>
        </w:r>
        <w:r w:rsidR="00A20A4D">
          <w:rPr>
            <w:noProof/>
            <w:webHidden/>
          </w:rPr>
        </w:r>
        <w:r w:rsidR="00A20A4D">
          <w:rPr>
            <w:noProof/>
            <w:webHidden/>
          </w:rPr>
          <w:fldChar w:fldCharType="separate"/>
        </w:r>
        <w:r w:rsidR="00A20A4D">
          <w:rPr>
            <w:noProof/>
            <w:webHidden/>
          </w:rPr>
          <w:t>8</w:t>
        </w:r>
        <w:r w:rsidR="00A20A4D">
          <w:rPr>
            <w:noProof/>
            <w:webHidden/>
          </w:rPr>
          <w:fldChar w:fldCharType="end"/>
        </w:r>
      </w:hyperlink>
    </w:p>
    <w:p w14:paraId="01320141" w14:textId="5BA46575" w:rsidR="00A20A4D" w:rsidRDefault="00E077F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5708436" w:history="1">
        <w:r w:rsidR="00A20A4D" w:rsidRPr="00C34595">
          <w:rPr>
            <w:rStyle w:val="Hyperlink"/>
            <w:noProof/>
          </w:rPr>
          <w:t>Section A Company and supplier information</w:t>
        </w:r>
        <w:r w:rsidR="00A20A4D">
          <w:rPr>
            <w:noProof/>
            <w:webHidden/>
          </w:rPr>
          <w:tab/>
        </w:r>
        <w:r w:rsidR="00A20A4D">
          <w:rPr>
            <w:noProof/>
            <w:webHidden/>
          </w:rPr>
          <w:fldChar w:fldCharType="begin"/>
        </w:r>
        <w:r w:rsidR="00A20A4D">
          <w:rPr>
            <w:noProof/>
            <w:webHidden/>
          </w:rPr>
          <w:instrText xml:space="preserve"> PAGEREF _Toc195708436 \h </w:instrText>
        </w:r>
        <w:r w:rsidR="00A20A4D">
          <w:rPr>
            <w:noProof/>
            <w:webHidden/>
          </w:rPr>
        </w:r>
        <w:r w:rsidR="00A20A4D">
          <w:rPr>
            <w:noProof/>
            <w:webHidden/>
          </w:rPr>
          <w:fldChar w:fldCharType="separate"/>
        </w:r>
        <w:r w:rsidR="00A20A4D">
          <w:rPr>
            <w:noProof/>
            <w:webHidden/>
          </w:rPr>
          <w:t>9</w:t>
        </w:r>
        <w:r w:rsidR="00A20A4D">
          <w:rPr>
            <w:noProof/>
            <w:webHidden/>
          </w:rPr>
          <w:fldChar w:fldCharType="end"/>
        </w:r>
      </w:hyperlink>
    </w:p>
    <w:p w14:paraId="7666C23F" w14:textId="4245A6F9" w:rsidR="00A20A4D" w:rsidRDefault="00E077F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5708437" w:history="1">
        <w:r w:rsidR="00A20A4D" w:rsidRPr="00C34595">
          <w:rPr>
            <w:rStyle w:val="Hyperlink"/>
            <w:noProof/>
          </w:rPr>
          <w:t>A.1</w:t>
        </w:r>
        <w:r w:rsidR="00A20A4D">
          <w:rPr>
            <w:rFonts w:asciiTheme="minorHAnsi" w:eastAsiaTheme="minorEastAsia" w:hAnsiTheme="minorHAnsi" w:cstheme="minorBidi"/>
            <w:smallCaps w:val="0"/>
            <w:noProof/>
            <w:kern w:val="2"/>
            <w:sz w:val="24"/>
            <w:szCs w:val="24"/>
            <w:lang w:eastAsia="en-AU"/>
            <w14:ligatures w14:val="standardContextual"/>
          </w:rPr>
          <w:tab/>
        </w:r>
        <w:r w:rsidR="00A20A4D" w:rsidRPr="00C34595">
          <w:rPr>
            <w:rStyle w:val="Hyperlink"/>
            <w:noProof/>
          </w:rPr>
          <w:t>Your company</w:t>
        </w:r>
        <w:r w:rsidR="00A20A4D">
          <w:rPr>
            <w:noProof/>
            <w:webHidden/>
          </w:rPr>
          <w:tab/>
        </w:r>
        <w:r w:rsidR="00A20A4D">
          <w:rPr>
            <w:noProof/>
            <w:webHidden/>
          </w:rPr>
          <w:fldChar w:fldCharType="begin"/>
        </w:r>
        <w:r w:rsidR="00A20A4D">
          <w:rPr>
            <w:noProof/>
            <w:webHidden/>
          </w:rPr>
          <w:instrText xml:space="preserve"> PAGEREF _Toc195708437 \h </w:instrText>
        </w:r>
        <w:r w:rsidR="00A20A4D">
          <w:rPr>
            <w:noProof/>
            <w:webHidden/>
          </w:rPr>
        </w:r>
        <w:r w:rsidR="00A20A4D">
          <w:rPr>
            <w:noProof/>
            <w:webHidden/>
          </w:rPr>
          <w:fldChar w:fldCharType="separate"/>
        </w:r>
        <w:r w:rsidR="00A20A4D">
          <w:rPr>
            <w:noProof/>
            <w:webHidden/>
          </w:rPr>
          <w:t>9</w:t>
        </w:r>
        <w:r w:rsidR="00A20A4D">
          <w:rPr>
            <w:noProof/>
            <w:webHidden/>
          </w:rPr>
          <w:fldChar w:fldCharType="end"/>
        </w:r>
      </w:hyperlink>
    </w:p>
    <w:p w14:paraId="5F36EE76" w14:textId="29C4F180" w:rsidR="00A20A4D" w:rsidRDefault="00E077F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5708438" w:history="1">
        <w:r w:rsidR="00A20A4D" w:rsidRPr="00C34595">
          <w:rPr>
            <w:rStyle w:val="Hyperlink"/>
            <w:noProof/>
          </w:rPr>
          <w:t>Section B the goods and the circumvention goods</w:t>
        </w:r>
        <w:r w:rsidR="00A20A4D">
          <w:rPr>
            <w:noProof/>
            <w:webHidden/>
          </w:rPr>
          <w:tab/>
        </w:r>
        <w:r w:rsidR="00A20A4D">
          <w:rPr>
            <w:noProof/>
            <w:webHidden/>
          </w:rPr>
          <w:fldChar w:fldCharType="begin"/>
        </w:r>
        <w:r w:rsidR="00A20A4D">
          <w:rPr>
            <w:noProof/>
            <w:webHidden/>
          </w:rPr>
          <w:instrText xml:space="preserve"> PAGEREF _Toc195708438 \h </w:instrText>
        </w:r>
        <w:r w:rsidR="00A20A4D">
          <w:rPr>
            <w:noProof/>
            <w:webHidden/>
          </w:rPr>
        </w:r>
        <w:r w:rsidR="00A20A4D">
          <w:rPr>
            <w:noProof/>
            <w:webHidden/>
          </w:rPr>
          <w:fldChar w:fldCharType="separate"/>
        </w:r>
        <w:r w:rsidR="00A20A4D">
          <w:rPr>
            <w:noProof/>
            <w:webHidden/>
          </w:rPr>
          <w:t>10</w:t>
        </w:r>
        <w:r w:rsidR="00A20A4D">
          <w:rPr>
            <w:noProof/>
            <w:webHidden/>
          </w:rPr>
          <w:fldChar w:fldCharType="end"/>
        </w:r>
      </w:hyperlink>
    </w:p>
    <w:p w14:paraId="596708BF" w14:textId="186914E5" w:rsidR="00A20A4D" w:rsidRDefault="00E077F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5708439" w:history="1">
        <w:r w:rsidR="00A20A4D" w:rsidRPr="00C34595">
          <w:rPr>
            <w:rStyle w:val="Hyperlink"/>
            <w:noProof/>
          </w:rPr>
          <w:t>B.1</w:t>
        </w:r>
        <w:r w:rsidR="00A20A4D">
          <w:rPr>
            <w:rFonts w:asciiTheme="minorHAnsi" w:eastAsiaTheme="minorEastAsia" w:hAnsiTheme="minorHAnsi" w:cstheme="minorBidi"/>
            <w:smallCaps w:val="0"/>
            <w:noProof/>
            <w:kern w:val="2"/>
            <w:sz w:val="24"/>
            <w:szCs w:val="24"/>
            <w:lang w:eastAsia="en-AU"/>
            <w14:ligatures w14:val="standardContextual"/>
          </w:rPr>
          <w:tab/>
        </w:r>
        <w:r w:rsidR="00A20A4D" w:rsidRPr="00C34595">
          <w:rPr>
            <w:rStyle w:val="Hyperlink"/>
            <w:noProof/>
          </w:rPr>
          <w:t>Ordering process</w:t>
        </w:r>
        <w:r w:rsidR="00A20A4D">
          <w:rPr>
            <w:noProof/>
            <w:webHidden/>
          </w:rPr>
          <w:tab/>
        </w:r>
        <w:r w:rsidR="00A20A4D">
          <w:rPr>
            <w:noProof/>
            <w:webHidden/>
          </w:rPr>
          <w:fldChar w:fldCharType="begin"/>
        </w:r>
        <w:r w:rsidR="00A20A4D">
          <w:rPr>
            <w:noProof/>
            <w:webHidden/>
          </w:rPr>
          <w:instrText xml:space="preserve"> PAGEREF _Toc195708439 \h </w:instrText>
        </w:r>
        <w:r w:rsidR="00A20A4D">
          <w:rPr>
            <w:noProof/>
            <w:webHidden/>
          </w:rPr>
        </w:r>
        <w:r w:rsidR="00A20A4D">
          <w:rPr>
            <w:noProof/>
            <w:webHidden/>
          </w:rPr>
          <w:fldChar w:fldCharType="separate"/>
        </w:r>
        <w:r w:rsidR="00A20A4D">
          <w:rPr>
            <w:noProof/>
            <w:webHidden/>
          </w:rPr>
          <w:t>10</w:t>
        </w:r>
        <w:r w:rsidR="00A20A4D">
          <w:rPr>
            <w:noProof/>
            <w:webHidden/>
          </w:rPr>
          <w:fldChar w:fldCharType="end"/>
        </w:r>
      </w:hyperlink>
    </w:p>
    <w:p w14:paraId="60C76618" w14:textId="0B794FAF" w:rsidR="00A20A4D" w:rsidRDefault="00E077F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5708440" w:history="1">
        <w:r w:rsidR="00A20A4D" w:rsidRPr="00C34595">
          <w:rPr>
            <w:rStyle w:val="Hyperlink"/>
            <w:noProof/>
          </w:rPr>
          <w:t>B.2</w:t>
        </w:r>
        <w:r w:rsidR="00A20A4D">
          <w:rPr>
            <w:rFonts w:asciiTheme="minorHAnsi" w:eastAsiaTheme="minorEastAsia" w:hAnsiTheme="minorHAnsi" w:cstheme="minorBidi"/>
            <w:smallCaps w:val="0"/>
            <w:noProof/>
            <w:kern w:val="2"/>
            <w:sz w:val="24"/>
            <w:szCs w:val="24"/>
            <w:lang w:eastAsia="en-AU"/>
            <w14:ligatures w14:val="standardContextual"/>
          </w:rPr>
          <w:tab/>
        </w:r>
        <w:r w:rsidR="00A20A4D" w:rsidRPr="00C34595">
          <w:rPr>
            <w:rStyle w:val="Hyperlink"/>
            <w:noProof/>
          </w:rPr>
          <w:t>Purchase price</w:t>
        </w:r>
        <w:r w:rsidR="00A20A4D">
          <w:rPr>
            <w:noProof/>
            <w:webHidden/>
          </w:rPr>
          <w:tab/>
        </w:r>
        <w:r w:rsidR="00A20A4D">
          <w:rPr>
            <w:noProof/>
            <w:webHidden/>
          </w:rPr>
          <w:fldChar w:fldCharType="begin"/>
        </w:r>
        <w:r w:rsidR="00A20A4D">
          <w:rPr>
            <w:noProof/>
            <w:webHidden/>
          </w:rPr>
          <w:instrText xml:space="preserve"> PAGEREF _Toc195708440 \h </w:instrText>
        </w:r>
        <w:r w:rsidR="00A20A4D">
          <w:rPr>
            <w:noProof/>
            <w:webHidden/>
          </w:rPr>
        </w:r>
        <w:r w:rsidR="00A20A4D">
          <w:rPr>
            <w:noProof/>
            <w:webHidden/>
          </w:rPr>
          <w:fldChar w:fldCharType="separate"/>
        </w:r>
        <w:r w:rsidR="00A20A4D">
          <w:rPr>
            <w:noProof/>
            <w:webHidden/>
          </w:rPr>
          <w:t>10</w:t>
        </w:r>
        <w:r w:rsidR="00A20A4D">
          <w:rPr>
            <w:noProof/>
            <w:webHidden/>
          </w:rPr>
          <w:fldChar w:fldCharType="end"/>
        </w:r>
      </w:hyperlink>
    </w:p>
    <w:p w14:paraId="5CA49756" w14:textId="497DC6C5" w:rsidR="00A20A4D" w:rsidRDefault="00E077F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5708441" w:history="1">
        <w:r w:rsidR="00A20A4D" w:rsidRPr="00C34595">
          <w:rPr>
            <w:rStyle w:val="Hyperlink"/>
            <w:noProof/>
          </w:rPr>
          <w:t>B.3</w:t>
        </w:r>
        <w:r w:rsidR="00A20A4D">
          <w:rPr>
            <w:rFonts w:asciiTheme="minorHAnsi" w:eastAsiaTheme="minorEastAsia" w:hAnsiTheme="minorHAnsi" w:cstheme="minorBidi"/>
            <w:smallCaps w:val="0"/>
            <w:noProof/>
            <w:kern w:val="2"/>
            <w:sz w:val="24"/>
            <w:szCs w:val="24"/>
            <w:lang w:eastAsia="en-AU"/>
            <w14:ligatures w14:val="standardContextual"/>
          </w:rPr>
          <w:tab/>
        </w:r>
        <w:r w:rsidR="00A20A4D" w:rsidRPr="00C34595">
          <w:rPr>
            <w:rStyle w:val="Hyperlink"/>
            <w:noProof/>
          </w:rPr>
          <w:t>Supplier relationships</w:t>
        </w:r>
        <w:r w:rsidR="00A20A4D">
          <w:rPr>
            <w:noProof/>
            <w:webHidden/>
          </w:rPr>
          <w:tab/>
        </w:r>
        <w:r w:rsidR="00A20A4D">
          <w:rPr>
            <w:noProof/>
            <w:webHidden/>
          </w:rPr>
          <w:fldChar w:fldCharType="begin"/>
        </w:r>
        <w:r w:rsidR="00A20A4D">
          <w:rPr>
            <w:noProof/>
            <w:webHidden/>
          </w:rPr>
          <w:instrText xml:space="preserve"> PAGEREF _Toc195708441 \h </w:instrText>
        </w:r>
        <w:r w:rsidR="00A20A4D">
          <w:rPr>
            <w:noProof/>
            <w:webHidden/>
          </w:rPr>
        </w:r>
        <w:r w:rsidR="00A20A4D">
          <w:rPr>
            <w:noProof/>
            <w:webHidden/>
          </w:rPr>
          <w:fldChar w:fldCharType="separate"/>
        </w:r>
        <w:r w:rsidR="00A20A4D">
          <w:rPr>
            <w:noProof/>
            <w:webHidden/>
          </w:rPr>
          <w:t>10</w:t>
        </w:r>
        <w:r w:rsidR="00A20A4D">
          <w:rPr>
            <w:noProof/>
            <w:webHidden/>
          </w:rPr>
          <w:fldChar w:fldCharType="end"/>
        </w:r>
      </w:hyperlink>
    </w:p>
    <w:p w14:paraId="314E984F" w14:textId="2124CFFF" w:rsidR="00A20A4D" w:rsidRDefault="00E077F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5708442" w:history="1">
        <w:r w:rsidR="00A20A4D" w:rsidRPr="00C34595">
          <w:rPr>
            <w:rStyle w:val="Hyperlink"/>
            <w:noProof/>
          </w:rPr>
          <w:t>B.4</w:t>
        </w:r>
        <w:r w:rsidR="00A20A4D">
          <w:rPr>
            <w:rFonts w:asciiTheme="minorHAnsi" w:eastAsiaTheme="minorEastAsia" w:hAnsiTheme="minorHAnsi" w:cstheme="minorBidi"/>
            <w:smallCaps w:val="0"/>
            <w:noProof/>
            <w:kern w:val="2"/>
            <w:sz w:val="24"/>
            <w:szCs w:val="24"/>
            <w:lang w:eastAsia="en-AU"/>
            <w14:ligatures w14:val="standardContextual"/>
          </w:rPr>
          <w:tab/>
        </w:r>
        <w:r w:rsidR="00A20A4D" w:rsidRPr="00C34595">
          <w:rPr>
            <w:rStyle w:val="Hyperlink"/>
            <w:noProof/>
          </w:rPr>
          <w:t>End use applications</w:t>
        </w:r>
        <w:r w:rsidR="00A20A4D">
          <w:rPr>
            <w:noProof/>
            <w:webHidden/>
          </w:rPr>
          <w:tab/>
        </w:r>
        <w:r w:rsidR="00A20A4D">
          <w:rPr>
            <w:noProof/>
            <w:webHidden/>
          </w:rPr>
          <w:fldChar w:fldCharType="begin"/>
        </w:r>
        <w:r w:rsidR="00A20A4D">
          <w:rPr>
            <w:noProof/>
            <w:webHidden/>
          </w:rPr>
          <w:instrText xml:space="preserve"> PAGEREF _Toc195708442 \h </w:instrText>
        </w:r>
        <w:r w:rsidR="00A20A4D">
          <w:rPr>
            <w:noProof/>
            <w:webHidden/>
          </w:rPr>
        </w:r>
        <w:r w:rsidR="00A20A4D">
          <w:rPr>
            <w:noProof/>
            <w:webHidden/>
          </w:rPr>
          <w:fldChar w:fldCharType="separate"/>
        </w:r>
        <w:r w:rsidR="00A20A4D">
          <w:rPr>
            <w:noProof/>
            <w:webHidden/>
          </w:rPr>
          <w:t>10</w:t>
        </w:r>
        <w:r w:rsidR="00A20A4D">
          <w:rPr>
            <w:noProof/>
            <w:webHidden/>
          </w:rPr>
          <w:fldChar w:fldCharType="end"/>
        </w:r>
      </w:hyperlink>
    </w:p>
    <w:p w14:paraId="2F35CEEA" w14:textId="43D87A60" w:rsidR="00A20A4D" w:rsidRDefault="00E077F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5708443" w:history="1">
        <w:r w:rsidR="00A20A4D" w:rsidRPr="00C34595">
          <w:rPr>
            <w:rStyle w:val="Hyperlink"/>
            <w:noProof/>
          </w:rPr>
          <w:t>B.5</w:t>
        </w:r>
        <w:r w:rsidR="00A20A4D">
          <w:rPr>
            <w:rFonts w:asciiTheme="minorHAnsi" w:eastAsiaTheme="minorEastAsia" w:hAnsiTheme="minorHAnsi" w:cstheme="minorBidi"/>
            <w:smallCaps w:val="0"/>
            <w:noProof/>
            <w:kern w:val="2"/>
            <w:sz w:val="24"/>
            <w:szCs w:val="24"/>
            <w:lang w:eastAsia="en-AU"/>
            <w14:ligatures w14:val="standardContextual"/>
          </w:rPr>
          <w:tab/>
        </w:r>
        <w:r w:rsidR="00A20A4D" w:rsidRPr="00C34595">
          <w:rPr>
            <w:rStyle w:val="Hyperlink"/>
            <w:noProof/>
          </w:rPr>
          <w:t>Selling price in the Australian market</w:t>
        </w:r>
        <w:r w:rsidR="00A20A4D">
          <w:rPr>
            <w:noProof/>
            <w:webHidden/>
          </w:rPr>
          <w:tab/>
        </w:r>
        <w:r w:rsidR="00A20A4D">
          <w:rPr>
            <w:noProof/>
            <w:webHidden/>
          </w:rPr>
          <w:fldChar w:fldCharType="begin"/>
        </w:r>
        <w:r w:rsidR="00A20A4D">
          <w:rPr>
            <w:noProof/>
            <w:webHidden/>
          </w:rPr>
          <w:instrText xml:space="preserve"> PAGEREF _Toc195708443 \h </w:instrText>
        </w:r>
        <w:r w:rsidR="00A20A4D">
          <w:rPr>
            <w:noProof/>
            <w:webHidden/>
          </w:rPr>
        </w:r>
        <w:r w:rsidR="00A20A4D">
          <w:rPr>
            <w:noProof/>
            <w:webHidden/>
          </w:rPr>
          <w:fldChar w:fldCharType="separate"/>
        </w:r>
        <w:r w:rsidR="00A20A4D">
          <w:rPr>
            <w:noProof/>
            <w:webHidden/>
          </w:rPr>
          <w:t>11</w:t>
        </w:r>
        <w:r w:rsidR="00A20A4D">
          <w:rPr>
            <w:noProof/>
            <w:webHidden/>
          </w:rPr>
          <w:fldChar w:fldCharType="end"/>
        </w:r>
      </w:hyperlink>
    </w:p>
    <w:p w14:paraId="3E4FB409" w14:textId="09EDAC32" w:rsidR="00A20A4D" w:rsidRDefault="00E077F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5708444" w:history="1">
        <w:r w:rsidR="00A20A4D" w:rsidRPr="00C34595">
          <w:rPr>
            <w:rStyle w:val="Hyperlink"/>
            <w:noProof/>
          </w:rPr>
          <w:t>B.6</w:t>
        </w:r>
        <w:r w:rsidR="00A20A4D">
          <w:rPr>
            <w:rFonts w:asciiTheme="minorHAnsi" w:eastAsiaTheme="minorEastAsia" w:hAnsiTheme="minorHAnsi" w:cstheme="minorBidi"/>
            <w:smallCaps w:val="0"/>
            <w:noProof/>
            <w:kern w:val="2"/>
            <w:sz w:val="24"/>
            <w:szCs w:val="24"/>
            <w:lang w:eastAsia="en-AU"/>
            <w14:ligatures w14:val="standardContextual"/>
          </w:rPr>
          <w:tab/>
        </w:r>
        <w:r w:rsidR="00A20A4D" w:rsidRPr="00C34595">
          <w:rPr>
            <w:rStyle w:val="Hyperlink"/>
            <w:noProof/>
          </w:rPr>
          <w:t>General questions</w:t>
        </w:r>
        <w:r w:rsidR="00A20A4D">
          <w:rPr>
            <w:noProof/>
            <w:webHidden/>
          </w:rPr>
          <w:tab/>
        </w:r>
        <w:r w:rsidR="00A20A4D">
          <w:rPr>
            <w:noProof/>
            <w:webHidden/>
          </w:rPr>
          <w:fldChar w:fldCharType="begin"/>
        </w:r>
        <w:r w:rsidR="00A20A4D">
          <w:rPr>
            <w:noProof/>
            <w:webHidden/>
          </w:rPr>
          <w:instrText xml:space="preserve"> PAGEREF _Toc195708444 \h </w:instrText>
        </w:r>
        <w:r w:rsidR="00A20A4D">
          <w:rPr>
            <w:noProof/>
            <w:webHidden/>
          </w:rPr>
        </w:r>
        <w:r w:rsidR="00A20A4D">
          <w:rPr>
            <w:noProof/>
            <w:webHidden/>
          </w:rPr>
          <w:fldChar w:fldCharType="separate"/>
        </w:r>
        <w:r w:rsidR="00A20A4D">
          <w:rPr>
            <w:noProof/>
            <w:webHidden/>
          </w:rPr>
          <w:t>11</w:t>
        </w:r>
        <w:r w:rsidR="00A20A4D">
          <w:rPr>
            <w:noProof/>
            <w:webHidden/>
          </w:rPr>
          <w:fldChar w:fldCharType="end"/>
        </w:r>
      </w:hyperlink>
    </w:p>
    <w:p w14:paraId="12BA8C9F" w14:textId="337C1ACB" w:rsidR="00A20A4D" w:rsidRDefault="00E077F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5708445" w:history="1">
        <w:r w:rsidR="00A20A4D" w:rsidRPr="00C34595">
          <w:rPr>
            <w:rStyle w:val="Hyperlink"/>
            <w:noProof/>
          </w:rPr>
          <w:t>Section C Imports &amp; forward orders</w:t>
        </w:r>
        <w:r w:rsidR="00A20A4D">
          <w:rPr>
            <w:noProof/>
            <w:webHidden/>
          </w:rPr>
          <w:tab/>
        </w:r>
        <w:r w:rsidR="00A20A4D">
          <w:rPr>
            <w:noProof/>
            <w:webHidden/>
          </w:rPr>
          <w:fldChar w:fldCharType="begin"/>
        </w:r>
        <w:r w:rsidR="00A20A4D">
          <w:rPr>
            <w:noProof/>
            <w:webHidden/>
          </w:rPr>
          <w:instrText xml:space="preserve"> PAGEREF _Toc195708445 \h </w:instrText>
        </w:r>
        <w:r w:rsidR="00A20A4D">
          <w:rPr>
            <w:noProof/>
            <w:webHidden/>
          </w:rPr>
        </w:r>
        <w:r w:rsidR="00A20A4D">
          <w:rPr>
            <w:noProof/>
            <w:webHidden/>
          </w:rPr>
          <w:fldChar w:fldCharType="separate"/>
        </w:r>
        <w:r w:rsidR="00A20A4D">
          <w:rPr>
            <w:noProof/>
            <w:webHidden/>
          </w:rPr>
          <w:t>12</w:t>
        </w:r>
        <w:r w:rsidR="00A20A4D">
          <w:rPr>
            <w:noProof/>
            <w:webHidden/>
          </w:rPr>
          <w:fldChar w:fldCharType="end"/>
        </w:r>
      </w:hyperlink>
    </w:p>
    <w:p w14:paraId="19B170F4" w14:textId="38A57ED0" w:rsidR="00A20A4D" w:rsidRDefault="00E077F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5708446" w:history="1">
        <w:r w:rsidR="00A20A4D" w:rsidRPr="00C34595">
          <w:rPr>
            <w:rStyle w:val="Hyperlink"/>
            <w:noProof/>
          </w:rPr>
          <w:t>C.1 Forward orders</w:t>
        </w:r>
        <w:r w:rsidR="00A20A4D">
          <w:rPr>
            <w:noProof/>
            <w:webHidden/>
          </w:rPr>
          <w:tab/>
        </w:r>
        <w:r w:rsidR="00A20A4D">
          <w:rPr>
            <w:noProof/>
            <w:webHidden/>
          </w:rPr>
          <w:fldChar w:fldCharType="begin"/>
        </w:r>
        <w:r w:rsidR="00A20A4D">
          <w:rPr>
            <w:noProof/>
            <w:webHidden/>
          </w:rPr>
          <w:instrText xml:space="preserve"> PAGEREF _Toc195708446 \h </w:instrText>
        </w:r>
        <w:r w:rsidR="00A20A4D">
          <w:rPr>
            <w:noProof/>
            <w:webHidden/>
          </w:rPr>
        </w:r>
        <w:r w:rsidR="00A20A4D">
          <w:rPr>
            <w:noProof/>
            <w:webHidden/>
          </w:rPr>
          <w:fldChar w:fldCharType="separate"/>
        </w:r>
        <w:r w:rsidR="00A20A4D">
          <w:rPr>
            <w:noProof/>
            <w:webHidden/>
          </w:rPr>
          <w:t>12</w:t>
        </w:r>
        <w:r w:rsidR="00A20A4D">
          <w:rPr>
            <w:noProof/>
            <w:webHidden/>
          </w:rPr>
          <w:fldChar w:fldCharType="end"/>
        </w:r>
      </w:hyperlink>
    </w:p>
    <w:p w14:paraId="4746F52A" w14:textId="25010A90" w:rsidR="00A20A4D" w:rsidRDefault="00E077F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5708447" w:history="1">
        <w:r w:rsidR="00A20A4D" w:rsidRPr="00C34595">
          <w:rPr>
            <w:rStyle w:val="Hyperlink"/>
            <w:noProof/>
          </w:rPr>
          <w:t>Section D Sales</w:t>
        </w:r>
        <w:r w:rsidR="00A20A4D">
          <w:rPr>
            <w:noProof/>
            <w:webHidden/>
          </w:rPr>
          <w:tab/>
        </w:r>
        <w:r w:rsidR="00A20A4D">
          <w:rPr>
            <w:noProof/>
            <w:webHidden/>
          </w:rPr>
          <w:fldChar w:fldCharType="begin"/>
        </w:r>
        <w:r w:rsidR="00A20A4D">
          <w:rPr>
            <w:noProof/>
            <w:webHidden/>
          </w:rPr>
          <w:instrText xml:space="preserve"> PAGEREF _Toc195708447 \h </w:instrText>
        </w:r>
        <w:r w:rsidR="00A20A4D">
          <w:rPr>
            <w:noProof/>
            <w:webHidden/>
          </w:rPr>
        </w:r>
        <w:r w:rsidR="00A20A4D">
          <w:rPr>
            <w:noProof/>
            <w:webHidden/>
          </w:rPr>
          <w:fldChar w:fldCharType="separate"/>
        </w:r>
        <w:r w:rsidR="00A20A4D">
          <w:rPr>
            <w:noProof/>
            <w:webHidden/>
          </w:rPr>
          <w:t>13</w:t>
        </w:r>
        <w:r w:rsidR="00A20A4D">
          <w:rPr>
            <w:noProof/>
            <w:webHidden/>
          </w:rPr>
          <w:fldChar w:fldCharType="end"/>
        </w:r>
      </w:hyperlink>
    </w:p>
    <w:p w14:paraId="083832C3" w14:textId="622DDB80" w:rsidR="00A20A4D" w:rsidRDefault="00E077F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5708448" w:history="1">
        <w:r w:rsidR="00A20A4D" w:rsidRPr="00C34595">
          <w:rPr>
            <w:rStyle w:val="Hyperlink"/>
            <w:noProof/>
          </w:rPr>
          <w:t>D.1 Sales</w:t>
        </w:r>
        <w:r w:rsidR="00A20A4D">
          <w:rPr>
            <w:noProof/>
            <w:webHidden/>
          </w:rPr>
          <w:tab/>
        </w:r>
        <w:r w:rsidR="00A20A4D">
          <w:rPr>
            <w:noProof/>
            <w:webHidden/>
          </w:rPr>
          <w:fldChar w:fldCharType="begin"/>
        </w:r>
        <w:r w:rsidR="00A20A4D">
          <w:rPr>
            <w:noProof/>
            <w:webHidden/>
          </w:rPr>
          <w:instrText xml:space="preserve"> PAGEREF _Toc195708448 \h </w:instrText>
        </w:r>
        <w:r w:rsidR="00A20A4D">
          <w:rPr>
            <w:noProof/>
            <w:webHidden/>
          </w:rPr>
        </w:r>
        <w:r w:rsidR="00A20A4D">
          <w:rPr>
            <w:noProof/>
            <w:webHidden/>
          </w:rPr>
          <w:fldChar w:fldCharType="separate"/>
        </w:r>
        <w:r w:rsidR="00A20A4D">
          <w:rPr>
            <w:noProof/>
            <w:webHidden/>
          </w:rPr>
          <w:t>13</w:t>
        </w:r>
        <w:r w:rsidR="00A20A4D">
          <w:rPr>
            <w:noProof/>
            <w:webHidden/>
          </w:rPr>
          <w:fldChar w:fldCharType="end"/>
        </w:r>
      </w:hyperlink>
    </w:p>
    <w:p w14:paraId="18F7269C" w14:textId="6F0028E5" w:rsidR="00343DD1" w:rsidRPr="00DD2C05" w:rsidRDefault="00343DD1" w:rsidP="00343DD1">
      <w:r>
        <w:fldChar w:fldCharType="end"/>
      </w:r>
    </w:p>
    <w:p w14:paraId="5C90E538" w14:textId="77777777" w:rsidR="00343DD1" w:rsidRDefault="00343DD1" w:rsidP="00343DD1">
      <w:pPr>
        <w:pStyle w:val="Heading1"/>
      </w:pPr>
      <w:bookmarkStart w:id="7" w:name="_Toc506971815"/>
      <w:bookmarkStart w:id="8" w:name="_Toc508203807"/>
      <w:bookmarkStart w:id="9" w:name="_Toc508290341"/>
      <w:bookmarkStart w:id="10" w:name="_Toc515637625"/>
      <w:bookmarkStart w:id="11" w:name="_Toc195708433"/>
      <w:r>
        <w:lastRenderedPageBreak/>
        <w:t>Instructions</w:t>
      </w:r>
      <w:bookmarkEnd w:id="7"/>
      <w:bookmarkEnd w:id="8"/>
      <w:bookmarkEnd w:id="9"/>
      <w:bookmarkEnd w:id="10"/>
      <w:bookmarkEnd w:id="11"/>
    </w:p>
    <w:p w14:paraId="3DB6782D" w14:textId="77777777" w:rsidR="00343DD1" w:rsidRDefault="00343DD1" w:rsidP="00343DD1">
      <w:pPr>
        <w:widowControl w:val="0"/>
        <w:rPr>
          <w:snapToGrid w:val="0"/>
        </w:rPr>
      </w:pPr>
    </w:p>
    <w:p w14:paraId="1C2D203B" w14:textId="77777777" w:rsidR="00343DD1" w:rsidRPr="00125B70" w:rsidRDefault="00343DD1" w:rsidP="00343DD1">
      <w:bookmarkStart w:id="12" w:name="_Toc506971816"/>
      <w:bookmarkStart w:id="13" w:name="_Toc219017544"/>
      <w:bookmarkStart w:id="14" w:name="_Toc508203808"/>
      <w:bookmarkStart w:id="15" w:name="_Toc508290342"/>
      <w:bookmarkStart w:id="16" w:name="_Toc515637626"/>
      <w:r w:rsidRPr="00C01F98">
        <w:rPr>
          <w:b/>
        </w:rPr>
        <w:t>Why you have been asked to fill out this questionnaire</w:t>
      </w:r>
      <w:bookmarkEnd w:id="12"/>
      <w:r w:rsidRPr="00C01F98">
        <w:rPr>
          <w:b/>
        </w:rPr>
        <w:t>?</w:t>
      </w:r>
      <w:bookmarkEnd w:id="13"/>
      <w:bookmarkEnd w:id="14"/>
      <w:bookmarkEnd w:id="15"/>
      <w:bookmarkEnd w:id="16"/>
      <w:r>
        <w:rPr>
          <w:b/>
        </w:rPr>
        <w:t xml:space="preserve"> </w:t>
      </w:r>
    </w:p>
    <w:p w14:paraId="0A3A2EA9" w14:textId="77777777" w:rsidR="00343DD1" w:rsidRDefault="00343DD1" w:rsidP="00343DD1">
      <w:pPr>
        <w:rPr>
          <w:snapToGrid w:val="0"/>
        </w:rPr>
      </w:pPr>
    </w:p>
    <w:p w14:paraId="751CB7D9" w14:textId="60596769" w:rsidR="00343DD1" w:rsidRDefault="00343DD1" w:rsidP="00343DD1">
      <w:pPr>
        <w:widowControl w:val="0"/>
      </w:pPr>
      <w:r>
        <w:rPr>
          <w:snapToGrid w:val="0"/>
        </w:rPr>
        <w:t xml:space="preserve">The Anti-Dumping Commission (the commission) is conducting an anti-circumvention inquiry into </w:t>
      </w:r>
      <w:r w:rsidRPr="0043268D">
        <w:rPr>
          <w:snapToGrid w:val="0"/>
        </w:rPr>
        <w:t>concrete underlay film</w:t>
      </w:r>
      <w:r>
        <w:rPr>
          <w:snapToGrid w:val="0"/>
        </w:rPr>
        <w:t xml:space="preserve"> (the goods) exported to Australia from Malaysia. </w:t>
      </w:r>
      <w:r>
        <w:t xml:space="preserve">The Anti-Dumping Notice No </w:t>
      </w:r>
      <w:r w:rsidR="008A76CE" w:rsidRPr="008A76CE">
        <w:t>2025/035</w:t>
      </w:r>
      <w:r w:rsidRPr="008A76CE">
        <w:rPr>
          <w:rStyle w:val="FootnoteReference"/>
          <w:sz w:val="18"/>
          <w:szCs w:val="18"/>
          <w:u w:val="single"/>
        </w:rPr>
        <w:footnoteReference w:id="2"/>
      </w:r>
      <w:r w:rsidRPr="008A76CE">
        <w:t>, available on the commission’s website, provides details of the goods under consideration, the application</w:t>
      </w:r>
      <w:r w:rsidR="009A107E">
        <w:t xml:space="preserve"> </w:t>
      </w:r>
      <w:r w:rsidRPr="008A76CE">
        <w:t>and the investigation procedures.</w:t>
      </w:r>
    </w:p>
    <w:p w14:paraId="5D7951C9" w14:textId="77777777" w:rsidR="008E4363" w:rsidRDefault="008E4363" w:rsidP="00343DD1">
      <w:pPr>
        <w:widowControl w:val="0"/>
      </w:pPr>
    </w:p>
    <w:p w14:paraId="2F5AC2BA" w14:textId="03404C02" w:rsidR="00DE298E" w:rsidRDefault="008E4363" w:rsidP="00343DD1">
      <w:pPr>
        <w:widowControl w:val="0"/>
        <w:rPr>
          <w:snapToGrid w:val="0"/>
        </w:rPr>
      </w:pPr>
      <w:r w:rsidRPr="008E4363">
        <w:rPr>
          <w:snapToGrid w:val="0"/>
        </w:rPr>
        <w:t xml:space="preserve">The initiation of this inquiry follows an application lodged by LCM General Products Pty Ltd (Cromford Film, or the applicant), a producer of like goods in Australia. Cromford Film alleges that there has been circumvention activity involving a slight modification of goods exported to Australia from Malaysia, within the meaning of subsection 48(2) of the </w:t>
      </w:r>
      <w:r w:rsidRPr="008E4363">
        <w:rPr>
          <w:i/>
          <w:snapToGrid w:val="0"/>
        </w:rPr>
        <w:t xml:space="preserve">Customs International (Obligations) Regulation 2015 </w:t>
      </w:r>
      <w:r w:rsidRPr="008E4363">
        <w:rPr>
          <w:snapToGrid w:val="0"/>
        </w:rPr>
        <w:t>(the Regulation).</w:t>
      </w:r>
      <w:r w:rsidR="00415DBB">
        <w:rPr>
          <w:snapToGrid w:val="0"/>
        </w:rPr>
        <w:t xml:space="preserve"> Specifically, Cromford Film alleges that goods exported to Australia have been slightly modified to the colour grey </w:t>
      </w:r>
      <w:proofErr w:type="gramStart"/>
      <w:r w:rsidR="00415DBB">
        <w:rPr>
          <w:snapToGrid w:val="0"/>
        </w:rPr>
        <w:t>so as to</w:t>
      </w:r>
      <w:proofErr w:type="gramEnd"/>
      <w:r w:rsidR="00415DBB">
        <w:rPr>
          <w:snapToGrid w:val="0"/>
        </w:rPr>
        <w:t xml:space="preserve"> slightly fall outside the black colour described in the original notice.</w:t>
      </w:r>
    </w:p>
    <w:p w14:paraId="6800FF24" w14:textId="77777777" w:rsidR="00DB41F8" w:rsidRDefault="00DB41F8" w:rsidP="00343DD1">
      <w:pPr>
        <w:widowControl w:val="0"/>
        <w:rPr>
          <w:snapToGrid w:val="0"/>
        </w:rPr>
      </w:pPr>
    </w:p>
    <w:p w14:paraId="4C54C2F0" w14:textId="5544DBE1" w:rsidR="00DB41F8" w:rsidRPr="00A270A9" w:rsidRDefault="00DB41F8" w:rsidP="00DB41F8">
      <w:pPr>
        <w:rPr>
          <w:snapToGrid w:val="0"/>
        </w:rPr>
      </w:pPr>
      <w:r w:rsidRPr="00F61B14">
        <w:rPr>
          <w:snapToGrid w:val="0"/>
        </w:rPr>
        <w:t xml:space="preserve">The commission will examine, as part of this inquiry, </w:t>
      </w:r>
      <w:r>
        <w:rPr>
          <w:snapToGrid w:val="0"/>
        </w:rPr>
        <w:t xml:space="preserve">grey </w:t>
      </w:r>
      <w:r w:rsidR="009B6C35">
        <w:rPr>
          <w:snapToGrid w:val="0"/>
        </w:rPr>
        <w:t xml:space="preserve">colour </w:t>
      </w:r>
      <w:r>
        <w:rPr>
          <w:snapToGrid w:val="0"/>
        </w:rPr>
        <w:t xml:space="preserve">concrete underlay film </w:t>
      </w:r>
      <w:r w:rsidRPr="00F61B14">
        <w:rPr>
          <w:snapToGrid w:val="0"/>
        </w:rPr>
        <w:t>(</w:t>
      </w:r>
      <w:r w:rsidRPr="00D305D8">
        <w:rPr>
          <w:snapToGrid w:val="0"/>
        </w:rPr>
        <w:t>the circumvention goods</w:t>
      </w:r>
      <w:r w:rsidRPr="00F61B14">
        <w:rPr>
          <w:snapToGrid w:val="0"/>
        </w:rPr>
        <w:t>).</w:t>
      </w:r>
    </w:p>
    <w:p w14:paraId="69C5F159" w14:textId="77777777" w:rsidR="00343DD1" w:rsidRPr="008A76CE" w:rsidRDefault="00343DD1" w:rsidP="00343DD1">
      <w:pPr>
        <w:rPr>
          <w:snapToGrid w:val="0"/>
        </w:rPr>
      </w:pPr>
    </w:p>
    <w:p w14:paraId="748892A5" w14:textId="54B08BDE" w:rsidR="00153337" w:rsidRPr="005D3A2C" w:rsidRDefault="00153337" w:rsidP="00153337">
      <w:pPr>
        <w:rPr>
          <w:snapToGrid w:val="0"/>
          <w:color w:val="FF0000"/>
        </w:rPr>
      </w:pPr>
      <w:r w:rsidRPr="005D3A2C">
        <w:rPr>
          <w:snapToGrid w:val="0"/>
        </w:rPr>
        <w:t>The commission will use the information you provide to determine whether a circumvention activity has occurred, and to make recommendations about potential alterations to the original notice should a circumvention activity be found to have occurred.</w:t>
      </w:r>
    </w:p>
    <w:p w14:paraId="5622063D" w14:textId="77777777" w:rsidR="00343DD1" w:rsidRPr="008A76CE" w:rsidRDefault="00343DD1" w:rsidP="00343DD1">
      <w:pPr>
        <w:rPr>
          <w:snapToGrid w:val="0"/>
        </w:rPr>
      </w:pPr>
    </w:p>
    <w:p w14:paraId="725645EC" w14:textId="13F2A4C3" w:rsidR="00343DD1" w:rsidRPr="008A76CE" w:rsidRDefault="00343DD1" w:rsidP="00343DD1">
      <w:r w:rsidRPr="008A76CE">
        <w:t>The ADC will collect and use information in accordance with the ADC Collection and Use of Information Policy.</w:t>
      </w:r>
    </w:p>
    <w:p w14:paraId="72C560EC" w14:textId="77777777" w:rsidR="00343DD1" w:rsidRPr="008A76CE" w:rsidRDefault="00343DD1" w:rsidP="00343DD1"/>
    <w:p w14:paraId="1924370C" w14:textId="77777777" w:rsidR="00343DD1" w:rsidRPr="008A76CE" w:rsidRDefault="00343DD1" w:rsidP="00343DD1">
      <w:pPr>
        <w:rPr>
          <w:b/>
          <w:bCs/>
          <w:snapToGrid w:val="0"/>
        </w:rPr>
      </w:pPr>
      <w:r w:rsidRPr="008A76CE">
        <w:rPr>
          <w:b/>
          <w:bCs/>
        </w:rPr>
        <w:t>Inquiry Process</w:t>
      </w:r>
    </w:p>
    <w:p w14:paraId="1D607DD6" w14:textId="77777777" w:rsidR="00343DD1" w:rsidRPr="008A76CE" w:rsidRDefault="00343DD1" w:rsidP="00343DD1">
      <w:pPr>
        <w:rPr>
          <w:snapToGrid w:val="0"/>
        </w:rPr>
      </w:pPr>
    </w:p>
    <w:p w14:paraId="19C8303E" w14:textId="77777777" w:rsidR="00343DD1" w:rsidRPr="008A76CE" w:rsidRDefault="00343DD1" w:rsidP="00343DD1">
      <w:pPr>
        <w:rPr>
          <w:snapToGrid w:val="0"/>
        </w:rPr>
      </w:pPr>
      <w:r w:rsidRPr="008A76CE">
        <w:rPr>
          <w:snapToGrid w:val="0"/>
        </w:rPr>
        <w:t xml:space="preserve">The anti-circumvention inquiry will examine whether a circumvention activity involving a slight modification of goods exported to Australia from Malaysia has occurred. </w:t>
      </w:r>
    </w:p>
    <w:p w14:paraId="2FEF8886" w14:textId="77777777" w:rsidR="00343DD1" w:rsidRPr="008A76CE" w:rsidRDefault="00343DD1" w:rsidP="00343DD1">
      <w:pPr>
        <w:rPr>
          <w:snapToGrid w:val="0"/>
        </w:rPr>
      </w:pPr>
    </w:p>
    <w:p w14:paraId="135559E5" w14:textId="2A395DD0" w:rsidR="00343DD1" w:rsidRPr="00F50AFC" w:rsidRDefault="00343DD1" w:rsidP="00343DD1">
      <w:pPr>
        <w:rPr>
          <w:snapToGrid w:val="0"/>
        </w:rPr>
      </w:pPr>
      <w:r w:rsidRPr="00F50AFC">
        <w:rPr>
          <w:snapToGrid w:val="0"/>
        </w:rPr>
        <w:t xml:space="preserve">The commission will examine alleged circumvention goods exported to Australia from Malaysia from </w:t>
      </w:r>
      <w:r w:rsidR="008A76CE" w:rsidRPr="00F50AFC">
        <w:rPr>
          <w:snapToGrid w:val="0"/>
        </w:rPr>
        <w:t>1 July 2019</w:t>
      </w:r>
      <w:r w:rsidRPr="00F50AFC">
        <w:rPr>
          <w:snapToGrid w:val="0"/>
        </w:rPr>
        <w:t xml:space="preserve"> </w:t>
      </w:r>
      <w:r w:rsidR="00B927D4">
        <w:rPr>
          <w:snapToGrid w:val="0"/>
        </w:rPr>
        <w:t xml:space="preserve">to 31 March 2025 </w:t>
      </w:r>
      <w:r w:rsidRPr="00F50AFC">
        <w:rPr>
          <w:snapToGrid w:val="0"/>
        </w:rPr>
        <w:t>to determine whether the alleged circumvention activity has occurred.</w:t>
      </w:r>
    </w:p>
    <w:p w14:paraId="4C66582B" w14:textId="77777777" w:rsidR="00343DD1" w:rsidRPr="008A76CE" w:rsidRDefault="00343DD1" w:rsidP="00343DD1">
      <w:pPr>
        <w:rPr>
          <w:snapToGrid w:val="0"/>
        </w:rPr>
      </w:pPr>
    </w:p>
    <w:p w14:paraId="0D514962" w14:textId="77777777" w:rsidR="00343DD1" w:rsidRPr="008A76CE" w:rsidRDefault="00343DD1" w:rsidP="00343DD1">
      <w:pPr>
        <w:rPr>
          <w:snapToGrid w:val="0"/>
        </w:rPr>
      </w:pPr>
      <w:r w:rsidRPr="008A76CE">
        <w:rPr>
          <w:snapToGrid w:val="0"/>
        </w:rPr>
        <w:t>After the inquiry, the Commissioner of the Anti-Dumping Commission (the Commissioner) will provide a report and recommendations to the Minister, unless the inquiry is terminated earlier. This report will recommend to the Minister that the original notice:</w:t>
      </w:r>
    </w:p>
    <w:p w14:paraId="0278ED54" w14:textId="77777777" w:rsidR="00343DD1" w:rsidRPr="008A76CE" w:rsidRDefault="00343DD1" w:rsidP="00343DD1">
      <w:pPr>
        <w:pStyle w:val="ListParagraph"/>
        <w:numPr>
          <w:ilvl w:val="0"/>
          <w:numId w:val="59"/>
        </w:numPr>
        <w:rPr>
          <w:snapToGrid w:val="0"/>
        </w:rPr>
      </w:pPr>
      <w:r w:rsidRPr="008A76CE">
        <w:rPr>
          <w:snapToGrid w:val="0"/>
        </w:rPr>
        <w:t>remain unaltered; or</w:t>
      </w:r>
    </w:p>
    <w:p w14:paraId="74354FE2" w14:textId="77777777" w:rsidR="00343DD1" w:rsidRPr="008A76CE" w:rsidRDefault="00343DD1" w:rsidP="00343DD1">
      <w:pPr>
        <w:pStyle w:val="ListParagraph"/>
        <w:numPr>
          <w:ilvl w:val="0"/>
          <w:numId w:val="59"/>
        </w:numPr>
        <w:rPr>
          <w:snapToGrid w:val="0"/>
        </w:rPr>
      </w:pPr>
      <w:r w:rsidRPr="008A76CE">
        <w:rPr>
          <w:snapToGrid w:val="0"/>
        </w:rPr>
        <w:t>be altered following a finding that circumvention activity in relation to the original notice has occurred, and alterations be made.</w:t>
      </w:r>
    </w:p>
    <w:p w14:paraId="3C467CED" w14:textId="77777777" w:rsidR="00343DD1" w:rsidRPr="008A76CE" w:rsidRDefault="00343DD1" w:rsidP="00343DD1">
      <w:pPr>
        <w:rPr>
          <w:snapToGrid w:val="0"/>
        </w:rPr>
      </w:pPr>
    </w:p>
    <w:p w14:paraId="7733692F" w14:textId="77777777" w:rsidR="00343DD1" w:rsidRPr="008A76CE" w:rsidRDefault="00343DD1" w:rsidP="00343DD1">
      <w:pPr>
        <w:rPr>
          <w:snapToGrid w:val="0"/>
        </w:rPr>
      </w:pPr>
      <w:r w:rsidRPr="008A76CE">
        <w:rPr>
          <w:snapToGrid w:val="0"/>
        </w:rPr>
        <w:t xml:space="preserve">After considering the report and any other information that the Minister considers relevant, the Minister may leave the original notice unaltered or alter the original notice, specifying different goods that are subject to the notice/s, and altering variable factors in respect of certain exporters subject to the notice. </w:t>
      </w:r>
    </w:p>
    <w:p w14:paraId="0A572F28" w14:textId="77777777" w:rsidR="00343DD1" w:rsidRPr="008A76CE" w:rsidRDefault="00343DD1" w:rsidP="00343DD1">
      <w:pPr>
        <w:rPr>
          <w:snapToGrid w:val="0"/>
        </w:rPr>
      </w:pPr>
    </w:p>
    <w:p w14:paraId="4DB8C767" w14:textId="77777777" w:rsidR="00343DD1" w:rsidRPr="008A76CE" w:rsidRDefault="00343DD1" w:rsidP="00343DD1">
      <w:pPr>
        <w:rPr>
          <w:snapToGrid w:val="0"/>
        </w:rPr>
      </w:pPr>
      <w:r w:rsidRPr="008A76CE">
        <w:rPr>
          <w:snapToGrid w:val="0"/>
        </w:rPr>
        <w:t xml:space="preserve">This inquiry will be carried out in accordance with Part XVB of the </w:t>
      </w:r>
      <w:r w:rsidRPr="008A76CE">
        <w:rPr>
          <w:i/>
          <w:iCs/>
          <w:snapToGrid w:val="0"/>
        </w:rPr>
        <w:t>Customs Act 1901</w:t>
      </w:r>
      <w:r w:rsidRPr="008A76CE">
        <w:rPr>
          <w:snapToGrid w:val="0"/>
        </w:rPr>
        <w:t xml:space="preserve"> (the Act)</w:t>
      </w:r>
    </w:p>
    <w:p w14:paraId="44C6AB43" w14:textId="77777777" w:rsidR="00343DD1" w:rsidRPr="008A76CE" w:rsidRDefault="00343DD1" w:rsidP="00343DD1">
      <w:pPr>
        <w:rPr>
          <w:snapToGrid w:val="0"/>
        </w:rPr>
      </w:pPr>
    </w:p>
    <w:p w14:paraId="14A4F1F3" w14:textId="77777777" w:rsidR="00343DD1" w:rsidRPr="008A76CE" w:rsidRDefault="00343DD1" w:rsidP="00343DD1">
      <w:r w:rsidRPr="008A76CE">
        <w:rPr>
          <w:b/>
        </w:rPr>
        <w:t xml:space="preserve">If you do not import the goods or unsure whether you import the goods </w:t>
      </w:r>
    </w:p>
    <w:p w14:paraId="16E2AB21" w14:textId="77777777" w:rsidR="00343DD1" w:rsidRPr="008A76CE" w:rsidRDefault="00343DD1" w:rsidP="00343DD1">
      <w:pPr>
        <w:rPr>
          <w:snapToGrid w:val="0"/>
        </w:rPr>
      </w:pPr>
    </w:p>
    <w:p w14:paraId="10CBDF24" w14:textId="77777777" w:rsidR="00343DD1" w:rsidRPr="008A76CE" w:rsidRDefault="00343DD1" w:rsidP="00343DD1">
      <w:pPr>
        <w:rPr>
          <w:snapToGrid w:val="0"/>
        </w:rPr>
      </w:pPr>
      <w:r w:rsidRPr="008A76CE">
        <w:rPr>
          <w:snapToGrid w:val="0"/>
        </w:rPr>
        <w:t>Our records indicate that your company is an importer of the goods, and as such, your company is being asked to complete this importer questionnaire. If this is incorrect and your company is not an importer of the goods, or if you are unsure whether the products imported by your company are the goods, please contact the commission</w:t>
      </w:r>
      <w:r w:rsidRPr="008A76CE">
        <w:t xml:space="preserve"> as soon as possible</w:t>
      </w:r>
      <w:r w:rsidRPr="008A76CE">
        <w:rPr>
          <w:snapToGrid w:val="0"/>
        </w:rPr>
        <w:t>.</w:t>
      </w:r>
    </w:p>
    <w:p w14:paraId="783C2CDC" w14:textId="77777777" w:rsidR="00343DD1" w:rsidRPr="008A76CE" w:rsidRDefault="00343DD1" w:rsidP="00343DD1"/>
    <w:p w14:paraId="3791EA62" w14:textId="77777777" w:rsidR="00343DD1" w:rsidRPr="008A76CE" w:rsidRDefault="00343DD1" w:rsidP="00343DD1">
      <w:bookmarkStart w:id="17" w:name="_Toc506971817"/>
      <w:bookmarkStart w:id="18" w:name="_Toc219017545"/>
      <w:bookmarkStart w:id="19" w:name="_Toc508203809"/>
      <w:bookmarkStart w:id="20" w:name="_Toc508290343"/>
      <w:bookmarkStart w:id="21" w:name="_Toc515637627"/>
      <w:r w:rsidRPr="008A76CE">
        <w:rPr>
          <w:b/>
        </w:rPr>
        <w:lastRenderedPageBreak/>
        <w:t>What happens if you do not respond to this questionnaire?</w:t>
      </w:r>
      <w:bookmarkEnd w:id="17"/>
      <w:bookmarkEnd w:id="18"/>
      <w:bookmarkEnd w:id="19"/>
      <w:bookmarkEnd w:id="20"/>
      <w:bookmarkEnd w:id="21"/>
      <w:r w:rsidRPr="008A76CE">
        <w:rPr>
          <w:b/>
        </w:rPr>
        <w:t xml:space="preserve"> </w:t>
      </w:r>
    </w:p>
    <w:p w14:paraId="73D9922E" w14:textId="77777777" w:rsidR="00343DD1" w:rsidRPr="008A76CE" w:rsidRDefault="00343DD1" w:rsidP="00343DD1"/>
    <w:p w14:paraId="7CC9F414" w14:textId="77777777" w:rsidR="00343DD1" w:rsidRPr="008A76CE" w:rsidRDefault="00343DD1" w:rsidP="00343DD1">
      <w:pPr>
        <w:rPr>
          <w:snapToGrid w:val="0"/>
        </w:rPr>
      </w:pPr>
      <w:r w:rsidRPr="008A76CE">
        <w:rPr>
          <w:snapToGrid w:val="0"/>
        </w:rPr>
        <w:t>You do not have to complete the questionnaire. However, if you do not respond, do not provide all the information sought, do not provide information within a reasonable time, or do not allow the commission to verify the information, the commission may have regard to any other matters or information that it considers relevant, including the information submitted by the applicant in its application.</w:t>
      </w:r>
    </w:p>
    <w:p w14:paraId="6AA5AFC1" w14:textId="77777777" w:rsidR="00343DD1" w:rsidRPr="008A76CE" w:rsidRDefault="00343DD1" w:rsidP="00343DD1">
      <w:pPr>
        <w:rPr>
          <w:snapToGrid w:val="0"/>
        </w:rPr>
      </w:pPr>
    </w:p>
    <w:p w14:paraId="71546F21" w14:textId="77777777" w:rsidR="00343DD1" w:rsidRPr="008A76CE" w:rsidRDefault="00343DD1" w:rsidP="00343DD1">
      <w:pPr>
        <w:rPr>
          <w:b/>
        </w:rPr>
      </w:pPr>
      <w:r w:rsidRPr="008A76CE">
        <w:rPr>
          <w:b/>
        </w:rPr>
        <w:t>Extension requests</w:t>
      </w:r>
    </w:p>
    <w:p w14:paraId="4F383408" w14:textId="77777777" w:rsidR="00343DD1" w:rsidRDefault="00343DD1" w:rsidP="00343DD1"/>
    <w:p w14:paraId="3A30F83D" w14:textId="77777777" w:rsidR="00343DD1" w:rsidRDefault="00343DD1" w:rsidP="00343DD1">
      <w:r>
        <w:t>If you require a longer period to complete all or parts of your response to this importer questionnaire, you must submit a request to the commission, in writing, for an extension to the due date for all or part of the questionnaire. This request must be made prior to the due date. A request for extension will be rejected if received after the due date.</w:t>
      </w:r>
    </w:p>
    <w:p w14:paraId="03B01421" w14:textId="77777777" w:rsidR="00343DD1" w:rsidRDefault="00343DD1" w:rsidP="00343DD1"/>
    <w:p w14:paraId="1500F2E8" w14:textId="77777777" w:rsidR="00343DD1" w:rsidRDefault="00343DD1" w:rsidP="00343DD1">
      <w:pPr>
        <w:rPr>
          <w:rFonts w:cs="Arial"/>
        </w:rPr>
      </w:pPr>
      <w:r>
        <w:rPr>
          <w:rFonts w:cs="Arial"/>
        </w:rPr>
        <w:t>When considering the extension request, the commission</w:t>
      </w:r>
      <w:r w:rsidRPr="00DE0C5C">
        <w:rPr>
          <w:rFonts w:cs="Arial"/>
        </w:rPr>
        <w:t xml:space="preserve"> will</w:t>
      </w:r>
      <w:r>
        <w:rPr>
          <w:rFonts w:cs="Arial"/>
        </w:rPr>
        <w:t xml:space="preserve"> have regard to</w:t>
      </w:r>
      <w:r w:rsidRPr="00DE0C5C">
        <w:rPr>
          <w:rFonts w:cs="Arial"/>
        </w:rPr>
        <w:t>:</w:t>
      </w:r>
    </w:p>
    <w:p w14:paraId="60737B9B" w14:textId="77777777" w:rsidR="00343DD1" w:rsidRDefault="00343DD1" w:rsidP="00343DD1">
      <w:pPr>
        <w:pStyle w:val="ListParagraph"/>
        <w:numPr>
          <w:ilvl w:val="0"/>
          <w:numId w:val="31"/>
        </w:numPr>
        <w:rPr>
          <w:rFonts w:cs="Arial"/>
        </w:rPr>
      </w:pPr>
      <w:r>
        <w:rPr>
          <w:rFonts w:cs="Arial"/>
        </w:rPr>
        <w:t>the commission’s responsibility to conduct the case in a timely and efficient manner</w:t>
      </w:r>
    </w:p>
    <w:p w14:paraId="4959D488" w14:textId="77777777" w:rsidR="00343DD1" w:rsidRPr="008553F9" w:rsidRDefault="00343DD1" w:rsidP="00343DD1">
      <w:pPr>
        <w:pStyle w:val="ListParagraph"/>
        <w:numPr>
          <w:ilvl w:val="0"/>
          <w:numId w:val="31"/>
        </w:numPr>
        <w:rPr>
          <w:rFonts w:cs="Arial"/>
        </w:rPr>
      </w:pPr>
      <w:r>
        <w:rPr>
          <w:rFonts w:cs="Arial"/>
        </w:rPr>
        <w:t>the reasons why you could not provide a</w:t>
      </w:r>
      <w:r w:rsidRPr="008553F9">
        <w:rPr>
          <w:rFonts w:cs="Arial"/>
        </w:rPr>
        <w:t xml:space="preserve"> response within the whole period and not only the period remaining between the request and the due date</w:t>
      </w:r>
    </w:p>
    <w:p w14:paraId="163B3C7A" w14:textId="77777777" w:rsidR="00343DD1" w:rsidRPr="008553F9" w:rsidRDefault="00343DD1" w:rsidP="00343DD1">
      <w:pPr>
        <w:pStyle w:val="ListParagraph"/>
        <w:numPr>
          <w:ilvl w:val="0"/>
          <w:numId w:val="31"/>
        </w:numPr>
        <w:rPr>
          <w:rFonts w:cs="Arial"/>
        </w:rPr>
      </w:pPr>
      <w:r w:rsidRPr="008553F9">
        <w:rPr>
          <w:rFonts w:cs="Arial"/>
        </w:rPr>
        <w:t>ordinary business practices or commercial principles</w:t>
      </w:r>
    </w:p>
    <w:p w14:paraId="798BCA57" w14:textId="77777777" w:rsidR="00343DD1" w:rsidRPr="008553F9" w:rsidRDefault="00343DD1" w:rsidP="00343DD1">
      <w:pPr>
        <w:pStyle w:val="ListParagraph"/>
        <w:numPr>
          <w:ilvl w:val="0"/>
          <w:numId w:val="31"/>
        </w:numPr>
        <w:rPr>
          <w:rFonts w:cs="Arial"/>
        </w:rPr>
      </w:pPr>
      <w:r>
        <w:rPr>
          <w:rFonts w:cs="Arial"/>
        </w:rPr>
        <w:t>the commission</w:t>
      </w:r>
      <w:r w:rsidRPr="008553F9">
        <w:rPr>
          <w:rFonts w:cs="Arial"/>
        </w:rPr>
        <w:t>’s understanding of the relevant industry</w:t>
      </w:r>
    </w:p>
    <w:p w14:paraId="02DE6A63" w14:textId="77777777" w:rsidR="00343DD1" w:rsidRDefault="00343DD1" w:rsidP="00343DD1">
      <w:pPr>
        <w:pStyle w:val="ListParagraph"/>
        <w:numPr>
          <w:ilvl w:val="0"/>
          <w:numId w:val="31"/>
        </w:numPr>
        <w:rPr>
          <w:rFonts w:cs="Arial"/>
        </w:rPr>
      </w:pPr>
      <w:r w:rsidRPr="008553F9">
        <w:rPr>
          <w:rFonts w:cs="Arial"/>
        </w:rPr>
        <w:t>previous correspondence</w:t>
      </w:r>
      <w:r>
        <w:rPr>
          <w:rFonts w:cs="Arial"/>
        </w:rPr>
        <w:t xml:space="preserve"> and</w:t>
      </w:r>
      <w:r w:rsidRPr="008553F9">
        <w:rPr>
          <w:rFonts w:cs="Arial"/>
        </w:rPr>
        <w:t xml:space="preserve"> previous dealings </w:t>
      </w:r>
      <w:r>
        <w:rPr>
          <w:rFonts w:cs="Arial"/>
        </w:rPr>
        <w:t>with your company</w:t>
      </w:r>
    </w:p>
    <w:p w14:paraId="29A41854" w14:textId="77777777" w:rsidR="00343DD1" w:rsidRPr="008553F9" w:rsidRDefault="00343DD1" w:rsidP="00343DD1">
      <w:pPr>
        <w:pStyle w:val="ListParagraph"/>
        <w:numPr>
          <w:ilvl w:val="0"/>
          <w:numId w:val="31"/>
        </w:numPr>
      </w:pPr>
      <w:r w:rsidRPr="000300F5">
        <w:rPr>
          <w:rFonts w:cs="Arial"/>
        </w:rPr>
        <w:t>information provided by other interested parties.</w:t>
      </w:r>
    </w:p>
    <w:p w14:paraId="1746297C" w14:textId="77777777" w:rsidR="00343DD1" w:rsidRDefault="00343DD1" w:rsidP="00343DD1"/>
    <w:p w14:paraId="79B231CA" w14:textId="77777777" w:rsidR="00343DD1" w:rsidRDefault="00343DD1" w:rsidP="00343DD1">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Pr>
          <w:rStyle w:val="Hyperlink"/>
        </w:rPr>
        <w:t>.</w:t>
      </w:r>
    </w:p>
    <w:p w14:paraId="442D17FB" w14:textId="77777777" w:rsidR="00343DD1" w:rsidRDefault="00343DD1" w:rsidP="00343DD1"/>
    <w:p w14:paraId="10FDCCEE" w14:textId="77777777" w:rsidR="00343DD1" w:rsidRDefault="00343DD1" w:rsidP="00343DD1">
      <w:r>
        <w:t xml:space="preserve">You will be informed of the decision whether your request for an extension has been rejected, granted in full or granted in part. For example, you may be granted an extension to submit all sections except for Section A or you may be granted a shorter extension than you requested. </w:t>
      </w:r>
    </w:p>
    <w:p w14:paraId="73AB8AA5" w14:textId="77777777" w:rsidR="00343DD1" w:rsidRDefault="00343DD1" w:rsidP="00343DD1">
      <w:pPr>
        <w:rPr>
          <w:b/>
        </w:rPr>
      </w:pPr>
    </w:p>
    <w:p w14:paraId="16F2C106" w14:textId="77777777" w:rsidR="00343DD1" w:rsidRDefault="00343DD1" w:rsidP="00343DD1">
      <w:pPr>
        <w:rPr>
          <w:b/>
        </w:rPr>
      </w:pPr>
      <w:r>
        <w:rPr>
          <w:b/>
        </w:rPr>
        <w:t>Submitting a response to the importer questionnaire</w:t>
      </w:r>
    </w:p>
    <w:p w14:paraId="79E3B800" w14:textId="77777777" w:rsidR="00343DD1" w:rsidRDefault="00343DD1" w:rsidP="00343DD1"/>
    <w:p w14:paraId="3016DA60" w14:textId="77777777" w:rsidR="00343DD1" w:rsidRDefault="00343DD1" w:rsidP="00343DD1">
      <w:r>
        <w:t>R</w:t>
      </w:r>
      <w:r w:rsidRPr="00253B8A">
        <w:t xml:space="preserve">esponses to the </w:t>
      </w:r>
      <w:r>
        <w:t>importer</w:t>
      </w:r>
      <w:r w:rsidRPr="00253B8A">
        <w:t xml:space="preserve"> </w:t>
      </w:r>
      <w:r>
        <w:t>q</w:t>
      </w:r>
      <w:r w:rsidRPr="00253B8A">
        <w:t xml:space="preserve">uestionnaire </w:t>
      </w:r>
      <w:r>
        <w:t>should</w:t>
      </w:r>
      <w:r w:rsidRPr="00253B8A">
        <w:t xml:space="preserve"> be lodged by email </w:t>
      </w:r>
      <w:r>
        <w:t xml:space="preserve">listed on the cover page. In submitting the response to the importer questionnaire, you must answer all questions and include all attachments and spreadsheets. </w:t>
      </w:r>
    </w:p>
    <w:p w14:paraId="77C470CF" w14:textId="77777777" w:rsidR="00343DD1" w:rsidRDefault="00343DD1" w:rsidP="00343DD1"/>
    <w:p w14:paraId="4628B088" w14:textId="77777777" w:rsidR="00343DD1" w:rsidRDefault="00343DD1" w:rsidP="00343DD1">
      <w:r>
        <w:t>You are required to lodge a confidential version (for official use only) and a non-confidential version (for public record) of your response to this questionnaire by the due date. Please ensure that each page of information you provide is clearly marked either ‘FOR OFFICIAL USE ONLY’ or ‘PUBLIC RECORD’.</w:t>
      </w:r>
    </w:p>
    <w:p w14:paraId="22092AA6" w14:textId="77777777" w:rsidR="00343DD1" w:rsidRDefault="00343DD1" w:rsidP="00343DD1"/>
    <w:p w14:paraId="54B5E298" w14:textId="77777777" w:rsidR="00343DD1" w:rsidRDefault="00343DD1" w:rsidP="00343DD1">
      <w:r>
        <w:t>All information provided to the commission in confidence will be treated accordingly. The public record version of your questionnaire will be placed on the public record and must contain sufficient detail to allow a reasonable understanding of the substance of the information but does not breach confidentiality nor adversely affect those interests.</w:t>
      </w:r>
    </w:p>
    <w:p w14:paraId="60C2B536" w14:textId="77777777" w:rsidR="00343DD1" w:rsidRDefault="00343DD1" w:rsidP="00343DD1"/>
    <w:p w14:paraId="28AECA36" w14:textId="77777777" w:rsidR="00343DD1" w:rsidRPr="001B38E6" w:rsidRDefault="00343DD1" w:rsidP="00343DD1">
      <w:pPr>
        <w:rPr>
          <w:snapToGrid w:val="0"/>
        </w:rPr>
      </w:pPr>
      <w:r w:rsidRPr="005D3A2C">
        <w:rPr>
          <w:snapToGrid w:val="0"/>
        </w:rPr>
        <w:t xml:space="preserve">A person is not required to provide a summary for the public record if the commission can be satisfied that no such summary can be given that would allow a reasonable understanding of the substance of the information. </w:t>
      </w:r>
      <w:r>
        <w:t xml:space="preserve"> </w:t>
      </w:r>
    </w:p>
    <w:p w14:paraId="54903B2E" w14:textId="77777777" w:rsidR="00343DD1" w:rsidRDefault="00343DD1" w:rsidP="00343DD1"/>
    <w:p w14:paraId="3C3B2B14" w14:textId="77777777" w:rsidR="00343DD1" w:rsidRPr="005D3A2C" w:rsidRDefault="00343DD1" w:rsidP="00343DD1">
      <w:pPr>
        <w:rPr>
          <w:snapToGrid w:val="0"/>
        </w:rPr>
      </w:pPr>
      <w:r w:rsidRPr="005D3A2C">
        <w:rPr>
          <w:snapToGrid w:val="0"/>
        </w:rPr>
        <w:t>All questionnaires are required to have a bracketed explanation of deleted or blacked out information for the public record version of the questionnaire. An example of a statement to accompany deleted/blacked out text is:</w:t>
      </w:r>
    </w:p>
    <w:p w14:paraId="44F0702A" w14:textId="77777777" w:rsidR="00343DD1" w:rsidRPr="005D3A2C" w:rsidRDefault="00343DD1" w:rsidP="00343DD1">
      <w:pPr>
        <w:rPr>
          <w:snapToGrid w:val="0"/>
        </w:rPr>
      </w:pPr>
    </w:p>
    <w:p w14:paraId="570BC330" w14:textId="77777777" w:rsidR="00343DD1" w:rsidRPr="005D3A2C" w:rsidRDefault="00343DD1" w:rsidP="00343DD1">
      <w:pPr>
        <w:rPr>
          <w:snapToGrid w:val="0"/>
        </w:rPr>
      </w:pPr>
      <w:r w:rsidRPr="005D3A2C">
        <w:rPr>
          <w:snapToGrid w:val="0"/>
        </w:rPr>
        <w:t>[Explanation of cost allocation through the divisions, by reference to machine hours or weight].</w:t>
      </w:r>
    </w:p>
    <w:p w14:paraId="794BF0A9" w14:textId="77777777" w:rsidR="00343DD1" w:rsidRPr="005D3A2C" w:rsidRDefault="00343DD1" w:rsidP="00343DD1">
      <w:pPr>
        <w:rPr>
          <w:snapToGrid w:val="0"/>
        </w:rPr>
      </w:pPr>
    </w:p>
    <w:p w14:paraId="715C76A2" w14:textId="77777777" w:rsidR="00343DD1" w:rsidRPr="005D3A2C" w:rsidRDefault="00343DD1" w:rsidP="00343DD1">
      <w:pPr>
        <w:rPr>
          <w:snapToGrid w:val="0"/>
        </w:rPr>
      </w:pPr>
      <w:r w:rsidRPr="005D3A2C">
        <w:rPr>
          <w:snapToGrid w:val="0"/>
        </w:rPr>
        <w:t xml:space="preserve">If such an explanation is not provided, the commission may disregard the information in the submission. Where the public record version of your response to the questionnaire does not contain </w:t>
      </w:r>
      <w:r w:rsidRPr="005D3A2C">
        <w:rPr>
          <w:snapToGrid w:val="0"/>
        </w:rPr>
        <w:lastRenderedPageBreak/>
        <w:t>sufficient detail, your company may be deemed to have significantly impeded the case and be deemed an uncooperative exporter.</w:t>
      </w:r>
    </w:p>
    <w:p w14:paraId="4B3705BC" w14:textId="77777777" w:rsidR="00343DD1" w:rsidRDefault="00343DD1" w:rsidP="00343DD1">
      <w:pPr>
        <w:rPr>
          <w:lang w:val="en-US"/>
        </w:rPr>
      </w:pPr>
      <w:bookmarkStart w:id="22" w:name="_Toc506971821"/>
      <w:bookmarkStart w:id="23" w:name="_Toc219017549"/>
      <w:bookmarkStart w:id="24" w:name="_Toc508203813"/>
      <w:bookmarkStart w:id="25" w:name="_Toc508290347"/>
      <w:bookmarkStart w:id="26" w:name="_Toc515637631"/>
    </w:p>
    <w:p w14:paraId="18E3D62B" w14:textId="77777777" w:rsidR="00343DD1" w:rsidRPr="00125B70" w:rsidRDefault="00343DD1" w:rsidP="00343DD1">
      <w:r w:rsidRPr="00C01F98">
        <w:rPr>
          <w:b/>
        </w:rPr>
        <w:t>Verification of the information that you supply</w:t>
      </w:r>
      <w:bookmarkEnd w:id="22"/>
      <w:bookmarkEnd w:id="23"/>
      <w:bookmarkEnd w:id="24"/>
      <w:bookmarkEnd w:id="25"/>
      <w:bookmarkEnd w:id="26"/>
    </w:p>
    <w:p w14:paraId="779BE411" w14:textId="77777777" w:rsidR="00343DD1" w:rsidRDefault="00343DD1" w:rsidP="00343DD1">
      <w:pPr>
        <w:rPr>
          <w:snapToGrid w:val="0"/>
        </w:rPr>
      </w:pPr>
    </w:p>
    <w:p w14:paraId="32896613" w14:textId="77777777" w:rsidR="00343DD1" w:rsidRDefault="00343DD1" w:rsidP="00343DD1">
      <w:pPr>
        <w:rPr>
          <w:snapToGrid w:val="0"/>
        </w:rPr>
      </w:pPr>
      <w:r>
        <w:rPr>
          <w:snapToGrid w:val="0"/>
        </w:rPr>
        <w:t>The commission</w:t>
      </w:r>
      <w:r w:rsidRPr="00423B52">
        <w:rPr>
          <w:snapToGrid w:val="0"/>
        </w:rPr>
        <w:t xml:space="preserve"> may visit your company to verify the information your company provides. We will be in further contact with your company to negotiate a mutually convenient visit timeframe, if required. </w:t>
      </w:r>
    </w:p>
    <w:p w14:paraId="5C1DB128" w14:textId="77777777" w:rsidR="00343DD1" w:rsidRPr="00423B52" w:rsidRDefault="00343DD1" w:rsidP="00343DD1">
      <w:pPr>
        <w:rPr>
          <w:snapToGrid w:val="0"/>
        </w:rPr>
      </w:pPr>
    </w:p>
    <w:p w14:paraId="7A222598" w14:textId="77777777" w:rsidR="00343DD1" w:rsidRDefault="00343DD1" w:rsidP="00343DD1">
      <w:pPr>
        <w:rPr>
          <w:snapToGrid w:val="0"/>
        </w:rPr>
      </w:pPr>
      <w:r w:rsidRPr="00423B52">
        <w:rPr>
          <w:snapToGrid w:val="0"/>
        </w:rPr>
        <w:t xml:space="preserve">For such a visit to run smoothly, </w:t>
      </w:r>
      <w:r>
        <w:rPr>
          <w:snapToGrid w:val="0"/>
        </w:rPr>
        <w:t>the commission</w:t>
      </w:r>
      <w:r w:rsidRPr="00423B52">
        <w:rPr>
          <w:snapToGrid w:val="0"/>
        </w:rPr>
        <w:t xml:space="preserve"> representatives will need to speak with key company personnel, such as those responsible for imports, sales</w:t>
      </w:r>
      <w:r>
        <w:rPr>
          <w:snapToGrid w:val="0"/>
        </w:rPr>
        <w:t>,</w:t>
      </w:r>
      <w:r w:rsidRPr="00423B52">
        <w:rPr>
          <w:snapToGrid w:val="0"/>
        </w:rPr>
        <w:t xml:space="preserve"> and company accounts. It would be appreciated if all relevant company records requested, including import documentation, sales information, financial data and any working papers were made available to </w:t>
      </w:r>
      <w:r>
        <w:rPr>
          <w:snapToGrid w:val="0"/>
        </w:rPr>
        <w:t>the commission</w:t>
      </w:r>
      <w:r w:rsidRPr="00423B52">
        <w:rPr>
          <w:snapToGrid w:val="0"/>
        </w:rPr>
        <w:t xml:space="preserve"> officers. </w:t>
      </w:r>
    </w:p>
    <w:p w14:paraId="0B091ECD" w14:textId="77777777" w:rsidR="00343DD1" w:rsidRPr="00423B52" w:rsidRDefault="00343DD1" w:rsidP="00343DD1">
      <w:pPr>
        <w:rPr>
          <w:snapToGrid w:val="0"/>
        </w:rPr>
      </w:pPr>
    </w:p>
    <w:p w14:paraId="77EF4535" w14:textId="77777777" w:rsidR="00343DD1" w:rsidRDefault="00343DD1" w:rsidP="00343DD1">
      <w:pPr>
        <w:rPr>
          <w:snapToGrid w:val="0"/>
        </w:rPr>
      </w:pPr>
      <w:r>
        <w:rPr>
          <w:snapToGrid w:val="0"/>
        </w:rPr>
        <w:t>The commission</w:t>
      </w:r>
      <w:r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Pr="00423B52">
        <w:rPr>
          <w:snapToGrid w:val="0"/>
        </w:rPr>
        <w:t xml:space="preserve"> cannot gain access to the relevant documentation, it may not be able to use your cost and sales information and may have to rely on other information to assess the Australian industry’s claims. </w:t>
      </w:r>
    </w:p>
    <w:p w14:paraId="313EFEF0" w14:textId="77777777" w:rsidR="00343DD1" w:rsidRPr="00423B52" w:rsidRDefault="00343DD1" w:rsidP="00343DD1">
      <w:pPr>
        <w:rPr>
          <w:snapToGrid w:val="0"/>
        </w:rPr>
      </w:pPr>
    </w:p>
    <w:p w14:paraId="58C6FA41" w14:textId="77777777" w:rsidR="00343DD1" w:rsidRDefault="00343DD1" w:rsidP="00343DD1">
      <w:pPr>
        <w:rPr>
          <w:snapToGrid w:val="0"/>
        </w:rPr>
      </w:pPr>
      <w:r w:rsidRPr="00423B52">
        <w:rPr>
          <w:snapToGrid w:val="0"/>
        </w:rPr>
        <w:t xml:space="preserve">It is important that you fully understand the </w:t>
      </w:r>
      <w:r>
        <w:rPr>
          <w:snapToGrid w:val="0"/>
        </w:rPr>
        <w:t>anti-circumvention inquiry</w:t>
      </w:r>
      <w:r>
        <w:rPr>
          <w:snapToGrid w:val="0"/>
          <w:color w:val="FF0000"/>
        </w:rPr>
        <w:t xml:space="preserve"> </w:t>
      </w:r>
      <w:r w:rsidRPr="00423B52">
        <w:rPr>
          <w:snapToGrid w:val="0"/>
        </w:rPr>
        <w:t xml:space="preserve">process, and the role of </w:t>
      </w:r>
      <w:r>
        <w:rPr>
          <w:snapToGrid w:val="0"/>
        </w:rPr>
        <w:t>the commission</w:t>
      </w:r>
      <w:r w:rsidRPr="00423B52">
        <w:rPr>
          <w:snapToGrid w:val="0"/>
        </w:rPr>
        <w:t xml:space="preserve"> in car</w:t>
      </w:r>
      <w:r>
        <w:rPr>
          <w:snapToGrid w:val="0"/>
        </w:rPr>
        <w:t>rying out the</w:t>
      </w:r>
      <w:r w:rsidRPr="00916DCC">
        <w:rPr>
          <w:snapToGrid w:val="0"/>
        </w:rPr>
        <w:t xml:space="preserve"> inquiry. To this end, the proposed visit to your company will be useful for us to explain in detail the inquiry procedures </w:t>
      </w:r>
      <w:r w:rsidRPr="00423B52">
        <w:rPr>
          <w:snapToGrid w:val="0"/>
        </w:rPr>
        <w:t>and related issues.</w:t>
      </w:r>
      <w:r>
        <w:rPr>
          <w:snapToGrid w:val="0"/>
        </w:rPr>
        <w:t xml:space="preserve"> </w:t>
      </w:r>
    </w:p>
    <w:p w14:paraId="647B6AE0" w14:textId="77777777" w:rsidR="00343DD1" w:rsidRDefault="00343DD1" w:rsidP="00343DD1">
      <w:pPr>
        <w:rPr>
          <w:snapToGrid w:val="0"/>
        </w:rPr>
      </w:pPr>
    </w:p>
    <w:p w14:paraId="6DBFF65A" w14:textId="77777777" w:rsidR="00343DD1" w:rsidRDefault="00343DD1" w:rsidP="00343DD1">
      <w:r>
        <w:t>For information on the commission’s verification procedures, refer to Anti-Dumping Notice No. 2016/30 available on the commission’s website.</w:t>
      </w:r>
    </w:p>
    <w:p w14:paraId="785AD8DF" w14:textId="77777777" w:rsidR="00343DD1" w:rsidRDefault="00343DD1" w:rsidP="00343DD1"/>
    <w:p w14:paraId="503EDEB8" w14:textId="77777777" w:rsidR="00343DD1" w:rsidRPr="00125B70" w:rsidRDefault="00343DD1" w:rsidP="00343DD1">
      <w:bookmarkStart w:id="27" w:name="_Toc506971825"/>
      <w:bookmarkStart w:id="28" w:name="_Toc219017553"/>
      <w:bookmarkStart w:id="29" w:name="_Toc508203817"/>
      <w:bookmarkStart w:id="30" w:name="_Toc508290351"/>
      <w:bookmarkStart w:id="31" w:name="_Toc515637635"/>
      <w:r>
        <w:rPr>
          <w:b/>
        </w:rPr>
        <w:t>Important</w:t>
      </w:r>
      <w:r w:rsidRPr="00C01F98">
        <w:rPr>
          <w:b/>
        </w:rPr>
        <w:t xml:space="preserve"> instructions for preparing your response</w:t>
      </w:r>
      <w:bookmarkEnd w:id="27"/>
      <w:bookmarkEnd w:id="28"/>
      <w:bookmarkEnd w:id="29"/>
      <w:bookmarkEnd w:id="30"/>
      <w:bookmarkEnd w:id="31"/>
    </w:p>
    <w:p w14:paraId="16F30E7D" w14:textId="77777777" w:rsidR="00343DD1" w:rsidRDefault="00343DD1" w:rsidP="00343DD1">
      <w:pPr>
        <w:rPr>
          <w:snapToGrid w:val="0"/>
        </w:rPr>
      </w:pPr>
    </w:p>
    <w:p w14:paraId="057F9C7E" w14:textId="77777777" w:rsidR="00343DD1" w:rsidRDefault="00343DD1" w:rsidP="00343DD1">
      <w:pPr>
        <w:pStyle w:val="ListParagraph"/>
        <w:numPr>
          <w:ilvl w:val="0"/>
          <w:numId w:val="32"/>
        </w:numPr>
        <w:ind w:left="360"/>
      </w:pPr>
      <w:r>
        <w:t>All questions in this importer questionnaire must be completed. If a question is not applicable to your situation, please answer the question with ‘Not Applicable’ and provide an explanation as to why.</w:t>
      </w:r>
      <w:r w:rsidDel="003330C4">
        <w:t xml:space="preserve"> </w:t>
      </w:r>
    </w:p>
    <w:p w14:paraId="0BA34167" w14:textId="77777777" w:rsidR="00343DD1" w:rsidRDefault="00343DD1" w:rsidP="00343DD1">
      <w:pPr>
        <w:pStyle w:val="ListParagraph"/>
        <w:ind w:left="360"/>
      </w:pPr>
    </w:p>
    <w:p w14:paraId="1110C5AB" w14:textId="77777777" w:rsidR="00343DD1" w:rsidRDefault="00343DD1" w:rsidP="00343DD1">
      <w:pPr>
        <w:pStyle w:val="ListParagraph"/>
        <w:numPr>
          <w:ilvl w:val="0"/>
          <w:numId w:val="32"/>
        </w:numPr>
        <w:ind w:left="360"/>
      </w:pPr>
      <w:r>
        <w:t>All questions must be answered in English. An English translation must be provided for documents not originally in English. To the extent that the foreign language version differs, the English translation will be given priority as a matter of interpretation in Australia.</w:t>
      </w:r>
    </w:p>
    <w:p w14:paraId="4B7BDBE8" w14:textId="77777777" w:rsidR="00343DD1" w:rsidRDefault="00343DD1" w:rsidP="00343DD1">
      <w:pPr>
        <w:pStyle w:val="ListParagraph"/>
      </w:pPr>
    </w:p>
    <w:p w14:paraId="69B02241" w14:textId="77777777" w:rsidR="00343DD1" w:rsidRDefault="00343DD1" w:rsidP="00343DD1">
      <w:pPr>
        <w:pStyle w:val="ListParagraph"/>
        <w:numPr>
          <w:ilvl w:val="0"/>
          <w:numId w:val="32"/>
        </w:numPr>
        <w:ind w:left="360"/>
      </w:pPr>
      <w:r>
        <w:t xml:space="preserve">Clearly identify all units of measurement (e.g. KG) and currencies (e.g. AUD) used. Apply the same units of measurement consistently throughout your response to the questionnaire. </w:t>
      </w:r>
    </w:p>
    <w:p w14:paraId="251F02B0" w14:textId="77777777" w:rsidR="00343DD1" w:rsidRDefault="00343DD1" w:rsidP="00343DD1"/>
    <w:p w14:paraId="31B6E312" w14:textId="77777777" w:rsidR="00343DD1" w:rsidRDefault="00343DD1" w:rsidP="00343DD1">
      <w:pPr>
        <w:pStyle w:val="ListParagraph"/>
        <w:numPr>
          <w:ilvl w:val="0"/>
          <w:numId w:val="32"/>
        </w:numPr>
        <w:ind w:left="360"/>
      </w:pPr>
      <w:r w:rsidRPr="00F22E1D">
        <w:t>Label all attachments to your response according to the section of the questionnaire it relates to (e.g. label the chart</w:t>
      </w:r>
      <w:r>
        <w:t xml:space="preserve"> of accounts as Attachment D-18)</w:t>
      </w:r>
    </w:p>
    <w:p w14:paraId="5031E7CE" w14:textId="77777777" w:rsidR="00343DD1" w:rsidRPr="00F22E1D" w:rsidRDefault="00343DD1" w:rsidP="00343DD1"/>
    <w:p w14:paraId="2596A181" w14:textId="77777777" w:rsidR="00343DD1" w:rsidRDefault="00343DD1" w:rsidP="00343DD1">
      <w:pPr>
        <w:pStyle w:val="ListParagraph"/>
        <w:numPr>
          <w:ilvl w:val="0"/>
          <w:numId w:val="32"/>
        </w:numPr>
        <w:ind w:left="360"/>
      </w:pPr>
      <w:r>
        <w:t xml:space="preserve">The data must be created as spreadsheet files in Microsoft Excel. </w:t>
      </w:r>
    </w:p>
    <w:p w14:paraId="1EBE9946" w14:textId="77777777" w:rsidR="00343DD1" w:rsidRDefault="00343DD1" w:rsidP="00343DD1"/>
    <w:p w14:paraId="110AC9E1" w14:textId="77777777" w:rsidR="00343DD1" w:rsidRDefault="00343DD1" w:rsidP="00343DD1">
      <w:pPr>
        <w:pStyle w:val="ListParagraph"/>
        <w:numPr>
          <w:ilvl w:val="0"/>
          <w:numId w:val="32"/>
        </w:numPr>
        <w:ind w:left="360"/>
      </w:pPr>
      <w:r w:rsidRPr="00F22E1D">
        <w:t>If you hav</w:t>
      </w:r>
      <w:r>
        <w:t>e used formulas to complete spreadsheets</w:t>
      </w:r>
      <w:r w:rsidRPr="00F22E1D">
        <w:t>, these formulas must be retained</w:t>
      </w:r>
      <w:r>
        <w:t xml:space="preserve"> and not hard-coded</w:t>
      </w:r>
      <w:r w:rsidRPr="00F22E1D">
        <w:t xml:space="preserve">. </w:t>
      </w:r>
    </w:p>
    <w:p w14:paraId="65EF8019" w14:textId="77777777" w:rsidR="00343DD1" w:rsidRPr="00F22E1D" w:rsidRDefault="00343DD1" w:rsidP="00343DD1"/>
    <w:p w14:paraId="3012243D" w14:textId="77777777" w:rsidR="00343DD1" w:rsidRDefault="00343DD1" w:rsidP="00343DD1">
      <w:pPr>
        <w:pStyle w:val="ListParagraph"/>
        <w:numPr>
          <w:ilvl w:val="0"/>
          <w:numId w:val="32"/>
        </w:numPr>
        <w:ind w:left="360"/>
      </w:pPr>
      <w:r>
        <w:t>You must retain all worksheets used in answering the questionnaire. Be prepared to provide these worksheets during the commission’s verification of your data.</w:t>
      </w:r>
    </w:p>
    <w:p w14:paraId="4304F3E1" w14:textId="77777777" w:rsidR="00343DD1" w:rsidRDefault="00343DD1" w:rsidP="00343DD1">
      <w:pPr>
        <w:pStyle w:val="ListParagraph"/>
      </w:pPr>
    </w:p>
    <w:p w14:paraId="300CCFAA" w14:textId="77777777" w:rsidR="00343DD1" w:rsidRDefault="00343DD1" w:rsidP="00343DD1">
      <w:pPr>
        <w:pStyle w:val="ListParagraph"/>
        <w:numPr>
          <w:ilvl w:val="0"/>
          <w:numId w:val="32"/>
        </w:numPr>
        <w:ind w:left="360"/>
      </w:pPr>
      <w:r>
        <w:t>If you cannot present electronic data in the requested format, contact the commission as soon as possible.</w:t>
      </w:r>
    </w:p>
    <w:p w14:paraId="768766D3" w14:textId="77777777" w:rsidR="00343DD1" w:rsidRDefault="00343DD1" w:rsidP="00343DD1"/>
    <w:p w14:paraId="4380A417" w14:textId="77777777" w:rsidR="00343DD1" w:rsidRDefault="00343DD1" w:rsidP="00343DD1">
      <w:pPr>
        <w:pStyle w:val="ListParagraph"/>
        <w:numPr>
          <w:ilvl w:val="0"/>
          <w:numId w:val="32"/>
        </w:numPr>
        <w:ind w:left="360"/>
      </w:pPr>
      <w:r>
        <w:t>Where possible, electronic data should be shared with the commission via SIGBOX, a secure online document repository. Please contact the commission to request access to SIGBOX if required.</w:t>
      </w:r>
    </w:p>
    <w:p w14:paraId="3923CE83" w14:textId="77777777" w:rsidR="00343DD1" w:rsidRDefault="00343DD1" w:rsidP="00343DD1">
      <w:pPr>
        <w:pStyle w:val="ListParagraph"/>
      </w:pPr>
    </w:p>
    <w:p w14:paraId="2DB64E5C" w14:textId="77777777" w:rsidR="00343DD1" w:rsidRDefault="00343DD1" w:rsidP="00343DD1">
      <w:pPr>
        <w:pStyle w:val="ListParagraph"/>
        <w:numPr>
          <w:ilvl w:val="0"/>
          <w:numId w:val="32"/>
        </w:numPr>
        <w:ind w:left="360"/>
      </w:pPr>
      <w:r>
        <w:t xml:space="preserve">Please be aware that, if at any stage during this inquiry you become aware that you have inadvertently received confidential information submitted by another party to this process (for example, via email), you have a responsibility to: </w:t>
      </w:r>
    </w:p>
    <w:p w14:paraId="45E8DFEF" w14:textId="77777777" w:rsidR="00343DD1" w:rsidRDefault="00343DD1" w:rsidP="00343DD1">
      <w:pPr>
        <w:pStyle w:val="ListParagraph"/>
      </w:pPr>
    </w:p>
    <w:p w14:paraId="11E3BCBA" w14:textId="77777777" w:rsidR="00343DD1" w:rsidRDefault="00343DD1" w:rsidP="00343DD1">
      <w:pPr>
        <w:pStyle w:val="ListParagraph"/>
        <w:numPr>
          <w:ilvl w:val="1"/>
          <w:numId w:val="32"/>
        </w:numPr>
      </w:pPr>
      <w:r>
        <w:t>Notify the commission</w:t>
      </w:r>
    </w:p>
    <w:p w14:paraId="68CBEA6F" w14:textId="77777777" w:rsidR="00343DD1" w:rsidRDefault="00343DD1" w:rsidP="00343DD1">
      <w:pPr>
        <w:pStyle w:val="ListParagraph"/>
        <w:numPr>
          <w:ilvl w:val="1"/>
          <w:numId w:val="32"/>
        </w:numPr>
      </w:pPr>
      <w:r>
        <w:t>Delete the information from your system and</w:t>
      </w:r>
    </w:p>
    <w:p w14:paraId="71ED8D5F" w14:textId="77777777" w:rsidR="00343DD1" w:rsidRDefault="00343DD1" w:rsidP="00343DD1">
      <w:pPr>
        <w:pStyle w:val="ListParagraph"/>
        <w:numPr>
          <w:ilvl w:val="1"/>
          <w:numId w:val="32"/>
        </w:numPr>
      </w:pPr>
      <w:r>
        <w:t>Refrain from using, sharing, or retaining the information in any way.</w:t>
      </w:r>
    </w:p>
    <w:p w14:paraId="415568AD" w14:textId="77777777" w:rsidR="00343DD1" w:rsidRDefault="00343DD1" w:rsidP="00343DD1"/>
    <w:p w14:paraId="049D95BC" w14:textId="77777777" w:rsidR="00343DD1" w:rsidRDefault="00343DD1" w:rsidP="00343DD1">
      <w:pPr>
        <w:rPr>
          <w:rFonts w:ascii="Garamond" w:hAnsi="Garamond"/>
          <w:b/>
          <w:sz w:val="24"/>
          <w:szCs w:val="24"/>
        </w:rPr>
      </w:pPr>
    </w:p>
    <w:p w14:paraId="2C85FB74" w14:textId="77777777" w:rsidR="00343DD1" w:rsidRDefault="00343DD1" w:rsidP="00343DD1"/>
    <w:p w14:paraId="2B0C66C9" w14:textId="77777777" w:rsidR="00343DD1" w:rsidRDefault="00343DD1" w:rsidP="00343DD1">
      <w:pPr>
        <w:pStyle w:val="Heading1"/>
      </w:pPr>
      <w:bookmarkStart w:id="32" w:name="_Toc195708434"/>
      <w:r>
        <w:lastRenderedPageBreak/>
        <w:t>Goods subject to Anti-dumping measures</w:t>
      </w:r>
      <w:bookmarkEnd w:id="32"/>
    </w:p>
    <w:p w14:paraId="666DB112" w14:textId="77777777" w:rsidR="00343DD1" w:rsidRDefault="00343DD1" w:rsidP="00343DD1">
      <w:pPr>
        <w:rPr>
          <w:snapToGrid w:val="0"/>
        </w:rPr>
      </w:pPr>
    </w:p>
    <w:p w14:paraId="192EDF26" w14:textId="7A74749B" w:rsidR="00343DD1" w:rsidRPr="00E82155" w:rsidRDefault="007B215D" w:rsidP="00343DD1">
      <w:pPr>
        <w:spacing w:after="120"/>
        <w:rPr>
          <w:b/>
          <w:snapToGrid w:val="0"/>
        </w:rPr>
      </w:pPr>
      <w:r>
        <w:rPr>
          <w:b/>
          <w:snapToGrid w:val="0"/>
        </w:rPr>
        <w:t>Original notices</w:t>
      </w:r>
    </w:p>
    <w:p w14:paraId="641AEF2E" w14:textId="030A00BB" w:rsidR="0035498D" w:rsidRDefault="00EA69BC" w:rsidP="0035498D">
      <w:pPr>
        <w:rPr>
          <w:snapToGrid w:val="0"/>
        </w:rPr>
      </w:pPr>
      <w:r w:rsidRPr="0035498D">
        <w:rPr>
          <w:snapToGrid w:val="0"/>
        </w:rPr>
        <w:t xml:space="preserve">On 17 December 2021, the then Minister for Industry, Energy and Emissions Reduction (the then Minister) imposed </w:t>
      </w:r>
      <w:proofErr w:type="spellStart"/>
      <w:r w:rsidRPr="0035498D">
        <w:rPr>
          <w:snapToGrid w:val="0"/>
        </w:rPr>
        <w:t>anti-dumping</w:t>
      </w:r>
      <w:proofErr w:type="spellEnd"/>
      <w:r w:rsidRPr="0035498D">
        <w:rPr>
          <w:snapToGrid w:val="0"/>
        </w:rPr>
        <w:t xml:space="preserve"> measures, in the form of a dumping duty notice, on exports of the goods from Malaysia following </w:t>
      </w:r>
      <w:r w:rsidRPr="00F46119">
        <w:rPr>
          <w:i/>
          <w:iCs/>
          <w:snapToGrid w:val="0"/>
        </w:rPr>
        <w:t>Anti-Dumping Commission Report 554</w:t>
      </w:r>
      <w:r w:rsidRPr="0035498D">
        <w:rPr>
          <w:snapToGrid w:val="0"/>
        </w:rPr>
        <w:t xml:space="preserve"> (REP 554).</w:t>
      </w:r>
      <w:r w:rsidR="00B254C9">
        <w:rPr>
          <w:rStyle w:val="FootnoteReference"/>
          <w:snapToGrid w:val="0"/>
        </w:rPr>
        <w:footnoteReference w:id="3"/>
      </w:r>
      <w:r w:rsidR="002B40E5">
        <w:rPr>
          <w:snapToGrid w:val="0"/>
        </w:rPr>
        <w:t xml:space="preserve"> The original notice applies to all exporters of the goods from Malaysia.</w:t>
      </w:r>
    </w:p>
    <w:p w14:paraId="6DEC117A" w14:textId="77777777" w:rsidR="0035498D" w:rsidRPr="0035498D" w:rsidRDefault="0035498D" w:rsidP="0035498D">
      <w:pPr>
        <w:rPr>
          <w:snapToGrid w:val="0"/>
        </w:rPr>
      </w:pPr>
    </w:p>
    <w:p w14:paraId="7FE0FCBB" w14:textId="23D9B2CC" w:rsidR="00EA6B14" w:rsidRPr="00EA6B14" w:rsidRDefault="00EA6B14" w:rsidP="00AB1057">
      <w:pPr>
        <w:spacing w:after="120"/>
      </w:pPr>
      <w:r>
        <w:t xml:space="preserve">On 6 March 2023, the Minister for Industry and Science, altered the original notice to expand the width of the goods to 1-7 metres, with effect on and after 23 June 2022 following </w:t>
      </w:r>
      <w:r>
        <w:rPr>
          <w:i/>
          <w:iCs/>
        </w:rPr>
        <w:t xml:space="preserve">Anti-Dumping Commission Report 606 </w:t>
      </w:r>
      <w:r>
        <w:t>(REP 606).</w:t>
      </w:r>
      <w:r w:rsidR="00B85175">
        <w:rPr>
          <w:rStyle w:val="FootnoteReference"/>
        </w:rPr>
        <w:footnoteReference w:id="4"/>
      </w:r>
    </w:p>
    <w:p w14:paraId="71A6B09D" w14:textId="6A768DB6" w:rsidR="00343DD1" w:rsidRPr="00E82155" w:rsidRDefault="00343DD1" w:rsidP="00343DD1">
      <w:pPr>
        <w:spacing w:after="120"/>
        <w:rPr>
          <w:b/>
          <w:snapToGrid w:val="0"/>
        </w:rPr>
      </w:pPr>
      <w:r w:rsidRPr="00E82155">
        <w:rPr>
          <w:b/>
          <w:snapToGrid w:val="0"/>
        </w:rPr>
        <w:t>The goods</w:t>
      </w:r>
      <w:r>
        <w:rPr>
          <w:b/>
          <w:snapToGrid w:val="0"/>
        </w:rPr>
        <w:t xml:space="preserve"> the</w:t>
      </w:r>
      <w:r w:rsidR="00CB6370">
        <w:rPr>
          <w:b/>
          <w:snapToGrid w:val="0"/>
        </w:rPr>
        <w:t xml:space="preserve"> </w:t>
      </w:r>
      <w:r>
        <w:rPr>
          <w:b/>
          <w:snapToGrid w:val="0"/>
        </w:rPr>
        <w:t>subject of the notice</w:t>
      </w:r>
      <w:r w:rsidR="00DE7E19">
        <w:rPr>
          <w:b/>
          <w:snapToGrid w:val="0"/>
        </w:rPr>
        <w:t>s</w:t>
      </w:r>
    </w:p>
    <w:p w14:paraId="22D2621C" w14:textId="490DF713" w:rsidR="00343DD1" w:rsidRDefault="00343DD1" w:rsidP="00343DD1">
      <w:pPr>
        <w:spacing w:after="120"/>
        <w:rPr>
          <w:snapToGrid w:val="0"/>
        </w:rPr>
      </w:pPr>
      <w:r>
        <w:rPr>
          <w:snapToGrid w:val="0"/>
        </w:rPr>
        <w:t xml:space="preserve">The goods subject </w:t>
      </w:r>
      <w:r w:rsidR="006F5064">
        <w:rPr>
          <w:snapToGrid w:val="0"/>
        </w:rPr>
        <w:t xml:space="preserve">to the </w:t>
      </w:r>
      <w:proofErr w:type="spellStart"/>
      <w:r w:rsidR="006F5064">
        <w:rPr>
          <w:snapToGrid w:val="0"/>
        </w:rPr>
        <w:t>anti-dumping</w:t>
      </w:r>
      <w:proofErr w:type="spellEnd"/>
      <w:r w:rsidR="006F5064">
        <w:rPr>
          <w:snapToGrid w:val="0"/>
        </w:rPr>
        <w:t xml:space="preserve"> measures:</w:t>
      </w:r>
    </w:p>
    <w:p w14:paraId="7C0A9560" w14:textId="5CD109DB" w:rsidR="00343DD1" w:rsidRPr="0094352D" w:rsidRDefault="00343DD1" w:rsidP="00343DD1">
      <w:pPr>
        <w:ind w:left="737"/>
        <w:rPr>
          <w:i/>
          <w:iCs/>
        </w:rPr>
      </w:pPr>
      <w:r w:rsidRPr="0094352D">
        <w:rPr>
          <w:i/>
          <w:iCs/>
        </w:rPr>
        <w:t xml:space="preserve">Black concrete underlay film (also marketed as builders’ film), manufactured from either recycled and/or virgin resins, with a thickness ranging between 150-230 microns, and a width from </w:t>
      </w:r>
      <w:r w:rsidR="006A03B7">
        <w:rPr>
          <w:i/>
          <w:iCs/>
        </w:rPr>
        <w:t>1-7</w:t>
      </w:r>
      <w:r w:rsidRPr="0094352D">
        <w:rPr>
          <w:i/>
          <w:iCs/>
        </w:rPr>
        <w:t xml:space="preserve"> metres.</w:t>
      </w:r>
    </w:p>
    <w:p w14:paraId="3D116F79" w14:textId="77777777" w:rsidR="00343DD1" w:rsidRDefault="00343DD1" w:rsidP="00343DD1"/>
    <w:p w14:paraId="60EE4880" w14:textId="77777777" w:rsidR="00343DD1" w:rsidRPr="00E20FD9" w:rsidRDefault="00343DD1" w:rsidP="00343DD1">
      <w:pPr>
        <w:rPr>
          <w:rFonts w:cs="Arial"/>
        </w:rPr>
      </w:pPr>
      <w:r w:rsidRPr="00955536">
        <w:rPr>
          <w:rFonts w:cs="Arial"/>
        </w:rPr>
        <w:t xml:space="preserve">The </w:t>
      </w:r>
      <w:r w:rsidRPr="00955536">
        <w:rPr>
          <w:rFonts w:cs="Arial"/>
          <w:lang w:eastAsia="en-AU"/>
        </w:rPr>
        <w:t>goods</w:t>
      </w:r>
      <w:r w:rsidRPr="00955536">
        <w:rPr>
          <w:rFonts w:cs="Arial"/>
        </w:rPr>
        <w:t xml:space="preserve"> are generally, but not exclusively, classified to the following tariff subheadings in Schedule 3 to the </w:t>
      </w:r>
      <w:r w:rsidRPr="00955536">
        <w:rPr>
          <w:rFonts w:cs="Arial"/>
          <w:i/>
        </w:rPr>
        <w:t>Customs Tariff Act 1995</w:t>
      </w:r>
      <w:r w:rsidRPr="00955536">
        <w:rPr>
          <w:rFonts w:cs="Arial"/>
        </w:rPr>
        <w:t>.</w:t>
      </w:r>
    </w:p>
    <w:p w14:paraId="306044A5" w14:textId="77777777" w:rsidR="00343DD1" w:rsidRPr="00D907D7" w:rsidRDefault="00343DD1" w:rsidP="00343DD1">
      <w:pPr>
        <w:rPr>
          <w:rFonts w:cs="Arial"/>
        </w:rPr>
      </w:pPr>
    </w:p>
    <w:tbl>
      <w:tblPr>
        <w:tblW w:w="9451" w:type="dxa"/>
        <w:jc w:val="center"/>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ook w:val="04A0" w:firstRow="1" w:lastRow="0" w:firstColumn="1" w:lastColumn="0" w:noHBand="0" w:noVBand="1"/>
      </w:tblPr>
      <w:tblGrid>
        <w:gridCol w:w="1522"/>
        <w:gridCol w:w="2149"/>
        <w:gridCol w:w="27"/>
        <w:gridCol w:w="5753"/>
      </w:tblGrid>
      <w:tr w:rsidR="00343DD1" w:rsidRPr="008B5177" w14:paraId="34F2C3B9" w14:textId="77777777" w:rsidTr="00924BC1">
        <w:trPr>
          <w:trHeight w:val="455"/>
          <w:jc w:val="center"/>
        </w:trPr>
        <w:tc>
          <w:tcPr>
            <w:tcW w:w="1522" w:type="dxa"/>
            <w:tcBorders>
              <w:top w:val="single" w:sz="12" w:space="0" w:color="00000A"/>
            </w:tcBorders>
            <w:shd w:val="clear" w:color="auto" w:fill="D9D9D9" w:themeFill="background1" w:themeFillShade="D9"/>
            <w:tcMar>
              <w:left w:w="108" w:type="dxa"/>
            </w:tcMar>
          </w:tcPr>
          <w:p w14:paraId="7836483A" w14:textId="77777777" w:rsidR="00343DD1" w:rsidRPr="008B5177" w:rsidRDefault="00343DD1" w:rsidP="00924BC1">
            <w:pPr>
              <w:suppressAutoHyphens/>
              <w:spacing w:before="40" w:after="40"/>
              <w:jc w:val="center"/>
              <w:rPr>
                <w:b/>
              </w:rPr>
            </w:pPr>
            <w:r w:rsidRPr="008B5177">
              <w:rPr>
                <w:b/>
              </w:rPr>
              <w:t>Tariff Subheading</w:t>
            </w:r>
          </w:p>
        </w:tc>
        <w:tc>
          <w:tcPr>
            <w:tcW w:w="2176" w:type="dxa"/>
            <w:gridSpan w:val="2"/>
            <w:tcBorders>
              <w:top w:val="single" w:sz="12" w:space="0" w:color="00000A"/>
            </w:tcBorders>
            <w:shd w:val="clear" w:color="auto" w:fill="D9D9D9" w:themeFill="background1" w:themeFillShade="D9"/>
            <w:tcMar>
              <w:left w:w="108" w:type="dxa"/>
            </w:tcMar>
          </w:tcPr>
          <w:p w14:paraId="557DD48D" w14:textId="77777777" w:rsidR="00343DD1" w:rsidRPr="008B5177" w:rsidRDefault="00343DD1" w:rsidP="00924BC1">
            <w:pPr>
              <w:suppressAutoHyphens/>
              <w:spacing w:before="40" w:after="40"/>
              <w:rPr>
                <w:b/>
              </w:rPr>
            </w:pPr>
            <w:r w:rsidRPr="008B5177">
              <w:rPr>
                <w:b/>
              </w:rPr>
              <w:t>Statistical Code</w:t>
            </w:r>
          </w:p>
        </w:tc>
        <w:tc>
          <w:tcPr>
            <w:tcW w:w="5753" w:type="dxa"/>
            <w:tcBorders>
              <w:top w:val="single" w:sz="12" w:space="0" w:color="00000A"/>
            </w:tcBorders>
            <w:shd w:val="clear" w:color="auto" w:fill="D9D9D9" w:themeFill="background1" w:themeFillShade="D9"/>
            <w:tcMar>
              <w:left w:w="108" w:type="dxa"/>
            </w:tcMar>
          </w:tcPr>
          <w:p w14:paraId="57500C3F" w14:textId="77777777" w:rsidR="00343DD1" w:rsidRPr="008B5177" w:rsidRDefault="00343DD1" w:rsidP="00924BC1">
            <w:pPr>
              <w:suppressAutoHyphens/>
              <w:spacing w:before="40" w:after="40"/>
              <w:rPr>
                <w:b/>
              </w:rPr>
            </w:pPr>
            <w:r w:rsidRPr="008B5177">
              <w:rPr>
                <w:b/>
              </w:rPr>
              <w:t>Description</w:t>
            </w:r>
          </w:p>
        </w:tc>
      </w:tr>
      <w:tr w:rsidR="00343DD1" w:rsidRPr="008B5177" w14:paraId="10D70BB5" w14:textId="77777777" w:rsidTr="00924BC1">
        <w:trPr>
          <w:trHeight w:val="651"/>
          <w:jc w:val="center"/>
        </w:trPr>
        <w:tc>
          <w:tcPr>
            <w:tcW w:w="1522" w:type="dxa"/>
            <w:shd w:val="clear" w:color="auto" w:fill="A6A6A6" w:themeFill="background1" w:themeFillShade="A6"/>
            <w:tcMar>
              <w:left w:w="108" w:type="dxa"/>
            </w:tcMar>
          </w:tcPr>
          <w:p w14:paraId="604B6D31" w14:textId="77777777" w:rsidR="00343DD1" w:rsidRPr="008B5177" w:rsidRDefault="00343DD1" w:rsidP="00924BC1">
            <w:pPr>
              <w:suppressAutoHyphens/>
              <w:spacing w:before="40" w:after="40"/>
              <w:jc w:val="center"/>
            </w:pPr>
            <w:r w:rsidRPr="0012014B">
              <w:t xml:space="preserve">3920 </w:t>
            </w:r>
          </w:p>
        </w:tc>
        <w:tc>
          <w:tcPr>
            <w:tcW w:w="7929" w:type="dxa"/>
            <w:gridSpan w:val="3"/>
            <w:shd w:val="clear" w:color="auto" w:fill="A6A6A6" w:themeFill="background1" w:themeFillShade="A6"/>
            <w:tcMar>
              <w:left w:w="108" w:type="dxa"/>
            </w:tcMar>
          </w:tcPr>
          <w:p w14:paraId="48A8DA99" w14:textId="77777777" w:rsidR="00343DD1" w:rsidRPr="008B5177" w:rsidRDefault="00343DD1" w:rsidP="00924BC1">
            <w:pPr>
              <w:suppressAutoHyphens/>
              <w:spacing w:before="40" w:after="40"/>
            </w:pPr>
            <w:r w:rsidRPr="0012014B">
              <w:t>OTHER PLATES, SHEETS, FILM, FOIL AND STRIP, OF PLASTICS, NONCELLULAR AND NOT REINFORCED, LAMINATED, SUPPORTED OR SIMILARLY COMBINED WITH OTHER MATERIALS:</w:t>
            </w:r>
          </w:p>
        </w:tc>
      </w:tr>
      <w:tr w:rsidR="00343DD1" w:rsidRPr="008B5177" w14:paraId="65FCEC2F" w14:textId="77777777" w:rsidTr="00924BC1">
        <w:trPr>
          <w:trHeight w:val="207"/>
          <w:jc w:val="center"/>
        </w:trPr>
        <w:tc>
          <w:tcPr>
            <w:tcW w:w="1522" w:type="dxa"/>
            <w:vMerge w:val="restart"/>
            <w:shd w:val="clear" w:color="auto" w:fill="auto"/>
            <w:tcMar>
              <w:left w:w="108" w:type="dxa"/>
            </w:tcMar>
          </w:tcPr>
          <w:p w14:paraId="24E8D65A" w14:textId="77777777" w:rsidR="00343DD1" w:rsidRDefault="00343DD1" w:rsidP="00924BC1">
            <w:pPr>
              <w:suppressAutoHyphens/>
              <w:spacing w:before="40" w:after="40"/>
              <w:jc w:val="center"/>
            </w:pPr>
            <w:r w:rsidRPr="008A74F3">
              <w:t>3920.10.00</w:t>
            </w:r>
          </w:p>
        </w:tc>
        <w:tc>
          <w:tcPr>
            <w:tcW w:w="7929" w:type="dxa"/>
            <w:gridSpan w:val="3"/>
            <w:tcBorders>
              <w:top w:val="single" w:sz="4" w:space="0" w:color="auto"/>
              <w:bottom w:val="single" w:sz="4" w:space="0" w:color="auto"/>
            </w:tcBorders>
            <w:shd w:val="clear" w:color="auto" w:fill="auto"/>
            <w:tcMar>
              <w:left w:w="108" w:type="dxa"/>
            </w:tcMar>
          </w:tcPr>
          <w:p w14:paraId="13740BFF" w14:textId="77777777" w:rsidR="00343DD1" w:rsidRDefault="00343DD1" w:rsidP="00924BC1">
            <w:pPr>
              <w:suppressAutoHyphens/>
              <w:spacing w:before="40" w:after="40"/>
            </w:pPr>
            <w:r>
              <w:t xml:space="preserve">Of polymers of ethylene, </w:t>
            </w:r>
            <w:proofErr w:type="gramStart"/>
            <w:r>
              <w:t>Of</w:t>
            </w:r>
            <w:proofErr w:type="gramEnd"/>
            <w:r>
              <w:t xml:space="preserve"> polyethylene, Not exceeding 0.08 mm in thickness</w:t>
            </w:r>
          </w:p>
        </w:tc>
      </w:tr>
      <w:tr w:rsidR="00343DD1" w:rsidRPr="008B5177" w14:paraId="1F7BC881" w14:textId="77777777" w:rsidTr="00924BC1">
        <w:trPr>
          <w:trHeight w:val="258"/>
          <w:jc w:val="center"/>
        </w:trPr>
        <w:tc>
          <w:tcPr>
            <w:tcW w:w="1522" w:type="dxa"/>
            <w:vMerge/>
            <w:shd w:val="clear" w:color="auto" w:fill="auto"/>
            <w:tcMar>
              <w:left w:w="108" w:type="dxa"/>
            </w:tcMar>
          </w:tcPr>
          <w:p w14:paraId="32FDA9E8" w14:textId="77777777" w:rsidR="00343DD1" w:rsidRPr="008B5177" w:rsidRDefault="00343DD1" w:rsidP="00924BC1">
            <w:pPr>
              <w:suppressAutoHyphens/>
              <w:spacing w:before="40" w:after="40"/>
              <w:jc w:val="center"/>
            </w:pPr>
          </w:p>
        </w:tc>
        <w:tc>
          <w:tcPr>
            <w:tcW w:w="2149" w:type="dxa"/>
            <w:shd w:val="clear" w:color="auto" w:fill="auto"/>
            <w:tcMar>
              <w:left w:w="108" w:type="dxa"/>
            </w:tcMar>
          </w:tcPr>
          <w:p w14:paraId="486BF329" w14:textId="77777777" w:rsidR="00343DD1" w:rsidRPr="008B5177" w:rsidRDefault="00343DD1" w:rsidP="00924BC1">
            <w:pPr>
              <w:suppressAutoHyphens/>
              <w:spacing w:before="40" w:after="40"/>
              <w:jc w:val="center"/>
            </w:pPr>
            <w:r>
              <w:t>22</w:t>
            </w:r>
          </w:p>
        </w:tc>
        <w:tc>
          <w:tcPr>
            <w:tcW w:w="5780" w:type="dxa"/>
            <w:gridSpan w:val="2"/>
            <w:shd w:val="clear" w:color="auto" w:fill="auto"/>
          </w:tcPr>
          <w:p w14:paraId="705C497A" w14:textId="77777777" w:rsidR="00343DD1" w:rsidRPr="008B5177" w:rsidRDefault="00343DD1" w:rsidP="00924BC1">
            <w:pPr>
              <w:suppressAutoHyphens/>
              <w:spacing w:before="40" w:after="40"/>
            </w:pPr>
            <w:r w:rsidRPr="008A74F3">
              <w:t>Printed, embossed or otherwise surface-worked, except merely polished</w:t>
            </w:r>
          </w:p>
        </w:tc>
      </w:tr>
      <w:tr w:rsidR="00343DD1" w:rsidRPr="008B5177" w14:paraId="6BC5651D" w14:textId="77777777" w:rsidTr="00924BC1">
        <w:trPr>
          <w:trHeight w:val="170"/>
          <w:jc w:val="center"/>
        </w:trPr>
        <w:tc>
          <w:tcPr>
            <w:tcW w:w="1522" w:type="dxa"/>
            <w:vMerge/>
            <w:shd w:val="clear" w:color="auto" w:fill="auto"/>
            <w:tcMar>
              <w:left w:w="108" w:type="dxa"/>
            </w:tcMar>
          </w:tcPr>
          <w:p w14:paraId="6AC7C804" w14:textId="77777777" w:rsidR="00343DD1" w:rsidRPr="008B5177" w:rsidDel="009F0DF8" w:rsidRDefault="00343DD1" w:rsidP="00924BC1">
            <w:pPr>
              <w:suppressAutoHyphens/>
              <w:spacing w:before="40" w:after="40"/>
              <w:jc w:val="center"/>
            </w:pPr>
          </w:p>
        </w:tc>
        <w:tc>
          <w:tcPr>
            <w:tcW w:w="2149" w:type="dxa"/>
            <w:tcBorders>
              <w:bottom w:val="single" w:sz="4" w:space="0" w:color="auto"/>
            </w:tcBorders>
            <w:shd w:val="clear" w:color="auto" w:fill="auto"/>
            <w:tcMar>
              <w:left w:w="108" w:type="dxa"/>
            </w:tcMar>
          </w:tcPr>
          <w:p w14:paraId="0D51226A" w14:textId="77777777" w:rsidR="00343DD1" w:rsidRPr="008B5177" w:rsidDel="009F0DF8" w:rsidRDefault="00343DD1" w:rsidP="00924BC1">
            <w:pPr>
              <w:suppressAutoHyphens/>
              <w:spacing w:before="40" w:after="40"/>
              <w:jc w:val="center"/>
            </w:pPr>
            <w:r>
              <w:t>20</w:t>
            </w:r>
          </w:p>
        </w:tc>
        <w:tc>
          <w:tcPr>
            <w:tcW w:w="5780" w:type="dxa"/>
            <w:gridSpan w:val="2"/>
            <w:tcBorders>
              <w:bottom w:val="single" w:sz="4" w:space="0" w:color="auto"/>
            </w:tcBorders>
            <w:shd w:val="clear" w:color="auto" w:fill="auto"/>
          </w:tcPr>
          <w:p w14:paraId="7CA1F1C7" w14:textId="77777777" w:rsidR="00343DD1" w:rsidRPr="008B5177" w:rsidDel="009F0DF8" w:rsidRDefault="00343DD1" w:rsidP="00924BC1">
            <w:pPr>
              <w:suppressAutoHyphens/>
              <w:spacing w:before="40" w:after="40"/>
            </w:pPr>
            <w:r>
              <w:t>Other, low density</w:t>
            </w:r>
          </w:p>
        </w:tc>
      </w:tr>
      <w:tr w:rsidR="00343DD1" w:rsidRPr="008B5177" w14:paraId="0341815B" w14:textId="77777777" w:rsidTr="00924BC1">
        <w:trPr>
          <w:trHeight w:val="275"/>
          <w:jc w:val="center"/>
        </w:trPr>
        <w:tc>
          <w:tcPr>
            <w:tcW w:w="1522" w:type="dxa"/>
            <w:vMerge/>
            <w:shd w:val="clear" w:color="auto" w:fill="auto"/>
            <w:tcMar>
              <w:left w:w="108" w:type="dxa"/>
            </w:tcMar>
          </w:tcPr>
          <w:p w14:paraId="0EC4F343" w14:textId="77777777" w:rsidR="00343DD1" w:rsidRDefault="00343DD1" w:rsidP="00924BC1">
            <w:pPr>
              <w:suppressAutoHyphens/>
              <w:spacing w:before="40" w:after="40"/>
              <w:jc w:val="center"/>
            </w:pPr>
          </w:p>
        </w:tc>
        <w:tc>
          <w:tcPr>
            <w:tcW w:w="2149" w:type="dxa"/>
            <w:tcBorders>
              <w:top w:val="single" w:sz="4" w:space="0" w:color="auto"/>
              <w:bottom w:val="single" w:sz="4" w:space="0" w:color="auto"/>
              <w:right w:val="single" w:sz="4" w:space="0" w:color="auto"/>
            </w:tcBorders>
            <w:shd w:val="clear" w:color="auto" w:fill="auto"/>
            <w:tcMar>
              <w:left w:w="108" w:type="dxa"/>
            </w:tcMar>
          </w:tcPr>
          <w:p w14:paraId="34B51035" w14:textId="77777777" w:rsidR="00343DD1" w:rsidRDefault="00343DD1" w:rsidP="00924BC1">
            <w:pPr>
              <w:suppressAutoHyphens/>
              <w:spacing w:before="40" w:after="40"/>
              <w:jc w:val="center"/>
            </w:pPr>
            <w:r>
              <w:t>21</w:t>
            </w:r>
          </w:p>
        </w:tc>
        <w:tc>
          <w:tcPr>
            <w:tcW w:w="5780" w:type="dxa"/>
            <w:gridSpan w:val="2"/>
            <w:tcBorders>
              <w:top w:val="single" w:sz="4" w:space="0" w:color="auto"/>
              <w:left w:val="single" w:sz="4" w:space="0" w:color="auto"/>
              <w:bottom w:val="single" w:sz="4" w:space="0" w:color="auto"/>
            </w:tcBorders>
            <w:shd w:val="clear" w:color="auto" w:fill="auto"/>
          </w:tcPr>
          <w:p w14:paraId="213B83F1" w14:textId="77777777" w:rsidR="00343DD1" w:rsidRDefault="00343DD1" w:rsidP="00924BC1">
            <w:pPr>
              <w:suppressAutoHyphens/>
              <w:spacing w:before="40" w:after="40"/>
            </w:pPr>
            <w:r>
              <w:t>O</w:t>
            </w:r>
            <w:r w:rsidRPr="008A74F3">
              <w:t>ther, other</w:t>
            </w:r>
          </w:p>
        </w:tc>
      </w:tr>
      <w:tr w:rsidR="00343DD1" w:rsidRPr="008B5177" w14:paraId="6C40B745" w14:textId="77777777" w:rsidTr="00924BC1">
        <w:trPr>
          <w:trHeight w:val="275"/>
          <w:jc w:val="center"/>
        </w:trPr>
        <w:tc>
          <w:tcPr>
            <w:tcW w:w="1522" w:type="dxa"/>
            <w:vMerge/>
            <w:shd w:val="clear" w:color="auto" w:fill="auto"/>
            <w:tcMar>
              <w:left w:w="108" w:type="dxa"/>
            </w:tcMar>
          </w:tcPr>
          <w:p w14:paraId="030C3A82" w14:textId="77777777" w:rsidR="00343DD1" w:rsidRDefault="00343DD1" w:rsidP="00924BC1">
            <w:pPr>
              <w:suppressAutoHyphens/>
              <w:spacing w:before="40" w:after="40"/>
              <w:jc w:val="center"/>
            </w:pPr>
          </w:p>
        </w:tc>
        <w:tc>
          <w:tcPr>
            <w:tcW w:w="7929" w:type="dxa"/>
            <w:gridSpan w:val="3"/>
            <w:tcBorders>
              <w:top w:val="single" w:sz="4" w:space="0" w:color="auto"/>
              <w:bottom w:val="single" w:sz="4" w:space="0" w:color="auto"/>
            </w:tcBorders>
            <w:shd w:val="clear" w:color="auto" w:fill="auto"/>
            <w:tcMar>
              <w:left w:w="108" w:type="dxa"/>
            </w:tcMar>
          </w:tcPr>
          <w:p w14:paraId="072D346C" w14:textId="77777777" w:rsidR="00343DD1" w:rsidRDefault="00343DD1" w:rsidP="00924BC1">
            <w:pPr>
              <w:suppressAutoHyphens/>
              <w:spacing w:before="40" w:after="40"/>
            </w:pPr>
            <w:r w:rsidRPr="008A74F3">
              <w:t xml:space="preserve">Of polymers of ethylene, </w:t>
            </w:r>
            <w:proofErr w:type="gramStart"/>
            <w:r w:rsidRPr="008A74F3">
              <w:t>Of</w:t>
            </w:r>
            <w:proofErr w:type="gramEnd"/>
            <w:r w:rsidRPr="008A74F3">
              <w:t xml:space="preserve"> polyethylene, Exceeding 0.08 mm in thickness:</w:t>
            </w:r>
          </w:p>
        </w:tc>
      </w:tr>
      <w:tr w:rsidR="00343DD1" w:rsidRPr="008B5177" w14:paraId="07FBFC3F" w14:textId="77777777" w:rsidTr="00924BC1">
        <w:trPr>
          <w:trHeight w:val="275"/>
          <w:jc w:val="center"/>
        </w:trPr>
        <w:tc>
          <w:tcPr>
            <w:tcW w:w="1522" w:type="dxa"/>
            <w:vMerge/>
            <w:shd w:val="clear" w:color="auto" w:fill="auto"/>
            <w:tcMar>
              <w:left w:w="108" w:type="dxa"/>
            </w:tcMar>
          </w:tcPr>
          <w:p w14:paraId="09C3B272" w14:textId="77777777" w:rsidR="00343DD1" w:rsidRDefault="00343DD1" w:rsidP="00924BC1">
            <w:pPr>
              <w:suppressAutoHyphens/>
              <w:spacing w:before="40" w:after="40"/>
              <w:jc w:val="center"/>
            </w:pPr>
          </w:p>
        </w:tc>
        <w:tc>
          <w:tcPr>
            <w:tcW w:w="2149" w:type="dxa"/>
            <w:tcBorders>
              <w:top w:val="single" w:sz="4" w:space="0" w:color="auto"/>
              <w:bottom w:val="single" w:sz="4" w:space="0" w:color="auto"/>
              <w:right w:val="single" w:sz="4" w:space="0" w:color="auto"/>
            </w:tcBorders>
            <w:shd w:val="clear" w:color="auto" w:fill="auto"/>
            <w:tcMar>
              <w:left w:w="108" w:type="dxa"/>
            </w:tcMar>
          </w:tcPr>
          <w:p w14:paraId="33A181BA" w14:textId="77777777" w:rsidR="00343DD1" w:rsidRDefault="00343DD1" w:rsidP="00924BC1">
            <w:pPr>
              <w:suppressAutoHyphens/>
              <w:spacing w:before="40" w:after="40"/>
              <w:jc w:val="center"/>
            </w:pPr>
            <w:r>
              <w:t>25</w:t>
            </w:r>
          </w:p>
        </w:tc>
        <w:tc>
          <w:tcPr>
            <w:tcW w:w="5780" w:type="dxa"/>
            <w:gridSpan w:val="2"/>
            <w:tcBorders>
              <w:top w:val="single" w:sz="4" w:space="0" w:color="auto"/>
              <w:left w:val="single" w:sz="4" w:space="0" w:color="auto"/>
              <w:bottom w:val="single" w:sz="4" w:space="0" w:color="auto"/>
            </w:tcBorders>
            <w:shd w:val="clear" w:color="auto" w:fill="auto"/>
          </w:tcPr>
          <w:p w14:paraId="55FA8CE4" w14:textId="77777777" w:rsidR="00343DD1" w:rsidRDefault="00343DD1" w:rsidP="00924BC1">
            <w:pPr>
              <w:suppressAutoHyphens/>
              <w:spacing w:before="40" w:after="40"/>
            </w:pPr>
            <w:r w:rsidRPr="008A74F3">
              <w:t>Printed, embossed or otherwise surface-worked, except merely polished</w:t>
            </w:r>
          </w:p>
        </w:tc>
      </w:tr>
      <w:tr w:rsidR="00343DD1" w:rsidRPr="008B5177" w14:paraId="76711F17" w14:textId="77777777" w:rsidTr="00924BC1">
        <w:trPr>
          <w:trHeight w:val="275"/>
          <w:jc w:val="center"/>
        </w:trPr>
        <w:tc>
          <w:tcPr>
            <w:tcW w:w="1522" w:type="dxa"/>
            <w:vMerge/>
            <w:shd w:val="clear" w:color="auto" w:fill="auto"/>
            <w:tcMar>
              <w:left w:w="108" w:type="dxa"/>
            </w:tcMar>
          </w:tcPr>
          <w:p w14:paraId="6908A233" w14:textId="77777777" w:rsidR="00343DD1" w:rsidRDefault="00343DD1" w:rsidP="00924BC1">
            <w:pPr>
              <w:suppressAutoHyphens/>
              <w:spacing w:before="40" w:after="40"/>
              <w:jc w:val="center"/>
            </w:pPr>
          </w:p>
        </w:tc>
        <w:tc>
          <w:tcPr>
            <w:tcW w:w="2149" w:type="dxa"/>
            <w:tcBorders>
              <w:top w:val="single" w:sz="4" w:space="0" w:color="auto"/>
              <w:bottom w:val="single" w:sz="4" w:space="0" w:color="auto"/>
              <w:right w:val="single" w:sz="4" w:space="0" w:color="auto"/>
            </w:tcBorders>
            <w:shd w:val="clear" w:color="auto" w:fill="auto"/>
            <w:tcMar>
              <w:left w:w="108" w:type="dxa"/>
            </w:tcMar>
          </w:tcPr>
          <w:p w14:paraId="0B4369E7" w14:textId="77777777" w:rsidR="00343DD1" w:rsidRDefault="00343DD1" w:rsidP="00924BC1">
            <w:pPr>
              <w:suppressAutoHyphens/>
              <w:spacing w:before="40" w:after="40"/>
              <w:jc w:val="center"/>
            </w:pPr>
            <w:r>
              <w:t>40</w:t>
            </w:r>
          </w:p>
        </w:tc>
        <w:tc>
          <w:tcPr>
            <w:tcW w:w="5780" w:type="dxa"/>
            <w:gridSpan w:val="2"/>
            <w:tcBorders>
              <w:top w:val="single" w:sz="4" w:space="0" w:color="auto"/>
              <w:left w:val="single" w:sz="4" w:space="0" w:color="auto"/>
              <w:bottom w:val="single" w:sz="4" w:space="0" w:color="auto"/>
            </w:tcBorders>
            <w:shd w:val="clear" w:color="auto" w:fill="auto"/>
          </w:tcPr>
          <w:p w14:paraId="3442818F" w14:textId="77777777" w:rsidR="00343DD1" w:rsidRDefault="00343DD1" w:rsidP="00924BC1">
            <w:pPr>
              <w:suppressAutoHyphens/>
              <w:spacing w:before="40" w:after="40"/>
            </w:pPr>
            <w:r>
              <w:t>O</w:t>
            </w:r>
            <w:r w:rsidRPr="008A74F3">
              <w:t>ther, low density</w:t>
            </w:r>
          </w:p>
        </w:tc>
      </w:tr>
      <w:tr w:rsidR="00343DD1" w:rsidRPr="008B5177" w14:paraId="2B906139" w14:textId="77777777" w:rsidTr="00924BC1">
        <w:trPr>
          <w:trHeight w:val="275"/>
          <w:jc w:val="center"/>
        </w:trPr>
        <w:tc>
          <w:tcPr>
            <w:tcW w:w="1522" w:type="dxa"/>
            <w:vMerge/>
            <w:shd w:val="clear" w:color="auto" w:fill="auto"/>
            <w:tcMar>
              <w:left w:w="108" w:type="dxa"/>
            </w:tcMar>
          </w:tcPr>
          <w:p w14:paraId="6CC2B4E2" w14:textId="77777777" w:rsidR="00343DD1" w:rsidRDefault="00343DD1" w:rsidP="00924BC1">
            <w:pPr>
              <w:suppressAutoHyphens/>
              <w:spacing w:before="40" w:after="40"/>
              <w:jc w:val="center"/>
            </w:pPr>
          </w:p>
        </w:tc>
        <w:tc>
          <w:tcPr>
            <w:tcW w:w="2149" w:type="dxa"/>
            <w:tcBorders>
              <w:top w:val="single" w:sz="4" w:space="0" w:color="auto"/>
              <w:bottom w:val="single" w:sz="4" w:space="0" w:color="auto"/>
              <w:right w:val="single" w:sz="4" w:space="0" w:color="auto"/>
            </w:tcBorders>
            <w:shd w:val="clear" w:color="auto" w:fill="auto"/>
            <w:tcMar>
              <w:left w:w="108" w:type="dxa"/>
            </w:tcMar>
          </w:tcPr>
          <w:p w14:paraId="04A221F0" w14:textId="77777777" w:rsidR="00343DD1" w:rsidRDefault="00343DD1" w:rsidP="00924BC1">
            <w:pPr>
              <w:suppressAutoHyphens/>
              <w:spacing w:before="40" w:after="40"/>
              <w:jc w:val="center"/>
            </w:pPr>
            <w:r>
              <w:t>41</w:t>
            </w:r>
          </w:p>
        </w:tc>
        <w:tc>
          <w:tcPr>
            <w:tcW w:w="5780" w:type="dxa"/>
            <w:gridSpan w:val="2"/>
            <w:tcBorders>
              <w:top w:val="single" w:sz="4" w:space="0" w:color="auto"/>
              <w:left w:val="single" w:sz="4" w:space="0" w:color="auto"/>
              <w:bottom w:val="single" w:sz="4" w:space="0" w:color="auto"/>
            </w:tcBorders>
            <w:shd w:val="clear" w:color="auto" w:fill="auto"/>
          </w:tcPr>
          <w:p w14:paraId="5AFCB3F3" w14:textId="77777777" w:rsidR="00343DD1" w:rsidRDefault="00343DD1" w:rsidP="00924BC1">
            <w:pPr>
              <w:suppressAutoHyphens/>
              <w:spacing w:before="40" w:after="40"/>
            </w:pPr>
            <w:r>
              <w:t>O</w:t>
            </w:r>
            <w:r w:rsidRPr="008A74F3">
              <w:t>ther, other</w:t>
            </w:r>
          </w:p>
        </w:tc>
      </w:tr>
      <w:tr w:rsidR="00343DD1" w:rsidRPr="008B5177" w14:paraId="09588F01" w14:textId="77777777" w:rsidTr="00924BC1">
        <w:trPr>
          <w:trHeight w:val="275"/>
          <w:jc w:val="center"/>
        </w:trPr>
        <w:tc>
          <w:tcPr>
            <w:tcW w:w="1522" w:type="dxa"/>
            <w:vMerge/>
            <w:shd w:val="clear" w:color="auto" w:fill="auto"/>
            <w:tcMar>
              <w:left w:w="108" w:type="dxa"/>
            </w:tcMar>
          </w:tcPr>
          <w:p w14:paraId="5CEE896B" w14:textId="77777777" w:rsidR="00343DD1" w:rsidRDefault="00343DD1" w:rsidP="00924BC1">
            <w:pPr>
              <w:suppressAutoHyphens/>
              <w:spacing w:before="40" w:after="40"/>
              <w:jc w:val="center"/>
            </w:pPr>
          </w:p>
        </w:tc>
        <w:tc>
          <w:tcPr>
            <w:tcW w:w="7929" w:type="dxa"/>
            <w:gridSpan w:val="3"/>
            <w:tcBorders>
              <w:top w:val="single" w:sz="4" w:space="0" w:color="auto"/>
              <w:bottom w:val="single" w:sz="4" w:space="0" w:color="auto"/>
            </w:tcBorders>
            <w:shd w:val="clear" w:color="auto" w:fill="auto"/>
            <w:tcMar>
              <w:left w:w="108" w:type="dxa"/>
            </w:tcMar>
          </w:tcPr>
          <w:p w14:paraId="461AB32D" w14:textId="77777777" w:rsidR="00343DD1" w:rsidRDefault="00343DD1" w:rsidP="00924BC1">
            <w:pPr>
              <w:suppressAutoHyphens/>
              <w:spacing w:before="40" w:after="40"/>
            </w:pPr>
            <w:r w:rsidRPr="00A92F8C">
              <w:t>Of polymers of ethylene, Other:</w:t>
            </w:r>
          </w:p>
        </w:tc>
      </w:tr>
      <w:tr w:rsidR="00343DD1" w:rsidRPr="008B5177" w14:paraId="5004DD2E" w14:textId="77777777" w:rsidTr="00924BC1">
        <w:trPr>
          <w:trHeight w:val="275"/>
          <w:jc w:val="center"/>
        </w:trPr>
        <w:tc>
          <w:tcPr>
            <w:tcW w:w="1522" w:type="dxa"/>
            <w:vMerge/>
            <w:shd w:val="clear" w:color="auto" w:fill="auto"/>
            <w:tcMar>
              <w:left w:w="108" w:type="dxa"/>
            </w:tcMar>
          </w:tcPr>
          <w:p w14:paraId="2572E20C" w14:textId="77777777" w:rsidR="00343DD1" w:rsidRDefault="00343DD1" w:rsidP="00924BC1">
            <w:pPr>
              <w:suppressAutoHyphens/>
              <w:spacing w:before="40" w:after="40"/>
              <w:jc w:val="center"/>
            </w:pPr>
          </w:p>
        </w:tc>
        <w:tc>
          <w:tcPr>
            <w:tcW w:w="2149" w:type="dxa"/>
            <w:tcBorders>
              <w:top w:val="single" w:sz="4" w:space="0" w:color="auto"/>
              <w:bottom w:val="single" w:sz="4" w:space="0" w:color="auto"/>
              <w:right w:val="single" w:sz="4" w:space="0" w:color="auto"/>
            </w:tcBorders>
            <w:shd w:val="clear" w:color="auto" w:fill="auto"/>
            <w:tcMar>
              <w:left w:w="108" w:type="dxa"/>
            </w:tcMar>
          </w:tcPr>
          <w:p w14:paraId="4356A12E" w14:textId="77777777" w:rsidR="00343DD1" w:rsidRDefault="00343DD1" w:rsidP="00924BC1">
            <w:pPr>
              <w:suppressAutoHyphens/>
              <w:spacing w:before="40" w:after="40"/>
              <w:jc w:val="center"/>
            </w:pPr>
            <w:r>
              <w:t>51</w:t>
            </w:r>
          </w:p>
        </w:tc>
        <w:tc>
          <w:tcPr>
            <w:tcW w:w="5780" w:type="dxa"/>
            <w:gridSpan w:val="2"/>
            <w:tcBorders>
              <w:top w:val="single" w:sz="4" w:space="0" w:color="auto"/>
              <w:left w:val="single" w:sz="4" w:space="0" w:color="auto"/>
              <w:bottom w:val="single" w:sz="4" w:space="0" w:color="auto"/>
            </w:tcBorders>
            <w:shd w:val="clear" w:color="auto" w:fill="auto"/>
          </w:tcPr>
          <w:p w14:paraId="6D722BBD" w14:textId="77777777" w:rsidR="00343DD1" w:rsidRDefault="00343DD1" w:rsidP="00924BC1">
            <w:pPr>
              <w:suppressAutoHyphens/>
              <w:spacing w:before="40" w:after="40"/>
            </w:pPr>
            <w:r>
              <w:t>E</w:t>
            </w:r>
            <w:r w:rsidRPr="00A92F8C">
              <w:t>xceeding 0.08 mm in thickness</w:t>
            </w:r>
          </w:p>
        </w:tc>
      </w:tr>
      <w:tr w:rsidR="00343DD1" w:rsidRPr="008B5177" w14:paraId="58618ED8" w14:textId="77777777" w:rsidTr="00924BC1">
        <w:trPr>
          <w:trHeight w:val="275"/>
          <w:jc w:val="center"/>
        </w:trPr>
        <w:tc>
          <w:tcPr>
            <w:tcW w:w="1522" w:type="dxa"/>
            <w:shd w:val="clear" w:color="auto" w:fill="A6A6A6" w:themeFill="background1" w:themeFillShade="A6"/>
            <w:tcMar>
              <w:left w:w="108" w:type="dxa"/>
            </w:tcMar>
          </w:tcPr>
          <w:p w14:paraId="65A620B9" w14:textId="77777777" w:rsidR="00343DD1" w:rsidRDefault="00343DD1" w:rsidP="00924BC1">
            <w:pPr>
              <w:suppressAutoHyphens/>
              <w:spacing w:before="40" w:after="40"/>
              <w:jc w:val="center"/>
            </w:pPr>
            <w:r>
              <w:t>3921</w:t>
            </w:r>
          </w:p>
        </w:tc>
        <w:tc>
          <w:tcPr>
            <w:tcW w:w="7929" w:type="dxa"/>
            <w:gridSpan w:val="3"/>
            <w:tcBorders>
              <w:top w:val="single" w:sz="4" w:space="0" w:color="auto"/>
              <w:bottom w:val="single" w:sz="4" w:space="0" w:color="auto"/>
            </w:tcBorders>
            <w:shd w:val="clear" w:color="auto" w:fill="A6A6A6" w:themeFill="background1" w:themeFillShade="A6"/>
            <w:tcMar>
              <w:left w:w="108" w:type="dxa"/>
            </w:tcMar>
          </w:tcPr>
          <w:p w14:paraId="31425271" w14:textId="77777777" w:rsidR="00343DD1" w:rsidRDefault="00343DD1" w:rsidP="00924BC1">
            <w:pPr>
              <w:suppressAutoHyphens/>
              <w:spacing w:before="40" w:after="40"/>
            </w:pPr>
            <w:r>
              <w:t>O</w:t>
            </w:r>
            <w:r w:rsidRPr="00A92F8C">
              <w:t>THER PLATES, SHEETS, FILM, FOIL AND STRIP, OF PLASTICS:</w:t>
            </w:r>
          </w:p>
        </w:tc>
      </w:tr>
      <w:tr w:rsidR="00343DD1" w:rsidRPr="008B5177" w14:paraId="5AAA4F1A" w14:textId="77777777" w:rsidTr="00924BC1">
        <w:trPr>
          <w:trHeight w:val="275"/>
          <w:jc w:val="center"/>
        </w:trPr>
        <w:tc>
          <w:tcPr>
            <w:tcW w:w="1522" w:type="dxa"/>
            <w:vMerge w:val="restart"/>
            <w:shd w:val="clear" w:color="auto" w:fill="auto"/>
            <w:tcMar>
              <w:left w:w="108" w:type="dxa"/>
            </w:tcMar>
          </w:tcPr>
          <w:p w14:paraId="31B1CD7C" w14:textId="77777777" w:rsidR="00343DD1" w:rsidRDefault="00343DD1" w:rsidP="00924BC1">
            <w:pPr>
              <w:suppressAutoHyphens/>
              <w:spacing w:before="40" w:after="40"/>
              <w:jc w:val="center"/>
            </w:pPr>
            <w:r>
              <w:t>3921.90.90</w:t>
            </w:r>
          </w:p>
        </w:tc>
        <w:tc>
          <w:tcPr>
            <w:tcW w:w="7929" w:type="dxa"/>
            <w:gridSpan w:val="3"/>
            <w:tcBorders>
              <w:top w:val="single" w:sz="4" w:space="0" w:color="auto"/>
              <w:bottom w:val="single" w:sz="4" w:space="0" w:color="auto"/>
            </w:tcBorders>
            <w:shd w:val="clear" w:color="auto" w:fill="auto"/>
            <w:tcMar>
              <w:left w:w="108" w:type="dxa"/>
            </w:tcMar>
          </w:tcPr>
          <w:p w14:paraId="0D24DFCC" w14:textId="77777777" w:rsidR="00343DD1" w:rsidRDefault="00343DD1" w:rsidP="00924BC1">
            <w:pPr>
              <w:suppressAutoHyphens/>
              <w:spacing w:before="40" w:after="40"/>
            </w:pPr>
            <w:r>
              <w:t>O</w:t>
            </w:r>
            <w:r w:rsidRPr="009F51A2">
              <w:t>ther: Other, of polymers of ethylene:</w:t>
            </w:r>
          </w:p>
        </w:tc>
      </w:tr>
      <w:tr w:rsidR="00343DD1" w:rsidRPr="008B5177" w14:paraId="56F71C43" w14:textId="77777777" w:rsidTr="00924BC1">
        <w:trPr>
          <w:trHeight w:val="275"/>
          <w:jc w:val="center"/>
        </w:trPr>
        <w:tc>
          <w:tcPr>
            <w:tcW w:w="1522" w:type="dxa"/>
            <w:vMerge/>
            <w:tcBorders>
              <w:bottom w:val="single" w:sz="12" w:space="0" w:color="00000A"/>
            </w:tcBorders>
            <w:shd w:val="clear" w:color="auto" w:fill="auto"/>
            <w:tcMar>
              <w:left w:w="108" w:type="dxa"/>
            </w:tcMar>
          </w:tcPr>
          <w:p w14:paraId="52A988E9" w14:textId="77777777" w:rsidR="00343DD1" w:rsidRDefault="00343DD1" w:rsidP="00924BC1">
            <w:pPr>
              <w:suppressAutoHyphens/>
              <w:spacing w:before="40" w:after="40"/>
              <w:jc w:val="center"/>
            </w:pPr>
          </w:p>
        </w:tc>
        <w:tc>
          <w:tcPr>
            <w:tcW w:w="2149" w:type="dxa"/>
            <w:tcBorders>
              <w:top w:val="single" w:sz="4" w:space="0" w:color="auto"/>
              <w:bottom w:val="single" w:sz="12" w:space="0" w:color="00000A"/>
              <w:right w:val="single" w:sz="4" w:space="0" w:color="auto"/>
            </w:tcBorders>
            <w:shd w:val="clear" w:color="auto" w:fill="auto"/>
            <w:tcMar>
              <w:left w:w="108" w:type="dxa"/>
            </w:tcMar>
          </w:tcPr>
          <w:p w14:paraId="4CF64522" w14:textId="77777777" w:rsidR="00343DD1" w:rsidRDefault="00343DD1" w:rsidP="00924BC1">
            <w:pPr>
              <w:suppressAutoHyphens/>
              <w:spacing w:before="40" w:after="40"/>
              <w:jc w:val="center"/>
            </w:pPr>
            <w:r>
              <w:t>16</w:t>
            </w:r>
          </w:p>
        </w:tc>
        <w:tc>
          <w:tcPr>
            <w:tcW w:w="5780" w:type="dxa"/>
            <w:gridSpan w:val="2"/>
            <w:tcBorders>
              <w:top w:val="single" w:sz="4" w:space="0" w:color="auto"/>
              <w:left w:val="single" w:sz="4" w:space="0" w:color="auto"/>
              <w:bottom w:val="single" w:sz="12" w:space="0" w:color="00000A"/>
            </w:tcBorders>
            <w:shd w:val="clear" w:color="auto" w:fill="auto"/>
          </w:tcPr>
          <w:p w14:paraId="1EC7182C" w14:textId="77777777" w:rsidR="00343DD1" w:rsidRDefault="00343DD1" w:rsidP="00924BC1">
            <w:pPr>
              <w:suppressAutoHyphens/>
              <w:spacing w:before="40" w:after="40"/>
            </w:pPr>
            <w:r w:rsidRPr="009F51A2">
              <w:t>Low density polyethylene</w:t>
            </w:r>
          </w:p>
        </w:tc>
      </w:tr>
    </w:tbl>
    <w:p w14:paraId="0F137817" w14:textId="77777777" w:rsidR="00343DD1" w:rsidRDefault="00343DD1" w:rsidP="00343DD1">
      <w:pPr>
        <w:rPr>
          <w:snapToGrid w:val="0"/>
        </w:rPr>
      </w:pPr>
    </w:p>
    <w:p w14:paraId="78F2B98F" w14:textId="77777777" w:rsidR="00343DD1" w:rsidRDefault="00343DD1" w:rsidP="00343DD1">
      <w:pPr>
        <w:pStyle w:val="Heading1"/>
      </w:pPr>
      <w:bookmarkStart w:id="33" w:name="_Toc195708435"/>
      <w:r>
        <w:lastRenderedPageBreak/>
        <w:t>The circumvention goods</w:t>
      </w:r>
      <w:bookmarkEnd w:id="33"/>
    </w:p>
    <w:p w14:paraId="12C58D6D" w14:textId="77777777" w:rsidR="00343DD1" w:rsidRPr="006F5184" w:rsidRDefault="00343DD1" w:rsidP="00343DD1"/>
    <w:p w14:paraId="3FCF466B" w14:textId="25C514B0" w:rsidR="00343DD1" w:rsidRDefault="00343DD1" w:rsidP="00343DD1">
      <w:pPr>
        <w:rPr>
          <w:snapToGrid w:val="0"/>
        </w:rPr>
      </w:pPr>
      <w:r w:rsidRPr="000E3254">
        <w:rPr>
          <w:snapToGrid w:val="0"/>
        </w:rPr>
        <w:t>The goods subject to</w:t>
      </w:r>
      <w:r>
        <w:rPr>
          <w:snapToGrid w:val="0"/>
        </w:rPr>
        <w:t xml:space="preserve"> the anti-circumvention inquiry</w:t>
      </w:r>
      <w:r w:rsidRPr="000E3254">
        <w:rPr>
          <w:snapToGrid w:val="0"/>
        </w:rPr>
        <w:t xml:space="preserve"> are described </w:t>
      </w:r>
      <w:r>
        <w:rPr>
          <w:snapToGrid w:val="0"/>
        </w:rPr>
        <w:t xml:space="preserve">in the application as being grey </w:t>
      </w:r>
      <w:r w:rsidR="00B538E1">
        <w:rPr>
          <w:snapToGrid w:val="0"/>
        </w:rPr>
        <w:t xml:space="preserve">concrete underlay film (also marketed as builders’ film), manufactured from either recycled </w:t>
      </w:r>
      <w:r w:rsidR="00FF2807">
        <w:rPr>
          <w:snapToGrid w:val="0"/>
        </w:rPr>
        <w:t>and/or virgin resins, with thickness ranging between 150-230 microns, and width of 1-7 metres.</w:t>
      </w:r>
      <w:r w:rsidR="002F70A8">
        <w:rPr>
          <w:snapToGrid w:val="0"/>
        </w:rPr>
        <w:br/>
      </w:r>
    </w:p>
    <w:p w14:paraId="594247F0" w14:textId="384CC115" w:rsidR="002F70A8" w:rsidRDefault="002F70A8" w:rsidP="00343DD1">
      <w:pPr>
        <w:rPr>
          <w:snapToGrid w:val="0"/>
        </w:rPr>
      </w:pPr>
      <w:r>
        <w:rPr>
          <w:snapToGrid w:val="0"/>
        </w:rPr>
        <w:t>The commission will examine as part of the inquiry goods with the colour grey (the circumvention goods).</w:t>
      </w:r>
    </w:p>
    <w:p w14:paraId="0DCD5D14" w14:textId="77777777" w:rsidR="00343DD1" w:rsidRDefault="00343DD1" w:rsidP="00343DD1">
      <w:pPr>
        <w:rPr>
          <w:b/>
          <w:lang w:val="en-US"/>
        </w:rPr>
      </w:pPr>
    </w:p>
    <w:p w14:paraId="19CB89BC" w14:textId="77BDCB61" w:rsidR="00343DD1" w:rsidRDefault="000D265A" w:rsidP="000D265A">
      <w:r w:rsidRPr="000E3254">
        <w:rPr>
          <w:lang w:val="en-US"/>
        </w:rPr>
        <w:t>The circumvention goods are allegedly being imported into Australia from</w:t>
      </w:r>
      <w:r w:rsidRPr="00E27651">
        <w:rPr>
          <w:lang w:val="en-US"/>
        </w:rPr>
        <w:t xml:space="preserve"> </w:t>
      </w:r>
      <w:r>
        <w:rPr>
          <w:lang w:val="en-US"/>
        </w:rPr>
        <w:t>Malaysia</w:t>
      </w:r>
      <w:r w:rsidRPr="00E27651">
        <w:rPr>
          <w:lang w:val="en-US"/>
        </w:rPr>
        <w:t xml:space="preserve"> </w:t>
      </w:r>
      <w:r w:rsidRPr="000E3254">
        <w:rPr>
          <w:lang w:val="en-US"/>
        </w:rPr>
        <w:t xml:space="preserve">under tariff subheading </w:t>
      </w:r>
      <w:r>
        <w:rPr>
          <w:lang w:val="en-US"/>
        </w:rPr>
        <w:t>3920.10.00</w:t>
      </w:r>
      <w:r w:rsidRPr="000E3254">
        <w:rPr>
          <w:lang w:val="en-US"/>
        </w:rPr>
        <w:t xml:space="preserve">, statistical code </w:t>
      </w:r>
      <w:r>
        <w:rPr>
          <w:lang w:val="en-US"/>
        </w:rPr>
        <w:t>22, 20, 21, 25, 40, 41, 51 and 3921.90.90, statistical code 16</w:t>
      </w:r>
      <w:r w:rsidRPr="000E3254">
        <w:rPr>
          <w:lang w:val="en-US"/>
        </w:rPr>
        <w:t xml:space="preserve"> of Schedule 3 to the </w:t>
      </w:r>
      <w:r w:rsidRPr="000E3254">
        <w:rPr>
          <w:i/>
          <w:lang w:val="en-US"/>
        </w:rPr>
        <w:t>Customs Tariff Act 1995</w:t>
      </w:r>
      <w:r w:rsidRPr="000E3254">
        <w:rPr>
          <w:lang w:val="en-US"/>
        </w:rPr>
        <w:t>.</w:t>
      </w:r>
      <w:r w:rsidRPr="00FF7EA0">
        <w:t xml:space="preserve"> </w:t>
      </w:r>
    </w:p>
    <w:p w14:paraId="6DECAF3F" w14:textId="77777777" w:rsidR="000D265A" w:rsidRPr="000D265A" w:rsidRDefault="000D265A" w:rsidP="000D265A"/>
    <w:p w14:paraId="46CBA4D2" w14:textId="77777777" w:rsidR="00343DD1" w:rsidRDefault="00343DD1" w:rsidP="00343DD1">
      <w:pPr>
        <w:rPr>
          <w:b/>
          <w:snapToGrid w:val="0"/>
        </w:rPr>
      </w:pPr>
      <w:r w:rsidRPr="00C01F98">
        <w:rPr>
          <w:b/>
          <w:snapToGrid w:val="0"/>
        </w:rPr>
        <w:t xml:space="preserve">Model Control </w:t>
      </w:r>
      <w:r>
        <w:rPr>
          <w:b/>
          <w:snapToGrid w:val="0"/>
        </w:rPr>
        <w:t>C</w:t>
      </w:r>
      <w:r w:rsidRPr="00C01F98">
        <w:rPr>
          <w:b/>
          <w:snapToGrid w:val="0"/>
        </w:rPr>
        <w:t>ode</w:t>
      </w:r>
    </w:p>
    <w:p w14:paraId="0D7EF724" w14:textId="77777777" w:rsidR="00343DD1" w:rsidRDefault="00343DD1" w:rsidP="00343DD1">
      <w:pPr>
        <w:rPr>
          <w:snapToGrid w:val="0"/>
        </w:rPr>
      </w:pPr>
    </w:p>
    <w:p w14:paraId="5ADBDFC4" w14:textId="77777777" w:rsidR="00343DD1" w:rsidRDefault="00343DD1" w:rsidP="00343DD1">
      <w:r>
        <w:rPr>
          <w:snapToGrid w:val="0"/>
        </w:rPr>
        <w:t xml:space="preserve">Details of the model control code (MCC) structure for the goods are in the table below. The sales data (Section C) </w:t>
      </w:r>
      <w:r w:rsidRPr="00324501">
        <w:t xml:space="preserve">submitted </w:t>
      </w:r>
      <w:r>
        <w:t>in this response</w:t>
      </w:r>
      <w:r w:rsidRPr="00324501">
        <w:t xml:space="preserve"> </w:t>
      </w:r>
      <w:r>
        <w:t xml:space="preserve">must </w:t>
      </w:r>
      <w:r w:rsidRPr="00324501">
        <w:t xml:space="preserve">follow </w:t>
      </w:r>
      <w:r>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t>the commission</w:t>
      </w:r>
      <w:r w:rsidRPr="00324501">
        <w:t>.</w:t>
      </w:r>
      <w:r>
        <w:br/>
      </w:r>
    </w:p>
    <w:tbl>
      <w:tblPr>
        <w:tblpPr w:leftFromText="180" w:rightFromText="180" w:vertAnchor="text" w:horzAnchor="margin" w:tblpY="126"/>
        <w:tblW w:w="9346" w:type="dxa"/>
        <w:tblCellMar>
          <w:left w:w="0" w:type="dxa"/>
          <w:right w:w="0" w:type="dxa"/>
        </w:tblCellMar>
        <w:tblLook w:val="04A0" w:firstRow="1" w:lastRow="0" w:firstColumn="1" w:lastColumn="0" w:noHBand="0" w:noVBand="1"/>
      </w:tblPr>
      <w:tblGrid>
        <w:gridCol w:w="545"/>
        <w:gridCol w:w="1593"/>
        <w:gridCol w:w="4111"/>
        <w:gridCol w:w="892"/>
        <w:gridCol w:w="1034"/>
        <w:gridCol w:w="1171"/>
      </w:tblGrid>
      <w:tr w:rsidR="00343DD1" w:rsidRPr="00AC043E" w14:paraId="50C953C4" w14:textId="77777777" w:rsidTr="00924BC1">
        <w:trPr>
          <w:trHeight w:val="547"/>
        </w:trPr>
        <w:tc>
          <w:tcPr>
            <w:tcW w:w="545"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40244B2E" w14:textId="77777777" w:rsidR="00343DD1" w:rsidRPr="00BE2279" w:rsidRDefault="00343DD1" w:rsidP="00924BC1">
            <w:pPr>
              <w:spacing w:after="160" w:line="259" w:lineRule="auto"/>
              <w:rPr>
                <w:rFonts w:cs="Arial"/>
                <w:b/>
                <w:bCs/>
                <w:sz w:val="16"/>
                <w:szCs w:val="16"/>
              </w:rPr>
            </w:pPr>
            <w:r w:rsidRPr="00BE2279">
              <w:rPr>
                <w:rFonts w:cs="Arial"/>
                <w:b/>
                <w:bCs/>
                <w:sz w:val="16"/>
                <w:szCs w:val="16"/>
              </w:rPr>
              <w:t>Item</w:t>
            </w:r>
          </w:p>
        </w:tc>
        <w:tc>
          <w:tcPr>
            <w:tcW w:w="159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B64E98B" w14:textId="77777777" w:rsidR="00343DD1" w:rsidRPr="00BE2279" w:rsidRDefault="00343DD1" w:rsidP="00924BC1">
            <w:pPr>
              <w:spacing w:after="160" w:line="259" w:lineRule="auto"/>
              <w:rPr>
                <w:rFonts w:cs="Arial"/>
                <w:b/>
                <w:bCs/>
                <w:sz w:val="16"/>
                <w:szCs w:val="16"/>
              </w:rPr>
            </w:pPr>
            <w:r w:rsidRPr="00BE2279">
              <w:rPr>
                <w:rFonts w:cs="Arial"/>
                <w:b/>
                <w:bCs/>
                <w:sz w:val="16"/>
                <w:szCs w:val="16"/>
              </w:rPr>
              <w:t>Category</w:t>
            </w:r>
          </w:p>
        </w:tc>
        <w:tc>
          <w:tcPr>
            <w:tcW w:w="411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9605E6C" w14:textId="77777777" w:rsidR="00343DD1" w:rsidRPr="00BE2279" w:rsidRDefault="00343DD1" w:rsidP="00924BC1">
            <w:pPr>
              <w:spacing w:after="160" w:line="259" w:lineRule="auto"/>
              <w:rPr>
                <w:rFonts w:cs="Arial"/>
                <w:b/>
                <w:bCs/>
                <w:sz w:val="16"/>
                <w:szCs w:val="16"/>
              </w:rPr>
            </w:pPr>
            <w:r w:rsidRPr="00BE2279">
              <w:rPr>
                <w:rFonts w:cs="Arial"/>
                <w:b/>
                <w:bCs/>
                <w:sz w:val="16"/>
                <w:szCs w:val="16"/>
              </w:rPr>
              <w:t>Sub-category</w:t>
            </w:r>
          </w:p>
        </w:tc>
        <w:tc>
          <w:tcPr>
            <w:tcW w:w="89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011348C7" w14:textId="77777777" w:rsidR="00343DD1" w:rsidRPr="00BE2279" w:rsidRDefault="00343DD1" w:rsidP="00924BC1">
            <w:pPr>
              <w:spacing w:after="160" w:line="259" w:lineRule="auto"/>
              <w:rPr>
                <w:rFonts w:cs="Arial"/>
                <w:b/>
                <w:bCs/>
                <w:sz w:val="16"/>
                <w:szCs w:val="16"/>
              </w:rPr>
            </w:pPr>
            <w:r w:rsidRPr="00BE2279">
              <w:rPr>
                <w:rFonts w:cs="Arial"/>
                <w:b/>
                <w:bCs/>
                <w:sz w:val="16"/>
                <w:szCs w:val="16"/>
              </w:rPr>
              <w:t>Identifier</w:t>
            </w:r>
          </w:p>
        </w:tc>
        <w:tc>
          <w:tcPr>
            <w:tcW w:w="103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BDBB15D" w14:textId="77777777" w:rsidR="00343DD1" w:rsidRPr="00BE2279" w:rsidRDefault="00343DD1" w:rsidP="00924BC1">
            <w:pPr>
              <w:spacing w:after="160" w:line="259" w:lineRule="auto"/>
              <w:rPr>
                <w:rFonts w:cs="Arial"/>
                <w:b/>
                <w:bCs/>
                <w:sz w:val="16"/>
                <w:szCs w:val="16"/>
              </w:rPr>
            </w:pPr>
            <w:r w:rsidRPr="00BE2279">
              <w:rPr>
                <w:rFonts w:cs="Arial"/>
                <w:b/>
                <w:bCs/>
                <w:sz w:val="16"/>
                <w:szCs w:val="16"/>
              </w:rPr>
              <w:t>Sales data</w:t>
            </w:r>
          </w:p>
        </w:tc>
        <w:tc>
          <w:tcPr>
            <w:tcW w:w="117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6302A09" w14:textId="77777777" w:rsidR="00343DD1" w:rsidRPr="00BE2279" w:rsidRDefault="00343DD1" w:rsidP="00924BC1">
            <w:pPr>
              <w:spacing w:after="160" w:line="259" w:lineRule="auto"/>
              <w:rPr>
                <w:rFonts w:cs="Arial"/>
                <w:b/>
                <w:bCs/>
                <w:sz w:val="16"/>
                <w:szCs w:val="16"/>
              </w:rPr>
            </w:pPr>
            <w:r w:rsidRPr="00BE2279">
              <w:rPr>
                <w:rFonts w:cs="Arial"/>
                <w:b/>
                <w:bCs/>
                <w:sz w:val="16"/>
                <w:szCs w:val="16"/>
              </w:rPr>
              <w:t>Costs data</w:t>
            </w:r>
          </w:p>
        </w:tc>
      </w:tr>
      <w:tr w:rsidR="00343DD1" w:rsidRPr="00AC043E" w14:paraId="355DB5DE" w14:textId="77777777" w:rsidTr="00924BC1">
        <w:trPr>
          <w:trHeight w:val="340"/>
        </w:trPr>
        <w:tc>
          <w:tcPr>
            <w:tcW w:w="54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14:paraId="569F5E65" w14:textId="77777777" w:rsidR="00343DD1" w:rsidRPr="00BE2279" w:rsidRDefault="00343DD1" w:rsidP="00924BC1">
            <w:pPr>
              <w:spacing w:line="259" w:lineRule="auto"/>
              <w:rPr>
                <w:rFonts w:cs="Arial"/>
                <w:sz w:val="16"/>
                <w:szCs w:val="16"/>
              </w:rPr>
            </w:pPr>
            <w:r w:rsidRPr="00BE2279">
              <w:rPr>
                <w:rFonts w:cs="Arial"/>
                <w:sz w:val="16"/>
                <w:szCs w:val="16"/>
              </w:rPr>
              <w:t>1</w:t>
            </w:r>
          </w:p>
        </w:tc>
        <w:tc>
          <w:tcPr>
            <w:tcW w:w="1593"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tcPr>
          <w:p w14:paraId="3AF51A84" w14:textId="77777777" w:rsidR="00343DD1" w:rsidRPr="00BE2279" w:rsidRDefault="00343DD1" w:rsidP="00924BC1">
            <w:pPr>
              <w:spacing w:line="259" w:lineRule="auto"/>
              <w:rPr>
                <w:rFonts w:cs="Arial"/>
                <w:sz w:val="16"/>
                <w:szCs w:val="16"/>
              </w:rPr>
            </w:pPr>
            <w:r>
              <w:rPr>
                <w:rFonts w:cs="Arial"/>
                <w:sz w:val="16"/>
                <w:szCs w:val="16"/>
              </w:rPr>
              <w:t>Impact Resistance</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06FAEA" w14:textId="77777777" w:rsidR="00343DD1" w:rsidRPr="00BE2279" w:rsidRDefault="00343DD1" w:rsidP="00924BC1">
            <w:pPr>
              <w:spacing w:line="259" w:lineRule="auto"/>
              <w:rPr>
                <w:rFonts w:cs="Arial"/>
                <w:sz w:val="16"/>
                <w:szCs w:val="16"/>
              </w:rPr>
            </w:pPr>
            <w:r>
              <w:rPr>
                <w:rFonts w:cs="Arial"/>
                <w:sz w:val="16"/>
                <w:szCs w:val="16"/>
              </w:rPr>
              <w:t xml:space="preserve">Medium </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ED4CF5A" w14:textId="77777777" w:rsidR="00343DD1" w:rsidRPr="00BE2279" w:rsidRDefault="00343DD1" w:rsidP="00924BC1">
            <w:pPr>
              <w:spacing w:line="259" w:lineRule="auto"/>
              <w:jc w:val="center"/>
              <w:rPr>
                <w:rFonts w:cs="Arial"/>
                <w:sz w:val="16"/>
                <w:szCs w:val="16"/>
              </w:rPr>
            </w:pPr>
            <w:r>
              <w:rPr>
                <w:rFonts w:cs="Arial"/>
                <w:sz w:val="16"/>
                <w:szCs w:val="16"/>
              </w:rPr>
              <w:t>M</w:t>
            </w:r>
          </w:p>
        </w:tc>
        <w:tc>
          <w:tcPr>
            <w:tcW w:w="103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7523A28F" w14:textId="77777777" w:rsidR="00343DD1" w:rsidRPr="00BE2279" w:rsidRDefault="00343DD1" w:rsidP="00924BC1">
            <w:pPr>
              <w:spacing w:line="259" w:lineRule="auto"/>
              <w:rPr>
                <w:rFonts w:cs="Arial"/>
                <w:sz w:val="16"/>
                <w:szCs w:val="16"/>
              </w:rPr>
            </w:pPr>
            <w:r w:rsidRPr="00BE2279">
              <w:rPr>
                <w:rFonts w:cs="Arial"/>
                <w:sz w:val="16"/>
                <w:szCs w:val="16"/>
              </w:rPr>
              <w:t>Mandatory</w:t>
            </w:r>
          </w:p>
        </w:tc>
        <w:tc>
          <w:tcPr>
            <w:tcW w:w="1171"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73203352" w14:textId="77777777" w:rsidR="00343DD1" w:rsidRPr="00BE2279" w:rsidRDefault="00343DD1" w:rsidP="00924BC1">
            <w:pPr>
              <w:spacing w:line="259" w:lineRule="auto"/>
              <w:rPr>
                <w:rFonts w:cs="Arial"/>
                <w:sz w:val="16"/>
                <w:szCs w:val="16"/>
              </w:rPr>
            </w:pPr>
            <w:r w:rsidRPr="00BE2279">
              <w:rPr>
                <w:rFonts w:cs="Arial"/>
                <w:sz w:val="16"/>
                <w:szCs w:val="16"/>
              </w:rPr>
              <w:t>Mandatory</w:t>
            </w:r>
          </w:p>
        </w:tc>
      </w:tr>
      <w:tr w:rsidR="00343DD1" w:rsidRPr="00AC043E" w14:paraId="35573E70" w14:textId="77777777" w:rsidTr="00924BC1">
        <w:trPr>
          <w:trHeight w:val="340"/>
        </w:trPr>
        <w:tc>
          <w:tcPr>
            <w:tcW w:w="545" w:type="dxa"/>
            <w:vMerge/>
            <w:tcBorders>
              <w:top w:val="nil"/>
              <w:left w:val="single" w:sz="8" w:space="0" w:color="auto"/>
              <w:bottom w:val="single" w:sz="8" w:space="0" w:color="000000"/>
              <w:right w:val="nil"/>
            </w:tcBorders>
            <w:vAlign w:val="center"/>
            <w:hideMark/>
          </w:tcPr>
          <w:p w14:paraId="6716E0D6" w14:textId="77777777" w:rsidR="00343DD1" w:rsidRPr="00BE2279" w:rsidRDefault="00343DD1" w:rsidP="00924BC1">
            <w:pPr>
              <w:spacing w:line="259" w:lineRule="auto"/>
              <w:rPr>
                <w:rFonts w:cs="Arial"/>
                <w:sz w:val="16"/>
                <w:szCs w:val="16"/>
              </w:rPr>
            </w:pPr>
          </w:p>
        </w:tc>
        <w:tc>
          <w:tcPr>
            <w:tcW w:w="1593" w:type="dxa"/>
            <w:vMerge/>
            <w:tcBorders>
              <w:top w:val="nil"/>
              <w:left w:val="single" w:sz="8" w:space="0" w:color="auto"/>
              <w:bottom w:val="single" w:sz="8" w:space="0" w:color="000000"/>
              <w:right w:val="single" w:sz="8" w:space="0" w:color="auto"/>
            </w:tcBorders>
            <w:vAlign w:val="center"/>
          </w:tcPr>
          <w:p w14:paraId="73BC4DC0" w14:textId="77777777" w:rsidR="00343DD1" w:rsidRPr="00BE2279" w:rsidRDefault="00343DD1" w:rsidP="00924BC1">
            <w:pPr>
              <w:spacing w:line="259" w:lineRule="auto"/>
              <w:rPr>
                <w:rFonts w:cs="Arial"/>
                <w:sz w:val="16"/>
                <w:szCs w:val="16"/>
              </w:rPr>
            </w:pP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9FFC10E" w14:textId="77777777" w:rsidR="00343DD1" w:rsidRPr="00BE2279" w:rsidRDefault="00343DD1" w:rsidP="00924BC1">
            <w:pPr>
              <w:spacing w:line="259" w:lineRule="auto"/>
              <w:rPr>
                <w:rFonts w:cs="Arial"/>
                <w:sz w:val="16"/>
                <w:szCs w:val="16"/>
              </w:rPr>
            </w:pPr>
            <w:r>
              <w:rPr>
                <w:rFonts w:cs="Arial"/>
                <w:sz w:val="16"/>
                <w:szCs w:val="16"/>
              </w:rPr>
              <w:t>High</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39DE4C5" w14:textId="77777777" w:rsidR="00343DD1" w:rsidRPr="00BE2279" w:rsidRDefault="00343DD1" w:rsidP="00924BC1">
            <w:pPr>
              <w:spacing w:line="259" w:lineRule="auto"/>
              <w:jc w:val="center"/>
              <w:rPr>
                <w:rFonts w:cs="Arial"/>
                <w:sz w:val="16"/>
                <w:szCs w:val="16"/>
              </w:rPr>
            </w:pPr>
            <w:r>
              <w:rPr>
                <w:rFonts w:cs="Arial"/>
                <w:sz w:val="16"/>
                <w:szCs w:val="16"/>
              </w:rPr>
              <w:t>H</w:t>
            </w:r>
          </w:p>
        </w:tc>
        <w:tc>
          <w:tcPr>
            <w:tcW w:w="1034" w:type="dxa"/>
            <w:vMerge/>
            <w:tcBorders>
              <w:top w:val="nil"/>
              <w:left w:val="nil"/>
              <w:bottom w:val="single" w:sz="8" w:space="0" w:color="000000"/>
              <w:right w:val="single" w:sz="8" w:space="0" w:color="auto"/>
            </w:tcBorders>
            <w:vAlign w:val="center"/>
            <w:hideMark/>
          </w:tcPr>
          <w:p w14:paraId="5B5E1343" w14:textId="77777777" w:rsidR="00343DD1" w:rsidRPr="00BE2279" w:rsidRDefault="00343DD1" w:rsidP="00924BC1">
            <w:pPr>
              <w:spacing w:line="259" w:lineRule="auto"/>
              <w:rPr>
                <w:rFonts w:cs="Arial"/>
                <w:sz w:val="16"/>
                <w:szCs w:val="16"/>
              </w:rPr>
            </w:pPr>
          </w:p>
        </w:tc>
        <w:tc>
          <w:tcPr>
            <w:tcW w:w="1171" w:type="dxa"/>
            <w:vMerge/>
            <w:tcBorders>
              <w:top w:val="nil"/>
              <w:left w:val="nil"/>
              <w:bottom w:val="single" w:sz="8" w:space="0" w:color="000000"/>
              <w:right w:val="single" w:sz="8" w:space="0" w:color="auto"/>
            </w:tcBorders>
            <w:vAlign w:val="center"/>
            <w:hideMark/>
          </w:tcPr>
          <w:p w14:paraId="4315C5EF" w14:textId="77777777" w:rsidR="00343DD1" w:rsidRPr="00BE2279" w:rsidRDefault="00343DD1" w:rsidP="00924BC1">
            <w:pPr>
              <w:spacing w:line="259" w:lineRule="auto"/>
              <w:rPr>
                <w:rFonts w:cs="Arial"/>
                <w:sz w:val="16"/>
                <w:szCs w:val="16"/>
              </w:rPr>
            </w:pPr>
          </w:p>
        </w:tc>
      </w:tr>
      <w:tr w:rsidR="00343DD1" w:rsidRPr="00AC043E" w14:paraId="1B0A151E" w14:textId="77777777" w:rsidTr="00924BC1">
        <w:trPr>
          <w:trHeight w:val="340"/>
        </w:trPr>
        <w:tc>
          <w:tcPr>
            <w:tcW w:w="54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14:paraId="6F0315A4" w14:textId="77777777" w:rsidR="00343DD1" w:rsidRPr="00BE2279" w:rsidRDefault="00343DD1" w:rsidP="00924BC1">
            <w:pPr>
              <w:spacing w:line="259" w:lineRule="auto"/>
              <w:rPr>
                <w:rFonts w:cs="Arial"/>
                <w:sz w:val="16"/>
                <w:szCs w:val="16"/>
              </w:rPr>
            </w:pPr>
            <w:r w:rsidRPr="00BE2279">
              <w:rPr>
                <w:rFonts w:cs="Arial"/>
                <w:sz w:val="16"/>
                <w:szCs w:val="16"/>
              </w:rPr>
              <w:t>2</w:t>
            </w:r>
          </w:p>
        </w:tc>
        <w:tc>
          <w:tcPr>
            <w:tcW w:w="1593"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tcPr>
          <w:p w14:paraId="6462354E" w14:textId="77777777" w:rsidR="00343DD1" w:rsidRPr="00BE2279" w:rsidRDefault="00343DD1" w:rsidP="00924BC1">
            <w:pPr>
              <w:spacing w:line="259" w:lineRule="auto"/>
              <w:rPr>
                <w:rFonts w:cs="Arial"/>
                <w:sz w:val="16"/>
                <w:szCs w:val="16"/>
              </w:rPr>
            </w:pPr>
            <w:r>
              <w:rPr>
                <w:rFonts w:cs="Arial"/>
                <w:sz w:val="16"/>
                <w:szCs w:val="16"/>
              </w:rPr>
              <w:t>Actual Thickness</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6A3CD93" w14:textId="77777777" w:rsidR="00343DD1" w:rsidRPr="00BE2279" w:rsidRDefault="00343DD1" w:rsidP="00924BC1">
            <w:pPr>
              <w:spacing w:line="259" w:lineRule="auto"/>
              <w:rPr>
                <w:rFonts w:cs="Arial"/>
                <w:sz w:val="16"/>
                <w:szCs w:val="16"/>
              </w:rPr>
            </w:pPr>
            <w:r>
              <w:rPr>
                <w:rFonts w:cs="Arial"/>
                <w:sz w:val="16"/>
                <w:szCs w:val="16"/>
              </w:rPr>
              <w:t>150-179 microns</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5124AE1" w14:textId="77777777" w:rsidR="00343DD1" w:rsidRPr="00BE2279" w:rsidRDefault="00343DD1" w:rsidP="00924BC1">
            <w:pPr>
              <w:spacing w:line="259" w:lineRule="auto"/>
              <w:jc w:val="center"/>
              <w:rPr>
                <w:rFonts w:cs="Arial"/>
                <w:sz w:val="16"/>
                <w:szCs w:val="16"/>
              </w:rPr>
            </w:pPr>
            <w:r>
              <w:rPr>
                <w:rFonts w:cs="Arial"/>
                <w:sz w:val="16"/>
                <w:szCs w:val="16"/>
              </w:rPr>
              <w:t>A1</w:t>
            </w:r>
          </w:p>
        </w:tc>
        <w:tc>
          <w:tcPr>
            <w:tcW w:w="103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59CF88B5" w14:textId="77777777" w:rsidR="00343DD1" w:rsidRPr="00BE2279" w:rsidRDefault="00343DD1" w:rsidP="00924BC1">
            <w:pPr>
              <w:spacing w:line="259" w:lineRule="auto"/>
              <w:rPr>
                <w:rFonts w:cs="Arial"/>
                <w:sz w:val="16"/>
                <w:szCs w:val="16"/>
              </w:rPr>
            </w:pPr>
            <w:r w:rsidRPr="00BE2279">
              <w:rPr>
                <w:rFonts w:cs="Arial"/>
                <w:sz w:val="16"/>
                <w:szCs w:val="16"/>
              </w:rPr>
              <w:t>Mandatory</w:t>
            </w:r>
          </w:p>
        </w:tc>
        <w:tc>
          <w:tcPr>
            <w:tcW w:w="1171"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09BC620C" w14:textId="77777777" w:rsidR="00343DD1" w:rsidRPr="00BE2279" w:rsidRDefault="00343DD1" w:rsidP="00924BC1">
            <w:pPr>
              <w:spacing w:line="259" w:lineRule="auto"/>
              <w:rPr>
                <w:rFonts w:cs="Arial"/>
                <w:sz w:val="16"/>
                <w:szCs w:val="16"/>
              </w:rPr>
            </w:pPr>
            <w:r w:rsidRPr="00BE2279">
              <w:rPr>
                <w:rFonts w:cs="Arial"/>
                <w:sz w:val="16"/>
                <w:szCs w:val="16"/>
              </w:rPr>
              <w:t>Mandatory</w:t>
            </w:r>
          </w:p>
        </w:tc>
      </w:tr>
      <w:tr w:rsidR="00343DD1" w:rsidRPr="00AC043E" w14:paraId="7523768A" w14:textId="77777777" w:rsidTr="00924BC1">
        <w:trPr>
          <w:trHeight w:val="340"/>
        </w:trPr>
        <w:tc>
          <w:tcPr>
            <w:tcW w:w="545" w:type="dxa"/>
            <w:vMerge/>
            <w:tcBorders>
              <w:top w:val="nil"/>
              <w:left w:val="single" w:sz="8" w:space="0" w:color="auto"/>
              <w:bottom w:val="single" w:sz="4" w:space="0" w:color="auto"/>
              <w:right w:val="nil"/>
            </w:tcBorders>
            <w:vAlign w:val="center"/>
            <w:hideMark/>
          </w:tcPr>
          <w:p w14:paraId="6CD8E08F" w14:textId="77777777" w:rsidR="00343DD1" w:rsidRPr="00BE2279" w:rsidRDefault="00343DD1" w:rsidP="00924BC1">
            <w:pPr>
              <w:spacing w:line="259" w:lineRule="auto"/>
              <w:rPr>
                <w:rFonts w:cs="Arial"/>
                <w:sz w:val="16"/>
                <w:szCs w:val="16"/>
              </w:rPr>
            </w:pPr>
          </w:p>
        </w:tc>
        <w:tc>
          <w:tcPr>
            <w:tcW w:w="1593" w:type="dxa"/>
            <w:vMerge/>
            <w:tcBorders>
              <w:top w:val="nil"/>
              <w:left w:val="single" w:sz="8" w:space="0" w:color="auto"/>
              <w:bottom w:val="single" w:sz="4" w:space="0" w:color="auto"/>
              <w:right w:val="single" w:sz="8" w:space="0" w:color="auto"/>
            </w:tcBorders>
            <w:vAlign w:val="center"/>
          </w:tcPr>
          <w:p w14:paraId="572BC4C9" w14:textId="77777777" w:rsidR="00343DD1" w:rsidRPr="00BE2279" w:rsidRDefault="00343DD1" w:rsidP="00924BC1">
            <w:pPr>
              <w:spacing w:line="259" w:lineRule="auto"/>
              <w:rPr>
                <w:rFonts w:cs="Arial"/>
                <w:sz w:val="16"/>
                <w:szCs w:val="16"/>
              </w:rPr>
            </w:pPr>
          </w:p>
        </w:tc>
        <w:tc>
          <w:tcPr>
            <w:tcW w:w="411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45293028" w14:textId="77777777" w:rsidR="00343DD1" w:rsidRPr="00BE2279" w:rsidRDefault="00343DD1" w:rsidP="00924BC1">
            <w:pPr>
              <w:spacing w:line="259" w:lineRule="auto"/>
              <w:rPr>
                <w:rFonts w:cs="Arial"/>
                <w:sz w:val="16"/>
                <w:szCs w:val="16"/>
              </w:rPr>
            </w:pPr>
            <w:r>
              <w:rPr>
                <w:rFonts w:cs="Arial"/>
                <w:sz w:val="16"/>
                <w:szCs w:val="16"/>
              </w:rPr>
              <w:t>180-230 microns</w:t>
            </w:r>
          </w:p>
        </w:tc>
        <w:tc>
          <w:tcPr>
            <w:tcW w:w="892"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58293FE7" w14:textId="77777777" w:rsidR="00343DD1" w:rsidRPr="00BE2279" w:rsidRDefault="00343DD1" w:rsidP="00924BC1">
            <w:pPr>
              <w:spacing w:line="259" w:lineRule="auto"/>
              <w:jc w:val="center"/>
              <w:rPr>
                <w:rFonts w:cs="Arial"/>
                <w:sz w:val="16"/>
                <w:szCs w:val="16"/>
              </w:rPr>
            </w:pPr>
            <w:r>
              <w:rPr>
                <w:rFonts w:cs="Arial"/>
                <w:sz w:val="16"/>
                <w:szCs w:val="16"/>
              </w:rPr>
              <w:t>A2</w:t>
            </w:r>
          </w:p>
        </w:tc>
        <w:tc>
          <w:tcPr>
            <w:tcW w:w="1034" w:type="dxa"/>
            <w:vMerge/>
            <w:tcBorders>
              <w:top w:val="nil"/>
              <w:left w:val="nil"/>
              <w:bottom w:val="single" w:sz="4" w:space="0" w:color="auto"/>
              <w:right w:val="single" w:sz="8" w:space="0" w:color="auto"/>
            </w:tcBorders>
            <w:vAlign w:val="center"/>
            <w:hideMark/>
          </w:tcPr>
          <w:p w14:paraId="418564CC" w14:textId="77777777" w:rsidR="00343DD1" w:rsidRPr="00BE2279" w:rsidRDefault="00343DD1" w:rsidP="00924BC1">
            <w:pPr>
              <w:spacing w:line="259" w:lineRule="auto"/>
              <w:rPr>
                <w:rFonts w:cs="Arial"/>
                <w:sz w:val="16"/>
                <w:szCs w:val="16"/>
              </w:rPr>
            </w:pPr>
          </w:p>
        </w:tc>
        <w:tc>
          <w:tcPr>
            <w:tcW w:w="1171" w:type="dxa"/>
            <w:vMerge/>
            <w:tcBorders>
              <w:top w:val="nil"/>
              <w:left w:val="nil"/>
              <w:bottom w:val="single" w:sz="4" w:space="0" w:color="auto"/>
              <w:right w:val="single" w:sz="8" w:space="0" w:color="auto"/>
            </w:tcBorders>
            <w:vAlign w:val="center"/>
            <w:hideMark/>
          </w:tcPr>
          <w:p w14:paraId="3578C4D2" w14:textId="77777777" w:rsidR="00343DD1" w:rsidRPr="00BE2279" w:rsidRDefault="00343DD1" w:rsidP="00924BC1">
            <w:pPr>
              <w:spacing w:line="259" w:lineRule="auto"/>
              <w:rPr>
                <w:rFonts w:cs="Arial"/>
                <w:sz w:val="16"/>
                <w:szCs w:val="16"/>
              </w:rPr>
            </w:pPr>
          </w:p>
        </w:tc>
      </w:tr>
      <w:tr w:rsidR="00343DD1" w:rsidRPr="00AC043E" w14:paraId="60721A29" w14:textId="77777777" w:rsidTr="00924BC1">
        <w:trPr>
          <w:trHeight w:val="414"/>
        </w:trPr>
        <w:tc>
          <w:tcPr>
            <w:tcW w:w="545" w:type="dxa"/>
            <w:vMerge w:val="restart"/>
            <w:tcBorders>
              <w:top w:val="single" w:sz="4" w:space="0" w:color="auto"/>
              <w:left w:val="single" w:sz="4" w:space="0" w:color="auto"/>
              <w:right w:val="single" w:sz="4" w:space="0" w:color="auto"/>
            </w:tcBorders>
            <w:noWrap/>
            <w:tcMar>
              <w:top w:w="0" w:type="dxa"/>
              <w:left w:w="108" w:type="dxa"/>
              <w:bottom w:w="0" w:type="dxa"/>
              <w:right w:w="108" w:type="dxa"/>
            </w:tcMar>
            <w:vAlign w:val="center"/>
          </w:tcPr>
          <w:p w14:paraId="6C878C8F" w14:textId="77777777" w:rsidR="00343DD1" w:rsidRPr="00BE2279" w:rsidRDefault="00343DD1" w:rsidP="00924BC1">
            <w:pPr>
              <w:rPr>
                <w:rFonts w:cs="Arial"/>
                <w:sz w:val="16"/>
                <w:szCs w:val="16"/>
              </w:rPr>
            </w:pPr>
            <w:r w:rsidRPr="00BE2279">
              <w:rPr>
                <w:rFonts w:cs="Arial"/>
                <w:sz w:val="16"/>
                <w:szCs w:val="16"/>
              </w:rPr>
              <w:t>3</w:t>
            </w:r>
          </w:p>
        </w:tc>
        <w:tc>
          <w:tcPr>
            <w:tcW w:w="159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72830AE" w14:textId="77777777" w:rsidR="00343DD1" w:rsidRPr="00BE2279" w:rsidRDefault="00343DD1" w:rsidP="00924BC1">
            <w:pPr>
              <w:rPr>
                <w:rFonts w:cs="Arial"/>
                <w:sz w:val="16"/>
                <w:szCs w:val="16"/>
              </w:rPr>
            </w:pPr>
            <w:r>
              <w:rPr>
                <w:rFonts w:cs="Arial"/>
                <w:sz w:val="16"/>
                <w:szCs w:val="16"/>
              </w:rPr>
              <w:t>Nominal Thickness</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E037E3" w14:textId="77777777" w:rsidR="00343DD1" w:rsidRPr="00BE2279" w:rsidRDefault="00343DD1" w:rsidP="00924BC1">
            <w:pPr>
              <w:rPr>
                <w:rFonts w:cs="Arial"/>
                <w:sz w:val="16"/>
                <w:szCs w:val="16"/>
              </w:rPr>
            </w:pPr>
            <w:r w:rsidRPr="0027010C">
              <w:rPr>
                <w:rFonts w:cs="Arial"/>
                <w:sz w:val="16"/>
                <w:szCs w:val="16"/>
              </w:rPr>
              <w:t>150 – 179 microns</w:t>
            </w:r>
          </w:p>
        </w:tc>
        <w:tc>
          <w:tcPr>
            <w:tcW w:w="8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CCCD8A" w14:textId="77777777" w:rsidR="00343DD1" w:rsidRPr="00BE2279" w:rsidRDefault="00343DD1" w:rsidP="00924BC1">
            <w:pPr>
              <w:jc w:val="center"/>
              <w:rPr>
                <w:rFonts w:cs="Arial"/>
                <w:sz w:val="16"/>
                <w:szCs w:val="16"/>
              </w:rPr>
            </w:pPr>
            <w:r>
              <w:rPr>
                <w:rFonts w:cs="Arial"/>
                <w:sz w:val="16"/>
                <w:szCs w:val="16"/>
              </w:rPr>
              <w:t>N1</w:t>
            </w:r>
          </w:p>
        </w:tc>
        <w:tc>
          <w:tcPr>
            <w:tcW w:w="1034" w:type="dxa"/>
            <w:vMerge w:val="restart"/>
            <w:tcBorders>
              <w:top w:val="single" w:sz="4" w:space="0" w:color="auto"/>
              <w:left w:val="single" w:sz="4" w:space="0" w:color="auto"/>
              <w:right w:val="single" w:sz="4" w:space="0" w:color="auto"/>
            </w:tcBorders>
            <w:noWrap/>
            <w:tcMar>
              <w:top w:w="0" w:type="dxa"/>
              <w:left w:w="108" w:type="dxa"/>
              <w:bottom w:w="0" w:type="dxa"/>
              <w:right w:w="108" w:type="dxa"/>
            </w:tcMar>
            <w:vAlign w:val="center"/>
          </w:tcPr>
          <w:p w14:paraId="12F60B51" w14:textId="77777777" w:rsidR="00343DD1" w:rsidRPr="00BE2279" w:rsidRDefault="00343DD1" w:rsidP="00924BC1">
            <w:pPr>
              <w:rPr>
                <w:rFonts w:cs="Arial"/>
                <w:sz w:val="16"/>
                <w:szCs w:val="16"/>
              </w:rPr>
            </w:pPr>
            <w:r w:rsidRPr="00BE2279">
              <w:rPr>
                <w:rFonts w:cs="Arial"/>
                <w:sz w:val="16"/>
                <w:szCs w:val="16"/>
              </w:rPr>
              <w:t>Mandatory</w:t>
            </w:r>
          </w:p>
        </w:tc>
        <w:tc>
          <w:tcPr>
            <w:tcW w:w="1171" w:type="dxa"/>
            <w:vMerge w:val="restart"/>
            <w:tcBorders>
              <w:top w:val="single" w:sz="4" w:space="0" w:color="auto"/>
              <w:left w:val="single" w:sz="4" w:space="0" w:color="auto"/>
              <w:right w:val="single" w:sz="4" w:space="0" w:color="auto"/>
            </w:tcBorders>
            <w:noWrap/>
            <w:tcMar>
              <w:top w:w="0" w:type="dxa"/>
              <w:left w:w="108" w:type="dxa"/>
              <w:bottom w:w="0" w:type="dxa"/>
              <w:right w:w="108" w:type="dxa"/>
            </w:tcMar>
            <w:vAlign w:val="center"/>
          </w:tcPr>
          <w:p w14:paraId="041CD05C" w14:textId="77777777" w:rsidR="00343DD1" w:rsidRPr="00BE2279" w:rsidRDefault="00343DD1" w:rsidP="00924BC1">
            <w:pPr>
              <w:rPr>
                <w:rFonts w:cs="Arial"/>
                <w:sz w:val="16"/>
                <w:szCs w:val="16"/>
              </w:rPr>
            </w:pPr>
            <w:r>
              <w:rPr>
                <w:rFonts w:cs="Arial"/>
                <w:sz w:val="16"/>
                <w:szCs w:val="16"/>
              </w:rPr>
              <w:t>Optional</w:t>
            </w:r>
          </w:p>
        </w:tc>
      </w:tr>
      <w:tr w:rsidR="00343DD1" w:rsidRPr="00AC043E" w14:paraId="241FA589" w14:textId="77777777" w:rsidTr="00924BC1">
        <w:trPr>
          <w:trHeight w:hRule="exact" w:val="340"/>
        </w:trPr>
        <w:tc>
          <w:tcPr>
            <w:tcW w:w="545" w:type="dxa"/>
            <w:vMerge/>
            <w:tcBorders>
              <w:left w:val="single" w:sz="8" w:space="0" w:color="auto"/>
              <w:bottom w:val="single" w:sz="4" w:space="0" w:color="auto"/>
              <w:right w:val="single" w:sz="8" w:space="0" w:color="auto"/>
            </w:tcBorders>
            <w:noWrap/>
            <w:tcMar>
              <w:top w:w="0" w:type="dxa"/>
              <w:left w:w="108" w:type="dxa"/>
              <w:bottom w:w="0" w:type="dxa"/>
              <w:right w:w="108" w:type="dxa"/>
            </w:tcMar>
            <w:vAlign w:val="center"/>
          </w:tcPr>
          <w:p w14:paraId="14626E57" w14:textId="77777777" w:rsidR="00343DD1" w:rsidRPr="00AC043E" w:rsidRDefault="00343DD1" w:rsidP="00924BC1">
            <w:pPr>
              <w:rPr>
                <w:rFonts w:cs="Arial"/>
                <w:sz w:val="16"/>
                <w:szCs w:val="16"/>
              </w:rPr>
            </w:pPr>
          </w:p>
        </w:tc>
        <w:tc>
          <w:tcPr>
            <w:tcW w:w="1593" w:type="dxa"/>
            <w:vMerge/>
            <w:tcBorders>
              <w:left w:val="nil"/>
              <w:bottom w:val="single" w:sz="4" w:space="0" w:color="auto"/>
              <w:right w:val="single" w:sz="8" w:space="0" w:color="auto"/>
            </w:tcBorders>
            <w:tcMar>
              <w:top w:w="0" w:type="dxa"/>
              <w:left w:w="108" w:type="dxa"/>
              <w:bottom w:w="0" w:type="dxa"/>
              <w:right w:w="108" w:type="dxa"/>
            </w:tcMar>
            <w:vAlign w:val="center"/>
          </w:tcPr>
          <w:p w14:paraId="1F2FB21C" w14:textId="77777777" w:rsidR="00343DD1" w:rsidRPr="00AC043E" w:rsidRDefault="00343DD1" w:rsidP="00924BC1">
            <w:pPr>
              <w:rPr>
                <w:rFonts w:cs="Arial"/>
                <w:sz w:val="16"/>
                <w:szCs w:val="16"/>
                <w:lang w:eastAsia="en-AU"/>
              </w:rPr>
            </w:pPr>
          </w:p>
        </w:tc>
        <w:tc>
          <w:tcPr>
            <w:tcW w:w="411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3D09FFC" w14:textId="77777777" w:rsidR="00343DD1" w:rsidRPr="00AC043E" w:rsidRDefault="00343DD1" w:rsidP="00924BC1">
            <w:pPr>
              <w:rPr>
                <w:rFonts w:cs="Arial"/>
                <w:sz w:val="16"/>
                <w:szCs w:val="16"/>
                <w:lang w:eastAsia="en-AU"/>
              </w:rPr>
            </w:pPr>
            <w:r>
              <w:rPr>
                <w:rFonts w:cs="Arial"/>
                <w:sz w:val="16"/>
                <w:szCs w:val="16"/>
                <w:lang w:eastAsia="en-AU"/>
              </w:rPr>
              <w:t>1</w:t>
            </w:r>
            <w:r w:rsidRPr="0027010C">
              <w:rPr>
                <w:rFonts w:cs="Arial"/>
                <w:sz w:val="16"/>
                <w:szCs w:val="16"/>
                <w:lang w:eastAsia="en-AU"/>
              </w:rPr>
              <w:t>80 – 230 microns</w:t>
            </w:r>
          </w:p>
        </w:tc>
        <w:tc>
          <w:tcPr>
            <w:tcW w:w="892"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59648C8" w14:textId="77777777" w:rsidR="00343DD1" w:rsidRPr="00AC043E" w:rsidRDefault="00343DD1" w:rsidP="00924BC1">
            <w:pPr>
              <w:jc w:val="center"/>
              <w:rPr>
                <w:rFonts w:cs="Arial"/>
                <w:sz w:val="16"/>
                <w:szCs w:val="16"/>
              </w:rPr>
            </w:pPr>
            <w:r>
              <w:rPr>
                <w:rFonts w:cs="Arial"/>
                <w:sz w:val="16"/>
                <w:szCs w:val="16"/>
              </w:rPr>
              <w:t>N2</w:t>
            </w:r>
          </w:p>
        </w:tc>
        <w:tc>
          <w:tcPr>
            <w:tcW w:w="1034" w:type="dxa"/>
            <w:vMerge/>
            <w:tcBorders>
              <w:left w:val="nil"/>
              <w:bottom w:val="single" w:sz="4" w:space="0" w:color="auto"/>
              <w:right w:val="single" w:sz="8" w:space="0" w:color="auto"/>
            </w:tcBorders>
            <w:noWrap/>
            <w:tcMar>
              <w:top w:w="0" w:type="dxa"/>
              <w:left w:w="108" w:type="dxa"/>
              <w:bottom w:w="0" w:type="dxa"/>
              <w:right w:w="108" w:type="dxa"/>
            </w:tcMar>
            <w:vAlign w:val="center"/>
          </w:tcPr>
          <w:p w14:paraId="21731060" w14:textId="77777777" w:rsidR="00343DD1" w:rsidRPr="00AC043E" w:rsidRDefault="00343DD1" w:rsidP="00924BC1">
            <w:pPr>
              <w:rPr>
                <w:rFonts w:cs="Arial"/>
                <w:sz w:val="16"/>
                <w:szCs w:val="16"/>
              </w:rPr>
            </w:pPr>
          </w:p>
        </w:tc>
        <w:tc>
          <w:tcPr>
            <w:tcW w:w="1171" w:type="dxa"/>
            <w:vMerge/>
            <w:tcBorders>
              <w:left w:val="nil"/>
              <w:bottom w:val="single" w:sz="4" w:space="0" w:color="auto"/>
              <w:right w:val="single" w:sz="8" w:space="0" w:color="auto"/>
            </w:tcBorders>
            <w:noWrap/>
            <w:tcMar>
              <w:top w:w="0" w:type="dxa"/>
              <w:left w:w="108" w:type="dxa"/>
              <w:bottom w:w="0" w:type="dxa"/>
              <w:right w:w="108" w:type="dxa"/>
            </w:tcMar>
            <w:vAlign w:val="center"/>
          </w:tcPr>
          <w:p w14:paraId="5648061F" w14:textId="77777777" w:rsidR="00343DD1" w:rsidRPr="00AC043E" w:rsidRDefault="00343DD1" w:rsidP="00924BC1">
            <w:pPr>
              <w:rPr>
                <w:rFonts w:cs="Arial"/>
                <w:sz w:val="16"/>
                <w:szCs w:val="16"/>
              </w:rPr>
            </w:pPr>
          </w:p>
        </w:tc>
      </w:tr>
    </w:tbl>
    <w:p w14:paraId="6D1E3D2D" w14:textId="77777777" w:rsidR="00343DD1" w:rsidRDefault="00343DD1" w:rsidP="00343DD1"/>
    <w:p w14:paraId="3C1DE155" w14:textId="77777777" w:rsidR="00343DD1" w:rsidRDefault="00343DD1" w:rsidP="00343DD1">
      <w:pPr>
        <w:rPr>
          <w:lang w:eastAsia="en-AU"/>
        </w:rPr>
      </w:pPr>
      <w:r>
        <w:rPr>
          <w:lang w:eastAsia="en-AU"/>
        </w:rPr>
        <w:t xml:space="preserve">In constructing an MCC, use a </w:t>
      </w:r>
      <w:r>
        <w:rPr>
          <w:rFonts w:cs="Arial"/>
          <w:lang w:eastAsia="en-AU"/>
        </w:rPr>
        <w:t>‘</w:t>
      </w:r>
      <w:r>
        <w:rPr>
          <w:lang w:eastAsia="en-AU"/>
        </w:rPr>
        <w:t>-</w:t>
      </w:r>
      <w:r>
        <w:rPr>
          <w:rFonts w:cs="Arial"/>
          <w:lang w:eastAsia="en-AU"/>
        </w:rPr>
        <w:t>’ between each category. For example:</w:t>
      </w:r>
      <w:r w:rsidRPr="00BF108D">
        <w:rPr>
          <w:rFonts w:cs="Arial"/>
          <w:b/>
          <w:bCs/>
          <w:lang w:eastAsia="en-AU"/>
        </w:rPr>
        <w:t xml:space="preserve"> </w:t>
      </w:r>
      <w:r w:rsidRPr="0027010C">
        <w:rPr>
          <w:rFonts w:cs="Arial"/>
          <w:b/>
          <w:bCs/>
          <w:lang w:eastAsia="en-AU"/>
        </w:rPr>
        <w:t>M-A1-N1</w:t>
      </w:r>
    </w:p>
    <w:p w14:paraId="615A48A0" w14:textId="77777777" w:rsidR="00343DD1" w:rsidRDefault="00343DD1" w:rsidP="00343DD1">
      <w:pPr>
        <w:rPr>
          <w:lang w:eastAsia="en-AU"/>
        </w:rPr>
      </w:pPr>
    </w:p>
    <w:p w14:paraId="5FA11EA7" w14:textId="77777777" w:rsidR="00343DD1" w:rsidRPr="00C01F98" w:rsidRDefault="00343DD1" w:rsidP="00343DD1">
      <w:pPr>
        <w:rPr>
          <w:snapToGrid w:val="0"/>
        </w:rPr>
      </w:pPr>
      <w:r>
        <w:rPr>
          <w:lang w:eastAsia="en-AU"/>
        </w:rPr>
        <w:t xml:space="preserve">If there are models imported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Pr>
          <w:lang w:eastAsia="en-AU"/>
        </w:rPr>
        <w:t>considered</w:t>
      </w:r>
      <w:r w:rsidRPr="00166274">
        <w:rPr>
          <w:lang w:eastAsia="en-AU"/>
        </w:rPr>
        <w:t xml:space="preserve"> deficient</w:t>
      </w:r>
      <w:r>
        <w:rPr>
          <w:lang w:eastAsia="en-AU"/>
        </w:rPr>
        <w:t>.</w:t>
      </w:r>
    </w:p>
    <w:p w14:paraId="4321E886" w14:textId="77777777" w:rsidR="00343DD1" w:rsidRDefault="00343DD1" w:rsidP="00343DD1">
      <w:pPr>
        <w:pStyle w:val="Heading1"/>
      </w:pPr>
      <w:bookmarkStart w:id="34" w:name="_Toc506971828"/>
      <w:bookmarkStart w:id="35" w:name="_Toc508203820"/>
      <w:bookmarkStart w:id="36" w:name="_Toc508290354"/>
      <w:bookmarkStart w:id="37" w:name="_Toc515637638"/>
      <w:bookmarkStart w:id="38" w:name="_Ref520387621"/>
      <w:bookmarkStart w:id="39" w:name="_Toc195708436"/>
      <w:r>
        <w:lastRenderedPageBreak/>
        <w:t>Section A</w:t>
      </w:r>
      <w:r>
        <w:br/>
        <w:t xml:space="preserve">Company </w:t>
      </w:r>
      <w:bookmarkEnd w:id="34"/>
      <w:bookmarkEnd w:id="35"/>
      <w:bookmarkEnd w:id="36"/>
      <w:bookmarkEnd w:id="37"/>
      <w:r>
        <w:t>and supplier information</w:t>
      </w:r>
      <w:bookmarkEnd w:id="38"/>
      <w:bookmarkEnd w:id="39"/>
    </w:p>
    <w:p w14:paraId="06E24030" w14:textId="77777777" w:rsidR="00343DD1" w:rsidRPr="00C022F5" w:rsidRDefault="00343DD1" w:rsidP="00343DD1"/>
    <w:p w14:paraId="30C52D4E" w14:textId="77777777" w:rsidR="00343DD1" w:rsidRPr="0046322A" w:rsidRDefault="00343DD1" w:rsidP="00343DD1">
      <w:pPr>
        <w:pStyle w:val="Heading2"/>
      </w:pPr>
      <w:bookmarkStart w:id="40" w:name="_Toc195708437"/>
      <w:r w:rsidRPr="00CE4F3B">
        <w:t>A.1</w:t>
      </w:r>
      <w:r w:rsidRPr="00CE4F3B">
        <w:tab/>
        <w:t>Your company</w:t>
      </w:r>
      <w:bookmarkEnd w:id="40"/>
    </w:p>
    <w:p w14:paraId="1767E833" w14:textId="77777777" w:rsidR="00343DD1" w:rsidRDefault="00343DD1" w:rsidP="00343DD1">
      <w:pPr>
        <w:widowControl w:val="0"/>
        <w:ind w:right="-574"/>
        <w:jc w:val="both"/>
        <w:rPr>
          <w:snapToGrid w:val="0"/>
        </w:rPr>
      </w:pPr>
    </w:p>
    <w:p w14:paraId="08439E5C" w14:textId="77777777" w:rsidR="00343DD1" w:rsidRPr="00747485" w:rsidRDefault="00343DD1" w:rsidP="00343DD1">
      <w:pPr>
        <w:pStyle w:val="ListParagraph"/>
        <w:numPr>
          <w:ilvl w:val="0"/>
          <w:numId w:val="30"/>
        </w:numPr>
        <w:rPr>
          <w:snapToGrid w:val="0"/>
        </w:rPr>
      </w:pPr>
      <w:r w:rsidRPr="00747485">
        <w:rPr>
          <w:snapToGrid w:val="0"/>
        </w:rPr>
        <w:t xml:space="preserve">Please nominate a </w:t>
      </w:r>
      <w:r>
        <w:rPr>
          <w:snapToGrid w:val="0"/>
        </w:rPr>
        <w:t xml:space="preserve">contact </w:t>
      </w:r>
      <w:r w:rsidRPr="00747485">
        <w:rPr>
          <w:snapToGrid w:val="0"/>
        </w:rPr>
        <w:t>person within your company:</w:t>
      </w:r>
    </w:p>
    <w:p w14:paraId="251EDAE2" w14:textId="77777777" w:rsidR="00343DD1" w:rsidRDefault="00343DD1" w:rsidP="00343DD1">
      <w:pPr>
        <w:pStyle w:val="NormalIndent2"/>
        <w:ind w:left="709" w:right="-680"/>
        <w:jc w:val="both"/>
      </w:pPr>
      <w:r>
        <w:t>Name:</w:t>
      </w:r>
    </w:p>
    <w:p w14:paraId="2BBFD111" w14:textId="77777777" w:rsidR="00343DD1" w:rsidRDefault="00343DD1" w:rsidP="00343DD1">
      <w:pPr>
        <w:pStyle w:val="NormalIndent2"/>
        <w:ind w:left="709" w:right="-680"/>
        <w:jc w:val="both"/>
      </w:pPr>
      <w:r>
        <w:t>Position in the company:</w:t>
      </w:r>
    </w:p>
    <w:p w14:paraId="78C43F28" w14:textId="77777777" w:rsidR="00343DD1" w:rsidRDefault="00343DD1" w:rsidP="00343DD1">
      <w:pPr>
        <w:pStyle w:val="NormalIndent2"/>
        <w:ind w:left="709" w:right="-680"/>
        <w:jc w:val="both"/>
      </w:pPr>
      <w:r>
        <w:t>Telephone:</w:t>
      </w:r>
    </w:p>
    <w:p w14:paraId="1BB7D466" w14:textId="77777777" w:rsidR="00343DD1" w:rsidRDefault="00343DD1" w:rsidP="00343DD1">
      <w:pPr>
        <w:pStyle w:val="NormalIndent2"/>
        <w:ind w:left="709" w:right="-680"/>
        <w:jc w:val="both"/>
      </w:pPr>
      <w:r>
        <w:t>E-mail address:</w:t>
      </w:r>
    </w:p>
    <w:p w14:paraId="765C1210" w14:textId="77777777" w:rsidR="00343DD1" w:rsidRDefault="00343DD1" w:rsidP="00343DD1">
      <w:pPr>
        <w:pStyle w:val="NormalIndent2"/>
        <w:tabs>
          <w:tab w:val="left" w:pos="1134"/>
        </w:tabs>
        <w:ind w:right="-680"/>
        <w:jc w:val="both"/>
      </w:pPr>
    </w:p>
    <w:p w14:paraId="452DD4D1" w14:textId="77777777" w:rsidR="00343DD1" w:rsidRDefault="00343DD1" w:rsidP="00343DD1">
      <w:pPr>
        <w:pStyle w:val="ListParagraph"/>
        <w:numPr>
          <w:ilvl w:val="0"/>
          <w:numId w:val="30"/>
        </w:numPr>
      </w:pPr>
      <w:r>
        <w:t>If you have appointed a representative, provide their</w:t>
      </w:r>
      <w:r>
        <w:rPr>
          <w:snapToGrid w:val="0"/>
        </w:rPr>
        <w:t xml:space="preserve"> contact</w:t>
      </w:r>
      <w:r>
        <w:t xml:space="preserve"> details:</w:t>
      </w:r>
    </w:p>
    <w:p w14:paraId="0A4A2A13" w14:textId="77777777" w:rsidR="00343DD1" w:rsidRDefault="00343DD1" w:rsidP="00343DD1">
      <w:pPr>
        <w:pStyle w:val="NormalIndent2"/>
        <w:ind w:left="709" w:right="-680"/>
        <w:jc w:val="both"/>
      </w:pPr>
      <w:r>
        <w:t>Name:</w:t>
      </w:r>
    </w:p>
    <w:p w14:paraId="5A3CCDB4" w14:textId="77777777" w:rsidR="00343DD1" w:rsidRDefault="00343DD1" w:rsidP="00343DD1">
      <w:pPr>
        <w:pStyle w:val="NormalIndent2"/>
        <w:ind w:left="709" w:right="-680"/>
        <w:jc w:val="both"/>
      </w:pPr>
      <w:r>
        <w:t>Address:</w:t>
      </w:r>
    </w:p>
    <w:p w14:paraId="69AC5212" w14:textId="77777777" w:rsidR="00343DD1" w:rsidRDefault="00343DD1" w:rsidP="00343DD1">
      <w:pPr>
        <w:pStyle w:val="NormalIndent2"/>
        <w:ind w:left="709" w:right="-680"/>
        <w:jc w:val="both"/>
      </w:pPr>
      <w:r>
        <w:t>Telephone:</w:t>
      </w:r>
    </w:p>
    <w:p w14:paraId="12D57B05" w14:textId="77777777" w:rsidR="00343DD1" w:rsidRDefault="00343DD1" w:rsidP="00343DD1">
      <w:pPr>
        <w:pStyle w:val="NormalIndent2"/>
        <w:ind w:left="709" w:right="-680"/>
        <w:jc w:val="both"/>
      </w:pPr>
      <w:r>
        <w:t>E-mail address:</w:t>
      </w:r>
    </w:p>
    <w:p w14:paraId="22DD39AC" w14:textId="77777777" w:rsidR="00343DD1" w:rsidRDefault="00343DD1" w:rsidP="00343DD1">
      <w:pPr>
        <w:ind w:right="-680"/>
        <w:jc w:val="both"/>
        <w:rPr>
          <w:i/>
        </w:rPr>
      </w:pPr>
    </w:p>
    <w:p w14:paraId="1BFA4092" w14:textId="77777777" w:rsidR="00343DD1" w:rsidRDefault="00343DD1" w:rsidP="00343DD1">
      <w:pPr>
        <w:ind w:right="-680"/>
        <w:rPr>
          <w:i/>
        </w:rPr>
      </w:pPr>
      <w:r>
        <w:rPr>
          <w:i/>
        </w:rPr>
        <w:t xml:space="preserve">In nominating a representative, you are granting authority to </w:t>
      </w:r>
      <w:r>
        <w:rPr>
          <w:i/>
          <w:snapToGrid w:val="0"/>
        </w:rPr>
        <w:t>the commission</w:t>
      </w:r>
      <w:r>
        <w:rPr>
          <w:i/>
        </w:rPr>
        <w:t xml:space="preserve"> to discuss matters relating to the case with the nominated representative, including your company’s confidential information.</w:t>
      </w:r>
    </w:p>
    <w:p w14:paraId="6A8BE6A5" w14:textId="77777777" w:rsidR="00343DD1" w:rsidRDefault="00343DD1" w:rsidP="00343DD1">
      <w:pPr>
        <w:pStyle w:val="NormalIndent2"/>
        <w:tabs>
          <w:tab w:val="left" w:pos="1134"/>
        </w:tabs>
        <w:ind w:right="-680"/>
        <w:jc w:val="both"/>
      </w:pPr>
    </w:p>
    <w:p w14:paraId="141C3E55" w14:textId="77777777" w:rsidR="00343DD1" w:rsidRPr="00C01F98" w:rsidRDefault="00343DD1" w:rsidP="00343DD1">
      <w:pPr>
        <w:pStyle w:val="ListParagraph"/>
        <w:numPr>
          <w:ilvl w:val="0"/>
          <w:numId w:val="30"/>
        </w:numPr>
      </w:pPr>
      <w:r>
        <w:t>P</w:t>
      </w:r>
      <w:r w:rsidRPr="00C01F98">
        <w:t xml:space="preserve">rovide the </w:t>
      </w:r>
      <w:r>
        <w:t>address</w:t>
      </w:r>
      <w:r w:rsidRPr="00C01F98">
        <w:t xml:space="preserve"> of where </w:t>
      </w:r>
      <w:r>
        <w:t>your</w:t>
      </w:r>
      <w:r w:rsidRPr="00C01F98">
        <w:t xml:space="preserve"> company’s </w:t>
      </w:r>
      <w:r>
        <w:t xml:space="preserve">importation, sales and </w:t>
      </w:r>
      <w:r w:rsidRPr="00C01F98">
        <w:t>financial records are held</w:t>
      </w:r>
      <w:r>
        <w:t xml:space="preserve">. </w:t>
      </w:r>
    </w:p>
    <w:p w14:paraId="1A8FF60F" w14:textId="77777777" w:rsidR="00343DD1" w:rsidRPr="00C01F98" w:rsidRDefault="00343DD1" w:rsidP="00343DD1">
      <w:pPr>
        <w:pStyle w:val="ListParagraph"/>
        <w:ind w:left="360"/>
      </w:pPr>
    </w:p>
    <w:p w14:paraId="1FDF5340" w14:textId="77777777" w:rsidR="00343DD1" w:rsidRPr="00CC27E7" w:rsidRDefault="00343DD1" w:rsidP="00343DD1">
      <w:pPr>
        <w:pStyle w:val="ListParagraph"/>
        <w:numPr>
          <w:ilvl w:val="0"/>
          <w:numId w:val="30"/>
        </w:numPr>
        <w:rPr>
          <w:snapToGrid w:val="0"/>
        </w:rPr>
      </w:pPr>
      <w:r w:rsidRPr="00CC27E7">
        <w:rPr>
          <w:snapToGrid w:val="0"/>
        </w:rPr>
        <w:t>What is the legal name of your business</w:t>
      </w:r>
      <w:r>
        <w:rPr>
          <w:snapToGrid w:val="0"/>
        </w:rPr>
        <w:t xml:space="preserve"> and Australian Business Number</w:t>
      </w:r>
      <w:r w:rsidRPr="00CC27E7">
        <w:rPr>
          <w:snapToGrid w:val="0"/>
        </w:rPr>
        <w:t xml:space="preserve">? </w:t>
      </w:r>
    </w:p>
    <w:p w14:paraId="558981C2" w14:textId="77777777" w:rsidR="00343DD1" w:rsidRDefault="00343DD1" w:rsidP="00343DD1">
      <w:pPr>
        <w:rPr>
          <w:snapToGrid w:val="0"/>
        </w:rPr>
      </w:pPr>
    </w:p>
    <w:p w14:paraId="1743E292" w14:textId="77777777" w:rsidR="00343DD1" w:rsidRPr="00CC27E7" w:rsidRDefault="00343DD1" w:rsidP="00343DD1">
      <w:pPr>
        <w:pStyle w:val="ListParagraph"/>
        <w:numPr>
          <w:ilvl w:val="0"/>
          <w:numId w:val="30"/>
        </w:numPr>
        <w:rPr>
          <w:snapToGrid w:val="0"/>
        </w:rPr>
      </w:pPr>
      <w:r w:rsidRPr="00CC27E7">
        <w:rPr>
          <w:snapToGrid w:val="0"/>
        </w:rPr>
        <w:t>Does your company trade under a different name and/or brand? If yes, provide details.</w:t>
      </w:r>
    </w:p>
    <w:p w14:paraId="2257AE84" w14:textId="77777777" w:rsidR="00343DD1" w:rsidRDefault="00343DD1" w:rsidP="00343DD1">
      <w:pPr>
        <w:rPr>
          <w:snapToGrid w:val="0"/>
        </w:rPr>
      </w:pPr>
    </w:p>
    <w:p w14:paraId="18CECFA1" w14:textId="77777777" w:rsidR="00343DD1" w:rsidRDefault="00343DD1" w:rsidP="00343DD1">
      <w:pPr>
        <w:pStyle w:val="ListParagraph"/>
        <w:numPr>
          <w:ilvl w:val="0"/>
          <w:numId w:val="30"/>
        </w:numPr>
        <w:rPr>
          <w:snapToGrid w:val="0"/>
        </w:rPr>
      </w:pPr>
      <w:r w:rsidRPr="00CC27E7">
        <w:rPr>
          <w:snapToGrid w:val="0"/>
        </w:rPr>
        <w:t>Was your company ever known by a different legal and/or trading name? If yes, provide details</w:t>
      </w:r>
      <w:r>
        <w:rPr>
          <w:snapToGrid w:val="0"/>
        </w:rPr>
        <w:t>.</w:t>
      </w:r>
    </w:p>
    <w:p w14:paraId="51000684" w14:textId="77777777" w:rsidR="00343DD1" w:rsidRPr="00AD67E9" w:rsidRDefault="00343DD1" w:rsidP="00343DD1">
      <w:pPr>
        <w:pStyle w:val="ListParagraph"/>
        <w:rPr>
          <w:snapToGrid w:val="0"/>
        </w:rPr>
      </w:pPr>
    </w:p>
    <w:p w14:paraId="0906C42F" w14:textId="77777777" w:rsidR="00343DD1" w:rsidRPr="00CC27E7" w:rsidRDefault="00343DD1" w:rsidP="00343DD1">
      <w:pPr>
        <w:pStyle w:val="ListParagraph"/>
        <w:numPr>
          <w:ilvl w:val="0"/>
          <w:numId w:val="30"/>
        </w:numPr>
        <w:rPr>
          <w:snapToGrid w:val="0"/>
        </w:rPr>
      </w:pPr>
      <w:r>
        <w:rPr>
          <w:snapToGrid w:val="0"/>
        </w:rPr>
        <w:t>What is</w:t>
      </w:r>
      <w:r w:rsidRPr="00CC27E7">
        <w:rPr>
          <w:snapToGrid w:val="0"/>
        </w:rPr>
        <w:t xml:space="preserve"> the </w:t>
      </w:r>
      <w:r>
        <w:rPr>
          <w:snapToGrid w:val="0"/>
        </w:rPr>
        <w:t xml:space="preserve">overall </w:t>
      </w:r>
      <w:r w:rsidRPr="00CC27E7">
        <w:rPr>
          <w:snapToGrid w:val="0"/>
        </w:rPr>
        <w:t>nature of your company’s business</w:t>
      </w:r>
      <w:r>
        <w:rPr>
          <w:snapToGrid w:val="0"/>
        </w:rPr>
        <w:t>?</w:t>
      </w:r>
      <w:r w:rsidRPr="00CC27E7">
        <w:rPr>
          <w:snapToGrid w:val="0"/>
        </w:rPr>
        <w:t xml:space="preserve"> </w:t>
      </w:r>
      <w:r>
        <w:rPr>
          <w:snapToGrid w:val="0"/>
        </w:rPr>
        <w:t>Include details of the products that your company imports and sells.</w:t>
      </w:r>
    </w:p>
    <w:p w14:paraId="63A0E476" w14:textId="77777777" w:rsidR="00343DD1" w:rsidRDefault="00343DD1" w:rsidP="00343DD1">
      <w:pPr>
        <w:rPr>
          <w:snapToGrid w:val="0"/>
        </w:rPr>
      </w:pPr>
    </w:p>
    <w:p w14:paraId="2E697536" w14:textId="77777777" w:rsidR="00343DD1" w:rsidRPr="00C333F7" w:rsidRDefault="00343DD1" w:rsidP="00343DD1">
      <w:pPr>
        <w:pStyle w:val="ListParagraph"/>
        <w:numPr>
          <w:ilvl w:val="0"/>
          <w:numId w:val="30"/>
        </w:numPr>
        <w:rPr>
          <w:snapToGrid w:val="0"/>
        </w:rPr>
      </w:pPr>
      <w:r>
        <w:rPr>
          <w:snapToGrid w:val="0"/>
        </w:rPr>
        <w:t xml:space="preserve">Does your company undertake all functions of the importation of the goods, including lodging the import declarations, paying importation costs (e.g. duties, broker’s fees, port charges), transportation from the port of discharge? </w:t>
      </w:r>
      <w:r w:rsidRPr="00C333F7">
        <w:rPr>
          <w:snapToGrid w:val="0"/>
        </w:rPr>
        <w:t>If no, please provide details of the other company and the importation functions undertaken by that company.</w:t>
      </w:r>
    </w:p>
    <w:p w14:paraId="1EC25323" w14:textId="77777777" w:rsidR="00343DD1" w:rsidRDefault="00343DD1" w:rsidP="00343DD1">
      <w:pPr>
        <w:rPr>
          <w:snapToGrid w:val="0"/>
        </w:rPr>
      </w:pPr>
    </w:p>
    <w:p w14:paraId="1FFC3A3C" w14:textId="77777777" w:rsidR="00343DD1" w:rsidRPr="000D4E35" w:rsidRDefault="00343DD1" w:rsidP="00343DD1">
      <w:pPr>
        <w:pStyle w:val="ListParagraph"/>
        <w:numPr>
          <w:ilvl w:val="0"/>
          <w:numId w:val="30"/>
        </w:num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and the alleged circumvention goods? </w:t>
      </w:r>
      <w:r>
        <w:rPr>
          <w:snapToGrid w:val="0"/>
        </w:rPr>
        <w:t>Include details of whether your company can be described as a trader, distributor, retailer or an end-user of the goods and/ or circumvention goods.</w:t>
      </w:r>
    </w:p>
    <w:p w14:paraId="27A12AFB" w14:textId="77777777" w:rsidR="00343DD1" w:rsidRPr="004F6264" w:rsidRDefault="00343DD1" w:rsidP="004F6264">
      <w:pPr>
        <w:rPr>
          <w:snapToGrid w:val="0"/>
        </w:rPr>
      </w:pPr>
    </w:p>
    <w:p w14:paraId="6CFA986D" w14:textId="77777777" w:rsidR="00343DD1" w:rsidRPr="006A73E9" w:rsidRDefault="00343DD1" w:rsidP="00343DD1">
      <w:pPr>
        <w:pStyle w:val="ListParagraph"/>
        <w:numPr>
          <w:ilvl w:val="0"/>
          <w:numId w:val="30"/>
        </w:numPr>
        <w:rPr>
          <w:snapToGrid w:val="0"/>
        </w:rPr>
      </w:pPr>
      <w:r w:rsidRPr="006A73E9">
        <w:rPr>
          <w:snapToGrid w:val="0"/>
        </w:rPr>
        <w:t>C</w:t>
      </w:r>
      <w:r w:rsidRPr="006A73E9">
        <w:t>omplete the worksheet named ‘Part A - Supplier information’.</w:t>
      </w:r>
    </w:p>
    <w:p w14:paraId="64B6851B" w14:textId="6BB18D62" w:rsidR="00343DD1" w:rsidRPr="006A73E9" w:rsidRDefault="00343DD1" w:rsidP="00343DD1">
      <w:pPr>
        <w:pStyle w:val="ListParagraph"/>
        <w:numPr>
          <w:ilvl w:val="0"/>
          <w:numId w:val="46"/>
        </w:numPr>
      </w:pPr>
      <w:r w:rsidRPr="006A73E9">
        <w:t xml:space="preserve">This worksheet lists your suppliers and manufacturers (if different), their contact details and an estimation of the import volumes from each supplier of the goods and the alleged circumvention goods from </w:t>
      </w:r>
      <w:r w:rsidR="006A73E9" w:rsidRPr="006A73E9">
        <w:t>1 July 2019</w:t>
      </w:r>
      <w:r w:rsidR="00D9724E">
        <w:t xml:space="preserve"> to 31 March 2025.</w:t>
      </w:r>
    </w:p>
    <w:p w14:paraId="491D5239" w14:textId="77777777" w:rsidR="00343DD1" w:rsidRDefault="00343DD1" w:rsidP="00343DD1"/>
    <w:p w14:paraId="04E82063" w14:textId="0B3EFF25" w:rsidR="00343DD1" w:rsidRDefault="00343DD1" w:rsidP="00343DD1">
      <w:pPr>
        <w:pStyle w:val="ListParagraph"/>
        <w:numPr>
          <w:ilvl w:val="0"/>
          <w:numId w:val="30"/>
        </w:numPr>
      </w:pPr>
      <w:r>
        <w:t>The commission may seek to visit your company to discuss the case and to verify the data submitted in your import questionnaire responses.</w:t>
      </w:r>
    </w:p>
    <w:p w14:paraId="51204E03" w14:textId="60F3183B" w:rsidR="00343DD1" w:rsidRDefault="00343DD1" w:rsidP="00343DD1">
      <w:pPr>
        <w:pStyle w:val="ListParagraph"/>
        <w:numPr>
          <w:ilvl w:val="0"/>
          <w:numId w:val="46"/>
        </w:numPr>
      </w:pPr>
      <w:r>
        <w:t>A visit by the commission is typically half a day but may take up to a full day.</w:t>
      </w:r>
    </w:p>
    <w:p w14:paraId="5F5DA241" w14:textId="77777777" w:rsidR="00343DD1" w:rsidRDefault="00343DD1" w:rsidP="00343DD1"/>
    <w:p w14:paraId="2626774C" w14:textId="77777777" w:rsidR="00343DD1" w:rsidRPr="00403436" w:rsidRDefault="00343DD1" w:rsidP="00343DD1"/>
    <w:p w14:paraId="2CBB76BA" w14:textId="77777777" w:rsidR="00343DD1" w:rsidRDefault="00343DD1" w:rsidP="00343DD1">
      <w:pPr>
        <w:pStyle w:val="Heading1"/>
      </w:pPr>
      <w:bookmarkStart w:id="41" w:name="_Toc195708438"/>
      <w:bookmarkStart w:id="42" w:name="_Ref520387649"/>
      <w:bookmarkStart w:id="43" w:name="_Toc506971835"/>
      <w:bookmarkStart w:id="44" w:name="_Toc508203827"/>
      <w:bookmarkStart w:id="45" w:name="_Toc508290361"/>
      <w:bookmarkStart w:id="46" w:name="_Toc515637645"/>
      <w:r>
        <w:lastRenderedPageBreak/>
        <w:t>Section B</w:t>
      </w:r>
      <w:r>
        <w:br/>
        <w:t>the goods and the circumvention goods</w:t>
      </w:r>
      <w:bookmarkEnd w:id="41"/>
    </w:p>
    <w:p w14:paraId="2EC6886D" w14:textId="77777777" w:rsidR="00343DD1" w:rsidRDefault="00343DD1" w:rsidP="00343DD1"/>
    <w:p w14:paraId="116C82AF" w14:textId="77777777" w:rsidR="00343DD1" w:rsidRPr="00B84589" w:rsidRDefault="00343DD1" w:rsidP="00343DD1">
      <w:pPr>
        <w:pStyle w:val="Heading2"/>
      </w:pPr>
      <w:bookmarkStart w:id="47" w:name="_Toc195708439"/>
      <w:r>
        <w:t>B.1</w:t>
      </w:r>
      <w:r>
        <w:tab/>
        <w:t>Ordering process</w:t>
      </w:r>
      <w:bookmarkEnd w:id="47"/>
    </w:p>
    <w:p w14:paraId="0ADE3930" w14:textId="718755AB" w:rsidR="00343DD1" w:rsidRPr="00834504" w:rsidRDefault="00343DD1" w:rsidP="00343DD1">
      <w:pPr>
        <w:keepLines/>
        <w:numPr>
          <w:ilvl w:val="0"/>
          <w:numId w:val="60"/>
        </w:numPr>
        <w:ind w:left="426" w:hanging="426"/>
        <w:contextualSpacing/>
        <w:rPr>
          <w:rFonts w:cs="Arial"/>
          <w:snapToGrid w:val="0"/>
          <w:szCs w:val="22"/>
        </w:rPr>
      </w:pPr>
      <w:r w:rsidRPr="00834504">
        <w:rPr>
          <w:rFonts w:cs="Arial"/>
          <w:snapToGrid w:val="0"/>
          <w:szCs w:val="22"/>
        </w:rPr>
        <w:t xml:space="preserve">When did you first commence importing the </w:t>
      </w:r>
      <w:r>
        <w:rPr>
          <w:rFonts w:cs="Arial"/>
          <w:snapToGrid w:val="0"/>
          <w:szCs w:val="22"/>
        </w:rPr>
        <w:t xml:space="preserve">alleged </w:t>
      </w:r>
      <w:r w:rsidRPr="00834504">
        <w:rPr>
          <w:rFonts w:cs="Arial"/>
          <w:snapToGrid w:val="0"/>
          <w:szCs w:val="22"/>
        </w:rPr>
        <w:t>circumvention goods</w:t>
      </w:r>
      <w:r w:rsidR="00C64964">
        <w:rPr>
          <w:rFonts w:cs="Arial"/>
          <w:snapToGrid w:val="0"/>
          <w:szCs w:val="22"/>
        </w:rPr>
        <w:t xml:space="preserve"> (i.e. grey concrete underlay film)</w:t>
      </w:r>
      <w:r w:rsidRPr="00834504">
        <w:rPr>
          <w:rFonts w:cs="Arial"/>
          <w:snapToGrid w:val="0"/>
          <w:szCs w:val="22"/>
        </w:rPr>
        <w:t xml:space="preserve"> into Australia?</w:t>
      </w:r>
    </w:p>
    <w:p w14:paraId="0A44901A" w14:textId="77777777" w:rsidR="00343DD1" w:rsidRPr="00834504" w:rsidRDefault="00343DD1" w:rsidP="00343DD1">
      <w:pPr>
        <w:keepLines/>
        <w:ind w:left="426"/>
        <w:contextualSpacing/>
        <w:rPr>
          <w:rFonts w:cs="Arial"/>
          <w:snapToGrid w:val="0"/>
          <w:szCs w:val="22"/>
        </w:rPr>
      </w:pPr>
    </w:p>
    <w:p w14:paraId="0358E8A0" w14:textId="77777777" w:rsidR="00343DD1" w:rsidRPr="00C139FC" w:rsidRDefault="00343DD1" w:rsidP="00343DD1">
      <w:pPr>
        <w:keepLines/>
        <w:numPr>
          <w:ilvl w:val="0"/>
          <w:numId w:val="60"/>
        </w:numPr>
        <w:ind w:left="426" w:hanging="426"/>
        <w:contextualSpacing/>
        <w:rPr>
          <w:rFonts w:cs="Arial"/>
          <w:snapToGrid w:val="0"/>
          <w:szCs w:val="22"/>
        </w:rPr>
      </w:pPr>
      <w:r w:rsidRPr="00C139FC">
        <w:rPr>
          <w:rFonts w:cs="Arial"/>
          <w:snapToGrid w:val="0"/>
          <w:szCs w:val="22"/>
        </w:rPr>
        <w:t>Fully describe the ordering and purchase process from your overseas suppliers</w:t>
      </w:r>
      <w:r w:rsidRPr="00834504">
        <w:rPr>
          <w:rFonts w:cs="Arial"/>
          <w:snapToGrid w:val="0"/>
          <w:szCs w:val="22"/>
        </w:rPr>
        <w:t>,</w:t>
      </w:r>
      <w:r w:rsidRPr="00C139FC">
        <w:rPr>
          <w:rFonts w:cs="Arial"/>
          <w:snapToGrid w:val="0"/>
          <w:szCs w:val="22"/>
        </w:rPr>
        <w:t xml:space="preserve"> from market offer through to invoicing, delivery and payment.</w:t>
      </w:r>
      <w:r w:rsidRPr="00834504">
        <w:rPr>
          <w:rFonts w:cs="Arial"/>
          <w:snapToGrid w:val="0"/>
          <w:szCs w:val="22"/>
        </w:rPr>
        <w:t xml:space="preserve"> </w:t>
      </w:r>
    </w:p>
    <w:p w14:paraId="04E0F7ED" w14:textId="77777777" w:rsidR="00343DD1" w:rsidRPr="00C139FC" w:rsidRDefault="00343DD1" w:rsidP="00343DD1">
      <w:pPr>
        <w:ind w:left="426" w:hanging="426"/>
        <w:rPr>
          <w:rFonts w:cs="Arial"/>
          <w:snapToGrid w:val="0"/>
          <w:szCs w:val="22"/>
        </w:rPr>
      </w:pPr>
    </w:p>
    <w:p w14:paraId="4594029C" w14:textId="77777777" w:rsidR="00343DD1" w:rsidRPr="00C139FC" w:rsidRDefault="00343DD1" w:rsidP="00343DD1">
      <w:pPr>
        <w:keepLines/>
        <w:numPr>
          <w:ilvl w:val="0"/>
          <w:numId w:val="60"/>
        </w:numPr>
        <w:ind w:left="426" w:hanging="426"/>
        <w:contextualSpacing/>
        <w:rPr>
          <w:rFonts w:cs="Arial"/>
          <w:snapToGrid w:val="0"/>
          <w:szCs w:val="22"/>
        </w:rPr>
      </w:pPr>
      <w:r w:rsidRPr="00C139FC">
        <w:rPr>
          <w:rFonts w:cs="Arial"/>
          <w:snapToGrid w:val="0"/>
          <w:szCs w:val="22"/>
        </w:rPr>
        <w:t xml:space="preserve">Does the process described above differ in any way </w:t>
      </w:r>
      <w:r>
        <w:rPr>
          <w:rFonts w:cs="Arial"/>
          <w:snapToGrid w:val="0"/>
          <w:szCs w:val="22"/>
        </w:rPr>
        <w:t xml:space="preserve">between </w:t>
      </w:r>
      <w:r w:rsidRPr="00C139FC">
        <w:rPr>
          <w:rFonts w:cs="Arial"/>
          <w:snapToGrid w:val="0"/>
          <w:szCs w:val="22"/>
        </w:rPr>
        <w:t xml:space="preserve">the goods and </w:t>
      </w:r>
      <w:r>
        <w:rPr>
          <w:rFonts w:cs="Arial"/>
          <w:snapToGrid w:val="0"/>
          <w:szCs w:val="22"/>
        </w:rPr>
        <w:t xml:space="preserve">the </w:t>
      </w:r>
      <w:r w:rsidRPr="00834504">
        <w:rPr>
          <w:rFonts w:cs="Arial"/>
          <w:snapToGrid w:val="0"/>
          <w:szCs w:val="22"/>
        </w:rPr>
        <w:t xml:space="preserve">alleged </w:t>
      </w:r>
      <w:r w:rsidRPr="00C139FC">
        <w:rPr>
          <w:rFonts w:cs="Arial"/>
          <w:snapToGrid w:val="0"/>
          <w:szCs w:val="22"/>
        </w:rPr>
        <w:t>circumvention goods? Provide details.</w:t>
      </w:r>
    </w:p>
    <w:p w14:paraId="5A34E766" w14:textId="77777777" w:rsidR="00343DD1" w:rsidRPr="00C139FC" w:rsidRDefault="00343DD1" w:rsidP="00343DD1">
      <w:pPr>
        <w:ind w:left="426" w:hanging="426"/>
        <w:contextualSpacing/>
        <w:rPr>
          <w:rFonts w:cs="Arial"/>
          <w:snapToGrid w:val="0"/>
          <w:szCs w:val="22"/>
        </w:rPr>
      </w:pPr>
    </w:p>
    <w:p w14:paraId="3A9E0DE5" w14:textId="77777777" w:rsidR="00343DD1" w:rsidRPr="00773D47" w:rsidRDefault="00343DD1" w:rsidP="00343DD1">
      <w:pPr>
        <w:keepLines/>
        <w:numPr>
          <w:ilvl w:val="0"/>
          <w:numId w:val="60"/>
        </w:numPr>
        <w:ind w:left="426" w:hanging="426"/>
        <w:contextualSpacing/>
        <w:rPr>
          <w:rFonts w:cs="Arial"/>
          <w:b/>
          <w:szCs w:val="22"/>
        </w:rPr>
      </w:pPr>
      <w:r w:rsidRPr="00834504">
        <w:rPr>
          <w:rFonts w:cs="Arial"/>
          <w:snapToGrid w:val="0"/>
          <w:szCs w:val="22"/>
        </w:rPr>
        <w:t xml:space="preserve">Are </w:t>
      </w:r>
      <w:r w:rsidRPr="00C139FC">
        <w:rPr>
          <w:rFonts w:cs="Arial"/>
          <w:snapToGrid w:val="0"/>
          <w:szCs w:val="22"/>
        </w:rPr>
        <w:t xml:space="preserve">the </w:t>
      </w:r>
      <w:r w:rsidRPr="00834504">
        <w:rPr>
          <w:rFonts w:cs="Arial"/>
          <w:snapToGrid w:val="0"/>
          <w:szCs w:val="22"/>
        </w:rPr>
        <w:t xml:space="preserve">alleged </w:t>
      </w:r>
      <w:r w:rsidRPr="00C139FC">
        <w:rPr>
          <w:rFonts w:cs="Arial"/>
          <w:snapToGrid w:val="0"/>
          <w:szCs w:val="22"/>
        </w:rPr>
        <w:t>circumvention goods that you imported</w:t>
      </w:r>
      <w:r w:rsidRPr="00834504">
        <w:rPr>
          <w:rFonts w:cs="Arial"/>
          <w:snapToGrid w:val="0"/>
          <w:szCs w:val="22"/>
        </w:rPr>
        <w:t xml:space="preserve"> into</w:t>
      </w:r>
      <w:r w:rsidRPr="00C139FC">
        <w:rPr>
          <w:rFonts w:cs="Arial"/>
          <w:snapToGrid w:val="0"/>
          <w:szCs w:val="22"/>
        </w:rPr>
        <w:t xml:space="preserve"> Australia during the inquir</w:t>
      </w:r>
      <w:r w:rsidRPr="00834504">
        <w:rPr>
          <w:rFonts w:cs="Arial"/>
          <w:snapToGrid w:val="0"/>
          <w:szCs w:val="22"/>
        </w:rPr>
        <w:t>y period part of your supplier or suppliers’</w:t>
      </w:r>
      <w:r w:rsidRPr="00C139FC">
        <w:rPr>
          <w:rFonts w:cs="Arial"/>
          <w:snapToGrid w:val="0"/>
          <w:szCs w:val="22"/>
        </w:rPr>
        <w:t xml:space="preserve"> standard product offering to Australia, </w:t>
      </w:r>
      <w:r>
        <w:rPr>
          <w:rFonts w:cs="Arial"/>
          <w:snapToGrid w:val="0"/>
          <w:szCs w:val="22"/>
        </w:rPr>
        <w:t>or are they only available in</w:t>
      </w:r>
      <w:r w:rsidRPr="00C139FC">
        <w:rPr>
          <w:rFonts w:cs="Arial"/>
          <w:snapToGrid w:val="0"/>
          <w:szCs w:val="22"/>
        </w:rPr>
        <w:t xml:space="preserve"> special circumstances (e.g. through special order</w:t>
      </w:r>
      <w:r w:rsidRPr="00834504">
        <w:rPr>
          <w:rFonts w:cs="Arial"/>
          <w:snapToGrid w:val="0"/>
          <w:szCs w:val="22"/>
        </w:rPr>
        <w:t>, to certain customers etc.</w:t>
      </w:r>
      <w:r w:rsidRPr="00C139FC">
        <w:rPr>
          <w:rFonts w:cs="Arial"/>
          <w:snapToGrid w:val="0"/>
          <w:szCs w:val="22"/>
        </w:rPr>
        <w:t>)?</w:t>
      </w:r>
      <w:r w:rsidRPr="00834504">
        <w:rPr>
          <w:rFonts w:cs="Arial"/>
          <w:snapToGrid w:val="0"/>
          <w:szCs w:val="22"/>
        </w:rPr>
        <w:t xml:space="preserve"> Please p</w:t>
      </w:r>
      <w:r w:rsidRPr="00C139FC">
        <w:rPr>
          <w:rFonts w:cs="Arial"/>
          <w:snapToGrid w:val="0"/>
          <w:szCs w:val="22"/>
        </w:rPr>
        <w:t xml:space="preserve">rovide details. </w:t>
      </w:r>
    </w:p>
    <w:p w14:paraId="5C87DBDD" w14:textId="77777777" w:rsidR="00343DD1" w:rsidRDefault="00343DD1" w:rsidP="00343DD1">
      <w:pPr>
        <w:pStyle w:val="ListParagraph"/>
        <w:rPr>
          <w:rFonts w:cs="Arial"/>
          <w:snapToGrid w:val="0"/>
          <w:szCs w:val="22"/>
        </w:rPr>
      </w:pPr>
    </w:p>
    <w:p w14:paraId="630A86AC" w14:textId="77777777" w:rsidR="00343DD1" w:rsidRPr="00C139FC" w:rsidRDefault="00343DD1" w:rsidP="00343DD1">
      <w:pPr>
        <w:keepLines/>
        <w:numPr>
          <w:ilvl w:val="0"/>
          <w:numId w:val="60"/>
        </w:numPr>
        <w:ind w:left="426" w:hanging="426"/>
        <w:contextualSpacing/>
        <w:rPr>
          <w:rFonts w:cs="Arial"/>
          <w:b/>
          <w:szCs w:val="22"/>
        </w:rPr>
      </w:pPr>
      <w:r>
        <w:rPr>
          <w:rFonts w:cs="Arial"/>
          <w:snapToGrid w:val="0"/>
          <w:szCs w:val="22"/>
        </w:rPr>
        <w:t>Are the alleged circumvention goods purchased in accordance with a supply agreement or contract? If so, please provide a copy of this supply agreement/contract.</w:t>
      </w:r>
      <w:r w:rsidRPr="00C139FC">
        <w:rPr>
          <w:rFonts w:cs="Arial"/>
          <w:snapToGrid w:val="0"/>
          <w:szCs w:val="22"/>
        </w:rPr>
        <w:br/>
      </w:r>
    </w:p>
    <w:p w14:paraId="25DD6913" w14:textId="77777777" w:rsidR="00343DD1" w:rsidRPr="00C139FC" w:rsidRDefault="00343DD1" w:rsidP="00343DD1">
      <w:pPr>
        <w:keepLines/>
        <w:numPr>
          <w:ilvl w:val="0"/>
          <w:numId w:val="60"/>
        </w:numPr>
        <w:ind w:left="426" w:hanging="426"/>
        <w:contextualSpacing/>
        <w:rPr>
          <w:rFonts w:cs="Arial"/>
          <w:snapToGrid w:val="0"/>
          <w:szCs w:val="22"/>
        </w:rPr>
      </w:pPr>
      <w:r w:rsidRPr="00C139FC">
        <w:rPr>
          <w:rFonts w:cs="Arial"/>
          <w:snapToGrid w:val="0"/>
          <w:szCs w:val="22"/>
        </w:rPr>
        <w:t>Do you</w:t>
      </w:r>
      <w:r w:rsidRPr="00834504">
        <w:rPr>
          <w:rFonts w:cs="Arial"/>
          <w:snapToGrid w:val="0"/>
          <w:szCs w:val="22"/>
        </w:rPr>
        <w:t xml:space="preserve"> (or did you initially)</w:t>
      </w:r>
      <w:r w:rsidRPr="00C139FC">
        <w:rPr>
          <w:rFonts w:cs="Arial"/>
          <w:snapToGrid w:val="0"/>
          <w:szCs w:val="22"/>
        </w:rPr>
        <w:t xml:space="preserve"> specifically request the</w:t>
      </w:r>
      <w:r>
        <w:rPr>
          <w:rFonts w:cs="Arial"/>
          <w:snapToGrid w:val="0"/>
          <w:szCs w:val="22"/>
        </w:rPr>
        <w:t xml:space="preserve"> alleged</w:t>
      </w:r>
      <w:r w:rsidRPr="00C139FC">
        <w:rPr>
          <w:rFonts w:cs="Arial"/>
          <w:snapToGrid w:val="0"/>
          <w:szCs w:val="22"/>
        </w:rPr>
        <w:t xml:space="preserve"> circumvention goods?</w:t>
      </w:r>
    </w:p>
    <w:p w14:paraId="3A14C9A8" w14:textId="77777777" w:rsidR="00343DD1" w:rsidRPr="00C139FC" w:rsidRDefault="00343DD1" w:rsidP="00343DD1">
      <w:pPr>
        <w:ind w:left="426" w:hanging="426"/>
        <w:contextualSpacing/>
        <w:rPr>
          <w:rFonts w:cs="Arial"/>
          <w:snapToGrid w:val="0"/>
          <w:szCs w:val="22"/>
        </w:rPr>
      </w:pPr>
    </w:p>
    <w:p w14:paraId="4A88FE02" w14:textId="77777777" w:rsidR="00343DD1" w:rsidRPr="00E6242A" w:rsidRDefault="00343DD1" w:rsidP="00343DD1">
      <w:pPr>
        <w:keepLines/>
        <w:numPr>
          <w:ilvl w:val="0"/>
          <w:numId w:val="60"/>
        </w:numPr>
        <w:ind w:left="426" w:hanging="426"/>
        <w:contextualSpacing/>
        <w:rPr>
          <w:szCs w:val="22"/>
        </w:rPr>
      </w:pPr>
      <w:r w:rsidRPr="00C139FC">
        <w:rPr>
          <w:rFonts w:cs="Arial"/>
          <w:snapToGrid w:val="0"/>
          <w:szCs w:val="22"/>
        </w:rPr>
        <w:t>What is the minimum order quantity from your supplier of the goods</w:t>
      </w:r>
      <w:r w:rsidRPr="00834504">
        <w:rPr>
          <w:rFonts w:cs="Arial"/>
          <w:snapToGrid w:val="0"/>
          <w:szCs w:val="22"/>
        </w:rPr>
        <w:t xml:space="preserve"> and the </w:t>
      </w:r>
      <w:r>
        <w:rPr>
          <w:rFonts w:cs="Arial"/>
          <w:snapToGrid w:val="0"/>
          <w:szCs w:val="22"/>
        </w:rPr>
        <w:t xml:space="preserve">alleged </w:t>
      </w:r>
      <w:r w:rsidRPr="00834504">
        <w:rPr>
          <w:rFonts w:cs="Arial"/>
          <w:snapToGrid w:val="0"/>
          <w:szCs w:val="22"/>
        </w:rPr>
        <w:t>circumvention goods?</w:t>
      </w:r>
      <w:r w:rsidRPr="00C139FC">
        <w:rPr>
          <w:rFonts w:cs="Arial"/>
          <w:snapToGrid w:val="0"/>
          <w:szCs w:val="22"/>
        </w:rPr>
        <w:t xml:space="preserve"> </w:t>
      </w:r>
    </w:p>
    <w:p w14:paraId="0485739D" w14:textId="77777777" w:rsidR="00343DD1" w:rsidRDefault="00343DD1" w:rsidP="00343DD1"/>
    <w:p w14:paraId="0EB0FC32" w14:textId="77777777" w:rsidR="00343DD1" w:rsidRDefault="00343DD1" w:rsidP="00343DD1">
      <w:pPr>
        <w:pStyle w:val="Heading2"/>
      </w:pPr>
      <w:bookmarkStart w:id="48" w:name="_Toc195708440"/>
      <w:r>
        <w:t>B.2</w:t>
      </w:r>
      <w:r>
        <w:tab/>
        <w:t>Purchase price</w:t>
      </w:r>
      <w:bookmarkEnd w:id="48"/>
    </w:p>
    <w:p w14:paraId="36C7B972" w14:textId="77777777" w:rsidR="00343DD1" w:rsidRDefault="00343DD1" w:rsidP="00343DD1">
      <w:pPr>
        <w:keepLines/>
        <w:numPr>
          <w:ilvl w:val="0"/>
          <w:numId w:val="61"/>
        </w:numPr>
        <w:ind w:left="426" w:hanging="426"/>
        <w:contextualSpacing/>
        <w:rPr>
          <w:rFonts w:cs="Arial"/>
          <w:snapToGrid w:val="0"/>
          <w:color w:val="000000" w:themeColor="text1"/>
          <w:szCs w:val="22"/>
        </w:rPr>
      </w:pPr>
      <w:r w:rsidRPr="0028191A">
        <w:rPr>
          <w:rFonts w:cs="Arial"/>
          <w:snapToGrid w:val="0"/>
          <w:color w:val="000000" w:themeColor="text1"/>
          <w:szCs w:val="22"/>
        </w:rPr>
        <w:t>Is there a difference in purchase price from your supplier</w:t>
      </w:r>
      <w:r w:rsidRPr="00834504">
        <w:rPr>
          <w:rFonts w:cs="Arial"/>
          <w:snapToGrid w:val="0"/>
          <w:color w:val="000000" w:themeColor="text1"/>
          <w:szCs w:val="22"/>
        </w:rPr>
        <w:t>/</w:t>
      </w:r>
      <w:r w:rsidRPr="0028191A">
        <w:rPr>
          <w:rFonts w:cs="Arial"/>
          <w:snapToGrid w:val="0"/>
          <w:color w:val="000000" w:themeColor="text1"/>
          <w:szCs w:val="22"/>
        </w:rPr>
        <w:t xml:space="preserve">s between the goods and the </w:t>
      </w:r>
      <w:r>
        <w:rPr>
          <w:rFonts w:cs="Arial"/>
          <w:snapToGrid w:val="0"/>
          <w:color w:val="000000" w:themeColor="text1"/>
          <w:szCs w:val="22"/>
        </w:rPr>
        <w:t xml:space="preserve">alleged </w:t>
      </w:r>
      <w:r w:rsidRPr="0028191A">
        <w:rPr>
          <w:rFonts w:cs="Arial"/>
          <w:snapToGrid w:val="0"/>
          <w:color w:val="000000" w:themeColor="text1"/>
          <w:szCs w:val="22"/>
        </w:rPr>
        <w:t>circumvention goods, assuming all other factors of the sale were the same (e.g. order quantity, product characteristics, credit terms</w:t>
      </w:r>
      <w:r w:rsidRPr="00834504">
        <w:rPr>
          <w:rFonts w:cs="Arial"/>
          <w:snapToGrid w:val="0"/>
          <w:color w:val="000000" w:themeColor="text1"/>
          <w:szCs w:val="22"/>
        </w:rPr>
        <w:t xml:space="preserve"> etc.)</w:t>
      </w:r>
      <w:r>
        <w:rPr>
          <w:rFonts w:cs="Arial"/>
          <w:snapToGrid w:val="0"/>
          <w:color w:val="000000" w:themeColor="text1"/>
          <w:szCs w:val="22"/>
        </w:rPr>
        <w:t xml:space="preserve"> and </w:t>
      </w:r>
      <w:proofErr w:type="gramStart"/>
      <w:r>
        <w:rPr>
          <w:rFonts w:cs="Arial"/>
          <w:snapToGrid w:val="0"/>
          <w:color w:val="000000" w:themeColor="text1"/>
          <w:szCs w:val="22"/>
        </w:rPr>
        <w:t>taking into account</w:t>
      </w:r>
      <w:proofErr w:type="gramEnd"/>
      <w:r>
        <w:rPr>
          <w:rFonts w:cs="Arial"/>
          <w:snapToGrid w:val="0"/>
          <w:color w:val="000000" w:themeColor="text1"/>
          <w:szCs w:val="22"/>
        </w:rPr>
        <w:t xml:space="preserve"> any dumping duties payable?</w:t>
      </w:r>
      <w:r w:rsidRPr="0028191A">
        <w:rPr>
          <w:rFonts w:cs="Arial"/>
          <w:snapToGrid w:val="0"/>
          <w:color w:val="000000" w:themeColor="text1"/>
          <w:szCs w:val="22"/>
        </w:rPr>
        <w:t xml:space="preserve"> Provide details. </w:t>
      </w:r>
    </w:p>
    <w:p w14:paraId="2722157E" w14:textId="77777777" w:rsidR="00343DD1" w:rsidRPr="00E35F32" w:rsidRDefault="00343DD1" w:rsidP="00343DD1">
      <w:pPr>
        <w:rPr>
          <w:rFonts w:cs="Arial"/>
          <w:szCs w:val="24"/>
        </w:rPr>
      </w:pPr>
    </w:p>
    <w:p w14:paraId="619F5CC3" w14:textId="0AC2084E" w:rsidR="00343DD1" w:rsidRDefault="00343DD1" w:rsidP="00343DD1">
      <w:pPr>
        <w:pStyle w:val="Heading2"/>
      </w:pPr>
      <w:bookmarkStart w:id="49" w:name="_Toc195708441"/>
      <w:r>
        <w:t>B.</w:t>
      </w:r>
      <w:r w:rsidR="00A20A4D">
        <w:t>3</w:t>
      </w:r>
      <w:r>
        <w:tab/>
        <w:t>Supplier relationships</w:t>
      </w:r>
      <w:bookmarkEnd w:id="49"/>
    </w:p>
    <w:p w14:paraId="39B68473" w14:textId="273114AC" w:rsidR="00343DD1" w:rsidRPr="001C1F6C" w:rsidRDefault="00343DD1" w:rsidP="00343DD1">
      <w:pPr>
        <w:ind w:left="426" w:hanging="426"/>
        <w:rPr>
          <w:rFonts w:cs="Arial"/>
          <w:snapToGrid w:val="0"/>
          <w:szCs w:val="22"/>
        </w:rPr>
      </w:pPr>
      <w:r>
        <w:rPr>
          <w:rFonts w:cs="Arial"/>
          <w:snapToGrid w:val="0"/>
          <w:sz w:val="24"/>
        </w:rPr>
        <w:tab/>
      </w:r>
      <w:r w:rsidRPr="001C1F6C">
        <w:rPr>
          <w:rFonts w:cs="Arial"/>
          <w:snapToGrid w:val="0"/>
          <w:szCs w:val="22"/>
        </w:rPr>
        <w:t xml:space="preserve">If your company ‘shifted’ from importing the goods to the </w:t>
      </w:r>
      <w:r>
        <w:rPr>
          <w:rFonts w:cs="Arial"/>
          <w:snapToGrid w:val="0"/>
          <w:szCs w:val="22"/>
        </w:rPr>
        <w:t xml:space="preserve">alleged </w:t>
      </w:r>
      <w:r w:rsidRPr="001C1F6C">
        <w:rPr>
          <w:rFonts w:cs="Arial"/>
          <w:snapToGrid w:val="0"/>
          <w:szCs w:val="22"/>
        </w:rPr>
        <w:t xml:space="preserve">circumvention goods </w:t>
      </w:r>
      <w:r>
        <w:rPr>
          <w:rFonts w:cs="Arial"/>
          <w:snapToGrid w:val="0"/>
          <w:szCs w:val="22"/>
        </w:rPr>
        <w:t xml:space="preserve">at any point </w:t>
      </w:r>
      <w:r w:rsidR="00427260">
        <w:rPr>
          <w:rFonts w:cs="Arial"/>
          <w:snapToGrid w:val="0"/>
          <w:szCs w:val="22"/>
        </w:rPr>
        <w:t>from 1 July 2019</w:t>
      </w:r>
      <w:r w:rsidR="002C4C99">
        <w:rPr>
          <w:rFonts w:cs="Arial"/>
          <w:snapToGrid w:val="0"/>
          <w:szCs w:val="22"/>
        </w:rPr>
        <w:t xml:space="preserve"> to 31 March 2025</w:t>
      </w:r>
      <w:r w:rsidRPr="001C1F6C">
        <w:rPr>
          <w:rFonts w:cs="Arial"/>
          <w:snapToGrid w:val="0"/>
          <w:szCs w:val="22"/>
        </w:rPr>
        <w:t>, answer the following questions:</w:t>
      </w:r>
    </w:p>
    <w:p w14:paraId="2A0400ED" w14:textId="77777777" w:rsidR="00343DD1" w:rsidRPr="00B17A90" w:rsidRDefault="00343DD1" w:rsidP="00343DD1">
      <w:pPr>
        <w:keepLines/>
        <w:numPr>
          <w:ilvl w:val="0"/>
          <w:numId w:val="62"/>
        </w:numPr>
        <w:ind w:left="993" w:hanging="426"/>
        <w:contextualSpacing/>
        <w:rPr>
          <w:rFonts w:cs="Arial"/>
          <w:snapToGrid w:val="0"/>
          <w:szCs w:val="22"/>
        </w:rPr>
      </w:pPr>
      <w:r w:rsidRPr="001C1F6C">
        <w:rPr>
          <w:rFonts w:cs="Arial"/>
          <w:snapToGrid w:val="0"/>
          <w:szCs w:val="22"/>
        </w:rPr>
        <w:t>Which supplier(s) were supplying you the goods prior to shifting to imports of the circumvention goods?</w:t>
      </w:r>
    </w:p>
    <w:p w14:paraId="76A45312" w14:textId="77777777" w:rsidR="00343DD1" w:rsidRPr="00B17A90" w:rsidRDefault="00343DD1" w:rsidP="00343DD1">
      <w:pPr>
        <w:keepLines/>
        <w:numPr>
          <w:ilvl w:val="0"/>
          <w:numId w:val="62"/>
        </w:numPr>
        <w:ind w:left="993" w:hanging="426"/>
        <w:contextualSpacing/>
        <w:rPr>
          <w:rFonts w:cs="Arial"/>
          <w:snapToGrid w:val="0"/>
          <w:szCs w:val="22"/>
        </w:rPr>
      </w:pPr>
      <w:r w:rsidRPr="001C1F6C">
        <w:rPr>
          <w:rFonts w:cs="Arial"/>
          <w:snapToGrid w:val="0"/>
          <w:szCs w:val="22"/>
        </w:rPr>
        <w:t>What was the reason for this shift in imports?</w:t>
      </w:r>
    </w:p>
    <w:p w14:paraId="1913C49D" w14:textId="77777777" w:rsidR="00343DD1" w:rsidRPr="00B87B10" w:rsidRDefault="00343DD1" w:rsidP="00343DD1">
      <w:pPr>
        <w:keepLines/>
        <w:numPr>
          <w:ilvl w:val="0"/>
          <w:numId w:val="62"/>
        </w:numPr>
        <w:ind w:left="993" w:hanging="426"/>
        <w:contextualSpacing/>
        <w:rPr>
          <w:rFonts w:cs="Arial"/>
          <w:snapToGrid w:val="0"/>
          <w:szCs w:val="22"/>
        </w:rPr>
      </w:pPr>
      <w:r w:rsidRPr="001C1F6C">
        <w:rPr>
          <w:rFonts w:cs="Arial"/>
          <w:snapToGrid w:val="0"/>
          <w:szCs w:val="22"/>
        </w:rPr>
        <w:t>What was this shift in response to?</w:t>
      </w:r>
    </w:p>
    <w:p w14:paraId="266A843E" w14:textId="77777777" w:rsidR="00343DD1" w:rsidRPr="00E6242A" w:rsidRDefault="00343DD1" w:rsidP="00343DD1"/>
    <w:p w14:paraId="5F6003C1" w14:textId="77777777" w:rsidR="00343DD1" w:rsidRPr="00E934C3" w:rsidRDefault="00343DD1" w:rsidP="00343DD1">
      <w:pPr>
        <w:pStyle w:val="Heading2"/>
      </w:pPr>
      <w:bookmarkStart w:id="50" w:name="_Toc195708442"/>
      <w:r>
        <w:t>B.4</w:t>
      </w:r>
      <w:r>
        <w:tab/>
        <w:t>End use applications</w:t>
      </w:r>
      <w:bookmarkEnd w:id="50"/>
    </w:p>
    <w:p w14:paraId="017CFD07" w14:textId="77777777" w:rsidR="00343DD1" w:rsidRPr="00D77C08" w:rsidRDefault="00343DD1" w:rsidP="00343DD1">
      <w:pPr>
        <w:keepLines/>
        <w:numPr>
          <w:ilvl w:val="0"/>
          <w:numId w:val="63"/>
        </w:numPr>
        <w:ind w:left="426" w:hanging="426"/>
        <w:contextualSpacing/>
        <w:rPr>
          <w:rFonts w:cs="Arial"/>
          <w:snapToGrid w:val="0"/>
          <w:szCs w:val="22"/>
        </w:rPr>
      </w:pPr>
      <w:r w:rsidRPr="00D77C08">
        <w:rPr>
          <w:rFonts w:cs="Arial"/>
          <w:snapToGrid w:val="0"/>
          <w:szCs w:val="22"/>
        </w:rPr>
        <w:t>After importing the</w:t>
      </w:r>
      <w:r w:rsidRPr="00834504">
        <w:rPr>
          <w:rFonts w:cs="Arial"/>
          <w:snapToGrid w:val="0"/>
          <w:szCs w:val="22"/>
        </w:rPr>
        <w:t xml:space="preserve"> alleged</w:t>
      </w:r>
      <w:r w:rsidRPr="00D77C08">
        <w:rPr>
          <w:rFonts w:cs="Arial"/>
          <w:snapToGrid w:val="0"/>
          <w:szCs w:val="22"/>
        </w:rPr>
        <w:t xml:space="preserve"> circumvention goods, expla</w:t>
      </w:r>
      <w:r>
        <w:rPr>
          <w:rFonts w:cs="Arial"/>
          <w:snapToGrid w:val="0"/>
          <w:szCs w:val="22"/>
        </w:rPr>
        <w:t>in the subsequent sales and distribution channel within the Australian market</w:t>
      </w:r>
      <w:r w:rsidRPr="00D77C08">
        <w:rPr>
          <w:rFonts w:cs="Arial"/>
          <w:snapToGrid w:val="0"/>
          <w:szCs w:val="22"/>
        </w:rPr>
        <w:t>. For example, do you on-sell the products to other Aus</w:t>
      </w:r>
      <w:r w:rsidRPr="00834504">
        <w:rPr>
          <w:rFonts w:cs="Arial"/>
          <w:snapToGrid w:val="0"/>
          <w:szCs w:val="22"/>
        </w:rPr>
        <w:t>tralian entities for their use</w:t>
      </w:r>
      <w:r>
        <w:rPr>
          <w:rFonts w:cs="Arial"/>
          <w:snapToGrid w:val="0"/>
          <w:szCs w:val="22"/>
        </w:rPr>
        <w:t>/consumption,</w:t>
      </w:r>
      <w:r w:rsidRPr="00834504">
        <w:rPr>
          <w:rFonts w:cs="Arial"/>
          <w:snapToGrid w:val="0"/>
          <w:szCs w:val="22"/>
        </w:rPr>
        <w:t xml:space="preserve"> </w:t>
      </w:r>
      <w:r w:rsidRPr="00D77C08">
        <w:rPr>
          <w:rFonts w:cs="Arial"/>
          <w:snapToGrid w:val="0"/>
          <w:szCs w:val="22"/>
        </w:rPr>
        <w:t xml:space="preserve">or </w:t>
      </w:r>
      <w:r w:rsidRPr="00834504">
        <w:rPr>
          <w:rFonts w:cs="Arial"/>
          <w:snapToGrid w:val="0"/>
          <w:szCs w:val="22"/>
        </w:rPr>
        <w:t>for</w:t>
      </w:r>
      <w:r>
        <w:rPr>
          <w:rFonts w:cs="Arial"/>
          <w:snapToGrid w:val="0"/>
          <w:szCs w:val="22"/>
        </w:rPr>
        <w:t xml:space="preserve"> their</w:t>
      </w:r>
      <w:r w:rsidRPr="00834504">
        <w:rPr>
          <w:rFonts w:cs="Arial"/>
          <w:snapToGrid w:val="0"/>
          <w:szCs w:val="22"/>
        </w:rPr>
        <w:t xml:space="preserve"> further on-sale</w:t>
      </w:r>
      <w:r w:rsidRPr="00D77C08">
        <w:rPr>
          <w:rFonts w:cs="Arial"/>
          <w:snapToGrid w:val="0"/>
          <w:szCs w:val="22"/>
        </w:rPr>
        <w:t>?</w:t>
      </w:r>
    </w:p>
    <w:p w14:paraId="330396F6" w14:textId="77777777" w:rsidR="00343DD1" w:rsidRPr="00D77C08" w:rsidRDefault="00343DD1" w:rsidP="00343DD1">
      <w:pPr>
        <w:keepLines/>
        <w:ind w:left="426" w:hanging="426"/>
        <w:contextualSpacing/>
        <w:rPr>
          <w:rFonts w:cs="Arial"/>
          <w:snapToGrid w:val="0"/>
          <w:szCs w:val="22"/>
        </w:rPr>
      </w:pPr>
    </w:p>
    <w:p w14:paraId="2BC335A9" w14:textId="77777777" w:rsidR="00343DD1" w:rsidRPr="00D77C08" w:rsidRDefault="00343DD1" w:rsidP="00343DD1">
      <w:pPr>
        <w:keepLines/>
        <w:numPr>
          <w:ilvl w:val="0"/>
          <w:numId w:val="63"/>
        </w:numPr>
        <w:ind w:left="426" w:hanging="426"/>
        <w:contextualSpacing/>
        <w:rPr>
          <w:rFonts w:cs="Arial"/>
          <w:snapToGrid w:val="0"/>
          <w:szCs w:val="22"/>
        </w:rPr>
      </w:pPr>
      <w:r w:rsidRPr="00D77C08">
        <w:rPr>
          <w:rFonts w:cs="Arial"/>
          <w:snapToGrid w:val="0"/>
          <w:szCs w:val="22"/>
        </w:rPr>
        <w:t xml:space="preserve">In general, are there any specific purpose(s) and/or end use(s) that the </w:t>
      </w:r>
      <w:r>
        <w:rPr>
          <w:rFonts w:cs="Arial"/>
          <w:snapToGrid w:val="0"/>
          <w:szCs w:val="22"/>
        </w:rPr>
        <w:t xml:space="preserve">alleged </w:t>
      </w:r>
      <w:r w:rsidRPr="00D77C08">
        <w:rPr>
          <w:rFonts w:cs="Arial"/>
          <w:snapToGrid w:val="0"/>
          <w:szCs w:val="22"/>
        </w:rPr>
        <w:t xml:space="preserve">circumvention goods you import are suitable for that the goods are </w:t>
      </w:r>
      <w:r>
        <w:rPr>
          <w:rFonts w:cs="Arial"/>
          <w:snapToGrid w:val="0"/>
          <w:szCs w:val="22"/>
        </w:rPr>
        <w:t>un</w:t>
      </w:r>
      <w:r w:rsidRPr="00D77C08">
        <w:rPr>
          <w:rFonts w:cs="Arial"/>
          <w:snapToGrid w:val="0"/>
          <w:szCs w:val="22"/>
        </w:rPr>
        <w:t>suitable for? Provide specific product details and supporting evidence where possible.</w:t>
      </w:r>
    </w:p>
    <w:p w14:paraId="7AEE4EA6" w14:textId="77777777" w:rsidR="00343DD1" w:rsidRPr="00D77C08" w:rsidRDefault="00343DD1" w:rsidP="00343DD1">
      <w:pPr>
        <w:keepLines/>
        <w:ind w:left="426" w:hanging="426"/>
        <w:contextualSpacing/>
        <w:rPr>
          <w:rFonts w:cs="Arial"/>
          <w:snapToGrid w:val="0"/>
          <w:szCs w:val="22"/>
        </w:rPr>
      </w:pPr>
    </w:p>
    <w:p w14:paraId="234C2BFB" w14:textId="77777777" w:rsidR="00343DD1" w:rsidRDefault="00343DD1" w:rsidP="00343DD1">
      <w:pPr>
        <w:keepLines/>
        <w:numPr>
          <w:ilvl w:val="0"/>
          <w:numId w:val="63"/>
        </w:numPr>
        <w:ind w:left="426" w:hanging="426"/>
        <w:contextualSpacing/>
        <w:rPr>
          <w:rFonts w:cs="Arial"/>
          <w:snapToGrid w:val="0"/>
          <w:szCs w:val="22"/>
        </w:rPr>
      </w:pPr>
      <w:r w:rsidRPr="00D77C08">
        <w:rPr>
          <w:rFonts w:cs="Arial"/>
          <w:snapToGrid w:val="0"/>
          <w:szCs w:val="22"/>
        </w:rPr>
        <w:t>Are there any purpose(s) and/or end use(s) that the goods and</w:t>
      </w:r>
      <w:r>
        <w:rPr>
          <w:rFonts w:cs="Arial"/>
          <w:snapToGrid w:val="0"/>
          <w:szCs w:val="22"/>
        </w:rPr>
        <w:t xml:space="preserve"> the</w:t>
      </w:r>
      <w:r w:rsidRPr="00D77C08">
        <w:rPr>
          <w:rFonts w:cs="Arial"/>
          <w:snapToGrid w:val="0"/>
          <w:szCs w:val="22"/>
        </w:rPr>
        <w:t xml:space="preserve"> circumvention goods can be used interchangeably for?</w:t>
      </w:r>
    </w:p>
    <w:p w14:paraId="3C400D2E" w14:textId="77777777" w:rsidR="00343DD1" w:rsidRPr="00D77C08" w:rsidRDefault="00343DD1" w:rsidP="00343DD1">
      <w:pPr>
        <w:pStyle w:val="ListParagraph"/>
        <w:rPr>
          <w:rFonts w:cs="Arial"/>
          <w:snapToGrid w:val="0"/>
          <w:szCs w:val="22"/>
        </w:rPr>
      </w:pPr>
    </w:p>
    <w:p w14:paraId="2C6D767D" w14:textId="027DFDEA" w:rsidR="00343DD1" w:rsidRDefault="00343DD1" w:rsidP="009D7952">
      <w:pPr>
        <w:keepLines/>
        <w:numPr>
          <w:ilvl w:val="0"/>
          <w:numId w:val="63"/>
        </w:numPr>
        <w:ind w:left="426" w:hanging="426"/>
        <w:contextualSpacing/>
        <w:rPr>
          <w:rFonts w:cs="Arial"/>
          <w:snapToGrid w:val="0"/>
          <w:szCs w:val="22"/>
        </w:rPr>
      </w:pPr>
      <w:r w:rsidRPr="00D77C08">
        <w:rPr>
          <w:rFonts w:cs="Arial"/>
          <w:snapToGrid w:val="0"/>
          <w:szCs w:val="22"/>
        </w:rPr>
        <w:t>What standards/specifications are the goods and</w:t>
      </w:r>
      <w:r>
        <w:rPr>
          <w:rFonts w:cs="Arial"/>
          <w:snapToGrid w:val="0"/>
          <w:szCs w:val="22"/>
        </w:rPr>
        <w:t xml:space="preserve"> the</w:t>
      </w:r>
      <w:r w:rsidRPr="00D77C08">
        <w:rPr>
          <w:rFonts w:cs="Arial"/>
          <w:snapToGrid w:val="0"/>
          <w:szCs w:val="22"/>
        </w:rPr>
        <w:t xml:space="preserve"> </w:t>
      </w:r>
      <w:r>
        <w:rPr>
          <w:rFonts w:cs="Arial"/>
          <w:snapToGrid w:val="0"/>
          <w:szCs w:val="22"/>
        </w:rPr>
        <w:t xml:space="preserve">alleged </w:t>
      </w:r>
      <w:r w:rsidRPr="00D77C08">
        <w:rPr>
          <w:rFonts w:cs="Arial"/>
          <w:snapToGrid w:val="0"/>
          <w:szCs w:val="22"/>
        </w:rPr>
        <w:t>circumvention goods</w:t>
      </w:r>
      <w:r w:rsidRPr="00834504">
        <w:rPr>
          <w:rFonts w:cs="Arial"/>
          <w:snapToGrid w:val="0"/>
          <w:szCs w:val="22"/>
        </w:rPr>
        <w:t xml:space="preserve"> manufactured</w:t>
      </w:r>
      <w:r w:rsidRPr="00D77C08">
        <w:rPr>
          <w:rFonts w:cs="Arial"/>
          <w:snapToGrid w:val="0"/>
          <w:szCs w:val="22"/>
        </w:rPr>
        <w:t xml:space="preserve"> to?</w:t>
      </w:r>
      <w:r>
        <w:rPr>
          <w:rFonts w:cs="Arial"/>
          <w:snapToGrid w:val="0"/>
          <w:szCs w:val="22"/>
        </w:rPr>
        <w:t xml:space="preserve"> What are the relevant tolerances that apply to the manufacture of the products?</w:t>
      </w:r>
    </w:p>
    <w:p w14:paraId="4BB11D77" w14:textId="77777777" w:rsidR="009D7952" w:rsidRPr="009D7952" w:rsidRDefault="009D7952" w:rsidP="009D7952">
      <w:pPr>
        <w:keepLines/>
        <w:contextualSpacing/>
        <w:rPr>
          <w:rFonts w:cs="Arial"/>
          <w:snapToGrid w:val="0"/>
          <w:szCs w:val="22"/>
        </w:rPr>
      </w:pPr>
    </w:p>
    <w:p w14:paraId="7E6761CA" w14:textId="77777777" w:rsidR="00343DD1" w:rsidRDefault="00343DD1" w:rsidP="00343DD1">
      <w:pPr>
        <w:keepLines/>
        <w:numPr>
          <w:ilvl w:val="0"/>
          <w:numId w:val="63"/>
        </w:numPr>
        <w:ind w:left="426" w:hanging="426"/>
        <w:contextualSpacing/>
        <w:rPr>
          <w:rFonts w:cs="Arial"/>
          <w:snapToGrid w:val="0"/>
          <w:szCs w:val="22"/>
        </w:rPr>
      </w:pPr>
      <w:r w:rsidRPr="00D77C08">
        <w:rPr>
          <w:rFonts w:cs="Arial"/>
          <w:snapToGrid w:val="0"/>
          <w:szCs w:val="22"/>
        </w:rPr>
        <w:lastRenderedPageBreak/>
        <w:t xml:space="preserve">If you are </w:t>
      </w:r>
      <w:r w:rsidRPr="00834504">
        <w:rPr>
          <w:rFonts w:cs="Arial"/>
          <w:snapToGrid w:val="0"/>
          <w:szCs w:val="22"/>
        </w:rPr>
        <w:t>importing both the goods and the alleged circumvention goods</w:t>
      </w:r>
      <w:r w:rsidRPr="00D77C08">
        <w:rPr>
          <w:rFonts w:cs="Arial"/>
          <w:snapToGrid w:val="0"/>
          <w:szCs w:val="22"/>
        </w:rPr>
        <w:t xml:space="preserve">, explain </w:t>
      </w:r>
      <w:r w:rsidRPr="00834504">
        <w:rPr>
          <w:rFonts w:cs="Arial"/>
          <w:snapToGrid w:val="0"/>
          <w:szCs w:val="22"/>
        </w:rPr>
        <w:t>why</w:t>
      </w:r>
      <w:r w:rsidRPr="00D77C08">
        <w:rPr>
          <w:rFonts w:cs="Arial"/>
          <w:snapToGrid w:val="0"/>
          <w:szCs w:val="22"/>
        </w:rPr>
        <w:t xml:space="preserve"> you</w:t>
      </w:r>
      <w:r w:rsidRPr="00834504">
        <w:rPr>
          <w:rFonts w:cs="Arial"/>
          <w:snapToGrid w:val="0"/>
          <w:szCs w:val="22"/>
        </w:rPr>
        <w:t xml:space="preserve"> are</w:t>
      </w:r>
      <w:r w:rsidRPr="00D77C08">
        <w:rPr>
          <w:rFonts w:cs="Arial"/>
          <w:snapToGrid w:val="0"/>
          <w:szCs w:val="22"/>
        </w:rPr>
        <w:t xml:space="preserve"> importing a mix of </w:t>
      </w:r>
      <w:r>
        <w:rPr>
          <w:rFonts w:cs="Arial"/>
          <w:snapToGrid w:val="0"/>
          <w:szCs w:val="22"/>
        </w:rPr>
        <w:t xml:space="preserve">these products </w:t>
      </w:r>
      <w:r w:rsidRPr="00834504">
        <w:rPr>
          <w:rFonts w:cs="Arial"/>
          <w:snapToGrid w:val="0"/>
          <w:szCs w:val="22"/>
        </w:rPr>
        <w:t>to Australia.</w:t>
      </w:r>
    </w:p>
    <w:p w14:paraId="5F1F7C70" w14:textId="77777777" w:rsidR="00343DD1" w:rsidRPr="00D77C08" w:rsidRDefault="00343DD1" w:rsidP="00343DD1">
      <w:pPr>
        <w:pStyle w:val="ListParagraph"/>
        <w:rPr>
          <w:rFonts w:cs="Arial"/>
          <w:snapToGrid w:val="0"/>
          <w:szCs w:val="22"/>
        </w:rPr>
      </w:pPr>
    </w:p>
    <w:p w14:paraId="55F5D0D8" w14:textId="77777777" w:rsidR="00343DD1" w:rsidRDefault="00343DD1" w:rsidP="00343DD1">
      <w:pPr>
        <w:keepLines/>
        <w:numPr>
          <w:ilvl w:val="0"/>
          <w:numId w:val="63"/>
        </w:numPr>
        <w:ind w:left="426" w:hanging="426"/>
        <w:contextualSpacing/>
        <w:rPr>
          <w:rFonts w:cs="Arial"/>
          <w:snapToGrid w:val="0"/>
          <w:szCs w:val="22"/>
        </w:rPr>
      </w:pPr>
      <w:r w:rsidRPr="00D77C08">
        <w:rPr>
          <w:rFonts w:cs="Arial"/>
          <w:snapToGrid w:val="0"/>
          <w:szCs w:val="22"/>
        </w:rPr>
        <w:t>If your company on-sells the circumvention goods to other parties</w:t>
      </w:r>
      <w:r w:rsidRPr="00834504">
        <w:rPr>
          <w:rFonts w:cs="Arial"/>
          <w:snapToGrid w:val="0"/>
          <w:szCs w:val="22"/>
        </w:rPr>
        <w:t xml:space="preserve"> within the Australian market</w:t>
      </w:r>
      <w:r>
        <w:rPr>
          <w:rFonts w:cs="Arial"/>
          <w:snapToGrid w:val="0"/>
          <w:szCs w:val="22"/>
        </w:rPr>
        <w:t>,</w:t>
      </w:r>
      <w:r w:rsidRPr="00834504">
        <w:rPr>
          <w:rFonts w:cs="Arial"/>
          <w:snapToGrid w:val="0"/>
          <w:szCs w:val="22"/>
        </w:rPr>
        <w:t xml:space="preserve"> please refer to questions </w:t>
      </w:r>
      <w:r>
        <w:rPr>
          <w:rFonts w:cs="Arial"/>
          <w:snapToGrid w:val="0"/>
          <w:szCs w:val="22"/>
        </w:rPr>
        <w:t>at sections B.5 and B</w:t>
      </w:r>
      <w:r w:rsidRPr="0082480A">
        <w:rPr>
          <w:rFonts w:cs="Arial"/>
          <w:snapToGrid w:val="0"/>
          <w:szCs w:val="22"/>
        </w:rPr>
        <w:t>.6 below</w:t>
      </w:r>
      <w:r w:rsidRPr="00D77C08">
        <w:rPr>
          <w:rFonts w:cs="Arial"/>
          <w:snapToGrid w:val="0"/>
          <w:szCs w:val="22"/>
        </w:rPr>
        <w:t>.</w:t>
      </w:r>
    </w:p>
    <w:p w14:paraId="5259C77C" w14:textId="77777777" w:rsidR="00343DD1" w:rsidRDefault="00343DD1" w:rsidP="00343DD1"/>
    <w:p w14:paraId="5946B1CB" w14:textId="77777777" w:rsidR="00343DD1" w:rsidRDefault="00343DD1" w:rsidP="00343DD1">
      <w:pPr>
        <w:pStyle w:val="Heading2"/>
      </w:pPr>
      <w:bookmarkStart w:id="51" w:name="_Toc195708443"/>
      <w:r>
        <w:t>B.5</w:t>
      </w:r>
      <w:r>
        <w:tab/>
        <w:t>Selling price in the Australian market</w:t>
      </w:r>
      <w:bookmarkEnd w:id="51"/>
    </w:p>
    <w:p w14:paraId="081F991C" w14:textId="77777777" w:rsidR="00343DD1" w:rsidRPr="00CC0FFA" w:rsidRDefault="00343DD1" w:rsidP="00343DD1">
      <w:pPr>
        <w:pStyle w:val="ListParagraph"/>
        <w:numPr>
          <w:ilvl w:val="0"/>
          <w:numId w:val="64"/>
        </w:numPr>
        <w:ind w:left="426" w:hanging="426"/>
        <w:rPr>
          <w:b/>
          <w:bCs/>
          <w:iCs/>
          <w:snapToGrid w:val="0"/>
        </w:rPr>
      </w:pPr>
      <w:r w:rsidRPr="00586C37">
        <w:rPr>
          <w:snapToGrid w:val="0"/>
        </w:rPr>
        <w:t>Is there a difference in selling price between the goods and the alleged circumvention goods to your Australian customer/s, assuming all other factors of the sale were the same (e.g. order quantity, product characteristics, credit terms etc.)</w:t>
      </w:r>
      <w:r>
        <w:rPr>
          <w:rFonts w:cs="Arial"/>
          <w:snapToGrid w:val="0"/>
          <w:color w:val="000000" w:themeColor="text1"/>
          <w:szCs w:val="22"/>
        </w:rPr>
        <w:t xml:space="preserve"> and </w:t>
      </w:r>
      <w:proofErr w:type="gramStart"/>
      <w:r>
        <w:rPr>
          <w:rFonts w:cs="Arial"/>
          <w:snapToGrid w:val="0"/>
          <w:color w:val="000000" w:themeColor="text1"/>
          <w:szCs w:val="22"/>
        </w:rPr>
        <w:t>taking into account</w:t>
      </w:r>
      <w:proofErr w:type="gramEnd"/>
      <w:r>
        <w:rPr>
          <w:rFonts w:cs="Arial"/>
          <w:snapToGrid w:val="0"/>
          <w:color w:val="000000" w:themeColor="text1"/>
          <w:szCs w:val="22"/>
        </w:rPr>
        <w:t xml:space="preserve"> any dumping duties payable?</w:t>
      </w:r>
      <w:r w:rsidRPr="00586C37">
        <w:rPr>
          <w:snapToGrid w:val="0"/>
        </w:rPr>
        <w:t xml:space="preserve"> Provide details. </w:t>
      </w:r>
    </w:p>
    <w:p w14:paraId="3F416AEA" w14:textId="77777777" w:rsidR="00343DD1" w:rsidRPr="00640207" w:rsidRDefault="00343DD1" w:rsidP="00343DD1">
      <w:pPr>
        <w:rPr>
          <w:b/>
          <w:bCs/>
          <w:iCs/>
          <w:snapToGrid w:val="0"/>
          <w:highlight w:val="yellow"/>
        </w:rPr>
      </w:pPr>
    </w:p>
    <w:p w14:paraId="4BAF5F22" w14:textId="77777777" w:rsidR="00343DD1" w:rsidRDefault="00343DD1" w:rsidP="00343DD1">
      <w:pPr>
        <w:pStyle w:val="Heading2"/>
        <w:rPr>
          <w:szCs w:val="22"/>
        </w:rPr>
      </w:pPr>
      <w:bookmarkStart w:id="52" w:name="_Toc195708444"/>
      <w:r>
        <w:rPr>
          <w:szCs w:val="22"/>
        </w:rPr>
        <w:t>B.6</w:t>
      </w:r>
      <w:r>
        <w:rPr>
          <w:szCs w:val="22"/>
        </w:rPr>
        <w:tab/>
        <w:t>General questions</w:t>
      </w:r>
      <w:bookmarkEnd w:id="52"/>
    </w:p>
    <w:p w14:paraId="21E18A2C" w14:textId="1C13037D" w:rsidR="00343DD1" w:rsidRPr="00685FD6" w:rsidRDefault="00343DD1" w:rsidP="00343DD1">
      <w:pPr>
        <w:pStyle w:val="ListParagraph"/>
        <w:numPr>
          <w:ilvl w:val="0"/>
          <w:numId w:val="66"/>
        </w:numPr>
        <w:rPr>
          <w:snapToGrid w:val="0"/>
        </w:rPr>
      </w:pPr>
      <w:r w:rsidRPr="009E166E">
        <w:rPr>
          <w:snapToGrid w:val="0"/>
        </w:rPr>
        <w:t xml:space="preserve">Did your company import the goods from </w:t>
      </w:r>
      <w:r>
        <w:rPr>
          <w:snapToGrid w:val="0"/>
        </w:rPr>
        <w:t xml:space="preserve">Malaysia </w:t>
      </w:r>
      <w:r w:rsidRPr="009E166E">
        <w:rPr>
          <w:snapToGrid w:val="0"/>
        </w:rPr>
        <w:t xml:space="preserve">within the period of </w:t>
      </w:r>
      <w:r w:rsidRPr="00685FD6">
        <w:t xml:space="preserve">from </w:t>
      </w:r>
      <w:r w:rsidR="00685FD6" w:rsidRPr="00685FD6">
        <w:t>1 July 2019</w:t>
      </w:r>
      <w:r w:rsidR="002C4C99">
        <w:t xml:space="preserve"> to 31 March 2025</w:t>
      </w:r>
      <w:r w:rsidRPr="00685FD6">
        <w:rPr>
          <w:snapToGrid w:val="0"/>
        </w:rPr>
        <w:t xml:space="preserve"> for the purposes of supplying the Australian market with concrete underlay film? </w:t>
      </w:r>
    </w:p>
    <w:p w14:paraId="647E8642" w14:textId="77777777" w:rsidR="00343DD1" w:rsidRPr="003045E0" w:rsidRDefault="00343DD1" w:rsidP="00343DD1">
      <w:pPr>
        <w:rPr>
          <w:snapToGrid w:val="0"/>
        </w:rPr>
      </w:pPr>
    </w:p>
    <w:p w14:paraId="64F18EBB" w14:textId="556ACED7" w:rsidR="00343DD1" w:rsidRPr="00466323" w:rsidRDefault="00343DD1" w:rsidP="00343DD1">
      <w:pPr>
        <w:pStyle w:val="ListParagraph"/>
        <w:numPr>
          <w:ilvl w:val="0"/>
          <w:numId w:val="66"/>
        </w:numPr>
        <w:rPr>
          <w:snapToGrid w:val="0"/>
        </w:rPr>
      </w:pPr>
      <w:r>
        <w:rPr>
          <w:snapToGrid w:val="0"/>
        </w:rPr>
        <w:t xml:space="preserve">Did your company import the alleged circumvention goods from Malaysia to supply the Australian market </w:t>
      </w:r>
      <w:r w:rsidR="00685FD6">
        <w:rPr>
          <w:snapToGrid w:val="0"/>
        </w:rPr>
        <w:t>from 1 July 2019</w:t>
      </w:r>
      <w:r w:rsidR="009E0F56">
        <w:rPr>
          <w:snapToGrid w:val="0"/>
        </w:rPr>
        <w:t xml:space="preserve"> to 31 March 2025?</w:t>
      </w:r>
    </w:p>
    <w:p w14:paraId="21FD8655" w14:textId="77777777" w:rsidR="00343DD1" w:rsidRPr="00A4163B" w:rsidRDefault="00343DD1" w:rsidP="00343DD1">
      <w:pPr>
        <w:rPr>
          <w:snapToGrid w:val="0"/>
        </w:rPr>
      </w:pPr>
    </w:p>
    <w:p w14:paraId="16174206" w14:textId="6DAD0860" w:rsidR="00343DD1" w:rsidRPr="00B87B10" w:rsidRDefault="00343DD1" w:rsidP="00343DD1">
      <w:pPr>
        <w:pStyle w:val="ListParagraph"/>
        <w:numPr>
          <w:ilvl w:val="0"/>
          <w:numId w:val="66"/>
        </w:numPr>
        <w:rPr>
          <w:snapToGrid w:val="0"/>
        </w:rPr>
      </w:pPr>
      <w:r>
        <w:rPr>
          <w:snapToGrid w:val="0"/>
        </w:rPr>
        <w:t xml:space="preserve">If your company has shifted to purchasing </w:t>
      </w:r>
      <w:r w:rsidR="005C2751">
        <w:rPr>
          <w:snapToGrid w:val="0"/>
        </w:rPr>
        <w:t xml:space="preserve">the alleged circumvention goods </w:t>
      </w:r>
      <w:r>
        <w:rPr>
          <w:snapToGrid w:val="0"/>
        </w:rPr>
        <w:t>from Malaysia, what is the reason for this shift? For instance, i</w:t>
      </w:r>
      <w:r w:rsidRPr="00B87B10">
        <w:rPr>
          <w:rFonts w:cs="Arial"/>
          <w:szCs w:val="22"/>
        </w:rPr>
        <w:t>f your customer(s) changed their preference from purchasing the goods to the</w:t>
      </w:r>
      <w:r w:rsidR="005C2751">
        <w:rPr>
          <w:rFonts w:cs="Arial"/>
          <w:szCs w:val="22"/>
        </w:rPr>
        <w:t xml:space="preserve"> alleged</w:t>
      </w:r>
      <w:r w:rsidRPr="00B87B10">
        <w:rPr>
          <w:rFonts w:cs="Arial"/>
          <w:szCs w:val="22"/>
        </w:rPr>
        <w:t xml:space="preserve"> circumvention goods,</w:t>
      </w:r>
      <w:r w:rsidRPr="00B87B10">
        <w:rPr>
          <w:rFonts w:cs="Arial"/>
          <w:snapToGrid w:val="0"/>
          <w:szCs w:val="22"/>
        </w:rPr>
        <w:t xml:space="preserve"> please indicate what factors may have contributed to this, e.g. price, end use, quality, any other factors etc.</w:t>
      </w:r>
    </w:p>
    <w:p w14:paraId="154C9D2D" w14:textId="77777777" w:rsidR="00343DD1" w:rsidRPr="00C4398C" w:rsidRDefault="00343DD1" w:rsidP="00343DD1">
      <w:pPr>
        <w:keepLines/>
        <w:ind w:left="426"/>
        <w:contextualSpacing/>
        <w:rPr>
          <w:rFonts w:cs="Arial"/>
          <w:szCs w:val="22"/>
        </w:rPr>
      </w:pPr>
    </w:p>
    <w:p w14:paraId="37367548" w14:textId="77777777" w:rsidR="00343DD1" w:rsidRPr="008D46FC" w:rsidRDefault="00343DD1" w:rsidP="00343DD1">
      <w:pPr>
        <w:keepLines/>
        <w:numPr>
          <w:ilvl w:val="0"/>
          <w:numId w:val="66"/>
        </w:numPr>
        <w:contextualSpacing/>
        <w:rPr>
          <w:rFonts w:cs="Arial"/>
          <w:szCs w:val="22"/>
        </w:rPr>
      </w:pPr>
      <w:r>
        <w:rPr>
          <w:rFonts w:cs="Arial"/>
          <w:szCs w:val="22"/>
        </w:rPr>
        <w:t>Do you sell</w:t>
      </w:r>
      <w:r w:rsidRPr="00C4398C">
        <w:rPr>
          <w:rFonts w:cs="Arial"/>
          <w:szCs w:val="22"/>
        </w:rPr>
        <w:t xml:space="preserve"> the alleged circumvention goods </w:t>
      </w:r>
      <w:r>
        <w:rPr>
          <w:rFonts w:cs="Arial"/>
          <w:szCs w:val="22"/>
        </w:rPr>
        <w:t xml:space="preserve">to your customer/s in the Australian market </w:t>
      </w:r>
      <w:r w:rsidRPr="00C4398C">
        <w:rPr>
          <w:rFonts w:cs="Arial"/>
          <w:szCs w:val="22"/>
        </w:rPr>
        <w:t>in accordance with a supply agreement or contract? If so, please provide a copy of this supply agreement/contract.</w:t>
      </w:r>
    </w:p>
    <w:p w14:paraId="3F3E0BE5" w14:textId="77777777" w:rsidR="00343DD1" w:rsidRPr="00B87B10" w:rsidRDefault="00343DD1" w:rsidP="00343DD1">
      <w:pPr>
        <w:rPr>
          <w:rFonts w:cs="Arial"/>
          <w:szCs w:val="22"/>
        </w:rPr>
      </w:pPr>
    </w:p>
    <w:p w14:paraId="4A5B27A2" w14:textId="77777777" w:rsidR="00343DD1" w:rsidRPr="00586C37" w:rsidRDefault="00343DD1" w:rsidP="00343DD1">
      <w:pPr>
        <w:keepLines/>
        <w:numPr>
          <w:ilvl w:val="0"/>
          <w:numId w:val="66"/>
        </w:numPr>
        <w:contextualSpacing/>
        <w:rPr>
          <w:rFonts w:cs="Arial"/>
          <w:szCs w:val="22"/>
        </w:rPr>
      </w:pPr>
      <w:r>
        <w:rPr>
          <w:rFonts w:cs="Arial"/>
          <w:szCs w:val="22"/>
        </w:rPr>
        <w:t>How are the goods and the alleged circumvention goods marketed in the Australian market? In your response, address the following:</w:t>
      </w:r>
    </w:p>
    <w:p w14:paraId="260C4AB8" w14:textId="77777777" w:rsidR="00343DD1" w:rsidRDefault="00343DD1" w:rsidP="00343DD1">
      <w:pPr>
        <w:keepLines/>
        <w:numPr>
          <w:ilvl w:val="1"/>
          <w:numId w:val="65"/>
        </w:numPr>
        <w:ind w:left="993" w:hanging="426"/>
        <w:contextualSpacing/>
        <w:rPr>
          <w:rFonts w:cs="Arial"/>
          <w:szCs w:val="22"/>
        </w:rPr>
      </w:pPr>
      <w:r>
        <w:rPr>
          <w:rFonts w:cs="Arial"/>
          <w:szCs w:val="22"/>
        </w:rPr>
        <w:t xml:space="preserve">the applications and end </w:t>
      </w:r>
      <w:proofErr w:type="gramStart"/>
      <w:r>
        <w:rPr>
          <w:rFonts w:cs="Arial"/>
          <w:szCs w:val="22"/>
        </w:rPr>
        <w:t>uses</w:t>
      </w:r>
      <w:proofErr w:type="gramEnd"/>
      <w:r>
        <w:rPr>
          <w:rFonts w:cs="Arial"/>
          <w:szCs w:val="22"/>
        </w:rPr>
        <w:t xml:space="preserve"> that the goods and the alleged circumvention goods are marketed for</w:t>
      </w:r>
    </w:p>
    <w:p w14:paraId="409B38A7" w14:textId="77777777" w:rsidR="00343DD1" w:rsidRDefault="00343DD1" w:rsidP="00343DD1">
      <w:pPr>
        <w:keepLines/>
        <w:numPr>
          <w:ilvl w:val="1"/>
          <w:numId w:val="65"/>
        </w:numPr>
        <w:ind w:left="993" w:hanging="426"/>
        <w:contextualSpacing/>
        <w:rPr>
          <w:rFonts w:cs="Arial"/>
          <w:szCs w:val="22"/>
        </w:rPr>
      </w:pPr>
      <w:r>
        <w:rPr>
          <w:rFonts w:cs="Arial"/>
          <w:szCs w:val="22"/>
        </w:rPr>
        <w:t>the type of customers (end users, retailers etc.) the marketing of the goods and the alleged circumvention goods is targeted at</w:t>
      </w:r>
    </w:p>
    <w:p w14:paraId="1DD94745" w14:textId="77777777" w:rsidR="00343DD1" w:rsidRPr="007A0DFC" w:rsidRDefault="00343DD1" w:rsidP="00343DD1">
      <w:pPr>
        <w:keepLines/>
        <w:numPr>
          <w:ilvl w:val="1"/>
          <w:numId w:val="65"/>
        </w:numPr>
        <w:ind w:left="993" w:hanging="426"/>
        <w:contextualSpacing/>
        <w:rPr>
          <w:rFonts w:cs="Arial"/>
          <w:szCs w:val="22"/>
        </w:rPr>
      </w:pPr>
      <w:r w:rsidRPr="007A0DFC">
        <w:rPr>
          <w:rFonts w:cs="Arial"/>
          <w:szCs w:val="22"/>
        </w:rPr>
        <w:t>the advertising and marketing costs incurred in respect of the goods and the alleged circumvention goods.</w:t>
      </w:r>
    </w:p>
    <w:p w14:paraId="338FEB6C" w14:textId="77777777" w:rsidR="00343DD1" w:rsidRPr="005E57F7" w:rsidRDefault="00343DD1" w:rsidP="00343DD1">
      <w:pPr>
        <w:rPr>
          <w:b/>
          <w:bCs/>
          <w:iCs/>
          <w:snapToGrid w:val="0"/>
          <w:highlight w:val="yellow"/>
        </w:rPr>
      </w:pPr>
    </w:p>
    <w:p w14:paraId="33476168" w14:textId="77777777" w:rsidR="00343DD1" w:rsidRDefault="00343DD1" w:rsidP="00343DD1"/>
    <w:p w14:paraId="54709E15" w14:textId="77777777" w:rsidR="00343DD1" w:rsidRPr="00B3079D" w:rsidRDefault="00343DD1" w:rsidP="00343DD1"/>
    <w:p w14:paraId="7F6D7A85" w14:textId="77777777" w:rsidR="00343DD1" w:rsidRPr="00C9534B" w:rsidRDefault="00343DD1" w:rsidP="00343DD1"/>
    <w:p w14:paraId="260239ED" w14:textId="77777777" w:rsidR="00343DD1" w:rsidRDefault="00343DD1" w:rsidP="00343DD1">
      <w:pPr>
        <w:pStyle w:val="Heading1"/>
      </w:pPr>
      <w:bookmarkStart w:id="53" w:name="_Toc195708445"/>
      <w:r>
        <w:lastRenderedPageBreak/>
        <w:t>Section C</w:t>
      </w:r>
      <w:r>
        <w:br/>
      </w:r>
      <w:bookmarkEnd w:id="42"/>
      <w:bookmarkEnd w:id="43"/>
      <w:bookmarkEnd w:id="44"/>
      <w:bookmarkEnd w:id="45"/>
      <w:bookmarkEnd w:id="46"/>
      <w:r>
        <w:t xml:space="preserve">Imports </w:t>
      </w:r>
      <w:r w:rsidRPr="009D4791">
        <w:t>&amp; forward orders</w:t>
      </w:r>
      <w:bookmarkEnd w:id="53"/>
    </w:p>
    <w:p w14:paraId="3E750B72" w14:textId="77777777" w:rsidR="00343DD1" w:rsidRPr="002169D8" w:rsidRDefault="00343DD1" w:rsidP="00343DD1"/>
    <w:p w14:paraId="2B44DFCB" w14:textId="07D13D31" w:rsidR="00343DD1" w:rsidRPr="005C038E" w:rsidRDefault="00343DD1" w:rsidP="00343DD1">
      <w:pPr>
        <w:pStyle w:val="Instructions"/>
        <w:rPr>
          <w:bdr w:val="single" w:sz="4" w:space="0" w:color="auto"/>
        </w:rPr>
      </w:pPr>
      <w:r>
        <w:t xml:space="preserve">Please complete this part after the commission has provided you with your detailed </w:t>
      </w:r>
      <w:r w:rsidRPr="00314D3A">
        <w:t xml:space="preserve">spreadsheets of imports, and return this part, along with your response to Part D no later than </w:t>
      </w:r>
      <w:r w:rsidR="006823F6">
        <w:t>21 May 2025.</w:t>
      </w:r>
    </w:p>
    <w:p w14:paraId="1742C604" w14:textId="69804B9D" w:rsidR="00343DD1" w:rsidRDefault="00343DD1" w:rsidP="00343DD1"/>
    <w:p w14:paraId="77B333BC" w14:textId="2B3368ED" w:rsidR="00343DD1" w:rsidRPr="00AF6A80" w:rsidRDefault="00343DD1" w:rsidP="00343DD1">
      <w:r w:rsidRPr="00AF6A80">
        <w:t xml:space="preserve">After receiving Part A of the questionnaire, the commission will provide you with a full list of import declarations from the Australian Border Force import database of the goods and the alleged circumvention goods imported by your company from </w:t>
      </w:r>
      <w:r w:rsidR="00AF6A80" w:rsidRPr="00AF6A80">
        <w:t>1 July 2019</w:t>
      </w:r>
      <w:r w:rsidR="00BC4051">
        <w:t>.</w:t>
      </w:r>
    </w:p>
    <w:p w14:paraId="30D49A8D" w14:textId="77777777" w:rsidR="00343DD1" w:rsidRPr="00AF6A80" w:rsidRDefault="00343DD1" w:rsidP="00343DD1"/>
    <w:p w14:paraId="6739D263" w14:textId="77777777" w:rsidR="00343DD1" w:rsidRPr="00AF6A80" w:rsidRDefault="00343DD1" w:rsidP="00343DD1">
      <w:r w:rsidRPr="00AF6A80">
        <w:t xml:space="preserve">Within this spreadsheet, you will be required to identify all the circumvention goods. Please note that you cannot complete this part of the questionnaire until the Commission provides you with the list of your imports. The commission will provide this list to you after receiving your response to Part A of the questionnaire. </w:t>
      </w:r>
    </w:p>
    <w:p w14:paraId="3048FE87" w14:textId="77777777" w:rsidR="00343DD1" w:rsidRPr="00AF6A80" w:rsidRDefault="00343DD1" w:rsidP="00343DD1"/>
    <w:p w14:paraId="7B593D5B" w14:textId="504F4985" w:rsidR="00343DD1" w:rsidRPr="00AF6A80" w:rsidRDefault="00343DD1" w:rsidP="00343DD1">
      <w:r w:rsidRPr="00AF6A80">
        <w:t xml:space="preserve">Please review this spreadsheet and confirm whether this is a complete listing of the importation of the goods and alleged circumvention goods from </w:t>
      </w:r>
      <w:r w:rsidR="00AF6A80" w:rsidRPr="00AF6A80">
        <w:t xml:space="preserve">1 July 2019 </w:t>
      </w:r>
      <w:r w:rsidR="000D7580">
        <w:t xml:space="preserve">to 31 March 2025 </w:t>
      </w:r>
      <w:r w:rsidRPr="00AF6A80">
        <w:t>according to your company’s records. If the import listing provided does not include all your importations of the goods or alleged circumvention goods over the period, or you have identified any other issues, please contact the case manager as soon as possible.</w:t>
      </w:r>
    </w:p>
    <w:p w14:paraId="2993D4BB" w14:textId="77777777" w:rsidR="00343DD1" w:rsidRPr="00AF6A80" w:rsidRDefault="00343DD1" w:rsidP="00343DD1"/>
    <w:p w14:paraId="2754C966" w14:textId="77777777" w:rsidR="00343DD1" w:rsidRPr="00AF6A80" w:rsidRDefault="00343DD1" w:rsidP="00343DD1">
      <w:pPr>
        <w:pStyle w:val="Heading2"/>
      </w:pPr>
      <w:bookmarkStart w:id="54" w:name="_Toc195708446"/>
      <w:r w:rsidRPr="00AF6A80">
        <w:t>C.1 Forward orders</w:t>
      </w:r>
      <w:bookmarkEnd w:id="54"/>
      <w:r w:rsidRPr="00AF6A80">
        <w:t xml:space="preserve"> </w:t>
      </w:r>
    </w:p>
    <w:p w14:paraId="7ABF221F" w14:textId="77777777" w:rsidR="00343DD1" w:rsidRPr="00AF6A80" w:rsidRDefault="00343DD1" w:rsidP="00343DD1">
      <w:pPr>
        <w:pStyle w:val="ListParagraph"/>
        <w:numPr>
          <w:ilvl w:val="0"/>
          <w:numId w:val="9"/>
        </w:numPr>
        <w:rPr>
          <w:snapToGrid w:val="0"/>
        </w:rPr>
      </w:pPr>
      <w:r w:rsidRPr="00AF6A80">
        <w:t>Complete</w:t>
      </w:r>
      <w:r w:rsidRPr="00AF6A80">
        <w:rPr>
          <w:snapToGrid w:val="0"/>
        </w:rPr>
        <w:t xml:space="preserve"> the worksheet named ‘Part C - Forward Orders’. </w:t>
      </w:r>
    </w:p>
    <w:p w14:paraId="118CF7D3" w14:textId="77777777" w:rsidR="00343DD1" w:rsidRPr="00AF6A80" w:rsidRDefault="00343DD1" w:rsidP="00343DD1">
      <w:pPr>
        <w:pStyle w:val="ListParagraph"/>
        <w:numPr>
          <w:ilvl w:val="0"/>
          <w:numId w:val="36"/>
        </w:numPr>
      </w:pPr>
      <w:r w:rsidRPr="00AF6A80">
        <w:t>This worksheet lists your current forward orders of the goods.</w:t>
      </w:r>
    </w:p>
    <w:p w14:paraId="680C172B" w14:textId="37DF00BF" w:rsidR="00343DD1" w:rsidRPr="00AF6A80" w:rsidRDefault="00343DD1" w:rsidP="00343DD1">
      <w:pPr>
        <w:pStyle w:val="ListParagraph"/>
        <w:numPr>
          <w:ilvl w:val="0"/>
          <w:numId w:val="36"/>
        </w:numPr>
      </w:pPr>
      <w:r w:rsidRPr="00AF6A80">
        <w:t>You must provide this list in electronic format using the template provided.</w:t>
      </w:r>
    </w:p>
    <w:p w14:paraId="32E1AB55" w14:textId="77777777" w:rsidR="00343DD1" w:rsidRPr="00AF6A80" w:rsidRDefault="00343DD1" w:rsidP="00343DD1">
      <w:pPr>
        <w:pStyle w:val="ListParagraph"/>
        <w:ind w:left="360"/>
        <w:rPr>
          <w:snapToGrid w:val="0"/>
        </w:rPr>
      </w:pPr>
    </w:p>
    <w:p w14:paraId="1676A623" w14:textId="77777777" w:rsidR="00343DD1" w:rsidRPr="00AF6A80" w:rsidRDefault="00343DD1" w:rsidP="00343DD1">
      <w:pPr>
        <w:pStyle w:val="Heading1"/>
      </w:pPr>
      <w:bookmarkStart w:id="55" w:name="_Toc195708447"/>
      <w:r w:rsidRPr="00AF6A80">
        <w:lastRenderedPageBreak/>
        <w:t>Section D</w:t>
      </w:r>
      <w:r w:rsidRPr="00AF6A80">
        <w:br/>
        <w:t>Sales</w:t>
      </w:r>
      <w:bookmarkEnd w:id="55"/>
      <w:r w:rsidRPr="00AF6A80">
        <w:t xml:space="preserve"> </w:t>
      </w:r>
    </w:p>
    <w:p w14:paraId="60D0406A" w14:textId="77777777" w:rsidR="00343DD1" w:rsidRPr="00AF6A80" w:rsidRDefault="00343DD1" w:rsidP="00343DD1"/>
    <w:p w14:paraId="30440916" w14:textId="77777777" w:rsidR="00343DD1" w:rsidRPr="00AF6A80" w:rsidRDefault="00343DD1" w:rsidP="00343DD1">
      <w:pPr>
        <w:pStyle w:val="Heading2"/>
      </w:pPr>
      <w:bookmarkStart w:id="56" w:name="_Toc195708448"/>
      <w:r w:rsidRPr="00AF6A80">
        <w:t>D.1 Sales</w:t>
      </w:r>
      <w:bookmarkEnd w:id="56"/>
      <w:r w:rsidRPr="00AF6A80">
        <w:t xml:space="preserve"> </w:t>
      </w:r>
    </w:p>
    <w:p w14:paraId="3D1D5E05" w14:textId="2D3CA569" w:rsidR="00343DD1" w:rsidRPr="00AF6A80" w:rsidRDefault="00343DD1" w:rsidP="00343DD1">
      <w:r w:rsidRPr="00AF6A80">
        <w:t xml:space="preserve">Please provide details of all your sales of </w:t>
      </w:r>
      <w:r w:rsidRPr="00AF6A80">
        <w:rPr>
          <w:rFonts w:cs="Arial"/>
        </w:rPr>
        <w:t xml:space="preserve">the goods and </w:t>
      </w:r>
      <w:r w:rsidRPr="00AF6A80">
        <w:t xml:space="preserve">the circumvention goods, in the Australian market from </w:t>
      </w:r>
      <w:r w:rsidR="00AF6A80" w:rsidRPr="00AF6A80">
        <w:t>1 July 2019</w:t>
      </w:r>
      <w:r w:rsidR="006544AD">
        <w:t xml:space="preserve"> to 31 March 2025.</w:t>
      </w:r>
    </w:p>
    <w:p w14:paraId="2AACB52B" w14:textId="77777777" w:rsidR="00343DD1" w:rsidRPr="00AF6A80" w:rsidRDefault="00343DD1" w:rsidP="00343DD1"/>
    <w:p w14:paraId="3EAEF3CF" w14:textId="77777777" w:rsidR="00343DD1" w:rsidRPr="00AF6A80" w:rsidRDefault="00343DD1" w:rsidP="00343DD1">
      <w:r w:rsidRPr="00AF6A80">
        <w:t xml:space="preserve">If possible, and where appropriate, the following data should be provided in Microsoft Excel format (a suggested spreadsheet </w:t>
      </w:r>
      <w:r w:rsidRPr="00AF6A80">
        <w:rPr>
          <w:u w:val="single"/>
        </w:rPr>
        <w:t>Part D – Sales</w:t>
      </w:r>
      <w:r w:rsidRPr="00AF6A80">
        <w:t xml:space="preserve"> is provided within the “Importer Questionnaire Spreadsheets” workbook).</w:t>
      </w:r>
    </w:p>
    <w:p w14:paraId="58CC2716" w14:textId="77777777" w:rsidR="00343DD1" w:rsidRPr="00AF6A80" w:rsidRDefault="00343DD1" w:rsidP="00343DD1"/>
    <w:p w14:paraId="2B045D7F" w14:textId="77777777" w:rsidR="00343DD1" w:rsidRPr="00AF6A80" w:rsidRDefault="00343DD1" w:rsidP="00343DD1">
      <w:r w:rsidRPr="00AF6A80">
        <w:t>Please include:</w:t>
      </w:r>
    </w:p>
    <w:p w14:paraId="61839731" w14:textId="77777777" w:rsidR="00343DD1" w:rsidRPr="00AF6A80" w:rsidRDefault="00343DD1" w:rsidP="00343DD1">
      <w:pPr>
        <w:pStyle w:val="ListParagraph"/>
        <w:numPr>
          <w:ilvl w:val="0"/>
          <w:numId w:val="67"/>
        </w:numPr>
      </w:pPr>
      <w:r w:rsidRPr="00AF6A80">
        <w:t>customer name</w:t>
      </w:r>
    </w:p>
    <w:p w14:paraId="104C2CA3" w14:textId="77777777" w:rsidR="00343DD1" w:rsidRPr="00AF6A80" w:rsidRDefault="00343DD1" w:rsidP="00343DD1">
      <w:pPr>
        <w:pStyle w:val="ListParagraph"/>
        <w:numPr>
          <w:ilvl w:val="0"/>
          <w:numId w:val="67"/>
        </w:numPr>
      </w:pPr>
      <w:r w:rsidRPr="00AF6A80">
        <w:t>customer level of trade (distributor, end user etc.)</w:t>
      </w:r>
    </w:p>
    <w:p w14:paraId="55592A07" w14:textId="77777777" w:rsidR="00343DD1" w:rsidRPr="00AF6A80" w:rsidRDefault="00343DD1" w:rsidP="00343DD1">
      <w:pPr>
        <w:pStyle w:val="ListParagraph"/>
        <w:numPr>
          <w:ilvl w:val="0"/>
          <w:numId w:val="67"/>
        </w:numPr>
      </w:pPr>
      <w:r w:rsidRPr="00AF6A80">
        <w:t>customer’s location (state/territory, city)</w:t>
      </w:r>
    </w:p>
    <w:p w14:paraId="58AE2CF4" w14:textId="77777777" w:rsidR="00343DD1" w:rsidRPr="00AF6A80" w:rsidRDefault="00343DD1" w:rsidP="00343DD1">
      <w:pPr>
        <w:pStyle w:val="ListParagraph"/>
        <w:numPr>
          <w:ilvl w:val="0"/>
          <w:numId w:val="67"/>
        </w:numPr>
      </w:pPr>
      <w:r w:rsidRPr="00AF6A80">
        <w:t>MCC code</w:t>
      </w:r>
    </w:p>
    <w:p w14:paraId="2CFF6163" w14:textId="77777777" w:rsidR="00343DD1" w:rsidRPr="00AF6A80" w:rsidRDefault="00343DD1" w:rsidP="00343DD1">
      <w:pPr>
        <w:pStyle w:val="ListParagraph"/>
        <w:numPr>
          <w:ilvl w:val="0"/>
          <w:numId w:val="67"/>
        </w:numPr>
      </w:pPr>
      <w:r w:rsidRPr="00AF6A80">
        <w:t>colour</w:t>
      </w:r>
    </w:p>
    <w:p w14:paraId="5C47D726" w14:textId="77777777" w:rsidR="00343DD1" w:rsidRPr="00AF6A80" w:rsidRDefault="00343DD1" w:rsidP="00343DD1">
      <w:pPr>
        <w:pStyle w:val="ListParagraph"/>
        <w:numPr>
          <w:ilvl w:val="0"/>
          <w:numId w:val="67"/>
        </w:numPr>
      </w:pPr>
      <w:r w:rsidRPr="00AF6A80">
        <w:t>width</w:t>
      </w:r>
    </w:p>
    <w:p w14:paraId="4B15B1E2" w14:textId="77777777" w:rsidR="00343DD1" w:rsidRPr="00AF6A80" w:rsidRDefault="00343DD1" w:rsidP="00343DD1">
      <w:pPr>
        <w:pStyle w:val="ListParagraph"/>
        <w:numPr>
          <w:ilvl w:val="0"/>
          <w:numId w:val="67"/>
        </w:numPr>
      </w:pPr>
      <w:r w:rsidRPr="00AF6A80">
        <w:t>length</w:t>
      </w:r>
    </w:p>
    <w:p w14:paraId="1A560638" w14:textId="77777777" w:rsidR="00343DD1" w:rsidRPr="00AF6A80" w:rsidRDefault="00343DD1" w:rsidP="00343DD1">
      <w:pPr>
        <w:pStyle w:val="ListParagraph"/>
        <w:numPr>
          <w:ilvl w:val="0"/>
          <w:numId w:val="67"/>
        </w:numPr>
      </w:pPr>
      <w:r w:rsidRPr="00AF6A80">
        <w:t>thickness</w:t>
      </w:r>
    </w:p>
    <w:p w14:paraId="71394105" w14:textId="77777777" w:rsidR="00343DD1" w:rsidRPr="00AF6A80" w:rsidRDefault="00343DD1" w:rsidP="00343DD1">
      <w:pPr>
        <w:pStyle w:val="ListParagraph"/>
        <w:numPr>
          <w:ilvl w:val="0"/>
          <w:numId w:val="67"/>
        </w:numPr>
      </w:pPr>
      <w:r w:rsidRPr="00AF6A80">
        <w:t>standard of goods</w:t>
      </w:r>
    </w:p>
    <w:p w14:paraId="3C80633D" w14:textId="77777777" w:rsidR="00343DD1" w:rsidRPr="00AF6A80" w:rsidRDefault="00343DD1" w:rsidP="00343DD1">
      <w:pPr>
        <w:pStyle w:val="ListParagraph"/>
        <w:numPr>
          <w:ilvl w:val="0"/>
          <w:numId w:val="67"/>
        </w:numPr>
      </w:pPr>
      <w:r w:rsidRPr="00AF6A80">
        <w:t>invoice number</w:t>
      </w:r>
    </w:p>
    <w:p w14:paraId="246BEFE8" w14:textId="77777777" w:rsidR="00343DD1" w:rsidRPr="00AF6A80" w:rsidRDefault="00343DD1" w:rsidP="00343DD1">
      <w:pPr>
        <w:pStyle w:val="ListParagraph"/>
        <w:numPr>
          <w:ilvl w:val="0"/>
          <w:numId w:val="67"/>
        </w:numPr>
      </w:pPr>
      <w:r w:rsidRPr="00AF6A80">
        <w:t>invoice date</w:t>
      </w:r>
    </w:p>
    <w:p w14:paraId="5BDF5B77" w14:textId="77777777" w:rsidR="00343DD1" w:rsidRPr="00AF6A80" w:rsidRDefault="00343DD1" w:rsidP="00343DD1">
      <w:pPr>
        <w:pStyle w:val="ListParagraph"/>
        <w:numPr>
          <w:ilvl w:val="0"/>
          <w:numId w:val="67"/>
        </w:numPr>
      </w:pPr>
      <w:r w:rsidRPr="00AF6A80">
        <w:t>delivery terms (e.g. free into store, ex-warehouse)</w:t>
      </w:r>
    </w:p>
    <w:p w14:paraId="22C4C950" w14:textId="77777777" w:rsidR="00343DD1" w:rsidRPr="00AF6A80" w:rsidRDefault="00343DD1" w:rsidP="00343DD1">
      <w:pPr>
        <w:pStyle w:val="ListParagraph"/>
        <w:numPr>
          <w:ilvl w:val="0"/>
          <w:numId w:val="67"/>
        </w:numPr>
      </w:pPr>
      <w:r w:rsidRPr="00AF6A80">
        <w:t>payment terms (including number of days)</w:t>
      </w:r>
    </w:p>
    <w:p w14:paraId="726BB6CF" w14:textId="77777777" w:rsidR="00343DD1" w:rsidRPr="00AF6A80" w:rsidRDefault="00343DD1" w:rsidP="00343DD1">
      <w:pPr>
        <w:pStyle w:val="ListParagraph"/>
        <w:numPr>
          <w:ilvl w:val="0"/>
          <w:numId w:val="67"/>
        </w:numPr>
      </w:pPr>
      <w:r w:rsidRPr="00AF6A80">
        <w:t>product code</w:t>
      </w:r>
    </w:p>
    <w:p w14:paraId="29511E9C" w14:textId="77777777" w:rsidR="00343DD1" w:rsidRPr="00AF6A80" w:rsidRDefault="00343DD1" w:rsidP="00343DD1">
      <w:pPr>
        <w:pStyle w:val="ListParagraph"/>
        <w:numPr>
          <w:ilvl w:val="0"/>
          <w:numId w:val="67"/>
        </w:numPr>
      </w:pPr>
      <w:r w:rsidRPr="00AF6A80">
        <w:t>product description</w:t>
      </w:r>
    </w:p>
    <w:p w14:paraId="28100072" w14:textId="77777777" w:rsidR="00343DD1" w:rsidRPr="00AF6A80" w:rsidRDefault="00343DD1" w:rsidP="00343DD1">
      <w:pPr>
        <w:pStyle w:val="ListParagraph"/>
        <w:numPr>
          <w:ilvl w:val="0"/>
          <w:numId w:val="67"/>
        </w:numPr>
      </w:pPr>
      <w:r w:rsidRPr="00AF6A80">
        <w:t>quantity (including unit of quantity)</w:t>
      </w:r>
    </w:p>
    <w:p w14:paraId="08EDCA9E" w14:textId="77777777" w:rsidR="00343DD1" w:rsidRPr="00AF6A80" w:rsidRDefault="00343DD1" w:rsidP="00343DD1">
      <w:pPr>
        <w:pStyle w:val="ListParagraph"/>
        <w:numPr>
          <w:ilvl w:val="0"/>
          <w:numId w:val="67"/>
        </w:numPr>
      </w:pPr>
      <w:r w:rsidRPr="00AF6A80">
        <w:t>packaging type</w:t>
      </w:r>
    </w:p>
    <w:p w14:paraId="2582C187" w14:textId="77777777" w:rsidR="00343DD1" w:rsidRPr="00AF6A80" w:rsidRDefault="00343DD1" w:rsidP="00343DD1">
      <w:pPr>
        <w:pStyle w:val="ListParagraph"/>
        <w:numPr>
          <w:ilvl w:val="0"/>
          <w:numId w:val="67"/>
        </w:numPr>
      </w:pPr>
      <w:r w:rsidRPr="00AF6A80">
        <w:t>total invoice value</w:t>
      </w:r>
    </w:p>
    <w:p w14:paraId="24471F60" w14:textId="77777777" w:rsidR="00343DD1" w:rsidRPr="00AF6A80" w:rsidRDefault="00343DD1" w:rsidP="00343DD1">
      <w:pPr>
        <w:pStyle w:val="ListParagraph"/>
        <w:numPr>
          <w:ilvl w:val="0"/>
          <w:numId w:val="67"/>
        </w:numPr>
      </w:pPr>
      <w:r w:rsidRPr="00AF6A80">
        <w:t>unit invoice price</w:t>
      </w:r>
    </w:p>
    <w:p w14:paraId="578B7CB7" w14:textId="77777777" w:rsidR="00343DD1" w:rsidRPr="00AF6A80" w:rsidRDefault="00343DD1" w:rsidP="00343DD1">
      <w:pPr>
        <w:pStyle w:val="ListParagraph"/>
        <w:numPr>
          <w:ilvl w:val="0"/>
          <w:numId w:val="67"/>
        </w:numPr>
      </w:pPr>
      <w:r w:rsidRPr="00AF6A80">
        <w:t>off invoice discount/rebate amount (if applicable, list each type of discount/rebate individually)</w:t>
      </w:r>
    </w:p>
    <w:p w14:paraId="1D3C6654" w14:textId="77777777" w:rsidR="00343DD1" w:rsidRPr="00AF6A80" w:rsidRDefault="00343DD1" w:rsidP="00343DD1">
      <w:pPr>
        <w:pStyle w:val="ListParagraph"/>
        <w:numPr>
          <w:ilvl w:val="0"/>
          <w:numId w:val="67"/>
        </w:numPr>
      </w:pPr>
      <w:r w:rsidRPr="00AF6A80">
        <w:t>net unit sales price</w:t>
      </w:r>
    </w:p>
    <w:p w14:paraId="312E62EF" w14:textId="77777777" w:rsidR="00343DD1" w:rsidRPr="00AF6A80" w:rsidRDefault="00343DD1" w:rsidP="00343DD1">
      <w:pPr>
        <w:pStyle w:val="ListParagraph"/>
        <w:numPr>
          <w:ilvl w:val="0"/>
          <w:numId w:val="67"/>
        </w:numPr>
      </w:pPr>
      <w:r w:rsidRPr="00AF6A80">
        <w:t>your supplier of the goods</w:t>
      </w:r>
    </w:p>
    <w:p w14:paraId="5B962A10" w14:textId="77777777" w:rsidR="00343DD1" w:rsidRPr="00AF6A80" w:rsidRDefault="00343DD1" w:rsidP="00343DD1">
      <w:pPr>
        <w:pStyle w:val="ListParagraph"/>
        <w:numPr>
          <w:ilvl w:val="0"/>
          <w:numId w:val="67"/>
        </w:numPr>
      </w:pPr>
      <w:r w:rsidRPr="00AF6A80">
        <w:t>purchase order number to supplier</w:t>
      </w:r>
    </w:p>
    <w:p w14:paraId="2AD88D58" w14:textId="77777777" w:rsidR="00343DD1" w:rsidRPr="00AF6A80" w:rsidRDefault="00343DD1" w:rsidP="00343DD1">
      <w:pPr>
        <w:pStyle w:val="ListParagraph"/>
        <w:numPr>
          <w:ilvl w:val="0"/>
          <w:numId w:val="67"/>
        </w:numPr>
      </w:pPr>
      <w:r w:rsidRPr="00AF6A80">
        <w:t xml:space="preserve">country of origin. </w:t>
      </w:r>
    </w:p>
    <w:p w14:paraId="50B3212A" w14:textId="77777777" w:rsidR="00343DD1" w:rsidRDefault="00343DD1" w:rsidP="00343DD1"/>
    <w:p w14:paraId="030C2AF1" w14:textId="77777777" w:rsidR="00343DD1" w:rsidRPr="00C333F7" w:rsidRDefault="00343DD1" w:rsidP="00343DD1"/>
    <w:p w14:paraId="1A068327" w14:textId="77777777" w:rsidR="00515B70" w:rsidRPr="00343DD1" w:rsidRDefault="00515B70" w:rsidP="00343DD1"/>
    <w:sectPr w:rsidR="00515B70" w:rsidRPr="00343DD1" w:rsidSect="004B1515">
      <w:headerReference w:type="even" r:id="rId14"/>
      <w:headerReference w:type="default" r:id="rId15"/>
      <w:footerReference w:type="default" r:id="rId16"/>
      <w:headerReference w:type="first" r:id="rId17"/>
      <w:foot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AE776" w14:textId="77777777" w:rsidR="00DA570D" w:rsidRDefault="00DA570D">
      <w:r>
        <w:separator/>
      </w:r>
    </w:p>
    <w:p w14:paraId="350E986C" w14:textId="77777777" w:rsidR="00DA570D" w:rsidRDefault="00DA570D"/>
  </w:endnote>
  <w:endnote w:type="continuationSeparator" w:id="0">
    <w:p w14:paraId="196E9549" w14:textId="77777777" w:rsidR="00DA570D" w:rsidRDefault="00DA570D">
      <w:r>
        <w:continuationSeparator/>
      </w:r>
    </w:p>
    <w:p w14:paraId="4261D362" w14:textId="77777777" w:rsidR="00DA570D" w:rsidRDefault="00DA570D"/>
  </w:endnote>
  <w:endnote w:type="continuationNotice" w:id="1">
    <w:p w14:paraId="4D18E718" w14:textId="77777777" w:rsidR="00DA570D" w:rsidRDefault="00DA570D"/>
    <w:p w14:paraId="4F667383" w14:textId="77777777" w:rsidR="00DA570D" w:rsidRDefault="00DA5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E" w14:textId="7DABBDE1" w:rsidR="00884389" w:rsidRPr="00C758F7" w:rsidRDefault="00884389" w:rsidP="000534C1">
    <w:pPr>
      <w:pStyle w:val="Header"/>
      <w:jc w:val="center"/>
      <w:rPr>
        <w:color w:val="808080"/>
        <w:sz w:val="28"/>
      </w:rPr>
    </w:pPr>
    <w:r>
      <w:rPr>
        <w:b/>
        <w:color w:val="FF0000"/>
        <w:lang w:val="en-GB"/>
      </w:rPr>
      <w:t>OFFICIAL: Sensitive</w:t>
    </w:r>
    <w:r w:rsidR="00E077F9">
      <w:rPr>
        <w:b/>
        <w:color w:val="FF0000"/>
        <w:lang w:val="en-GB"/>
      </w:rPr>
      <w:t xml:space="preserve"> / PUBLIC RECORD</w: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2" w14:textId="74E55AB5" w:rsidR="00884389" w:rsidRPr="000534C1" w:rsidRDefault="00884389" w:rsidP="000534C1">
    <w:pPr>
      <w:pStyle w:val="Header"/>
      <w:jc w:val="center"/>
      <w:rPr>
        <w:color w:val="808080"/>
        <w:sz w:val="28"/>
      </w:rPr>
    </w:pPr>
    <w:r>
      <w:rPr>
        <w:b/>
        <w:color w:val="FF0000"/>
        <w:lang w:val="en-GB"/>
      </w:rPr>
      <w:t>OFFICIAL: Sensitive</w:t>
    </w:r>
    <w:r w:rsidR="00E077F9">
      <w:rPr>
        <w:b/>
        <w:color w:val="FF0000"/>
        <w:lang w:val="en-GB"/>
      </w:rPr>
      <w:t xml:space="preserve"> / PUBLIC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484B8" w14:textId="77777777" w:rsidR="00DA570D" w:rsidRDefault="00DA570D">
      <w:r>
        <w:separator/>
      </w:r>
    </w:p>
    <w:p w14:paraId="5F444E66" w14:textId="77777777" w:rsidR="00DA570D" w:rsidRDefault="00DA570D"/>
  </w:footnote>
  <w:footnote w:type="continuationSeparator" w:id="0">
    <w:p w14:paraId="1059BBF5" w14:textId="77777777" w:rsidR="00DA570D" w:rsidRDefault="00DA570D">
      <w:r>
        <w:continuationSeparator/>
      </w:r>
    </w:p>
    <w:p w14:paraId="5D8C658B" w14:textId="77777777" w:rsidR="00DA570D" w:rsidRDefault="00DA570D"/>
  </w:footnote>
  <w:footnote w:type="continuationNotice" w:id="1">
    <w:p w14:paraId="6B2435D8" w14:textId="77777777" w:rsidR="00DA570D" w:rsidRDefault="00DA570D"/>
    <w:p w14:paraId="673283CC" w14:textId="77777777" w:rsidR="00DA570D" w:rsidRDefault="00DA570D"/>
  </w:footnote>
  <w:footnote w:id="2">
    <w:p w14:paraId="04D81B7F" w14:textId="48C6CC46" w:rsidR="00343DD1" w:rsidRDefault="00343DD1" w:rsidP="00343DD1">
      <w:pPr>
        <w:pStyle w:val="FootnoteText"/>
      </w:pPr>
      <w:r>
        <w:rPr>
          <w:rStyle w:val="FootnoteReference"/>
        </w:rPr>
        <w:footnoteRef/>
      </w:r>
      <w:r>
        <w:t xml:space="preserve"> </w:t>
      </w:r>
      <w:r w:rsidRPr="008A76CE">
        <w:t xml:space="preserve">The Anti-Dumping Notice No </w:t>
      </w:r>
      <w:r w:rsidR="008A76CE" w:rsidRPr="008A76CE">
        <w:t>2025/035</w:t>
      </w:r>
    </w:p>
  </w:footnote>
  <w:footnote w:id="3">
    <w:p w14:paraId="482BE818" w14:textId="23D02EA3" w:rsidR="00B254C9" w:rsidRDefault="00B254C9">
      <w:pPr>
        <w:pStyle w:val="FootnoteText"/>
      </w:pPr>
      <w:r>
        <w:rPr>
          <w:rStyle w:val="FootnoteReference"/>
        </w:rPr>
        <w:footnoteRef/>
      </w:r>
      <w:r>
        <w:t xml:space="preserve"> </w:t>
      </w:r>
      <w:r w:rsidR="00B85175">
        <w:t xml:space="preserve">Electronic Public Record (EPR) </w:t>
      </w:r>
      <w:hyperlink r:id="rId1" w:history="1">
        <w:r w:rsidR="00B85175" w:rsidRPr="005755B3">
          <w:rPr>
            <w:rStyle w:val="Hyperlink"/>
          </w:rPr>
          <w:t>REP 554</w:t>
        </w:r>
      </w:hyperlink>
      <w:r w:rsidR="00B85175">
        <w:t>, item 48.</w:t>
      </w:r>
    </w:p>
  </w:footnote>
  <w:footnote w:id="4">
    <w:p w14:paraId="1F57B8BF" w14:textId="1D8D8CA3" w:rsidR="00B85175" w:rsidRDefault="00B85175">
      <w:pPr>
        <w:pStyle w:val="FootnoteText"/>
      </w:pPr>
      <w:r>
        <w:rPr>
          <w:rStyle w:val="FootnoteReference"/>
        </w:rPr>
        <w:footnoteRef/>
      </w:r>
      <w:r>
        <w:t xml:space="preserve"> </w:t>
      </w:r>
      <w:r w:rsidR="00AB1057">
        <w:t xml:space="preserve">EPR </w:t>
      </w:r>
      <w:hyperlink r:id="rId2" w:history="1">
        <w:r w:rsidR="00AB1057" w:rsidRPr="005F35D6">
          <w:rPr>
            <w:rStyle w:val="Hyperlink"/>
          </w:rPr>
          <w:t>REP 606</w:t>
        </w:r>
      </w:hyperlink>
      <w:r w:rsidR="00AB1057">
        <w:t>, item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A" w14:textId="77777777" w:rsidR="00884389" w:rsidRDefault="008843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D" w14:textId="4C35865D" w:rsidR="00884389" w:rsidRPr="00C758F7" w:rsidRDefault="00884389" w:rsidP="00C758F7">
    <w:pPr>
      <w:pStyle w:val="Header"/>
      <w:jc w:val="center"/>
      <w:rPr>
        <w:color w:val="808080"/>
        <w:sz w:val="28"/>
      </w:rPr>
    </w:pPr>
    <w:r>
      <w:rPr>
        <w:b/>
        <w:color w:val="FF0000"/>
        <w:lang w:val="en-GB"/>
      </w:rPr>
      <w:t>OFFICIAL: Sensitive</w:t>
    </w:r>
    <w:r w:rsidR="00E077F9">
      <w:rPr>
        <w:b/>
        <w:color w:val="FF0000"/>
        <w:lang w:val="en-GB"/>
      </w:rPr>
      <w:t xml:space="preserve"> / PUBLIC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0" w14:textId="4D36ED0A" w:rsidR="00884389" w:rsidRDefault="00884389" w:rsidP="007B1D24">
    <w:pPr>
      <w:pStyle w:val="Header"/>
      <w:jc w:val="center"/>
      <w:rPr>
        <w:b/>
        <w:color w:val="FF0000"/>
        <w:lang w:val="en-GB"/>
      </w:rPr>
    </w:pPr>
    <w:r>
      <w:rPr>
        <w:b/>
        <w:color w:val="FF0000"/>
        <w:lang w:val="en-GB"/>
      </w:rPr>
      <w:t>OFFICIAL: Sensitive</w:t>
    </w:r>
    <w:r w:rsidR="00E077F9">
      <w:rPr>
        <w:b/>
        <w:color w:val="FF0000"/>
        <w:lang w:val="en-GB"/>
      </w:rPr>
      <w:t xml:space="preserve"> /PUBLIC RECORD</w: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4DE5"/>
    <w:multiLevelType w:val="hybridMultilevel"/>
    <w:tmpl w:val="4A203E9E"/>
    <w:lvl w:ilvl="0" w:tplc="97B6BE4C">
      <w:start w:val="1"/>
      <w:numFmt w:val="decimal"/>
      <w:lvlText w:val="%1."/>
      <w:lvlJc w:val="left"/>
      <w:pPr>
        <w:ind w:left="1004" w:hanging="360"/>
      </w:pPr>
      <w:rPr>
        <w:b w:val="0"/>
        <w:sz w:val="22"/>
        <w:szCs w:val="22"/>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70F3C"/>
    <w:multiLevelType w:val="hybridMultilevel"/>
    <w:tmpl w:val="2654CD1A"/>
    <w:lvl w:ilvl="0" w:tplc="102E3986">
      <w:start w:val="1"/>
      <w:numFmt w:val="decimal"/>
      <w:lvlText w:val="%1."/>
      <w:lvlJc w:val="left"/>
      <w:pPr>
        <w:ind w:left="1004" w:hanging="360"/>
      </w:pPr>
      <w:rPr>
        <w:b w:val="0"/>
        <w:sz w:val="22"/>
        <w:szCs w:val="22"/>
      </w:rPr>
    </w:lvl>
    <w:lvl w:ilvl="1" w:tplc="0C090017">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9" w15:restartNumberingAfterBreak="0">
    <w:nsid w:val="113966C7"/>
    <w:multiLevelType w:val="hybridMultilevel"/>
    <w:tmpl w:val="73B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4F6C4A"/>
    <w:multiLevelType w:val="hybridMultilevel"/>
    <w:tmpl w:val="D958A0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3B767B1"/>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F93712"/>
    <w:multiLevelType w:val="hybridMultilevel"/>
    <w:tmpl w:val="A8F40B70"/>
    <w:lvl w:ilvl="0" w:tplc="0D745B0C">
      <w:start w:val="1"/>
      <w:numFmt w:val="lowerLetter"/>
      <w:lvlText w:val="%1)"/>
      <w:lvlJc w:val="left"/>
      <w:pPr>
        <w:ind w:left="1004" w:hanging="360"/>
      </w:pPr>
      <w:rPr>
        <w:b w:val="0"/>
        <w:sz w:val="22"/>
        <w:szCs w:val="22"/>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1"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F464027"/>
    <w:multiLevelType w:val="hybridMultilevel"/>
    <w:tmpl w:val="9BB04CC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8"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1"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32"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80D0B8E"/>
    <w:multiLevelType w:val="hybridMultilevel"/>
    <w:tmpl w:val="DF44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934405A"/>
    <w:multiLevelType w:val="hybridMultilevel"/>
    <w:tmpl w:val="81F6190C"/>
    <w:lvl w:ilvl="0" w:tplc="28BC263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DD26218"/>
    <w:multiLevelType w:val="hybridMultilevel"/>
    <w:tmpl w:val="DBC8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FA84C92"/>
    <w:multiLevelType w:val="hybridMultilevel"/>
    <w:tmpl w:val="0A9EA1CA"/>
    <w:lvl w:ilvl="0" w:tplc="51906010">
      <w:start w:val="1"/>
      <w:numFmt w:val="decimal"/>
      <w:lvlText w:val="%1."/>
      <w:lvlJc w:val="left"/>
      <w:pPr>
        <w:ind w:left="1004" w:hanging="360"/>
      </w:pPr>
      <w:rPr>
        <w:b w:val="0"/>
        <w:sz w:val="22"/>
        <w:szCs w:val="22"/>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0"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3"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D14499E"/>
    <w:multiLevelType w:val="hybridMultilevel"/>
    <w:tmpl w:val="E50C9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7DA1E59"/>
    <w:multiLevelType w:val="hybridMultilevel"/>
    <w:tmpl w:val="0CF8DEC8"/>
    <w:lvl w:ilvl="0" w:tplc="50F6508A">
      <w:start w:val="1"/>
      <w:numFmt w:val="decimal"/>
      <w:lvlText w:val="%1."/>
      <w:lvlJc w:val="left"/>
      <w:pPr>
        <w:ind w:left="1004" w:hanging="360"/>
      </w:pPr>
      <w:rPr>
        <w:b w:val="0"/>
        <w:sz w:val="22"/>
        <w:szCs w:val="22"/>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4"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55"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61E01724"/>
    <w:multiLevelType w:val="hybridMultilevel"/>
    <w:tmpl w:val="F2E60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DD250C0"/>
    <w:multiLevelType w:val="hybridMultilevel"/>
    <w:tmpl w:val="17846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87579466">
    <w:abstractNumId w:val="30"/>
  </w:num>
  <w:num w:numId="2" w16cid:durableId="1166358356">
    <w:abstractNumId w:val="8"/>
  </w:num>
  <w:num w:numId="3" w16cid:durableId="1145244196">
    <w:abstractNumId w:val="42"/>
  </w:num>
  <w:num w:numId="4" w16cid:durableId="802231820">
    <w:abstractNumId w:val="29"/>
  </w:num>
  <w:num w:numId="5" w16cid:durableId="456221881">
    <w:abstractNumId w:val="5"/>
  </w:num>
  <w:num w:numId="6" w16cid:durableId="516113634">
    <w:abstractNumId w:val="12"/>
  </w:num>
  <w:num w:numId="7" w16cid:durableId="2044208930">
    <w:abstractNumId w:val="60"/>
  </w:num>
  <w:num w:numId="8" w16cid:durableId="496533346">
    <w:abstractNumId w:val="65"/>
  </w:num>
  <w:num w:numId="9" w16cid:durableId="1673797894">
    <w:abstractNumId w:val="13"/>
  </w:num>
  <w:num w:numId="10" w16cid:durableId="1160081652">
    <w:abstractNumId w:val="64"/>
  </w:num>
  <w:num w:numId="11" w16cid:durableId="19819324">
    <w:abstractNumId w:val="26"/>
  </w:num>
  <w:num w:numId="12" w16cid:durableId="762607420">
    <w:abstractNumId w:val="48"/>
  </w:num>
  <w:num w:numId="13" w16cid:durableId="651643807">
    <w:abstractNumId w:val="62"/>
  </w:num>
  <w:num w:numId="14" w16cid:durableId="836117987">
    <w:abstractNumId w:val="55"/>
  </w:num>
  <w:num w:numId="15" w16cid:durableId="966735527">
    <w:abstractNumId w:val="44"/>
  </w:num>
  <w:num w:numId="16" w16cid:durableId="1744448852">
    <w:abstractNumId w:val="51"/>
  </w:num>
  <w:num w:numId="17" w16cid:durableId="1111360903">
    <w:abstractNumId w:val="49"/>
  </w:num>
  <w:num w:numId="18" w16cid:durableId="440418347">
    <w:abstractNumId w:val="34"/>
  </w:num>
  <w:num w:numId="19" w16cid:durableId="993530125">
    <w:abstractNumId w:val="10"/>
  </w:num>
  <w:num w:numId="20" w16cid:durableId="1352955223">
    <w:abstractNumId w:val="45"/>
  </w:num>
  <w:num w:numId="21" w16cid:durableId="1726029884">
    <w:abstractNumId w:val="63"/>
  </w:num>
  <w:num w:numId="22" w16cid:durableId="1384333494">
    <w:abstractNumId w:val="36"/>
  </w:num>
  <w:num w:numId="23" w16cid:durableId="1622806386">
    <w:abstractNumId w:val="2"/>
  </w:num>
  <w:num w:numId="24" w16cid:durableId="886839170">
    <w:abstractNumId w:val="40"/>
  </w:num>
  <w:num w:numId="25" w16cid:durableId="159859368">
    <w:abstractNumId w:val="1"/>
  </w:num>
  <w:num w:numId="26" w16cid:durableId="1377436108">
    <w:abstractNumId w:val="4"/>
  </w:num>
  <w:num w:numId="27" w16cid:durableId="1436755931">
    <w:abstractNumId w:val="16"/>
  </w:num>
  <w:num w:numId="28" w16cid:durableId="630089738">
    <w:abstractNumId w:val="50"/>
  </w:num>
  <w:num w:numId="29" w16cid:durableId="2102487890">
    <w:abstractNumId w:val="41"/>
  </w:num>
  <w:num w:numId="30" w16cid:durableId="866673128">
    <w:abstractNumId w:val="52"/>
  </w:num>
  <w:num w:numId="31" w16cid:durableId="711658944">
    <w:abstractNumId w:val="7"/>
  </w:num>
  <w:num w:numId="32" w16cid:durableId="268047035">
    <w:abstractNumId w:val="47"/>
  </w:num>
  <w:num w:numId="33" w16cid:durableId="754058058">
    <w:abstractNumId w:val="43"/>
  </w:num>
  <w:num w:numId="34" w16cid:durableId="1839879587">
    <w:abstractNumId w:val="57"/>
  </w:num>
  <w:num w:numId="35" w16cid:durableId="304315279">
    <w:abstractNumId w:val="28"/>
  </w:num>
  <w:num w:numId="36" w16cid:durableId="67968753">
    <w:abstractNumId w:val="15"/>
  </w:num>
  <w:num w:numId="37" w16cid:durableId="160699120">
    <w:abstractNumId w:val="58"/>
  </w:num>
  <w:num w:numId="38" w16cid:durableId="890918229">
    <w:abstractNumId w:val="32"/>
  </w:num>
  <w:num w:numId="39" w16cid:durableId="1991133278">
    <w:abstractNumId w:val="14"/>
  </w:num>
  <w:num w:numId="40" w16cid:durableId="1963724952">
    <w:abstractNumId w:val="37"/>
  </w:num>
  <w:num w:numId="41" w16cid:durableId="1897932738">
    <w:abstractNumId w:val="17"/>
  </w:num>
  <w:num w:numId="42" w16cid:durableId="951129641">
    <w:abstractNumId w:val="20"/>
  </w:num>
  <w:num w:numId="43" w16cid:durableId="193159306">
    <w:abstractNumId w:val="54"/>
  </w:num>
  <w:num w:numId="44" w16cid:durableId="2143571267">
    <w:abstractNumId w:val="66"/>
  </w:num>
  <w:num w:numId="45" w16cid:durableId="466582393">
    <w:abstractNumId w:val="24"/>
  </w:num>
  <w:num w:numId="46" w16cid:durableId="947084001">
    <w:abstractNumId w:val="21"/>
  </w:num>
  <w:num w:numId="47" w16cid:durableId="1901987004">
    <w:abstractNumId w:val="11"/>
  </w:num>
  <w:num w:numId="48" w16cid:durableId="1551769842">
    <w:abstractNumId w:val="46"/>
  </w:num>
  <w:num w:numId="49" w16cid:durableId="1750421288">
    <w:abstractNumId w:val="18"/>
  </w:num>
  <w:num w:numId="50" w16cid:durableId="1837456268">
    <w:abstractNumId w:val="23"/>
  </w:num>
  <w:num w:numId="51" w16cid:durableId="1194539611">
    <w:abstractNumId w:val="22"/>
  </w:num>
  <w:num w:numId="52" w16cid:durableId="457574211">
    <w:abstractNumId w:val="31"/>
  </w:num>
  <w:num w:numId="53" w16cid:durableId="1570924996">
    <w:abstractNumId w:val="27"/>
  </w:num>
  <w:num w:numId="54" w16cid:durableId="1259944633">
    <w:abstractNumId w:val="59"/>
  </w:num>
  <w:num w:numId="55" w16cid:durableId="301497441">
    <w:abstractNumId w:val="6"/>
  </w:num>
  <w:num w:numId="56" w16cid:durableId="252324328">
    <w:abstractNumId w:val="38"/>
  </w:num>
  <w:num w:numId="57" w16cid:durableId="1520580104">
    <w:abstractNumId w:val="9"/>
  </w:num>
  <w:num w:numId="58" w16cid:durableId="617562873">
    <w:abstractNumId w:val="33"/>
  </w:num>
  <w:num w:numId="59" w16cid:durableId="1534878715">
    <w:abstractNumId w:val="61"/>
  </w:num>
  <w:num w:numId="60" w16cid:durableId="1701854788">
    <w:abstractNumId w:val="53"/>
  </w:num>
  <w:num w:numId="61" w16cid:durableId="62456046">
    <w:abstractNumId w:val="39"/>
  </w:num>
  <w:num w:numId="62" w16cid:durableId="340203785">
    <w:abstractNumId w:val="19"/>
  </w:num>
  <w:num w:numId="63" w16cid:durableId="306470961">
    <w:abstractNumId w:val="0"/>
  </w:num>
  <w:num w:numId="64" w16cid:durableId="840465765">
    <w:abstractNumId w:val="35"/>
  </w:num>
  <w:num w:numId="65" w16cid:durableId="742289550">
    <w:abstractNumId w:val="3"/>
  </w:num>
  <w:num w:numId="66" w16cid:durableId="1353653260">
    <w:abstractNumId w:val="25"/>
  </w:num>
  <w:num w:numId="67" w16cid:durableId="1798333244">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13AD4"/>
    <w:rsid w:val="00020927"/>
    <w:rsid w:val="000226DD"/>
    <w:rsid w:val="0002557F"/>
    <w:rsid w:val="000300F5"/>
    <w:rsid w:val="00033ADB"/>
    <w:rsid w:val="0003780C"/>
    <w:rsid w:val="00040263"/>
    <w:rsid w:val="000411CB"/>
    <w:rsid w:val="00041E49"/>
    <w:rsid w:val="00042E68"/>
    <w:rsid w:val="00043432"/>
    <w:rsid w:val="00050269"/>
    <w:rsid w:val="000534C1"/>
    <w:rsid w:val="00062DCC"/>
    <w:rsid w:val="0006455B"/>
    <w:rsid w:val="000717D4"/>
    <w:rsid w:val="00075E32"/>
    <w:rsid w:val="00077FF0"/>
    <w:rsid w:val="0008030E"/>
    <w:rsid w:val="000827B9"/>
    <w:rsid w:val="000838CC"/>
    <w:rsid w:val="0009232D"/>
    <w:rsid w:val="00094A8C"/>
    <w:rsid w:val="000958DB"/>
    <w:rsid w:val="000963CD"/>
    <w:rsid w:val="000A32B8"/>
    <w:rsid w:val="000A3FF8"/>
    <w:rsid w:val="000A6818"/>
    <w:rsid w:val="000B0D5C"/>
    <w:rsid w:val="000B4058"/>
    <w:rsid w:val="000B49B8"/>
    <w:rsid w:val="000C77A0"/>
    <w:rsid w:val="000D09B2"/>
    <w:rsid w:val="000D265A"/>
    <w:rsid w:val="000D2FD8"/>
    <w:rsid w:val="000D5213"/>
    <w:rsid w:val="000D7580"/>
    <w:rsid w:val="000D75F3"/>
    <w:rsid w:val="000E0A2A"/>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257C"/>
    <w:rsid w:val="00142C7F"/>
    <w:rsid w:val="001503E3"/>
    <w:rsid w:val="0015285B"/>
    <w:rsid w:val="00152AB5"/>
    <w:rsid w:val="00153337"/>
    <w:rsid w:val="00154205"/>
    <w:rsid w:val="00155E7E"/>
    <w:rsid w:val="00156EC0"/>
    <w:rsid w:val="00157175"/>
    <w:rsid w:val="00162238"/>
    <w:rsid w:val="00163775"/>
    <w:rsid w:val="00166678"/>
    <w:rsid w:val="00171404"/>
    <w:rsid w:val="00174C64"/>
    <w:rsid w:val="00175127"/>
    <w:rsid w:val="0018230A"/>
    <w:rsid w:val="00182832"/>
    <w:rsid w:val="001845EE"/>
    <w:rsid w:val="0018517B"/>
    <w:rsid w:val="0018746C"/>
    <w:rsid w:val="001921C4"/>
    <w:rsid w:val="00194309"/>
    <w:rsid w:val="00195966"/>
    <w:rsid w:val="00197C8D"/>
    <w:rsid w:val="001A42E9"/>
    <w:rsid w:val="001A4735"/>
    <w:rsid w:val="001C0BD5"/>
    <w:rsid w:val="001C3377"/>
    <w:rsid w:val="001C6FEA"/>
    <w:rsid w:val="001E0F36"/>
    <w:rsid w:val="001F26FF"/>
    <w:rsid w:val="0020502F"/>
    <w:rsid w:val="0020769D"/>
    <w:rsid w:val="00215160"/>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97CC5"/>
    <w:rsid w:val="002A2F67"/>
    <w:rsid w:val="002A5687"/>
    <w:rsid w:val="002B40E5"/>
    <w:rsid w:val="002C0532"/>
    <w:rsid w:val="002C4C99"/>
    <w:rsid w:val="002D706F"/>
    <w:rsid w:val="002D70B0"/>
    <w:rsid w:val="002E5132"/>
    <w:rsid w:val="002E74FA"/>
    <w:rsid w:val="002F4B72"/>
    <w:rsid w:val="002F70A8"/>
    <w:rsid w:val="003022BD"/>
    <w:rsid w:val="003046BA"/>
    <w:rsid w:val="00304BE9"/>
    <w:rsid w:val="0031505C"/>
    <w:rsid w:val="00317C21"/>
    <w:rsid w:val="00317D20"/>
    <w:rsid w:val="003330C4"/>
    <w:rsid w:val="0033478A"/>
    <w:rsid w:val="00343DD1"/>
    <w:rsid w:val="003444A2"/>
    <w:rsid w:val="00345E94"/>
    <w:rsid w:val="0035498D"/>
    <w:rsid w:val="00360FB1"/>
    <w:rsid w:val="00365FF6"/>
    <w:rsid w:val="00366385"/>
    <w:rsid w:val="00367E07"/>
    <w:rsid w:val="003735F5"/>
    <w:rsid w:val="00382777"/>
    <w:rsid w:val="0038583B"/>
    <w:rsid w:val="00385E4B"/>
    <w:rsid w:val="00386500"/>
    <w:rsid w:val="00394C80"/>
    <w:rsid w:val="00395308"/>
    <w:rsid w:val="00397F45"/>
    <w:rsid w:val="003A70B2"/>
    <w:rsid w:val="003B0E82"/>
    <w:rsid w:val="003B5648"/>
    <w:rsid w:val="003B6C91"/>
    <w:rsid w:val="003C05C0"/>
    <w:rsid w:val="003C09A2"/>
    <w:rsid w:val="003C1F30"/>
    <w:rsid w:val="003C53B8"/>
    <w:rsid w:val="003C6E4C"/>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5DBB"/>
    <w:rsid w:val="00417987"/>
    <w:rsid w:val="00423B52"/>
    <w:rsid w:val="00424167"/>
    <w:rsid w:val="00426FF7"/>
    <w:rsid w:val="00427260"/>
    <w:rsid w:val="00436091"/>
    <w:rsid w:val="00437725"/>
    <w:rsid w:val="00437E5F"/>
    <w:rsid w:val="0044113C"/>
    <w:rsid w:val="00441162"/>
    <w:rsid w:val="00441EA0"/>
    <w:rsid w:val="004523B3"/>
    <w:rsid w:val="00453984"/>
    <w:rsid w:val="00454887"/>
    <w:rsid w:val="004601B1"/>
    <w:rsid w:val="00460B55"/>
    <w:rsid w:val="00462A83"/>
    <w:rsid w:val="00463D03"/>
    <w:rsid w:val="00464116"/>
    <w:rsid w:val="00465B31"/>
    <w:rsid w:val="00474F80"/>
    <w:rsid w:val="00475396"/>
    <w:rsid w:val="00477F85"/>
    <w:rsid w:val="004864EC"/>
    <w:rsid w:val="0048752E"/>
    <w:rsid w:val="004A03F5"/>
    <w:rsid w:val="004A3113"/>
    <w:rsid w:val="004B0AA8"/>
    <w:rsid w:val="004B1515"/>
    <w:rsid w:val="004B78AC"/>
    <w:rsid w:val="004C01F6"/>
    <w:rsid w:val="004C1FE5"/>
    <w:rsid w:val="004D68E3"/>
    <w:rsid w:val="004F1D73"/>
    <w:rsid w:val="004F2703"/>
    <w:rsid w:val="004F2823"/>
    <w:rsid w:val="004F4ECE"/>
    <w:rsid w:val="004F6264"/>
    <w:rsid w:val="004F648E"/>
    <w:rsid w:val="004F66A3"/>
    <w:rsid w:val="0050329E"/>
    <w:rsid w:val="0050383D"/>
    <w:rsid w:val="00504451"/>
    <w:rsid w:val="00505FE6"/>
    <w:rsid w:val="00506639"/>
    <w:rsid w:val="00506EC1"/>
    <w:rsid w:val="0050702E"/>
    <w:rsid w:val="00511E0B"/>
    <w:rsid w:val="00512A74"/>
    <w:rsid w:val="00515B70"/>
    <w:rsid w:val="00517BFF"/>
    <w:rsid w:val="00526BD6"/>
    <w:rsid w:val="0053631A"/>
    <w:rsid w:val="00543487"/>
    <w:rsid w:val="00554A3A"/>
    <w:rsid w:val="00555D93"/>
    <w:rsid w:val="005611AB"/>
    <w:rsid w:val="005619C3"/>
    <w:rsid w:val="005625DD"/>
    <w:rsid w:val="00565BEA"/>
    <w:rsid w:val="005712BD"/>
    <w:rsid w:val="00571618"/>
    <w:rsid w:val="005717B9"/>
    <w:rsid w:val="005717E3"/>
    <w:rsid w:val="00571F6A"/>
    <w:rsid w:val="005748A0"/>
    <w:rsid w:val="00582CEE"/>
    <w:rsid w:val="00583C9B"/>
    <w:rsid w:val="00584CD2"/>
    <w:rsid w:val="00586124"/>
    <w:rsid w:val="00592A36"/>
    <w:rsid w:val="00594263"/>
    <w:rsid w:val="00595F38"/>
    <w:rsid w:val="005A00D6"/>
    <w:rsid w:val="005A0C08"/>
    <w:rsid w:val="005A5D1E"/>
    <w:rsid w:val="005B0234"/>
    <w:rsid w:val="005B0CC7"/>
    <w:rsid w:val="005B109F"/>
    <w:rsid w:val="005B3A07"/>
    <w:rsid w:val="005C2751"/>
    <w:rsid w:val="005C5B3D"/>
    <w:rsid w:val="005D3961"/>
    <w:rsid w:val="005D42EE"/>
    <w:rsid w:val="005D4E27"/>
    <w:rsid w:val="005E4E34"/>
    <w:rsid w:val="005E79B6"/>
    <w:rsid w:val="005F1155"/>
    <w:rsid w:val="005F46DE"/>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5D2E"/>
    <w:rsid w:val="00646099"/>
    <w:rsid w:val="006479EF"/>
    <w:rsid w:val="00650EDD"/>
    <w:rsid w:val="00650FC5"/>
    <w:rsid w:val="00653EAA"/>
    <w:rsid w:val="006544AD"/>
    <w:rsid w:val="00660BF5"/>
    <w:rsid w:val="006614D2"/>
    <w:rsid w:val="00676FEF"/>
    <w:rsid w:val="006778F5"/>
    <w:rsid w:val="0068068B"/>
    <w:rsid w:val="00681CDA"/>
    <w:rsid w:val="006823F6"/>
    <w:rsid w:val="00682B35"/>
    <w:rsid w:val="00683E3B"/>
    <w:rsid w:val="00685FD6"/>
    <w:rsid w:val="00691870"/>
    <w:rsid w:val="00691E0A"/>
    <w:rsid w:val="0069494E"/>
    <w:rsid w:val="006A03B7"/>
    <w:rsid w:val="006A40B1"/>
    <w:rsid w:val="006A44DF"/>
    <w:rsid w:val="006A593A"/>
    <w:rsid w:val="006A6B8F"/>
    <w:rsid w:val="006A73E9"/>
    <w:rsid w:val="006B016C"/>
    <w:rsid w:val="006B1991"/>
    <w:rsid w:val="006C0F17"/>
    <w:rsid w:val="006C156E"/>
    <w:rsid w:val="006C4A3A"/>
    <w:rsid w:val="006C5B0E"/>
    <w:rsid w:val="006D372D"/>
    <w:rsid w:val="006E41BE"/>
    <w:rsid w:val="006F054E"/>
    <w:rsid w:val="006F5064"/>
    <w:rsid w:val="00700B0E"/>
    <w:rsid w:val="007032AD"/>
    <w:rsid w:val="00703F32"/>
    <w:rsid w:val="00705136"/>
    <w:rsid w:val="00710CF2"/>
    <w:rsid w:val="00712208"/>
    <w:rsid w:val="00715556"/>
    <w:rsid w:val="007210B2"/>
    <w:rsid w:val="00721F19"/>
    <w:rsid w:val="0072339D"/>
    <w:rsid w:val="00727FDB"/>
    <w:rsid w:val="00734F7B"/>
    <w:rsid w:val="00735490"/>
    <w:rsid w:val="007378F5"/>
    <w:rsid w:val="00741223"/>
    <w:rsid w:val="00743ECB"/>
    <w:rsid w:val="007449CF"/>
    <w:rsid w:val="00747485"/>
    <w:rsid w:val="00756C5F"/>
    <w:rsid w:val="00764F06"/>
    <w:rsid w:val="0076708C"/>
    <w:rsid w:val="00773597"/>
    <w:rsid w:val="007774AE"/>
    <w:rsid w:val="00777A3A"/>
    <w:rsid w:val="007804DF"/>
    <w:rsid w:val="0078078F"/>
    <w:rsid w:val="00783BD0"/>
    <w:rsid w:val="00786753"/>
    <w:rsid w:val="00793732"/>
    <w:rsid w:val="00795B36"/>
    <w:rsid w:val="00796BBB"/>
    <w:rsid w:val="00797AE9"/>
    <w:rsid w:val="007A1D9C"/>
    <w:rsid w:val="007A3662"/>
    <w:rsid w:val="007A420F"/>
    <w:rsid w:val="007A48A1"/>
    <w:rsid w:val="007A6F7C"/>
    <w:rsid w:val="007B1D24"/>
    <w:rsid w:val="007B215D"/>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6CDF"/>
    <w:rsid w:val="0084077B"/>
    <w:rsid w:val="00840E90"/>
    <w:rsid w:val="008427C9"/>
    <w:rsid w:val="008438E9"/>
    <w:rsid w:val="00843E1D"/>
    <w:rsid w:val="00850897"/>
    <w:rsid w:val="00850F30"/>
    <w:rsid w:val="008523DD"/>
    <w:rsid w:val="00855105"/>
    <w:rsid w:val="008553F9"/>
    <w:rsid w:val="00856576"/>
    <w:rsid w:val="008575FA"/>
    <w:rsid w:val="0085783F"/>
    <w:rsid w:val="008578AC"/>
    <w:rsid w:val="00857930"/>
    <w:rsid w:val="008636F7"/>
    <w:rsid w:val="00866976"/>
    <w:rsid w:val="00877C00"/>
    <w:rsid w:val="00877FBA"/>
    <w:rsid w:val="0088086D"/>
    <w:rsid w:val="00882592"/>
    <w:rsid w:val="00882648"/>
    <w:rsid w:val="00883843"/>
    <w:rsid w:val="00884389"/>
    <w:rsid w:val="008861E2"/>
    <w:rsid w:val="00891546"/>
    <w:rsid w:val="00892F1C"/>
    <w:rsid w:val="008974A9"/>
    <w:rsid w:val="008A237F"/>
    <w:rsid w:val="008A310D"/>
    <w:rsid w:val="008A3D76"/>
    <w:rsid w:val="008A5D25"/>
    <w:rsid w:val="008A76CE"/>
    <w:rsid w:val="008B5B1C"/>
    <w:rsid w:val="008B6A08"/>
    <w:rsid w:val="008B6BAD"/>
    <w:rsid w:val="008D6F7E"/>
    <w:rsid w:val="008D7D24"/>
    <w:rsid w:val="008E0163"/>
    <w:rsid w:val="008E145D"/>
    <w:rsid w:val="008E4363"/>
    <w:rsid w:val="008E4742"/>
    <w:rsid w:val="008E5134"/>
    <w:rsid w:val="008E6403"/>
    <w:rsid w:val="008F0CD4"/>
    <w:rsid w:val="008F48A2"/>
    <w:rsid w:val="008F7320"/>
    <w:rsid w:val="00904AE6"/>
    <w:rsid w:val="009057A6"/>
    <w:rsid w:val="00905F1F"/>
    <w:rsid w:val="00907249"/>
    <w:rsid w:val="00907C4E"/>
    <w:rsid w:val="0091494E"/>
    <w:rsid w:val="00915EB6"/>
    <w:rsid w:val="00917165"/>
    <w:rsid w:val="00920A8A"/>
    <w:rsid w:val="00926474"/>
    <w:rsid w:val="00930E62"/>
    <w:rsid w:val="00930F9D"/>
    <w:rsid w:val="00931BC3"/>
    <w:rsid w:val="00934480"/>
    <w:rsid w:val="00936395"/>
    <w:rsid w:val="0093708E"/>
    <w:rsid w:val="0094014A"/>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43"/>
    <w:rsid w:val="00990063"/>
    <w:rsid w:val="00990DD9"/>
    <w:rsid w:val="00993CFB"/>
    <w:rsid w:val="00995608"/>
    <w:rsid w:val="00997C3D"/>
    <w:rsid w:val="00997D1D"/>
    <w:rsid w:val="009A03EC"/>
    <w:rsid w:val="009A107E"/>
    <w:rsid w:val="009A202A"/>
    <w:rsid w:val="009A522A"/>
    <w:rsid w:val="009A7272"/>
    <w:rsid w:val="009B1B23"/>
    <w:rsid w:val="009B1F6A"/>
    <w:rsid w:val="009B4131"/>
    <w:rsid w:val="009B62A5"/>
    <w:rsid w:val="009B6C35"/>
    <w:rsid w:val="009C2F07"/>
    <w:rsid w:val="009C3D1E"/>
    <w:rsid w:val="009C7E54"/>
    <w:rsid w:val="009D003C"/>
    <w:rsid w:val="009D3126"/>
    <w:rsid w:val="009D4791"/>
    <w:rsid w:val="009D76E1"/>
    <w:rsid w:val="009D7952"/>
    <w:rsid w:val="009E0F56"/>
    <w:rsid w:val="009E265D"/>
    <w:rsid w:val="009E2785"/>
    <w:rsid w:val="009E37A5"/>
    <w:rsid w:val="009E3FE5"/>
    <w:rsid w:val="009F18CA"/>
    <w:rsid w:val="009F2060"/>
    <w:rsid w:val="009F2523"/>
    <w:rsid w:val="009F3814"/>
    <w:rsid w:val="009F7C54"/>
    <w:rsid w:val="00A00296"/>
    <w:rsid w:val="00A01560"/>
    <w:rsid w:val="00A13310"/>
    <w:rsid w:val="00A165CB"/>
    <w:rsid w:val="00A16ACE"/>
    <w:rsid w:val="00A20A4D"/>
    <w:rsid w:val="00A21064"/>
    <w:rsid w:val="00A2249F"/>
    <w:rsid w:val="00A22A3F"/>
    <w:rsid w:val="00A270A9"/>
    <w:rsid w:val="00A31915"/>
    <w:rsid w:val="00A31F9D"/>
    <w:rsid w:val="00A3214A"/>
    <w:rsid w:val="00A33F5E"/>
    <w:rsid w:val="00A37B38"/>
    <w:rsid w:val="00A425C7"/>
    <w:rsid w:val="00A42853"/>
    <w:rsid w:val="00A43AB8"/>
    <w:rsid w:val="00A441A4"/>
    <w:rsid w:val="00A44BEC"/>
    <w:rsid w:val="00A4624F"/>
    <w:rsid w:val="00A477D8"/>
    <w:rsid w:val="00A539B5"/>
    <w:rsid w:val="00A53F60"/>
    <w:rsid w:val="00A56228"/>
    <w:rsid w:val="00A56A37"/>
    <w:rsid w:val="00A5795C"/>
    <w:rsid w:val="00A6200D"/>
    <w:rsid w:val="00A7714F"/>
    <w:rsid w:val="00A91E7C"/>
    <w:rsid w:val="00A93623"/>
    <w:rsid w:val="00A93C4D"/>
    <w:rsid w:val="00A9542A"/>
    <w:rsid w:val="00AA0A9B"/>
    <w:rsid w:val="00AA11A9"/>
    <w:rsid w:val="00AA4F46"/>
    <w:rsid w:val="00AA78F8"/>
    <w:rsid w:val="00AB1057"/>
    <w:rsid w:val="00AB555A"/>
    <w:rsid w:val="00AC0C65"/>
    <w:rsid w:val="00AD07D2"/>
    <w:rsid w:val="00AD0F24"/>
    <w:rsid w:val="00AD1B18"/>
    <w:rsid w:val="00AD4991"/>
    <w:rsid w:val="00AD5F74"/>
    <w:rsid w:val="00AD67E9"/>
    <w:rsid w:val="00AE0CD8"/>
    <w:rsid w:val="00AE1F0E"/>
    <w:rsid w:val="00AE24D3"/>
    <w:rsid w:val="00AE2F26"/>
    <w:rsid w:val="00AE4205"/>
    <w:rsid w:val="00AE696C"/>
    <w:rsid w:val="00AF5310"/>
    <w:rsid w:val="00AF6A80"/>
    <w:rsid w:val="00B103A1"/>
    <w:rsid w:val="00B10545"/>
    <w:rsid w:val="00B11BFE"/>
    <w:rsid w:val="00B15B55"/>
    <w:rsid w:val="00B215D6"/>
    <w:rsid w:val="00B22669"/>
    <w:rsid w:val="00B254C9"/>
    <w:rsid w:val="00B27AC2"/>
    <w:rsid w:val="00B33B4F"/>
    <w:rsid w:val="00B34418"/>
    <w:rsid w:val="00B36B72"/>
    <w:rsid w:val="00B372B3"/>
    <w:rsid w:val="00B37735"/>
    <w:rsid w:val="00B43F65"/>
    <w:rsid w:val="00B46660"/>
    <w:rsid w:val="00B538E1"/>
    <w:rsid w:val="00B60DFB"/>
    <w:rsid w:val="00B61189"/>
    <w:rsid w:val="00B6355A"/>
    <w:rsid w:val="00B64E36"/>
    <w:rsid w:val="00B6558E"/>
    <w:rsid w:val="00B67D88"/>
    <w:rsid w:val="00B71636"/>
    <w:rsid w:val="00B8162A"/>
    <w:rsid w:val="00B81A1C"/>
    <w:rsid w:val="00B84F73"/>
    <w:rsid w:val="00B85175"/>
    <w:rsid w:val="00B870C9"/>
    <w:rsid w:val="00B87198"/>
    <w:rsid w:val="00B873C2"/>
    <w:rsid w:val="00B92262"/>
    <w:rsid w:val="00B927D4"/>
    <w:rsid w:val="00B9361F"/>
    <w:rsid w:val="00B93709"/>
    <w:rsid w:val="00B93D19"/>
    <w:rsid w:val="00B94691"/>
    <w:rsid w:val="00B94ECF"/>
    <w:rsid w:val="00B96FBE"/>
    <w:rsid w:val="00B9740D"/>
    <w:rsid w:val="00B977BC"/>
    <w:rsid w:val="00BA12DA"/>
    <w:rsid w:val="00BA68CA"/>
    <w:rsid w:val="00BA6F53"/>
    <w:rsid w:val="00BA7DE8"/>
    <w:rsid w:val="00BB193A"/>
    <w:rsid w:val="00BC2270"/>
    <w:rsid w:val="00BC2A9F"/>
    <w:rsid w:val="00BC2CF4"/>
    <w:rsid w:val="00BC4051"/>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24DB9"/>
    <w:rsid w:val="00C333F7"/>
    <w:rsid w:val="00C3506E"/>
    <w:rsid w:val="00C35657"/>
    <w:rsid w:val="00C36A6A"/>
    <w:rsid w:val="00C36F14"/>
    <w:rsid w:val="00C41243"/>
    <w:rsid w:val="00C42D52"/>
    <w:rsid w:val="00C44727"/>
    <w:rsid w:val="00C46A09"/>
    <w:rsid w:val="00C57154"/>
    <w:rsid w:val="00C61394"/>
    <w:rsid w:val="00C63312"/>
    <w:rsid w:val="00C64964"/>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B6370"/>
    <w:rsid w:val="00CC27E7"/>
    <w:rsid w:val="00CC670A"/>
    <w:rsid w:val="00CD2329"/>
    <w:rsid w:val="00CD5628"/>
    <w:rsid w:val="00CD569F"/>
    <w:rsid w:val="00CD7F21"/>
    <w:rsid w:val="00CE16C7"/>
    <w:rsid w:val="00CE6194"/>
    <w:rsid w:val="00CE67F9"/>
    <w:rsid w:val="00CE6A69"/>
    <w:rsid w:val="00CE736B"/>
    <w:rsid w:val="00CF03AA"/>
    <w:rsid w:val="00D007D9"/>
    <w:rsid w:val="00D00823"/>
    <w:rsid w:val="00D0569D"/>
    <w:rsid w:val="00D07CC3"/>
    <w:rsid w:val="00D17D95"/>
    <w:rsid w:val="00D22569"/>
    <w:rsid w:val="00D271A7"/>
    <w:rsid w:val="00D40FBD"/>
    <w:rsid w:val="00D47E2D"/>
    <w:rsid w:val="00D5168C"/>
    <w:rsid w:val="00D516AF"/>
    <w:rsid w:val="00D522CB"/>
    <w:rsid w:val="00D53DC5"/>
    <w:rsid w:val="00D55AE7"/>
    <w:rsid w:val="00D61ED0"/>
    <w:rsid w:val="00D62CBF"/>
    <w:rsid w:val="00D62E32"/>
    <w:rsid w:val="00D64261"/>
    <w:rsid w:val="00D66FC1"/>
    <w:rsid w:val="00D70248"/>
    <w:rsid w:val="00D7124A"/>
    <w:rsid w:val="00D7535F"/>
    <w:rsid w:val="00D75F88"/>
    <w:rsid w:val="00D7626F"/>
    <w:rsid w:val="00D82E61"/>
    <w:rsid w:val="00D90B55"/>
    <w:rsid w:val="00D91FFA"/>
    <w:rsid w:val="00D9724E"/>
    <w:rsid w:val="00D9744D"/>
    <w:rsid w:val="00D97DCB"/>
    <w:rsid w:val="00DA13C5"/>
    <w:rsid w:val="00DA570D"/>
    <w:rsid w:val="00DB41F8"/>
    <w:rsid w:val="00DB711D"/>
    <w:rsid w:val="00DB7C77"/>
    <w:rsid w:val="00DC3E97"/>
    <w:rsid w:val="00DC5273"/>
    <w:rsid w:val="00DC54BA"/>
    <w:rsid w:val="00DC7EC9"/>
    <w:rsid w:val="00DD2C05"/>
    <w:rsid w:val="00DD7965"/>
    <w:rsid w:val="00DD7BD7"/>
    <w:rsid w:val="00DE0C5C"/>
    <w:rsid w:val="00DE298E"/>
    <w:rsid w:val="00DE2D0F"/>
    <w:rsid w:val="00DE384C"/>
    <w:rsid w:val="00DE3A41"/>
    <w:rsid w:val="00DE4A68"/>
    <w:rsid w:val="00DE7E19"/>
    <w:rsid w:val="00DF06EA"/>
    <w:rsid w:val="00DF3ED7"/>
    <w:rsid w:val="00DF4FA8"/>
    <w:rsid w:val="00DF7FD4"/>
    <w:rsid w:val="00E017F4"/>
    <w:rsid w:val="00E0279F"/>
    <w:rsid w:val="00E0388D"/>
    <w:rsid w:val="00E06B15"/>
    <w:rsid w:val="00E077F9"/>
    <w:rsid w:val="00E078BA"/>
    <w:rsid w:val="00E11E7A"/>
    <w:rsid w:val="00E1340D"/>
    <w:rsid w:val="00E13EA5"/>
    <w:rsid w:val="00E14F1C"/>
    <w:rsid w:val="00E17105"/>
    <w:rsid w:val="00E21A86"/>
    <w:rsid w:val="00E224D9"/>
    <w:rsid w:val="00E22DC8"/>
    <w:rsid w:val="00E2391F"/>
    <w:rsid w:val="00E31890"/>
    <w:rsid w:val="00E3197D"/>
    <w:rsid w:val="00E37970"/>
    <w:rsid w:val="00E40618"/>
    <w:rsid w:val="00E436C5"/>
    <w:rsid w:val="00E43BAA"/>
    <w:rsid w:val="00E45229"/>
    <w:rsid w:val="00E458CD"/>
    <w:rsid w:val="00E45BDA"/>
    <w:rsid w:val="00E51188"/>
    <w:rsid w:val="00E710F8"/>
    <w:rsid w:val="00E74763"/>
    <w:rsid w:val="00E75751"/>
    <w:rsid w:val="00E82A0A"/>
    <w:rsid w:val="00E84F0F"/>
    <w:rsid w:val="00E8649F"/>
    <w:rsid w:val="00E905E6"/>
    <w:rsid w:val="00E90D2D"/>
    <w:rsid w:val="00E913F6"/>
    <w:rsid w:val="00E92850"/>
    <w:rsid w:val="00EA69BC"/>
    <w:rsid w:val="00EA6B14"/>
    <w:rsid w:val="00EB6F79"/>
    <w:rsid w:val="00EC18AA"/>
    <w:rsid w:val="00EC4B52"/>
    <w:rsid w:val="00EC583D"/>
    <w:rsid w:val="00EC787D"/>
    <w:rsid w:val="00ED11EF"/>
    <w:rsid w:val="00ED15E6"/>
    <w:rsid w:val="00ED2D77"/>
    <w:rsid w:val="00EE0C51"/>
    <w:rsid w:val="00EE794D"/>
    <w:rsid w:val="00F022C6"/>
    <w:rsid w:val="00F11FBA"/>
    <w:rsid w:val="00F128C9"/>
    <w:rsid w:val="00F15D78"/>
    <w:rsid w:val="00F20434"/>
    <w:rsid w:val="00F21BD4"/>
    <w:rsid w:val="00F22E1D"/>
    <w:rsid w:val="00F23F30"/>
    <w:rsid w:val="00F253E2"/>
    <w:rsid w:val="00F411E6"/>
    <w:rsid w:val="00F44CFC"/>
    <w:rsid w:val="00F45D93"/>
    <w:rsid w:val="00F46119"/>
    <w:rsid w:val="00F47CAB"/>
    <w:rsid w:val="00F50AFC"/>
    <w:rsid w:val="00F510FA"/>
    <w:rsid w:val="00F5197E"/>
    <w:rsid w:val="00F6060C"/>
    <w:rsid w:val="00F615A3"/>
    <w:rsid w:val="00F652A2"/>
    <w:rsid w:val="00F667CB"/>
    <w:rsid w:val="00F671C4"/>
    <w:rsid w:val="00F7557E"/>
    <w:rsid w:val="00F77BD4"/>
    <w:rsid w:val="00F801A3"/>
    <w:rsid w:val="00F82B16"/>
    <w:rsid w:val="00F849AD"/>
    <w:rsid w:val="00F8517C"/>
    <w:rsid w:val="00F90E50"/>
    <w:rsid w:val="00F91CB8"/>
    <w:rsid w:val="00F94714"/>
    <w:rsid w:val="00FA0F4A"/>
    <w:rsid w:val="00FA6961"/>
    <w:rsid w:val="00FB2AB0"/>
    <w:rsid w:val="00FB46C8"/>
    <w:rsid w:val="00FB4877"/>
    <w:rsid w:val="00FB50FA"/>
    <w:rsid w:val="00FC31F6"/>
    <w:rsid w:val="00FC3402"/>
    <w:rsid w:val="00FD1F89"/>
    <w:rsid w:val="00FD384C"/>
    <w:rsid w:val="00FD7FB7"/>
    <w:rsid w:val="00FE025A"/>
    <w:rsid w:val="00FE3038"/>
    <w:rsid w:val="00FE48BE"/>
    <w:rsid w:val="00FE6B0D"/>
    <w:rsid w:val="00FF12B0"/>
    <w:rsid w:val="00FF2807"/>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link w:val="Heading1Char"/>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styleId="Title">
    <w:name w:val="Title"/>
    <w:basedOn w:val="Normal"/>
    <w:link w:val="TitleChar"/>
    <w:qFormat/>
    <w:rsid w:val="00343DD1"/>
    <w:pPr>
      <w:jc w:val="center"/>
    </w:pPr>
    <w:rPr>
      <w:b/>
      <w:sz w:val="22"/>
    </w:rPr>
  </w:style>
  <w:style w:type="character" w:customStyle="1" w:styleId="TitleChar">
    <w:name w:val="Title Char"/>
    <w:basedOn w:val="DefaultParagraphFont"/>
    <w:link w:val="Title"/>
    <w:rsid w:val="00343DD1"/>
    <w:rPr>
      <w:rFonts w:ascii="Arial" w:hAnsi="Arial"/>
      <w:b/>
      <w:sz w:val="22"/>
      <w:lang w:eastAsia="en-US"/>
    </w:rPr>
  </w:style>
  <w:style w:type="paragraph" w:styleId="NoSpacing">
    <w:name w:val="No Spacing"/>
    <w:uiPriority w:val="1"/>
    <w:qFormat/>
    <w:rsid w:val="00343DD1"/>
    <w:rPr>
      <w:rFonts w:ascii="Arial" w:hAnsi="Arial"/>
      <w:sz w:val="22"/>
      <w:lang w:eastAsia="en-US"/>
    </w:rPr>
  </w:style>
  <w:style w:type="character" w:customStyle="1" w:styleId="Heading1Char">
    <w:name w:val="Heading 1 Char"/>
    <w:basedOn w:val="DefaultParagraphFont"/>
    <w:link w:val="Heading1"/>
    <w:rsid w:val="00343DD1"/>
    <w:rPr>
      <w:rFonts w:ascii="Arial" w:hAnsi="Arial"/>
      <w:b/>
      <w:caps/>
      <w:snapToGrid w:val="0"/>
      <w:sz w:val="32"/>
      <w:lang w:eastAsia="en-US"/>
    </w:rPr>
  </w:style>
  <w:style w:type="character" w:styleId="UnresolvedMention">
    <w:name w:val="Unresolved Mention"/>
    <w:basedOn w:val="DefaultParagraphFont"/>
    <w:uiPriority w:val="99"/>
    <w:semiHidden/>
    <w:unhideWhenUsed/>
    <w:rsid w:val="00343DD1"/>
    <w:rPr>
      <w:color w:val="605E5C"/>
      <w:shd w:val="clear" w:color="auto" w:fill="E1DFDD"/>
    </w:rPr>
  </w:style>
  <w:style w:type="paragraph" w:styleId="EndnoteText">
    <w:name w:val="endnote text"/>
    <w:basedOn w:val="Normal"/>
    <w:link w:val="EndnoteTextChar"/>
    <w:semiHidden/>
    <w:unhideWhenUsed/>
    <w:rsid w:val="00343DD1"/>
  </w:style>
  <w:style w:type="character" w:customStyle="1" w:styleId="EndnoteTextChar">
    <w:name w:val="Endnote Text Char"/>
    <w:basedOn w:val="DefaultParagraphFont"/>
    <w:link w:val="EndnoteText"/>
    <w:semiHidden/>
    <w:rsid w:val="00343DD1"/>
    <w:rPr>
      <w:rFonts w:ascii="Arial" w:hAnsi="Arial"/>
      <w:lang w:eastAsia="en-US"/>
    </w:rPr>
  </w:style>
  <w:style w:type="character" w:styleId="EndnoteReference">
    <w:name w:val="endnote reference"/>
    <w:basedOn w:val="DefaultParagraphFont"/>
    <w:semiHidden/>
    <w:unhideWhenUsed/>
    <w:rsid w:val="00343DD1"/>
    <w:rPr>
      <w:vertAlign w:val="superscript"/>
    </w:rPr>
  </w:style>
  <w:style w:type="paragraph" w:customStyle="1" w:styleId="Instructions">
    <w:name w:val="Instructions"/>
    <w:basedOn w:val="Subtitle"/>
    <w:qFormat/>
    <w:rsid w:val="00343DD1"/>
    <w:pPr>
      <w:numPr>
        <w:ilvl w:val="0"/>
      </w:numPr>
      <w:pBdr>
        <w:top w:val="single" w:sz="8" w:space="1" w:color="auto"/>
        <w:left w:val="single" w:sz="8" w:space="4" w:color="auto"/>
        <w:bottom w:val="single" w:sz="8" w:space="1" w:color="auto"/>
        <w:right w:val="single" w:sz="8" w:space="4" w:color="auto"/>
      </w:pBdr>
      <w:shd w:val="clear" w:color="auto" w:fill="F2F2F2" w:themeFill="background1" w:themeFillShade="F2"/>
      <w:spacing w:after="0"/>
      <w:jc w:val="both"/>
    </w:pPr>
    <w:rPr>
      <w:rFonts w:ascii="Arial" w:eastAsia="Times New Roman" w:hAnsi="Arial" w:cs="Arial"/>
      <w:b/>
      <w:bCs/>
      <w:color w:val="auto"/>
      <w:spacing w:val="0"/>
      <w:szCs w:val="20"/>
    </w:rPr>
  </w:style>
  <w:style w:type="paragraph" w:styleId="Subtitle">
    <w:name w:val="Subtitle"/>
    <w:basedOn w:val="Normal"/>
    <w:next w:val="Normal"/>
    <w:link w:val="SubtitleChar"/>
    <w:qFormat/>
    <w:rsid w:val="00343DD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3DD1"/>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sites/default/files/adc/public-record/2023-03/606_-_16_-_report_-_final_report_-_rep_606_0.pdf" TargetMode="External"/><Relationship Id="rId1" Type="http://schemas.openxmlformats.org/officeDocument/2006/relationships/hyperlink" Target="https://www.industry.gov.au/sites/default/files/adc/public-record/554_-_048_-_report_-_final_report_-_rep_554.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5" ma:contentTypeDescription="Create a new document." ma:contentTypeScope="" ma:versionID="1fdda1572f1ba5ff815275a5fc8bdfd0">
  <xsd:schema xmlns:xsd="http://www.w3.org/2001/XMLSchema" xmlns:xs="http://www.w3.org/2001/XMLSchema" xmlns:p="http://schemas.microsoft.com/office/2006/metadata/properties" xmlns:ns1="http://schemas.microsoft.com/sharepoint/v3" xmlns:ns2="b48e3ffd-eb19-4da6-9c3a-2fe013753af6" xmlns:ns3="9415f538-06e4-4333-8d32-bf09d7b0fc67" targetNamespace="http://schemas.microsoft.com/office/2006/metadata/properties" ma:root="true" ma:fieldsID="52b9803446a7029c6a2becc34d087c2f" ns1:_="" ns2:_="" ns3:_="">
    <xsd:import namespace="http://schemas.microsoft.com/sharepoint/v3"/>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1279</Value>
      <Value>11</Value>
      <Value>31</Value>
      <Value>1418</Value>
      <Value>119</Value>
    </TaxCatchAll>
    <f097ccc00f2346ca94bb23c878b9f729 xmlns="b48e3ffd-eb19-4da6-9c3a-2fe013753af6">
      <Terms xmlns="http://schemas.microsoft.com/office/infopath/2007/PartnerControls"/>
    </f097ccc00f2346ca94bb23c878b9f729>
    <ADCSaveAsPDF xmlns="b48e3ffd-eb19-4da6-9c3a-2fe013753af6">false</ADCSaveAsPDF>
    <_ip_UnifiedCompliancePolicyUIAction xmlns="http://schemas.microsoft.com/sharepoint/v3" xsi:nil="true"/>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MALAYSIA</TermName>
          <TermId xmlns="http://schemas.microsoft.com/office/infopath/2007/PartnerControls">a122ffd0-cd53-4cf4-868d-a07cbb43e5f0</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_ip_UnifiedCompliancePolicyProperties xmlns="http://schemas.microsoft.com/sharepoint/v3"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Concrete underlay film - Circumvention - LCM General Products - Pty Ltd - China_FE124773F7194D738C2F0C6E17D9EFF1</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671</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Anti-Circumvention</TermName>
          <TermId xmlns="http://schemas.microsoft.com/office/infopath/2007/PartnerControls">39a6c87f-ce70-415c-ae5d-9caa7db8e9f4</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Concrete Underlay Film</TermName>
          <TermId xmlns="http://schemas.microsoft.com/office/infopath/2007/PartnerControls">1fa4c854-f889-47b4-af05-9c41c00e5636</TermId>
        </TermInfo>
      </Terms>
    </f06bc08df4f7480fae31bfc0219a480b>
    <ADCCRMCaseId xmlns="b48e3ffd-eb19-4da6-9c3a-2fe013753af6">FE124773-F719-4D73-8C2F-0C6E17D9EFF1</ADCCRMCas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619CE-FA15-451F-A999-ADD498B2F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F02A7-442A-49F9-A09B-634654412D78}">
  <ds:schemaRefs>
    <ds:schemaRef ds:uri="9415f538-06e4-4333-8d32-bf09d7b0fc67"/>
    <ds:schemaRef ds:uri="http://purl.org/dc/dcmitype/"/>
    <ds:schemaRef ds:uri="http://purl.org/dc/elements/1.1/"/>
    <ds:schemaRef ds:uri="http://schemas.microsoft.com/office/2006/metadata/properties"/>
    <ds:schemaRef ds:uri="http://schemas.microsoft.com/office/infopath/2007/PartnerControls"/>
    <ds:schemaRef ds:uri="http://schemas.microsoft.com/sharepoint/v3"/>
    <ds:schemaRef ds:uri="http://www.w3.org/XML/1998/namespace"/>
    <ds:schemaRef ds:uri="http://schemas.microsoft.com/office/2006/documentManagement/types"/>
    <ds:schemaRef ds:uri="http://schemas.openxmlformats.org/package/2006/metadata/core-properties"/>
    <ds:schemaRef ds:uri="b48e3ffd-eb19-4da6-9c3a-2fe013753af6"/>
    <ds:schemaRef ds:uri="http://purl.org/dc/terms/"/>
  </ds:schemaRefs>
</ds:datastoreItem>
</file>

<file path=customXml/itemProps3.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3681</Words>
  <Characters>21428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25059</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Chew, An</dc:creator>
  <cp:keywords/>
  <cp:lastModifiedBy>Crooks, Gavin</cp:lastModifiedBy>
  <cp:revision>64</cp:revision>
  <cp:lastPrinted>2013-05-16T23:12:00Z</cp:lastPrinted>
  <dcterms:created xsi:type="dcterms:W3CDTF">2025-04-15T00:30:00Z</dcterms:created>
  <dcterms:modified xsi:type="dcterms:W3CDTF">2025-04-23T01:37:00Z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2d348e8e-e4c8-49c5-90ee-dfca57d94375</vt:lpwstr>
  </property>
  <property fmtid="{D5CDD505-2E9C-101B-9397-08002B2CF9AE}" pid="8" name="DocHub_Year">
    <vt:lpwstr>4013;#2022|4a777a70-2aa9-481e-a746-cca47d761c8e</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IconOverlay">
    <vt:lpwstr/>
  </property>
  <property fmtid="{D5CDD505-2E9C-101B-9397-08002B2CF9AE}" pid="33" name="DocHub_EconomicStrategicServicesStatus">
    <vt:lpwstr/>
  </property>
  <property fmtid="{D5CDD505-2E9C-101B-9397-08002B2CF9AE}" pid="34" name="ADCDivisionKeywords">
    <vt:lpwstr/>
  </property>
  <property fmtid="{D5CDD505-2E9C-101B-9397-08002B2CF9AE}" pid="35" name="MediaServiceImageTags">
    <vt:lpwstr/>
  </property>
  <property fmtid="{D5CDD505-2E9C-101B-9397-08002B2CF9AE}" pid="36" name="ADCDocumentType">
    <vt:lpwstr/>
  </property>
  <property fmtid="{D5CDD505-2E9C-101B-9397-08002B2CF9AE}" pid="37" name="ADCEntityType">
    <vt:lpwstr/>
  </property>
  <property fmtid="{D5CDD505-2E9C-101B-9397-08002B2CF9AE}" pid="38" name="ADCAttachment_x002f_Appendix">
    <vt:lpwstr/>
  </property>
  <property fmtid="{D5CDD505-2E9C-101B-9397-08002B2CF9AE}" pid="39" name="ADCFileType">
    <vt:lpwstr>1279;#docx|7235e733-68fd-45f7-bd8f-236be668aa4c</vt:lpwstr>
  </property>
  <property fmtid="{D5CDD505-2E9C-101B-9397-08002B2CF9AE}" pid="40" name="ADCCaseType">
    <vt:lpwstr>31;#Anti-Circumvention|39a6c87f-ce70-415c-ae5d-9caa7db8e9f4</vt:lpwstr>
  </property>
  <property fmtid="{D5CDD505-2E9C-101B-9397-08002B2CF9AE}" pid="41" name="ADCSub_x002d_documentType">
    <vt:lpwstr/>
  </property>
  <property fmtid="{D5CDD505-2E9C-101B-9397-08002B2CF9AE}" pid="42" name="ADCCountries">
    <vt:lpwstr>119;#MALAYSIA|a122ffd0-cd53-4cf4-868d-a07cbb43e5f0</vt:lpwstr>
  </property>
  <property fmtid="{D5CDD505-2E9C-101B-9397-08002B2CF9AE}" pid="43" name="ADCEntity">
    <vt:lpwstr/>
  </property>
  <property fmtid="{D5CDD505-2E9C-101B-9397-08002B2CF9AE}" pid="44" name="ADCSecurityClassification">
    <vt:lpwstr>11;#OFFICIAL|76d4828a-bfcc-47b5-bdd8-63e4c371f7b3</vt:lpwstr>
  </property>
  <property fmtid="{D5CDD505-2E9C-101B-9397-08002B2CF9AE}" pid="45" name="ADCReportType">
    <vt:lpwstr/>
  </property>
  <property fmtid="{D5CDD505-2E9C-101B-9397-08002B2CF9AE}" pid="46" name="ADCWorkActivity">
    <vt:lpwstr/>
  </property>
  <property fmtid="{D5CDD505-2E9C-101B-9397-08002B2CF9AE}" pid="47" name="ADCYear">
    <vt:lpwstr/>
  </property>
  <property fmtid="{D5CDD505-2E9C-101B-9397-08002B2CF9AE}" pid="48" name="ADCGoods">
    <vt:lpwstr>1418;#Concrete Underlay Film|1fa4c854-f889-47b4-af05-9c41c00e5636</vt:lpwstr>
  </property>
  <property fmtid="{D5CDD505-2E9C-101B-9397-08002B2CF9AE}" pid="49" name="ADCSub-documentType">
    <vt:lpwstr/>
  </property>
  <property fmtid="{D5CDD505-2E9C-101B-9397-08002B2CF9AE}" pid="50" name="ADCAttachment/Appendix">
    <vt:lpwstr/>
  </property>
</Properties>
</file>