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05EDF" w14:textId="77777777" w:rsidR="00E92A95" w:rsidRDefault="00E92A95" w:rsidP="00E92A95">
      <w:pPr>
        <w:widowControl w:val="0"/>
        <w:jc w:val="center"/>
        <w:rPr>
          <w:b/>
          <w:snapToGrid w:val="0"/>
          <w:sz w:val="44"/>
          <w:szCs w:val="44"/>
        </w:rPr>
      </w:pPr>
    </w:p>
    <w:p w14:paraId="308459B2" w14:textId="757FACCB" w:rsidR="00E92A95" w:rsidRPr="001437C9" w:rsidRDefault="00E92A95" w:rsidP="00E92A95">
      <w:pPr>
        <w:widowControl w:val="0"/>
        <w:jc w:val="center"/>
        <w:rPr>
          <w:b/>
          <w:snapToGrid w:val="0"/>
          <w:sz w:val="44"/>
          <w:szCs w:val="44"/>
        </w:rPr>
      </w:pPr>
      <w:r w:rsidRPr="001437C9">
        <w:rPr>
          <w:b/>
          <w:snapToGrid w:val="0"/>
          <w:sz w:val="44"/>
          <w:szCs w:val="44"/>
        </w:rPr>
        <w:t>Anti-Circumvention Inquiry</w:t>
      </w:r>
      <w:r w:rsidR="00AB314F">
        <w:rPr>
          <w:b/>
          <w:snapToGrid w:val="0"/>
          <w:sz w:val="44"/>
          <w:szCs w:val="44"/>
        </w:rPr>
        <w:t xml:space="preserve"> 671</w:t>
      </w:r>
    </w:p>
    <w:p w14:paraId="6071BC7B" w14:textId="77777777" w:rsidR="00E92A95" w:rsidRDefault="00E92A95" w:rsidP="00E92A95">
      <w:pPr>
        <w:widowControl w:val="0"/>
        <w:jc w:val="center"/>
        <w:rPr>
          <w:b/>
          <w:snapToGrid w:val="0"/>
          <w:sz w:val="44"/>
          <w:szCs w:val="44"/>
        </w:rPr>
      </w:pPr>
    </w:p>
    <w:p w14:paraId="0658AB14" w14:textId="77777777" w:rsidR="00E92A95" w:rsidRPr="00F82B16" w:rsidRDefault="00E92A95" w:rsidP="00E92A95">
      <w:pPr>
        <w:widowControl w:val="0"/>
        <w:jc w:val="center"/>
        <w:rPr>
          <w:b/>
          <w:snapToGrid w:val="0"/>
          <w:sz w:val="44"/>
          <w:szCs w:val="44"/>
        </w:rPr>
      </w:pPr>
      <w:r w:rsidRPr="00F82B16">
        <w:rPr>
          <w:b/>
          <w:snapToGrid w:val="0"/>
          <w:sz w:val="44"/>
          <w:szCs w:val="44"/>
        </w:rPr>
        <w:t>Exporter Questionnaire</w:t>
      </w:r>
    </w:p>
    <w:p w14:paraId="12A7E36D" w14:textId="77777777" w:rsidR="00E92A95" w:rsidRPr="0050702E" w:rsidRDefault="00E92A95" w:rsidP="00E92A95">
      <w:pPr>
        <w:widowControl w:val="0"/>
        <w:jc w:val="center"/>
        <w:rPr>
          <w:b/>
          <w:snapToGrid w:val="0"/>
          <w:sz w:val="36"/>
        </w:rPr>
      </w:pPr>
    </w:p>
    <w:p w14:paraId="4DCC992D" w14:textId="77777777" w:rsidR="00E92A95" w:rsidRDefault="00E92A95" w:rsidP="00E92A95">
      <w:pPr>
        <w:widowControl w:val="0"/>
        <w:rPr>
          <w:snapToGrid w:val="0"/>
        </w:rPr>
      </w:pPr>
    </w:p>
    <w:p w14:paraId="3D1D1F40" w14:textId="77777777" w:rsidR="00E92A95" w:rsidRPr="00DC0195" w:rsidRDefault="00E92A95" w:rsidP="00E92A95">
      <w:pPr>
        <w:widowControl w:val="0"/>
        <w:rPr>
          <w:snapToGrid w:val="0"/>
          <w:sz w:val="28"/>
        </w:rPr>
      </w:pPr>
      <w:r>
        <w:rPr>
          <w:b/>
          <w:snapToGrid w:val="0"/>
          <w:sz w:val="28"/>
        </w:rPr>
        <w:t xml:space="preserve">Case number: </w:t>
      </w:r>
      <w:r w:rsidRPr="00DC0195">
        <w:rPr>
          <w:snapToGrid w:val="0"/>
          <w:sz w:val="28"/>
        </w:rPr>
        <w:t>6</w:t>
      </w:r>
      <w:r>
        <w:rPr>
          <w:snapToGrid w:val="0"/>
          <w:sz w:val="28"/>
        </w:rPr>
        <w:t>71</w:t>
      </w:r>
    </w:p>
    <w:p w14:paraId="2144B42B" w14:textId="77777777" w:rsidR="00E92A95" w:rsidRPr="00DC0195" w:rsidRDefault="00E92A95" w:rsidP="00E92A95">
      <w:pPr>
        <w:widowControl w:val="0"/>
      </w:pPr>
    </w:p>
    <w:p w14:paraId="63C087E5" w14:textId="77777777" w:rsidR="00E92A95" w:rsidRPr="00DC0195" w:rsidRDefault="00E92A95" w:rsidP="00E92A95">
      <w:pPr>
        <w:widowControl w:val="0"/>
      </w:pPr>
    </w:p>
    <w:p w14:paraId="6C2A57D2" w14:textId="77777777" w:rsidR="00E92A95" w:rsidRPr="00DC0195" w:rsidRDefault="00E92A95" w:rsidP="00E92A95">
      <w:pPr>
        <w:widowControl w:val="0"/>
        <w:rPr>
          <w:snapToGrid w:val="0"/>
          <w:sz w:val="28"/>
        </w:rPr>
      </w:pPr>
      <w:r w:rsidRPr="00DC0195">
        <w:rPr>
          <w:b/>
          <w:snapToGrid w:val="0"/>
          <w:sz w:val="28"/>
        </w:rPr>
        <w:t xml:space="preserve">Product: </w:t>
      </w:r>
      <w:r>
        <w:rPr>
          <w:snapToGrid w:val="0"/>
          <w:sz w:val="28"/>
        </w:rPr>
        <w:t>Concrete Underlay Film</w:t>
      </w:r>
    </w:p>
    <w:p w14:paraId="2F780841" w14:textId="77777777" w:rsidR="00E92A95" w:rsidRPr="00DC0195" w:rsidRDefault="00E92A95" w:rsidP="00E92A95">
      <w:pPr>
        <w:widowControl w:val="0"/>
        <w:rPr>
          <w:snapToGrid w:val="0"/>
        </w:rPr>
      </w:pPr>
    </w:p>
    <w:p w14:paraId="2AE16DEC" w14:textId="77777777" w:rsidR="00E92A95" w:rsidRPr="00DC0195" w:rsidRDefault="00E92A95" w:rsidP="00E92A95">
      <w:pPr>
        <w:widowControl w:val="0"/>
        <w:rPr>
          <w:snapToGrid w:val="0"/>
        </w:rPr>
      </w:pPr>
    </w:p>
    <w:p w14:paraId="2542B514" w14:textId="77777777" w:rsidR="00E92A95" w:rsidRPr="00DC0195" w:rsidRDefault="00E92A95" w:rsidP="00E92A95">
      <w:pPr>
        <w:widowControl w:val="0"/>
        <w:rPr>
          <w:snapToGrid w:val="0"/>
        </w:rPr>
      </w:pPr>
      <w:r w:rsidRPr="00DC0195">
        <w:rPr>
          <w:b/>
          <w:snapToGrid w:val="0"/>
          <w:sz w:val="28"/>
        </w:rPr>
        <w:t>From:</w:t>
      </w:r>
      <w:r w:rsidRPr="00DC0195">
        <w:rPr>
          <w:snapToGrid w:val="0"/>
          <w:sz w:val="28"/>
        </w:rPr>
        <w:t xml:space="preserve"> </w:t>
      </w:r>
      <w:r>
        <w:rPr>
          <w:snapToGrid w:val="0"/>
          <w:sz w:val="28"/>
        </w:rPr>
        <w:t>Malaysia</w:t>
      </w:r>
    </w:p>
    <w:p w14:paraId="0B29788A" w14:textId="77777777" w:rsidR="00E92A95" w:rsidRDefault="00E92A95" w:rsidP="00E92A95">
      <w:pPr>
        <w:widowControl w:val="0"/>
        <w:rPr>
          <w:snapToGrid w:val="0"/>
        </w:rPr>
      </w:pPr>
    </w:p>
    <w:p w14:paraId="5102096B" w14:textId="77777777" w:rsidR="00E92A95" w:rsidRPr="0091494E" w:rsidRDefault="00E92A95" w:rsidP="00E92A95">
      <w:pPr>
        <w:widowControl w:val="0"/>
        <w:rPr>
          <w:snapToGrid w:val="0"/>
        </w:rPr>
      </w:pPr>
    </w:p>
    <w:p w14:paraId="56302C0E" w14:textId="041E8389" w:rsidR="00E92A95" w:rsidRPr="0091494E" w:rsidRDefault="00E92A95" w:rsidP="00E92A95">
      <w:pPr>
        <w:widowControl w:val="0"/>
        <w:rPr>
          <w:snapToGrid w:val="0"/>
          <w:sz w:val="28"/>
        </w:rPr>
      </w:pPr>
      <w:r w:rsidRPr="00DC0195">
        <w:rPr>
          <w:b/>
          <w:snapToGrid w:val="0"/>
          <w:sz w:val="28"/>
        </w:rPr>
        <w:t xml:space="preserve">Inquiry period: </w:t>
      </w:r>
      <w:r w:rsidR="00A447EB">
        <w:rPr>
          <w:bCs/>
          <w:snapToGrid w:val="0"/>
          <w:sz w:val="28"/>
        </w:rPr>
        <w:t xml:space="preserve">From </w:t>
      </w:r>
      <w:r w:rsidR="0070158C" w:rsidRPr="0070158C">
        <w:rPr>
          <w:bCs/>
          <w:snapToGrid w:val="0"/>
          <w:sz w:val="28"/>
        </w:rPr>
        <w:t>1 July 2019</w:t>
      </w:r>
      <w:r w:rsidR="00E86958">
        <w:rPr>
          <w:bCs/>
          <w:snapToGrid w:val="0"/>
          <w:sz w:val="28"/>
        </w:rPr>
        <w:t xml:space="preserve"> </w:t>
      </w:r>
      <w:r w:rsidR="00707011">
        <w:rPr>
          <w:bCs/>
          <w:snapToGrid w:val="0"/>
          <w:sz w:val="28"/>
        </w:rPr>
        <w:t xml:space="preserve">to 31 March 2025 </w:t>
      </w:r>
      <w:r w:rsidRPr="0070158C">
        <w:rPr>
          <w:snapToGrid w:val="0"/>
          <w:sz w:val="28"/>
        </w:rPr>
        <w:t xml:space="preserve">(the period) </w:t>
      </w:r>
    </w:p>
    <w:p w14:paraId="1116FB4B" w14:textId="77777777" w:rsidR="00E92A95" w:rsidRDefault="00E92A95" w:rsidP="00E92A95">
      <w:pPr>
        <w:widowControl w:val="0"/>
        <w:rPr>
          <w:snapToGrid w:val="0"/>
        </w:rPr>
      </w:pPr>
    </w:p>
    <w:p w14:paraId="39B3166E" w14:textId="77777777" w:rsidR="00E92A95" w:rsidRPr="0091494E" w:rsidRDefault="00E92A95" w:rsidP="00E92A95">
      <w:pPr>
        <w:widowControl w:val="0"/>
        <w:rPr>
          <w:snapToGrid w:val="0"/>
        </w:rPr>
      </w:pPr>
    </w:p>
    <w:p w14:paraId="26705DEB" w14:textId="0A915F4B" w:rsidR="00E92A95" w:rsidRPr="0091494E" w:rsidRDefault="00E92A95" w:rsidP="00E92A95">
      <w:pPr>
        <w:widowControl w:val="0"/>
        <w:rPr>
          <w:snapToGrid w:val="0"/>
        </w:rPr>
      </w:pPr>
      <w:r w:rsidRPr="0091494E">
        <w:rPr>
          <w:b/>
          <w:snapToGrid w:val="0"/>
          <w:sz w:val="28"/>
        </w:rPr>
        <w:t>Response due by:</w:t>
      </w:r>
      <w:r w:rsidRPr="0091494E">
        <w:rPr>
          <w:snapToGrid w:val="0"/>
          <w:sz w:val="28"/>
        </w:rPr>
        <w:t xml:space="preserve"> </w:t>
      </w:r>
      <w:r w:rsidR="00892DEC">
        <w:rPr>
          <w:snapToGrid w:val="0"/>
          <w:sz w:val="28"/>
        </w:rPr>
        <w:t>30 May 2025</w:t>
      </w:r>
    </w:p>
    <w:p w14:paraId="3FCFBFB0" w14:textId="77777777" w:rsidR="00E92A95" w:rsidRPr="0076708C" w:rsidRDefault="00E92A95" w:rsidP="00E92A95">
      <w:pPr>
        <w:widowControl w:val="0"/>
        <w:rPr>
          <w:snapToGrid w:val="0"/>
        </w:rPr>
      </w:pPr>
    </w:p>
    <w:p w14:paraId="1FF98913" w14:textId="77777777" w:rsidR="00E92A95" w:rsidRPr="0076708C" w:rsidRDefault="00E92A95" w:rsidP="00E92A95">
      <w:pPr>
        <w:widowControl w:val="0"/>
        <w:rPr>
          <w:snapToGrid w:val="0"/>
        </w:rPr>
      </w:pPr>
    </w:p>
    <w:p w14:paraId="430C51FA" w14:textId="20886497" w:rsidR="00E92A95" w:rsidRDefault="00E92A95" w:rsidP="00E92A95">
      <w:pPr>
        <w:widowControl w:val="0"/>
        <w:rPr>
          <w:snapToGrid w:val="0"/>
          <w:sz w:val="28"/>
        </w:rPr>
      </w:pPr>
      <w:r>
        <w:rPr>
          <w:b/>
          <w:snapToGrid w:val="0"/>
          <w:sz w:val="28"/>
        </w:rPr>
        <w:t>Email enquiries to:</w:t>
      </w:r>
      <w:r w:rsidRPr="00317C21">
        <w:rPr>
          <w:snapToGrid w:val="0"/>
          <w:color w:val="FF0000"/>
          <w:sz w:val="28"/>
        </w:rPr>
        <w:t xml:space="preserve"> </w:t>
      </w:r>
      <w:hyperlink r:id="rId11" w:history="1">
        <w:r w:rsidR="0070158C" w:rsidRPr="00C534B1">
          <w:rPr>
            <w:rStyle w:val="Hyperlink"/>
            <w:snapToGrid w:val="0"/>
            <w:sz w:val="28"/>
          </w:rPr>
          <w:t>investigations@adcommission.gov.au</w:t>
        </w:r>
      </w:hyperlink>
      <w:r>
        <w:rPr>
          <w:snapToGrid w:val="0"/>
          <w:sz w:val="28"/>
        </w:rPr>
        <w:t xml:space="preserve"> </w:t>
      </w:r>
    </w:p>
    <w:p w14:paraId="4AB1C6E0" w14:textId="77777777" w:rsidR="00E92A95" w:rsidRPr="00C06EDB" w:rsidRDefault="00E92A95" w:rsidP="00E92A95">
      <w:pPr>
        <w:widowControl w:val="0"/>
      </w:pPr>
    </w:p>
    <w:p w14:paraId="21275E29" w14:textId="77777777" w:rsidR="00E92A95" w:rsidRPr="00C06EDB" w:rsidRDefault="00E92A95" w:rsidP="00E92A95">
      <w:pPr>
        <w:widowControl w:val="0"/>
      </w:pPr>
    </w:p>
    <w:p w14:paraId="7E541C1D" w14:textId="77777777" w:rsidR="00E92A95" w:rsidRDefault="00E92A95" w:rsidP="00E92A95">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7BC780D6" w14:textId="77777777" w:rsidR="00E92A95" w:rsidRDefault="00E92A95" w:rsidP="00E92A95">
      <w:pPr>
        <w:widowControl w:val="0"/>
        <w:rPr>
          <w:snapToGrid w:val="0"/>
        </w:rPr>
      </w:pPr>
    </w:p>
    <w:p w14:paraId="2FA69F22" w14:textId="77777777" w:rsidR="00E92A95" w:rsidRDefault="00E92A95" w:rsidP="00E92A95">
      <w:pPr>
        <w:widowControl w:val="0"/>
        <w:rPr>
          <w:snapToGrid w:val="0"/>
        </w:rPr>
      </w:pPr>
    </w:p>
    <w:p w14:paraId="2633ABE7" w14:textId="77777777" w:rsidR="00E92A95" w:rsidRDefault="00E92A95" w:rsidP="00E92A95">
      <w:pPr>
        <w:widowControl w:val="0"/>
        <w:rPr>
          <w:snapToGrid w:val="0"/>
        </w:rPr>
      </w:pPr>
    </w:p>
    <w:p w14:paraId="27567A83" w14:textId="77777777" w:rsidR="00E92A95" w:rsidRDefault="00E92A95" w:rsidP="00E92A95">
      <w:pPr>
        <w:widowControl w:val="0"/>
        <w:rPr>
          <w:snapToGrid w:val="0"/>
        </w:rPr>
      </w:pPr>
    </w:p>
    <w:p w14:paraId="3BA6B2E8" w14:textId="77777777" w:rsidR="00E92A95" w:rsidRDefault="00E92A95" w:rsidP="00E92A95">
      <w:pPr>
        <w:widowControl w:val="0"/>
        <w:rPr>
          <w:snapToGrid w:val="0"/>
        </w:rPr>
      </w:pPr>
    </w:p>
    <w:p w14:paraId="052A346B" w14:textId="77777777" w:rsidR="00E92A95" w:rsidRDefault="00E92A95" w:rsidP="00E92A95">
      <w:pPr>
        <w:widowControl w:val="0"/>
        <w:rPr>
          <w:snapToGrid w:val="0"/>
        </w:rPr>
      </w:pPr>
    </w:p>
    <w:p w14:paraId="3F29A0F2" w14:textId="77777777" w:rsidR="00E92A95" w:rsidRDefault="00E92A95" w:rsidP="00E92A95">
      <w:pPr>
        <w:widowControl w:val="0"/>
        <w:rPr>
          <w:snapToGrid w:val="0"/>
        </w:rPr>
      </w:pPr>
    </w:p>
    <w:p w14:paraId="3B1046F8" w14:textId="77777777" w:rsidR="00E92A95" w:rsidRDefault="00E92A95" w:rsidP="00E92A95">
      <w:pPr>
        <w:widowControl w:val="0"/>
        <w:rPr>
          <w:snapToGrid w:val="0"/>
        </w:rPr>
      </w:pPr>
    </w:p>
    <w:p w14:paraId="7A7F76E0" w14:textId="77777777" w:rsidR="00E92A95" w:rsidRDefault="00E92A95" w:rsidP="00E92A95">
      <w:pPr>
        <w:widowControl w:val="0"/>
        <w:rPr>
          <w:snapToGrid w:val="0"/>
        </w:rPr>
      </w:pPr>
    </w:p>
    <w:p w14:paraId="070066F7" w14:textId="77777777" w:rsidR="00E92A95" w:rsidRPr="0076708C" w:rsidRDefault="00E92A95" w:rsidP="00E92A95">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 xml:space="preserve">OX. Please contact </w:t>
      </w:r>
      <w:r>
        <w:rPr>
          <w:b/>
          <w:snapToGrid w:val="0"/>
          <w:sz w:val="28"/>
        </w:rPr>
        <w:t>the commission</w:t>
      </w:r>
      <w:r w:rsidRPr="0076708C">
        <w:rPr>
          <w:b/>
          <w:snapToGrid w:val="0"/>
          <w:sz w:val="28"/>
        </w:rPr>
        <w:t xml:space="preserve"> on the above email address to request access to SIGBOX</w:t>
      </w:r>
      <w:r>
        <w:rPr>
          <w:b/>
          <w:snapToGrid w:val="0"/>
          <w:sz w:val="28"/>
        </w:rPr>
        <w:t>.</w:t>
      </w:r>
    </w:p>
    <w:p w14:paraId="357AC150" w14:textId="77777777" w:rsidR="00E92A95" w:rsidRDefault="00E92A95" w:rsidP="00E92A95">
      <w:pPr>
        <w:widowControl w:val="0"/>
        <w:rPr>
          <w:snapToGrid w:val="0"/>
        </w:rPr>
      </w:pPr>
    </w:p>
    <w:p w14:paraId="4156DAA7" w14:textId="77777777" w:rsidR="00E92A95" w:rsidRDefault="00E92A95" w:rsidP="00E92A95">
      <w:pPr>
        <w:widowControl w:val="0"/>
        <w:rPr>
          <w:snapToGrid w:val="0"/>
        </w:rPr>
      </w:pPr>
    </w:p>
    <w:p w14:paraId="3C0F022C" w14:textId="77777777" w:rsidR="00E92A95" w:rsidRDefault="00E92A95" w:rsidP="00E92A95">
      <w:pPr>
        <w:pStyle w:val="Heading1"/>
      </w:pPr>
      <w:bookmarkStart w:id="0" w:name="_Toc506971814"/>
      <w:bookmarkStart w:id="1" w:name="_Toc508203806"/>
      <w:bookmarkStart w:id="2" w:name="_Toc508290340"/>
      <w:bookmarkStart w:id="3" w:name="_Toc515637624"/>
      <w:bookmarkStart w:id="4" w:name="_Toc196223981"/>
      <w:r>
        <w:lastRenderedPageBreak/>
        <w:t>Table of contents</w:t>
      </w:r>
      <w:bookmarkEnd w:id="0"/>
      <w:bookmarkEnd w:id="1"/>
      <w:bookmarkEnd w:id="2"/>
      <w:bookmarkEnd w:id="3"/>
      <w:bookmarkEnd w:id="4"/>
    </w:p>
    <w:p w14:paraId="1452D6BA" w14:textId="447599F5" w:rsidR="002519AB" w:rsidRDefault="00E92A9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r>
        <w:fldChar w:fldCharType="begin"/>
      </w:r>
      <w:r>
        <w:instrText xml:space="preserve"> TOC \o "1-3" \h \z \u </w:instrText>
      </w:r>
      <w:r>
        <w:fldChar w:fldCharType="separate"/>
      </w:r>
      <w:hyperlink w:anchor="_Toc196223981" w:history="1">
        <w:r w:rsidR="002519AB" w:rsidRPr="00063974">
          <w:rPr>
            <w:rStyle w:val="Hyperlink"/>
            <w:noProof/>
          </w:rPr>
          <w:t>Table of contents</w:t>
        </w:r>
        <w:r w:rsidR="002519AB">
          <w:rPr>
            <w:noProof/>
            <w:webHidden/>
          </w:rPr>
          <w:tab/>
        </w:r>
        <w:r w:rsidR="002519AB">
          <w:rPr>
            <w:noProof/>
            <w:webHidden/>
          </w:rPr>
          <w:fldChar w:fldCharType="begin"/>
        </w:r>
        <w:r w:rsidR="002519AB">
          <w:rPr>
            <w:noProof/>
            <w:webHidden/>
          </w:rPr>
          <w:instrText xml:space="preserve"> PAGEREF _Toc196223981 \h </w:instrText>
        </w:r>
        <w:r w:rsidR="002519AB">
          <w:rPr>
            <w:noProof/>
            <w:webHidden/>
          </w:rPr>
        </w:r>
        <w:r w:rsidR="002519AB">
          <w:rPr>
            <w:noProof/>
            <w:webHidden/>
          </w:rPr>
          <w:fldChar w:fldCharType="separate"/>
        </w:r>
        <w:r w:rsidR="002519AB">
          <w:rPr>
            <w:noProof/>
            <w:webHidden/>
          </w:rPr>
          <w:t>2</w:t>
        </w:r>
        <w:r w:rsidR="002519AB">
          <w:rPr>
            <w:noProof/>
            <w:webHidden/>
          </w:rPr>
          <w:fldChar w:fldCharType="end"/>
        </w:r>
      </w:hyperlink>
    </w:p>
    <w:p w14:paraId="49044EF3" w14:textId="225FF370" w:rsidR="002519AB" w:rsidRDefault="00000000">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6223982" w:history="1">
        <w:r w:rsidR="002519AB" w:rsidRPr="00063974">
          <w:rPr>
            <w:rStyle w:val="Hyperlink"/>
            <w:noProof/>
          </w:rPr>
          <w:t>Instructions</w:t>
        </w:r>
        <w:r w:rsidR="002519AB">
          <w:rPr>
            <w:noProof/>
            <w:webHidden/>
          </w:rPr>
          <w:tab/>
        </w:r>
        <w:r w:rsidR="002519AB">
          <w:rPr>
            <w:noProof/>
            <w:webHidden/>
          </w:rPr>
          <w:fldChar w:fldCharType="begin"/>
        </w:r>
        <w:r w:rsidR="002519AB">
          <w:rPr>
            <w:noProof/>
            <w:webHidden/>
          </w:rPr>
          <w:instrText xml:space="preserve"> PAGEREF _Toc196223982 \h </w:instrText>
        </w:r>
        <w:r w:rsidR="002519AB">
          <w:rPr>
            <w:noProof/>
            <w:webHidden/>
          </w:rPr>
        </w:r>
        <w:r w:rsidR="002519AB">
          <w:rPr>
            <w:noProof/>
            <w:webHidden/>
          </w:rPr>
          <w:fldChar w:fldCharType="separate"/>
        </w:r>
        <w:r w:rsidR="002519AB">
          <w:rPr>
            <w:noProof/>
            <w:webHidden/>
          </w:rPr>
          <w:t>3</w:t>
        </w:r>
        <w:r w:rsidR="002519AB">
          <w:rPr>
            <w:noProof/>
            <w:webHidden/>
          </w:rPr>
          <w:fldChar w:fldCharType="end"/>
        </w:r>
      </w:hyperlink>
    </w:p>
    <w:p w14:paraId="45558EA7" w14:textId="55F0EC88" w:rsidR="002519AB" w:rsidRDefault="00000000">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223983" w:history="1">
        <w:r w:rsidR="002519AB" w:rsidRPr="00063974">
          <w:rPr>
            <w:rStyle w:val="Hyperlink"/>
            <w:b/>
            <w:noProof/>
            <w:snapToGrid w:val="0"/>
          </w:rPr>
          <w:t>Inquiry process</w:t>
        </w:r>
        <w:r w:rsidR="002519AB">
          <w:rPr>
            <w:noProof/>
            <w:webHidden/>
          </w:rPr>
          <w:tab/>
        </w:r>
        <w:r w:rsidR="002519AB">
          <w:rPr>
            <w:noProof/>
            <w:webHidden/>
          </w:rPr>
          <w:fldChar w:fldCharType="begin"/>
        </w:r>
        <w:r w:rsidR="002519AB">
          <w:rPr>
            <w:noProof/>
            <w:webHidden/>
          </w:rPr>
          <w:instrText xml:space="preserve"> PAGEREF _Toc196223983 \h </w:instrText>
        </w:r>
        <w:r w:rsidR="002519AB">
          <w:rPr>
            <w:noProof/>
            <w:webHidden/>
          </w:rPr>
        </w:r>
        <w:r w:rsidR="002519AB">
          <w:rPr>
            <w:noProof/>
            <w:webHidden/>
          </w:rPr>
          <w:fldChar w:fldCharType="separate"/>
        </w:r>
        <w:r w:rsidR="002519AB">
          <w:rPr>
            <w:noProof/>
            <w:webHidden/>
          </w:rPr>
          <w:t>3</w:t>
        </w:r>
        <w:r w:rsidR="002519AB">
          <w:rPr>
            <w:noProof/>
            <w:webHidden/>
          </w:rPr>
          <w:fldChar w:fldCharType="end"/>
        </w:r>
      </w:hyperlink>
    </w:p>
    <w:p w14:paraId="7E4E765B" w14:textId="7CA72BA7" w:rsidR="002519AB" w:rsidRDefault="00000000">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6223984" w:history="1">
        <w:r w:rsidR="002519AB" w:rsidRPr="00063974">
          <w:rPr>
            <w:rStyle w:val="Hyperlink"/>
            <w:noProof/>
          </w:rPr>
          <w:t>Checklist</w:t>
        </w:r>
        <w:r w:rsidR="002519AB">
          <w:rPr>
            <w:noProof/>
            <w:webHidden/>
          </w:rPr>
          <w:tab/>
        </w:r>
        <w:r w:rsidR="002519AB">
          <w:rPr>
            <w:noProof/>
            <w:webHidden/>
          </w:rPr>
          <w:fldChar w:fldCharType="begin"/>
        </w:r>
        <w:r w:rsidR="002519AB">
          <w:rPr>
            <w:noProof/>
            <w:webHidden/>
          </w:rPr>
          <w:instrText xml:space="preserve"> PAGEREF _Toc196223984 \h </w:instrText>
        </w:r>
        <w:r w:rsidR="002519AB">
          <w:rPr>
            <w:noProof/>
            <w:webHidden/>
          </w:rPr>
        </w:r>
        <w:r w:rsidR="002519AB">
          <w:rPr>
            <w:noProof/>
            <w:webHidden/>
          </w:rPr>
          <w:fldChar w:fldCharType="separate"/>
        </w:r>
        <w:r w:rsidR="002519AB">
          <w:rPr>
            <w:noProof/>
            <w:webHidden/>
          </w:rPr>
          <w:t>7</w:t>
        </w:r>
        <w:r w:rsidR="002519AB">
          <w:rPr>
            <w:noProof/>
            <w:webHidden/>
          </w:rPr>
          <w:fldChar w:fldCharType="end"/>
        </w:r>
      </w:hyperlink>
    </w:p>
    <w:p w14:paraId="231F6B29" w14:textId="35116F7A" w:rsidR="002519AB" w:rsidRDefault="00000000">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6223985" w:history="1">
        <w:r w:rsidR="002519AB" w:rsidRPr="00063974">
          <w:rPr>
            <w:rStyle w:val="Hyperlink"/>
            <w:noProof/>
          </w:rPr>
          <w:t>Goods subject to Anti-dumping measures</w:t>
        </w:r>
        <w:r w:rsidR="002519AB">
          <w:rPr>
            <w:noProof/>
            <w:webHidden/>
          </w:rPr>
          <w:tab/>
        </w:r>
        <w:r w:rsidR="002519AB">
          <w:rPr>
            <w:noProof/>
            <w:webHidden/>
          </w:rPr>
          <w:fldChar w:fldCharType="begin"/>
        </w:r>
        <w:r w:rsidR="002519AB">
          <w:rPr>
            <w:noProof/>
            <w:webHidden/>
          </w:rPr>
          <w:instrText xml:space="preserve"> PAGEREF _Toc196223985 \h </w:instrText>
        </w:r>
        <w:r w:rsidR="002519AB">
          <w:rPr>
            <w:noProof/>
            <w:webHidden/>
          </w:rPr>
        </w:r>
        <w:r w:rsidR="002519AB">
          <w:rPr>
            <w:noProof/>
            <w:webHidden/>
          </w:rPr>
          <w:fldChar w:fldCharType="separate"/>
        </w:r>
        <w:r w:rsidR="002519AB">
          <w:rPr>
            <w:noProof/>
            <w:webHidden/>
          </w:rPr>
          <w:t>8</w:t>
        </w:r>
        <w:r w:rsidR="002519AB">
          <w:rPr>
            <w:noProof/>
            <w:webHidden/>
          </w:rPr>
          <w:fldChar w:fldCharType="end"/>
        </w:r>
      </w:hyperlink>
    </w:p>
    <w:p w14:paraId="075EBF2B" w14:textId="4F3D5F86" w:rsidR="002519AB" w:rsidRDefault="00000000">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6223986" w:history="1">
        <w:r w:rsidR="002519AB" w:rsidRPr="00063974">
          <w:rPr>
            <w:rStyle w:val="Hyperlink"/>
            <w:noProof/>
          </w:rPr>
          <w:t>The circumvention goods</w:t>
        </w:r>
        <w:r w:rsidR="002519AB">
          <w:rPr>
            <w:noProof/>
            <w:webHidden/>
          </w:rPr>
          <w:tab/>
        </w:r>
        <w:r w:rsidR="002519AB">
          <w:rPr>
            <w:noProof/>
            <w:webHidden/>
          </w:rPr>
          <w:fldChar w:fldCharType="begin"/>
        </w:r>
        <w:r w:rsidR="002519AB">
          <w:rPr>
            <w:noProof/>
            <w:webHidden/>
          </w:rPr>
          <w:instrText xml:space="preserve"> PAGEREF _Toc196223986 \h </w:instrText>
        </w:r>
        <w:r w:rsidR="002519AB">
          <w:rPr>
            <w:noProof/>
            <w:webHidden/>
          </w:rPr>
        </w:r>
        <w:r w:rsidR="002519AB">
          <w:rPr>
            <w:noProof/>
            <w:webHidden/>
          </w:rPr>
          <w:fldChar w:fldCharType="separate"/>
        </w:r>
        <w:r w:rsidR="002519AB">
          <w:rPr>
            <w:noProof/>
            <w:webHidden/>
          </w:rPr>
          <w:t>9</w:t>
        </w:r>
        <w:r w:rsidR="002519AB">
          <w:rPr>
            <w:noProof/>
            <w:webHidden/>
          </w:rPr>
          <w:fldChar w:fldCharType="end"/>
        </w:r>
      </w:hyperlink>
    </w:p>
    <w:p w14:paraId="58D87BBC" w14:textId="7189B55E" w:rsidR="002519AB" w:rsidRDefault="00000000">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6223987" w:history="1">
        <w:r w:rsidR="002519AB" w:rsidRPr="00063974">
          <w:rPr>
            <w:rStyle w:val="Hyperlink"/>
            <w:noProof/>
          </w:rPr>
          <w:t>Section A Company information</w:t>
        </w:r>
        <w:r w:rsidR="002519AB">
          <w:rPr>
            <w:noProof/>
            <w:webHidden/>
          </w:rPr>
          <w:tab/>
        </w:r>
        <w:r w:rsidR="002519AB">
          <w:rPr>
            <w:noProof/>
            <w:webHidden/>
          </w:rPr>
          <w:fldChar w:fldCharType="begin"/>
        </w:r>
        <w:r w:rsidR="002519AB">
          <w:rPr>
            <w:noProof/>
            <w:webHidden/>
          </w:rPr>
          <w:instrText xml:space="preserve"> PAGEREF _Toc196223987 \h </w:instrText>
        </w:r>
        <w:r w:rsidR="002519AB">
          <w:rPr>
            <w:noProof/>
            <w:webHidden/>
          </w:rPr>
        </w:r>
        <w:r w:rsidR="002519AB">
          <w:rPr>
            <w:noProof/>
            <w:webHidden/>
          </w:rPr>
          <w:fldChar w:fldCharType="separate"/>
        </w:r>
        <w:r w:rsidR="002519AB">
          <w:rPr>
            <w:noProof/>
            <w:webHidden/>
          </w:rPr>
          <w:t>10</w:t>
        </w:r>
        <w:r w:rsidR="002519AB">
          <w:rPr>
            <w:noProof/>
            <w:webHidden/>
          </w:rPr>
          <w:fldChar w:fldCharType="end"/>
        </w:r>
      </w:hyperlink>
    </w:p>
    <w:p w14:paraId="040FAE19" w14:textId="4C31BEEE" w:rsidR="002519AB" w:rsidRDefault="00000000">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223988" w:history="1">
        <w:r w:rsidR="002519AB" w:rsidRPr="00063974">
          <w:rPr>
            <w:rStyle w:val="Hyperlink"/>
            <w:noProof/>
          </w:rPr>
          <w:t>A-1</w:t>
        </w:r>
        <w:r w:rsidR="002519AB">
          <w:rPr>
            <w:rFonts w:asciiTheme="minorHAnsi" w:eastAsiaTheme="minorEastAsia" w:hAnsiTheme="minorHAnsi" w:cstheme="minorBidi"/>
            <w:smallCaps w:val="0"/>
            <w:noProof/>
            <w:kern w:val="2"/>
            <w:sz w:val="24"/>
            <w:szCs w:val="24"/>
            <w:lang w:eastAsia="en-AU"/>
            <w14:ligatures w14:val="standardContextual"/>
          </w:rPr>
          <w:tab/>
        </w:r>
        <w:r w:rsidR="002519AB" w:rsidRPr="00063974">
          <w:rPr>
            <w:rStyle w:val="Hyperlink"/>
            <w:noProof/>
          </w:rPr>
          <w:t>Company representative and location</w:t>
        </w:r>
        <w:r w:rsidR="002519AB">
          <w:rPr>
            <w:noProof/>
            <w:webHidden/>
          </w:rPr>
          <w:tab/>
        </w:r>
        <w:r w:rsidR="002519AB">
          <w:rPr>
            <w:noProof/>
            <w:webHidden/>
          </w:rPr>
          <w:fldChar w:fldCharType="begin"/>
        </w:r>
        <w:r w:rsidR="002519AB">
          <w:rPr>
            <w:noProof/>
            <w:webHidden/>
          </w:rPr>
          <w:instrText xml:space="preserve"> PAGEREF _Toc196223988 \h </w:instrText>
        </w:r>
        <w:r w:rsidR="002519AB">
          <w:rPr>
            <w:noProof/>
            <w:webHidden/>
          </w:rPr>
        </w:r>
        <w:r w:rsidR="002519AB">
          <w:rPr>
            <w:noProof/>
            <w:webHidden/>
          </w:rPr>
          <w:fldChar w:fldCharType="separate"/>
        </w:r>
        <w:r w:rsidR="002519AB">
          <w:rPr>
            <w:noProof/>
            <w:webHidden/>
          </w:rPr>
          <w:t>10</w:t>
        </w:r>
        <w:r w:rsidR="002519AB">
          <w:rPr>
            <w:noProof/>
            <w:webHidden/>
          </w:rPr>
          <w:fldChar w:fldCharType="end"/>
        </w:r>
      </w:hyperlink>
    </w:p>
    <w:p w14:paraId="68969D8B" w14:textId="2BDF6BF8" w:rsidR="002519AB" w:rsidRDefault="00000000">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223989" w:history="1">
        <w:r w:rsidR="002519AB" w:rsidRPr="00063974">
          <w:rPr>
            <w:rStyle w:val="Hyperlink"/>
            <w:noProof/>
          </w:rPr>
          <w:t>A-2</w:t>
        </w:r>
        <w:r w:rsidR="002519AB">
          <w:rPr>
            <w:rFonts w:asciiTheme="minorHAnsi" w:eastAsiaTheme="minorEastAsia" w:hAnsiTheme="minorHAnsi" w:cstheme="minorBidi"/>
            <w:smallCaps w:val="0"/>
            <w:noProof/>
            <w:kern w:val="2"/>
            <w:sz w:val="24"/>
            <w:szCs w:val="24"/>
            <w:lang w:eastAsia="en-AU"/>
            <w14:ligatures w14:val="standardContextual"/>
          </w:rPr>
          <w:tab/>
        </w:r>
        <w:r w:rsidR="002519AB" w:rsidRPr="00063974">
          <w:rPr>
            <w:rStyle w:val="Hyperlink"/>
            <w:noProof/>
          </w:rPr>
          <w:t>Company information</w:t>
        </w:r>
        <w:r w:rsidR="002519AB">
          <w:rPr>
            <w:noProof/>
            <w:webHidden/>
          </w:rPr>
          <w:tab/>
        </w:r>
        <w:r w:rsidR="002519AB">
          <w:rPr>
            <w:noProof/>
            <w:webHidden/>
          </w:rPr>
          <w:fldChar w:fldCharType="begin"/>
        </w:r>
        <w:r w:rsidR="002519AB">
          <w:rPr>
            <w:noProof/>
            <w:webHidden/>
          </w:rPr>
          <w:instrText xml:space="preserve"> PAGEREF _Toc196223989 \h </w:instrText>
        </w:r>
        <w:r w:rsidR="002519AB">
          <w:rPr>
            <w:noProof/>
            <w:webHidden/>
          </w:rPr>
        </w:r>
        <w:r w:rsidR="002519AB">
          <w:rPr>
            <w:noProof/>
            <w:webHidden/>
          </w:rPr>
          <w:fldChar w:fldCharType="separate"/>
        </w:r>
        <w:r w:rsidR="002519AB">
          <w:rPr>
            <w:noProof/>
            <w:webHidden/>
          </w:rPr>
          <w:t>10</w:t>
        </w:r>
        <w:r w:rsidR="002519AB">
          <w:rPr>
            <w:noProof/>
            <w:webHidden/>
          </w:rPr>
          <w:fldChar w:fldCharType="end"/>
        </w:r>
      </w:hyperlink>
    </w:p>
    <w:p w14:paraId="7526BAA1" w14:textId="6CF722BE" w:rsidR="002519AB" w:rsidRDefault="00000000">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223990" w:history="1">
        <w:r w:rsidR="002519AB" w:rsidRPr="00063974">
          <w:rPr>
            <w:rStyle w:val="Hyperlink"/>
            <w:noProof/>
          </w:rPr>
          <w:t>A-3</w:t>
        </w:r>
        <w:r w:rsidR="002519AB">
          <w:rPr>
            <w:rFonts w:asciiTheme="minorHAnsi" w:eastAsiaTheme="minorEastAsia" w:hAnsiTheme="minorHAnsi" w:cstheme="minorBidi"/>
            <w:smallCaps w:val="0"/>
            <w:noProof/>
            <w:kern w:val="2"/>
            <w:sz w:val="24"/>
            <w:szCs w:val="24"/>
            <w:lang w:eastAsia="en-AU"/>
            <w14:ligatures w14:val="standardContextual"/>
          </w:rPr>
          <w:tab/>
        </w:r>
        <w:r w:rsidR="002519AB" w:rsidRPr="00063974">
          <w:rPr>
            <w:rStyle w:val="Hyperlink"/>
            <w:noProof/>
          </w:rPr>
          <w:t>General accounting information</w:t>
        </w:r>
        <w:r w:rsidR="002519AB">
          <w:rPr>
            <w:noProof/>
            <w:webHidden/>
          </w:rPr>
          <w:tab/>
        </w:r>
        <w:r w:rsidR="002519AB">
          <w:rPr>
            <w:noProof/>
            <w:webHidden/>
          </w:rPr>
          <w:fldChar w:fldCharType="begin"/>
        </w:r>
        <w:r w:rsidR="002519AB">
          <w:rPr>
            <w:noProof/>
            <w:webHidden/>
          </w:rPr>
          <w:instrText xml:space="preserve"> PAGEREF _Toc196223990 \h </w:instrText>
        </w:r>
        <w:r w:rsidR="002519AB">
          <w:rPr>
            <w:noProof/>
            <w:webHidden/>
          </w:rPr>
        </w:r>
        <w:r w:rsidR="002519AB">
          <w:rPr>
            <w:noProof/>
            <w:webHidden/>
          </w:rPr>
          <w:fldChar w:fldCharType="separate"/>
        </w:r>
        <w:r w:rsidR="002519AB">
          <w:rPr>
            <w:noProof/>
            <w:webHidden/>
          </w:rPr>
          <w:t>11</w:t>
        </w:r>
        <w:r w:rsidR="002519AB">
          <w:rPr>
            <w:noProof/>
            <w:webHidden/>
          </w:rPr>
          <w:fldChar w:fldCharType="end"/>
        </w:r>
      </w:hyperlink>
    </w:p>
    <w:p w14:paraId="69D2AA39" w14:textId="54ECDDF4" w:rsidR="002519AB" w:rsidRDefault="00000000">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223991" w:history="1">
        <w:r w:rsidR="002519AB" w:rsidRPr="00063974">
          <w:rPr>
            <w:rStyle w:val="Hyperlink"/>
            <w:noProof/>
          </w:rPr>
          <w:t>A-4</w:t>
        </w:r>
        <w:r w:rsidR="002519AB">
          <w:rPr>
            <w:rFonts w:asciiTheme="minorHAnsi" w:eastAsiaTheme="minorEastAsia" w:hAnsiTheme="minorHAnsi" w:cstheme="minorBidi"/>
            <w:smallCaps w:val="0"/>
            <w:noProof/>
            <w:kern w:val="2"/>
            <w:sz w:val="24"/>
            <w:szCs w:val="24"/>
            <w:lang w:eastAsia="en-AU"/>
            <w14:ligatures w14:val="standardContextual"/>
          </w:rPr>
          <w:tab/>
        </w:r>
        <w:r w:rsidR="002519AB" w:rsidRPr="00063974">
          <w:rPr>
            <w:rStyle w:val="Hyperlink"/>
            <w:noProof/>
          </w:rPr>
          <w:t>Financial Documents</w:t>
        </w:r>
        <w:r w:rsidR="002519AB">
          <w:rPr>
            <w:noProof/>
            <w:webHidden/>
          </w:rPr>
          <w:tab/>
        </w:r>
        <w:r w:rsidR="002519AB">
          <w:rPr>
            <w:noProof/>
            <w:webHidden/>
          </w:rPr>
          <w:fldChar w:fldCharType="begin"/>
        </w:r>
        <w:r w:rsidR="002519AB">
          <w:rPr>
            <w:noProof/>
            <w:webHidden/>
          </w:rPr>
          <w:instrText xml:space="preserve"> PAGEREF _Toc196223991 \h </w:instrText>
        </w:r>
        <w:r w:rsidR="002519AB">
          <w:rPr>
            <w:noProof/>
            <w:webHidden/>
          </w:rPr>
        </w:r>
        <w:r w:rsidR="002519AB">
          <w:rPr>
            <w:noProof/>
            <w:webHidden/>
          </w:rPr>
          <w:fldChar w:fldCharType="separate"/>
        </w:r>
        <w:r w:rsidR="002519AB">
          <w:rPr>
            <w:noProof/>
            <w:webHidden/>
          </w:rPr>
          <w:t>11</w:t>
        </w:r>
        <w:r w:rsidR="002519AB">
          <w:rPr>
            <w:noProof/>
            <w:webHidden/>
          </w:rPr>
          <w:fldChar w:fldCharType="end"/>
        </w:r>
      </w:hyperlink>
    </w:p>
    <w:p w14:paraId="51D930BC" w14:textId="2ECD3024" w:rsidR="002519AB" w:rsidRDefault="00000000">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223992" w:history="1">
        <w:r w:rsidR="002519AB" w:rsidRPr="00063974">
          <w:rPr>
            <w:rStyle w:val="Hyperlink"/>
            <w:noProof/>
          </w:rPr>
          <w:t>A-5</w:t>
        </w:r>
        <w:r w:rsidR="002519AB">
          <w:rPr>
            <w:rFonts w:asciiTheme="minorHAnsi" w:eastAsiaTheme="minorEastAsia" w:hAnsiTheme="minorHAnsi" w:cstheme="minorBidi"/>
            <w:smallCaps w:val="0"/>
            <w:noProof/>
            <w:kern w:val="2"/>
            <w:sz w:val="24"/>
            <w:szCs w:val="24"/>
            <w:lang w:eastAsia="en-AU"/>
            <w14:ligatures w14:val="standardContextual"/>
          </w:rPr>
          <w:tab/>
        </w:r>
        <w:r w:rsidR="002519AB" w:rsidRPr="00063974">
          <w:rPr>
            <w:rStyle w:val="Hyperlink"/>
            <w:noProof/>
          </w:rPr>
          <w:t>Sales turnover</w:t>
        </w:r>
        <w:r w:rsidR="002519AB">
          <w:rPr>
            <w:noProof/>
            <w:webHidden/>
          </w:rPr>
          <w:tab/>
        </w:r>
        <w:r w:rsidR="002519AB">
          <w:rPr>
            <w:noProof/>
            <w:webHidden/>
          </w:rPr>
          <w:fldChar w:fldCharType="begin"/>
        </w:r>
        <w:r w:rsidR="002519AB">
          <w:rPr>
            <w:noProof/>
            <w:webHidden/>
          </w:rPr>
          <w:instrText xml:space="preserve"> PAGEREF _Toc196223992 \h </w:instrText>
        </w:r>
        <w:r w:rsidR="002519AB">
          <w:rPr>
            <w:noProof/>
            <w:webHidden/>
          </w:rPr>
        </w:r>
        <w:r w:rsidR="002519AB">
          <w:rPr>
            <w:noProof/>
            <w:webHidden/>
          </w:rPr>
          <w:fldChar w:fldCharType="separate"/>
        </w:r>
        <w:r w:rsidR="002519AB">
          <w:rPr>
            <w:noProof/>
            <w:webHidden/>
          </w:rPr>
          <w:t>12</w:t>
        </w:r>
        <w:r w:rsidR="002519AB">
          <w:rPr>
            <w:noProof/>
            <w:webHidden/>
          </w:rPr>
          <w:fldChar w:fldCharType="end"/>
        </w:r>
      </w:hyperlink>
    </w:p>
    <w:p w14:paraId="142F88F2" w14:textId="168608C8" w:rsidR="002519AB" w:rsidRDefault="00000000">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6223993" w:history="1">
        <w:r w:rsidR="002519AB" w:rsidRPr="00063974">
          <w:rPr>
            <w:rStyle w:val="Hyperlink"/>
            <w:noProof/>
          </w:rPr>
          <w:t>Section B Export sales to Australia</w:t>
        </w:r>
        <w:r w:rsidR="002519AB">
          <w:rPr>
            <w:noProof/>
            <w:webHidden/>
          </w:rPr>
          <w:tab/>
        </w:r>
        <w:r w:rsidR="002519AB">
          <w:rPr>
            <w:noProof/>
            <w:webHidden/>
          </w:rPr>
          <w:fldChar w:fldCharType="begin"/>
        </w:r>
        <w:r w:rsidR="002519AB">
          <w:rPr>
            <w:noProof/>
            <w:webHidden/>
          </w:rPr>
          <w:instrText xml:space="preserve"> PAGEREF _Toc196223993 \h </w:instrText>
        </w:r>
        <w:r w:rsidR="002519AB">
          <w:rPr>
            <w:noProof/>
            <w:webHidden/>
          </w:rPr>
        </w:r>
        <w:r w:rsidR="002519AB">
          <w:rPr>
            <w:noProof/>
            <w:webHidden/>
          </w:rPr>
          <w:fldChar w:fldCharType="separate"/>
        </w:r>
        <w:r w:rsidR="002519AB">
          <w:rPr>
            <w:noProof/>
            <w:webHidden/>
          </w:rPr>
          <w:t>13</w:t>
        </w:r>
        <w:r w:rsidR="002519AB">
          <w:rPr>
            <w:noProof/>
            <w:webHidden/>
          </w:rPr>
          <w:fldChar w:fldCharType="end"/>
        </w:r>
      </w:hyperlink>
    </w:p>
    <w:p w14:paraId="7EA56DEC" w14:textId="5067187A" w:rsidR="002519AB" w:rsidRDefault="00000000">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223994" w:history="1">
        <w:r w:rsidR="002519AB" w:rsidRPr="00063974">
          <w:rPr>
            <w:rStyle w:val="Hyperlink"/>
            <w:noProof/>
          </w:rPr>
          <w:t>B-1</w:t>
        </w:r>
        <w:r w:rsidR="002519AB">
          <w:rPr>
            <w:rFonts w:asciiTheme="minorHAnsi" w:eastAsiaTheme="minorEastAsia" w:hAnsiTheme="minorHAnsi" w:cstheme="minorBidi"/>
            <w:smallCaps w:val="0"/>
            <w:noProof/>
            <w:kern w:val="2"/>
            <w:sz w:val="24"/>
            <w:szCs w:val="24"/>
            <w:lang w:eastAsia="en-AU"/>
            <w14:ligatures w14:val="standardContextual"/>
          </w:rPr>
          <w:tab/>
        </w:r>
        <w:r w:rsidR="002519AB" w:rsidRPr="00063974">
          <w:rPr>
            <w:rStyle w:val="Hyperlink"/>
            <w:noProof/>
          </w:rPr>
          <w:t>Australian export sales process</w:t>
        </w:r>
        <w:r w:rsidR="002519AB">
          <w:rPr>
            <w:noProof/>
            <w:webHidden/>
          </w:rPr>
          <w:tab/>
        </w:r>
        <w:r w:rsidR="002519AB">
          <w:rPr>
            <w:noProof/>
            <w:webHidden/>
          </w:rPr>
          <w:fldChar w:fldCharType="begin"/>
        </w:r>
        <w:r w:rsidR="002519AB">
          <w:rPr>
            <w:noProof/>
            <w:webHidden/>
          </w:rPr>
          <w:instrText xml:space="preserve"> PAGEREF _Toc196223994 \h </w:instrText>
        </w:r>
        <w:r w:rsidR="002519AB">
          <w:rPr>
            <w:noProof/>
            <w:webHidden/>
          </w:rPr>
        </w:r>
        <w:r w:rsidR="002519AB">
          <w:rPr>
            <w:noProof/>
            <w:webHidden/>
          </w:rPr>
          <w:fldChar w:fldCharType="separate"/>
        </w:r>
        <w:r w:rsidR="002519AB">
          <w:rPr>
            <w:noProof/>
            <w:webHidden/>
          </w:rPr>
          <w:t>13</w:t>
        </w:r>
        <w:r w:rsidR="002519AB">
          <w:rPr>
            <w:noProof/>
            <w:webHidden/>
          </w:rPr>
          <w:fldChar w:fldCharType="end"/>
        </w:r>
      </w:hyperlink>
    </w:p>
    <w:p w14:paraId="2B76F7EA" w14:textId="10F7AD8C" w:rsidR="002519AB" w:rsidRDefault="00000000">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223995" w:history="1">
        <w:r w:rsidR="002519AB" w:rsidRPr="00063974">
          <w:rPr>
            <w:rStyle w:val="Hyperlink"/>
            <w:noProof/>
          </w:rPr>
          <w:t>B-2</w:t>
        </w:r>
        <w:r w:rsidR="002519AB">
          <w:rPr>
            <w:rFonts w:asciiTheme="minorHAnsi" w:eastAsiaTheme="minorEastAsia" w:hAnsiTheme="minorHAnsi" w:cstheme="minorBidi"/>
            <w:smallCaps w:val="0"/>
            <w:noProof/>
            <w:kern w:val="2"/>
            <w:sz w:val="24"/>
            <w:szCs w:val="24"/>
            <w:lang w:eastAsia="en-AU"/>
            <w14:ligatures w14:val="standardContextual"/>
          </w:rPr>
          <w:tab/>
        </w:r>
        <w:r w:rsidR="002519AB" w:rsidRPr="00063974">
          <w:rPr>
            <w:rStyle w:val="Hyperlink"/>
            <w:noProof/>
          </w:rPr>
          <w:t>Australian sales listing</w:t>
        </w:r>
        <w:r w:rsidR="002519AB">
          <w:rPr>
            <w:noProof/>
            <w:webHidden/>
          </w:rPr>
          <w:tab/>
        </w:r>
        <w:r w:rsidR="002519AB">
          <w:rPr>
            <w:noProof/>
            <w:webHidden/>
          </w:rPr>
          <w:fldChar w:fldCharType="begin"/>
        </w:r>
        <w:r w:rsidR="002519AB">
          <w:rPr>
            <w:noProof/>
            <w:webHidden/>
          </w:rPr>
          <w:instrText xml:space="preserve"> PAGEREF _Toc196223995 \h </w:instrText>
        </w:r>
        <w:r w:rsidR="002519AB">
          <w:rPr>
            <w:noProof/>
            <w:webHidden/>
          </w:rPr>
        </w:r>
        <w:r w:rsidR="002519AB">
          <w:rPr>
            <w:noProof/>
            <w:webHidden/>
          </w:rPr>
          <w:fldChar w:fldCharType="separate"/>
        </w:r>
        <w:r w:rsidR="002519AB">
          <w:rPr>
            <w:noProof/>
            <w:webHidden/>
          </w:rPr>
          <w:t>14</w:t>
        </w:r>
        <w:r w:rsidR="002519AB">
          <w:rPr>
            <w:noProof/>
            <w:webHidden/>
          </w:rPr>
          <w:fldChar w:fldCharType="end"/>
        </w:r>
      </w:hyperlink>
    </w:p>
    <w:p w14:paraId="0E11852E" w14:textId="5AC297C9" w:rsidR="002519AB" w:rsidRDefault="00000000">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223996" w:history="1">
        <w:r w:rsidR="002519AB" w:rsidRPr="00063974">
          <w:rPr>
            <w:rStyle w:val="Hyperlink"/>
            <w:noProof/>
          </w:rPr>
          <w:t>B-3</w:t>
        </w:r>
        <w:r w:rsidR="002519AB">
          <w:rPr>
            <w:rFonts w:asciiTheme="minorHAnsi" w:eastAsiaTheme="minorEastAsia" w:hAnsiTheme="minorHAnsi" w:cstheme="minorBidi"/>
            <w:smallCaps w:val="0"/>
            <w:noProof/>
            <w:kern w:val="2"/>
            <w:sz w:val="24"/>
            <w:szCs w:val="24"/>
            <w:lang w:eastAsia="en-AU"/>
            <w14:ligatures w14:val="standardContextual"/>
          </w:rPr>
          <w:tab/>
        </w:r>
        <w:r w:rsidR="002519AB" w:rsidRPr="00063974">
          <w:rPr>
            <w:rStyle w:val="Hyperlink"/>
            <w:noProof/>
          </w:rPr>
          <w:t>Sample export documents</w:t>
        </w:r>
        <w:r w:rsidR="002519AB">
          <w:rPr>
            <w:noProof/>
            <w:webHidden/>
          </w:rPr>
          <w:tab/>
        </w:r>
        <w:r w:rsidR="002519AB">
          <w:rPr>
            <w:noProof/>
            <w:webHidden/>
          </w:rPr>
          <w:fldChar w:fldCharType="begin"/>
        </w:r>
        <w:r w:rsidR="002519AB">
          <w:rPr>
            <w:noProof/>
            <w:webHidden/>
          </w:rPr>
          <w:instrText xml:space="preserve"> PAGEREF _Toc196223996 \h </w:instrText>
        </w:r>
        <w:r w:rsidR="002519AB">
          <w:rPr>
            <w:noProof/>
            <w:webHidden/>
          </w:rPr>
        </w:r>
        <w:r w:rsidR="002519AB">
          <w:rPr>
            <w:noProof/>
            <w:webHidden/>
          </w:rPr>
          <w:fldChar w:fldCharType="separate"/>
        </w:r>
        <w:r w:rsidR="002519AB">
          <w:rPr>
            <w:noProof/>
            <w:webHidden/>
          </w:rPr>
          <w:t>14</w:t>
        </w:r>
        <w:r w:rsidR="002519AB">
          <w:rPr>
            <w:noProof/>
            <w:webHidden/>
          </w:rPr>
          <w:fldChar w:fldCharType="end"/>
        </w:r>
      </w:hyperlink>
    </w:p>
    <w:p w14:paraId="512EFFE4" w14:textId="1B2F4F84" w:rsidR="002519AB" w:rsidRDefault="00000000">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223997" w:history="1">
        <w:r w:rsidR="002519AB" w:rsidRPr="00063974">
          <w:rPr>
            <w:rStyle w:val="Hyperlink"/>
            <w:noProof/>
          </w:rPr>
          <w:t>B-4</w:t>
        </w:r>
        <w:r w:rsidR="002519AB">
          <w:rPr>
            <w:rFonts w:asciiTheme="minorHAnsi" w:eastAsiaTheme="minorEastAsia" w:hAnsiTheme="minorHAnsi" w:cstheme="minorBidi"/>
            <w:smallCaps w:val="0"/>
            <w:noProof/>
            <w:kern w:val="2"/>
            <w:sz w:val="24"/>
            <w:szCs w:val="24"/>
            <w:lang w:eastAsia="en-AU"/>
            <w14:ligatures w14:val="standardContextual"/>
          </w:rPr>
          <w:tab/>
        </w:r>
        <w:r w:rsidR="002519AB" w:rsidRPr="00063974">
          <w:rPr>
            <w:rStyle w:val="Hyperlink"/>
            <w:noProof/>
          </w:rPr>
          <w:t>Reconciliation of sales to financial accounts</w:t>
        </w:r>
        <w:r w:rsidR="002519AB">
          <w:rPr>
            <w:noProof/>
            <w:webHidden/>
          </w:rPr>
          <w:tab/>
        </w:r>
        <w:r w:rsidR="002519AB">
          <w:rPr>
            <w:noProof/>
            <w:webHidden/>
          </w:rPr>
          <w:fldChar w:fldCharType="begin"/>
        </w:r>
        <w:r w:rsidR="002519AB">
          <w:rPr>
            <w:noProof/>
            <w:webHidden/>
          </w:rPr>
          <w:instrText xml:space="preserve"> PAGEREF _Toc196223997 \h </w:instrText>
        </w:r>
        <w:r w:rsidR="002519AB">
          <w:rPr>
            <w:noProof/>
            <w:webHidden/>
          </w:rPr>
        </w:r>
        <w:r w:rsidR="002519AB">
          <w:rPr>
            <w:noProof/>
            <w:webHidden/>
          </w:rPr>
          <w:fldChar w:fldCharType="separate"/>
        </w:r>
        <w:r w:rsidR="002519AB">
          <w:rPr>
            <w:noProof/>
            <w:webHidden/>
          </w:rPr>
          <w:t>14</w:t>
        </w:r>
        <w:r w:rsidR="002519AB">
          <w:rPr>
            <w:noProof/>
            <w:webHidden/>
          </w:rPr>
          <w:fldChar w:fldCharType="end"/>
        </w:r>
      </w:hyperlink>
    </w:p>
    <w:p w14:paraId="131BA0ED" w14:textId="2446F60F" w:rsidR="002519AB" w:rsidRDefault="00000000">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223998" w:history="1">
        <w:r w:rsidR="002519AB" w:rsidRPr="00063974">
          <w:rPr>
            <w:rStyle w:val="Hyperlink"/>
            <w:noProof/>
          </w:rPr>
          <w:t>B-5</w:t>
        </w:r>
        <w:r w:rsidR="002519AB">
          <w:rPr>
            <w:rFonts w:asciiTheme="minorHAnsi" w:eastAsiaTheme="minorEastAsia" w:hAnsiTheme="minorHAnsi" w:cstheme="minorBidi"/>
            <w:smallCaps w:val="0"/>
            <w:noProof/>
            <w:kern w:val="2"/>
            <w:sz w:val="24"/>
            <w:szCs w:val="24"/>
            <w:lang w:eastAsia="en-AU"/>
            <w14:ligatures w14:val="standardContextual"/>
          </w:rPr>
          <w:tab/>
        </w:r>
        <w:r w:rsidR="002519AB" w:rsidRPr="00063974">
          <w:rPr>
            <w:rStyle w:val="Hyperlink"/>
            <w:noProof/>
          </w:rPr>
          <w:t>Reconciliation of direct selling expenses to financial accounts</w:t>
        </w:r>
        <w:r w:rsidR="002519AB">
          <w:rPr>
            <w:noProof/>
            <w:webHidden/>
          </w:rPr>
          <w:tab/>
        </w:r>
        <w:r w:rsidR="002519AB">
          <w:rPr>
            <w:noProof/>
            <w:webHidden/>
          </w:rPr>
          <w:fldChar w:fldCharType="begin"/>
        </w:r>
        <w:r w:rsidR="002519AB">
          <w:rPr>
            <w:noProof/>
            <w:webHidden/>
          </w:rPr>
          <w:instrText xml:space="preserve"> PAGEREF _Toc196223998 \h </w:instrText>
        </w:r>
        <w:r w:rsidR="002519AB">
          <w:rPr>
            <w:noProof/>
            <w:webHidden/>
          </w:rPr>
        </w:r>
        <w:r w:rsidR="002519AB">
          <w:rPr>
            <w:noProof/>
            <w:webHidden/>
          </w:rPr>
          <w:fldChar w:fldCharType="separate"/>
        </w:r>
        <w:r w:rsidR="002519AB">
          <w:rPr>
            <w:noProof/>
            <w:webHidden/>
          </w:rPr>
          <w:t>15</w:t>
        </w:r>
        <w:r w:rsidR="002519AB">
          <w:rPr>
            <w:noProof/>
            <w:webHidden/>
          </w:rPr>
          <w:fldChar w:fldCharType="end"/>
        </w:r>
      </w:hyperlink>
    </w:p>
    <w:p w14:paraId="25F9686F" w14:textId="50D5CA09" w:rsidR="002519AB" w:rsidRDefault="00000000">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223999" w:history="1">
        <w:r w:rsidR="002519AB" w:rsidRPr="00063974">
          <w:rPr>
            <w:rStyle w:val="Hyperlink"/>
            <w:noProof/>
          </w:rPr>
          <w:t>B-6</w:t>
        </w:r>
        <w:r w:rsidR="002519AB">
          <w:rPr>
            <w:rFonts w:asciiTheme="minorHAnsi" w:eastAsiaTheme="minorEastAsia" w:hAnsiTheme="minorHAnsi" w:cstheme="minorBidi"/>
            <w:smallCaps w:val="0"/>
            <w:noProof/>
            <w:kern w:val="2"/>
            <w:sz w:val="24"/>
            <w:szCs w:val="24"/>
            <w:lang w:eastAsia="en-AU"/>
            <w14:ligatures w14:val="standardContextual"/>
          </w:rPr>
          <w:tab/>
        </w:r>
        <w:r w:rsidR="002519AB" w:rsidRPr="00063974">
          <w:rPr>
            <w:rStyle w:val="Hyperlink"/>
            <w:noProof/>
          </w:rPr>
          <w:t>Exports of the alleged circumvention goods</w:t>
        </w:r>
        <w:r w:rsidR="002519AB">
          <w:rPr>
            <w:noProof/>
            <w:webHidden/>
          </w:rPr>
          <w:tab/>
        </w:r>
        <w:r w:rsidR="002519AB">
          <w:rPr>
            <w:noProof/>
            <w:webHidden/>
          </w:rPr>
          <w:fldChar w:fldCharType="begin"/>
        </w:r>
        <w:r w:rsidR="002519AB">
          <w:rPr>
            <w:noProof/>
            <w:webHidden/>
          </w:rPr>
          <w:instrText xml:space="preserve"> PAGEREF _Toc196223999 \h </w:instrText>
        </w:r>
        <w:r w:rsidR="002519AB">
          <w:rPr>
            <w:noProof/>
            <w:webHidden/>
          </w:rPr>
        </w:r>
        <w:r w:rsidR="002519AB">
          <w:rPr>
            <w:noProof/>
            <w:webHidden/>
          </w:rPr>
          <w:fldChar w:fldCharType="separate"/>
        </w:r>
        <w:r w:rsidR="002519AB">
          <w:rPr>
            <w:noProof/>
            <w:webHidden/>
          </w:rPr>
          <w:t>15</w:t>
        </w:r>
        <w:r w:rsidR="002519AB">
          <w:rPr>
            <w:noProof/>
            <w:webHidden/>
          </w:rPr>
          <w:fldChar w:fldCharType="end"/>
        </w:r>
      </w:hyperlink>
    </w:p>
    <w:p w14:paraId="6C2836F9" w14:textId="7742B11E" w:rsidR="002519AB" w:rsidRDefault="00000000">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6224000" w:history="1">
        <w:r w:rsidR="002519AB" w:rsidRPr="00063974">
          <w:rPr>
            <w:rStyle w:val="Hyperlink"/>
            <w:noProof/>
          </w:rPr>
          <w:t>Section C Exported goods &amp; like goods</w:t>
        </w:r>
        <w:r w:rsidR="002519AB">
          <w:rPr>
            <w:noProof/>
            <w:webHidden/>
          </w:rPr>
          <w:tab/>
        </w:r>
        <w:r w:rsidR="002519AB">
          <w:rPr>
            <w:noProof/>
            <w:webHidden/>
          </w:rPr>
          <w:fldChar w:fldCharType="begin"/>
        </w:r>
        <w:r w:rsidR="002519AB">
          <w:rPr>
            <w:noProof/>
            <w:webHidden/>
          </w:rPr>
          <w:instrText xml:space="preserve"> PAGEREF _Toc196224000 \h </w:instrText>
        </w:r>
        <w:r w:rsidR="002519AB">
          <w:rPr>
            <w:noProof/>
            <w:webHidden/>
          </w:rPr>
        </w:r>
        <w:r w:rsidR="002519AB">
          <w:rPr>
            <w:noProof/>
            <w:webHidden/>
          </w:rPr>
          <w:fldChar w:fldCharType="separate"/>
        </w:r>
        <w:r w:rsidR="002519AB">
          <w:rPr>
            <w:noProof/>
            <w:webHidden/>
          </w:rPr>
          <w:t>17</w:t>
        </w:r>
        <w:r w:rsidR="002519AB">
          <w:rPr>
            <w:noProof/>
            <w:webHidden/>
          </w:rPr>
          <w:fldChar w:fldCharType="end"/>
        </w:r>
      </w:hyperlink>
    </w:p>
    <w:p w14:paraId="5DD1E7B1" w14:textId="19F08470" w:rsidR="002519AB" w:rsidRDefault="00000000">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224001" w:history="1">
        <w:r w:rsidR="002519AB" w:rsidRPr="00063974">
          <w:rPr>
            <w:rStyle w:val="Hyperlink"/>
            <w:noProof/>
          </w:rPr>
          <w:t>C-1</w:t>
        </w:r>
        <w:r w:rsidR="002519AB">
          <w:rPr>
            <w:rFonts w:asciiTheme="minorHAnsi" w:eastAsiaTheme="minorEastAsia" w:hAnsiTheme="minorHAnsi" w:cstheme="minorBidi"/>
            <w:smallCaps w:val="0"/>
            <w:noProof/>
            <w:kern w:val="2"/>
            <w:sz w:val="24"/>
            <w:szCs w:val="24"/>
            <w:lang w:eastAsia="en-AU"/>
            <w14:ligatures w14:val="standardContextual"/>
          </w:rPr>
          <w:tab/>
        </w:r>
        <w:r w:rsidR="002519AB" w:rsidRPr="00063974">
          <w:rPr>
            <w:rStyle w:val="Hyperlink"/>
            <w:noProof/>
          </w:rPr>
          <w:t>Models exported to Australia</w:t>
        </w:r>
        <w:r w:rsidR="002519AB">
          <w:rPr>
            <w:noProof/>
            <w:webHidden/>
          </w:rPr>
          <w:tab/>
        </w:r>
        <w:r w:rsidR="002519AB">
          <w:rPr>
            <w:noProof/>
            <w:webHidden/>
          </w:rPr>
          <w:fldChar w:fldCharType="begin"/>
        </w:r>
        <w:r w:rsidR="002519AB">
          <w:rPr>
            <w:noProof/>
            <w:webHidden/>
          </w:rPr>
          <w:instrText xml:space="preserve"> PAGEREF _Toc196224001 \h </w:instrText>
        </w:r>
        <w:r w:rsidR="002519AB">
          <w:rPr>
            <w:noProof/>
            <w:webHidden/>
          </w:rPr>
        </w:r>
        <w:r w:rsidR="002519AB">
          <w:rPr>
            <w:noProof/>
            <w:webHidden/>
          </w:rPr>
          <w:fldChar w:fldCharType="separate"/>
        </w:r>
        <w:r w:rsidR="002519AB">
          <w:rPr>
            <w:noProof/>
            <w:webHidden/>
          </w:rPr>
          <w:t>17</w:t>
        </w:r>
        <w:r w:rsidR="002519AB">
          <w:rPr>
            <w:noProof/>
            <w:webHidden/>
          </w:rPr>
          <w:fldChar w:fldCharType="end"/>
        </w:r>
      </w:hyperlink>
    </w:p>
    <w:p w14:paraId="58B2473E" w14:textId="65688D39" w:rsidR="002519AB" w:rsidRDefault="00000000">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224002" w:history="1">
        <w:r w:rsidR="002519AB" w:rsidRPr="00063974">
          <w:rPr>
            <w:rStyle w:val="Hyperlink"/>
            <w:noProof/>
          </w:rPr>
          <w:t>C-2</w:t>
        </w:r>
        <w:r w:rsidR="002519AB">
          <w:rPr>
            <w:rFonts w:asciiTheme="minorHAnsi" w:eastAsiaTheme="minorEastAsia" w:hAnsiTheme="minorHAnsi" w:cstheme="minorBidi"/>
            <w:smallCaps w:val="0"/>
            <w:noProof/>
            <w:kern w:val="2"/>
            <w:sz w:val="24"/>
            <w:szCs w:val="24"/>
            <w:lang w:eastAsia="en-AU"/>
            <w14:ligatures w14:val="standardContextual"/>
          </w:rPr>
          <w:tab/>
        </w:r>
        <w:r w:rsidR="002519AB" w:rsidRPr="00063974">
          <w:rPr>
            <w:rStyle w:val="Hyperlink"/>
            <w:noProof/>
          </w:rPr>
          <w:t>Models sold in the domestic market</w:t>
        </w:r>
        <w:r w:rsidR="002519AB">
          <w:rPr>
            <w:noProof/>
            <w:webHidden/>
          </w:rPr>
          <w:tab/>
        </w:r>
        <w:r w:rsidR="002519AB">
          <w:rPr>
            <w:noProof/>
            <w:webHidden/>
          </w:rPr>
          <w:fldChar w:fldCharType="begin"/>
        </w:r>
        <w:r w:rsidR="002519AB">
          <w:rPr>
            <w:noProof/>
            <w:webHidden/>
          </w:rPr>
          <w:instrText xml:space="preserve"> PAGEREF _Toc196224002 \h </w:instrText>
        </w:r>
        <w:r w:rsidR="002519AB">
          <w:rPr>
            <w:noProof/>
            <w:webHidden/>
          </w:rPr>
        </w:r>
        <w:r w:rsidR="002519AB">
          <w:rPr>
            <w:noProof/>
            <w:webHidden/>
          </w:rPr>
          <w:fldChar w:fldCharType="separate"/>
        </w:r>
        <w:r w:rsidR="002519AB">
          <w:rPr>
            <w:noProof/>
            <w:webHidden/>
          </w:rPr>
          <w:t>17</w:t>
        </w:r>
        <w:r w:rsidR="002519AB">
          <w:rPr>
            <w:noProof/>
            <w:webHidden/>
          </w:rPr>
          <w:fldChar w:fldCharType="end"/>
        </w:r>
      </w:hyperlink>
    </w:p>
    <w:p w14:paraId="4A63FC79" w14:textId="7EB5E9B7" w:rsidR="002519AB" w:rsidRDefault="00000000">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224003" w:history="1">
        <w:r w:rsidR="002519AB" w:rsidRPr="00063974">
          <w:rPr>
            <w:rStyle w:val="Hyperlink"/>
            <w:noProof/>
          </w:rPr>
          <w:t>C-3</w:t>
        </w:r>
        <w:r w:rsidR="002519AB">
          <w:rPr>
            <w:rFonts w:asciiTheme="minorHAnsi" w:eastAsiaTheme="minorEastAsia" w:hAnsiTheme="minorHAnsi" w:cstheme="minorBidi"/>
            <w:smallCaps w:val="0"/>
            <w:noProof/>
            <w:kern w:val="2"/>
            <w:sz w:val="24"/>
            <w:szCs w:val="24"/>
            <w:lang w:eastAsia="en-AU"/>
            <w14:ligatures w14:val="standardContextual"/>
          </w:rPr>
          <w:tab/>
        </w:r>
        <w:r w:rsidR="002519AB" w:rsidRPr="00063974">
          <w:rPr>
            <w:rStyle w:val="Hyperlink"/>
            <w:noProof/>
          </w:rPr>
          <w:t>Internal product codes</w:t>
        </w:r>
        <w:r w:rsidR="002519AB">
          <w:rPr>
            <w:noProof/>
            <w:webHidden/>
          </w:rPr>
          <w:tab/>
        </w:r>
        <w:r w:rsidR="002519AB">
          <w:rPr>
            <w:noProof/>
            <w:webHidden/>
          </w:rPr>
          <w:fldChar w:fldCharType="begin"/>
        </w:r>
        <w:r w:rsidR="002519AB">
          <w:rPr>
            <w:noProof/>
            <w:webHidden/>
          </w:rPr>
          <w:instrText xml:space="preserve"> PAGEREF _Toc196224003 \h </w:instrText>
        </w:r>
        <w:r w:rsidR="002519AB">
          <w:rPr>
            <w:noProof/>
            <w:webHidden/>
          </w:rPr>
        </w:r>
        <w:r w:rsidR="002519AB">
          <w:rPr>
            <w:noProof/>
            <w:webHidden/>
          </w:rPr>
          <w:fldChar w:fldCharType="separate"/>
        </w:r>
        <w:r w:rsidR="002519AB">
          <w:rPr>
            <w:noProof/>
            <w:webHidden/>
          </w:rPr>
          <w:t>17</w:t>
        </w:r>
        <w:r w:rsidR="002519AB">
          <w:rPr>
            <w:noProof/>
            <w:webHidden/>
          </w:rPr>
          <w:fldChar w:fldCharType="end"/>
        </w:r>
      </w:hyperlink>
    </w:p>
    <w:p w14:paraId="78D99DD2" w14:textId="0DCB59EF" w:rsidR="002519AB" w:rsidRDefault="00000000">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6224004" w:history="1">
        <w:r w:rsidR="002519AB" w:rsidRPr="00063974">
          <w:rPr>
            <w:rStyle w:val="Hyperlink"/>
            <w:noProof/>
          </w:rPr>
          <w:t>Section D Domestic sales</w:t>
        </w:r>
        <w:r w:rsidR="002519AB">
          <w:rPr>
            <w:noProof/>
            <w:webHidden/>
          </w:rPr>
          <w:tab/>
        </w:r>
        <w:r w:rsidR="002519AB">
          <w:rPr>
            <w:noProof/>
            <w:webHidden/>
          </w:rPr>
          <w:fldChar w:fldCharType="begin"/>
        </w:r>
        <w:r w:rsidR="002519AB">
          <w:rPr>
            <w:noProof/>
            <w:webHidden/>
          </w:rPr>
          <w:instrText xml:space="preserve"> PAGEREF _Toc196224004 \h </w:instrText>
        </w:r>
        <w:r w:rsidR="002519AB">
          <w:rPr>
            <w:noProof/>
            <w:webHidden/>
          </w:rPr>
        </w:r>
        <w:r w:rsidR="002519AB">
          <w:rPr>
            <w:noProof/>
            <w:webHidden/>
          </w:rPr>
          <w:fldChar w:fldCharType="separate"/>
        </w:r>
        <w:r w:rsidR="002519AB">
          <w:rPr>
            <w:noProof/>
            <w:webHidden/>
          </w:rPr>
          <w:t>18</w:t>
        </w:r>
        <w:r w:rsidR="002519AB">
          <w:rPr>
            <w:noProof/>
            <w:webHidden/>
          </w:rPr>
          <w:fldChar w:fldCharType="end"/>
        </w:r>
      </w:hyperlink>
    </w:p>
    <w:p w14:paraId="4F8888C2" w14:textId="403495EE" w:rsidR="002519AB" w:rsidRDefault="00000000">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224005" w:history="1">
        <w:r w:rsidR="002519AB" w:rsidRPr="00063974">
          <w:rPr>
            <w:rStyle w:val="Hyperlink"/>
            <w:noProof/>
          </w:rPr>
          <w:t>D-1</w:t>
        </w:r>
        <w:r w:rsidR="002519AB">
          <w:rPr>
            <w:rFonts w:asciiTheme="minorHAnsi" w:eastAsiaTheme="minorEastAsia" w:hAnsiTheme="minorHAnsi" w:cstheme="minorBidi"/>
            <w:smallCaps w:val="0"/>
            <w:noProof/>
            <w:kern w:val="2"/>
            <w:sz w:val="24"/>
            <w:szCs w:val="24"/>
            <w:lang w:eastAsia="en-AU"/>
            <w14:ligatures w14:val="standardContextual"/>
          </w:rPr>
          <w:tab/>
        </w:r>
        <w:r w:rsidR="002519AB" w:rsidRPr="00063974">
          <w:rPr>
            <w:rStyle w:val="Hyperlink"/>
            <w:noProof/>
          </w:rPr>
          <w:t>Domestic sales process</w:t>
        </w:r>
        <w:r w:rsidR="002519AB">
          <w:rPr>
            <w:noProof/>
            <w:webHidden/>
          </w:rPr>
          <w:tab/>
        </w:r>
        <w:r w:rsidR="002519AB">
          <w:rPr>
            <w:noProof/>
            <w:webHidden/>
          </w:rPr>
          <w:fldChar w:fldCharType="begin"/>
        </w:r>
        <w:r w:rsidR="002519AB">
          <w:rPr>
            <w:noProof/>
            <w:webHidden/>
          </w:rPr>
          <w:instrText xml:space="preserve"> PAGEREF _Toc196224005 \h </w:instrText>
        </w:r>
        <w:r w:rsidR="002519AB">
          <w:rPr>
            <w:noProof/>
            <w:webHidden/>
          </w:rPr>
        </w:r>
        <w:r w:rsidR="002519AB">
          <w:rPr>
            <w:noProof/>
            <w:webHidden/>
          </w:rPr>
          <w:fldChar w:fldCharType="separate"/>
        </w:r>
        <w:r w:rsidR="002519AB">
          <w:rPr>
            <w:noProof/>
            <w:webHidden/>
          </w:rPr>
          <w:t>18</w:t>
        </w:r>
        <w:r w:rsidR="002519AB">
          <w:rPr>
            <w:noProof/>
            <w:webHidden/>
          </w:rPr>
          <w:fldChar w:fldCharType="end"/>
        </w:r>
      </w:hyperlink>
    </w:p>
    <w:p w14:paraId="43F363E7" w14:textId="444B273E" w:rsidR="002519AB" w:rsidRDefault="00000000">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224006" w:history="1">
        <w:r w:rsidR="002519AB" w:rsidRPr="00063974">
          <w:rPr>
            <w:rStyle w:val="Hyperlink"/>
            <w:noProof/>
          </w:rPr>
          <w:t>D-2</w:t>
        </w:r>
        <w:r w:rsidR="002519AB">
          <w:rPr>
            <w:rFonts w:asciiTheme="minorHAnsi" w:eastAsiaTheme="minorEastAsia" w:hAnsiTheme="minorHAnsi" w:cstheme="minorBidi"/>
            <w:smallCaps w:val="0"/>
            <w:noProof/>
            <w:kern w:val="2"/>
            <w:sz w:val="24"/>
            <w:szCs w:val="24"/>
            <w:lang w:eastAsia="en-AU"/>
            <w14:ligatures w14:val="standardContextual"/>
          </w:rPr>
          <w:tab/>
        </w:r>
        <w:r w:rsidR="002519AB" w:rsidRPr="00063974">
          <w:rPr>
            <w:rStyle w:val="Hyperlink"/>
            <w:noProof/>
          </w:rPr>
          <w:t>Domestic sales listing</w:t>
        </w:r>
        <w:r w:rsidR="002519AB">
          <w:rPr>
            <w:noProof/>
            <w:webHidden/>
          </w:rPr>
          <w:tab/>
        </w:r>
        <w:r w:rsidR="002519AB">
          <w:rPr>
            <w:noProof/>
            <w:webHidden/>
          </w:rPr>
          <w:fldChar w:fldCharType="begin"/>
        </w:r>
        <w:r w:rsidR="002519AB">
          <w:rPr>
            <w:noProof/>
            <w:webHidden/>
          </w:rPr>
          <w:instrText xml:space="preserve"> PAGEREF _Toc196224006 \h </w:instrText>
        </w:r>
        <w:r w:rsidR="002519AB">
          <w:rPr>
            <w:noProof/>
            <w:webHidden/>
          </w:rPr>
        </w:r>
        <w:r w:rsidR="002519AB">
          <w:rPr>
            <w:noProof/>
            <w:webHidden/>
          </w:rPr>
          <w:fldChar w:fldCharType="separate"/>
        </w:r>
        <w:r w:rsidR="002519AB">
          <w:rPr>
            <w:noProof/>
            <w:webHidden/>
          </w:rPr>
          <w:t>18</w:t>
        </w:r>
        <w:r w:rsidR="002519AB">
          <w:rPr>
            <w:noProof/>
            <w:webHidden/>
          </w:rPr>
          <w:fldChar w:fldCharType="end"/>
        </w:r>
      </w:hyperlink>
    </w:p>
    <w:p w14:paraId="6B4C5E32" w14:textId="044B9878" w:rsidR="002519AB" w:rsidRDefault="00000000">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224007" w:history="1">
        <w:r w:rsidR="002519AB" w:rsidRPr="00063974">
          <w:rPr>
            <w:rStyle w:val="Hyperlink"/>
            <w:noProof/>
          </w:rPr>
          <w:t>D-3</w:t>
        </w:r>
        <w:r w:rsidR="002519AB">
          <w:rPr>
            <w:rFonts w:asciiTheme="minorHAnsi" w:eastAsiaTheme="minorEastAsia" w:hAnsiTheme="minorHAnsi" w:cstheme="minorBidi"/>
            <w:smallCaps w:val="0"/>
            <w:noProof/>
            <w:kern w:val="2"/>
            <w:sz w:val="24"/>
            <w:szCs w:val="24"/>
            <w:lang w:eastAsia="en-AU"/>
            <w14:ligatures w14:val="standardContextual"/>
          </w:rPr>
          <w:tab/>
        </w:r>
        <w:r w:rsidR="002519AB" w:rsidRPr="00063974">
          <w:rPr>
            <w:rStyle w:val="Hyperlink"/>
            <w:noProof/>
          </w:rPr>
          <w:t>Sample domestic sales documents</w:t>
        </w:r>
        <w:r w:rsidR="002519AB">
          <w:rPr>
            <w:noProof/>
            <w:webHidden/>
          </w:rPr>
          <w:tab/>
        </w:r>
        <w:r w:rsidR="002519AB">
          <w:rPr>
            <w:noProof/>
            <w:webHidden/>
          </w:rPr>
          <w:fldChar w:fldCharType="begin"/>
        </w:r>
        <w:r w:rsidR="002519AB">
          <w:rPr>
            <w:noProof/>
            <w:webHidden/>
          </w:rPr>
          <w:instrText xml:space="preserve"> PAGEREF _Toc196224007 \h </w:instrText>
        </w:r>
        <w:r w:rsidR="002519AB">
          <w:rPr>
            <w:noProof/>
            <w:webHidden/>
          </w:rPr>
        </w:r>
        <w:r w:rsidR="002519AB">
          <w:rPr>
            <w:noProof/>
            <w:webHidden/>
          </w:rPr>
          <w:fldChar w:fldCharType="separate"/>
        </w:r>
        <w:r w:rsidR="002519AB">
          <w:rPr>
            <w:noProof/>
            <w:webHidden/>
          </w:rPr>
          <w:t>18</w:t>
        </w:r>
        <w:r w:rsidR="002519AB">
          <w:rPr>
            <w:noProof/>
            <w:webHidden/>
          </w:rPr>
          <w:fldChar w:fldCharType="end"/>
        </w:r>
      </w:hyperlink>
    </w:p>
    <w:p w14:paraId="6BC696BA" w14:textId="625E5DA7" w:rsidR="002519AB" w:rsidRDefault="00000000">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224008" w:history="1">
        <w:r w:rsidR="002519AB" w:rsidRPr="00063974">
          <w:rPr>
            <w:rStyle w:val="Hyperlink"/>
            <w:noProof/>
          </w:rPr>
          <w:t>D-4</w:t>
        </w:r>
        <w:r w:rsidR="002519AB">
          <w:rPr>
            <w:rFonts w:asciiTheme="minorHAnsi" w:eastAsiaTheme="minorEastAsia" w:hAnsiTheme="minorHAnsi" w:cstheme="minorBidi"/>
            <w:smallCaps w:val="0"/>
            <w:noProof/>
            <w:kern w:val="2"/>
            <w:sz w:val="24"/>
            <w:szCs w:val="24"/>
            <w:lang w:eastAsia="en-AU"/>
            <w14:ligatures w14:val="standardContextual"/>
          </w:rPr>
          <w:tab/>
        </w:r>
        <w:r w:rsidR="002519AB" w:rsidRPr="00063974">
          <w:rPr>
            <w:rStyle w:val="Hyperlink"/>
            <w:noProof/>
          </w:rPr>
          <w:t>Reconciliation of sales to financial accounts</w:t>
        </w:r>
        <w:r w:rsidR="002519AB">
          <w:rPr>
            <w:noProof/>
            <w:webHidden/>
          </w:rPr>
          <w:tab/>
        </w:r>
        <w:r w:rsidR="002519AB">
          <w:rPr>
            <w:noProof/>
            <w:webHidden/>
          </w:rPr>
          <w:fldChar w:fldCharType="begin"/>
        </w:r>
        <w:r w:rsidR="002519AB">
          <w:rPr>
            <w:noProof/>
            <w:webHidden/>
          </w:rPr>
          <w:instrText xml:space="preserve"> PAGEREF _Toc196224008 \h </w:instrText>
        </w:r>
        <w:r w:rsidR="002519AB">
          <w:rPr>
            <w:noProof/>
            <w:webHidden/>
          </w:rPr>
        </w:r>
        <w:r w:rsidR="002519AB">
          <w:rPr>
            <w:noProof/>
            <w:webHidden/>
          </w:rPr>
          <w:fldChar w:fldCharType="separate"/>
        </w:r>
        <w:r w:rsidR="002519AB">
          <w:rPr>
            <w:noProof/>
            <w:webHidden/>
          </w:rPr>
          <w:t>19</w:t>
        </w:r>
        <w:r w:rsidR="002519AB">
          <w:rPr>
            <w:noProof/>
            <w:webHidden/>
          </w:rPr>
          <w:fldChar w:fldCharType="end"/>
        </w:r>
      </w:hyperlink>
    </w:p>
    <w:p w14:paraId="3C91536F" w14:textId="615B5931" w:rsidR="002519AB" w:rsidRDefault="00000000">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6224009" w:history="1">
        <w:r w:rsidR="002519AB" w:rsidRPr="00063974">
          <w:rPr>
            <w:rStyle w:val="Hyperlink"/>
            <w:noProof/>
          </w:rPr>
          <w:t>Section G Cost to make and sell</w:t>
        </w:r>
        <w:r w:rsidR="002519AB">
          <w:rPr>
            <w:noProof/>
            <w:webHidden/>
          </w:rPr>
          <w:tab/>
        </w:r>
        <w:r w:rsidR="002519AB">
          <w:rPr>
            <w:noProof/>
            <w:webHidden/>
          </w:rPr>
          <w:fldChar w:fldCharType="begin"/>
        </w:r>
        <w:r w:rsidR="002519AB">
          <w:rPr>
            <w:noProof/>
            <w:webHidden/>
          </w:rPr>
          <w:instrText xml:space="preserve"> PAGEREF _Toc196224009 \h </w:instrText>
        </w:r>
        <w:r w:rsidR="002519AB">
          <w:rPr>
            <w:noProof/>
            <w:webHidden/>
          </w:rPr>
        </w:r>
        <w:r w:rsidR="002519AB">
          <w:rPr>
            <w:noProof/>
            <w:webHidden/>
          </w:rPr>
          <w:fldChar w:fldCharType="separate"/>
        </w:r>
        <w:r w:rsidR="002519AB">
          <w:rPr>
            <w:noProof/>
            <w:webHidden/>
          </w:rPr>
          <w:t>20</w:t>
        </w:r>
        <w:r w:rsidR="002519AB">
          <w:rPr>
            <w:noProof/>
            <w:webHidden/>
          </w:rPr>
          <w:fldChar w:fldCharType="end"/>
        </w:r>
      </w:hyperlink>
    </w:p>
    <w:p w14:paraId="2E3A9886" w14:textId="169F8AC7" w:rsidR="002519AB" w:rsidRDefault="00000000">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224010" w:history="1">
        <w:r w:rsidR="002519AB" w:rsidRPr="00063974">
          <w:rPr>
            <w:rStyle w:val="Hyperlink"/>
            <w:noProof/>
          </w:rPr>
          <w:t>G-1.</w:t>
        </w:r>
        <w:r w:rsidR="002519AB">
          <w:rPr>
            <w:rFonts w:asciiTheme="minorHAnsi" w:eastAsiaTheme="minorEastAsia" w:hAnsiTheme="minorHAnsi" w:cstheme="minorBidi"/>
            <w:smallCaps w:val="0"/>
            <w:noProof/>
            <w:kern w:val="2"/>
            <w:sz w:val="24"/>
            <w:szCs w:val="24"/>
            <w:lang w:eastAsia="en-AU"/>
            <w14:ligatures w14:val="standardContextual"/>
          </w:rPr>
          <w:tab/>
        </w:r>
        <w:r w:rsidR="002519AB" w:rsidRPr="00063974">
          <w:rPr>
            <w:rStyle w:val="Hyperlink"/>
            <w:noProof/>
          </w:rPr>
          <w:t>Production process</w:t>
        </w:r>
        <w:r w:rsidR="002519AB">
          <w:rPr>
            <w:noProof/>
            <w:webHidden/>
          </w:rPr>
          <w:tab/>
        </w:r>
        <w:r w:rsidR="002519AB">
          <w:rPr>
            <w:noProof/>
            <w:webHidden/>
          </w:rPr>
          <w:fldChar w:fldCharType="begin"/>
        </w:r>
        <w:r w:rsidR="002519AB">
          <w:rPr>
            <w:noProof/>
            <w:webHidden/>
          </w:rPr>
          <w:instrText xml:space="preserve"> PAGEREF _Toc196224010 \h </w:instrText>
        </w:r>
        <w:r w:rsidR="002519AB">
          <w:rPr>
            <w:noProof/>
            <w:webHidden/>
          </w:rPr>
        </w:r>
        <w:r w:rsidR="002519AB">
          <w:rPr>
            <w:noProof/>
            <w:webHidden/>
          </w:rPr>
          <w:fldChar w:fldCharType="separate"/>
        </w:r>
        <w:r w:rsidR="002519AB">
          <w:rPr>
            <w:noProof/>
            <w:webHidden/>
          </w:rPr>
          <w:t>20</w:t>
        </w:r>
        <w:r w:rsidR="002519AB">
          <w:rPr>
            <w:noProof/>
            <w:webHidden/>
          </w:rPr>
          <w:fldChar w:fldCharType="end"/>
        </w:r>
      </w:hyperlink>
    </w:p>
    <w:p w14:paraId="18FA264C" w14:textId="45AB0A22" w:rsidR="002519AB" w:rsidRDefault="00000000">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224011" w:history="1">
        <w:r w:rsidR="002519AB" w:rsidRPr="00063974">
          <w:rPr>
            <w:rStyle w:val="Hyperlink"/>
            <w:noProof/>
          </w:rPr>
          <w:t>G-2.</w:t>
        </w:r>
        <w:r w:rsidR="002519AB">
          <w:rPr>
            <w:rFonts w:asciiTheme="minorHAnsi" w:eastAsiaTheme="minorEastAsia" w:hAnsiTheme="minorHAnsi" w:cstheme="minorBidi"/>
            <w:smallCaps w:val="0"/>
            <w:noProof/>
            <w:kern w:val="2"/>
            <w:sz w:val="24"/>
            <w:szCs w:val="24"/>
            <w:lang w:eastAsia="en-AU"/>
            <w14:ligatures w14:val="standardContextual"/>
          </w:rPr>
          <w:tab/>
        </w:r>
        <w:r w:rsidR="002519AB" w:rsidRPr="00063974">
          <w:rPr>
            <w:rStyle w:val="Hyperlink"/>
            <w:noProof/>
          </w:rPr>
          <w:t>Cost accounting practices</w:t>
        </w:r>
        <w:r w:rsidR="002519AB">
          <w:rPr>
            <w:noProof/>
            <w:webHidden/>
          </w:rPr>
          <w:tab/>
        </w:r>
        <w:r w:rsidR="002519AB">
          <w:rPr>
            <w:noProof/>
            <w:webHidden/>
          </w:rPr>
          <w:fldChar w:fldCharType="begin"/>
        </w:r>
        <w:r w:rsidR="002519AB">
          <w:rPr>
            <w:noProof/>
            <w:webHidden/>
          </w:rPr>
          <w:instrText xml:space="preserve"> PAGEREF _Toc196224011 \h </w:instrText>
        </w:r>
        <w:r w:rsidR="002519AB">
          <w:rPr>
            <w:noProof/>
            <w:webHidden/>
          </w:rPr>
        </w:r>
        <w:r w:rsidR="002519AB">
          <w:rPr>
            <w:noProof/>
            <w:webHidden/>
          </w:rPr>
          <w:fldChar w:fldCharType="separate"/>
        </w:r>
        <w:r w:rsidR="002519AB">
          <w:rPr>
            <w:noProof/>
            <w:webHidden/>
          </w:rPr>
          <w:t>20</w:t>
        </w:r>
        <w:r w:rsidR="002519AB">
          <w:rPr>
            <w:noProof/>
            <w:webHidden/>
          </w:rPr>
          <w:fldChar w:fldCharType="end"/>
        </w:r>
      </w:hyperlink>
    </w:p>
    <w:p w14:paraId="4F9BEE60" w14:textId="7EF91576" w:rsidR="002519AB" w:rsidRDefault="00000000">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224012" w:history="1">
        <w:r w:rsidR="002519AB" w:rsidRPr="00063974">
          <w:rPr>
            <w:rStyle w:val="Hyperlink"/>
            <w:noProof/>
          </w:rPr>
          <w:t>G-3</w:t>
        </w:r>
        <w:r w:rsidR="002519AB">
          <w:rPr>
            <w:rFonts w:asciiTheme="minorHAnsi" w:eastAsiaTheme="minorEastAsia" w:hAnsiTheme="minorHAnsi" w:cstheme="minorBidi"/>
            <w:smallCaps w:val="0"/>
            <w:noProof/>
            <w:kern w:val="2"/>
            <w:sz w:val="24"/>
            <w:szCs w:val="24"/>
            <w:lang w:eastAsia="en-AU"/>
            <w14:ligatures w14:val="standardContextual"/>
          </w:rPr>
          <w:tab/>
        </w:r>
        <w:r w:rsidR="002519AB" w:rsidRPr="00063974">
          <w:rPr>
            <w:rStyle w:val="Hyperlink"/>
            <w:noProof/>
          </w:rPr>
          <w:t>Cost to make on domestic market</w:t>
        </w:r>
        <w:r w:rsidR="002519AB">
          <w:rPr>
            <w:noProof/>
            <w:webHidden/>
          </w:rPr>
          <w:tab/>
        </w:r>
        <w:r w:rsidR="002519AB">
          <w:rPr>
            <w:noProof/>
            <w:webHidden/>
          </w:rPr>
          <w:fldChar w:fldCharType="begin"/>
        </w:r>
        <w:r w:rsidR="002519AB">
          <w:rPr>
            <w:noProof/>
            <w:webHidden/>
          </w:rPr>
          <w:instrText xml:space="preserve"> PAGEREF _Toc196224012 \h </w:instrText>
        </w:r>
        <w:r w:rsidR="002519AB">
          <w:rPr>
            <w:noProof/>
            <w:webHidden/>
          </w:rPr>
        </w:r>
        <w:r w:rsidR="002519AB">
          <w:rPr>
            <w:noProof/>
            <w:webHidden/>
          </w:rPr>
          <w:fldChar w:fldCharType="separate"/>
        </w:r>
        <w:r w:rsidR="002519AB">
          <w:rPr>
            <w:noProof/>
            <w:webHidden/>
          </w:rPr>
          <w:t>21</w:t>
        </w:r>
        <w:r w:rsidR="002519AB">
          <w:rPr>
            <w:noProof/>
            <w:webHidden/>
          </w:rPr>
          <w:fldChar w:fldCharType="end"/>
        </w:r>
      </w:hyperlink>
    </w:p>
    <w:p w14:paraId="2C14BEA1" w14:textId="2545ED5F" w:rsidR="002519AB" w:rsidRDefault="00000000">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224013" w:history="1">
        <w:r w:rsidR="002519AB" w:rsidRPr="00063974">
          <w:rPr>
            <w:rStyle w:val="Hyperlink"/>
            <w:noProof/>
          </w:rPr>
          <w:t>G-4</w:t>
        </w:r>
        <w:r w:rsidR="002519AB">
          <w:rPr>
            <w:rFonts w:asciiTheme="minorHAnsi" w:eastAsiaTheme="minorEastAsia" w:hAnsiTheme="minorHAnsi" w:cstheme="minorBidi"/>
            <w:smallCaps w:val="0"/>
            <w:noProof/>
            <w:kern w:val="2"/>
            <w:sz w:val="24"/>
            <w:szCs w:val="24"/>
            <w:lang w:eastAsia="en-AU"/>
            <w14:ligatures w14:val="standardContextual"/>
          </w:rPr>
          <w:tab/>
        </w:r>
        <w:r w:rsidR="002519AB" w:rsidRPr="00063974">
          <w:rPr>
            <w:rStyle w:val="Hyperlink"/>
            <w:noProof/>
          </w:rPr>
          <w:t>Selling, General &amp; Administration expenses</w:t>
        </w:r>
        <w:r w:rsidR="002519AB">
          <w:rPr>
            <w:noProof/>
            <w:webHidden/>
          </w:rPr>
          <w:tab/>
        </w:r>
        <w:r w:rsidR="002519AB">
          <w:rPr>
            <w:noProof/>
            <w:webHidden/>
          </w:rPr>
          <w:fldChar w:fldCharType="begin"/>
        </w:r>
        <w:r w:rsidR="002519AB">
          <w:rPr>
            <w:noProof/>
            <w:webHidden/>
          </w:rPr>
          <w:instrText xml:space="preserve"> PAGEREF _Toc196224013 \h </w:instrText>
        </w:r>
        <w:r w:rsidR="002519AB">
          <w:rPr>
            <w:noProof/>
            <w:webHidden/>
          </w:rPr>
        </w:r>
        <w:r w:rsidR="002519AB">
          <w:rPr>
            <w:noProof/>
            <w:webHidden/>
          </w:rPr>
          <w:fldChar w:fldCharType="separate"/>
        </w:r>
        <w:r w:rsidR="002519AB">
          <w:rPr>
            <w:noProof/>
            <w:webHidden/>
          </w:rPr>
          <w:t>21</w:t>
        </w:r>
        <w:r w:rsidR="002519AB">
          <w:rPr>
            <w:noProof/>
            <w:webHidden/>
          </w:rPr>
          <w:fldChar w:fldCharType="end"/>
        </w:r>
      </w:hyperlink>
    </w:p>
    <w:p w14:paraId="32E1F397" w14:textId="6F1A99FE" w:rsidR="002519AB" w:rsidRDefault="00000000">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224014" w:history="1">
        <w:r w:rsidR="002519AB" w:rsidRPr="00063974">
          <w:rPr>
            <w:rStyle w:val="Hyperlink"/>
            <w:noProof/>
          </w:rPr>
          <w:t>G-5</w:t>
        </w:r>
        <w:r w:rsidR="002519AB">
          <w:rPr>
            <w:rFonts w:asciiTheme="minorHAnsi" w:eastAsiaTheme="minorEastAsia" w:hAnsiTheme="minorHAnsi" w:cstheme="minorBidi"/>
            <w:smallCaps w:val="0"/>
            <w:noProof/>
            <w:kern w:val="2"/>
            <w:sz w:val="24"/>
            <w:szCs w:val="24"/>
            <w:lang w:eastAsia="en-AU"/>
            <w14:ligatures w14:val="standardContextual"/>
          </w:rPr>
          <w:tab/>
        </w:r>
        <w:r w:rsidR="002519AB" w:rsidRPr="00063974">
          <w:rPr>
            <w:rStyle w:val="Hyperlink"/>
            <w:noProof/>
          </w:rPr>
          <w:t>Cost to make the goods exported to Australia</w:t>
        </w:r>
        <w:r w:rsidR="002519AB">
          <w:rPr>
            <w:noProof/>
            <w:webHidden/>
          </w:rPr>
          <w:tab/>
        </w:r>
        <w:r w:rsidR="002519AB">
          <w:rPr>
            <w:noProof/>
            <w:webHidden/>
          </w:rPr>
          <w:fldChar w:fldCharType="begin"/>
        </w:r>
        <w:r w:rsidR="002519AB">
          <w:rPr>
            <w:noProof/>
            <w:webHidden/>
          </w:rPr>
          <w:instrText xml:space="preserve"> PAGEREF _Toc196224014 \h </w:instrText>
        </w:r>
        <w:r w:rsidR="002519AB">
          <w:rPr>
            <w:noProof/>
            <w:webHidden/>
          </w:rPr>
        </w:r>
        <w:r w:rsidR="002519AB">
          <w:rPr>
            <w:noProof/>
            <w:webHidden/>
          </w:rPr>
          <w:fldChar w:fldCharType="separate"/>
        </w:r>
        <w:r w:rsidR="002519AB">
          <w:rPr>
            <w:noProof/>
            <w:webHidden/>
          </w:rPr>
          <w:t>21</w:t>
        </w:r>
        <w:r w:rsidR="002519AB">
          <w:rPr>
            <w:noProof/>
            <w:webHidden/>
          </w:rPr>
          <w:fldChar w:fldCharType="end"/>
        </w:r>
      </w:hyperlink>
    </w:p>
    <w:p w14:paraId="214ABE2D" w14:textId="7033A9B1" w:rsidR="002519AB" w:rsidRDefault="00000000">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224015" w:history="1">
        <w:r w:rsidR="002519AB" w:rsidRPr="00063974">
          <w:rPr>
            <w:rStyle w:val="Hyperlink"/>
            <w:noProof/>
          </w:rPr>
          <w:t>G-6</w:t>
        </w:r>
        <w:r w:rsidR="002519AB">
          <w:rPr>
            <w:rFonts w:asciiTheme="minorHAnsi" w:eastAsiaTheme="minorEastAsia" w:hAnsiTheme="minorHAnsi" w:cstheme="minorBidi"/>
            <w:smallCaps w:val="0"/>
            <w:noProof/>
            <w:kern w:val="2"/>
            <w:sz w:val="24"/>
            <w:szCs w:val="24"/>
            <w:lang w:eastAsia="en-AU"/>
            <w14:ligatures w14:val="standardContextual"/>
          </w:rPr>
          <w:tab/>
        </w:r>
        <w:r w:rsidR="002519AB" w:rsidRPr="00063974">
          <w:rPr>
            <w:rStyle w:val="Hyperlink"/>
            <w:noProof/>
          </w:rPr>
          <w:t>Cost to make the alleged circumvention goods</w:t>
        </w:r>
        <w:r w:rsidR="002519AB">
          <w:rPr>
            <w:noProof/>
            <w:webHidden/>
          </w:rPr>
          <w:tab/>
        </w:r>
        <w:r w:rsidR="002519AB">
          <w:rPr>
            <w:noProof/>
            <w:webHidden/>
          </w:rPr>
          <w:fldChar w:fldCharType="begin"/>
        </w:r>
        <w:r w:rsidR="002519AB">
          <w:rPr>
            <w:noProof/>
            <w:webHidden/>
          </w:rPr>
          <w:instrText xml:space="preserve"> PAGEREF _Toc196224015 \h </w:instrText>
        </w:r>
        <w:r w:rsidR="002519AB">
          <w:rPr>
            <w:noProof/>
            <w:webHidden/>
          </w:rPr>
        </w:r>
        <w:r w:rsidR="002519AB">
          <w:rPr>
            <w:noProof/>
            <w:webHidden/>
          </w:rPr>
          <w:fldChar w:fldCharType="separate"/>
        </w:r>
        <w:r w:rsidR="002519AB">
          <w:rPr>
            <w:noProof/>
            <w:webHidden/>
          </w:rPr>
          <w:t>22</w:t>
        </w:r>
        <w:r w:rsidR="002519AB">
          <w:rPr>
            <w:noProof/>
            <w:webHidden/>
          </w:rPr>
          <w:fldChar w:fldCharType="end"/>
        </w:r>
      </w:hyperlink>
    </w:p>
    <w:p w14:paraId="4B6E816A" w14:textId="15505C80" w:rsidR="002519AB" w:rsidRDefault="00000000">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224016" w:history="1">
        <w:r w:rsidR="002519AB" w:rsidRPr="00063974">
          <w:rPr>
            <w:rStyle w:val="Hyperlink"/>
            <w:noProof/>
          </w:rPr>
          <w:t>G-7</w:t>
        </w:r>
        <w:r w:rsidR="002519AB">
          <w:rPr>
            <w:rFonts w:asciiTheme="minorHAnsi" w:eastAsiaTheme="minorEastAsia" w:hAnsiTheme="minorHAnsi" w:cstheme="minorBidi"/>
            <w:smallCaps w:val="0"/>
            <w:noProof/>
            <w:kern w:val="2"/>
            <w:sz w:val="24"/>
            <w:szCs w:val="24"/>
            <w:lang w:eastAsia="en-AU"/>
            <w14:ligatures w14:val="standardContextual"/>
          </w:rPr>
          <w:tab/>
        </w:r>
        <w:r w:rsidR="002519AB" w:rsidRPr="00063974">
          <w:rPr>
            <w:rStyle w:val="Hyperlink"/>
            <w:noProof/>
          </w:rPr>
          <w:t>Cost allocation method</w:t>
        </w:r>
        <w:r w:rsidR="002519AB">
          <w:rPr>
            <w:noProof/>
            <w:webHidden/>
          </w:rPr>
          <w:tab/>
        </w:r>
        <w:r w:rsidR="002519AB">
          <w:rPr>
            <w:noProof/>
            <w:webHidden/>
          </w:rPr>
          <w:fldChar w:fldCharType="begin"/>
        </w:r>
        <w:r w:rsidR="002519AB">
          <w:rPr>
            <w:noProof/>
            <w:webHidden/>
          </w:rPr>
          <w:instrText xml:space="preserve"> PAGEREF _Toc196224016 \h </w:instrText>
        </w:r>
        <w:r w:rsidR="002519AB">
          <w:rPr>
            <w:noProof/>
            <w:webHidden/>
          </w:rPr>
        </w:r>
        <w:r w:rsidR="002519AB">
          <w:rPr>
            <w:noProof/>
            <w:webHidden/>
          </w:rPr>
          <w:fldChar w:fldCharType="separate"/>
        </w:r>
        <w:r w:rsidR="002519AB">
          <w:rPr>
            <w:noProof/>
            <w:webHidden/>
          </w:rPr>
          <w:t>22</w:t>
        </w:r>
        <w:r w:rsidR="002519AB">
          <w:rPr>
            <w:noProof/>
            <w:webHidden/>
          </w:rPr>
          <w:fldChar w:fldCharType="end"/>
        </w:r>
      </w:hyperlink>
    </w:p>
    <w:p w14:paraId="69679AC5" w14:textId="6BFC377D" w:rsidR="002519AB" w:rsidRDefault="00000000">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224017" w:history="1">
        <w:r w:rsidR="002519AB" w:rsidRPr="00063974">
          <w:rPr>
            <w:rStyle w:val="Hyperlink"/>
            <w:noProof/>
          </w:rPr>
          <w:t xml:space="preserve">G-8 </w:t>
        </w:r>
        <w:r w:rsidR="002519AB">
          <w:rPr>
            <w:rFonts w:asciiTheme="minorHAnsi" w:eastAsiaTheme="minorEastAsia" w:hAnsiTheme="minorHAnsi" w:cstheme="minorBidi"/>
            <w:smallCaps w:val="0"/>
            <w:noProof/>
            <w:kern w:val="2"/>
            <w:sz w:val="24"/>
            <w:szCs w:val="24"/>
            <w:lang w:eastAsia="en-AU"/>
            <w14:ligatures w14:val="standardContextual"/>
          </w:rPr>
          <w:tab/>
        </w:r>
        <w:r w:rsidR="002519AB" w:rsidRPr="00063974">
          <w:rPr>
            <w:rStyle w:val="Hyperlink"/>
            <w:noProof/>
          </w:rPr>
          <w:t>Major raw material costs</w:t>
        </w:r>
        <w:r w:rsidR="002519AB">
          <w:rPr>
            <w:noProof/>
            <w:webHidden/>
          </w:rPr>
          <w:tab/>
        </w:r>
        <w:r w:rsidR="002519AB">
          <w:rPr>
            <w:noProof/>
            <w:webHidden/>
          </w:rPr>
          <w:fldChar w:fldCharType="begin"/>
        </w:r>
        <w:r w:rsidR="002519AB">
          <w:rPr>
            <w:noProof/>
            <w:webHidden/>
          </w:rPr>
          <w:instrText xml:space="preserve"> PAGEREF _Toc196224017 \h </w:instrText>
        </w:r>
        <w:r w:rsidR="002519AB">
          <w:rPr>
            <w:noProof/>
            <w:webHidden/>
          </w:rPr>
        </w:r>
        <w:r w:rsidR="002519AB">
          <w:rPr>
            <w:noProof/>
            <w:webHidden/>
          </w:rPr>
          <w:fldChar w:fldCharType="separate"/>
        </w:r>
        <w:r w:rsidR="002519AB">
          <w:rPr>
            <w:noProof/>
            <w:webHidden/>
          </w:rPr>
          <w:t>22</w:t>
        </w:r>
        <w:r w:rsidR="002519AB">
          <w:rPr>
            <w:noProof/>
            <w:webHidden/>
          </w:rPr>
          <w:fldChar w:fldCharType="end"/>
        </w:r>
      </w:hyperlink>
    </w:p>
    <w:p w14:paraId="46A95A8C" w14:textId="55F1F6A5" w:rsidR="002519AB" w:rsidRDefault="00000000">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224018" w:history="1">
        <w:r w:rsidR="002519AB" w:rsidRPr="00063974">
          <w:rPr>
            <w:rStyle w:val="Hyperlink"/>
            <w:noProof/>
          </w:rPr>
          <w:t xml:space="preserve">G-9 </w:t>
        </w:r>
        <w:r w:rsidR="002519AB">
          <w:rPr>
            <w:rFonts w:asciiTheme="minorHAnsi" w:eastAsiaTheme="minorEastAsia" w:hAnsiTheme="minorHAnsi" w:cstheme="minorBidi"/>
            <w:smallCaps w:val="0"/>
            <w:noProof/>
            <w:kern w:val="2"/>
            <w:sz w:val="24"/>
            <w:szCs w:val="24"/>
            <w:lang w:eastAsia="en-AU"/>
            <w14:ligatures w14:val="standardContextual"/>
          </w:rPr>
          <w:tab/>
        </w:r>
        <w:r w:rsidR="002519AB" w:rsidRPr="00063974">
          <w:rPr>
            <w:rStyle w:val="Hyperlink"/>
            <w:noProof/>
          </w:rPr>
          <w:t>Reconciliation of cost to make to audited financial statements</w:t>
        </w:r>
        <w:r w:rsidR="002519AB">
          <w:rPr>
            <w:noProof/>
            <w:webHidden/>
          </w:rPr>
          <w:tab/>
        </w:r>
        <w:r w:rsidR="002519AB">
          <w:rPr>
            <w:noProof/>
            <w:webHidden/>
          </w:rPr>
          <w:fldChar w:fldCharType="begin"/>
        </w:r>
        <w:r w:rsidR="002519AB">
          <w:rPr>
            <w:noProof/>
            <w:webHidden/>
          </w:rPr>
          <w:instrText xml:space="preserve"> PAGEREF _Toc196224018 \h </w:instrText>
        </w:r>
        <w:r w:rsidR="002519AB">
          <w:rPr>
            <w:noProof/>
            <w:webHidden/>
          </w:rPr>
        </w:r>
        <w:r w:rsidR="002519AB">
          <w:rPr>
            <w:noProof/>
            <w:webHidden/>
          </w:rPr>
          <w:fldChar w:fldCharType="separate"/>
        </w:r>
        <w:r w:rsidR="002519AB">
          <w:rPr>
            <w:noProof/>
            <w:webHidden/>
          </w:rPr>
          <w:t>23</w:t>
        </w:r>
        <w:r w:rsidR="002519AB">
          <w:rPr>
            <w:noProof/>
            <w:webHidden/>
          </w:rPr>
          <w:fldChar w:fldCharType="end"/>
        </w:r>
      </w:hyperlink>
    </w:p>
    <w:p w14:paraId="6A0384AC" w14:textId="3387AB72" w:rsidR="002519AB" w:rsidRDefault="00000000">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224019" w:history="1">
        <w:r w:rsidR="002519AB" w:rsidRPr="00063974">
          <w:rPr>
            <w:rStyle w:val="Hyperlink"/>
            <w:noProof/>
          </w:rPr>
          <w:t>G-10</w:t>
        </w:r>
        <w:r w:rsidR="002519AB">
          <w:rPr>
            <w:rFonts w:asciiTheme="minorHAnsi" w:eastAsiaTheme="minorEastAsia" w:hAnsiTheme="minorHAnsi" w:cstheme="minorBidi"/>
            <w:smallCaps w:val="0"/>
            <w:noProof/>
            <w:kern w:val="2"/>
            <w:sz w:val="24"/>
            <w:szCs w:val="24"/>
            <w:lang w:eastAsia="en-AU"/>
            <w14:ligatures w14:val="standardContextual"/>
          </w:rPr>
          <w:tab/>
        </w:r>
        <w:r w:rsidR="002519AB" w:rsidRPr="00063974">
          <w:rPr>
            <w:rStyle w:val="Hyperlink"/>
            <w:noProof/>
          </w:rPr>
          <w:t>Production of the goods and alleged circumvention goods</w:t>
        </w:r>
        <w:r w:rsidR="002519AB">
          <w:rPr>
            <w:noProof/>
            <w:webHidden/>
          </w:rPr>
          <w:tab/>
        </w:r>
        <w:r w:rsidR="002519AB">
          <w:rPr>
            <w:noProof/>
            <w:webHidden/>
          </w:rPr>
          <w:fldChar w:fldCharType="begin"/>
        </w:r>
        <w:r w:rsidR="002519AB">
          <w:rPr>
            <w:noProof/>
            <w:webHidden/>
          </w:rPr>
          <w:instrText xml:space="preserve"> PAGEREF _Toc196224019 \h </w:instrText>
        </w:r>
        <w:r w:rsidR="002519AB">
          <w:rPr>
            <w:noProof/>
            <w:webHidden/>
          </w:rPr>
        </w:r>
        <w:r w:rsidR="002519AB">
          <w:rPr>
            <w:noProof/>
            <w:webHidden/>
          </w:rPr>
          <w:fldChar w:fldCharType="separate"/>
        </w:r>
        <w:r w:rsidR="002519AB">
          <w:rPr>
            <w:noProof/>
            <w:webHidden/>
          </w:rPr>
          <w:t>23</w:t>
        </w:r>
        <w:r w:rsidR="002519AB">
          <w:rPr>
            <w:noProof/>
            <w:webHidden/>
          </w:rPr>
          <w:fldChar w:fldCharType="end"/>
        </w:r>
      </w:hyperlink>
    </w:p>
    <w:p w14:paraId="2405B631" w14:textId="73383094" w:rsidR="002519AB" w:rsidRDefault="00000000">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224020" w:history="1">
        <w:r w:rsidR="002519AB" w:rsidRPr="00063974">
          <w:rPr>
            <w:rStyle w:val="Hyperlink"/>
            <w:noProof/>
          </w:rPr>
          <w:t xml:space="preserve">G-11 </w:t>
        </w:r>
        <w:r w:rsidR="002519AB">
          <w:rPr>
            <w:rFonts w:asciiTheme="minorHAnsi" w:eastAsiaTheme="minorEastAsia" w:hAnsiTheme="minorHAnsi" w:cstheme="minorBidi"/>
            <w:smallCaps w:val="0"/>
            <w:noProof/>
            <w:kern w:val="2"/>
            <w:sz w:val="24"/>
            <w:szCs w:val="24"/>
            <w:lang w:eastAsia="en-AU"/>
            <w14:ligatures w14:val="standardContextual"/>
          </w:rPr>
          <w:tab/>
        </w:r>
        <w:r w:rsidR="002519AB" w:rsidRPr="00063974">
          <w:rPr>
            <w:rStyle w:val="Hyperlink"/>
            <w:noProof/>
          </w:rPr>
          <w:t>Capacity Utilisation</w:t>
        </w:r>
        <w:r w:rsidR="002519AB">
          <w:rPr>
            <w:noProof/>
            <w:webHidden/>
          </w:rPr>
          <w:tab/>
        </w:r>
        <w:r w:rsidR="002519AB">
          <w:rPr>
            <w:noProof/>
            <w:webHidden/>
          </w:rPr>
          <w:fldChar w:fldCharType="begin"/>
        </w:r>
        <w:r w:rsidR="002519AB">
          <w:rPr>
            <w:noProof/>
            <w:webHidden/>
          </w:rPr>
          <w:instrText xml:space="preserve"> PAGEREF _Toc196224020 \h </w:instrText>
        </w:r>
        <w:r w:rsidR="002519AB">
          <w:rPr>
            <w:noProof/>
            <w:webHidden/>
          </w:rPr>
        </w:r>
        <w:r w:rsidR="002519AB">
          <w:rPr>
            <w:noProof/>
            <w:webHidden/>
          </w:rPr>
          <w:fldChar w:fldCharType="separate"/>
        </w:r>
        <w:r w:rsidR="002519AB">
          <w:rPr>
            <w:noProof/>
            <w:webHidden/>
          </w:rPr>
          <w:t>23</w:t>
        </w:r>
        <w:r w:rsidR="002519AB">
          <w:rPr>
            <w:noProof/>
            <w:webHidden/>
          </w:rPr>
          <w:fldChar w:fldCharType="end"/>
        </w:r>
      </w:hyperlink>
    </w:p>
    <w:p w14:paraId="0A2B4B5F" w14:textId="74FEAB6B" w:rsidR="002519AB" w:rsidRDefault="00000000">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6224021" w:history="1">
        <w:r w:rsidR="002519AB" w:rsidRPr="00063974">
          <w:rPr>
            <w:rStyle w:val="Hyperlink"/>
            <w:noProof/>
          </w:rPr>
          <w:t>Exporter's declaration</w:t>
        </w:r>
        <w:r w:rsidR="002519AB">
          <w:rPr>
            <w:noProof/>
            <w:webHidden/>
          </w:rPr>
          <w:tab/>
        </w:r>
        <w:r w:rsidR="002519AB">
          <w:rPr>
            <w:noProof/>
            <w:webHidden/>
          </w:rPr>
          <w:fldChar w:fldCharType="begin"/>
        </w:r>
        <w:r w:rsidR="002519AB">
          <w:rPr>
            <w:noProof/>
            <w:webHidden/>
          </w:rPr>
          <w:instrText xml:space="preserve"> PAGEREF _Toc196224021 \h </w:instrText>
        </w:r>
        <w:r w:rsidR="002519AB">
          <w:rPr>
            <w:noProof/>
            <w:webHidden/>
          </w:rPr>
        </w:r>
        <w:r w:rsidR="002519AB">
          <w:rPr>
            <w:noProof/>
            <w:webHidden/>
          </w:rPr>
          <w:fldChar w:fldCharType="separate"/>
        </w:r>
        <w:r w:rsidR="002519AB">
          <w:rPr>
            <w:noProof/>
            <w:webHidden/>
          </w:rPr>
          <w:t>25</w:t>
        </w:r>
        <w:r w:rsidR="002519AB">
          <w:rPr>
            <w:noProof/>
            <w:webHidden/>
          </w:rPr>
          <w:fldChar w:fldCharType="end"/>
        </w:r>
      </w:hyperlink>
    </w:p>
    <w:p w14:paraId="39F73F9F" w14:textId="70E19B89" w:rsidR="002519AB" w:rsidRDefault="00000000">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6224022" w:history="1">
        <w:r w:rsidR="002519AB" w:rsidRPr="00063974">
          <w:rPr>
            <w:rStyle w:val="Hyperlink"/>
            <w:noProof/>
          </w:rPr>
          <w:t>Appendix Glossary of terms</w:t>
        </w:r>
        <w:r w:rsidR="002519AB">
          <w:rPr>
            <w:noProof/>
            <w:webHidden/>
          </w:rPr>
          <w:tab/>
        </w:r>
        <w:r w:rsidR="002519AB">
          <w:rPr>
            <w:noProof/>
            <w:webHidden/>
          </w:rPr>
          <w:fldChar w:fldCharType="begin"/>
        </w:r>
        <w:r w:rsidR="002519AB">
          <w:rPr>
            <w:noProof/>
            <w:webHidden/>
          </w:rPr>
          <w:instrText xml:space="preserve"> PAGEREF _Toc196224022 \h </w:instrText>
        </w:r>
        <w:r w:rsidR="002519AB">
          <w:rPr>
            <w:noProof/>
            <w:webHidden/>
          </w:rPr>
        </w:r>
        <w:r w:rsidR="002519AB">
          <w:rPr>
            <w:noProof/>
            <w:webHidden/>
          </w:rPr>
          <w:fldChar w:fldCharType="separate"/>
        </w:r>
        <w:r w:rsidR="002519AB">
          <w:rPr>
            <w:noProof/>
            <w:webHidden/>
          </w:rPr>
          <w:t>26</w:t>
        </w:r>
        <w:r w:rsidR="002519AB">
          <w:rPr>
            <w:noProof/>
            <w:webHidden/>
          </w:rPr>
          <w:fldChar w:fldCharType="end"/>
        </w:r>
      </w:hyperlink>
    </w:p>
    <w:p w14:paraId="7AF057D0" w14:textId="5D5094DF" w:rsidR="00E92A95" w:rsidRPr="00DD2C05" w:rsidRDefault="00E92A95" w:rsidP="00E92A95">
      <w:r>
        <w:fldChar w:fldCharType="end"/>
      </w:r>
    </w:p>
    <w:p w14:paraId="7165AFAF" w14:textId="77777777" w:rsidR="00E92A95" w:rsidRDefault="00E92A95" w:rsidP="00E92A95">
      <w:pPr>
        <w:pStyle w:val="Heading1"/>
      </w:pPr>
      <w:bookmarkStart w:id="5" w:name="_Toc506971815"/>
      <w:bookmarkStart w:id="6" w:name="_Toc508203807"/>
      <w:bookmarkStart w:id="7" w:name="_Toc508290341"/>
      <w:bookmarkStart w:id="8" w:name="_Toc515637625"/>
      <w:bookmarkStart w:id="9" w:name="_Toc196223982"/>
      <w:r>
        <w:lastRenderedPageBreak/>
        <w:t>Instructions</w:t>
      </w:r>
      <w:bookmarkEnd w:id="5"/>
      <w:bookmarkEnd w:id="6"/>
      <w:bookmarkEnd w:id="7"/>
      <w:bookmarkEnd w:id="8"/>
      <w:bookmarkEnd w:id="9"/>
    </w:p>
    <w:p w14:paraId="6511C6C8" w14:textId="77777777" w:rsidR="00E92A95" w:rsidRDefault="00E92A95" w:rsidP="00E92A95">
      <w:pPr>
        <w:widowControl w:val="0"/>
        <w:rPr>
          <w:snapToGrid w:val="0"/>
        </w:rPr>
      </w:pPr>
    </w:p>
    <w:p w14:paraId="7603CA62" w14:textId="77777777" w:rsidR="00E92A95" w:rsidRPr="00125B70" w:rsidRDefault="00E92A95" w:rsidP="00E92A95">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Pr="00C01F98">
        <w:rPr>
          <w:b/>
        </w:rPr>
        <w:t>?</w:t>
      </w:r>
      <w:bookmarkEnd w:id="11"/>
      <w:bookmarkEnd w:id="12"/>
      <w:bookmarkEnd w:id="13"/>
      <w:bookmarkEnd w:id="14"/>
    </w:p>
    <w:p w14:paraId="62AF5096" w14:textId="77777777" w:rsidR="00E92A95" w:rsidRDefault="00E92A95" w:rsidP="00E92A95">
      <w:pPr>
        <w:rPr>
          <w:snapToGrid w:val="0"/>
        </w:rPr>
      </w:pPr>
    </w:p>
    <w:p w14:paraId="5F64AFE2" w14:textId="094851C8" w:rsidR="00D305D8" w:rsidRDefault="00D305D8" w:rsidP="00D305D8">
      <w:pPr>
        <w:widowControl w:val="0"/>
      </w:pPr>
      <w:r>
        <w:rPr>
          <w:snapToGrid w:val="0"/>
        </w:rPr>
        <w:t>The Anti-Dumping Commission (the commission) is conducting an anti-circumvention inquiry in</w:t>
      </w:r>
      <w:r w:rsidR="008600CA">
        <w:rPr>
          <w:snapToGrid w:val="0"/>
        </w:rPr>
        <w:t xml:space="preserve"> relation to a dumping duty notice (the original notice) applying to </w:t>
      </w:r>
      <w:r w:rsidRPr="0043268D">
        <w:rPr>
          <w:snapToGrid w:val="0"/>
        </w:rPr>
        <w:t>concrete underlay film</w:t>
      </w:r>
      <w:r>
        <w:rPr>
          <w:snapToGrid w:val="0"/>
        </w:rPr>
        <w:t xml:space="preserve"> (the goods) exported to Australia from Malaysia. </w:t>
      </w:r>
      <w:r>
        <w:t xml:space="preserve">The Anti-Dumping Notice No </w:t>
      </w:r>
      <w:r w:rsidRPr="008A76CE">
        <w:t>2025/035</w:t>
      </w:r>
      <w:r w:rsidRPr="008A76CE">
        <w:rPr>
          <w:rStyle w:val="FootnoteReference"/>
          <w:sz w:val="18"/>
          <w:szCs w:val="18"/>
          <w:u w:val="single"/>
        </w:rPr>
        <w:footnoteReference w:id="2"/>
      </w:r>
      <w:r w:rsidRPr="008A76CE">
        <w:t>, available on the commission’s website, provides details of the goods under consideration, the application</w:t>
      </w:r>
      <w:r>
        <w:t xml:space="preserve"> </w:t>
      </w:r>
      <w:r w:rsidRPr="008A76CE">
        <w:t>and the investigation procedures.</w:t>
      </w:r>
    </w:p>
    <w:p w14:paraId="34BC4CBD" w14:textId="77777777" w:rsidR="00D305D8" w:rsidRDefault="00D305D8" w:rsidP="00D305D8">
      <w:pPr>
        <w:widowControl w:val="0"/>
      </w:pPr>
    </w:p>
    <w:p w14:paraId="36D8CE1F" w14:textId="77777777" w:rsidR="00D305D8" w:rsidRPr="00A270A9" w:rsidRDefault="00D305D8" w:rsidP="00D305D8">
      <w:pPr>
        <w:widowControl w:val="0"/>
        <w:rPr>
          <w:snapToGrid w:val="0"/>
        </w:rPr>
      </w:pPr>
      <w:r w:rsidRPr="008E4363">
        <w:rPr>
          <w:snapToGrid w:val="0"/>
        </w:rPr>
        <w:t xml:space="preserve">The initiation of this inquiry follows an application lodged by LCM General Products Pty Ltd (Cromford Film, or the applicant), a producer of like goods in Australia. Cromford Film alleges that there has been circumvention activity involving a slight modification of goods exported to Australia from Malaysia, within the meaning of subsection 48(2) of the </w:t>
      </w:r>
      <w:r w:rsidRPr="008E4363">
        <w:rPr>
          <w:i/>
          <w:snapToGrid w:val="0"/>
        </w:rPr>
        <w:t xml:space="preserve">Customs International (Obligations) Regulation 2015 </w:t>
      </w:r>
      <w:r w:rsidRPr="008E4363">
        <w:rPr>
          <w:snapToGrid w:val="0"/>
        </w:rPr>
        <w:t>(the Regulation).</w:t>
      </w:r>
      <w:r>
        <w:rPr>
          <w:snapToGrid w:val="0"/>
        </w:rPr>
        <w:t xml:space="preserve"> Specifically, Cromford Film alleges that goods exported to Australia have been slightly modified to the colour grey </w:t>
      </w:r>
      <w:proofErr w:type="gramStart"/>
      <w:r>
        <w:rPr>
          <w:snapToGrid w:val="0"/>
        </w:rPr>
        <w:t>so as to</w:t>
      </w:r>
      <w:proofErr w:type="gramEnd"/>
      <w:r>
        <w:rPr>
          <w:snapToGrid w:val="0"/>
        </w:rPr>
        <w:t xml:space="preserve"> slightly fall outside the black colour described in the original notice.</w:t>
      </w:r>
    </w:p>
    <w:p w14:paraId="1C8FCB47" w14:textId="77777777" w:rsidR="00892DEC" w:rsidRDefault="00892DEC" w:rsidP="00E92A95">
      <w:pPr>
        <w:rPr>
          <w:snapToGrid w:val="0"/>
        </w:rPr>
      </w:pPr>
    </w:p>
    <w:p w14:paraId="39F29AB8" w14:textId="502E6E14" w:rsidR="005C3EE5" w:rsidRDefault="005C3EE5" w:rsidP="005C3EE5">
      <w:pPr>
        <w:rPr>
          <w:snapToGrid w:val="0"/>
        </w:rPr>
      </w:pPr>
      <w:r w:rsidRPr="00F61B14">
        <w:rPr>
          <w:snapToGrid w:val="0"/>
        </w:rPr>
        <w:t xml:space="preserve">The commission will examine, as part of this inquiry, </w:t>
      </w:r>
      <w:r>
        <w:rPr>
          <w:snapToGrid w:val="0"/>
        </w:rPr>
        <w:t xml:space="preserve">grey colour concrete underlay film </w:t>
      </w:r>
      <w:r w:rsidRPr="00F61B14">
        <w:rPr>
          <w:snapToGrid w:val="0"/>
        </w:rPr>
        <w:t>(</w:t>
      </w:r>
      <w:r w:rsidRPr="00D305D8">
        <w:rPr>
          <w:snapToGrid w:val="0"/>
        </w:rPr>
        <w:t>the circumvention goods</w:t>
      </w:r>
      <w:r w:rsidRPr="00F61B14">
        <w:rPr>
          <w:snapToGrid w:val="0"/>
        </w:rPr>
        <w:t>).</w:t>
      </w:r>
    </w:p>
    <w:p w14:paraId="29D924F2" w14:textId="77777777" w:rsidR="00A57665" w:rsidRDefault="00A57665" w:rsidP="005C3EE5">
      <w:pPr>
        <w:rPr>
          <w:snapToGrid w:val="0"/>
        </w:rPr>
      </w:pPr>
    </w:p>
    <w:p w14:paraId="4A7AEC27" w14:textId="06C3D752" w:rsidR="00A57665" w:rsidRPr="00A0259B" w:rsidRDefault="00A0259B" w:rsidP="005C3EE5">
      <w:pPr>
        <w:rPr>
          <w:snapToGrid w:val="0"/>
          <w:color w:val="FF0000"/>
        </w:rPr>
      </w:pPr>
      <w:r w:rsidRPr="005D3A2C">
        <w:rPr>
          <w:snapToGrid w:val="0"/>
        </w:rPr>
        <w:t>The commission will use the information you provide to determine whether a circumvention activity has occurred and to make recommendations about potential alterations to the original notice should a circumvention activity be found to have occurred.</w:t>
      </w:r>
    </w:p>
    <w:p w14:paraId="0C07D87D" w14:textId="77777777" w:rsidR="00E92A95" w:rsidRPr="00196B09" w:rsidRDefault="00E92A95" w:rsidP="00E92A95">
      <w:pPr>
        <w:rPr>
          <w:snapToGrid w:val="0"/>
        </w:rPr>
      </w:pPr>
    </w:p>
    <w:p w14:paraId="7BD66668" w14:textId="77777777" w:rsidR="00A57665" w:rsidRPr="008A76CE" w:rsidRDefault="00A57665" w:rsidP="00A57665">
      <w:r w:rsidRPr="008A76CE">
        <w:t>The ADC will collect and use information in accordance with the ADC Collection and Use of Information Policy.</w:t>
      </w:r>
    </w:p>
    <w:p w14:paraId="076E4308" w14:textId="77777777" w:rsidR="00E92A95" w:rsidRDefault="00E92A95" w:rsidP="00E92A95"/>
    <w:p w14:paraId="2C0E501E" w14:textId="77777777" w:rsidR="00E92A95" w:rsidRPr="00693D63" w:rsidRDefault="00E92A95" w:rsidP="00693D63">
      <w:pPr>
        <w:rPr>
          <w:b/>
        </w:rPr>
      </w:pPr>
      <w:bookmarkStart w:id="15" w:name="_Toc106808330"/>
      <w:bookmarkStart w:id="16" w:name="_Toc196223983"/>
      <w:r w:rsidRPr="00693D63">
        <w:rPr>
          <w:b/>
        </w:rPr>
        <w:t>Inquiry process</w:t>
      </w:r>
      <w:bookmarkEnd w:id="15"/>
      <w:bookmarkEnd w:id="16"/>
    </w:p>
    <w:p w14:paraId="3C2449F1" w14:textId="77777777" w:rsidR="00E92A95" w:rsidRPr="00612301" w:rsidRDefault="00E92A95" w:rsidP="00E92A95">
      <w:pPr>
        <w:rPr>
          <w:snapToGrid w:val="0"/>
        </w:rPr>
      </w:pPr>
    </w:p>
    <w:p w14:paraId="7AD50F68" w14:textId="77777777" w:rsidR="005C6FA9" w:rsidRPr="008A76CE" w:rsidRDefault="005C6FA9" w:rsidP="005C6FA9">
      <w:pPr>
        <w:rPr>
          <w:snapToGrid w:val="0"/>
        </w:rPr>
      </w:pPr>
      <w:r w:rsidRPr="008A76CE">
        <w:rPr>
          <w:snapToGrid w:val="0"/>
        </w:rPr>
        <w:t xml:space="preserve">The anti-circumvention inquiry will examine whether a circumvention activity involving a slight modification of goods exported to Australia from Malaysia has occurred. </w:t>
      </w:r>
    </w:p>
    <w:p w14:paraId="5ABD03BD" w14:textId="77777777" w:rsidR="005C6FA9" w:rsidRPr="008A76CE" w:rsidRDefault="005C6FA9" w:rsidP="005C6FA9">
      <w:pPr>
        <w:rPr>
          <w:snapToGrid w:val="0"/>
        </w:rPr>
      </w:pPr>
    </w:p>
    <w:p w14:paraId="20454659" w14:textId="71274F73" w:rsidR="005C6FA9" w:rsidRPr="00F50AFC" w:rsidRDefault="005C6FA9" w:rsidP="005C6FA9">
      <w:pPr>
        <w:rPr>
          <w:snapToGrid w:val="0"/>
        </w:rPr>
      </w:pPr>
      <w:r w:rsidRPr="00F50AFC">
        <w:rPr>
          <w:snapToGrid w:val="0"/>
        </w:rPr>
        <w:t xml:space="preserve">The commission will examine alleged circumvention goods exported to Australia from Malaysia </w:t>
      </w:r>
      <w:r w:rsidR="00684EDA">
        <w:rPr>
          <w:snapToGrid w:val="0"/>
        </w:rPr>
        <w:t>for the period</w:t>
      </w:r>
      <w:r w:rsidRPr="00F50AFC">
        <w:rPr>
          <w:snapToGrid w:val="0"/>
        </w:rPr>
        <w:t xml:space="preserve"> 1 July 2019</w:t>
      </w:r>
      <w:r w:rsidR="00684EDA">
        <w:rPr>
          <w:snapToGrid w:val="0"/>
        </w:rPr>
        <w:t xml:space="preserve"> to 31 March 2025</w:t>
      </w:r>
      <w:r w:rsidRPr="00F50AFC">
        <w:rPr>
          <w:snapToGrid w:val="0"/>
        </w:rPr>
        <w:t xml:space="preserve"> to determine whether the alleged circumvention activity has occurred.</w:t>
      </w:r>
    </w:p>
    <w:p w14:paraId="1CA89243" w14:textId="77777777" w:rsidR="005C6FA9" w:rsidRPr="008A76CE" w:rsidRDefault="005C6FA9" w:rsidP="005C6FA9">
      <w:pPr>
        <w:rPr>
          <w:snapToGrid w:val="0"/>
        </w:rPr>
      </w:pPr>
    </w:p>
    <w:p w14:paraId="09FFC439" w14:textId="77777777" w:rsidR="005C6FA9" w:rsidRPr="008A76CE" w:rsidRDefault="005C6FA9" w:rsidP="005C6FA9">
      <w:pPr>
        <w:rPr>
          <w:snapToGrid w:val="0"/>
        </w:rPr>
      </w:pPr>
      <w:r w:rsidRPr="008A76CE">
        <w:rPr>
          <w:snapToGrid w:val="0"/>
        </w:rPr>
        <w:t>After the inquiry, the Commissioner of the Anti-Dumping Commission (the Commissioner) will provide a report and recommendations to the Minister, unless the inquiry is terminated earlier. This report will recommend to the Minister that the original notice:</w:t>
      </w:r>
    </w:p>
    <w:p w14:paraId="341774CE" w14:textId="77777777" w:rsidR="005C6FA9" w:rsidRPr="008A76CE" w:rsidRDefault="005C6FA9" w:rsidP="005C6FA9">
      <w:pPr>
        <w:pStyle w:val="ListParagraph"/>
        <w:numPr>
          <w:ilvl w:val="0"/>
          <w:numId w:val="37"/>
        </w:numPr>
        <w:rPr>
          <w:snapToGrid w:val="0"/>
        </w:rPr>
      </w:pPr>
      <w:r w:rsidRPr="008A76CE">
        <w:rPr>
          <w:snapToGrid w:val="0"/>
        </w:rPr>
        <w:t>remain unaltered; or</w:t>
      </w:r>
    </w:p>
    <w:p w14:paraId="02E8E239" w14:textId="77777777" w:rsidR="005C6FA9" w:rsidRPr="008A76CE" w:rsidRDefault="005C6FA9" w:rsidP="005C6FA9">
      <w:pPr>
        <w:pStyle w:val="ListParagraph"/>
        <w:numPr>
          <w:ilvl w:val="0"/>
          <w:numId w:val="37"/>
        </w:numPr>
        <w:rPr>
          <w:snapToGrid w:val="0"/>
        </w:rPr>
      </w:pPr>
      <w:r w:rsidRPr="008A76CE">
        <w:rPr>
          <w:snapToGrid w:val="0"/>
        </w:rPr>
        <w:t>be altered following a finding that circumvention activity in relation to the original notice has occurred, and alterations be made.</w:t>
      </w:r>
    </w:p>
    <w:p w14:paraId="3B136991" w14:textId="77777777" w:rsidR="00E92A95" w:rsidRPr="00612301" w:rsidRDefault="00E92A95" w:rsidP="00E92A95">
      <w:pPr>
        <w:rPr>
          <w:snapToGrid w:val="0"/>
        </w:rPr>
      </w:pPr>
    </w:p>
    <w:p w14:paraId="72C5C1D4" w14:textId="77777777" w:rsidR="00E92A95" w:rsidRPr="00612301" w:rsidRDefault="00E92A95" w:rsidP="00E92A95">
      <w:pPr>
        <w:rPr>
          <w:snapToGrid w:val="0"/>
        </w:rPr>
      </w:pPr>
      <w:r w:rsidRPr="00612301">
        <w:rPr>
          <w:snapToGrid w:val="0"/>
        </w:rPr>
        <w:t>After considering the report and any other information that the Minister considers relevant, the Minister may leave the original notice unaltered or alter the original notice, specifying different goods that are subject to the notice/s, and altering variable factors in respect of certain exporters subject to the notice.</w:t>
      </w:r>
    </w:p>
    <w:p w14:paraId="27A9E046" w14:textId="77777777" w:rsidR="00E92A95" w:rsidRPr="00612301" w:rsidRDefault="00E92A95" w:rsidP="00E92A95">
      <w:pPr>
        <w:rPr>
          <w:snapToGrid w:val="0"/>
        </w:rPr>
      </w:pPr>
    </w:p>
    <w:p w14:paraId="3B0D9374" w14:textId="77777777" w:rsidR="00E92A95" w:rsidRPr="00612301" w:rsidRDefault="00E92A95" w:rsidP="00E92A95">
      <w:pPr>
        <w:rPr>
          <w:snapToGrid w:val="0"/>
        </w:rPr>
      </w:pPr>
      <w:r w:rsidRPr="00612301">
        <w:rPr>
          <w:snapToGrid w:val="0"/>
        </w:rPr>
        <w:t xml:space="preserve">The inquiry will be carried out in accordance with Part XVB of the </w:t>
      </w:r>
      <w:r w:rsidRPr="00612301">
        <w:rPr>
          <w:i/>
          <w:snapToGrid w:val="0"/>
        </w:rPr>
        <w:t>Customs Act 1901</w:t>
      </w:r>
      <w:r w:rsidRPr="00612301">
        <w:rPr>
          <w:snapToGrid w:val="0"/>
        </w:rPr>
        <w:t xml:space="preserve"> (</w:t>
      </w:r>
      <w:r w:rsidRPr="00612301">
        <w:rPr>
          <w:b/>
          <w:snapToGrid w:val="0"/>
        </w:rPr>
        <w:t>the Act</w:t>
      </w:r>
      <w:r w:rsidRPr="00612301">
        <w:rPr>
          <w:snapToGrid w:val="0"/>
        </w:rPr>
        <w:t>).</w:t>
      </w:r>
    </w:p>
    <w:p w14:paraId="12DEA18F" w14:textId="77777777" w:rsidR="00E92A95" w:rsidRDefault="00E92A95" w:rsidP="00E92A95">
      <w:pPr>
        <w:rPr>
          <w:b/>
        </w:rPr>
      </w:pPr>
    </w:p>
    <w:p w14:paraId="01E8AB51" w14:textId="77777777" w:rsidR="00E92A95" w:rsidRPr="00125B70" w:rsidRDefault="00E92A95" w:rsidP="00E92A95">
      <w:r w:rsidRPr="004744D3">
        <w:rPr>
          <w:b/>
        </w:rPr>
        <w:t>If you do not manufacture the goods</w:t>
      </w:r>
    </w:p>
    <w:p w14:paraId="5600F706" w14:textId="77777777" w:rsidR="00E92A95" w:rsidRDefault="00E92A95" w:rsidP="00E92A95">
      <w:pPr>
        <w:rPr>
          <w:snapToGrid w:val="0"/>
        </w:rPr>
      </w:pPr>
    </w:p>
    <w:p w14:paraId="7E118EA6" w14:textId="77777777" w:rsidR="00E92A95" w:rsidRPr="00253B8A" w:rsidRDefault="00E92A95" w:rsidP="00E92A95">
      <w:pPr>
        <w:rPr>
          <w:snapToGrid w:val="0"/>
        </w:rPr>
      </w:pPr>
      <w:r w:rsidRPr="00253B8A">
        <w:rPr>
          <w:snapToGrid w:val="0"/>
        </w:rPr>
        <w:t xml:space="preserve">If you </w:t>
      </w:r>
      <w:r>
        <w:rPr>
          <w:snapToGrid w:val="0"/>
        </w:rPr>
        <w:t xml:space="preserve">play a role in the </w:t>
      </w:r>
      <w:r w:rsidRPr="00253B8A">
        <w:rPr>
          <w:snapToGrid w:val="0"/>
        </w:rPr>
        <w:t xml:space="preserve">export </w:t>
      </w:r>
      <w:r>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w:t>
      </w:r>
      <w:r w:rsidRPr="00253B8A">
        <w:rPr>
          <w:snapToGrid w:val="0"/>
        </w:rPr>
        <w:lastRenderedPageBreak/>
        <w:t xml:space="preserve">forward a copy of this </w:t>
      </w:r>
      <w:r>
        <w:rPr>
          <w:snapToGrid w:val="0"/>
        </w:rPr>
        <w:t>questionnaire</w:t>
      </w:r>
      <w:r w:rsidRPr="00253B8A">
        <w:rPr>
          <w:snapToGrid w:val="0"/>
        </w:rPr>
        <w:t xml:space="preserve"> to the relevant manufacturers and inform </w:t>
      </w:r>
      <w:r>
        <w:t>the 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029A759D" w14:textId="77777777" w:rsidR="00E92A95" w:rsidRPr="00253B8A" w:rsidRDefault="00E92A95" w:rsidP="00E92A95"/>
    <w:p w14:paraId="7A9EAC86" w14:textId="77777777" w:rsidR="00E92A95" w:rsidRDefault="00E92A95" w:rsidP="00E92A95">
      <w:r>
        <w:t>The commission</w:t>
      </w:r>
      <w:r w:rsidRPr="00253B8A">
        <w:t xml:space="preserve"> will </w:t>
      </w:r>
      <w:r>
        <w:t xml:space="preserve">still </w:t>
      </w:r>
      <w:r w:rsidRPr="00253B8A">
        <w:t xml:space="preserve">require </w:t>
      </w:r>
      <w:r>
        <w:t>your company to</w:t>
      </w:r>
      <w:r w:rsidRPr="00253B8A">
        <w:t xml:space="preserve"> complete </w:t>
      </w:r>
      <w:r>
        <w:t>this</w:t>
      </w:r>
      <w:r w:rsidRPr="00253B8A">
        <w:t xml:space="preserve"> </w:t>
      </w:r>
      <w:r>
        <w:t>e</w:t>
      </w:r>
      <w:r w:rsidRPr="00253B8A">
        <w:t xml:space="preserve">xporter </w:t>
      </w:r>
      <w:r>
        <w:t>questionnaire except Section G – Cost to make and sell.</w:t>
      </w:r>
    </w:p>
    <w:p w14:paraId="344D7C21" w14:textId="77777777" w:rsidR="00E92A95" w:rsidRDefault="00E92A95" w:rsidP="00E92A95">
      <w:pPr>
        <w:rPr>
          <w:snapToGrid w:val="0"/>
        </w:rPr>
      </w:pPr>
    </w:p>
    <w:p w14:paraId="1B9FDAAD" w14:textId="77777777" w:rsidR="00E92A95" w:rsidRPr="00125B70" w:rsidRDefault="00E92A95" w:rsidP="00E92A95">
      <w:bookmarkStart w:id="17" w:name="_Toc506971817"/>
      <w:bookmarkStart w:id="18" w:name="_Toc219017545"/>
      <w:bookmarkStart w:id="19" w:name="_Toc508203809"/>
      <w:bookmarkStart w:id="20" w:name="_Toc508290343"/>
      <w:bookmarkStart w:id="21" w:name="_Toc515637627"/>
      <w:r w:rsidRPr="00C01F98">
        <w:rPr>
          <w:b/>
        </w:rPr>
        <w:t>What happens if you do not respond to this questionnaire?</w:t>
      </w:r>
      <w:bookmarkEnd w:id="17"/>
      <w:bookmarkEnd w:id="18"/>
      <w:bookmarkEnd w:id="19"/>
      <w:bookmarkEnd w:id="20"/>
      <w:bookmarkEnd w:id="21"/>
    </w:p>
    <w:p w14:paraId="5E94ECC6" w14:textId="77777777" w:rsidR="00E92A95" w:rsidRPr="00DD2C05" w:rsidRDefault="00E92A95" w:rsidP="00E92A95"/>
    <w:p w14:paraId="124C3E2D" w14:textId="77777777" w:rsidR="00E92A95" w:rsidRDefault="00E92A95" w:rsidP="00E92A95">
      <w:pPr>
        <w:rPr>
          <w:snapToGrid w:val="0"/>
        </w:rPr>
      </w:pPr>
      <w:r w:rsidRPr="0013276E">
        <w:rPr>
          <w:snapToGrid w:val="0"/>
        </w:rPr>
        <w:t xml:space="preserve">You do not have to complete the questionnaire. However, if you do not respond, do not provide all the information sought, do not provide information within a reasonable </w:t>
      </w:r>
      <w:proofErr w:type="gramStart"/>
      <w:r w:rsidRPr="0013276E">
        <w:rPr>
          <w:snapToGrid w:val="0"/>
        </w:rPr>
        <w:t>time period</w:t>
      </w:r>
      <w:proofErr w:type="gramEnd"/>
      <w:r w:rsidRPr="0013276E">
        <w:rPr>
          <w:snapToGrid w:val="0"/>
        </w:rPr>
        <w:t xml:space="preserve">, or do not allow </w:t>
      </w:r>
      <w:r>
        <w:rPr>
          <w:snapToGrid w:val="0"/>
        </w:rPr>
        <w:t>the commission</w:t>
      </w:r>
      <w:r w:rsidRPr="0013276E">
        <w:rPr>
          <w:snapToGrid w:val="0"/>
        </w:rPr>
        <w:t xml:space="preserve"> to verify the information, we may deem you</w:t>
      </w:r>
      <w:r>
        <w:rPr>
          <w:snapToGrid w:val="0"/>
        </w:rPr>
        <w:t>r company to be an</w:t>
      </w:r>
      <w:r w:rsidRPr="0013276E">
        <w:rPr>
          <w:snapToGrid w:val="0"/>
        </w:rPr>
        <w:t xml:space="preserve"> uncooperative</w:t>
      </w:r>
      <w:r>
        <w:rPr>
          <w:snapToGrid w:val="0"/>
        </w:rPr>
        <w:t xml:space="preserve"> exporter</w:t>
      </w:r>
      <w:r w:rsidRPr="0013276E">
        <w:rPr>
          <w:snapToGrid w:val="0"/>
        </w:rPr>
        <w:t xml:space="preserve">. In that case </w:t>
      </w:r>
      <w:r>
        <w:rPr>
          <w:snapToGrid w:val="0"/>
        </w:rPr>
        <w:t>the commission</w:t>
      </w:r>
      <w:r w:rsidRPr="0013276E">
        <w:rPr>
          <w:snapToGrid w:val="0"/>
        </w:rPr>
        <w:t xml:space="preserve"> </w:t>
      </w:r>
      <w:r>
        <w:rPr>
          <w:snapToGrid w:val="0"/>
        </w:rPr>
        <w:t xml:space="preserve">may have regard to any other matters or information that it considers relevant including the information submitted by the applicant in its application. </w:t>
      </w:r>
    </w:p>
    <w:p w14:paraId="11F9FA73" w14:textId="77777777" w:rsidR="00E92A95" w:rsidRDefault="00E92A95" w:rsidP="00E92A95">
      <w:pPr>
        <w:rPr>
          <w:snapToGrid w:val="0"/>
        </w:rPr>
      </w:pPr>
    </w:p>
    <w:p w14:paraId="3E09C6CC" w14:textId="77777777" w:rsidR="00E92A95" w:rsidRDefault="00E92A95" w:rsidP="00E92A95">
      <w:pPr>
        <w:rPr>
          <w:snapToGrid w:val="0"/>
        </w:rPr>
      </w:pPr>
      <w:r>
        <w:rPr>
          <w:snapToGrid w:val="0"/>
        </w:rPr>
        <w:t>Therefore, it is in your interest to provide a complete and accurate response to this exporter questionnaire, capable of verification.</w:t>
      </w:r>
    </w:p>
    <w:p w14:paraId="181C62B8" w14:textId="77777777" w:rsidR="00E92A95" w:rsidRDefault="00E92A95" w:rsidP="00E92A95">
      <w:pPr>
        <w:rPr>
          <w:snapToGrid w:val="0"/>
        </w:rPr>
      </w:pPr>
    </w:p>
    <w:p w14:paraId="1403E1D2" w14:textId="77777777" w:rsidR="00E92A95" w:rsidRPr="00DE0C5C" w:rsidRDefault="00E92A95" w:rsidP="00E92A95">
      <w:pPr>
        <w:rPr>
          <w:b/>
        </w:rPr>
      </w:pPr>
      <w:r w:rsidRPr="00C01F98">
        <w:rPr>
          <w:b/>
        </w:rPr>
        <w:t>Extension requests</w:t>
      </w:r>
    </w:p>
    <w:p w14:paraId="73FAF8DF" w14:textId="77777777" w:rsidR="00E92A95" w:rsidRDefault="00E92A95" w:rsidP="00E92A95"/>
    <w:p w14:paraId="7E2A7D11" w14:textId="77777777" w:rsidR="00E92A95" w:rsidRDefault="00E92A95" w:rsidP="00E92A95">
      <w:r>
        <w:t>If you require a longer period to complete your response to this exporter questionnaire, you must submit a request to the commission, in writing, for an extension to the due date for all or part of the questionnaire. This request must be made prior to the due date. A request for extension will be rejected if received after the due date.</w:t>
      </w:r>
    </w:p>
    <w:p w14:paraId="3F0CF155" w14:textId="77777777" w:rsidR="00E92A95" w:rsidRDefault="00E92A95" w:rsidP="00E92A95"/>
    <w:p w14:paraId="6E9322F7" w14:textId="77777777" w:rsidR="00E92A95" w:rsidRDefault="00E92A95" w:rsidP="00E92A95">
      <w:pPr>
        <w:rPr>
          <w:rFonts w:cs="Arial"/>
        </w:rPr>
      </w:pPr>
      <w:r>
        <w:rPr>
          <w:rFonts w:cs="Arial"/>
        </w:rPr>
        <w:t>When considering the extension request, the commission</w:t>
      </w:r>
      <w:r w:rsidRPr="00DE0C5C">
        <w:rPr>
          <w:rFonts w:cs="Arial"/>
        </w:rPr>
        <w:t xml:space="preserve"> will</w:t>
      </w:r>
      <w:r>
        <w:rPr>
          <w:rFonts w:cs="Arial"/>
        </w:rPr>
        <w:t xml:space="preserve"> have regard to</w:t>
      </w:r>
      <w:r w:rsidRPr="00DE0C5C">
        <w:rPr>
          <w:rFonts w:cs="Arial"/>
        </w:rPr>
        <w:t>:</w:t>
      </w:r>
    </w:p>
    <w:p w14:paraId="1DB15CD0" w14:textId="77777777" w:rsidR="00E92A95" w:rsidRDefault="00E92A95" w:rsidP="005C6FA9">
      <w:pPr>
        <w:pStyle w:val="ListParagraph"/>
        <w:numPr>
          <w:ilvl w:val="0"/>
          <w:numId w:val="30"/>
        </w:numPr>
        <w:rPr>
          <w:rFonts w:cs="Arial"/>
        </w:rPr>
      </w:pPr>
      <w:r>
        <w:rPr>
          <w:rFonts w:cs="Arial"/>
        </w:rPr>
        <w:t xml:space="preserve">the commission’s responsibility to conduct the case in a timely and efficient manner </w:t>
      </w:r>
    </w:p>
    <w:p w14:paraId="38424D70" w14:textId="77777777" w:rsidR="00E92A95" w:rsidRPr="008553F9" w:rsidRDefault="00E92A95" w:rsidP="005C6FA9">
      <w:pPr>
        <w:pStyle w:val="ListParagraph"/>
        <w:numPr>
          <w:ilvl w:val="0"/>
          <w:numId w:val="30"/>
        </w:numPr>
        <w:rPr>
          <w:rFonts w:cs="Arial"/>
        </w:rPr>
      </w:pPr>
      <w:r>
        <w:rPr>
          <w:rFonts w:cs="Arial"/>
        </w:rPr>
        <w:t>the reasons why you could not provide a</w:t>
      </w:r>
      <w:r w:rsidRPr="008553F9">
        <w:rPr>
          <w:rFonts w:cs="Arial"/>
        </w:rPr>
        <w:t xml:space="preserve"> response within the whole period and not only the period remaining betwe</w:t>
      </w:r>
      <w:r>
        <w:rPr>
          <w:rFonts w:cs="Arial"/>
        </w:rPr>
        <w:t>en the request and the due date</w:t>
      </w:r>
    </w:p>
    <w:p w14:paraId="62A18C2A" w14:textId="77777777" w:rsidR="00E92A95" w:rsidRPr="008553F9" w:rsidRDefault="00E92A95" w:rsidP="005C6FA9">
      <w:pPr>
        <w:pStyle w:val="ListParagraph"/>
        <w:numPr>
          <w:ilvl w:val="0"/>
          <w:numId w:val="30"/>
        </w:numPr>
        <w:rPr>
          <w:rFonts w:cs="Arial"/>
        </w:rPr>
      </w:pPr>
      <w:r w:rsidRPr="008553F9">
        <w:rPr>
          <w:rFonts w:cs="Arial"/>
        </w:rPr>
        <w:t>ordinary business pra</w:t>
      </w:r>
      <w:r>
        <w:rPr>
          <w:rFonts w:cs="Arial"/>
        </w:rPr>
        <w:t>ctices or commercial principles</w:t>
      </w:r>
    </w:p>
    <w:p w14:paraId="6A8B1639" w14:textId="77777777" w:rsidR="00E92A95" w:rsidRPr="008553F9" w:rsidRDefault="00E92A95" w:rsidP="005C6FA9">
      <w:pPr>
        <w:pStyle w:val="ListParagraph"/>
        <w:numPr>
          <w:ilvl w:val="0"/>
          <w:numId w:val="30"/>
        </w:numPr>
        <w:rPr>
          <w:rFonts w:cs="Arial"/>
        </w:rPr>
      </w:pPr>
      <w:r>
        <w:rPr>
          <w:rFonts w:cs="Arial"/>
        </w:rPr>
        <w:t>the commission</w:t>
      </w:r>
      <w:r w:rsidRPr="008553F9">
        <w:rPr>
          <w:rFonts w:cs="Arial"/>
        </w:rPr>
        <w:t>’s understa</w:t>
      </w:r>
      <w:r>
        <w:rPr>
          <w:rFonts w:cs="Arial"/>
        </w:rPr>
        <w:t>nding of the relevant industry</w:t>
      </w:r>
    </w:p>
    <w:p w14:paraId="74E08948" w14:textId="77777777" w:rsidR="00E92A95" w:rsidRDefault="00E92A95" w:rsidP="005C6FA9">
      <w:pPr>
        <w:pStyle w:val="ListParagraph"/>
        <w:numPr>
          <w:ilvl w:val="0"/>
          <w:numId w:val="30"/>
        </w:numPr>
        <w:rPr>
          <w:rFonts w:cs="Arial"/>
        </w:rPr>
      </w:pPr>
      <w:r w:rsidRPr="008553F9">
        <w:rPr>
          <w:rFonts w:cs="Arial"/>
        </w:rPr>
        <w:t>previous correspondence</w:t>
      </w:r>
      <w:r>
        <w:rPr>
          <w:rFonts w:cs="Arial"/>
        </w:rPr>
        <w:t xml:space="preserve"> and</w:t>
      </w:r>
      <w:r w:rsidRPr="008553F9">
        <w:rPr>
          <w:rFonts w:cs="Arial"/>
        </w:rPr>
        <w:t xml:space="preserve"> previous dealings </w:t>
      </w:r>
      <w:r>
        <w:rPr>
          <w:rFonts w:cs="Arial"/>
        </w:rPr>
        <w:t xml:space="preserve">with your company </w:t>
      </w:r>
      <w:r w:rsidRPr="008553F9">
        <w:rPr>
          <w:rFonts w:cs="Arial"/>
        </w:rPr>
        <w:t>and</w:t>
      </w:r>
    </w:p>
    <w:p w14:paraId="64FF83AB" w14:textId="77777777" w:rsidR="00E92A95" w:rsidRPr="008553F9" w:rsidRDefault="00E92A95" w:rsidP="005C6FA9">
      <w:pPr>
        <w:pStyle w:val="ListParagraph"/>
        <w:numPr>
          <w:ilvl w:val="0"/>
          <w:numId w:val="30"/>
        </w:numPr>
      </w:pPr>
      <w:r w:rsidRPr="000300F5">
        <w:rPr>
          <w:rFonts w:cs="Arial"/>
        </w:rPr>
        <w:t>information provided by other interested parties.</w:t>
      </w:r>
    </w:p>
    <w:p w14:paraId="396B2258" w14:textId="77777777" w:rsidR="00E92A95" w:rsidRDefault="00E92A95" w:rsidP="00E92A95"/>
    <w:p w14:paraId="5E116109" w14:textId="77777777" w:rsidR="00E92A95" w:rsidRDefault="00E92A95" w:rsidP="00E92A95">
      <w:r>
        <w:t xml:space="preserve">More information on extensions can be found in the </w:t>
      </w:r>
      <w:r w:rsidRPr="00346680">
        <w:rPr>
          <w:i/>
          <w:iCs/>
        </w:rPr>
        <w:t>Customs (Extension of Time and Non-cooperation) Direction 2015</w:t>
      </w:r>
      <w:r>
        <w:t xml:space="preserve"> at </w:t>
      </w:r>
      <w:hyperlink r:id="rId13" w:history="1">
        <w:r w:rsidRPr="00092802">
          <w:rPr>
            <w:rStyle w:val="Hyperlink"/>
          </w:rPr>
          <w:t>https://www.legislation.gov.au/Details/F2015L01736</w:t>
        </w:r>
      </w:hyperlink>
      <w:r>
        <w:rPr>
          <w:rStyle w:val="Hyperlink"/>
        </w:rPr>
        <w:t>.</w:t>
      </w:r>
    </w:p>
    <w:p w14:paraId="5BC472A8" w14:textId="77777777" w:rsidR="00E92A95" w:rsidRDefault="00E92A95" w:rsidP="00E92A95"/>
    <w:p w14:paraId="1A6F6F73" w14:textId="77777777" w:rsidR="00E92A95" w:rsidRDefault="00E92A95" w:rsidP="00E92A95">
      <w:r>
        <w:t xml:space="preserve">You will be informed of the decision whether your request for an extension has been rejected, granted in full or granted in part. For example, you may be granted an extension to submit all sections except for Section A or you may be granted a shorter extension than you requested. </w:t>
      </w:r>
    </w:p>
    <w:p w14:paraId="40134F24" w14:textId="77777777" w:rsidR="00E92A95" w:rsidRDefault="00E92A95" w:rsidP="00E92A95"/>
    <w:p w14:paraId="3FCFF30B" w14:textId="77777777" w:rsidR="00E92A95" w:rsidRDefault="00E92A95" w:rsidP="00E92A95">
      <w:r>
        <w:t>A summary of any requests and grants of extensions to submit a response to this exporter questionnaire will be published in the public record.</w:t>
      </w:r>
    </w:p>
    <w:p w14:paraId="27ABB41B" w14:textId="77777777" w:rsidR="00E92A95" w:rsidRPr="008553F9" w:rsidRDefault="00E92A95" w:rsidP="00E92A95"/>
    <w:p w14:paraId="012931C0" w14:textId="77777777" w:rsidR="00E92A95" w:rsidRDefault="00E92A95" w:rsidP="00E92A95">
      <w:pPr>
        <w:rPr>
          <w:b/>
        </w:rPr>
      </w:pPr>
      <w:r>
        <w:rPr>
          <w:b/>
        </w:rPr>
        <w:t>Submitting a response to the exporter questionnaire</w:t>
      </w:r>
    </w:p>
    <w:p w14:paraId="2466403C" w14:textId="77777777" w:rsidR="00E92A95" w:rsidRDefault="00E92A95" w:rsidP="00E92A95"/>
    <w:p w14:paraId="01BAFB18" w14:textId="77777777" w:rsidR="00E92A95" w:rsidRDefault="00E92A95" w:rsidP="00E92A95">
      <w:r>
        <w:t>R</w:t>
      </w:r>
      <w:r w:rsidRPr="00253B8A">
        <w:t xml:space="preserve">esponses to the </w:t>
      </w:r>
      <w:r>
        <w:t>e</w:t>
      </w:r>
      <w:r w:rsidRPr="00253B8A">
        <w:t xml:space="preserve">xporter </w:t>
      </w:r>
      <w:r>
        <w:t>q</w:t>
      </w:r>
      <w:r w:rsidRPr="00253B8A">
        <w:t xml:space="preserve">uestionnaire </w:t>
      </w:r>
      <w:r>
        <w:t>should</w:t>
      </w:r>
      <w:r w:rsidRPr="00253B8A">
        <w:t xml:space="preserve"> be lodged </w:t>
      </w:r>
      <w:r>
        <w:t>via SIGBOX, a secure online document repository.</w:t>
      </w:r>
      <w:r w:rsidRPr="009B1B23">
        <w:t xml:space="preserve"> </w:t>
      </w:r>
      <w:r>
        <w:t>Please contact the commission on the email address listed on the cover page to request access to SIGBOX.</w:t>
      </w:r>
    </w:p>
    <w:p w14:paraId="7D3F76A8" w14:textId="77777777" w:rsidR="00E92A95" w:rsidRDefault="00E92A95" w:rsidP="00E92A95"/>
    <w:p w14:paraId="06B816AB" w14:textId="77777777" w:rsidR="00E92A95" w:rsidRDefault="00E92A95" w:rsidP="00E92A95">
      <w:r>
        <w:t xml:space="preserve">In submitting the response to the exporter questionnaire, you must answer all questions, include all attachments and spreadsheets, and provide a non-confidential version of your response to this exporter questionnaire. </w:t>
      </w:r>
    </w:p>
    <w:p w14:paraId="5F4A41DC" w14:textId="77777777" w:rsidR="00E92A95" w:rsidRDefault="00E92A95" w:rsidP="00E92A95">
      <w:pPr>
        <w:rPr>
          <w:b/>
        </w:rPr>
      </w:pPr>
    </w:p>
    <w:p w14:paraId="3ECD876A" w14:textId="77777777" w:rsidR="00E92A95" w:rsidRDefault="00E92A95" w:rsidP="00E92A95">
      <w:pPr>
        <w:rPr>
          <w:rFonts w:cs="Arial"/>
        </w:rPr>
      </w:pPr>
      <w:r>
        <w:rPr>
          <w:lang w:val="en-US"/>
        </w:rPr>
        <w:t xml:space="preserve">If your response to this exporter questionnaire </w:t>
      </w:r>
      <w:r w:rsidRPr="00881C10">
        <w:rPr>
          <w:lang w:val="en-US"/>
        </w:rPr>
        <w:t xml:space="preserve">contains </w:t>
      </w:r>
      <w:r>
        <w:rPr>
          <w:lang w:val="en-US"/>
        </w:rPr>
        <w:t xml:space="preserve">major </w:t>
      </w:r>
      <w:r w:rsidRPr="00881C10">
        <w:rPr>
          <w:lang w:val="en-US"/>
        </w:rPr>
        <w:t>deficiencies that</w:t>
      </w:r>
      <w:r>
        <w:rPr>
          <w:lang w:val="en-US"/>
        </w:rPr>
        <w:t>, in the Commissioner’s view,</w:t>
      </w:r>
      <w:r w:rsidRPr="00881C10">
        <w:rPr>
          <w:lang w:val="en-US"/>
        </w:rPr>
        <w:t xml:space="preserve"> cannot be quickly</w:t>
      </w:r>
      <w:r>
        <w:rPr>
          <w:lang w:val="en-US"/>
        </w:rPr>
        <w:t xml:space="preserve"> and easily rectified in a further response, </w:t>
      </w:r>
      <w:r>
        <w:rPr>
          <w:rFonts w:cs="Arial"/>
        </w:rPr>
        <w:t>then your company may be considered as an uncooperative exporter.</w:t>
      </w:r>
    </w:p>
    <w:p w14:paraId="6DD0B5F6" w14:textId="77777777" w:rsidR="00E92A95" w:rsidRDefault="00E92A95" w:rsidP="00E92A95">
      <w:pPr>
        <w:rPr>
          <w:rFonts w:cs="Arial"/>
        </w:rPr>
      </w:pPr>
    </w:p>
    <w:p w14:paraId="7AE19101" w14:textId="77777777" w:rsidR="00E92A95" w:rsidRPr="00125B70" w:rsidRDefault="00E92A95" w:rsidP="00E92A95">
      <w:bookmarkStart w:id="22" w:name="_Toc506971819"/>
      <w:bookmarkStart w:id="23" w:name="_Toc219017547"/>
      <w:bookmarkStart w:id="24" w:name="_Toc508203811"/>
      <w:bookmarkStart w:id="25" w:name="_Toc508290345"/>
      <w:bookmarkStart w:id="26" w:name="_Toc515637629"/>
      <w:r w:rsidRPr="00C01F98">
        <w:rPr>
          <w:b/>
        </w:rPr>
        <w:t xml:space="preserve">Confidential and non-confidential </w:t>
      </w:r>
      <w:r>
        <w:rPr>
          <w:b/>
        </w:rPr>
        <w:t>response</w:t>
      </w:r>
      <w:r w:rsidRPr="00C01F98">
        <w:rPr>
          <w:b/>
        </w:rPr>
        <w:t>s</w:t>
      </w:r>
      <w:bookmarkEnd w:id="22"/>
      <w:bookmarkEnd w:id="23"/>
      <w:bookmarkEnd w:id="24"/>
      <w:bookmarkEnd w:id="25"/>
      <w:bookmarkEnd w:id="26"/>
    </w:p>
    <w:p w14:paraId="3A84D045" w14:textId="77777777" w:rsidR="00E92A95" w:rsidRPr="00682B35" w:rsidRDefault="00E92A95" w:rsidP="00E92A95">
      <w:pPr>
        <w:rPr>
          <w:snapToGrid w:val="0"/>
        </w:rPr>
      </w:pPr>
    </w:p>
    <w:p w14:paraId="1436B91E" w14:textId="77777777" w:rsidR="00E92A95" w:rsidRDefault="00E92A95" w:rsidP="00E92A95">
      <w:pPr>
        <w:rPr>
          <w:snapToGrid w:val="0"/>
        </w:rPr>
      </w:pPr>
      <w:r w:rsidRPr="00682B35">
        <w:rPr>
          <w:snapToGrid w:val="0"/>
        </w:rPr>
        <w:lastRenderedPageBreak/>
        <w:t xml:space="preserve">You are required to lodge a </w:t>
      </w:r>
      <w:r>
        <w:rPr>
          <w:snapToGrid w:val="0"/>
        </w:rPr>
        <w:t>confidential version (OFFICIAL: Sensitive)</w:t>
      </w:r>
      <w:r w:rsidRPr="00682B35">
        <w:rPr>
          <w:snapToGrid w:val="0"/>
        </w:rPr>
        <w:t xml:space="preserve"> and a non-confidential version (for </w:t>
      </w:r>
      <w:r>
        <w:rPr>
          <w:snapToGrid w:val="0"/>
        </w:rPr>
        <w:t xml:space="preserve">publishing on the </w:t>
      </w:r>
      <w:r w:rsidRPr="00682B35">
        <w:rPr>
          <w:snapToGrid w:val="0"/>
        </w:rPr>
        <w:t xml:space="preserve">public record) of your response to this exporter questionnaire by the due date. Please ensure that </w:t>
      </w:r>
      <w:r w:rsidRPr="00682B35">
        <w:rPr>
          <w:i/>
          <w:snapToGrid w:val="0"/>
        </w:rPr>
        <w:t>each page</w:t>
      </w:r>
      <w:r w:rsidRPr="00682B35">
        <w:rPr>
          <w:snapToGrid w:val="0"/>
        </w:rPr>
        <w:t xml:space="preserve"> of information you provide is clearly marked either “</w:t>
      </w:r>
      <w:r w:rsidRPr="00682B35">
        <w:rPr>
          <w:b/>
          <w:lang w:val="en-GB"/>
        </w:rPr>
        <w:t>OFFICIAL: Sensitive</w:t>
      </w:r>
      <w:r w:rsidRPr="00682B35">
        <w:rPr>
          <w:snapToGrid w:val="0"/>
        </w:rPr>
        <w:t>” or “</w:t>
      </w:r>
      <w:r w:rsidRPr="00F44CFC">
        <w:rPr>
          <w:b/>
          <w:snapToGrid w:val="0"/>
        </w:rPr>
        <w:t>PUBLIC RECORD</w:t>
      </w:r>
      <w:r>
        <w:rPr>
          <w:snapToGrid w:val="0"/>
        </w:rPr>
        <w:t xml:space="preserve">”. </w:t>
      </w:r>
    </w:p>
    <w:p w14:paraId="12686368" w14:textId="77777777" w:rsidR="00E92A95" w:rsidRDefault="00E92A95" w:rsidP="00E92A95">
      <w:pPr>
        <w:rPr>
          <w:snapToGrid w:val="0"/>
        </w:rPr>
      </w:pPr>
    </w:p>
    <w:p w14:paraId="49BA4667" w14:textId="77777777" w:rsidR="00E92A95" w:rsidRDefault="00E92A95" w:rsidP="00E92A95">
      <w:pPr>
        <w:rPr>
          <w:snapToGrid w:val="0"/>
        </w:rPr>
      </w:pPr>
      <w:r>
        <w:rPr>
          <w:snapToGrid w:val="0"/>
        </w:rPr>
        <w:t xml:space="preserve">All information provided to the commission in confidence will be treated accordingly. The public record version of your questionnaire will be placed on the public record and must </w:t>
      </w:r>
      <w:r w:rsidRPr="000A3FF8">
        <w:rPr>
          <w:snapToGrid w:val="0"/>
        </w:rPr>
        <w:t xml:space="preserve">contain sufficient detail to allow a reasonable understanding of the substance of the information </w:t>
      </w:r>
      <w:r>
        <w:rPr>
          <w:snapToGrid w:val="0"/>
        </w:rPr>
        <w:t xml:space="preserve">without breaching </w:t>
      </w:r>
      <w:r w:rsidRPr="000A3FF8">
        <w:rPr>
          <w:snapToGrid w:val="0"/>
        </w:rPr>
        <w:t>confidentiality.</w:t>
      </w:r>
    </w:p>
    <w:p w14:paraId="0A2BAB0C" w14:textId="77777777" w:rsidR="00E92A95" w:rsidRDefault="00E92A95" w:rsidP="00E92A95">
      <w:pPr>
        <w:rPr>
          <w:snapToGrid w:val="0"/>
        </w:rPr>
      </w:pPr>
    </w:p>
    <w:p w14:paraId="484DA5BA" w14:textId="77777777" w:rsidR="00E92A95" w:rsidRDefault="00E92A95" w:rsidP="00E92A95">
      <w:pPr>
        <w:rPr>
          <w:snapToGrid w:val="0"/>
        </w:rPr>
      </w:pPr>
      <w:r>
        <w:rPr>
          <w:snapToGrid w:val="0"/>
        </w:rPr>
        <w:t>Please be aware that, if at any stage during this inquiry you become aware that you have inadvertently received confidential information submitted by another party, you have a responsibility to:</w:t>
      </w:r>
    </w:p>
    <w:p w14:paraId="65DBBD84" w14:textId="77777777" w:rsidR="00E92A95" w:rsidRPr="00F14E8F" w:rsidRDefault="00E92A95" w:rsidP="005C6FA9">
      <w:pPr>
        <w:pStyle w:val="ListParagraph"/>
        <w:numPr>
          <w:ilvl w:val="0"/>
          <w:numId w:val="48"/>
        </w:numPr>
        <w:rPr>
          <w:snapToGrid w:val="0"/>
        </w:rPr>
      </w:pPr>
      <w:r w:rsidRPr="00F14E8F">
        <w:rPr>
          <w:snapToGrid w:val="0"/>
        </w:rPr>
        <w:t>Notify the commission</w:t>
      </w:r>
    </w:p>
    <w:p w14:paraId="3A024ED7" w14:textId="77777777" w:rsidR="00E92A95" w:rsidRPr="00F14E8F" w:rsidRDefault="00E92A95" w:rsidP="005C6FA9">
      <w:pPr>
        <w:pStyle w:val="ListParagraph"/>
        <w:numPr>
          <w:ilvl w:val="0"/>
          <w:numId w:val="48"/>
        </w:numPr>
        <w:rPr>
          <w:snapToGrid w:val="0"/>
        </w:rPr>
      </w:pPr>
      <w:r w:rsidRPr="00F14E8F">
        <w:rPr>
          <w:snapToGrid w:val="0"/>
        </w:rPr>
        <w:t>Delete the information from your system and</w:t>
      </w:r>
    </w:p>
    <w:p w14:paraId="05975870" w14:textId="77777777" w:rsidR="00E92A95" w:rsidRPr="00F14E8F" w:rsidRDefault="00E92A95" w:rsidP="005C6FA9">
      <w:pPr>
        <w:pStyle w:val="ListParagraph"/>
        <w:numPr>
          <w:ilvl w:val="0"/>
          <w:numId w:val="48"/>
        </w:numPr>
        <w:rPr>
          <w:snapToGrid w:val="0"/>
        </w:rPr>
      </w:pPr>
      <w:r w:rsidRPr="00F14E8F">
        <w:rPr>
          <w:snapToGrid w:val="0"/>
        </w:rPr>
        <w:t>Refrain from using, sharing or retaining the information in any way.</w:t>
      </w:r>
    </w:p>
    <w:p w14:paraId="1A287B5C" w14:textId="77777777" w:rsidR="00E92A95" w:rsidRPr="000A3FF8" w:rsidRDefault="00E92A95" w:rsidP="00E92A95">
      <w:pPr>
        <w:rPr>
          <w:snapToGrid w:val="0"/>
        </w:rPr>
      </w:pPr>
    </w:p>
    <w:p w14:paraId="1E113484" w14:textId="77777777" w:rsidR="00E92A95" w:rsidRPr="000A3FF8" w:rsidRDefault="00E92A95" w:rsidP="00E92A95">
      <w:pPr>
        <w:rPr>
          <w:snapToGrid w:val="0"/>
        </w:rPr>
      </w:pPr>
      <w:r>
        <w:rPr>
          <w:snapToGrid w:val="0"/>
        </w:rPr>
        <w:t>A</w:t>
      </w:r>
      <w:r w:rsidRPr="000A3FF8">
        <w:rPr>
          <w:snapToGrid w:val="0"/>
        </w:rPr>
        <w:t xml:space="preserve"> person is not required to provide a summary for the public record if </w:t>
      </w:r>
      <w:r>
        <w:rPr>
          <w:snapToGrid w:val="0"/>
        </w:rPr>
        <w:t xml:space="preserve">the commission </w:t>
      </w:r>
      <w:r w:rsidRPr="000A3FF8">
        <w:rPr>
          <w:snapToGrid w:val="0"/>
        </w:rPr>
        <w:t xml:space="preserve">can be satisfied that no such summary can be given that would allow a reasonable understanding of the substance of the information. </w:t>
      </w:r>
    </w:p>
    <w:p w14:paraId="1518795B" w14:textId="77777777" w:rsidR="00E92A95" w:rsidRPr="000A3FF8" w:rsidRDefault="00E92A95" w:rsidP="00E92A95">
      <w:pPr>
        <w:rPr>
          <w:snapToGrid w:val="0"/>
        </w:rPr>
      </w:pPr>
    </w:p>
    <w:p w14:paraId="66F463E2" w14:textId="77777777" w:rsidR="00E92A95" w:rsidRPr="000A3FF8" w:rsidRDefault="00E92A95" w:rsidP="00E92A95">
      <w:pPr>
        <w:rPr>
          <w:snapToGrid w:val="0"/>
        </w:rPr>
      </w:pPr>
      <w:r>
        <w:rPr>
          <w:snapToGrid w:val="0"/>
        </w:rPr>
        <w:t>A</w:t>
      </w:r>
      <w:r w:rsidRPr="000A3FF8">
        <w:rPr>
          <w:snapToGrid w:val="0"/>
        </w:rPr>
        <w:t xml:space="preserve">ll </w:t>
      </w:r>
      <w:r>
        <w:rPr>
          <w:snapToGrid w:val="0"/>
        </w:rPr>
        <w:t>questionnaires</w:t>
      </w:r>
      <w:r w:rsidRPr="000A3FF8">
        <w:rPr>
          <w:snapToGrid w:val="0"/>
        </w:rPr>
        <w:t xml:space="preserve"> are required to have a bracketed explanation of deleted or blacked out information for the </w:t>
      </w:r>
      <w:r>
        <w:rPr>
          <w:snapToGrid w:val="0"/>
        </w:rPr>
        <w:t>public record</w:t>
      </w:r>
      <w:r w:rsidRPr="000A3FF8">
        <w:rPr>
          <w:snapToGrid w:val="0"/>
        </w:rPr>
        <w:t xml:space="preserve"> version of the </w:t>
      </w:r>
      <w:r>
        <w:rPr>
          <w:snapToGrid w:val="0"/>
        </w:rPr>
        <w:t>questionnaire</w:t>
      </w:r>
      <w:r w:rsidRPr="000A3FF8">
        <w:rPr>
          <w:snapToGrid w:val="0"/>
        </w:rPr>
        <w:t>. An example of a statement to accompany deleted/blacked out text is:</w:t>
      </w:r>
    </w:p>
    <w:p w14:paraId="48A8CE69" w14:textId="77777777" w:rsidR="00E92A95" w:rsidRPr="000A3FF8" w:rsidRDefault="00E92A95" w:rsidP="00E92A95">
      <w:pPr>
        <w:rPr>
          <w:snapToGrid w:val="0"/>
        </w:rPr>
      </w:pPr>
    </w:p>
    <w:p w14:paraId="0F036EE9" w14:textId="77777777" w:rsidR="00E92A95" w:rsidRDefault="00E92A95" w:rsidP="00E92A95">
      <w:pPr>
        <w:rPr>
          <w:snapToGrid w:val="0"/>
        </w:rPr>
      </w:pPr>
      <w:r w:rsidRPr="000A3FF8">
        <w:rPr>
          <w:snapToGrid w:val="0"/>
        </w:rPr>
        <w:t>[</w:t>
      </w:r>
      <w:r>
        <w:rPr>
          <w:snapToGrid w:val="0"/>
        </w:rPr>
        <w:t>E</w:t>
      </w:r>
      <w:r w:rsidRPr="000A3FF8">
        <w:rPr>
          <w:snapToGrid w:val="0"/>
        </w:rPr>
        <w:t>xplanation of cost allocation through the divisions</w:t>
      </w:r>
      <w:r>
        <w:rPr>
          <w:snapToGrid w:val="0"/>
        </w:rPr>
        <w:t>, by reference to machine hours or weight</w:t>
      </w:r>
      <w:r w:rsidRPr="000A3FF8">
        <w:rPr>
          <w:snapToGrid w:val="0"/>
        </w:rPr>
        <w:t>].</w:t>
      </w:r>
    </w:p>
    <w:p w14:paraId="11C28F2E" w14:textId="77777777" w:rsidR="00E92A95" w:rsidRDefault="00E92A95" w:rsidP="00E92A95">
      <w:pPr>
        <w:rPr>
          <w:snapToGrid w:val="0"/>
        </w:rPr>
      </w:pPr>
    </w:p>
    <w:p w14:paraId="6FFB8377" w14:textId="77777777" w:rsidR="00E92A95" w:rsidRDefault="00E92A95" w:rsidP="00E92A95">
      <w:pPr>
        <w:rPr>
          <w:snapToGrid w:val="0"/>
        </w:rPr>
      </w:pPr>
      <w:r>
        <w:rPr>
          <w:snapToGrid w:val="0"/>
        </w:rPr>
        <w:t xml:space="preserve">If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Pr>
          <w:snapToGrid w:val="0"/>
        </w:rPr>
        <w:t>Where the public record version of your response to the exporter questionnaire does not contain sufficient detail, your company may be requested to resubmit your response with the required level of detail or, if deadlines have passed, the commission may not have regard to it.</w:t>
      </w:r>
    </w:p>
    <w:p w14:paraId="6292AAE5" w14:textId="77777777" w:rsidR="00E92A95" w:rsidRDefault="00E92A95" w:rsidP="00E92A95">
      <w:pPr>
        <w:rPr>
          <w:b/>
        </w:rPr>
      </w:pPr>
      <w:bookmarkStart w:id="27" w:name="_Toc506971821"/>
      <w:bookmarkStart w:id="28" w:name="_Toc219017549"/>
      <w:bookmarkStart w:id="29" w:name="_Toc508203813"/>
      <w:bookmarkStart w:id="30" w:name="_Toc508290347"/>
      <w:bookmarkStart w:id="31" w:name="_Toc515637631"/>
    </w:p>
    <w:p w14:paraId="2FB30E86" w14:textId="77777777" w:rsidR="00E92A95" w:rsidRPr="00125B70" w:rsidRDefault="00E92A95" w:rsidP="00E92A95">
      <w:r w:rsidRPr="00C01F98">
        <w:rPr>
          <w:b/>
        </w:rPr>
        <w:t>Verification of the information that you supply</w:t>
      </w:r>
      <w:bookmarkEnd w:id="27"/>
      <w:bookmarkEnd w:id="28"/>
      <w:bookmarkEnd w:id="29"/>
      <w:bookmarkEnd w:id="30"/>
      <w:bookmarkEnd w:id="31"/>
    </w:p>
    <w:p w14:paraId="034103C6" w14:textId="77777777" w:rsidR="00E92A95" w:rsidRDefault="00E92A95" w:rsidP="00E92A95">
      <w:pPr>
        <w:rPr>
          <w:snapToGrid w:val="0"/>
        </w:rPr>
      </w:pPr>
    </w:p>
    <w:p w14:paraId="703A7547" w14:textId="77777777" w:rsidR="00E92A95" w:rsidRPr="00253B8A" w:rsidRDefault="00E92A95" w:rsidP="00E92A95">
      <w:r>
        <w:rPr>
          <w:snapToGrid w:val="0"/>
        </w:rPr>
        <w:t>The commission</w:t>
      </w:r>
      <w:r w:rsidRPr="00253B8A">
        <w:t xml:space="preserve"> may wish to conduct a </w:t>
      </w:r>
      <w:r>
        <w:t>verification of</w:t>
      </w:r>
      <w:r w:rsidRPr="00253B8A">
        <w:t xml:space="preserve"> your questionnaire response</w:t>
      </w:r>
      <w:r>
        <w:t xml:space="preserve"> for </w:t>
      </w:r>
      <w:r w:rsidRPr="00253B8A">
        <w:t>completeness, relevance and accuracy</w:t>
      </w:r>
      <w:r>
        <w:t xml:space="preserve"> of the information to your company’s records</w:t>
      </w:r>
      <w:r w:rsidRPr="00253B8A">
        <w:t xml:space="preserve">. </w:t>
      </w:r>
    </w:p>
    <w:p w14:paraId="0DB22766" w14:textId="77777777" w:rsidR="00E92A95" w:rsidRDefault="00E92A95" w:rsidP="00E92A95">
      <w:pPr>
        <w:rPr>
          <w:snapToGrid w:val="0"/>
        </w:rPr>
      </w:pPr>
    </w:p>
    <w:p w14:paraId="069E2F2D" w14:textId="77777777" w:rsidR="00E92A95" w:rsidRDefault="00E92A95" w:rsidP="00E92A95">
      <w:pPr>
        <w:rPr>
          <w:snapToGrid w:val="0"/>
        </w:rPr>
      </w:pPr>
      <w:r>
        <w:rPr>
          <w:snapToGrid w:val="0"/>
        </w:rPr>
        <w:t>The verification is not meant to be a chance for you to provide new or additional information. The commission expects your response to the questionnaire to be relevant, complete and accurate.</w:t>
      </w:r>
    </w:p>
    <w:p w14:paraId="7D8490E2" w14:textId="77777777" w:rsidR="00E92A95" w:rsidRDefault="00E92A95" w:rsidP="00E92A95">
      <w:pPr>
        <w:rPr>
          <w:snapToGrid w:val="0"/>
        </w:rPr>
      </w:pPr>
    </w:p>
    <w:p w14:paraId="61B72F80" w14:textId="77777777" w:rsidR="00E92A95" w:rsidRDefault="00E92A95" w:rsidP="00E92A95">
      <w:pPr>
        <w:rPr>
          <w:snapToGrid w:val="0"/>
        </w:rPr>
      </w:pPr>
      <w:r>
        <w:rPr>
          <w:snapToGrid w:val="0"/>
        </w:rPr>
        <w:t xml:space="preserve">The verification may include Commission staff visiting your company to conduct on onsite verification. </w:t>
      </w:r>
      <w:r w:rsidRPr="008A237F">
        <w:rPr>
          <w:snapToGrid w:val="0"/>
        </w:rPr>
        <w:t xml:space="preserve">Any </w:t>
      </w:r>
      <w:r>
        <w:rPr>
          <w:snapToGrid w:val="0"/>
        </w:rPr>
        <w:t>onsite verification</w:t>
      </w:r>
      <w:r w:rsidRPr="008A237F">
        <w:rPr>
          <w:snapToGrid w:val="0"/>
        </w:rPr>
        <w:t xml:space="preserve"> typically commence</w:t>
      </w:r>
      <w:r>
        <w:rPr>
          <w:snapToGrid w:val="0"/>
        </w:rPr>
        <w:t>s</w:t>
      </w:r>
      <w:r w:rsidRPr="008A237F">
        <w:rPr>
          <w:snapToGrid w:val="0"/>
        </w:rPr>
        <w:t xml:space="preserve"> approximately 2 to 4 weeks after the due date of the response to the exporter questionnaire. To assist with </w:t>
      </w:r>
      <w:r>
        <w:rPr>
          <w:snapToGrid w:val="0"/>
        </w:rPr>
        <w:t xml:space="preserve">the </w:t>
      </w:r>
      <w:r w:rsidRPr="008A237F">
        <w:rPr>
          <w:snapToGrid w:val="0"/>
        </w:rPr>
        <w:t xml:space="preserve">planning of a verification, please contact </w:t>
      </w:r>
      <w:r>
        <w:rPr>
          <w:snapToGrid w:val="0"/>
        </w:rPr>
        <w:t>the commission</w:t>
      </w:r>
      <w:r w:rsidRPr="008A237F">
        <w:rPr>
          <w:snapToGrid w:val="0"/>
        </w:rPr>
        <w:t xml:space="preserve"> as soon as possible for a </w:t>
      </w:r>
      <w:r>
        <w:rPr>
          <w:snapToGrid w:val="0"/>
        </w:rPr>
        <w:t xml:space="preserve">potential </w:t>
      </w:r>
      <w:r w:rsidRPr="008A237F">
        <w:rPr>
          <w:snapToGrid w:val="0"/>
        </w:rPr>
        <w:t>verification date to be scheduled.</w:t>
      </w:r>
    </w:p>
    <w:p w14:paraId="4BA63603" w14:textId="77777777" w:rsidR="00E92A95" w:rsidRDefault="00E92A95" w:rsidP="00E92A95">
      <w:pPr>
        <w:rPr>
          <w:snapToGrid w:val="0"/>
        </w:rPr>
      </w:pPr>
    </w:p>
    <w:p w14:paraId="4272FC3D" w14:textId="77777777" w:rsidR="00E92A95" w:rsidRDefault="00E92A95" w:rsidP="00E92A95">
      <w:pPr>
        <w:rPr>
          <w:snapToGrid w:val="0"/>
        </w:rPr>
      </w:pPr>
      <w:r>
        <w:rPr>
          <w:snapToGrid w:val="0"/>
        </w:rPr>
        <w:t xml:space="preserve">The onsite verification is usually conducted over 4 days. However, in complex cases, it may be scheduled over 5 days. A verification will include a detailed examination of your company’s </w:t>
      </w:r>
      <w:proofErr w:type="gramStart"/>
      <w:r>
        <w:rPr>
          <w:snapToGrid w:val="0"/>
        </w:rPr>
        <w:t>records</w:t>
      </w:r>
      <w:proofErr w:type="gramEnd"/>
      <w:r>
        <w:rPr>
          <w:snapToGrid w:val="0"/>
        </w:rPr>
        <w:t xml:space="preserve"> and we will collect copies of relevant documents. The verification will require the participation of key staff, including your financial accountant, production manager and sales staff. A tour of the manufacturing facility may also be required during the verification.</w:t>
      </w:r>
    </w:p>
    <w:p w14:paraId="50438042" w14:textId="77777777" w:rsidR="00E92A95" w:rsidRDefault="00E92A95" w:rsidP="00E92A95">
      <w:pPr>
        <w:rPr>
          <w:snapToGrid w:val="0"/>
        </w:rPr>
      </w:pPr>
    </w:p>
    <w:p w14:paraId="489C447C" w14:textId="77777777" w:rsidR="00E92A95" w:rsidRDefault="00E92A95" w:rsidP="00E92A95">
      <w:r>
        <w:t>The commission may elect to undertake an alternative verification methodology, rather than an onsite verification, to satisfy itself of the completeness, relevance and accuracy of the data.</w:t>
      </w:r>
    </w:p>
    <w:p w14:paraId="2DFC2117" w14:textId="77777777" w:rsidR="00E92A95" w:rsidRDefault="00E92A95" w:rsidP="00E92A95">
      <w:pPr>
        <w:rPr>
          <w:snapToGrid w:val="0"/>
        </w:rPr>
      </w:pPr>
    </w:p>
    <w:p w14:paraId="3C8E333E" w14:textId="77777777" w:rsidR="00E92A95" w:rsidRDefault="00E92A95" w:rsidP="00E92A95">
      <w:pPr>
        <w:rPr>
          <w:snapToGrid w:val="0"/>
        </w:rPr>
      </w:pPr>
      <w:r>
        <w:rPr>
          <w:snapToGrid w:val="0"/>
        </w:rPr>
        <w:t>Note that the commission may disregard any data or information that is not verified, including new or additional information provided after the verification visit.</w:t>
      </w:r>
    </w:p>
    <w:p w14:paraId="36509ABB" w14:textId="77777777" w:rsidR="00E92A95" w:rsidRDefault="00E92A95" w:rsidP="00E92A95">
      <w:pPr>
        <w:rPr>
          <w:snapToGrid w:val="0"/>
        </w:rPr>
      </w:pPr>
    </w:p>
    <w:p w14:paraId="4D4CBD2B" w14:textId="77777777" w:rsidR="00E92A95" w:rsidRDefault="00E92A95" w:rsidP="00E92A95">
      <w:r>
        <w:t>A</w:t>
      </w:r>
      <w:r w:rsidRPr="00253B8A">
        <w:t xml:space="preserve"> report </w:t>
      </w:r>
      <w:r>
        <w:t xml:space="preserve">will be prepared following the verification, </w:t>
      </w:r>
      <w:r w:rsidRPr="00253B8A">
        <w:t xml:space="preserve">which details the outcomes of the </w:t>
      </w:r>
      <w:r>
        <w:t xml:space="preserve">verification. You will be provided with an opportunity to comment on the accuracy and confidentiality of the verification report prior to its publication on the public record. </w:t>
      </w:r>
    </w:p>
    <w:p w14:paraId="1401EE2B" w14:textId="77777777" w:rsidR="00E92A95" w:rsidRDefault="00E92A95" w:rsidP="00E92A95"/>
    <w:p w14:paraId="291AAF67" w14:textId="77777777" w:rsidR="00E92A95" w:rsidRDefault="00E92A95" w:rsidP="00E92A95">
      <w:r>
        <w:t>For information on the commission’s verification procedures, refer to Anti-Dumping Notice No. 2016/30 available on the commission’s website.</w:t>
      </w:r>
    </w:p>
    <w:p w14:paraId="7FC7DCB4" w14:textId="77777777" w:rsidR="00E92A95" w:rsidRDefault="00E92A95" w:rsidP="00E92A95">
      <w:pPr>
        <w:rPr>
          <w:b/>
        </w:rPr>
      </w:pPr>
      <w:bookmarkStart w:id="32" w:name="_Toc506971825"/>
      <w:bookmarkStart w:id="33" w:name="_Toc219017553"/>
      <w:bookmarkStart w:id="34" w:name="_Toc508203817"/>
      <w:bookmarkStart w:id="35" w:name="_Toc508290351"/>
      <w:bookmarkStart w:id="36" w:name="_Toc515637635"/>
    </w:p>
    <w:p w14:paraId="316AE0E0" w14:textId="77777777" w:rsidR="00E92A95" w:rsidRPr="00125B70" w:rsidRDefault="00E92A95" w:rsidP="00E92A95">
      <w:r>
        <w:rPr>
          <w:b/>
        </w:rPr>
        <w:t>Important</w:t>
      </w:r>
      <w:r w:rsidRPr="00C01F98">
        <w:rPr>
          <w:b/>
        </w:rPr>
        <w:t xml:space="preserve"> instructions for preparing your response</w:t>
      </w:r>
      <w:bookmarkEnd w:id="32"/>
      <w:bookmarkEnd w:id="33"/>
      <w:bookmarkEnd w:id="34"/>
      <w:bookmarkEnd w:id="35"/>
      <w:bookmarkEnd w:id="36"/>
    </w:p>
    <w:p w14:paraId="6C41B209" w14:textId="77777777" w:rsidR="00E92A95" w:rsidRDefault="00E92A95" w:rsidP="00E92A95">
      <w:pPr>
        <w:rPr>
          <w:snapToGrid w:val="0"/>
        </w:rPr>
      </w:pPr>
    </w:p>
    <w:p w14:paraId="2F57FA1B" w14:textId="77777777" w:rsidR="00E92A95" w:rsidRDefault="00E92A95" w:rsidP="005C6FA9">
      <w:pPr>
        <w:pStyle w:val="ListParagraph"/>
        <w:numPr>
          <w:ilvl w:val="0"/>
          <w:numId w:val="31"/>
        </w:numPr>
        <w:ind w:left="360"/>
      </w:pPr>
      <w:r>
        <w:t>All questions in this exporter questionnaire must be completed. If a question is not applicable to your situation, please answer the question with “Not Applicable” and provide an explanation as to why.</w:t>
      </w:r>
      <w:r w:rsidDel="003330C4">
        <w:t xml:space="preserve"> </w:t>
      </w:r>
    </w:p>
    <w:p w14:paraId="5D22BAF1" w14:textId="77777777" w:rsidR="00E92A95" w:rsidRDefault="00E92A95" w:rsidP="00E92A95">
      <w:pPr>
        <w:pStyle w:val="ListParagraph"/>
        <w:ind w:left="360"/>
      </w:pPr>
    </w:p>
    <w:p w14:paraId="186AA74A" w14:textId="77777777" w:rsidR="00E92A95" w:rsidRDefault="00E92A95" w:rsidP="005C6FA9">
      <w:pPr>
        <w:pStyle w:val="ListParagraph"/>
        <w:numPr>
          <w:ilvl w:val="0"/>
          <w:numId w:val="31"/>
        </w:numPr>
        <w:ind w:left="360"/>
      </w:pPr>
      <w:r>
        <w:t>All questions must be answered in English. An English translation must be provided for documents not originally in English. To the extent that the foreign language version differs, the English translation will be given priority as a matter of interpretation in Australia.</w:t>
      </w:r>
    </w:p>
    <w:p w14:paraId="4EA07F66" w14:textId="77777777" w:rsidR="00E92A95" w:rsidRDefault="00E92A95" w:rsidP="00E92A95">
      <w:pPr>
        <w:pStyle w:val="ListParagraph"/>
      </w:pPr>
    </w:p>
    <w:p w14:paraId="7E444AC3" w14:textId="77777777" w:rsidR="00E92A95" w:rsidRDefault="00E92A95" w:rsidP="005C6FA9">
      <w:pPr>
        <w:pStyle w:val="ListParagraph"/>
        <w:numPr>
          <w:ilvl w:val="0"/>
          <w:numId w:val="31"/>
        </w:numPr>
        <w:ind w:left="360"/>
      </w:pPr>
      <w:r>
        <w:t xml:space="preserve">Clearly identify all units of measurement (e.g. KG) and currencies (e.g. AUD) used. Apply the same measurement consistently throughout your response to the questionnaire. </w:t>
      </w:r>
    </w:p>
    <w:p w14:paraId="1CF50B76" w14:textId="77777777" w:rsidR="00E92A95" w:rsidRDefault="00E92A95" w:rsidP="00E92A95"/>
    <w:p w14:paraId="7FC561A4" w14:textId="77777777" w:rsidR="00E92A95" w:rsidRDefault="00E92A95" w:rsidP="005C6FA9">
      <w:pPr>
        <w:pStyle w:val="ListParagraph"/>
        <w:numPr>
          <w:ilvl w:val="0"/>
          <w:numId w:val="31"/>
        </w:numPr>
        <w:ind w:left="360"/>
      </w:pPr>
      <w:r w:rsidRPr="00F22E1D">
        <w:t>Label all attachments to your response according to the section of the questionnaire it relates to (e.g. label the chart</w:t>
      </w:r>
      <w:r>
        <w:t xml:space="preserve"> of accounts as Attachment A-4.</w:t>
      </w:r>
      <w:r w:rsidRPr="00F22E1D">
        <w:t>6</w:t>
      </w:r>
      <w:r>
        <w:t>)</w:t>
      </w:r>
    </w:p>
    <w:p w14:paraId="523FBE1F" w14:textId="77777777" w:rsidR="00E92A95" w:rsidRPr="00F22E1D" w:rsidRDefault="00E92A95" w:rsidP="00E92A95"/>
    <w:p w14:paraId="726D9AAD" w14:textId="77777777" w:rsidR="00E92A95" w:rsidRDefault="00E92A95" w:rsidP="005C6FA9">
      <w:pPr>
        <w:pStyle w:val="ListParagraph"/>
        <w:numPr>
          <w:ilvl w:val="0"/>
          <w:numId w:val="31"/>
        </w:numPr>
        <w:ind w:left="360"/>
      </w:pPr>
      <w:r>
        <w:t xml:space="preserve">The data must be created as spreadsheet files in Microsoft Excel. </w:t>
      </w:r>
    </w:p>
    <w:p w14:paraId="71D3E2DE" w14:textId="77777777" w:rsidR="00E92A95" w:rsidRDefault="00E92A95" w:rsidP="00E92A95"/>
    <w:p w14:paraId="68B360F2" w14:textId="77777777" w:rsidR="00E92A95" w:rsidRDefault="00E92A95" w:rsidP="005C6FA9">
      <w:pPr>
        <w:pStyle w:val="ListParagraph"/>
        <w:numPr>
          <w:ilvl w:val="0"/>
          <w:numId w:val="31"/>
        </w:numPr>
        <w:ind w:left="360"/>
      </w:pPr>
      <w:r w:rsidRPr="00F22E1D">
        <w:t>If you hav</w:t>
      </w:r>
      <w:r>
        <w:t>e used formulas to complete spreadsheets</w:t>
      </w:r>
      <w:r w:rsidRPr="00F22E1D">
        <w:t>, these formulas must be retained</w:t>
      </w:r>
      <w:r>
        <w:t xml:space="preserve"> and not hard-coded</w:t>
      </w:r>
      <w:r w:rsidRPr="00F22E1D">
        <w:t xml:space="preserve">. </w:t>
      </w:r>
    </w:p>
    <w:p w14:paraId="449B1F52" w14:textId="77777777" w:rsidR="00E92A95" w:rsidRPr="00F22E1D" w:rsidRDefault="00E92A95" w:rsidP="00E92A95"/>
    <w:p w14:paraId="0E0D6CDA" w14:textId="77777777" w:rsidR="00E92A95" w:rsidRDefault="00E92A95" w:rsidP="005C6FA9">
      <w:pPr>
        <w:pStyle w:val="ListParagraph"/>
        <w:numPr>
          <w:ilvl w:val="0"/>
          <w:numId w:val="31"/>
        </w:numPr>
        <w:ind w:left="360"/>
      </w:pPr>
      <w:r>
        <w:t>You must retain all worksheets used in answering the questionnaire. Be prepared to provide these worksheets during the commission’s verification of your data.</w:t>
      </w:r>
    </w:p>
    <w:p w14:paraId="3415956D" w14:textId="77777777" w:rsidR="00E92A95" w:rsidRDefault="00E92A95" w:rsidP="00E92A95">
      <w:pPr>
        <w:pStyle w:val="ListParagraph"/>
      </w:pPr>
    </w:p>
    <w:p w14:paraId="3B125336" w14:textId="77777777" w:rsidR="00E92A95" w:rsidRDefault="00E92A95" w:rsidP="005C6FA9">
      <w:pPr>
        <w:pStyle w:val="ListParagraph"/>
        <w:numPr>
          <w:ilvl w:val="0"/>
          <w:numId w:val="31"/>
        </w:numPr>
        <w:ind w:left="360"/>
      </w:pPr>
      <w:r>
        <w:t xml:space="preserve">If you cannot present electronic data in the requested </w:t>
      </w:r>
      <w:proofErr w:type="gramStart"/>
      <w:r>
        <w:t>format</w:t>
      </w:r>
      <w:proofErr w:type="gramEnd"/>
      <w:r>
        <w:t xml:space="preserve"> contact the commission as soon as possible.</w:t>
      </w:r>
    </w:p>
    <w:p w14:paraId="490F0593" w14:textId="77777777" w:rsidR="00E92A95" w:rsidRDefault="00E92A95" w:rsidP="00E92A95"/>
    <w:p w14:paraId="6055B2C4" w14:textId="77777777" w:rsidR="00E92A95" w:rsidRDefault="00E92A95" w:rsidP="005C6FA9">
      <w:pPr>
        <w:pStyle w:val="ListParagraph"/>
        <w:numPr>
          <w:ilvl w:val="0"/>
          <w:numId w:val="31"/>
        </w:numPr>
        <w:ind w:left="360"/>
      </w:pPr>
      <w:r>
        <w:t>Where possible, electronic data should be shared with the commission via SIGBOX, a secure online document repository. Please contact the commission to request access to SIGBOX if required.</w:t>
      </w:r>
    </w:p>
    <w:p w14:paraId="52B7E54A" w14:textId="77777777" w:rsidR="00E92A95" w:rsidRDefault="00E92A95" w:rsidP="00E92A95">
      <w:pPr>
        <w:pStyle w:val="Heading1"/>
      </w:pPr>
      <w:bookmarkStart w:id="37" w:name="_Toc506971849"/>
      <w:bookmarkStart w:id="38" w:name="_Toc508203843"/>
      <w:bookmarkStart w:id="39" w:name="_Toc508290377"/>
      <w:bookmarkStart w:id="40" w:name="_Toc515637661"/>
      <w:bookmarkStart w:id="41" w:name="_Toc196223984"/>
      <w:r>
        <w:lastRenderedPageBreak/>
        <w:t>Checklist</w:t>
      </w:r>
      <w:bookmarkEnd w:id="37"/>
      <w:bookmarkEnd w:id="38"/>
      <w:bookmarkEnd w:id="39"/>
      <w:bookmarkEnd w:id="40"/>
      <w:bookmarkEnd w:id="41"/>
    </w:p>
    <w:p w14:paraId="73E42AC9" w14:textId="77777777" w:rsidR="00E92A95" w:rsidRDefault="00E92A95" w:rsidP="00E92A95"/>
    <w:p w14:paraId="134A583C" w14:textId="77777777" w:rsidR="00E92A95" w:rsidRPr="00B64E36" w:rsidRDefault="00E92A95" w:rsidP="00E92A95">
      <w:pPr>
        <w:widowControl w:val="0"/>
        <w:ind w:right="-745"/>
        <w:jc w:val="both"/>
      </w:pPr>
      <w:r w:rsidRPr="00B64E36">
        <w:t xml:space="preserve">This section is an aid to ensure that you have completed all sections of this questionnaire. </w:t>
      </w:r>
    </w:p>
    <w:p w14:paraId="2627A8FA" w14:textId="77777777" w:rsidR="00E92A95" w:rsidRDefault="00E92A95" w:rsidP="00E92A9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E92A95" w14:paraId="50B2F928" w14:textId="77777777" w:rsidTr="00924BC1">
        <w:trPr>
          <w:jc w:val="center"/>
        </w:trPr>
        <w:tc>
          <w:tcPr>
            <w:tcW w:w="4644" w:type="dxa"/>
          </w:tcPr>
          <w:p w14:paraId="5A8A349E" w14:textId="77777777" w:rsidR="00E92A95" w:rsidRDefault="00E92A95" w:rsidP="00924BC1">
            <w:pPr>
              <w:rPr>
                <w:b/>
              </w:rPr>
            </w:pPr>
            <w:r>
              <w:rPr>
                <w:b/>
              </w:rPr>
              <w:t>Section</w:t>
            </w:r>
          </w:p>
        </w:tc>
        <w:tc>
          <w:tcPr>
            <w:tcW w:w="1418" w:type="dxa"/>
          </w:tcPr>
          <w:p w14:paraId="03117B47" w14:textId="77777777" w:rsidR="00E92A95" w:rsidRDefault="00E92A95" w:rsidP="00924BC1">
            <w:pPr>
              <w:jc w:val="center"/>
            </w:pPr>
            <w:r>
              <w:t>Please tick if you have responded to all questions</w:t>
            </w:r>
          </w:p>
        </w:tc>
      </w:tr>
      <w:tr w:rsidR="00E92A95" w14:paraId="6FB8E7D5" w14:textId="77777777" w:rsidTr="00924BC1">
        <w:trPr>
          <w:jc w:val="center"/>
        </w:trPr>
        <w:tc>
          <w:tcPr>
            <w:tcW w:w="4644" w:type="dxa"/>
          </w:tcPr>
          <w:p w14:paraId="7D0D4D5F" w14:textId="77777777" w:rsidR="00E92A95" w:rsidRPr="006614D2" w:rsidRDefault="00E92A95" w:rsidP="00924BC1">
            <w:r w:rsidRPr="00FA6961">
              <w:fldChar w:fldCharType="begin"/>
            </w:r>
            <w:r w:rsidRPr="006614D2">
              <w:instrText xml:space="preserve"> REF _Ref520387621 \h </w:instrText>
            </w:r>
            <w:r w:rsidRPr="00C01F98">
              <w:instrText xml:space="preserve"> \* MERGEFORMAT </w:instrText>
            </w:r>
            <w:r w:rsidRPr="00FA6961">
              <w:fldChar w:fldCharType="separate"/>
            </w:r>
            <w:r>
              <w:t>Section A</w:t>
            </w:r>
            <w:r>
              <w:br/>
              <w:t>Company information</w:t>
            </w:r>
            <w:r w:rsidRPr="00FA6961">
              <w:fldChar w:fldCharType="end"/>
            </w:r>
          </w:p>
        </w:tc>
        <w:tc>
          <w:tcPr>
            <w:tcW w:w="1418" w:type="dxa"/>
          </w:tcPr>
          <w:p w14:paraId="025E1E31" w14:textId="77777777" w:rsidR="00E92A95" w:rsidRDefault="00E92A95" w:rsidP="00924BC1">
            <w:pPr>
              <w:jc w:val="center"/>
              <w:rPr>
                <w:sz w:val="28"/>
              </w:rPr>
            </w:pPr>
            <w:r w:rsidRPr="003E323C">
              <w:rPr>
                <w:sz w:val="28"/>
              </w:rPr>
              <w:sym w:font="Monotype Sorts" w:char="F07F"/>
            </w:r>
          </w:p>
        </w:tc>
      </w:tr>
      <w:tr w:rsidR="00E92A95" w14:paraId="16B4489C" w14:textId="77777777" w:rsidTr="00924BC1">
        <w:trPr>
          <w:jc w:val="center"/>
        </w:trPr>
        <w:tc>
          <w:tcPr>
            <w:tcW w:w="4644" w:type="dxa"/>
          </w:tcPr>
          <w:p w14:paraId="23A2D2C4" w14:textId="77777777" w:rsidR="00E92A95" w:rsidRPr="006614D2" w:rsidRDefault="00E92A95" w:rsidP="00924BC1">
            <w:r w:rsidRPr="00FA6961">
              <w:fldChar w:fldCharType="begin"/>
            </w:r>
            <w:r w:rsidRPr="006614D2">
              <w:instrText xml:space="preserve"> REF _Ref520387649 \h </w:instrText>
            </w:r>
            <w:r w:rsidRPr="00C01F98">
              <w:instrText xml:space="preserve"> \* MERGEFORMAT </w:instrText>
            </w:r>
            <w:r w:rsidRPr="00FA6961">
              <w:fldChar w:fldCharType="separate"/>
            </w:r>
            <w:r>
              <w:t>Section B</w:t>
            </w:r>
            <w:r>
              <w:br/>
              <w:t>Export sales to Australia</w:t>
            </w:r>
            <w:r w:rsidRPr="00FA6961">
              <w:fldChar w:fldCharType="end"/>
            </w:r>
          </w:p>
        </w:tc>
        <w:tc>
          <w:tcPr>
            <w:tcW w:w="1418" w:type="dxa"/>
          </w:tcPr>
          <w:p w14:paraId="387C617A" w14:textId="77777777" w:rsidR="00E92A95" w:rsidRDefault="00E92A95" w:rsidP="00924BC1">
            <w:pPr>
              <w:jc w:val="center"/>
              <w:rPr>
                <w:sz w:val="28"/>
              </w:rPr>
            </w:pPr>
            <w:r w:rsidRPr="003E323C">
              <w:rPr>
                <w:sz w:val="28"/>
              </w:rPr>
              <w:sym w:font="Monotype Sorts" w:char="F07F"/>
            </w:r>
          </w:p>
        </w:tc>
      </w:tr>
      <w:tr w:rsidR="00E92A95" w14:paraId="2C1BD25F" w14:textId="77777777" w:rsidTr="00924BC1">
        <w:trPr>
          <w:jc w:val="center"/>
        </w:trPr>
        <w:tc>
          <w:tcPr>
            <w:tcW w:w="4644" w:type="dxa"/>
          </w:tcPr>
          <w:p w14:paraId="1D52407F" w14:textId="77777777" w:rsidR="00E92A95" w:rsidRPr="006614D2" w:rsidRDefault="00E92A95" w:rsidP="00924BC1">
            <w:r w:rsidRPr="00FA6961">
              <w:fldChar w:fldCharType="begin"/>
            </w:r>
            <w:r w:rsidRPr="006614D2">
              <w:instrText xml:space="preserve"> REF _Ref520387664 \h </w:instrText>
            </w:r>
            <w:r w:rsidRPr="00C01F98">
              <w:instrText xml:space="preserve"> \* MERGEFORMAT </w:instrText>
            </w:r>
            <w:r w:rsidRPr="00FA6961">
              <w:fldChar w:fldCharType="separate"/>
            </w:r>
            <w:r>
              <w:t>Section C</w:t>
            </w:r>
            <w:r>
              <w:br/>
              <w:t>Exported goods &amp; like goods</w:t>
            </w:r>
            <w:r w:rsidRPr="00FA6961">
              <w:fldChar w:fldCharType="end"/>
            </w:r>
          </w:p>
        </w:tc>
        <w:tc>
          <w:tcPr>
            <w:tcW w:w="1418" w:type="dxa"/>
          </w:tcPr>
          <w:p w14:paraId="778107F9" w14:textId="77777777" w:rsidR="00E92A95" w:rsidRDefault="00E92A95" w:rsidP="00924BC1">
            <w:pPr>
              <w:jc w:val="center"/>
              <w:rPr>
                <w:sz w:val="28"/>
              </w:rPr>
            </w:pPr>
            <w:r w:rsidRPr="003E323C">
              <w:rPr>
                <w:sz w:val="28"/>
              </w:rPr>
              <w:sym w:font="Monotype Sorts" w:char="F07F"/>
            </w:r>
          </w:p>
        </w:tc>
      </w:tr>
      <w:tr w:rsidR="00E92A95" w14:paraId="43EF1EA6" w14:textId="77777777" w:rsidTr="00924BC1">
        <w:trPr>
          <w:jc w:val="center"/>
        </w:trPr>
        <w:tc>
          <w:tcPr>
            <w:tcW w:w="4644" w:type="dxa"/>
          </w:tcPr>
          <w:p w14:paraId="4262442E" w14:textId="77777777" w:rsidR="00E92A95" w:rsidRPr="006614D2" w:rsidRDefault="00E92A95" w:rsidP="00924BC1">
            <w:r w:rsidRPr="00FA6961">
              <w:fldChar w:fldCharType="begin"/>
            </w:r>
            <w:r w:rsidRPr="006614D2">
              <w:instrText xml:space="preserve"> REF _Ref520387677 \h </w:instrText>
            </w:r>
            <w:r w:rsidRPr="00C01F98">
              <w:instrText xml:space="preserve"> \* MERGEFORMAT </w:instrText>
            </w:r>
            <w:r w:rsidRPr="00FA6961">
              <w:fldChar w:fldCharType="separate"/>
            </w:r>
            <w:r>
              <w:t>Section D</w:t>
            </w:r>
            <w:r>
              <w:br/>
              <w:t>Domestic sales</w:t>
            </w:r>
            <w:r w:rsidRPr="00FA6961">
              <w:fldChar w:fldCharType="end"/>
            </w:r>
          </w:p>
        </w:tc>
        <w:tc>
          <w:tcPr>
            <w:tcW w:w="1418" w:type="dxa"/>
          </w:tcPr>
          <w:p w14:paraId="4EDE5EFE" w14:textId="77777777" w:rsidR="00E92A95" w:rsidRDefault="00E92A95" w:rsidP="00924BC1">
            <w:pPr>
              <w:jc w:val="center"/>
              <w:rPr>
                <w:sz w:val="28"/>
              </w:rPr>
            </w:pPr>
            <w:r w:rsidRPr="003E323C">
              <w:rPr>
                <w:sz w:val="28"/>
              </w:rPr>
              <w:sym w:font="Monotype Sorts" w:char="F07F"/>
            </w:r>
          </w:p>
        </w:tc>
      </w:tr>
      <w:tr w:rsidR="00E92A95" w14:paraId="122AFB82" w14:textId="77777777" w:rsidTr="00924BC1">
        <w:trPr>
          <w:jc w:val="center"/>
        </w:trPr>
        <w:tc>
          <w:tcPr>
            <w:tcW w:w="4644" w:type="dxa"/>
          </w:tcPr>
          <w:p w14:paraId="4777A11E" w14:textId="77777777" w:rsidR="00E92A95" w:rsidRPr="006614D2" w:rsidRDefault="00E92A95" w:rsidP="00924BC1">
            <w:r w:rsidRPr="00FA6961">
              <w:fldChar w:fldCharType="begin"/>
            </w:r>
            <w:r w:rsidRPr="006614D2">
              <w:instrText xml:space="preserve"> REF _Ref520387712 \h </w:instrText>
            </w:r>
            <w:r w:rsidRPr="00C01F98">
              <w:instrText xml:space="preserve"> \* MERGEFORMAT </w:instrText>
            </w:r>
            <w:r w:rsidRPr="00FA6961">
              <w:fldChar w:fldCharType="separate"/>
            </w:r>
            <w:r>
              <w:t>Section G</w:t>
            </w:r>
            <w:r>
              <w:br/>
              <w:t>Cost to make and sell</w:t>
            </w:r>
            <w:r w:rsidRPr="00FA6961">
              <w:fldChar w:fldCharType="end"/>
            </w:r>
          </w:p>
        </w:tc>
        <w:tc>
          <w:tcPr>
            <w:tcW w:w="1418" w:type="dxa"/>
          </w:tcPr>
          <w:p w14:paraId="536CDB6E" w14:textId="77777777" w:rsidR="00E92A95" w:rsidRDefault="00E92A95" w:rsidP="00924BC1">
            <w:pPr>
              <w:jc w:val="center"/>
              <w:rPr>
                <w:sz w:val="28"/>
              </w:rPr>
            </w:pPr>
            <w:r w:rsidRPr="003E323C">
              <w:rPr>
                <w:sz w:val="28"/>
              </w:rPr>
              <w:sym w:font="Monotype Sorts" w:char="F07F"/>
            </w:r>
          </w:p>
        </w:tc>
      </w:tr>
      <w:tr w:rsidR="00E92A95" w14:paraId="4C0DC90B" w14:textId="77777777" w:rsidTr="00924BC1">
        <w:trPr>
          <w:jc w:val="center"/>
        </w:trPr>
        <w:tc>
          <w:tcPr>
            <w:tcW w:w="4644" w:type="dxa"/>
          </w:tcPr>
          <w:p w14:paraId="15FF56F6" w14:textId="77777777" w:rsidR="00E92A95" w:rsidRDefault="00E92A95" w:rsidP="00924BC1">
            <w:r>
              <w:fldChar w:fldCharType="begin"/>
            </w:r>
            <w:r>
              <w:instrText xml:space="preserve"> REF _Ref524005694 \h </w:instrText>
            </w:r>
            <w:r>
              <w:fldChar w:fldCharType="separate"/>
            </w:r>
            <w:r>
              <w:t>Exporter's declaration</w:t>
            </w:r>
            <w:r>
              <w:fldChar w:fldCharType="end"/>
            </w:r>
          </w:p>
        </w:tc>
        <w:tc>
          <w:tcPr>
            <w:tcW w:w="1418" w:type="dxa"/>
          </w:tcPr>
          <w:p w14:paraId="7FB7DFB3" w14:textId="77777777" w:rsidR="00E92A95" w:rsidRDefault="00E92A95" w:rsidP="00924BC1">
            <w:pPr>
              <w:jc w:val="center"/>
              <w:rPr>
                <w:sz w:val="28"/>
              </w:rPr>
            </w:pPr>
            <w:r w:rsidRPr="003E323C">
              <w:rPr>
                <w:sz w:val="28"/>
              </w:rPr>
              <w:sym w:font="Monotype Sorts" w:char="F07F"/>
            </w:r>
          </w:p>
        </w:tc>
      </w:tr>
      <w:tr w:rsidR="00E92A95" w14:paraId="2240C8F5" w14:textId="77777777" w:rsidTr="00924BC1">
        <w:trPr>
          <w:jc w:val="center"/>
        </w:trPr>
        <w:tc>
          <w:tcPr>
            <w:tcW w:w="4644" w:type="dxa"/>
          </w:tcPr>
          <w:p w14:paraId="47E67DF1" w14:textId="77777777" w:rsidR="00E92A95" w:rsidRDefault="00E92A95" w:rsidP="00924BC1">
            <w:r>
              <w:t>Non-confidential version of this response</w:t>
            </w:r>
          </w:p>
        </w:tc>
        <w:tc>
          <w:tcPr>
            <w:tcW w:w="1418" w:type="dxa"/>
          </w:tcPr>
          <w:p w14:paraId="707A634F" w14:textId="77777777" w:rsidR="00E92A95" w:rsidRDefault="00E92A95" w:rsidP="00924BC1">
            <w:pPr>
              <w:jc w:val="center"/>
              <w:rPr>
                <w:sz w:val="28"/>
              </w:rPr>
            </w:pPr>
            <w:r w:rsidRPr="003E323C">
              <w:rPr>
                <w:sz w:val="28"/>
              </w:rPr>
              <w:sym w:font="Monotype Sorts" w:char="F07F"/>
            </w:r>
          </w:p>
        </w:tc>
      </w:tr>
    </w:tbl>
    <w:p w14:paraId="2A6A3134" w14:textId="77777777" w:rsidR="00E92A95" w:rsidRDefault="00E92A95" w:rsidP="00E92A9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E92A95" w:rsidRPr="003E323C" w14:paraId="50492323" w14:textId="77777777" w:rsidTr="00924BC1">
        <w:trPr>
          <w:jc w:val="center"/>
        </w:trPr>
        <w:tc>
          <w:tcPr>
            <w:tcW w:w="4644" w:type="dxa"/>
          </w:tcPr>
          <w:p w14:paraId="46EE5555" w14:textId="77777777" w:rsidR="00E92A95" w:rsidRPr="00807641" w:rsidRDefault="00E92A95" w:rsidP="00924BC1">
            <w:pPr>
              <w:rPr>
                <w:b/>
              </w:rPr>
            </w:pPr>
            <w:r w:rsidRPr="00807641">
              <w:rPr>
                <w:b/>
              </w:rPr>
              <w:t>Attachments</w:t>
            </w:r>
          </w:p>
        </w:tc>
        <w:tc>
          <w:tcPr>
            <w:tcW w:w="1418" w:type="dxa"/>
          </w:tcPr>
          <w:p w14:paraId="404C759F" w14:textId="77777777" w:rsidR="00E92A95" w:rsidRPr="00807641" w:rsidRDefault="00E92A95" w:rsidP="00924BC1">
            <w:pPr>
              <w:jc w:val="center"/>
            </w:pPr>
            <w:r w:rsidRPr="00807641">
              <w:t>Please tick if you have provided spreadsheet</w:t>
            </w:r>
          </w:p>
        </w:tc>
      </w:tr>
      <w:tr w:rsidR="00E92A95" w:rsidRPr="003E323C" w14:paraId="3C558596" w14:textId="77777777" w:rsidTr="00924BC1">
        <w:trPr>
          <w:jc w:val="center"/>
        </w:trPr>
        <w:tc>
          <w:tcPr>
            <w:tcW w:w="4644" w:type="dxa"/>
          </w:tcPr>
          <w:p w14:paraId="20D5CF68" w14:textId="77777777" w:rsidR="00E92A95" w:rsidRPr="00807641" w:rsidRDefault="00E92A95" w:rsidP="00924BC1">
            <w:r w:rsidRPr="00807641">
              <w:t>A-5 Sales turnover</w:t>
            </w:r>
          </w:p>
        </w:tc>
        <w:tc>
          <w:tcPr>
            <w:tcW w:w="1418" w:type="dxa"/>
          </w:tcPr>
          <w:p w14:paraId="45828C84" w14:textId="77777777" w:rsidR="00E92A95" w:rsidRPr="00807641" w:rsidRDefault="00E92A95" w:rsidP="00924BC1">
            <w:pPr>
              <w:jc w:val="center"/>
              <w:rPr>
                <w:sz w:val="28"/>
              </w:rPr>
            </w:pPr>
            <w:r w:rsidRPr="00807641">
              <w:rPr>
                <w:sz w:val="28"/>
              </w:rPr>
              <w:sym w:font="Monotype Sorts" w:char="F07F"/>
            </w:r>
          </w:p>
        </w:tc>
      </w:tr>
      <w:tr w:rsidR="00E92A95" w:rsidRPr="003E323C" w14:paraId="5770DDA7" w14:textId="77777777" w:rsidTr="00924BC1">
        <w:trPr>
          <w:jc w:val="center"/>
        </w:trPr>
        <w:tc>
          <w:tcPr>
            <w:tcW w:w="4644" w:type="dxa"/>
          </w:tcPr>
          <w:p w14:paraId="37F298F8" w14:textId="77777777" w:rsidR="00E92A95" w:rsidRPr="00807641" w:rsidRDefault="00E92A95" w:rsidP="00924BC1">
            <w:r w:rsidRPr="00807641">
              <w:t>B-2 Australian sales</w:t>
            </w:r>
          </w:p>
        </w:tc>
        <w:tc>
          <w:tcPr>
            <w:tcW w:w="1418" w:type="dxa"/>
          </w:tcPr>
          <w:p w14:paraId="70E334E3" w14:textId="77777777" w:rsidR="00E92A95" w:rsidRPr="00807641" w:rsidRDefault="00E92A95" w:rsidP="00924BC1">
            <w:pPr>
              <w:jc w:val="center"/>
              <w:rPr>
                <w:sz w:val="28"/>
              </w:rPr>
            </w:pPr>
            <w:r w:rsidRPr="00807641">
              <w:rPr>
                <w:sz w:val="28"/>
              </w:rPr>
              <w:sym w:font="Monotype Sorts" w:char="F07F"/>
            </w:r>
          </w:p>
        </w:tc>
      </w:tr>
      <w:tr w:rsidR="00E92A95" w:rsidRPr="003E323C" w14:paraId="25465123" w14:textId="77777777" w:rsidTr="00924BC1">
        <w:trPr>
          <w:jc w:val="center"/>
        </w:trPr>
        <w:tc>
          <w:tcPr>
            <w:tcW w:w="4644" w:type="dxa"/>
          </w:tcPr>
          <w:p w14:paraId="1FF42CCE" w14:textId="77777777" w:rsidR="00E92A95" w:rsidRPr="00807641" w:rsidRDefault="00E92A95" w:rsidP="00924BC1">
            <w:r w:rsidRPr="00807641">
              <w:t>B-2.2 Australian sales source</w:t>
            </w:r>
          </w:p>
        </w:tc>
        <w:tc>
          <w:tcPr>
            <w:tcW w:w="1418" w:type="dxa"/>
          </w:tcPr>
          <w:p w14:paraId="7567AC35" w14:textId="77777777" w:rsidR="00E92A95" w:rsidRPr="00807641" w:rsidRDefault="00E92A95" w:rsidP="00924BC1">
            <w:pPr>
              <w:jc w:val="center"/>
              <w:rPr>
                <w:sz w:val="28"/>
              </w:rPr>
            </w:pPr>
            <w:r w:rsidRPr="00807641">
              <w:rPr>
                <w:sz w:val="28"/>
              </w:rPr>
              <w:sym w:font="Monotype Sorts" w:char="F07F"/>
            </w:r>
          </w:p>
        </w:tc>
      </w:tr>
      <w:tr w:rsidR="00E92A95" w:rsidRPr="003E323C" w14:paraId="5917C421" w14:textId="77777777" w:rsidTr="00924BC1">
        <w:trPr>
          <w:jc w:val="center"/>
        </w:trPr>
        <w:tc>
          <w:tcPr>
            <w:tcW w:w="4644" w:type="dxa"/>
          </w:tcPr>
          <w:p w14:paraId="15A36424" w14:textId="77777777" w:rsidR="00E92A95" w:rsidRPr="00807641" w:rsidRDefault="00E92A95" w:rsidP="00924BC1">
            <w:r w:rsidRPr="00807641">
              <w:t>B-4 Upwards sales</w:t>
            </w:r>
          </w:p>
        </w:tc>
        <w:tc>
          <w:tcPr>
            <w:tcW w:w="1418" w:type="dxa"/>
          </w:tcPr>
          <w:p w14:paraId="384563F0" w14:textId="77777777" w:rsidR="00E92A95" w:rsidRPr="00807641" w:rsidRDefault="00E92A95" w:rsidP="00924BC1">
            <w:pPr>
              <w:jc w:val="center"/>
              <w:rPr>
                <w:sz w:val="28"/>
              </w:rPr>
            </w:pPr>
            <w:r w:rsidRPr="00807641">
              <w:rPr>
                <w:sz w:val="28"/>
              </w:rPr>
              <w:sym w:font="Monotype Sorts" w:char="F07F"/>
            </w:r>
          </w:p>
        </w:tc>
      </w:tr>
      <w:tr w:rsidR="00E92A95" w:rsidRPr="003E323C" w14:paraId="2E2E5145" w14:textId="77777777" w:rsidTr="00924BC1">
        <w:trPr>
          <w:jc w:val="center"/>
        </w:trPr>
        <w:tc>
          <w:tcPr>
            <w:tcW w:w="4644" w:type="dxa"/>
          </w:tcPr>
          <w:p w14:paraId="7FCC0CF0" w14:textId="77777777" w:rsidR="00E92A95" w:rsidRPr="00807641" w:rsidRDefault="00E92A95" w:rsidP="00924BC1">
            <w:r w:rsidRPr="00807641">
              <w:t>B-5 Upwards selling expenses</w:t>
            </w:r>
          </w:p>
        </w:tc>
        <w:tc>
          <w:tcPr>
            <w:tcW w:w="1418" w:type="dxa"/>
          </w:tcPr>
          <w:p w14:paraId="5219430E" w14:textId="77777777" w:rsidR="00E92A95" w:rsidRPr="00807641" w:rsidRDefault="00E92A95" w:rsidP="00924BC1">
            <w:pPr>
              <w:jc w:val="center"/>
              <w:rPr>
                <w:sz w:val="28"/>
              </w:rPr>
            </w:pPr>
            <w:r w:rsidRPr="00807641">
              <w:rPr>
                <w:sz w:val="28"/>
              </w:rPr>
              <w:sym w:font="Monotype Sorts" w:char="F07F"/>
            </w:r>
          </w:p>
        </w:tc>
      </w:tr>
      <w:tr w:rsidR="00E92A95" w:rsidRPr="003E323C" w14:paraId="3463891A" w14:textId="77777777" w:rsidTr="00924BC1">
        <w:trPr>
          <w:jc w:val="center"/>
        </w:trPr>
        <w:tc>
          <w:tcPr>
            <w:tcW w:w="4644" w:type="dxa"/>
          </w:tcPr>
          <w:p w14:paraId="41F08E19" w14:textId="77777777" w:rsidR="00E92A95" w:rsidRPr="00807641" w:rsidRDefault="00E92A95" w:rsidP="00924BC1">
            <w:pPr>
              <w:ind w:left="1276" w:hanging="1276"/>
            </w:pPr>
            <w:r w:rsidRPr="00807641">
              <w:t>D-2 Domestic sales</w:t>
            </w:r>
          </w:p>
        </w:tc>
        <w:tc>
          <w:tcPr>
            <w:tcW w:w="1418" w:type="dxa"/>
          </w:tcPr>
          <w:p w14:paraId="44881A3E" w14:textId="77777777" w:rsidR="00E92A95" w:rsidRPr="00807641" w:rsidRDefault="00E92A95" w:rsidP="00924BC1">
            <w:pPr>
              <w:jc w:val="center"/>
              <w:rPr>
                <w:sz w:val="28"/>
              </w:rPr>
            </w:pPr>
            <w:r w:rsidRPr="00807641">
              <w:rPr>
                <w:sz w:val="28"/>
              </w:rPr>
              <w:sym w:font="Monotype Sorts" w:char="F07F"/>
            </w:r>
          </w:p>
        </w:tc>
      </w:tr>
      <w:tr w:rsidR="00E92A95" w:rsidRPr="003E323C" w14:paraId="2C7B5F87" w14:textId="77777777" w:rsidTr="00924BC1">
        <w:trPr>
          <w:jc w:val="center"/>
        </w:trPr>
        <w:tc>
          <w:tcPr>
            <w:tcW w:w="4644" w:type="dxa"/>
          </w:tcPr>
          <w:p w14:paraId="698F7658" w14:textId="77777777" w:rsidR="00E92A95" w:rsidRPr="00807641" w:rsidRDefault="00E92A95" w:rsidP="00924BC1">
            <w:pPr>
              <w:ind w:left="1276" w:hanging="1276"/>
            </w:pPr>
            <w:r w:rsidRPr="00807641">
              <w:t>D-2.2 domestic sales source</w:t>
            </w:r>
          </w:p>
        </w:tc>
        <w:tc>
          <w:tcPr>
            <w:tcW w:w="1418" w:type="dxa"/>
          </w:tcPr>
          <w:p w14:paraId="3FBC0E3F" w14:textId="77777777" w:rsidR="00E92A95" w:rsidRPr="00807641" w:rsidRDefault="00E92A95" w:rsidP="00924BC1">
            <w:pPr>
              <w:jc w:val="center"/>
              <w:rPr>
                <w:sz w:val="28"/>
              </w:rPr>
            </w:pPr>
            <w:r w:rsidRPr="00807641">
              <w:rPr>
                <w:sz w:val="28"/>
              </w:rPr>
              <w:sym w:font="Monotype Sorts" w:char="F07F"/>
            </w:r>
          </w:p>
        </w:tc>
      </w:tr>
      <w:tr w:rsidR="000C23BB" w:rsidRPr="003E323C" w14:paraId="5095F14C" w14:textId="77777777" w:rsidTr="00924BC1">
        <w:trPr>
          <w:jc w:val="center"/>
        </w:trPr>
        <w:tc>
          <w:tcPr>
            <w:tcW w:w="4644" w:type="dxa"/>
          </w:tcPr>
          <w:p w14:paraId="232B95F6" w14:textId="3B2C856E" w:rsidR="000C23BB" w:rsidRPr="00807641" w:rsidRDefault="003900BA" w:rsidP="00924BC1">
            <w:pPr>
              <w:ind w:left="1276" w:hanging="1276"/>
            </w:pPr>
            <w:r>
              <w:t>G-</w:t>
            </w:r>
            <w:r w:rsidR="005C54BA">
              <w:t>3.1 Domestic CTM</w:t>
            </w:r>
          </w:p>
        </w:tc>
        <w:tc>
          <w:tcPr>
            <w:tcW w:w="1418" w:type="dxa"/>
          </w:tcPr>
          <w:p w14:paraId="5A24CB3E" w14:textId="55659A3F" w:rsidR="000C23BB" w:rsidRPr="00807641" w:rsidRDefault="00424774" w:rsidP="00924BC1">
            <w:pPr>
              <w:jc w:val="center"/>
              <w:rPr>
                <w:sz w:val="28"/>
              </w:rPr>
            </w:pPr>
            <w:r w:rsidRPr="00807641">
              <w:rPr>
                <w:sz w:val="28"/>
              </w:rPr>
              <w:sym w:font="Monotype Sorts" w:char="F07F"/>
            </w:r>
          </w:p>
        </w:tc>
      </w:tr>
      <w:tr w:rsidR="000C23BB" w:rsidRPr="003E323C" w14:paraId="7A0A4212" w14:textId="77777777" w:rsidTr="00924BC1">
        <w:trPr>
          <w:jc w:val="center"/>
        </w:trPr>
        <w:tc>
          <w:tcPr>
            <w:tcW w:w="4644" w:type="dxa"/>
          </w:tcPr>
          <w:p w14:paraId="0CA0D20F" w14:textId="090373B1" w:rsidR="000C23BB" w:rsidRPr="00807641" w:rsidRDefault="00A13FE6" w:rsidP="00924BC1">
            <w:pPr>
              <w:ind w:left="1276" w:hanging="1276"/>
            </w:pPr>
            <w:r>
              <w:t>G-4.1 SG&amp;A Listing</w:t>
            </w:r>
          </w:p>
        </w:tc>
        <w:tc>
          <w:tcPr>
            <w:tcW w:w="1418" w:type="dxa"/>
          </w:tcPr>
          <w:p w14:paraId="10A73789" w14:textId="35DB47D1" w:rsidR="000C23BB" w:rsidRPr="00807641" w:rsidRDefault="00424774" w:rsidP="00924BC1">
            <w:pPr>
              <w:jc w:val="center"/>
              <w:rPr>
                <w:sz w:val="28"/>
              </w:rPr>
            </w:pPr>
            <w:r w:rsidRPr="00807641">
              <w:rPr>
                <w:sz w:val="28"/>
              </w:rPr>
              <w:sym w:font="Monotype Sorts" w:char="F07F"/>
            </w:r>
          </w:p>
        </w:tc>
      </w:tr>
      <w:tr w:rsidR="000C23BB" w:rsidRPr="003E323C" w14:paraId="0D1B317B" w14:textId="77777777" w:rsidTr="00924BC1">
        <w:trPr>
          <w:jc w:val="center"/>
        </w:trPr>
        <w:tc>
          <w:tcPr>
            <w:tcW w:w="4644" w:type="dxa"/>
          </w:tcPr>
          <w:p w14:paraId="48532D56" w14:textId="1615B174" w:rsidR="000C23BB" w:rsidRPr="00807641" w:rsidRDefault="00A13FE6" w:rsidP="00924BC1">
            <w:pPr>
              <w:ind w:left="1276" w:hanging="1276"/>
            </w:pPr>
            <w:r>
              <w:t>G-4.2 Dom SG&amp;A Calculation</w:t>
            </w:r>
          </w:p>
        </w:tc>
        <w:tc>
          <w:tcPr>
            <w:tcW w:w="1418" w:type="dxa"/>
          </w:tcPr>
          <w:p w14:paraId="39FF2AD6" w14:textId="385EEA1A" w:rsidR="000C23BB" w:rsidRPr="00807641" w:rsidRDefault="00424774" w:rsidP="00924BC1">
            <w:pPr>
              <w:jc w:val="center"/>
              <w:rPr>
                <w:sz w:val="28"/>
              </w:rPr>
            </w:pPr>
            <w:r w:rsidRPr="00807641">
              <w:rPr>
                <w:sz w:val="28"/>
              </w:rPr>
              <w:sym w:font="Monotype Sorts" w:char="F07F"/>
            </w:r>
          </w:p>
        </w:tc>
      </w:tr>
      <w:tr w:rsidR="00A13FE6" w:rsidRPr="003E323C" w14:paraId="7C72707D" w14:textId="77777777" w:rsidTr="00924BC1">
        <w:trPr>
          <w:jc w:val="center"/>
        </w:trPr>
        <w:tc>
          <w:tcPr>
            <w:tcW w:w="4644" w:type="dxa"/>
          </w:tcPr>
          <w:p w14:paraId="3973A12F" w14:textId="37E74DE0" w:rsidR="00A13FE6" w:rsidRDefault="00A13FE6" w:rsidP="00924BC1">
            <w:pPr>
              <w:ind w:left="1276" w:hanging="1276"/>
            </w:pPr>
            <w:r>
              <w:t>G-4.</w:t>
            </w:r>
            <w:r>
              <w:t>3</w:t>
            </w:r>
            <w:r>
              <w:t xml:space="preserve"> </w:t>
            </w:r>
            <w:r w:rsidR="00424774">
              <w:t>Upwards SG&amp;A</w:t>
            </w:r>
          </w:p>
        </w:tc>
        <w:tc>
          <w:tcPr>
            <w:tcW w:w="1418" w:type="dxa"/>
          </w:tcPr>
          <w:p w14:paraId="23FB582D" w14:textId="2C47C4BC" w:rsidR="00A13FE6" w:rsidRPr="00807641" w:rsidRDefault="00424774" w:rsidP="00924BC1">
            <w:pPr>
              <w:jc w:val="center"/>
              <w:rPr>
                <w:sz w:val="28"/>
              </w:rPr>
            </w:pPr>
            <w:r w:rsidRPr="00807641">
              <w:rPr>
                <w:sz w:val="28"/>
              </w:rPr>
              <w:sym w:font="Monotype Sorts" w:char="F07F"/>
            </w:r>
          </w:p>
        </w:tc>
      </w:tr>
      <w:tr w:rsidR="00E92A95" w:rsidRPr="003E323C" w14:paraId="54B06BFD" w14:textId="77777777" w:rsidTr="00924BC1">
        <w:trPr>
          <w:jc w:val="center"/>
        </w:trPr>
        <w:tc>
          <w:tcPr>
            <w:tcW w:w="4644" w:type="dxa"/>
          </w:tcPr>
          <w:p w14:paraId="140C9350" w14:textId="37B14C5E" w:rsidR="00E92A95" w:rsidRPr="00807641" w:rsidRDefault="00E92A95" w:rsidP="00924BC1">
            <w:r w:rsidRPr="00807641">
              <w:t>G-5.1 Australian CTM</w:t>
            </w:r>
            <w:r w:rsidR="00424774">
              <w:t xml:space="preserve"> – The goods</w:t>
            </w:r>
          </w:p>
        </w:tc>
        <w:tc>
          <w:tcPr>
            <w:tcW w:w="1418" w:type="dxa"/>
          </w:tcPr>
          <w:p w14:paraId="417C32AA" w14:textId="77777777" w:rsidR="00E92A95" w:rsidRPr="00807641" w:rsidRDefault="00E92A95" w:rsidP="00924BC1">
            <w:pPr>
              <w:jc w:val="center"/>
              <w:rPr>
                <w:sz w:val="28"/>
              </w:rPr>
            </w:pPr>
            <w:r w:rsidRPr="00807641">
              <w:rPr>
                <w:sz w:val="28"/>
              </w:rPr>
              <w:sym w:font="Monotype Sorts" w:char="F07F"/>
            </w:r>
          </w:p>
        </w:tc>
      </w:tr>
      <w:tr w:rsidR="00E92A95" w:rsidRPr="003E323C" w14:paraId="09CC97F1" w14:textId="77777777" w:rsidTr="00924BC1">
        <w:trPr>
          <w:jc w:val="center"/>
        </w:trPr>
        <w:tc>
          <w:tcPr>
            <w:tcW w:w="4644" w:type="dxa"/>
          </w:tcPr>
          <w:p w14:paraId="0F2BA6A6" w14:textId="4680BC0E" w:rsidR="00E92A95" w:rsidRPr="00807641" w:rsidRDefault="00E92A95" w:rsidP="00924BC1">
            <w:r w:rsidRPr="00807641">
              <w:t>G-</w:t>
            </w:r>
            <w:r w:rsidR="00DA73F7" w:rsidRPr="00807641">
              <w:t>6.1</w:t>
            </w:r>
            <w:r w:rsidRPr="00807641">
              <w:t xml:space="preserve"> Aus CTM – The circ goods</w:t>
            </w:r>
          </w:p>
        </w:tc>
        <w:tc>
          <w:tcPr>
            <w:tcW w:w="1418" w:type="dxa"/>
          </w:tcPr>
          <w:p w14:paraId="18A4EAB3" w14:textId="77777777" w:rsidR="00E92A95" w:rsidRPr="00807641" w:rsidRDefault="00E92A95" w:rsidP="00924BC1">
            <w:pPr>
              <w:jc w:val="center"/>
              <w:rPr>
                <w:sz w:val="28"/>
              </w:rPr>
            </w:pPr>
            <w:r w:rsidRPr="00807641">
              <w:rPr>
                <w:sz w:val="28"/>
              </w:rPr>
              <w:sym w:font="Monotype Sorts" w:char="F07F"/>
            </w:r>
          </w:p>
        </w:tc>
      </w:tr>
      <w:tr w:rsidR="00E92A95" w:rsidRPr="003E323C" w14:paraId="078C37E5" w14:textId="77777777" w:rsidTr="00924BC1">
        <w:trPr>
          <w:jc w:val="center"/>
        </w:trPr>
        <w:tc>
          <w:tcPr>
            <w:tcW w:w="4644" w:type="dxa"/>
          </w:tcPr>
          <w:p w14:paraId="08EDB3E6" w14:textId="213BAB48" w:rsidR="00E92A95" w:rsidRPr="00807641" w:rsidRDefault="00E92A95" w:rsidP="00924BC1">
            <w:r w:rsidRPr="00807641">
              <w:t>G-</w:t>
            </w:r>
            <w:r w:rsidR="00DA73F7" w:rsidRPr="00807641">
              <w:t>6.3</w:t>
            </w:r>
            <w:r w:rsidRPr="00807641">
              <w:t xml:space="preserve"> Australian CTM source</w:t>
            </w:r>
          </w:p>
        </w:tc>
        <w:tc>
          <w:tcPr>
            <w:tcW w:w="1418" w:type="dxa"/>
          </w:tcPr>
          <w:p w14:paraId="221B2CA3" w14:textId="77777777" w:rsidR="00E92A95" w:rsidRPr="00807641" w:rsidRDefault="00E92A95" w:rsidP="00924BC1">
            <w:pPr>
              <w:jc w:val="center"/>
              <w:rPr>
                <w:sz w:val="28"/>
              </w:rPr>
            </w:pPr>
            <w:r w:rsidRPr="00807641">
              <w:rPr>
                <w:sz w:val="28"/>
              </w:rPr>
              <w:sym w:font="Monotype Sorts" w:char="F07F"/>
            </w:r>
          </w:p>
        </w:tc>
      </w:tr>
      <w:tr w:rsidR="00E92A95" w:rsidRPr="003E323C" w14:paraId="116CCCAA" w14:textId="77777777" w:rsidTr="00924BC1">
        <w:trPr>
          <w:jc w:val="center"/>
        </w:trPr>
        <w:tc>
          <w:tcPr>
            <w:tcW w:w="4644" w:type="dxa"/>
          </w:tcPr>
          <w:p w14:paraId="2948F507" w14:textId="77777777" w:rsidR="00E92A95" w:rsidRPr="00807641" w:rsidRDefault="00E92A95" w:rsidP="00924BC1">
            <w:r w:rsidRPr="00807641">
              <w:t>G-7.2 Raw material CTM</w:t>
            </w:r>
          </w:p>
        </w:tc>
        <w:tc>
          <w:tcPr>
            <w:tcW w:w="1418" w:type="dxa"/>
          </w:tcPr>
          <w:p w14:paraId="6EECE728" w14:textId="77777777" w:rsidR="00E92A95" w:rsidRPr="00807641" w:rsidRDefault="00E92A95" w:rsidP="00924BC1">
            <w:pPr>
              <w:jc w:val="center"/>
              <w:rPr>
                <w:sz w:val="28"/>
              </w:rPr>
            </w:pPr>
            <w:r w:rsidRPr="00807641">
              <w:rPr>
                <w:sz w:val="28"/>
              </w:rPr>
              <w:sym w:font="Monotype Sorts" w:char="F07F"/>
            </w:r>
          </w:p>
        </w:tc>
      </w:tr>
      <w:tr w:rsidR="00E92A95" w:rsidRPr="003E323C" w14:paraId="2879877E" w14:textId="77777777" w:rsidTr="00924BC1">
        <w:trPr>
          <w:jc w:val="center"/>
        </w:trPr>
        <w:tc>
          <w:tcPr>
            <w:tcW w:w="4644" w:type="dxa"/>
          </w:tcPr>
          <w:p w14:paraId="15F4553A" w14:textId="77777777" w:rsidR="00E92A95" w:rsidRPr="00807641" w:rsidRDefault="00E92A95" w:rsidP="00924BC1">
            <w:r w:rsidRPr="00807641">
              <w:t>G-7.4 Raw material purchases</w:t>
            </w:r>
          </w:p>
        </w:tc>
        <w:tc>
          <w:tcPr>
            <w:tcW w:w="1418" w:type="dxa"/>
          </w:tcPr>
          <w:p w14:paraId="59763FC6" w14:textId="77777777" w:rsidR="00E92A95" w:rsidRPr="00807641" w:rsidRDefault="00E92A95" w:rsidP="00924BC1">
            <w:pPr>
              <w:jc w:val="center"/>
              <w:rPr>
                <w:sz w:val="28"/>
              </w:rPr>
            </w:pPr>
            <w:r w:rsidRPr="00807641">
              <w:rPr>
                <w:sz w:val="28"/>
              </w:rPr>
              <w:sym w:font="Monotype Sorts" w:char="F07F"/>
            </w:r>
          </w:p>
        </w:tc>
      </w:tr>
      <w:tr w:rsidR="00E92A95" w:rsidRPr="003E323C" w14:paraId="58FDA295" w14:textId="77777777" w:rsidTr="00924BC1">
        <w:trPr>
          <w:jc w:val="center"/>
        </w:trPr>
        <w:tc>
          <w:tcPr>
            <w:tcW w:w="4644" w:type="dxa"/>
          </w:tcPr>
          <w:p w14:paraId="594FAA37" w14:textId="12C494AA" w:rsidR="00E92A95" w:rsidRPr="00807641" w:rsidRDefault="00E92A95" w:rsidP="00924BC1">
            <w:r w:rsidRPr="00807641">
              <w:t>G-</w:t>
            </w:r>
            <w:r w:rsidR="00314274" w:rsidRPr="00807641">
              <w:t>9</w:t>
            </w:r>
            <w:r w:rsidRPr="00807641">
              <w:t xml:space="preserve"> Upwards costs</w:t>
            </w:r>
          </w:p>
        </w:tc>
        <w:tc>
          <w:tcPr>
            <w:tcW w:w="1418" w:type="dxa"/>
          </w:tcPr>
          <w:p w14:paraId="6041D7B8" w14:textId="77777777" w:rsidR="00E92A95" w:rsidRPr="00807641" w:rsidRDefault="00E92A95" w:rsidP="00924BC1">
            <w:pPr>
              <w:jc w:val="center"/>
              <w:rPr>
                <w:sz w:val="28"/>
              </w:rPr>
            </w:pPr>
            <w:r w:rsidRPr="00807641">
              <w:rPr>
                <w:sz w:val="28"/>
              </w:rPr>
              <w:sym w:font="Monotype Sorts" w:char="F07F"/>
            </w:r>
          </w:p>
        </w:tc>
      </w:tr>
      <w:tr w:rsidR="00E92A95" w:rsidRPr="00367E07" w14:paraId="4E6312D0" w14:textId="77777777" w:rsidTr="00924BC1">
        <w:trPr>
          <w:jc w:val="center"/>
        </w:trPr>
        <w:tc>
          <w:tcPr>
            <w:tcW w:w="4644" w:type="dxa"/>
          </w:tcPr>
          <w:p w14:paraId="155307D2" w14:textId="09A5ED53" w:rsidR="00E92A95" w:rsidRPr="00807641" w:rsidRDefault="00E92A95" w:rsidP="00924BC1">
            <w:r w:rsidRPr="00807641">
              <w:t>G-</w:t>
            </w:r>
            <w:r w:rsidR="00314274" w:rsidRPr="00807641">
              <w:t>11</w:t>
            </w:r>
            <w:r w:rsidRPr="00807641">
              <w:t xml:space="preserve"> Capacity Utilisation</w:t>
            </w:r>
          </w:p>
        </w:tc>
        <w:tc>
          <w:tcPr>
            <w:tcW w:w="1418" w:type="dxa"/>
          </w:tcPr>
          <w:p w14:paraId="2D5FC707" w14:textId="77777777" w:rsidR="00E92A95" w:rsidRPr="00807641" w:rsidRDefault="00E92A95" w:rsidP="00924BC1">
            <w:pPr>
              <w:jc w:val="center"/>
              <w:rPr>
                <w:sz w:val="28"/>
              </w:rPr>
            </w:pPr>
            <w:r w:rsidRPr="00807641">
              <w:rPr>
                <w:sz w:val="28"/>
              </w:rPr>
              <w:sym w:font="Monotype Sorts" w:char="F07F"/>
            </w:r>
          </w:p>
        </w:tc>
      </w:tr>
    </w:tbl>
    <w:p w14:paraId="49D5830A" w14:textId="77777777" w:rsidR="00E92A95" w:rsidRDefault="00E92A95" w:rsidP="00E92A95">
      <w:pPr>
        <w:pStyle w:val="Heading1"/>
      </w:pPr>
      <w:bookmarkStart w:id="42" w:name="_Toc196223985"/>
      <w:r>
        <w:lastRenderedPageBreak/>
        <w:t>Goods subject to Anti-dumping measures</w:t>
      </w:r>
      <w:bookmarkEnd w:id="42"/>
    </w:p>
    <w:p w14:paraId="1F10E96E" w14:textId="77777777" w:rsidR="00E92A95" w:rsidRDefault="00E92A95" w:rsidP="00E92A95">
      <w:pPr>
        <w:widowControl w:val="0"/>
        <w:rPr>
          <w:snapToGrid w:val="0"/>
        </w:rPr>
      </w:pPr>
    </w:p>
    <w:p w14:paraId="66D7EFC9" w14:textId="77777777" w:rsidR="00E92A95" w:rsidRDefault="00E92A95" w:rsidP="00E92A95">
      <w:pPr>
        <w:rPr>
          <w:snapToGrid w:val="0"/>
        </w:rPr>
      </w:pPr>
    </w:p>
    <w:p w14:paraId="3341D205" w14:textId="77777777" w:rsidR="0078718D" w:rsidRPr="00E82155" w:rsidRDefault="0078718D" w:rsidP="0078718D">
      <w:pPr>
        <w:spacing w:after="120"/>
        <w:rPr>
          <w:b/>
          <w:snapToGrid w:val="0"/>
        </w:rPr>
      </w:pPr>
      <w:bookmarkStart w:id="43" w:name="_Toc106808340"/>
      <w:r>
        <w:rPr>
          <w:b/>
          <w:snapToGrid w:val="0"/>
        </w:rPr>
        <w:t>Original notices</w:t>
      </w:r>
    </w:p>
    <w:p w14:paraId="7F22E513" w14:textId="77777777" w:rsidR="0078718D" w:rsidRDefault="0078718D" w:rsidP="0078718D">
      <w:pPr>
        <w:rPr>
          <w:snapToGrid w:val="0"/>
        </w:rPr>
      </w:pPr>
      <w:r w:rsidRPr="0035498D">
        <w:rPr>
          <w:snapToGrid w:val="0"/>
        </w:rPr>
        <w:t xml:space="preserve">On 17 December 2021, the then Minister for Industry, Energy and Emissions Reduction (the then Minister) imposed </w:t>
      </w:r>
      <w:proofErr w:type="spellStart"/>
      <w:r w:rsidRPr="0035498D">
        <w:rPr>
          <w:snapToGrid w:val="0"/>
        </w:rPr>
        <w:t>anti-dumping</w:t>
      </w:r>
      <w:proofErr w:type="spellEnd"/>
      <w:r w:rsidRPr="0035498D">
        <w:rPr>
          <w:snapToGrid w:val="0"/>
        </w:rPr>
        <w:t xml:space="preserve"> measures, in the form of a dumping duty notice, on exports of the goods from Malaysia following </w:t>
      </w:r>
      <w:r w:rsidRPr="00407A66">
        <w:rPr>
          <w:i/>
          <w:iCs/>
          <w:snapToGrid w:val="0"/>
        </w:rPr>
        <w:t>Anti-Dumping Commission Report 554</w:t>
      </w:r>
      <w:r w:rsidRPr="0035498D">
        <w:rPr>
          <w:snapToGrid w:val="0"/>
        </w:rPr>
        <w:t xml:space="preserve"> (REP 554).</w:t>
      </w:r>
      <w:r>
        <w:rPr>
          <w:rStyle w:val="FootnoteReference"/>
          <w:snapToGrid w:val="0"/>
        </w:rPr>
        <w:footnoteReference w:id="3"/>
      </w:r>
      <w:r>
        <w:rPr>
          <w:snapToGrid w:val="0"/>
        </w:rPr>
        <w:t xml:space="preserve"> The original notice applies to all exporters of the goods from Malaysia.</w:t>
      </w:r>
    </w:p>
    <w:p w14:paraId="78BB133E" w14:textId="77777777" w:rsidR="0078718D" w:rsidRPr="0035498D" w:rsidRDefault="0078718D" w:rsidP="0078718D">
      <w:pPr>
        <w:rPr>
          <w:snapToGrid w:val="0"/>
        </w:rPr>
      </w:pPr>
    </w:p>
    <w:p w14:paraId="3BDE2FC7" w14:textId="77777777" w:rsidR="0078718D" w:rsidRPr="00EA6B14" w:rsidRDefault="0078718D" w:rsidP="0078718D">
      <w:pPr>
        <w:spacing w:after="120"/>
      </w:pPr>
      <w:r>
        <w:t xml:space="preserve">On 6 March 2023, the Minister for Industry and Science, altered the original notice to expand the width of the goods to 1-7 metres, with effect on and after 23 June 2022 following </w:t>
      </w:r>
      <w:r>
        <w:rPr>
          <w:i/>
          <w:iCs/>
        </w:rPr>
        <w:t xml:space="preserve">Anti-Dumping Commission Report 606 </w:t>
      </w:r>
      <w:r>
        <w:t>(REP 606).</w:t>
      </w:r>
      <w:r>
        <w:rPr>
          <w:rStyle w:val="FootnoteReference"/>
        </w:rPr>
        <w:footnoteReference w:id="4"/>
      </w:r>
    </w:p>
    <w:p w14:paraId="55DBC1AE" w14:textId="77777777" w:rsidR="0078718D" w:rsidRPr="00E82155" w:rsidRDefault="0078718D" w:rsidP="0078718D">
      <w:pPr>
        <w:spacing w:after="120"/>
        <w:rPr>
          <w:b/>
          <w:snapToGrid w:val="0"/>
        </w:rPr>
      </w:pPr>
      <w:r w:rsidRPr="00E82155">
        <w:rPr>
          <w:b/>
          <w:snapToGrid w:val="0"/>
        </w:rPr>
        <w:t>The goods</w:t>
      </w:r>
      <w:r>
        <w:rPr>
          <w:b/>
          <w:snapToGrid w:val="0"/>
        </w:rPr>
        <w:t xml:space="preserve"> the subject of the notices</w:t>
      </w:r>
    </w:p>
    <w:p w14:paraId="6AA208A0" w14:textId="77777777" w:rsidR="0078718D" w:rsidRDefault="0078718D" w:rsidP="0078718D">
      <w:pPr>
        <w:spacing w:after="120"/>
        <w:rPr>
          <w:snapToGrid w:val="0"/>
        </w:rPr>
      </w:pPr>
      <w:r>
        <w:rPr>
          <w:snapToGrid w:val="0"/>
        </w:rPr>
        <w:t xml:space="preserve">The goods subject to the </w:t>
      </w:r>
      <w:proofErr w:type="spellStart"/>
      <w:r>
        <w:rPr>
          <w:snapToGrid w:val="0"/>
        </w:rPr>
        <w:t>anti-dumping</w:t>
      </w:r>
      <w:proofErr w:type="spellEnd"/>
      <w:r>
        <w:rPr>
          <w:snapToGrid w:val="0"/>
        </w:rPr>
        <w:t xml:space="preserve"> measures:</w:t>
      </w:r>
    </w:p>
    <w:p w14:paraId="6531C8DA" w14:textId="77777777" w:rsidR="0078718D" w:rsidRPr="0094352D" w:rsidRDefault="0078718D" w:rsidP="0078718D">
      <w:pPr>
        <w:ind w:left="737"/>
        <w:rPr>
          <w:i/>
          <w:iCs/>
        </w:rPr>
      </w:pPr>
      <w:r w:rsidRPr="0094352D">
        <w:rPr>
          <w:i/>
          <w:iCs/>
        </w:rPr>
        <w:t xml:space="preserve">Black concrete underlay film (also marketed as builders’ film), manufactured from either recycled and/or virgin resins, with a thickness ranging between 150-230 microns, and a width from </w:t>
      </w:r>
      <w:r>
        <w:rPr>
          <w:i/>
          <w:iCs/>
        </w:rPr>
        <w:t>1-7</w:t>
      </w:r>
      <w:r w:rsidRPr="0094352D">
        <w:rPr>
          <w:i/>
          <w:iCs/>
        </w:rPr>
        <w:t xml:space="preserve"> metres.</w:t>
      </w:r>
    </w:p>
    <w:p w14:paraId="2E47D690" w14:textId="77777777" w:rsidR="00E92A95" w:rsidRDefault="00E92A95" w:rsidP="00E92A95"/>
    <w:p w14:paraId="14FF2FD3" w14:textId="77777777" w:rsidR="00E92A95" w:rsidRPr="00E20FD9" w:rsidRDefault="00E92A95" w:rsidP="00E92A95">
      <w:pPr>
        <w:rPr>
          <w:rFonts w:cs="Arial"/>
        </w:rPr>
      </w:pPr>
      <w:r w:rsidRPr="00955536">
        <w:rPr>
          <w:rFonts w:cs="Arial"/>
        </w:rPr>
        <w:t xml:space="preserve">The </w:t>
      </w:r>
      <w:r w:rsidRPr="00955536">
        <w:rPr>
          <w:rFonts w:cs="Arial"/>
          <w:lang w:eastAsia="en-AU"/>
        </w:rPr>
        <w:t>goods</w:t>
      </w:r>
      <w:r w:rsidRPr="00955536">
        <w:rPr>
          <w:rFonts w:cs="Arial"/>
        </w:rPr>
        <w:t xml:space="preserve"> are generally, but not exclusively, classified to the following tariff subheadings in Schedule 3 to the </w:t>
      </w:r>
      <w:r w:rsidRPr="00955536">
        <w:rPr>
          <w:rFonts w:cs="Arial"/>
          <w:i/>
        </w:rPr>
        <w:t>Customs Tariff Act 1995</w:t>
      </w:r>
      <w:r w:rsidRPr="00955536">
        <w:rPr>
          <w:rFonts w:cs="Arial"/>
        </w:rPr>
        <w:t>.</w:t>
      </w:r>
    </w:p>
    <w:p w14:paraId="1CDA7F81" w14:textId="77777777" w:rsidR="00E92A95" w:rsidRPr="00D907D7" w:rsidRDefault="00E92A95" w:rsidP="00E92A95">
      <w:pPr>
        <w:rPr>
          <w:rFonts w:cs="Arial"/>
        </w:rPr>
      </w:pPr>
    </w:p>
    <w:tbl>
      <w:tblPr>
        <w:tblW w:w="9451" w:type="dxa"/>
        <w:jc w:val="center"/>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ook w:val="04A0" w:firstRow="1" w:lastRow="0" w:firstColumn="1" w:lastColumn="0" w:noHBand="0" w:noVBand="1"/>
      </w:tblPr>
      <w:tblGrid>
        <w:gridCol w:w="1522"/>
        <w:gridCol w:w="2149"/>
        <w:gridCol w:w="27"/>
        <w:gridCol w:w="5753"/>
      </w:tblGrid>
      <w:tr w:rsidR="00E92A95" w:rsidRPr="008B5177" w14:paraId="77194786" w14:textId="77777777" w:rsidTr="00924BC1">
        <w:trPr>
          <w:trHeight w:val="455"/>
          <w:jc w:val="center"/>
        </w:trPr>
        <w:tc>
          <w:tcPr>
            <w:tcW w:w="1522" w:type="dxa"/>
            <w:tcBorders>
              <w:top w:val="single" w:sz="12" w:space="0" w:color="00000A"/>
            </w:tcBorders>
            <w:shd w:val="clear" w:color="auto" w:fill="D9D9D9" w:themeFill="background1" w:themeFillShade="D9"/>
            <w:tcMar>
              <w:left w:w="108" w:type="dxa"/>
            </w:tcMar>
          </w:tcPr>
          <w:p w14:paraId="055A4724" w14:textId="77777777" w:rsidR="00E92A95" w:rsidRPr="008B5177" w:rsidRDefault="00E92A95" w:rsidP="00924BC1">
            <w:pPr>
              <w:suppressAutoHyphens/>
              <w:spacing w:before="40" w:after="40"/>
              <w:jc w:val="center"/>
              <w:rPr>
                <w:b/>
              </w:rPr>
            </w:pPr>
            <w:r w:rsidRPr="008B5177">
              <w:rPr>
                <w:b/>
              </w:rPr>
              <w:t>Tariff Subheading</w:t>
            </w:r>
          </w:p>
        </w:tc>
        <w:tc>
          <w:tcPr>
            <w:tcW w:w="2176" w:type="dxa"/>
            <w:gridSpan w:val="2"/>
            <w:tcBorders>
              <w:top w:val="single" w:sz="12" w:space="0" w:color="00000A"/>
            </w:tcBorders>
            <w:shd w:val="clear" w:color="auto" w:fill="D9D9D9" w:themeFill="background1" w:themeFillShade="D9"/>
            <w:tcMar>
              <w:left w:w="108" w:type="dxa"/>
            </w:tcMar>
          </w:tcPr>
          <w:p w14:paraId="7367EA4B" w14:textId="77777777" w:rsidR="00E92A95" w:rsidRPr="008B5177" w:rsidRDefault="00E92A95" w:rsidP="00924BC1">
            <w:pPr>
              <w:suppressAutoHyphens/>
              <w:spacing w:before="40" w:after="40"/>
              <w:rPr>
                <w:b/>
              </w:rPr>
            </w:pPr>
            <w:r w:rsidRPr="008B5177">
              <w:rPr>
                <w:b/>
              </w:rPr>
              <w:t>Statistical Code</w:t>
            </w:r>
          </w:p>
        </w:tc>
        <w:tc>
          <w:tcPr>
            <w:tcW w:w="5753" w:type="dxa"/>
            <w:tcBorders>
              <w:top w:val="single" w:sz="12" w:space="0" w:color="00000A"/>
            </w:tcBorders>
            <w:shd w:val="clear" w:color="auto" w:fill="D9D9D9" w:themeFill="background1" w:themeFillShade="D9"/>
            <w:tcMar>
              <w:left w:w="108" w:type="dxa"/>
            </w:tcMar>
          </w:tcPr>
          <w:p w14:paraId="7494449E" w14:textId="77777777" w:rsidR="00E92A95" w:rsidRPr="008B5177" w:rsidRDefault="00E92A95" w:rsidP="00924BC1">
            <w:pPr>
              <w:suppressAutoHyphens/>
              <w:spacing w:before="40" w:after="40"/>
              <w:rPr>
                <w:b/>
              </w:rPr>
            </w:pPr>
            <w:r w:rsidRPr="008B5177">
              <w:rPr>
                <w:b/>
              </w:rPr>
              <w:t>Description</w:t>
            </w:r>
          </w:p>
        </w:tc>
      </w:tr>
      <w:tr w:rsidR="00E92A95" w:rsidRPr="008B5177" w14:paraId="1A66B6CF" w14:textId="77777777" w:rsidTr="00924BC1">
        <w:trPr>
          <w:trHeight w:val="651"/>
          <w:jc w:val="center"/>
        </w:trPr>
        <w:tc>
          <w:tcPr>
            <w:tcW w:w="1522" w:type="dxa"/>
            <w:shd w:val="clear" w:color="auto" w:fill="A6A6A6" w:themeFill="background1" w:themeFillShade="A6"/>
            <w:tcMar>
              <w:left w:w="108" w:type="dxa"/>
            </w:tcMar>
          </w:tcPr>
          <w:p w14:paraId="1FD9CFB3" w14:textId="77777777" w:rsidR="00E92A95" w:rsidRPr="008B5177" w:rsidRDefault="00E92A95" w:rsidP="00924BC1">
            <w:pPr>
              <w:suppressAutoHyphens/>
              <w:spacing w:before="40" w:after="40"/>
              <w:jc w:val="center"/>
            </w:pPr>
            <w:r w:rsidRPr="0012014B">
              <w:t xml:space="preserve">3920 </w:t>
            </w:r>
          </w:p>
        </w:tc>
        <w:tc>
          <w:tcPr>
            <w:tcW w:w="7929" w:type="dxa"/>
            <w:gridSpan w:val="3"/>
            <w:shd w:val="clear" w:color="auto" w:fill="A6A6A6" w:themeFill="background1" w:themeFillShade="A6"/>
            <w:tcMar>
              <w:left w:w="108" w:type="dxa"/>
            </w:tcMar>
          </w:tcPr>
          <w:p w14:paraId="0201CEC9" w14:textId="77777777" w:rsidR="00E92A95" w:rsidRPr="008B5177" w:rsidRDefault="00E92A95" w:rsidP="00924BC1">
            <w:pPr>
              <w:suppressAutoHyphens/>
              <w:spacing w:before="40" w:after="40"/>
            </w:pPr>
            <w:r w:rsidRPr="0012014B">
              <w:t>OTHER PLATES, SHEETS, FILM, FOIL AND STRIP, OF PLASTICS, NONCELLULAR AND NOT REINFORCED, LAMINATED, SUPPORTED OR SIMILARLY COMBINED WITH OTHER MATERIALS:</w:t>
            </w:r>
          </w:p>
        </w:tc>
      </w:tr>
      <w:tr w:rsidR="00E92A95" w:rsidRPr="008B5177" w14:paraId="5BE10D2E" w14:textId="77777777" w:rsidTr="00924BC1">
        <w:trPr>
          <w:trHeight w:val="207"/>
          <w:jc w:val="center"/>
        </w:trPr>
        <w:tc>
          <w:tcPr>
            <w:tcW w:w="1522" w:type="dxa"/>
            <w:vMerge w:val="restart"/>
            <w:shd w:val="clear" w:color="auto" w:fill="auto"/>
            <w:tcMar>
              <w:left w:w="108" w:type="dxa"/>
            </w:tcMar>
          </w:tcPr>
          <w:p w14:paraId="717FE91B" w14:textId="77777777" w:rsidR="00E92A95" w:rsidRDefault="00E92A95" w:rsidP="00924BC1">
            <w:pPr>
              <w:suppressAutoHyphens/>
              <w:spacing w:before="40" w:after="40"/>
              <w:jc w:val="center"/>
            </w:pPr>
            <w:r w:rsidRPr="008A74F3">
              <w:t>3920.10.00</w:t>
            </w:r>
          </w:p>
        </w:tc>
        <w:tc>
          <w:tcPr>
            <w:tcW w:w="7929" w:type="dxa"/>
            <w:gridSpan w:val="3"/>
            <w:tcBorders>
              <w:top w:val="single" w:sz="4" w:space="0" w:color="auto"/>
              <w:bottom w:val="single" w:sz="4" w:space="0" w:color="auto"/>
            </w:tcBorders>
            <w:shd w:val="clear" w:color="auto" w:fill="auto"/>
            <w:tcMar>
              <w:left w:w="108" w:type="dxa"/>
            </w:tcMar>
          </w:tcPr>
          <w:p w14:paraId="531EB3B5" w14:textId="77777777" w:rsidR="00E92A95" w:rsidRDefault="00E92A95" w:rsidP="00924BC1">
            <w:pPr>
              <w:suppressAutoHyphens/>
              <w:spacing w:before="40" w:after="40"/>
            </w:pPr>
            <w:r>
              <w:t xml:space="preserve">Of polymers of ethylene, </w:t>
            </w:r>
            <w:proofErr w:type="gramStart"/>
            <w:r>
              <w:t>Of</w:t>
            </w:r>
            <w:proofErr w:type="gramEnd"/>
            <w:r>
              <w:t xml:space="preserve"> polyethylene, Not exceeding 0.08 mm in thickness</w:t>
            </w:r>
          </w:p>
        </w:tc>
      </w:tr>
      <w:tr w:rsidR="00E92A95" w:rsidRPr="008B5177" w14:paraId="22D048C9" w14:textId="77777777" w:rsidTr="00924BC1">
        <w:trPr>
          <w:trHeight w:val="258"/>
          <w:jc w:val="center"/>
        </w:trPr>
        <w:tc>
          <w:tcPr>
            <w:tcW w:w="1522" w:type="dxa"/>
            <w:vMerge/>
            <w:shd w:val="clear" w:color="auto" w:fill="auto"/>
            <w:tcMar>
              <w:left w:w="108" w:type="dxa"/>
            </w:tcMar>
          </w:tcPr>
          <w:p w14:paraId="63C38329" w14:textId="77777777" w:rsidR="00E92A95" w:rsidRPr="008B5177" w:rsidRDefault="00E92A95" w:rsidP="00924BC1">
            <w:pPr>
              <w:suppressAutoHyphens/>
              <w:spacing w:before="40" w:after="40"/>
              <w:jc w:val="center"/>
            </w:pPr>
          </w:p>
        </w:tc>
        <w:tc>
          <w:tcPr>
            <w:tcW w:w="2149" w:type="dxa"/>
            <w:shd w:val="clear" w:color="auto" w:fill="auto"/>
            <w:tcMar>
              <w:left w:w="108" w:type="dxa"/>
            </w:tcMar>
          </w:tcPr>
          <w:p w14:paraId="5E8BB9D9" w14:textId="77777777" w:rsidR="00E92A95" w:rsidRPr="008B5177" w:rsidRDefault="00E92A95" w:rsidP="00924BC1">
            <w:pPr>
              <w:suppressAutoHyphens/>
              <w:spacing w:before="40" w:after="40"/>
              <w:jc w:val="center"/>
            </w:pPr>
            <w:r>
              <w:t>22</w:t>
            </w:r>
          </w:p>
        </w:tc>
        <w:tc>
          <w:tcPr>
            <w:tcW w:w="5780" w:type="dxa"/>
            <w:gridSpan w:val="2"/>
            <w:shd w:val="clear" w:color="auto" w:fill="auto"/>
          </w:tcPr>
          <w:p w14:paraId="3165A0A3" w14:textId="77777777" w:rsidR="00E92A95" w:rsidRPr="008B5177" w:rsidRDefault="00E92A95" w:rsidP="00924BC1">
            <w:pPr>
              <w:suppressAutoHyphens/>
              <w:spacing w:before="40" w:after="40"/>
            </w:pPr>
            <w:r w:rsidRPr="008A74F3">
              <w:t>Printed, embossed or otherwise surface-worked, except merely polished</w:t>
            </w:r>
          </w:p>
        </w:tc>
      </w:tr>
      <w:tr w:rsidR="00E92A95" w:rsidRPr="008B5177" w14:paraId="28DB320E" w14:textId="77777777" w:rsidTr="00924BC1">
        <w:trPr>
          <w:trHeight w:val="170"/>
          <w:jc w:val="center"/>
        </w:trPr>
        <w:tc>
          <w:tcPr>
            <w:tcW w:w="1522" w:type="dxa"/>
            <w:vMerge/>
            <w:shd w:val="clear" w:color="auto" w:fill="auto"/>
            <w:tcMar>
              <w:left w:w="108" w:type="dxa"/>
            </w:tcMar>
          </w:tcPr>
          <w:p w14:paraId="2B850A02" w14:textId="77777777" w:rsidR="00E92A95" w:rsidRPr="008B5177" w:rsidDel="009F0DF8" w:rsidRDefault="00E92A95" w:rsidP="00924BC1">
            <w:pPr>
              <w:suppressAutoHyphens/>
              <w:spacing w:before="40" w:after="40"/>
              <w:jc w:val="center"/>
            </w:pPr>
          </w:p>
        </w:tc>
        <w:tc>
          <w:tcPr>
            <w:tcW w:w="2149" w:type="dxa"/>
            <w:tcBorders>
              <w:bottom w:val="single" w:sz="4" w:space="0" w:color="auto"/>
            </w:tcBorders>
            <w:shd w:val="clear" w:color="auto" w:fill="auto"/>
            <w:tcMar>
              <w:left w:w="108" w:type="dxa"/>
            </w:tcMar>
          </w:tcPr>
          <w:p w14:paraId="29DDB10A" w14:textId="77777777" w:rsidR="00E92A95" w:rsidRPr="008B5177" w:rsidDel="009F0DF8" w:rsidRDefault="00E92A95" w:rsidP="00924BC1">
            <w:pPr>
              <w:suppressAutoHyphens/>
              <w:spacing w:before="40" w:after="40"/>
              <w:jc w:val="center"/>
            </w:pPr>
            <w:r>
              <w:t>20</w:t>
            </w:r>
          </w:p>
        </w:tc>
        <w:tc>
          <w:tcPr>
            <w:tcW w:w="5780" w:type="dxa"/>
            <w:gridSpan w:val="2"/>
            <w:tcBorders>
              <w:bottom w:val="single" w:sz="4" w:space="0" w:color="auto"/>
            </w:tcBorders>
            <w:shd w:val="clear" w:color="auto" w:fill="auto"/>
          </w:tcPr>
          <w:p w14:paraId="38DD9CF5" w14:textId="77777777" w:rsidR="00E92A95" w:rsidRPr="008B5177" w:rsidDel="009F0DF8" w:rsidRDefault="00E92A95" w:rsidP="00924BC1">
            <w:pPr>
              <w:suppressAutoHyphens/>
              <w:spacing w:before="40" w:after="40"/>
            </w:pPr>
            <w:r>
              <w:t>Other, low density</w:t>
            </w:r>
          </w:p>
        </w:tc>
      </w:tr>
      <w:tr w:rsidR="00E92A95" w:rsidRPr="008B5177" w14:paraId="3D559DC7" w14:textId="77777777" w:rsidTr="00924BC1">
        <w:trPr>
          <w:trHeight w:val="275"/>
          <w:jc w:val="center"/>
        </w:trPr>
        <w:tc>
          <w:tcPr>
            <w:tcW w:w="1522" w:type="dxa"/>
            <w:vMerge/>
            <w:shd w:val="clear" w:color="auto" w:fill="auto"/>
            <w:tcMar>
              <w:left w:w="108" w:type="dxa"/>
            </w:tcMar>
          </w:tcPr>
          <w:p w14:paraId="7C1C0EC3" w14:textId="77777777" w:rsidR="00E92A95" w:rsidRDefault="00E92A95" w:rsidP="00924BC1">
            <w:pPr>
              <w:suppressAutoHyphens/>
              <w:spacing w:before="40" w:after="40"/>
              <w:jc w:val="center"/>
            </w:pPr>
          </w:p>
        </w:tc>
        <w:tc>
          <w:tcPr>
            <w:tcW w:w="2149" w:type="dxa"/>
            <w:tcBorders>
              <w:top w:val="single" w:sz="4" w:space="0" w:color="auto"/>
              <w:bottom w:val="single" w:sz="4" w:space="0" w:color="auto"/>
              <w:right w:val="single" w:sz="4" w:space="0" w:color="auto"/>
            </w:tcBorders>
            <w:shd w:val="clear" w:color="auto" w:fill="auto"/>
            <w:tcMar>
              <w:left w:w="108" w:type="dxa"/>
            </w:tcMar>
          </w:tcPr>
          <w:p w14:paraId="5B6F3A36" w14:textId="77777777" w:rsidR="00E92A95" w:rsidRDefault="00E92A95" w:rsidP="00924BC1">
            <w:pPr>
              <w:suppressAutoHyphens/>
              <w:spacing w:before="40" w:after="40"/>
              <w:jc w:val="center"/>
            </w:pPr>
            <w:r>
              <w:t>21</w:t>
            </w:r>
          </w:p>
        </w:tc>
        <w:tc>
          <w:tcPr>
            <w:tcW w:w="5780" w:type="dxa"/>
            <w:gridSpan w:val="2"/>
            <w:tcBorders>
              <w:top w:val="single" w:sz="4" w:space="0" w:color="auto"/>
              <w:left w:val="single" w:sz="4" w:space="0" w:color="auto"/>
              <w:bottom w:val="single" w:sz="4" w:space="0" w:color="auto"/>
            </w:tcBorders>
            <w:shd w:val="clear" w:color="auto" w:fill="auto"/>
          </w:tcPr>
          <w:p w14:paraId="55190EB2" w14:textId="77777777" w:rsidR="00E92A95" w:rsidRDefault="00E92A95" w:rsidP="00924BC1">
            <w:pPr>
              <w:suppressAutoHyphens/>
              <w:spacing w:before="40" w:after="40"/>
            </w:pPr>
            <w:r>
              <w:t>O</w:t>
            </w:r>
            <w:r w:rsidRPr="008A74F3">
              <w:t>ther, other</w:t>
            </w:r>
          </w:p>
        </w:tc>
      </w:tr>
      <w:tr w:rsidR="00E92A95" w:rsidRPr="008B5177" w14:paraId="2D826591" w14:textId="77777777" w:rsidTr="00924BC1">
        <w:trPr>
          <w:trHeight w:val="275"/>
          <w:jc w:val="center"/>
        </w:trPr>
        <w:tc>
          <w:tcPr>
            <w:tcW w:w="1522" w:type="dxa"/>
            <w:vMerge/>
            <w:shd w:val="clear" w:color="auto" w:fill="auto"/>
            <w:tcMar>
              <w:left w:w="108" w:type="dxa"/>
            </w:tcMar>
          </w:tcPr>
          <w:p w14:paraId="1892B057" w14:textId="77777777" w:rsidR="00E92A95" w:rsidRDefault="00E92A95" w:rsidP="00924BC1">
            <w:pPr>
              <w:suppressAutoHyphens/>
              <w:spacing w:before="40" w:after="40"/>
              <w:jc w:val="center"/>
            </w:pPr>
          </w:p>
        </w:tc>
        <w:tc>
          <w:tcPr>
            <w:tcW w:w="7929" w:type="dxa"/>
            <w:gridSpan w:val="3"/>
            <w:tcBorders>
              <w:top w:val="single" w:sz="4" w:space="0" w:color="auto"/>
              <w:bottom w:val="single" w:sz="4" w:space="0" w:color="auto"/>
            </w:tcBorders>
            <w:shd w:val="clear" w:color="auto" w:fill="auto"/>
            <w:tcMar>
              <w:left w:w="108" w:type="dxa"/>
            </w:tcMar>
          </w:tcPr>
          <w:p w14:paraId="4E83B34D" w14:textId="77777777" w:rsidR="00E92A95" w:rsidRDefault="00E92A95" w:rsidP="00924BC1">
            <w:pPr>
              <w:suppressAutoHyphens/>
              <w:spacing w:before="40" w:after="40"/>
            </w:pPr>
            <w:r w:rsidRPr="008A74F3">
              <w:t xml:space="preserve">Of polymers of ethylene, </w:t>
            </w:r>
            <w:proofErr w:type="gramStart"/>
            <w:r w:rsidRPr="008A74F3">
              <w:t>Of</w:t>
            </w:r>
            <w:proofErr w:type="gramEnd"/>
            <w:r w:rsidRPr="008A74F3">
              <w:t xml:space="preserve"> polyethylene, Exceeding 0.08 mm in thickness:</w:t>
            </w:r>
          </w:p>
        </w:tc>
      </w:tr>
      <w:tr w:rsidR="00E92A95" w:rsidRPr="008B5177" w14:paraId="32CF2EA1" w14:textId="77777777" w:rsidTr="00924BC1">
        <w:trPr>
          <w:trHeight w:val="275"/>
          <w:jc w:val="center"/>
        </w:trPr>
        <w:tc>
          <w:tcPr>
            <w:tcW w:w="1522" w:type="dxa"/>
            <w:vMerge/>
            <w:shd w:val="clear" w:color="auto" w:fill="auto"/>
            <w:tcMar>
              <w:left w:w="108" w:type="dxa"/>
            </w:tcMar>
          </w:tcPr>
          <w:p w14:paraId="7E7F4849" w14:textId="77777777" w:rsidR="00E92A95" w:rsidRDefault="00E92A95" w:rsidP="00924BC1">
            <w:pPr>
              <w:suppressAutoHyphens/>
              <w:spacing w:before="40" w:after="40"/>
              <w:jc w:val="center"/>
            </w:pPr>
          </w:p>
        </w:tc>
        <w:tc>
          <w:tcPr>
            <w:tcW w:w="2149" w:type="dxa"/>
            <w:tcBorders>
              <w:top w:val="single" w:sz="4" w:space="0" w:color="auto"/>
              <w:bottom w:val="single" w:sz="4" w:space="0" w:color="auto"/>
              <w:right w:val="single" w:sz="4" w:space="0" w:color="auto"/>
            </w:tcBorders>
            <w:shd w:val="clear" w:color="auto" w:fill="auto"/>
            <w:tcMar>
              <w:left w:w="108" w:type="dxa"/>
            </w:tcMar>
          </w:tcPr>
          <w:p w14:paraId="740505D6" w14:textId="77777777" w:rsidR="00E92A95" w:rsidRDefault="00E92A95" w:rsidP="00924BC1">
            <w:pPr>
              <w:suppressAutoHyphens/>
              <w:spacing w:before="40" w:after="40"/>
              <w:jc w:val="center"/>
            </w:pPr>
            <w:r>
              <w:t>25</w:t>
            </w:r>
          </w:p>
        </w:tc>
        <w:tc>
          <w:tcPr>
            <w:tcW w:w="5780" w:type="dxa"/>
            <w:gridSpan w:val="2"/>
            <w:tcBorders>
              <w:top w:val="single" w:sz="4" w:space="0" w:color="auto"/>
              <w:left w:val="single" w:sz="4" w:space="0" w:color="auto"/>
              <w:bottom w:val="single" w:sz="4" w:space="0" w:color="auto"/>
            </w:tcBorders>
            <w:shd w:val="clear" w:color="auto" w:fill="auto"/>
          </w:tcPr>
          <w:p w14:paraId="7FBDE38A" w14:textId="77777777" w:rsidR="00E92A95" w:rsidRDefault="00E92A95" w:rsidP="00924BC1">
            <w:pPr>
              <w:suppressAutoHyphens/>
              <w:spacing w:before="40" w:after="40"/>
            </w:pPr>
            <w:r w:rsidRPr="008A74F3">
              <w:t>Printed, embossed or otherwise surface-worked, except merely polished</w:t>
            </w:r>
          </w:p>
        </w:tc>
      </w:tr>
      <w:tr w:rsidR="00E92A95" w:rsidRPr="008B5177" w14:paraId="126C05DF" w14:textId="77777777" w:rsidTr="00924BC1">
        <w:trPr>
          <w:trHeight w:val="275"/>
          <w:jc w:val="center"/>
        </w:trPr>
        <w:tc>
          <w:tcPr>
            <w:tcW w:w="1522" w:type="dxa"/>
            <w:vMerge/>
            <w:shd w:val="clear" w:color="auto" w:fill="auto"/>
            <w:tcMar>
              <w:left w:w="108" w:type="dxa"/>
            </w:tcMar>
          </w:tcPr>
          <w:p w14:paraId="513C95F4" w14:textId="77777777" w:rsidR="00E92A95" w:rsidRDefault="00E92A95" w:rsidP="00924BC1">
            <w:pPr>
              <w:suppressAutoHyphens/>
              <w:spacing w:before="40" w:after="40"/>
              <w:jc w:val="center"/>
            </w:pPr>
          </w:p>
        </w:tc>
        <w:tc>
          <w:tcPr>
            <w:tcW w:w="2149" w:type="dxa"/>
            <w:tcBorders>
              <w:top w:val="single" w:sz="4" w:space="0" w:color="auto"/>
              <w:bottom w:val="single" w:sz="4" w:space="0" w:color="auto"/>
              <w:right w:val="single" w:sz="4" w:space="0" w:color="auto"/>
            </w:tcBorders>
            <w:shd w:val="clear" w:color="auto" w:fill="auto"/>
            <w:tcMar>
              <w:left w:w="108" w:type="dxa"/>
            </w:tcMar>
          </w:tcPr>
          <w:p w14:paraId="1C5185B6" w14:textId="77777777" w:rsidR="00E92A95" w:rsidRDefault="00E92A95" w:rsidP="00924BC1">
            <w:pPr>
              <w:suppressAutoHyphens/>
              <w:spacing w:before="40" w:after="40"/>
              <w:jc w:val="center"/>
            </w:pPr>
            <w:r>
              <w:t>40</w:t>
            </w:r>
          </w:p>
        </w:tc>
        <w:tc>
          <w:tcPr>
            <w:tcW w:w="5780" w:type="dxa"/>
            <w:gridSpan w:val="2"/>
            <w:tcBorders>
              <w:top w:val="single" w:sz="4" w:space="0" w:color="auto"/>
              <w:left w:val="single" w:sz="4" w:space="0" w:color="auto"/>
              <w:bottom w:val="single" w:sz="4" w:space="0" w:color="auto"/>
            </w:tcBorders>
            <w:shd w:val="clear" w:color="auto" w:fill="auto"/>
          </w:tcPr>
          <w:p w14:paraId="7E83694F" w14:textId="77777777" w:rsidR="00E92A95" w:rsidRDefault="00E92A95" w:rsidP="00924BC1">
            <w:pPr>
              <w:suppressAutoHyphens/>
              <w:spacing w:before="40" w:after="40"/>
            </w:pPr>
            <w:r>
              <w:t>O</w:t>
            </w:r>
            <w:r w:rsidRPr="008A74F3">
              <w:t>ther, low density</w:t>
            </w:r>
          </w:p>
        </w:tc>
      </w:tr>
      <w:tr w:rsidR="00E92A95" w:rsidRPr="008B5177" w14:paraId="26C6CB5E" w14:textId="77777777" w:rsidTr="00924BC1">
        <w:trPr>
          <w:trHeight w:val="275"/>
          <w:jc w:val="center"/>
        </w:trPr>
        <w:tc>
          <w:tcPr>
            <w:tcW w:w="1522" w:type="dxa"/>
            <w:vMerge/>
            <w:shd w:val="clear" w:color="auto" w:fill="auto"/>
            <w:tcMar>
              <w:left w:w="108" w:type="dxa"/>
            </w:tcMar>
          </w:tcPr>
          <w:p w14:paraId="5529ED63" w14:textId="77777777" w:rsidR="00E92A95" w:rsidRDefault="00E92A95" w:rsidP="00924BC1">
            <w:pPr>
              <w:suppressAutoHyphens/>
              <w:spacing w:before="40" w:after="40"/>
              <w:jc w:val="center"/>
            </w:pPr>
          </w:p>
        </w:tc>
        <w:tc>
          <w:tcPr>
            <w:tcW w:w="2149" w:type="dxa"/>
            <w:tcBorders>
              <w:top w:val="single" w:sz="4" w:space="0" w:color="auto"/>
              <w:bottom w:val="single" w:sz="4" w:space="0" w:color="auto"/>
              <w:right w:val="single" w:sz="4" w:space="0" w:color="auto"/>
            </w:tcBorders>
            <w:shd w:val="clear" w:color="auto" w:fill="auto"/>
            <w:tcMar>
              <w:left w:w="108" w:type="dxa"/>
            </w:tcMar>
          </w:tcPr>
          <w:p w14:paraId="4484E3B4" w14:textId="77777777" w:rsidR="00E92A95" w:rsidRDefault="00E92A95" w:rsidP="00924BC1">
            <w:pPr>
              <w:suppressAutoHyphens/>
              <w:spacing w:before="40" w:after="40"/>
              <w:jc w:val="center"/>
            </w:pPr>
            <w:r>
              <w:t>41</w:t>
            </w:r>
          </w:p>
        </w:tc>
        <w:tc>
          <w:tcPr>
            <w:tcW w:w="5780" w:type="dxa"/>
            <w:gridSpan w:val="2"/>
            <w:tcBorders>
              <w:top w:val="single" w:sz="4" w:space="0" w:color="auto"/>
              <w:left w:val="single" w:sz="4" w:space="0" w:color="auto"/>
              <w:bottom w:val="single" w:sz="4" w:space="0" w:color="auto"/>
            </w:tcBorders>
            <w:shd w:val="clear" w:color="auto" w:fill="auto"/>
          </w:tcPr>
          <w:p w14:paraId="39204A15" w14:textId="77777777" w:rsidR="00E92A95" w:rsidRDefault="00E92A95" w:rsidP="00924BC1">
            <w:pPr>
              <w:suppressAutoHyphens/>
              <w:spacing w:before="40" w:after="40"/>
            </w:pPr>
            <w:r>
              <w:t>O</w:t>
            </w:r>
            <w:r w:rsidRPr="008A74F3">
              <w:t>ther, other</w:t>
            </w:r>
          </w:p>
        </w:tc>
      </w:tr>
      <w:tr w:rsidR="00E92A95" w:rsidRPr="008B5177" w14:paraId="212CF721" w14:textId="77777777" w:rsidTr="00924BC1">
        <w:trPr>
          <w:trHeight w:val="275"/>
          <w:jc w:val="center"/>
        </w:trPr>
        <w:tc>
          <w:tcPr>
            <w:tcW w:w="1522" w:type="dxa"/>
            <w:vMerge/>
            <w:shd w:val="clear" w:color="auto" w:fill="auto"/>
            <w:tcMar>
              <w:left w:w="108" w:type="dxa"/>
            </w:tcMar>
          </w:tcPr>
          <w:p w14:paraId="3374906B" w14:textId="77777777" w:rsidR="00E92A95" w:rsidRDefault="00E92A95" w:rsidP="00924BC1">
            <w:pPr>
              <w:suppressAutoHyphens/>
              <w:spacing w:before="40" w:after="40"/>
              <w:jc w:val="center"/>
            </w:pPr>
          </w:p>
        </w:tc>
        <w:tc>
          <w:tcPr>
            <w:tcW w:w="7929" w:type="dxa"/>
            <w:gridSpan w:val="3"/>
            <w:tcBorders>
              <w:top w:val="single" w:sz="4" w:space="0" w:color="auto"/>
              <w:bottom w:val="single" w:sz="4" w:space="0" w:color="auto"/>
            </w:tcBorders>
            <w:shd w:val="clear" w:color="auto" w:fill="auto"/>
            <w:tcMar>
              <w:left w:w="108" w:type="dxa"/>
            </w:tcMar>
          </w:tcPr>
          <w:p w14:paraId="19D52659" w14:textId="77777777" w:rsidR="00E92A95" w:rsidRDefault="00E92A95" w:rsidP="00924BC1">
            <w:pPr>
              <w:suppressAutoHyphens/>
              <w:spacing w:before="40" w:after="40"/>
            </w:pPr>
            <w:r w:rsidRPr="00A92F8C">
              <w:t>Of polymers of ethylene, Other:</w:t>
            </w:r>
          </w:p>
        </w:tc>
      </w:tr>
      <w:tr w:rsidR="00E92A95" w:rsidRPr="008B5177" w14:paraId="5CC46FEF" w14:textId="77777777" w:rsidTr="00924BC1">
        <w:trPr>
          <w:trHeight w:val="275"/>
          <w:jc w:val="center"/>
        </w:trPr>
        <w:tc>
          <w:tcPr>
            <w:tcW w:w="1522" w:type="dxa"/>
            <w:vMerge/>
            <w:shd w:val="clear" w:color="auto" w:fill="auto"/>
            <w:tcMar>
              <w:left w:w="108" w:type="dxa"/>
            </w:tcMar>
          </w:tcPr>
          <w:p w14:paraId="55117BD0" w14:textId="77777777" w:rsidR="00E92A95" w:rsidRDefault="00E92A95" w:rsidP="00924BC1">
            <w:pPr>
              <w:suppressAutoHyphens/>
              <w:spacing w:before="40" w:after="40"/>
              <w:jc w:val="center"/>
            </w:pPr>
          </w:p>
        </w:tc>
        <w:tc>
          <w:tcPr>
            <w:tcW w:w="2149" w:type="dxa"/>
            <w:tcBorders>
              <w:top w:val="single" w:sz="4" w:space="0" w:color="auto"/>
              <w:bottom w:val="single" w:sz="4" w:space="0" w:color="auto"/>
              <w:right w:val="single" w:sz="4" w:space="0" w:color="auto"/>
            </w:tcBorders>
            <w:shd w:val="clear" w:color="auto" w:fill="auto"/>
            <w:tcMar>
              <w:left w:w="108" w:type="dxa"/>
            </w:tcMar>
          </w:tcPr>
          <w:p w14:paraId="1AC7B7B3" w14:textId="77777777" w:rsidR="00E92A95" w:rsidRDefault="00E92A95" w:rsidP="00924BC1">
            <w:pPr>
              <w:suppressAutoHyphens/>
              <w:spacing w:before="40" w:after="40"/>
              <w:jc w:val="center"/>
            </w:pPr>
            <w:r>
              <w:t>51</w:t>
            </w:r>
          </w:p>
        </w:tc>
        <w:tc>
          <w:tcPr>
            <w:tcW w:w="5780" w:type="dxa"/>
            <w:gridSpan w:val="2"/>
            <w:tcBorders>
              <w:top w:val="single" w:sz="4" w:space="0" w:color="auto"/>
              <w:left w:val="single" w:sz="4" w:space="0" w:color="auto"/>
              <w:bottom w:val="single" w:sz="4" w:space="0" w:color="auto"/>
            </w:tcBorders>
            <w:shd w:val="clear" w:color="auto" w:fill="auto"/>
          </w:tcPr>
          <w:p w14:paraId="7ADF1F65" w14:textId="77777777" w:rsidR="00E92A95" w:rsidRDefault="00E92A95" w:rsidP="00924BC1">
            <w:pPr>
              <w:suppressAutoHyphens/>
              <w:spacing w:before="40" w:after="40"/>
            </w:pPr>
            <w:r>
              <w:t>E</w:t>
            </w:r>
            <w:r w:rsidRPr="00A92F8C">
              <w:t>xceeding 0.08 mm in thickness</w:t>
            </w:r>
          </w:p>
        </w:tc>
      </w:tr>
      <w:tr w:rsidR="00E92A95" w:rsidRPr="008B5177" w14:paraId="75958622" w14:textId="77777777" w:rsidTr="00924BC1">
        <w:trPr>
          <w:trHeight w:val="275"/>
          <w:jc w:val="center"/>
        </w:trPr>
        <w:tc>
          <w:tcPr>
            <w:tcW w:w="1522" w:type="dxa"/>
            <w:shd w:val="clear" w:color="auto" w:fill="A6A6A6" w:themeFill="background1" w:themeFillShade="A6"/>
            <w:tcMar>
              <w:left w:w="108" w:type="dxa"/>
            </w:tcMar>
          </w:tcPr>
          <w:p w14:paraId="7707029B" w14:textId="77777777" w:rsidR="00E92A95" w:rsidRDefault="00E92A95" w:rsidP="00924BC1">
            <w:pPr>
              <w:suppressAutoHyphens/>
              <w:spacing w:before="40" w:after="40"/>
              <w:jc w:val="center"/>
            </w:pPr>
            <w:r>
              <w:t>3921</w:t>
            </w:r>
          </w:p>
        </w:tc>
        <w:tc>
          <w:tcPr>
            <w:tcW w:w="7929" w:type="dxa"/>
            <w:gridSpan w:val="3"/>
            <w:tcBorders>
              <w:top w:val="single" w:sz="4" w:space="0" w:color="auto"/>
              <w:bottom w:val="single" w:sz="4" w:space="0" w:color="auto"/>
            </w:tcBorders>
            <w:shd w:val="clear" w:color="auto" w:fill="A6A6A6" w:themeFill="background1" w:themeFillShade="A6"/>
            <w:tcMar>
              <w:left w:w="108" w:type="dxa"/>
            </w:tcMar>
          </w:tcPr>
          <w:p w14:paraId="62FBEBE4" w14:textId="77777777" w:rsidR="00E92A95" w:rsidRDefault="00E92A95" w:rsidP="00924BC1">
            <w:pPr>
              <w:suppressAutoHyphens/>
              <w:spacing w:before="40" w:after="40"/>
            </w:pPr>
            <w:r>
              <w:t>O</w:t>
            </w:r>
            <w:r w:rsidRPr="00A92F8C">
              <w:t>THER PLATES, SHEETS, FILM, FOIL AND STRIP, OF PLASTICS:</w:t>
            </w:r>
          </w:p>
        </w:tc>
      </w:tr>
      <w:tr w:rsidR="00E92A95" w:rsidRPr="008B5177" w14:paraId="6F0CA2F4" w14:textId="77777777" w:rsidTr="00924BC1">
        <w:trPr>
          <w:trHeight w:val="275"/>
          <w:jc w:val="center"/>
        </w:trPr>
        <w:tc>
          <w:tcPr>
            <w:tcW w:w="1522" w:type="dxa"/>
            <w:vMerge w:val="restart"/>
            <w:shd w:val="clear" w:color="auto" w:fill="auto"/>
            <w:tcMar>
              <w:left w:w="108" w:type="dxa"/>
            </w:tcMar>
          </w:tcPr>
          <w:p w14:paraId="0447AD4F" w14:textId="77777777" w:rsidR="00E92A95" w:rsidRDefault="00E92A95" w:rsidP="00924BC1">
            <w:pPr>
              <w:suppressAutoHyphens/>
              <w:spacing w:before="40" w:after="40"/>
              <w:jc w:val="center"/>
            </w:pPr>
            <w:r>
              <w:t>3921.90.90</w:t>
            </w:r>
          </w:p>
        </w:tc>
        <w:tc>
          <w:tcPr>
            <w:tcW w:w="7929" w:type="dxa"/>
            <w:gridSpan w:val="3"/>
            <w:tcBorders>
              <w:top w:val="single" w:sz="4" w:space="0" w:color="auto"/>
              <w:bottom w:val="single" w:sz="4" w:space="0" w:color="auto"/>
            </w:tcBorders>
            <w:shd w:val="clear" w:color="auto" w:fill="auto"/>
            <w:tcMar>
              <w:left w:w="108" w:type="dxa"/>
            </w:tcMar>
          </w:tcPr>
          <w:p w14:paraId="4CD052FD" w14:textId="77777777" w:rsidR="00E92A95" w:rsidRDefault="00E92A95" w:rsidP="00924BC1">
            <w:pPr>
              <w:suppressAutoHyphens/>
              <w:spacing w:before="40" w:after="40"/>
            </w:pPr>
            <w:r>
              <w:t>O</w:t>
            </w:r>
            <w:r w:rsidRPr="009F51A2">
              <w:t>ther: Other, of polymers of ethylene:</w:t>
            </w:r>
          </w:p>
        </w:tc>
      </w:tr>
      <w:tr w:rsidR="00E92A95" w:rsidRPr="008B5177" w14:paraId="30B0C7C4" w14:textId="77777777" w:rsidTr="00924BC1">
        <w:trPr>
          <w:trHeight w:val="275"/>
          <w:jc w:val="center"/>
        </w:trPr>
        <w:tc>
          <w:tcPr>
            <w:tcW w:w="1522" w:type="dxa"/>
            <w:vMerge/>
            <w:tcBorders>
              <w:bottom w:val="single" w:sz="12" w:space="0" w:color="00000A"/>
            </w:tcBorders>
            <w:shd w:val="clear" w:color="auto" w:fill="auto"/>
            <w:tcMar>
              <w:left w:w="108" w:type="dxa"/>
            </w:tcMar>
          </w:tcPr>
          <w:p w14:paraId="52D44BD2" w14:textId="77777777" w:rsidR="00E92A95" w:rsidRDefault="00E92A95" w:rsidP="00924BC1">
            <w:pPr>
              <w:suppressAutoHyphens/>
              <w:spacing w:before="40" w:after="40"/>
              <w:jc w:val="center"/>
            </w:pPr>
          </w:p>
        </w:tc>
        <w:tc>
          <w:tcPr>
            <w:tcW w:w="2149" w:type="dxa"/>
            <w:tcBorders>
              <w:top w:val="single" w:sz="4" w:space="0" w:color="auto"/>
              <w:bottom w:val="single" w:sz="12" w:space="0" w:color="00000A"/>
              <w:right w:val="single" w:sz="4" w:space="0" w:color="auto"/>
            </w:tcBorders>
            <w:shd w:val="clear" w:color="auto" w:fill="auto"/>
            <w:tcMar>
              <w:left w:w="108" w:type="dxa"/>
            </w:tcMar>
          </w:tcPr>
          <w:p w14:paraId="356DA7C2" w14:textId="77777777" w:rsidR="00E92A95" w:rsidRDefault="00E92A95" w:rsidP="00924BC1">
            <w:pPr>
              <w:suppressAutoHyphens/>
              <w:spacing w:before="40" w:after="40"/>
              <w:jc w:val="center"/>
            </w:pPr>
            <w:r>
              <w:t>16</w:t>
            </w:r>
          </w:p>
        </w:tc>
        <w:tc>
          <w:tcPr>
            <w:tcW w:w="5780" w:type="dxa"/>
            <w:gridSpan w:val="2"/>
            <w:tcBorders>
              <w:top w:val="single" w:sz="4" w:space="0" w:color="auto"/>
              <w:left w:val="single" w:sz="4" w:space="0" w:color="auto"/>
              <w:bottom w:val="single" w:sz="12" w:space="0" w:color="00000A"/>
            </w:tcBorders>
            <w:shd w:val="clear" w:color="auto" w:fill="auto"/>
          </w:tcPr>
          <w:p w14:paraId="4AC9899A" w14:textId="77777777" w:rsidR="00E92A95" w:rsidRDefault="00E92A95" w:rsidP="00924BC1">
            <w:pPr>
              <w:suppressAutoHyphens/>
              <w:spacing w:before="40" w:after="40"/>
            </w:pPr>
            <w:r w:rsidRPr="009F51A2">
              <w:t>Low density polyethylene</w:t>
            </w:r>
          </w:p>
        </w:tc>
      </w:tr>
    </w:tbl>
    <w:p w14:paraId="08EC767C" w14:textId="77777777" w:rsidR="00E92A95" w:rsidRPr="00D907D7" w:rsidRDefault="00E92A95" w:rsidP="00E92A95">
      <w:pPr>
        <w:rPr>
          <w:rFonts w:cs="Arial"/>
        </w:rPr>
      </w:pPr>
    </w:p>
    <w:p w14:paraId="728A2313" w14:textId="77777777" w:rsidR="00E92A95" w:rsidRDefault="00E92A95" w:rsidP="00E92A95">
      <w:pPr>
        <w:pStyle w:val="Heading1"/>
      </w:pPr>
      <w:bookmarkStart w:id="44" w:name="_Toc196223986"/>
      <w:r>
        <w:lastRenderedPageBreak/>
        <w:t>The circumvention goods</w:t>
      </w:r>
      <w:bookmarkEnd w:id="43"/>
      <w:bookmarkEnd w:id="44"/>
    </w:p>
    <w:p w14:paraId="38707A4D" w14:textId="77777777" w:rsidR="00E92A95" w:rsidRPr="006F5184" w:rsidRDefault="00E92A95" w:rsidP="00E92A95"/>
    <w:p w14:paraId="4E10B31D" w14:textId="77777777" w:rsidR="00E92A95" w:rsidRPr="006F5184" w:rsidRDefault="00E92A95" w:rsidP="00E92A95"/>
    <w:p w14:paraId="1AF60DDC" w14:textId="77777777" w:rsidR="00973B83" w:rsidRDefault="00973B83" w:rsidP="00973B83">
      <w:pPr>
        <w:rPr>
          <w:snapToGrid w:val="0"/>
        </w:rPr>
      </w:pPr>
      <w:r w:rsidRPr="000E3254">
        <w:rPr>
          <w:snapToGrid w:val="0"/>
        </w:rPr>
        <w:t>The goods subject to</w:t>
      </w:r>
      <w:r>
        <w:rPr>
          <w:snapToGrid w:val="0"/>
        </w:rPr>
        <w:t xml:space="preserve"> the anti-circumvention inquiry</w:t>
      </w:r>
      <w:r w:rsidRPr="000E3254">
        <w:rPr>
          <w:snapToGrid w:val="0"/>
        </w:rPr>
        <w:t xml:space="preserve"> are described </w:t>
      </w:r>
      <w:r>
        <w:rPr>
          <w:snapToGrid w:val="0"/>
        </w:rPr>
        <w:t>in the application as being grey concrete underlay film (also marketed as builders’ film), manufactured from either recycled and/or virgin resins, with thickness ranging between 150-230 microns, and width of 1-7 metres.</w:t>
      </w:r>
      <w:r>
        <w:rPr>
          <w:snapToGrid w:val="0"/>
        </w:rPr>
        <w:br/>
      </w:r>
    </w:p>
    <w:p w14:paraId="6C7E667E" w14:textId="77777777" w:rsidR="00973B83" w:rsidRDefault="00973B83" w:rsidP="00973B83">
      <w:pPr>
        <w:rPr>
          <w:snapToGrid w:val="0"/>
        </w:rPr>
      </w:pPr>
      <w:r>
        <w:rPr>
          <w:snapToGrid w:val="0"/>
        </w:rPr>
        <w:t>The commission will examine as part of the inquiry goods with the colour grey (the circumvention goods).</w:t>
      </w:r>
    </w:p>
    <w:p w14:paraId="482EEB1B" w14:textId="77777777" w:rsidR="00973B83" w:rsidRDefault="00973B83" w:rsidP="00973B83">
      <w:pPr>
        <w:rPr>
          <w:b/>
          <w:lang w:val="en-US"/>
        </w:rPr>
      </w:pPr>
    </w:p>
    <w:p w14:paraId="7DF3F2B2" w14:textId="6C0878EE" w:rsidR="00E92A95" w:rsidRPr="00973B83" w:rsidRDefault="00973B83" w:rsidP="00E92A95">
      <w:r w:rsidRPr="000E3254">
        <w:rPr>
          <w:lang w:val="en-US"/>
        </w:rPr>
        <w:t>The circumvention goods are allegedly being imported into Australia from</w:t>
      </w:r>
      <w:r w:rsidRPr="00E27651">
        <w:rPr>
          <w:lang w:val="en-US"/>
        </w:rPr>
        <w:t xml:space="preserve"> </w:t>
      </w:r>
      <w:r>
        <w:rPr>
          <w:lang w:val="en-US"/>
        </w:rPr>
        <w:t>Malaysia</w:t>
      </w:r>
      <w:r w:rsidRPr="00E27651">
        <w:rPr>
          <w:lang w:val="en-US"/>
        </w:rPr>
        <w:t xml:space="preserve"> </w:t>
      </w:r>
      <w:r w:rsidRPr="000E3254">
        <w:rPr>
          <w:lang w:val="en-US"/>
        </w:rPr>
        <w:t xml:space="preserve">under tariff subheading </w:t>
      </w:r>
      <w:r>
        <w:rPr>
          <w:lang w:val="en-US"/>
        </w:rPr>
        <w:t>3920.10.00</w:t>
      </w:r>
      <w:r w:rsidRPr="000E3254">
        <w:rPr>
          <w:lang w:val="en-US"/>
        </w:rPr>
        <w:t xml:space="preserve">, statistical code </w:t>
      </w:r>
      <w:r>
        <w:rPr>
          <w:lang w:val="en-US"/>
        </w:rPr>
        <w:t>22, 20, 21, 25, 40, 41, 51 and 3921.90.90, statistical code 16</w:t>
      </w:r>
      <w:r w:rsidRPr="000E3254">
        <w:rPr>
          <w:lang w:val="en-US"/>
        </w:rPr>
        <w:t xml:space="preserve"> of Schedule 3 to the </w:t>
      </w:r>
      <w:r w:rsidRPr="000E3254">
        <w:rPr>
          <w:i/>
          <w:lang w:val="en-US"/>
        </w:rPr>
        <w:t>Customs Tariff Act 1995</w:t>
      </w:r>
      <w:r w:rsidRPr="000E3254">
        <w:rPr>
          <w:lang w:val="en-US"/>
        </w:rPr>
        <w:t>.</w:t>
      </w:r>
    </w:p>
    <w:p w14:paraId="12B297EB" w14:textId="77777777" w:rsidR="00E92A95" w:rsidRDefault="00E92A95" w:rsidP="00E92A95">
      <w:pPr>
        <w:rPr>
          <w:snapToGrid w:val="0"/>
        </w:rPr>
      </w:pPr>
    </w:p>
    <w:p w14:paraId="687AD295" w14:textId="77777777" w:rsidR="00E92A95" w:rsidRDefault="00E92A95" w:rsidP="00E92A95">
      <w:pPr>
        <w:rPr>
          <w:b/>
          <w:snapToGrid w:val="0"/>
        </w:rPr>
      </w:pPr>
      <w:bookmarkStart w:id="45" w:name="_Toc506971828"/>
      <w:bookmarkStart w:id="46" w:name="_Toc508203820"/>
      <w:bookmarkStart w:id="47" w:name="_Toc508290354"/>
      <w:bookmarkStart w:id="48" w:name="_Toc515637638"/>
      <w:bookmarkStart w:id="49" w:name="_Ref520387621"/>
      <w:r w:rsidRPr="00C01F98">
        <w:rPr>
          <w:b/>
          <w:snapToGrid w:val="0"/>
        </w:rPr>
        <w:t xml:space="preserve">Model Control </w:t>
      </w:r>
      <w:r>
        <w:rPr>
          <w:b/>
          <w:snapToGrid w:val="0"/>
        </w:rPr>
        <w:t>C</w:t>
      </w:r>
      <w:r w:rsidRPr="00C01F98">
        <w:rPr>
          <w:b/>
          <w:snapToGrid w:val="0"/>
        </w:rPr>
        <w:t>ode</w:t>
      </w:r>
    </w:p>
    <w:p w14:paraId="4AED9185" w14:textId="77777777" w:rsidR="00E92A95" w:rsidRPr="00783871" w:rsidRDefault="00E92A95" w:rsidP="00E92A95">
      <w:pPr>
        <w:rPr>
          <w:b/>
          <w:snapToGrid w:val="0"/>
        </w:rPr>
      </w:pPr>
    </w:p>
    <w:p w14:paraId="16F46AAB" w14:textId="497D2F55" w:rsidR="00E92A95" w:rsidRDefault="00E92A95" w:rsidP="00E92A95">
      <w:r>
        <w:rPr>
          <w:snapToGrid w:val="0"/>
        </w:rPr>
        <w:t xml:space="preserve">Details of the model control code (MCC) structure for the goods are in the table below. The sales data (Section C) </w:t>
      </w:r>
      <w:r w:rsidRPr="00324501">
        <w:t xml:space="preserve">submitted </w:t>
      </w:r>
      <w:r>
        <w:t>in this response</w:t>
      </w:r>
      <w:r w:rsidRPr="00324501">
        <w:t xml:space="preserve"> </w:t>
      </w:r>
      <w:r>
        <w:t xml:space="preserve">must </w:t>
      </w:r>
      <w:r w:rsidRPr="00324501">
        <w:t xml:space="preserve">follow </w:t>
      </w:r>
      <w:r>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w:t>
      </w:r>
      <w:r>
        <w:t>the commission</w:t>
      </w:r>
      <w:r w:rsidRPr="00324501">
        <w:t>.</w:t>
      </w:r>
    </w:p>
    <w:tbl>
      <w:tblPr>
        <w:tblpPr w:leftFromText="180" w:rightFromText="180" w:vertAnchor="text" w:horzAnchor="margin" w:tblpY="126"/>
        <w:tblW w:w="9346" w:type="dxa"/>
        <w:tblCellMar>
          <w:left w:w="0" w:type="dxa"/>
          <w:right w:w="0" w:type="dxa"/>
        </w:tblCellMar>
        <w:tblLook w:val="04A0" w:firstRow="1" w:lastRow="0" w:firstColumn="1" w:lastColumn="0" w:noHBand="0" w:noVBand="1"/>
      </w:tblPr>
      <w:tblGrid>
        <w:gridCol w:w="545"/>
        <w:gridCol w:w="1593"/>
        <w:gridCol w:w="4111"/>
        <w:gridCol w:w="892"/>
        <w:gridCol w:w="1034"/>
        <w:gridCol w:w="1171"/>
      </w:tblGrid>
      <w:tr w:rsidR="00E92A95" w:rsidRPr="00AC043E" w14:paraId="1B929075" w14:textId="77777777" w:rsidTr="00924BC1">
        <w:trPr>
          <w:trHeight w:val="547"/>
        </w:trPr>
        <w:tc>
          <w:tcPr>
            <w:tcW w:w="545"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9ACE34F" w14:textId="77777777" w:rsidR="00E92A95" w:rsidRPr="00BE2279" w:rsidRDefault="00E92A95" w:rsidP="00924BC1">
            <w:pPr>
              <w:spacing w:after="160" w:line="259" w:lineRule="auto"/>
              <w:rPr>
                <w:rFonts w:cs="Arial"/>
                <w:b/>
                <w:bCs/>
                <w:sz w:val="16"/>
                <w:szCs w:val="16"/>
              </w:rPr>
            </w:pPr>
            <w:r w:rsidRPr="00BE2279">
              <w:rPr>
                <w:rFonts w:cs="Arial"/>
                <w:b/>
                <w:bCs/>
                <w:sz w:val="16"/>
                <w:szCs w:val="16"/>
              </w:rPr>
              <w:t>Item</w:t>
            </w:r>
          </w:p>
        </w:tc>
        <w:tc>
          <w:tcPr>
            <w:tcW w:w="159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38992897" w14:textId="77777777" w:rsidR="00E92A95" w:rsidRPr="00BE2279" w:rsidRDefault="00E92A95" w:rsidP="00924BC1">
            <w:pPr>
              <w:spacing w:after="160" w:line="259" w:lineRule="auto"/>
              <w:rPr>
                <w:rFonts w:cs="Arial"/>
                <w:b/>
                <w:bCs/>
                <w:sz w:val="16"/>
                <w:szCs w:val="16"/>
              </w:rPr>
            </w:pPr>
            <w:r w:rsidRPr="00BE2279">
              <w:rPr>
                <w:rFonts w:cs="Arial"/>
                <w:b/>
                <w:bCs/>
                <w:sz w:val="16"/>
                <w:szCs w:val="16"/>
              </w:rPr>
              <w:t>Category</w:t>
            </w:r>
          </w:p>
        </w:tc>
        <w:tc>
          <w:tcPr>
            <w:tcW w:w="411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6B6E8FE" w14:textId="77777777" w:rsidR="00E92A95" w:rsidRPr="00BE2279" w:rsidRDefault="00E92A95" w:rsidP="00924BC1">
            <w:pPr>
              <w:spacing w:after="160" w:line="259" w:lineRule="auto"/>
              <w:rPr>
                <w:rFonts w:cs="Arial"/>
                <w:b/>
                <w:bCs/>
                <w:sz w:val="16"/>
                <w:szCs w:val="16"/>
              </w:rPr>
            </w:pPr>
            <w:r w:rsidRPr="00BE2279">
              <w:rPr>
                <w:rFonts w:cs="Arial"/>
                <w:b/>
                <w:bCs/>
                <w:sz w:val="16"/>
                <w:szCs w:val="16"/>
              </w:rPr>
              <w:t>Sub-category</w:t>
            </w:r>
          </w:p>
        </w:tc>
        <w:tc>
          <w:tcPr>
            <w:tcW w:w="89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21544B3" w14:textId="77777777" w:rsidR="00E92A95" w:rsidRPr="00BE2279" w:rsidRDefault="00E92A95" w:rsidP="00924BC1">
            <w:pPr>
              <w:spacing w:after="160" w:line="259" w:lineRule="auto"/>
              <w:rPr>
                <w:rFonts w:cs="Arial"/>
                <w:b/>
                <w:bCs/>
                <w:sz w:val="16"/>
                <w:szCs w:val="16"/>
              </w:rPr>
            </w:pPr>
            <w:r w:rsidRPr="00BE2279">
              <w:rPr>
                <w:rFonts w:cs="Arial"/>
                <w:b/>
                <w:bCs/>
                <w:sz w:val="16"/>
                <w:szCs w:val="16"/>
              </w:rPr>
              <w:t>Identifier</w:t>
            </w:r>
          </w:p>
        </w:tc>
        <w:tc>
          <w:tcPr>
            <w:tcW w:w="103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4F93422" w14:textId="77777777" w:rsidR="00E92A95" w:rsidRPr="00BE2279" w:rsidRDefault="00E92A95" w:rsidP="00924BC1">
            <w:pPr>
              <w:spacing w:after="160" w:line="259" w:lineRule="auto"/>
              <w:rPr>
                <w:rFonts w:cs="Arial"/>
                <w:b/>
                <w:bCs/>
                <w:sz w:val="16"/>
                <w:szCs w:val="16"/>
              </w:rPr>
            </w:pPr>
            <w:r w:rsidRPr="00BE2279">
              <w:rPr>
                <w:rFonts w:cs="Arial"/>
                <w:b/>
                <w:bCs/>
                <w:sz w:val="16"/>
                <w:szCs w:val="16"/>
              </w:rPr>
              <w:t>Sales data</w:t>
            </w:r>
          </w:p>
        </w:tc>
        <w:tc>
          <w:tcPr>
            <w:tcW w:w="117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751E386" w14:textId="77777777" w:rsidR="00E92A95" w:rsidRPr="00BE2279" w:rsidRDefault="00E92A95" w:rsidP="00924BC1">
            <w:pPr>
              <w:spacing w:after="160" w:line="259" w:lineRule="auto"/>
              <w:rPr>
                <w:rFonts w:cs="Arial"/>
                <w:b/>
                <w:bCs/>
                <w:sz w:val="16"/>
                <w:szCs w:val="16"/>
              </w:rPr>
            </w:pPr>
            <w:r w:rsidRPr="00BE2279">
              <w:rPr>
                <w:rFonts w:cs="Arial"/>
                <w:b/>
                <w:bCs/>
                <w:sz w:val="16"/>
                <w:szCs w:val="16"/>
              </w:rPr>
              <w:t>Costs data</w:t>
            </w:r>
          </w:p>
        </w:tc>
      </w:tr>
      <w:tr w:rsidR="00E92A95" w:rsidRPr="00AC043E" w14:paraId="5BDC9941" w14:textId="77777777" w:rsidTr="00924BC1">
        <w:trPr>
          <w:trHeight w:val="340"/>
        </w:trPr>
        <w:tc>
          <w:tcPr>
            <w:tcW w:w="54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14:paraId="60BC86E2" w14:textId="77777777" w:rsidR="00E92A95" w:rsidRPr="00BE2279" w:rsidRDefault="00E92A95" w:rsidP="00924BC1">
            <w:pPr>
              <w:spacing w:line="259" w:lineRule="auto"/>
              <w:rPr>
                <w:rFonts w:cs="Arial"/>
                <w:sz w:val="16"/>
                <w:szCs w:val="16"/>
              </w:rPr>
            </w:pPr>
            <w:r w:rsidRPr="00BE2279">
              <w:rPr>
                <w:rFonts w:cs="Arial"/>
                <w:sz w:val="16"/>
                <w:szCs w:val="16"/>
              </w:rPr>
              <w:t>1</w:t>
            </w:r>
          </w:p>
        </w:tc>
        <w:tc>
          <w:tcPr>
            <w:tcW w:w="1593"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tcPr>
          <w:p w14:paraId="3B8F76A6" w14:textId="77777777" w:rsidR="00E92A95" w:rsidRPr="00BE2279" w:rsidRDefault="00E92A95" w:rsidP="00924BC1">
            <w:pPr>
              <w:spacing w:line="259" w:lineRule="auto"/>
              <w:rPr>
                <w:rFonts w:cs="Arial"/>
                <w:sz w:val="16"/>
                <w:szCs w:val="16"/>
              </w:rPr>
            </w:pPr>
            <w:r>
              <w:rPr>
                <w:rFonts w:cs="Arial"/>
                <w:sz w:val="16"/>
                <w:szCs w:val="16"/>
              </w:rPr>
              <w:t>Impact Resistance</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9C7A363" w14:textId="77777777" w:rsidR="00E92A95" w:rsidRPr="00BE2279" w:rsidRDefault="00E92A95" w:rsidP="00924BC1">
            <w:pPr>
              <w:spacing w:line="259" w:lineRule="auto"/>
              <w:rPr>
                <w:rFonts w:cs="Arial"/>
                <w:sz w:val="16"/>
                <w:szCs w:val="16"/>
              </w:rPr>
            </w:pPr>
            <w:r>
              <w:rPr>
                <w:rFonts w:cs="Arial"/>
                <w:sz w:val="16"/>
                <w:szCs w:val="16"/>
              </w:rPr>
              <w:t xml:space="preserve">Medium </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AD3C1B7" w14:textId="77777777" w:rsidR="00E92A95" w:rsidRPr="00BE2279" w:rsidRDefault="00E92A95" w:rsidP="00924BC1">
            <w:pPr>
              <w:spacing w:line="259" w:lineRule="auto"/>
              <w:jc w:val="center"/>
              <w:rPr>
                <w:rFonts w:cs="Arial"/>
                <w:sz w:val="16"/>
                <w:szCs w:val="16"/>
              </w:rPr>
            </w:pPr>
            <w:r>
              <w:rPr>
                <w:rFonts w:cs="Arial"/>
                <w:sz w:val="16"/>
                <w:szCs w:val="16"/>
              </w:rPr>
              <w:t>M</w:t>
            </w:r>
          </w:p>
        </w:tc>
        <w:tc>
          <w:tcPr>
            <w:tcW w:w="103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38BB5E86" w14:textId="77777777" w:rsidR="00E92A95" w:rsidRPr="00BE2279" w:rsidRDefault="00E92A95" w:rsidP="00924BC1">
            <w:pPr>
              <w:spacing w:line="259" w:lineRule="auto"/>
              <w:rPr>
                <w:rFonts w:cs="Arial"/>
                <w:sz w:val="16"/>
                <w:szCs w:val="16"/>
              </w:rPr>
            </w:pPr>
            <w:r w:rsidRPr="00BE2279">
              <w:rPr>
                <w:rFonts w:cs="Arial"/>
                <w:sz w:val="16"/>
                <w:szCs w:val="16"/>
              </w:rPr>
              <w:t>Mandatory</w:t>
            </w:r>
          </w:p>
        </w:tc>
        <w:tc>
          <w:tcPr>
            <w:tcW w:w="1171"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07261ABE" w14:textId="77777777" w:rsidR="00E92A95" w:rsidRPr="00BE2279" w:rsidRDefault="00E92A95" w:rsidP="00924BC1">
            <w:pPr>
              <w:spacing w:line="259" w:lineRule="auto"/>
              <w:rPr>
                <w:rFonts w:cs="Arial"/>
                <w:sz w:val="16"/>
                <w:szCs w:val="16"/>
              </w:rPr>
            </w:pPr>
            <w:r w:rsidRPr="00BE2279">
              <w:rPr>
                <w:rFonts w:cs="Arial"/>
                <w:sz w:val="16"/>
                <w:szCs w:val="16"/>
              </w:rPr>
              <w:t>Mandatory</w:t>
            </w:r>
          </w:p>
        </w:tc>
      </w:tr>
      <w:tr w:rsidR="00E92A95" w:rsidRPr="00AC043E" w14:paraId="384205B2" w14:textId="77777777" w:rsidTr="00924BC1">
        <w:trPr>
          <w:trHeight w:val="340"/>
        </w:trPr>
        <w:tc>
          <w:tcPr>
            <w:tcW w:w="545" w:type="dxa"/>
            <w:vMerge/>
            <w:tcBorders>
              <w:top w:val="nil"/>
              <w:left w:val="single" w:sz="8" w:space="0" w:color="auto"/>
              <w:bottom w:val="single" w:sz="8" w:space="0" w:color="000000"/>
              <w:right w:val="nil"/>
            </w:tcBorders>
            <w:vAlign w:val="center"/>
            <w:hideMark/>
          </w:tcPr>
          <w:p w14:paraId="38F02F3A" w14:textId="77777777" w:rsidR="00E92A95" w:rsidRPr="00BE2279" w:rsidRDefault="00E92A95" w:rsidP="00924BC1">
            <w:pPr>
              <w:spacing w:line="259" w:lineRule="auto"/>
              <w:rPr>
                <w:rFonts w:cs="Arial"/>
                <w:sz w:val="16"/>
                <w:szCs w:val="16"/>
              </w:rPr>
            </w:pPr>
          </w:p>
        </w:tc>
        <w:tc>
          <w:tcPr>
            <w:tcW w:w="1593" w:type="dxa"/>
            <w:vMerge/>
            <w:tcBorders>
              <w:top w:val="nil"/>
              <w:left w:val="single" w:sz="8" w:space="0" w:color="auto"/>
              <w:bottom w:val="single" w:sz="8" w:space="0" w:color="000000"/>
              <w:right w:val="single" w:sz="8" w:space="0" w:color="auto"/>
            </w:tcBorders>
            <w:vAlign w:val="center"/>
          </w:tcPr>
          <w:p w14:paraId="71508B06" w14:textId="77777777" w:rsidR="00E92A95" w:rsidRPr="00BE2279" w:rsidRDefault="00E92A95" w:rsidP="00924BC1">
            <w:pPr>
              <w:spacing w:line="259" w:lineRule="auto"/>
              <w:rPr>
                <w:rFonts w:cs="Arial"/>
                <w:sz w:val="16"/>
                <w:szCs w:val="16"/>
              </w:rPr>
            </w:pP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9F265E8" w14:textId="77777777" w:rsidR="00E92A95" w:rsidRPr="00BE2279" w:rsidRDefault="00E92A95" w:rsidP="00924BC1">
            <w:pPr>
              <w:spacing w:line="259" w:lineRule="auto"/>
              <w:rPr>
                <w:rFonts w:cs="Arial"/>
                <w:sz w:val="16"/>
                <w:szCs w:val="16"/>
              </w:rPr>
            </w:pPr>
            <w:r>
              <w:rPr>
                <w:rFonts w:cs="Arial"/>
                <w:sz w:val="16"/>
                <w:szCs w:val="16"/>
              </w:rPr>
              <w:t>High</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33C5185" w14:textId="77777777" w:rsidR="00E92A95" w:rsidRPr="00BE2279" w:rsidRDefault="00E92A95" w:rsidP="00924BC1">
            <w:pPr>
              <w:spacing w:line="259" w:lineRule="auto"/>
              <w:jc w:val="center"/>
              <w:rPr>
                <w:rFonts w:cs="Arial"/>
                <w:sz w:val="16"/>
                <w:szCs w:val="16"/>
              </w:rPr>
            </w:pPr>
            <w:r>
              <w:rPr>
                <w:rFonts w:cs="Arial"/>
                <w:sz w:val="16"/>
                <w:szCs w:val="16"/>
              </w:rPr>
              <w:t>H</w:t>
            </w:r>
          </w:p>
        </w:tc>
        <w:tc>
          <w:tcPr>
            <w:tcW w:w="1034" w:type="dxa"/>
            <w:vMerge/>
            <w:tcBorders>
              <w:top w:val="nil"/>
              <w:left w:val="nil"/>
              <w:bottom w:val="single" w:sz="8" w:space="0" w:color="000000"/>
              <w:right w:val="single" w:sz="8" w:space="0" w:color="auto"/>
            </w:tcBorders>
            <w:vAlign w:val="center"/>
            <w:hideMark/>
          </w:tcPr>
          <w:p w14:paraId="5C1025CB" w14:textId="77777777" w:rsidR="00E92A95" w:rsidRPr="00BE2279" w:rsidRDefault="00E92A95" w:rsidP="00924BC1">
            <w:pPr>
              <w:spacing w:line="259" w:lineRule="auto"/>
              <w:rPr>
                <w:rFonts w:cs="Arial"/>
                <w:sz w:val="16"/>
                <w:szCs w:val="16"/>
              </w:rPr>
            </w:pPr>
          </w:p>
        </w:tc>
        <w:tc>
          <w:tcPr>
            <w:tcW w:w="1171" w:type="dxa"/>
            <w:vMerge/>
            <w:tcBorders>
              <w:top w:val="nil"/>
              <w:left w:val="nil"/>
              <w:bottom w:val="single" w:sz="8" w:space="0" w:color="000000"/>
              <w:right w:val="single" w:sz="8" w:space="0" w:color="auto"/>
            </w:tcBorders>
            <w:vAlign w:val="center"/>
            <w:hideMark/>
          </w:tcPr>
          <w:p w14:paraId="7286CBB6" w14:textId="77777777" w:rsidR="00E92A95" w:rsidRPr="00BE2279" w:rsidRDefault="00E92A95" w:rsidP="00924BC1">
            <w:pPr>
              <w:spacing w:line="259" w:lineRule="auto"/>
              <w:rPr>
                <w:rFonts w:cs="Arial"/>
                <w:sz w:val="16"/>
                <w:szCs w:val="16"/>
              </w:rPr>
            </w:pPr>
          </w:p>
        </w:tc>
      </w:tr>
      <w:tr w:rsidR="00E92A95" w:rsidRPr="00AC043E" w14:paraId="1C999BF4" w14:textId="77777777" w:rsidTr="00924BC1">
        <w:trPr>
          <w:trHeight w:val="340"/>
        </w:trPr>
        <w:tc>
          <w:tcPr>
            <w:tcW w:w="54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14:paraId="57E14BD0" w14:textId="77777777" w:rsidR="00E92A95" w:rsidRPr="00BE2279" w:rsidRDefault="00E92A95" w:rsidP="00924BC1">
            <w:pPr>
              <w:spacing w:line="259" w:lineRule="auto"/>
              <w:rPr>
                <w:rFonts w:cs="Arial"/>
                <w:sz w:val="16"/>
                <w:szCs w:val="16"/>
              </w:rPr>
            </w:pPr>
            <w:r w:rsidRPr="00BE2279">
              <w:rPr>
                <w:rFonts w:cs="Arial"/>
                <w:sz w:val="16"/>
                <w:szCs w:val="16"/>
              </w:rPr>
              <w:t>2</w:t>
            </w:r>
          </w:p>
        </w:tc>
        <w:tc>
          <w:tcPr>
            <w:tcW w:w="1593"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tcPr>
          <w:p w14:paraId="792655B5" w14:textId="77777777" w:rsidR="00E92A95" w:rsidRPr="00BE2279" w:rsidRDefault="00E92A95" w:rsidP="00924BC1">
            <w:pPr>
              <w:spacing w:line="259" w:lineRule="auto"/>
              <w:rPr>
                <w:rFonts w:cs="Arial"/>
                <w:sz w:val="16"/>
                <w:szCs w:val="16"/>
              </w:rPr>
            </w:pPr>
            <w:r>
              <w:rPr>
                <w:rFonts w:cs="Arial"/>
                <w:sz w:val="16"/>
                <w:szCs w:val="16"/>
              </w:rPr>
              <w:t>Actual Thickness</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EB2F737" w14:textId="77777777" w:rsidR="00E92A95" w:rsidRPr="00BE2279" w:rsidRDefault="00E92A95" w:rsidP="00924BC1">
            <w:pPr>
              <w:spacing w:line="259" w:lineRule="auto"/>
              <w:rPr>
                <w:rFonts w:cs="Arial"/>
                <w:sz w:val="16"/>
                <w:szCs w:val="16"/>
              </w:rPr>
            </w:pPr>
            <w:r>
              <w:rPr>
                <w:rFonts w:cs="Arial"/>
                <w:sz w:val="16"/>
                <w:szCs w:val="16"/>
              </w:rPr>
              <w:t>150-179 microns</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2C2D990" w14:textId="77777777" w:rsidR="00E92A95" w:rsidRPr="00BE2279" w:rsidRDefault="00E92A95" w:rsidP="00924BC1">
            <w:pPr>
              <w:spacing w:line="259" w:lineRule="auto"/>
              <w:jc w:val="center"/>
              <w:rPr>
                <w:rFonts w:cs="Arial"/>
                <w:sz w:val="16"/>
                <w:szCs w:val="16"/>
              </w:rPr>
            </w:pPr>
            <w:r>
              <w:rPr>
                <w:rFonts w:cs="Arial"/>
                <w:sz w:val="16"/>
                <w:szCs w:val="16"/>
              </w:rPr>
              <w:t>A1</w:t>
            </w:r>
          </w:p>
        </w:tc>
        <w:tc>
          <w:tcPr>
            <w:tcW w:w="103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48214852" w14:textId="77777777" w:rsidR="00E92A95" w:rsidRPr="00BE2279" w:rsidRDefault="00E92A95" w:rsidP="00924BC1">
            <w:pPr>
              <w:spacing w:line="259" w:lineRule="auto"/>
              <w:rPr>
                <w:rFonts w:cs="Arial"/>
                <w:sz w:val="16"/>
                <w:szCs w:val="16"/>
              </w:rPr>
            </w:pPr>
            <w:r w:rsidRPr="00BE2279">
              <w:rPr>
                <w:rFonts w:cs="Arial"/>
                <w:sz w:val="16"/>
                <w:szCs w:val="16"/>
              </w:rPr>
              <w:t>Mandatory</w:t>
            </w:r>
          </w:p>
        </w:tc>
        <w:tc>
          <w:tcPr>
            <w:tcW w:w="1171"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3FE057EB" w14:textId="77777777" w:rsidR="00E92A95" w:rsidRPr="00BE2279" w:rsidRDefault="00E92A95" w:rsidP="00924BC1">
            <w:pPr>
              <w:spacing w:line="259" w:lineRule="auto"/>
              <w:rPr>
                <w:rFonts w:cs="Arial"/>
                <w:sz w:val="16"/>
                <w:szCs w:val="16"/>
              </w:rPr>
            </w:pPr>
            <w:r w:rsidRPr="00BE2279">
              <w:rPr>
                <w:rFonts w:cs="Arial"/>
                <w:sz w:val="16"/>
                <w:szCs w:val="16"/>
              </w:rPr>
              <w:t>Mandatory</w:t>
            </w:r>
          </w:p>
        </w:tc>
      </w:tr>
      <w:tr w:rsidR="00E92A95" w:rsidRPr="00AC043E" w14:paraId="3F666386" w14:textId="77777777" w:rsidTr="00924BC1">
        <w:trPr>
          <w:trHeight w:val="340"/>
        </w:trPr>
        <w:tc>
          <w:tcPr>
            <w:tcW w:w="545" w:type="dxa"/>
            <w:vMerge/>
            <w:tcBorders>
              <w:top w:val="nil"/>
              <w:left w:val="single" w:sz="8" w:space="0" w:color="auto"/>
              <w:bottom w:val="single" w:sz="4" w:space="0" w:color="auto"/>
              <w:right w:val="nil"/>
            </w:tcBorders>
            <w:vAlign w:val="center"/>
            <w:hideMark/>
          </w:tcPr>
          <w:p w14:paraId="4C00A15A" w14:textId="77777777" w:rsidR="00E92A95" w:rsidRPr="00BE2279" w:rsidRDefault="00E92A95" w:rsidP="00924BC1">
            <w:pPr>
              <w:spacing w:line="259" w:lineRule="auto"/>
              <w:rPr>
                <w:rFonts w:cs="Arial"/>
                <w:sz w:val="16"/>
                <w:szCs w:val="16"/>
              </w:rPr>
            </w:pPr>
          </w:p>
        </w:tc>
        <w:tc>
          <w:tcPr>
            <w:tcW w:w="1593" w:type="dxa"/>
            <w:vMerge/>
            <w:tcBorders>
              <w:top w:val="nil"/>
              <w:left w:val="single" w:sz="8" w:space="0" w:color="auto"/>
              <w:bottom w:val="single" w:sz="4" w:space="0" w:color="auto"/>
              <w:right w:val="single" w:sz="8" w:space="0" w:color="auto"/>
            </w:tcBorders>
            <w:vAlign w:val="center"/>
          </w:tcPr>
          <w:p w14:paraId="4F3ADEFF" w14:textId="77777777" w:rsidR="00E92A95" w:rsidRPr="00BE2279" w:rsidRDefault="00E92A95" w:rsidP="00924BC1">
            <w:pPr>
              <w:spacing w:line="259" w:lineRule="auto"/>
              <w:rPr>
                <w:rFonts w:cs="Arial"/>
                <w:sz w:val="16"/>
                <w:szCs w:val="16"/>
              </w:rPr>
            </w:pPr>
          </w:p>
        </w:tc>
        <w:tc>
          <w:tcPr>
            <w:tcW w:w="4111"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2089CCA8" w14:textId="77777777" w:rsidR="00E92A95" w:rsidRPr="00BE2279" w:rsidRDefault="00E92A95" w:rsidP="00924BC1">
            <w:pPr>
              <w:spacing w:line="259" w:lineRule="auto"/>
              <w:rPr>
                <w:rFonts w:cs="Arial"/>
                <w:sz w:val="16"/>
                <w:szCs w:val="16"/>
              </w:rPr>
            </w:pPr>
            <w:r>
              <w:rPr>
                <w:rFonts w:cs="Arial"/>
                <w:sz w:val="16"/>
                <w:szCs w:val="16"/>
              </w:rPr>
              <w:t>180-230 microns</w:t>
            </w:r>
          </w:p>
        </w:tc>
        <w:tc>
          <w:tcPr>
            <w:tcW w:w="892"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617D11B6" w14:textId="77777777" w:rsidR="00E92A95" w:rsidRPr="00BE2279" w:rsidRDefault="00E92A95" w:rsidP="00924BC1">
            <w:pPr>
              <w:spacing w:line="259" w:lineRule="auto"/>
              <w:jc w:val="center"/>
              <w:rPr>
                <w:rFonts w:cs="Arial"/>
                <w:sz w:val="16"/>
                <w:szCs w:val="16"/>
              </w:rPr>
            </w:pPr>
            <w:r>
              <w:rPr>
                <w:rFonts w:cs="Arial"/>
                <w:sz w:val="16"/>
                <w:szCs w:val="16"/>
              </w:rPr>
              <w:t>A2</w:t>
            </w:r>
          </w:p>
        </w:tc>
        <w:tc>
          <w:tcPr>
            <w:tcW w:w="1034" w:type="dxa"/>
            <w:vMerge/>
            <w:tcBorders>
              <w:top w:val="nil"/>
              <w:left w:val="nil"/>
              <w:bottom w:val="single" w:sz="4" w:space="0" w:color="auto"/>
              <w:right w:val="single" w:sz="8" w:space="0" w:color="auto"/>
            </w:tcBorders>
            <w:vAlign w:val="center"/>
            <w:hideMark/>
          </w:tcPr>
          <w:p w14:paraId="161D544D" w14:textId="77777777" w:rsidR="00E92A95" w:rsidRPr="00BE2279" w:rsidRDefault="00E92A95" w:rsidP="00924BC1">
            <w:pPr>
              <w:spacing w:line="259" w:lineRule="auto"/>
              <w:rPr>
                <w:rFonts w:cs="Arial"/>
                <w:sz w:val="16"/>
                <w:szCs w:val="16"/>
              </w:rPr>
            </w:pPr>
          </w:p>
        </w:tc>
        <w:tc>
          <w:tcPr>
            <w:tcW w:w="1171" w:type="dxa"/>
            <w:vMerge/>
            <w:tcBorders>
              <w:top w:val="nil"/>
              <w:left w:val="nil"/>
              <w:bottom w:val="single" w:sz="4" w:space="0" w:color="auto"/>
              <w:right w:val="single" w:sz="8" w:space="0" w:color="auto"/>
            </w:tcBorders>
            <w:vAlign w:val="center"/>
            <w:hideMark/>
          </w:tcPr>
          <w:p w14:paraId="7E37D800" w14:textId="77777777" w:rsidR="00E92A95" w:rsidRPr="00BE2279" w:rsidRDefault="00E92A95" w:rsidP="00924BC1">
            <w:pPr>
              <w:spacing w:line="259" w:lineRule="auto"/>
              <w:rPr>
                <w:rFonts w:cs="Arial"/>
                <w:sz w:val="16"/>
                <w:szCs w:val="16"/>
              </w:rPr>
            </w:pPr>
          </w:p>
        </w:tc>
      </w:tr>
      <w:tr w:rsidR="00E92A95" w:rsidRPr="00AC043E" w14:paraId="28A146EC" w14:textId="77777777" w:rsidTr="00924BC1">
        <w:trPr>
          <w:trHeight w:val="414"/>
        </w:trPr>
        <w:tc>
          <w:tcPr>
            <w:tcW w:w="545" w:type="dxa"/>
            <w:vMerge w:val="restart"/>
            <w:tcBorders>
              <w:top w:val="single" w:sz="4" w:space="0" w:color="auto"/>
              <w:left w:val="single" w:sz="4" w:space="0" w:color="auto"/>
              <w:right w:val="single" w:sz="4" w:space="0" w:color="auto"/>
            </w:tcBorders>
            <w:noWrap/>
            <w:tcMar>
              <w:top w:w="0" w:type="dxa"/>
              <w:left w:w="108" w:type="dxa"/>
              <w:bottom w:w="0" w:type="dxa"/>
              <w:right w:w="108" w:type="dxa"/>
            </w:tcMar>
            <w:vAlign w:val="center"/>
          </w:tcPr>
          <w:p w14:paraId="5604D855" w14:textId="77777777" w:rsidR="00E92A95" w:rsidRPr="00BE2279" w:rsidRDefault="00E92A95" w:rsidP="00924BC1">
            <w:pPr>
              <w:rPr>
                <w:rFonts w:cs="Arial"/>
                <w:sz w:val="16"/>
                <w:szCs w:val="16"/>
              </w:rPr>
            </w:pPr>
            <w:r w:rsidRPr="00BE2279">
              <w:rPr>
                <w:rFonts w:cs="Arial"/>
                <w:sz w:val="16"/>
                <w:szCs w:val="16"/>
              </w:rPr>
              <w:t>3</w:t>
            </w:r>
          </w:p>
        </w:tc>
        <w:tc>
          <w:tcPr>
            <w:tcW w:w="159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2EC07C1" w14:textId="77777777" w:rsidR="00E92A95" w:rsidRPr="00BE2279" w:rsidRDefault="00E92A95" w:rsidP="00924BC1">
            <w:pPr>
              <w:rPr>
                <w:rFonts w:cs="Arial"/>
                <w:sz w:val="16"/>
                <w:szCs w:val="16"/>
              </w:rPr>
            </w:pPr>
            <w:r>
              <w:rPr>
                <w:rFonts w:cs="Arial"/>
                <w:sz w:val="16"/>
                <w:szCs w:val="16"/>
              </w:rPr>
              <w:t>Nominal Thickness</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F2268C" w14:textId="77777777" w:rsidR="00E92A95" w:rsidRPr="00BE2279" w:rsidRDefault="00E92A95" w:rsidP="00924BC1">
            <w:pPr>
              <w:rPr>
                <w:rFonts w:cs="Arial"/>
                <w:sz w:val="16"/>
                <w:szCs w:val="16"/>
              </w:rPr>
            </w:pPr>
            <w:r w:rsidRPr="0027010C">
              <w:rPr>
                <w:rFonts w:cs="Arial"/>
                <w:sz w:val="16"/>
                <w:szCs w:val="16"/>
              </w:rPr>
              <w:t>150 – 179 microns</w:t>
            </w:r>
          </w:p>
        </w:tc>
        <w:tc>
          <w:tcPr>
            <w:tcW w:w="8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BBD7B82" w14:textId="77777777" w:rsidR="00E92A95" w:rsidRPr="00BE2279" w:rsidRDefault="00E92A95" w:rsidP="00924BC1">
            <w:pPr>
              <w:jc w:val="center"/>
              <w:rPr>
                <w:rFonts w:cs="Arial"/>
                <w:sz w:val="16"/>
                <w:szCs w:val="16"/>
              </w:rPr>
            </w:pPr>
            <w:r>
              <w:rPr>
                <w:rFonts w:cs="Arial"/>
                <w:sz w:val="16"/>
                <w:szCs w:val="16"/>
              </w:rPr>
              <w:t>N1</w:t>
            </w:r>
          </w:p>
        </w:tc>
        <w:tc>
          <w:tcPr>
            <w:tcW w:w="1034" w:type="dxa"/>
            <w:vMerge w:val="restart"/>
            <w:tcBorders>
              <w:top w:val="single" w:sz="4" w:space="0" w:color="auto"/>
              <w:left w:val="single" w:sz="4" w:space="0" w:color="auto"/>
              <w:right w:val="single" w:sz="4" w:space="0" w:color="auto"/>
            </w:tcBorders>
            <w:noWrap/>
            <w:tcMar>
              <w:top w:w="0" w:type="dxa"/>
              <w:left w:w="108" w:type="dxa"/>
              <w:bottom w:w="0" w:type="dxa"/>
              <w:right w:w="108" w:type="dxa"/>
            </w:tcMar>
            <w:vAlign w:val="center"/>
          </w:tcPr>
          <w:p w14:paraId="2F382257" w14:textId="77777777" w:rsidR="00E92A95" w:rsidRPr="00BE2279" w:rsidRDefault="00E92A95" w:rsidP="00924BC1">
            <w:pPr>
              <w:rPr>
                <w:rFonts w:cs="Arial"/>
                <w:sz w:val="16"/>
                <w:szCs w:val="16"/>
              </w:rPr>
            </w:pPr>
            <w:r w:rsidRPr="00BE2279">
              <w:rPr>
                <w:rFonts w:cs="Arial"/>
                <w:sz w:val="16"/>
                <w:szCs w:val="16"/>
              </w:rPr>
              <w:t>Mandatory</w:t>
            </w:r>
          </w:p>
        </w:tc>
        <w:tc>
          <w:tcPr>
            <w:tcW w:w="1171" w:type="dxa"/>
            <w:vMerge w:val="restart"/>
            <w:tcBorders>
              <w:top w:val="single" w:sz="4" w:space="0" w:color="auto"/>
              <w:left w:val="single" w:sz="4" w:space="0" w:color="auto"/>
              <w:right w:val="single" w:sz="4" w:space="0" w:color="auto"/>
            </w:tcBorders>
            <w:noWrap/>
            <w:tcMar>
              <w:top w:w="0" w:type="dxa"/>
              <w:left w:w="108" w:type="dxa"/>
              <w:bottom w:w="0" w:type="dxa"/>
              <w:right w:w="108" w:type="dxa"/>
            </w:tcMar>
            <w:vAlign w:val="center"/>
          </w:tcPr>
          <w:p w14:paraId="178A1DAD" w14:textId="77777777" w:rsidR="00E92A95" w:rsidRPr="00BE2279" w:rsidRDefault="00E92A95" w:rsidP="00924BC1">
            <w:pPr>
              <w:rPr>
                <w:rFonts w:cs="Arial"/>
                <w:sz w:val="16"/>
                <w:szCs w:val="16"/>
              </w:rPr>
            </w:pPr>
            <w:r>
              <w:rPr>
                <w:rFonts w:cs="Arial"/>
                <w:sz w:val="16"/>
                <w:szCs w:val="16"/>
              </w:rPr>
              <w:t>Optional</w:t>
            </w:r>
          </w:p>
        </w:tc>
      </w:tr>
      <w:tr w:rsidR="00E92A95" w:rsidRPr="00AC043E" w14:paraId="309BDEB6" w14:textId="77777777" w:rsidTr="00924BC1">
        <w:trPr>
          <w:trHeight w:hRule="exact" w:val="340"/>
        </w:trPr>
        <w:tc>
          <w:tcPr>
            <w:tcW w:w="545" w:type="dxa"/>
            <w:vMerge/>
            <w:tcBorders>
              <w:left w:val="single" w:sz="8" w:space="0" w:color="auto"/>
              <w:bottom w:val="single" w:sz="4" w:space="0" w:color="auto"/>
              <w:right w:val="single" w:sz="8" w:space="0" w:color="auto"/>
            </w:tcBorders>
            <w:noWrap/>
            <w:tcMar>
              <w:top w:w="0" w:type="dxa"/>
              <w:left w:w="108" w:type="dxa"/>
              <w:bottom w:w="0" w:type="dxa"/>
              <w:right w:w="108" w:type="dxa"/>
            </w:tcMar>
            <w:vAlign w:val="center"/>
          </w:tcPr>
          <w:p w14:paraId="4E2A93BD" w14:textId="77777777" w:rsidR="00E92A95" w:rsidRPr="00AC043E" w:rsidRDefault="00E92A95" w:rsidP="00924BC1">
            <w:pPr>
              <w:rPr>
                <w:rFonts w:cs="Arial"/>
                <w:sz w:val="16"/>
                <w:szCs w:val="16"/>
              </w:rPr>
            </w:pPr>
          </w:p>
        </w:tc>
        <w:tc>
          <w:tcPr>
            <w:tcW w:w="1593" w:type="dxa"/>
            <w:vMerge/>
            <w:tcBorders>
              <w:left w:val="nil"/>
              <w:bottom w:val="single" w:sz="4" w:space="0" w:color="auto"/>
              <w:right w:val="single" w:sz="8" w:space="0" w:color="auto"/>
            </w:tcBorders>
            <w:tcMar>
              <w:top w:w="0" w:type="dxa"/>
              <w:left w:w="108" w:type="dxa"/>
              <w:bottom w:w="0" w:type="dxa"/>
              <w:right w:w="108" w:type="dxa"/>
            </w:tcMar>
            <w:vAlign w:val="center"/>
          </w:tcPr>
          <w:p w14:paraId="5272A8DA" w14:textId="77777777" w:rsidR="00E92A95" w:rsidRPr="00AC043E" w:rsidRDefault="00E92A95" w:rsidP="00924BC1">
            <w:pPr>
              <w:rPr>
                <w:rFonts w:cs="Arial"/>
                <w:sz w:val="16"/>
                <w:szCs w:val="16"/>
                <w:lang w:eastAsia="en-AU"/>
              </w:rPr>
            </w:pPr>
          </w:p>
        </w:tc>
        <w:tc>
          <w:tcPr>
            <w:tcW w:w="411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3C4A251" w14:textId="77777777" w:rsidR="00E92A95" w:rsidRPr="00AC043E" w:rsidRDefault="00E92A95" w:rsidP="00924BC1">
            <w:pPr>
              <w:rPr>
                <w:rFonts w:cs="Arial"/>
                <w:sz w:val="16"/>
                <w:szCs w:val="16"/>
                <w:lang w:eastAsia="en-AU"/>
              </w:rPr>
            </w:pPr>
            <w:r>
              <w:rPr>
                <w:rFonts w:cs="Arial"/>
                <w:sz w:val="16"/>
                <w:szCs w:val="16"/>
                <w:lang w:eastAsia="en-AU"/>
              </w:rPr>
              <w:t>1</w:t>
            </w:r>
            <w:r w:rsidRPr="0027010C">
              <w:rPr>
                <w:rFonts w:cs="Arial"/>
                <w:sz w:val="16"/>
                <w:szCs w:val="16"/>
                <w:lang w:eastAsia="en-AU"/>
              </w:rPr>
              <w:t>80 – 230 microns</w:t>
            </w:r>
          </w:p>
        </w:tc>
        <w:tc>
          <w:tcPr>
            <w:tcW w:w="892"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993BF36" w14:textId="77777777" w:rsidR="00E92A95" w:rsidRPr="00AC043E" w:rsidRDefault="00E92A95" w:rsidP="00924BC1">
            <w:pPr>
              <w:jc w:val="center"/>
              <w:rPr>
                <w:rFonts w:cs="Arial"/>
                <w:sz w:val="16"/>
                <w:szCs w:val="16"/>
              </w:rPr>
            </w:pPr>
            <w:r>
              <w:rPr>
                <w:rFonts w:cs="Arial"/>
                <w:sz w:val="16"/>
                <w:szCs w:val="16"/>
              </w:rPr>
              <w:t>N2</w:t>
            </w:r>
          </w:p>
        </w:tc>
        <w:tc>
          <w:tcPr>
            <w:tcW w:w="1034" w:type="dxa"/>
            <w:vMerge/>
            <w:tcBorders>
              <w:left w:val="nil"/>
              <w:bottom w:val="single" w:sz="4" w:space="0" w:color="auto"/>
              <w:right w:val="single" w:sz="8" w:space="0" w:color="auto"/>
            </w:tcBorders>
            <w:noWrap/>
            <w:tcMar>
              <w:top w:w="0" w:type="dxa"/>
              <w:left w:w="108" w:type="dxa"/>
              <w:bottom w:w="0" w:type="dxa"/>
              <w:right w:w="108" w:type="dxa"/>
            </w:tcMar>
            <w:vAlign w:val="center"/>
          </w:tcPr>
          <w:p w14:paraId="341B66E4" w14:textId="77777777" w:rsidR="00E92A95" w:rsidRPr="00AC043E" w:rsidRDefault="00E92A95" w:rsidP="00924BC1">
            <w:pPr>
              <w:rPr>
                <w:rFonts w:cs="Arial"/>
                <w:sz w:val="16"/>
                <w:szCs w:val="16"/>
              </w:rPr>
            </w:pPr>
          </w:p>
        </w:tc>
        <w:tc>
          <w:tcPr>
            <w:tcW w:w="1171" w:type="dxa"/>
            <w:vMerge/>
            <w:tcBorders>
              <w:left w:val="nil"/>
              <w:bottom w:val="single" w:sz="4" w:space="0" w:color="auto"/>
              <w:right w:val="single" w:sz="8" w:space="0" w:color="auto"/>
            </w:tcBorders>
            <w:noWrap/>
            <w:tcMar>
              <w:top w:w="0" w:type="dxa"/>
              <w:left w:w="108" w:type="dxa"/>
              <w:bottom w:w="0" w:type="dxa"/>
              <w:right w:w="108" w:type="dxa"/>
            </w:tcMar>
            <w:vAlign w:val="center"/>
          </w:tcPr>
          <w:p w14:paraId="1A46FE70" w14:textId="77777777" w:rsidR="00E92A95" w:rsidRPr="00AC043E" w:rsidRDefault="00E92A95" w:rsidP="00924BC1">
            <w:pPr>
              <w:rPr>
                <w:rFonts w:cs="Arial"/>
                <w:sz w:val="16"/>
                <w:szCs w:val="16"/>
              </w:rPr>
            </w:pPr>
          </w:p>
        </w:tc>
      </w:tr>
    </w:tbl>
    <w:p w14:paraId="4C9A9A31" w14:textId="626EB456" w:rsidR="00E92A95" w:rsidRDefault="00E92A95" w:rsidP="00E92A95">
      <w:pPr>
        <w:rPr>
          <w:lang w:eastAsia="en-AU"/>
        </w:rPr>
      </w:pPr>
      <w:r>
        <w:rPr>
          <w:lang w:eastAsia="en-AU"/>
        </w:rPr>
        <w:t xml:space="preserve">In constructing an MCC, use a </w:t>
      </w:r>
      <w:r>
        <w:rPr>
          <w:rFonts w:cs="Arial"/>
          <w:lang w:eastAsia="en-AU"/>
        </w:rPr>
        <w:t>‘</w:t>
      </w:r>
      <w:r>
        <w:rPr>
          <w:lang w:eastAsia="en-AU"/>
        </w:rPr>
        <w:t>-</w:t>
      </w:r>
      <w:r>
        <w:rPr>
          <w:rFonts w:cs="Arial"/>
          <w:lang w:eastAsia="en-AU"/>
        </w:rPr>
        <w:t>’ between each category. For example:</w:t>
      </w:r>
      <w:r w:rsidRPr="00BF108D">
        <w:rPr>
          <w:rFonts w:cs="Arial"/>
          <w:b/>
          <w:bCs/>
          <w:lang w:eastAsia="en-AU"/>
        </w:rPr>
        <w:t xml:space="preserve"> </w:t>
      </w:r>
      <w:r w:rsidRPr="0027010C">
        <w:rPr>
          <w:rFonts w:cs="Arial"/>
          <w:b/>
          <w:bCs/>
          <w:lang w:eastAsia="en-AU"/>
        </w:rPr>
        <w:t>M-A1-N1</w:t>
      </w:r>
    </w:p>
    <w:p w14:paraId="621A33AC" w14:textId="1AA2D737" w:rsidR="00E92A95" w:rsidRDefault="00E92A95" w:rsidP="00E92A95">
      <w:pPr>
        <w:rPr>
          <w:lang w:eastAsia="en-AU"/>
        </w:rPr>
      </w:pPr>
      <w:r>
        <w:rPr>
          <w:rFonts w:cs="Arial"/>
          <w:b/>
          <w:bCs/>
          <w:lang w:eastAsia="en-AU"/>
        </w:rPr>
        <w:br/>
      </w:r>
      <w:r>
        <w:rPr>
          <w:lang w:eastAsia="en-AU"/>
        </w:rPr>
        <w:t xml:space="preserve">The MCCs will be used to match export models to the identical or comparable domestic models. </w:t>
      </w:r>
    </w:p>
    <w:p w14:paraId="223D4094" w14:textId="77777777" w:rsidR="00E92A95" w:rsidRPr="00C01F98" w:rsidRDefault="00E92A95" w:rsidP="00E92A95">
      <w:pPr>
        <w:rPr>
          <w:snapToGrid w:val="0"/>
        </w:rPr>
      </w:pPr>
      <w:r>
        <w:rPr>
          <w:lang w:eastAsia="en-AU"/>
        </w:rPr>
        <w:t xml:space="preserve">If there are models imported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Pr>
          <w:lang w:eastAsia="en-AU"/>
        </w:rPr>
        <w:t>considered</w:t>
      </w:r>
      <w:r w:rsidRPr="00166274">
        <w:rPr>
          <w:lang w:eastAsia="en-AU"/>
        </w:rPr>
        <w:t xml:space="preserve"> deficient</w:t>
      </w:r>
      <w:r>
        <w:rPr>
          <w:lang w:eastAsia="en-AU"/>
        </w:rPr>
        <w:t>.</w:t>
      </w:r>
    </w:p>
    <w:p w14:paraId="22E3213E" w14:textId="77777777" w:rsidR="00E92A95" w:rsidRDefault="00E92A95" w:rsidP="00E92A95">
      <w:pPr>
        <w:pStyle w:val="Heading1"/>
      </w:pPr>
      <w:bookmarkStart w:id="50" w:name="_Toc196223987"/>
      <w:r>
        <w:lastRenderedPageBreak/>
        <w:t>Section A</w:t>
      </w:r>
      <w:r>
        <w:br/>
        <w:t xml:space="preserve">Company </w:t>
      </w:r>
      <w:bookmarkEnd w:id="45"/>
      <w:bookmarkEnd w:id="46"/>
      <w:bookmarkEnd w:id="47"/>
      <w:bookmarkEnd w:id="48"/>
      <w:r>
        <w:t>information</w:t>
      </w:r>
      <w:bookmarkEnd w:id="49"/>
      <w:bookmarkEnd w:id="50"/>
    </w:p>
    <w:p w14:paraId="7E7F1931" w14:textId="77777777" w:rsidR="00E92A95" w:rsidRDefault="00E92A95" w:rsidP="00E92A95">
      <w:pPr>
        <w:widowControl w:val="0"/>
        <w:ind w:right="-574"/>
        <w:jc w:val="both"/>
        <w:rPr>
          <w:snapToGrid w:val="0"/>
        </w:rPr>
      </w:pPr>
    </w:p>
    <w:p w14:paraId="6CF66C8D" w14:textId="77777777" w:rsidR="00E92A95" w:rsidRDefault="00E92A95" w:rsidP="00E92A95">
      <w:pPr>
        <w:pStyle w:val="Heading2"/>
      </w:pPr>
      <w:bookmarkStart w:id="51" w:name="_Toc491596295"/>
      <w:bookmarkStart w:id="52" w:name="_Toc506971829"/>
      <w:bookmarkStart w:id="53" w:name="_Toc219017557"/>
      <w:bookmarkStart w:id="54" w:name="_Toc508203821"/>
      <w:bookmarkStart w:id="55" w:name="_Toc508290355"/>
      <w:bookmarkStart w:id="56" w:name="_Toc515637639"/>
      <w:bookmarkStart w:id="57" w:name="_Toc196223988"/>
      <w:r>
        <w:t>A-1</w:t>
      </w:r>
      <w:r>
        <w:tab/>
      </w:r>
      <w:bookmarkEnd w:id="51"/>
      <w:bookmarkEnd w:id="52"/>
      <w:bookmarkEnd w:id="53"/>
      <w:bookmarkEnd w:id="54"/>
      <w:bookmarkEnd w:id="55"/>
      <w:bookmarkEnd w:id="56"/>
      <w:r>
        <w:t>Company representative and location</w:t>
      </w:r>
      <w:bookmarkEnd w:id="57"/>
    </w:p>
    <w:p w14:paraId="44AF51E3" w14:textId="77777777" w:rsidR="00E92A95" w:rsidRPr="00747485" w:rsidRDefault="00E92A95" w:rsidP="005C6FA9">
      <w:pPr>
        <w:pStyle w:val="ListParagraph"/>
        <w:numPr>
          <w:ilvl w:val="0"/>
          <w:numId w:val="29"/>
        </w:numPr>
        <w:rPr>
          <w:snapToGrid w:val="0"/>
        </w:rPr>
      </w:pPr>
      <w:r w:rsidRPr="00747485">
        <w:rPr>
          <w:snapToGrid w:val="0"/>
        </w:rPr>
        <w:t xml:space="preserve">Please nominate a </w:t>
      </w:r>
      <w:r>
        <w:rPr>
          <w:snapToGrid w:val="0"/>
        </w:rPr>
        <w:t xml:space="preserve">contact </w:t>
      </w:r>
      <w:r w:rsidRPr="00747485">
        <w:rPr>
          <w:snapToGrid w:val="0"/>
        </w:rPr>
        <w:t>person within your company:</w:t>
      </w:r>
    </w:p>
    <w:p w14:paraId="14E54443" w14:textId="77777777" w:rsidR="00E92A95" w:rsidRDefault="00E92A95" w:rsidP="00E92A95">
      <w:pPr>
        <w:pStyle w:val="NormalIndent2"/>
        <w:tabs>
          <w:tab w:val="left" w:pos="1134"/>
        </w:tabs>
        <w:ind w:right="-680"/>
        <w:jc w:val="both"/>
      </w:pPr>
      <w:r>
        <w:tab/>
        <w:t>Name:</w:t>
      </w:r>
    </w:p>
    <w:p w14:paraId="3A788D2A" w14:textId="77777777" w:rsidR="00E92A95" w:rsidRDefault="00E92A95" w:rsidP="00E92A95">
      <w:pPr>
        <w:pStyle w:val="NormalIndent2"/>
        <w:tabs>
          <w:tab w:val="left" w:pos="1134"/>
        </w:tabs>
        <w:ind w:right="-680"/>
        <w:jc w:val="both"/>
      </w:pPr>
      <w:r>
        <w:tab/>
        <w:t>Position in the company:</w:t>
      </w:r>
    </w:p>
    <w:p w14:paraId="3DCC6165" w14:textId="77777777" w:rsidR="00E92A95" w:rsidRDefault="00E92A95" w:rsidP="00E92A95">
      <w:pPr>
        <w:pStyle w:val="NormalIndent2"/>
        <w:tabs>
          <w:tab w:val="left" w:pos="1134"/>
        </w:tabs>
        <w:ind w:right="-680"/>
        <w:jc w:val="both"/>
      </w:pPr>
      <w:r>
        <w:tab/>
        <w:t>Telephone:</w:t>
      </w:r>
    </w:p>
    <w:p w14:paraId="64C13110" w14:textId="77777777" w:rsidR="00E92A95" w:rsidRDefault="00E92A95" w:rsidP="00E92A95">
      <w:pPr>
        <w:pStyle w:val="NormalIndent2"/>
        <w:tabs>
          <w:tab w:val="left" w:pos="1134"/>
        </w:tabs>
        <w:ind w:right="-680"/>
        <w:jc w:val="both"/>
      </w:pPr>
      <w:r>
        <w:tab/>
        <w:t>E-mail address:</w:t>
      </w:r>
    </w:p>
    <w:p w14:paraId="628416B1" w14:textId="77777777" w:rsidR="00E92A95" w:rsidRDefault="00E92A95" w:rsidP="00E92A95">
      <w:pPr>
        <w:pStyle w:val="NormalIndent2"/>
        <w:tabs>
          <w:tab w:val="left" w:pos="1134"/>
        </w:tabs>
        <w:ind w:right="-680"/>
        <w:jc w:val="both"/>
      </w:pPr>
    </w:p>
    <w:p w14:paraId="00676304" w14:textId="77777777" w:rsidR="00E92A95" w:rsidRDefault="00E92A95" w:rsidP="005C6FA9">
      <w:pPr>
        <w:pStyle w:val="ListParagraph"/>
        <w:numPr>
          <w:ilvl w:val="0"/>
          <w:numId w:val="29"/>
        </w:numPr>
      </w:pPr>
      <w:r>
        <w:t xml:space="preserve">If you have appointed a representative, provide </w:t>
      </w:r>
      <w:r>
        <w:rPr>
          <w:snapToGrid w:val="0"/>
        </w:rPr>
        <w:t>their contact</w:t>
      </w:r>
      <w:r>
        <w:t xml:space="preserve"> details:</w:t>
      </w:r>
    </w:p>
    <w:p w14:paraId="194E3459" w14:textId="77777777" w:rsidR="00E92A95" w:rsidRDefault="00E92A95" w:rsidP="00E92A95">
      <w:pPr>
        <w:pStyle w:val="NormalIndent2"/>
        <w:tabs>
          <w:tab w:val="left" w:pos="1418"/>
        </w:tabs>
        <w:ind w:right="-680"/>
        <w:jc w:val="both"/>
      </w:pPr>
      <w:r>
        <w:tab/>
        <w:t>Name:</w:t>
      </w:r>
    </w:p>
    <w:p w14:paraId="683AEE08" w14:textId="77777777" w:rsidR="00E92A95" w:rsidRDefault="00E92A95" w:rsidP="00E92A95">
      <w:pPr>
        <w:pStyle w:val="NormalIndent2"/>
        <w:tabs>
          <w:tab w:val="left" w:pos="1418"/>
        </w:tabs>
        <w:ind w:left="1418" w:right="-680"/>
        <w:jc w:val="both"/>
      </w:pPr>
      <w:r>
        <w:t>Address:</w:t>
      </w:r>
    </w:p>
    <w:p w14:paraId="37CA9DDA" w14:textId="77777777" w:rsidR="00E92A95" w:rsidRDefault="00E92A95" w:rsidP="00E92A95">
      <w:pPr>
        <w:pStyle w:val="NormalIndent2"/>
        <w:tabs>
          <w:tab w:val="left" w:pos="1418"/>
        </w:tabs>
        <w:ind w:left="1418" w:right="-680"/>
        <w:jc w:val="both"/>
      </w:pPr>
      <w:r>
        <w:t>Telephone:</w:t>
      </w:r>
    </w:p>
    <w:p w14:paraId="7316844A" w14:textId="77777777" w:rsidR="00E92A95" w:rsidRDefault="00E92A95" w:rsidP="00E92A95">
      <w:pPr>
        <w:pStyle w:val="NormalIndent2"/>
        <w:tabs>
          <w:tab w:val="left" w:pos="1418"/>
        </w:tabs>
        <w:ind w:left="1418" w:right="-680"/>
        <w:jc w:val="both"/>
      </w:pPr>
      <w:r>
        <w:t>E-mail address:</w:t>
      </w:r>
    </w:p>
    <w:p w14:paraId="41DE11C1" w14:textId="77777777" w:rsidR="00E92A95" w:rsidRDefault="00E92A95" w:rsidP="00E92A95">
      <w:pPr>
        <w:ind w:right="-680"/>
        <w:jc w:val="both"/>
        <w:rPr>
          <w:i/>
        </w:rPr>
      </w:pPr>
    </w:p>
    <w:p w14:paraId="7F5BF127" w14:textId="77777777" w:rsidR="00E92A95" w:rsidRDefault="00E92A95" w:rsidP="00E92A95">
      <w:pPr>
        <w:ind w:right="-680"/>
        <w:rPr>
          <w:i/>
        </w:rPr>
      </w:pPr>
      <w:r>
        <w:rPr>
          <w:i/>
        </w:rPr>
        <w:t xml:space="preserve">In nominating a representative, you are granting authority to </w:t>
      </w:r>
      <w:r>
        <w:rPr>
          <w:i/>
          <w:snapToGrid w:val="0"/>
        </w:rPr>
        <w:t>the commission</w:t>
      </w:r>
      <w:r>
        <w:rPr>
          <w:i/>
        </w:rPr>
        <w:t xml:space="preserve"> to discuss matters relating to the case with the nominated representative, including your company’s confidential information.</w:t>
      </w:r>
    </w:p>
    <w:p w14:paraId="053F4F6C" w14:textId="77777777" w:rsidR="00E92A95" w:rsidRDefault="00E92A95" w:rsidP="00E92A95">
      <w:pPr>
        <w:pStyle w:val="NormalIndent2"/>
        <w:tabs>
          <w:tab w:val="left" w:pos="1134"/>
        </w:tabs>
        <w:ind w:right="-680"/>
        <w:jc w:val="both"/>
      </w:pPr>
    </w:p>
    <w:p w14:paraId="68D68539" w14:textId="77777777" w:rsidR="00E92A95" w:rsidRPr="00C01F98" w:rsidRDefault="00E92A95" w:rsidP="005C6FA9">
      <w:pPr>
        <w:pStyle w:val="ListParagraph"/>
        <w:numPr>
          <w:ilvl w:val="0"/>
          <w:numId w:val="29"/>
        </w:numPr>
      </w:pPr>
      <w:r w:rsidRPr="00C01F98">
        <w:t xml:space="preserve">Please provide the location of the where </w:t>
      </w:r>
      <w:r>
        <w:t>your</w:t>
      </w:r>
      <w:r w:rsidRPr="00C01F98">
        <w:t xml:space="preserve"> company’s financial records are held</w:t>
      </w:r>
      <w:r>
        <w:t xml:space="preserve">. </w:t>
      </w:r>
    </w:p>
    <w:p w14:paraId="08C1D53F" w14:textId="77777777" w:rsidR="00E92A95" w:rsidRPr="00C01F98" w:rsidRDefault="00E92A95" w:rsidP="00E92A95">
      <w:pPr>
        <w:pStyle w:val="ListParagraph"/>
        <w:ind w:left="360"/>
      </w:pPr>
    </w:p>
    <w:p w14:paraId="0F1E76D4" w14:textId="77777777" w:rsidR="00E92A95" w:rsidRDefault="00E92A95" w:rsidP="005C6FA9">
      <w:pPr>
        <w:pStyle w:val="ListParagraph"/>
        <w:numPr>
          <w:ilvl w:val="0"/>
          <w:numId w:val="29"/>
        </w:numPr>
      </w:pPr>
      <w:r w:rsidRPr="00C01F98">
        <w:t>Please</w:t>
      </w:r>
      <w:r w:rsidRPr="001F538E">
        <w:t xml:space="preserve"> </w:t>
      </w:r>
      <w:r w:rsidRPr="00C01F98">
        <w:t>provide</w:t>
      </w:r>
      <w:r w:rsidRPr="001F538E">
        <w:t xml:space="preserve"> the location of the where </w:t>
      </w:r>
      <w:r>
        <w:t>your</w:t>
      </w:r>
      <w:r w:rsidRPr="001F538E">
        <w:t xml:space="preserve"> company’s </w:t>
      </w:r>
      <w:r>
        <w:t>production</w:t>
      </w:r>
      <w:r w:rsidRPr="001F538E">
        <w:t xml:space="preserve"> records are held</w:t>
      </w:r>
      <w:r>
        <w:t xml:space="preserve">. </w:t>
      </w:r>
    </w:p>
    <w:p w14:paraId="1EC16B8C" w14:textId="77777777" w:rsidR="00E92A95" w:rsidRDefault="00E92A95" w:rsidP="00E92A95">
      <w:pPr>
        <w:pStyle w:val="ListParagraph"/>
      </w:pPr>
    </w:p>
    <w:p w14:paraId="7D47AD1A" w14:textId="77777777" w:rsidR="00E92A95" w:rsidRDefault="00E92A95" w:rsidP="005C6FA9">
      <w:pPr>
        <w:pStyle w:val="ListParagraph"/>
        <w:numPr>
          <w:ilvl w:val="0"/>
          <w:numId w:val="29"/>
        </w:numPr>
      </w:pPr>
      <w:r>
        <w:t>Please provide the location of your company’s production plant manufacturing the alleged circumvention goods and the goods under consideration.</w:t>
      </w:r>
    </w:p>
    <w:p w14:paraId="41C8B715" w14:textId="77777777" w:rsidR="00E92A95" w:rsidRDefault="00E92A95" w:rsidP="00E92A95"/>
    <w:p w14:paraId="4C246530" w14:textId="77777777" w:rsidR="00E92A95" w:rsidRDefault="00E92A95" w:rsidP="00E92A95">
      <w:pPr>
        <w:pStyle w:val="Heading2"/>
      </w:pPr>
      <w:bookmarkStart w:id="58" w:name="_Toc506971831"/>
      <w:bookmarkStart w:id="59" w:name="_Toc219017559"/>
      <w:bookmarkStart w:id="60" w:name="_Toc508203823"/>
      <w:bookmarkStart w:id="61" w:name="_Toc508290357"/>
      <w:bookmarkStart w:id="62" w:name="_Toc515637641"/>
      <w:bookmarkStart w:id="63" w:name="_Toc196223989"/>
      <w:r>
        <w:t>A-2</w:t>
      </w:r>
      <w:r>
        <w:tab/>
        <w:t>Company information</w:t>
      </w:r>
      <w:bookmarkEnd w:id="58"/>
      <w:bookmarkEnd w:id="59"/>
      <w:bookmarkEnd w:id="60"/>
      <w:bookmarkEnd w:id="61"/>
      <w:bookmarkEnd w:id="62"/>
      <w:bookmarkEnd w:id="63"/>
    </w:p>
    <w:p w14:paraId="2B4AC3FF" w14:textId="77777777" w:rsidR="00E92A95" w:rsidRPr="00CC27E7" w:rsidRDefault="00E92A95" w:rsidP="005C6FA9">
      <w:pPr>
        <w:pStyle w:val="ListParagraph"/>
        <w:numPr>
          <w:ilvl w:val="0"/>
          <w:numId w:val="38"/>
        </w:numPr>
        <w:rPr>
          <w:snapToGrid w:val="0"/>
        </w:rPr>
      </w:pPr>
      <w:r w:rsidRPr="00CC27E7">
        <w:rPr>
          <w:snapToGrid w:val="0"/>
        </w:rPr>
        <w:t xml:space="preserve">What is the legal name of your business? </w:t>
      </w:r>
    </w:p>
    <w:p w14:paraId="6E4DD424" w14:textId="77777777" w:rsidR="00E92A95" w:rsidRDefault="00E92A95" w:rsidP="00E92A95">
      <w:pPr>
        <w:rPr>
          <w:snapToGrid w:val="0"/>
        </w:rPr>
      </w:pPr>
    </w:p>
    <w:p w14:paraId="3AD0665C" w14:textId="77777777" w:rsidR="00E92A95" w:rsidRPr="00CC27E7" w:rsidRDefault="00E92A95" w:rsidP="005C6FA9">
      <w:pPr>
        <w:pStyle w:val="ListParagraph"/>
        <w:numPr>
          <w:ilvl w:val="0"/>
          <w:numId w:val="38"/>
        </w:numPr>
        <w:rPr>
          <w:snapToGrid w:val="0"/>
        </w:rPr>
      </w:pPr>
      <w:r w:rsidRPr="00CC27E7">
        <w:rPr>
          <w:snapToGrid w:val="0"/>
        </w:rPr>
        <w:t>Does your company trade under a different name and/or brand? If yes, provide details.</w:t>
      </w:r>
    </w:p>
    <w:p w14:paraId="67F3A5DF" w14:textId="77777777" w:rsidR="00E92A95" w:rsidRDefault="00E92A95" w:rsidP="00E92A95">
      <w:pPr>
        <w:rPr>
          <w:snapToGrid w:val="0"/>
        </w:rPr>
      </w:pPr>
    </w:p>
    <w:p w14:paraId="092F3CAC" w14:textId="77777777" w:rsidR="00E92A95" w:rsidRDefault="00E92A95" w:rsidP="005C6FA9">
      <w:pPr>
        <w:pStyle w:val="ListParagraph"/>
        <w:numPr>
          <w:ilvl w:val="0"/>
          <w:numId w:val="38"/>
        </w:numPr>
        <w:rPr>
          <w:snapToGrid w:val="0"/>
        </w:rPr>
      </w:pPr>
      <w:r w:rsidRPr="00CC27E7">
        <w:rPr>
          <w:snapToGrid w:val="0"/>
        </w:rPr>
        <w:t>Was your company ever known by a different legal and/or trading name? If yes, provide details</w:t>
      </w:r>
    </w:p>
    <w:p w14:paraId="74375218" w14:textId="77777777" w:rsidR="00E92A95" w:rsidRPr="00AD67E9" w:rsidRDefault="00E92A95" w:rsidP="00E92A95">
      <w:pPr>
        <w:pStyle w:val="ListParagraph"/>
        <w:rPr>
          <w:snapToGrid w:val="0"/>
        </w:rPr>
      </w:pPr>
    </w:p>
    <w:p w14:paraId="09556B18" w14:textId="77777777" w:rsidR="00E92A95" w:rsidRPr="00CC27E7" w:rsidRDefault="00E92A95" w:rsidP="005C6FA9">
      <w:pPr>
        <w:pStyle w:val="ListParagraph"/>
        <w:numPr>
          <w:ilvl w:val="0"/>
          <w:numId w:val="38"/>
        </w:numPr>
        <w:rPr>
          <w:snapToGrid w:val="0"/>
        </w:rPr>
      </w:pPr>
      <w:r>
        <w:rPr>
          <w:snapToGrid w:val="0"/>
        </w:rPr>
        <w:t>Provide a list of your current board of directors and any changes in the last two years.</w:t>
      </w:r>
    </w:p>
    <w:p w14:paraId="2CFA1B50" w14:textId="77777777" w:rsidR="00E92A95" w:rsidRDefault="00E92A95" w:rsidP="00E92A95">
      <w:pPr>
        <w:rPr>
          <w:snapToGrid w:val="0"/>
        </w:rPr>
      </w:pPr>
    </w:p>
    <w:p w14:paraId="11F68A42" w14:textId="77777777" w:rsidR="00E92A95" w:rsidRDefault="00E92A95" w:rsidP="005C6FA9">
      <w:pPr>
        <w:pStyle w:val="ListParagraph"/>
        <w:numPr>
          <w:ilvl w:val="0"/>
          <w:numId w:val="38"/>
        </w:numPr>
        <w:rPr>
          <w:snapToGrid w:val="0"/>
        </w:rPr>
      </w:pPr>
      <w:r>
        <w:rPr>
          <w:snapToGrid w:val="0"/>
        </w:rPr>
        <w:t xml:space="preserve">Is your company part of a group (e.g. parent company with subsidiaries, common ownership, </w:t>
      </w:r>
      <w:proofErr w:type="gramStart"/>
      <w:r>
        <w:rPr>
          <w:snapToGrid w:val="0"/>
        </w:rPr>
        <w:t>joint-ventures</w:t>
      </w:r>
      <w:proofErr w:type="gramEnd"/>
      <w:r>
        <w:rPr>
          <w:snapToGrid w:val="0"/>
        </w:rPr>
        <w:t xml:space="preserve">)? If yes, provide: </w:t>
      </w:r>
    </w:p>
    <w:p w14:paraId="3A22B050" w14:textId="77777777" w:rsidR="00E92A95" w:rsidRDefault="00E92A95" w:rsidP="005C6FA9">
      <w:pPr>
        <w:pStyle w:val="ListParagraph"/>
        <w:numPr>
          <w:ilvl w:val="1"/>
          <w:numId w:val="38"/>
        </w:numPr>
        <w:rPr>
          <w:snapToGrid w:val="0"/>
        </w:rPr>
      </w:pPr>
      <w:r>
        <w:rPr>
          <w:snapToGrid w:val="0"/>
        </w:rPr>
        <w:t xml:space="preserve">A diagram showing the </w:t>
      </w:r>
      <w:r w:rsidRPr="000F3039">
        <w:rPr>
          <w:snapToGrid w:val="0"/>
        </w:rPr>
        <w:t>complete ownership structure</w:t>
      </w:r>
      <w:r>
        <w:rPr>
          <w:snapToGrid w:val="0"/>
        </w:rPr>
        <w:t xml:space="preserve"> </w:t>
      </w:r>
      <w:r w:rsidRPr="00C01F98">
        <w:rPr>
          <w:snapToGrid w:val="0"/>
          <w:u w:val="single"/>
        </w:rPr>
        <w:t>and</w:t>
      </w:r>
    </w:p>
    <w:p w14:paraId="5FD2B897" w14:textId="77777777" w:rsidR="00E92A95" w:rsidRPr="000F3039" w:rsidRDefault="00E92A95" w:rsidP="005C6FA9">
      <w:pPr>
        <w:pStyle w:val="ListParagraph"/>
        <w:numPr>
          <w:ilvl w:val="1"/>
          <w:numId w:val="38"/>
        </w:numPr>
        <w:rPr>
          <w:snapToGrid w:val="0"/>
        </w:rPr>
      </w:pPr>
      <w:r>
        <w:rPr>
          <w:snapToGrid w:val="0"/>
        </w:rPr>
        <w:t>A list of all related companies and its functions</w:t>
      </w:r>
    </w:p>
    <w:p w14:paraId="3200564B" w14:textId="77777777" w:rsidR="00E92A95" w:rsidRPr="000F3039" w:rsidRDefault="00E92A95" w:rsidP="00E92A95">
      <w:pPr>
        <w:pStyle w:val="ListParagraph"/>
        <w:rPr>
          <w:snapToGrid w:val="0"/>
        </w:rPr>
      </w:pPr>
    </w:p>
    <w:p w14:paraId="51FB4221" w14:textId="77777777" w:rsidR="00E92A95" w:rsidRDefault="00E92A95" w:rsidP="005C6FA9">
      <w:pPr>
        <w:pStyle w:val="ListParagraph"/>
        <w:numPr>
          <w:ilvl w:val="0"/>
          <w:numId w:val="38"/>
        </w:numPr>
        <w:rPr>
          <w:snapToGrid w:val="0"/>
        </w:rPr>
      </w:pPr>
      <w:r>
        <w:rPr>
          <w:snapToGrid w:val="0"/>
        </w:rPr>
        <w:t xml:space="preserve">Is your company or parent company publicly listed? </w:t>
      </w:r>
    </w:p>
    <w:p w14:paraId="2F24BF63" w14:textId="77777777" w:rsidR="00E92A95" w:rsidRDefault="00E92A95" w:rsidP="00E92A95">
      <w:pPr>
        <w:pStyle w:val="ListParagraph"/>
        <w:ind w:left="705"/>
        <w:rPr>
          <w:snapToGrid w:val="0"/>
        </w:rPr>
      </w:pPr>
      <w:r>
        <w:rPr>
          <w:snapToGrid w:val="0"/>
        </w:rPr>
        <w:t>If yes, please provide:</w:t>
      </w:r>
    </w:p>
    <w:p w14:paraId="2FCEF2D0" w14:textId="77777777" w:rsidR="00E92A95" w:rsidRDefault="00E92A95" w:rsidP="005C6FA9">
      <w:pPr>
        <w:pStyle w:val="ListParagraph"/>
        <w:numPr>
          <w:ilvl w:val="1"/>
          <w:numId w:val="38"/>
        </w:numPr>
        <w:rPr>
          <w:snapToGrid w:val="0"/>
        </w:rPr>
      </w:pPr>
      <w:r>
        <w:rPr>
          <w:snapToGrid w:val="0"/>
        </w:rPr>
        <w:t xml:space="preserve">The stock exchange where it is listed </w:t>
      </w:r>
      <w:r w:rsidRPr="00C01F98">
        <w:rPr>
          <w:snapToGrid w:val="0"/>
          <w:u w:val="single"/>
        </w:rPr>
        <w:t>and</w:t>
      </w:r>
    </w:p>
    <w:p w14:paraId="3145D1BB" w14:textId="77777777" w:rsidR="00E92A95" w:rsidRPr="000F3039" w:rsidRDefault="00E92A95" w:rsidP="005C6FA9">
      <w:pPr>
        <w:pStyle w:val="ListParagraph"/>
        <w:numPr>
          <w:ilvl w:val="1"/>
          <w:numId w:val="38"/>
        </w:numPr>
        <w:rPr>
          <w:snapToGrid w:val="0"/>
        </w:rPr>
      </w:pPr>
      <w:r>
        <w:rPr>
          <w:snapToGrid w:val="0"/>
        </w:rPr>
        <w:t xml:space="preserve">Any </w:t>
      </w:r>
      <w:proofErr w:type="gramStart"/>
      <w:r>
        <w:rPr>
          <w:snapToGrid w:val="0"/>
        </w:rPr>
        <w:t>principle</w:t>
      </w:r>
      <w:proofErr w:type="gramEnd"/>
      <w:r>
        <w:rPr>
          <w:snapToGrid w:val="0"/>
        </w:rPr>
        <w:t xml:space="preserve"> shareholders</w:t>
      </w:r>
      <w:r>
        <w:rPr>
          <w:rStyle w:val="FootnoteReference"/>
          <w:snapToGrid w:val="0"/>
        </w:rPr>
        <w:footnoteReference w:id="5"/>
      </w:r>
    </w:p>
    <w:p w14:paraId="5E8BC74D" w14:textId="77777777" w:rsidR="00E92A95" w:rsidRDefault="00E92A95" w:rsidP="00E92A95">
      <w:pPr>
        <w:pStyle w:val="ListParagraph"/>
        <w:rPr>
          <w:snapToGrid w:val="0"/>
        </w:rPr>
      </w:pPr>
      <w:r>
        <w:rPr>
          <w:snapToGrid w:val="0"/>
        </w:rPr>
        <w:t>If no, please provide:</w:t>
      </w:r>
    </w:p>
    <w:p w14:paraId="3369C30B" w14:textId="77777777" w:rsidR="00E92A95" w:rsidRPr="00CC27E7" w:rsidRDefault="00E92A95" w:rsidP="005C6FA9">
      <w:pPr>
        <w:pStyle w:val="ListParagraph"/>
        <w:numPr>
          <w:ilvl w:val="0"/>
          <w:numId w:val="39"/>
        </w:numPr>
        <w:rPr>
          <w:snapToGrid w:val="0"/>
        </w:rPr>
      </w:pPr>
      <w:r>
        <w:rPr>
          <w:snapToGrid w:val="0"/>
        </w:rPr>
        <w:t>A list of all principal shareholders and the shareholding percentages.</w:t>
      </w:r>
    </w:p>
    <w:p w14:paraId="7B6C5050" w14:textId="77777777" w:rsidR="00E92A95" w:rsidRDefault="00E92A95" w:rsidP="00E92A95">
      <w:pPr>
        <w:rPr>
          <w:snapToGrid w:val="0"/>
        </w:rPr>
      </w:pPr>
    </w:p>
    <w:p w14:paraId="05520CAB" w14:textId="77777777" w:rsidR="00E92A95" w:rsidRPr="00CC27E7" w:rsidRDefault="00E92A95" w:rsidP="005C6FA9">
      <w:pPr>
        <w:pStyle w:val="ListParagraph"/>
        <w:numPr>
          <w:ilvl w:val="0"/>
          <w:numId w:val="38"/>
        </w:numPr>
        <w:rPr>
          <w:snapToGrid w:val="0"/>
        </w:rPr>
      </w:pPr>
      <w:r>
        <w:rPr>
          <w:snapToGrid w:val="0"/>
        </w:rPr>
        <w:t>What is</w:t>
      </w:r>
      <w:r w:rsidRPr="00CC27E7">
        <w:rPr>
          <w:snapToGrid w:val="0"/>
        </w:rPr>
        <w:t xml:space="preserve"> the </w:t>
      </w:r>
      <w:r>
        <w:rPr>
          <w:snapToGrid w:val="0"/>
        </w:rPr>
        <w:t xml:space="preserve">overall </w:t>
      </w:r>
      <w:r w:rsidRPr="00CC27E7">
        <w:rPr>
          <w:snapToGrid w:val="0"/>
        </w:rPr>
        <w:t>nature of your company’s business</w:t>
      </w:r>
      <w:r>
        <w:rPr>
          <w:snapToGrid w:val="0"/>
        </w:rPr>
        <w:t>?</w:t>
      </w:r>
      <w:r w:rsidRPr="00CC27E7">
        <w:rPr>
          <w:snapToGrid w:val="0"/>
        </w:rPr>
        <w:t xml:space="preserve"> </w:t>
      </w:r>
      <w:r>
        <w:rPr>
          <w:snapToGrid w:val="0"/>
        </w:rPr>
        <w:t>Include details of the products that your company manufactures and sells and the market your company sells into.</w:t>
      </w:r>
    </w:p>
    <w:p w14:paraId="37BCBC7C" w14:textId="77777777" w:rsidR="00E92A95" w:rsidRDefault="00E92A95" w:rsidP="00E92A95">
      <w:pPr>
        <w:rPr>
          <w:snapToGrid w:val="0"/>
        </w:rPr>
      </w:pPr>
    </w:p>
    <w:p w14:paraId="5E97BC02" w14:textId="77777777" w:rsidR="00E92A95" w:rsidRPr="00CC27E7" w:rsidRDefault="00E92A95" w:rsidP="005C6FA9">
      <w:pPr>
        <w:pStyle w:val="ListParagraph"/>
        <w:numPr>
          <w:ilvl w:val="0"/>
          <w:numId w:val="38"/>
        </w:numPr>
        <w:rPr>
          <w:snapToGrid w:val="0"/>
        </w:rPr>
      </w:pPr>
      <w:r w:rsidRPr="00CC27E7">
        <w:rPr>
          <w:snapToGrid w:val="0"/>
        </w:rPr>
        <w:t xml:space="preserve">If your business does not perform </w:t>
      </w:r>
      <w:proofErr w:type="gramStart"/>
      <w:r w:rsidRPr="00CC27E7">
        <w:rPr>
          <w:snapToGrid w:val="0"/>
        </w:rPr>
        <w:t>all of</w:t>
      </w:r>
      <w:proofErr w:type="gramEnd"/>
      <w:r w:rsidRPr="00CC27E7">
        <w:rPr>
          <w:snapToGrid w:val="0"/>
        </w:rPr>
        <w:t xml:space="preserve"> the following functions in relation to the goods </w:t>
      </w:r>
      <w:r>
        <w:rPr>
          <w:snapToGrid w:val="0"/>
        </w:rPr>
        <w:t>and/or the alleged circumvention goods</w:t>
      </w:r>
      <w:r w:rsidRPr="00CC27E7">
        <w:rPr>
          <w:snapToGrid w:val="0"/>
        </w:rPr>
        <w:t xml:space="preserve"> under consideration, then please provide names and addresses of the companies which perform each function:</w:t>
      </w:r>
    </w:p>
    <w:p w14:paraId="7E148631" w14:textId="77777777" w:rsidR="00E92A95" w:rsidRPr="00E3197D" w:rsidRDefault="00E92A95" w:rsidP="005C6FA9">
      <w:pPr>
        <w:pStyle w:val="ListParagraph"/>
        <w:numPr>
          <w:ilvl w:val="0"/>
          <w:numId w:val="40"/>
        </w:numPr>
      </w:pPr>
      <w:r>
        <w:lastRenderedPageBreak/>
        <w:t>pr</w:t>
      </w:r>
      <w:r w:rsidRPr="00E3197D">
        <w:rPr>
          <w:snapToGrid w:val="0"/>
        </w:rPr>
        <w:t>oduce or manufacture</w:t>
      </w:r>
    </w:p>
    <w:p w14:paraId="746D1476" w14:textId="77777777" w:rsidR="00E92A95" w:rsidRPr="00E3197D" w:rsidRDefault="00E92A95" w:rsidP="005C6FA9">
      <w:pPr>
        <w:pStyle w:val="ListParagraph"/>
        <w:numPr>
          <w:ilvl w:val="0"/>
          <w:numId w:val="40"/>
        </w:numPr>
      </w:pPr>
      <w:r w:rsidRPr="00E3197D">
        <w:rPr>
          <w:snapToGrid w:val="0"/>
        </w:rPr>
        <w:t>sell in the domestic market</w:t>
      </w:r>
    </w:p>
    <w:p w14:paraId="17B6ED14" w14:textId="77777777" w:rsidR="00E92A95" w:rsidRPr="00E3197D" w:rsidRDefault="00E92A95" w:rsidP="005C6FA9">
      <w:pPr>
        <w:pStyle w:val="ListParagraph"/>
        <w:numPr>
          <w:ilvl w:val="0"/>
          <w:numId w:val="40"/>
        </w:numPr>
      </w:pPr>
      <w:r w:rsidRPr="00E3197D">
        <w:rPr>
          <w:snapToGrid w:val="0"/>
        </w:rPr>
        <w:t>export to Australia and</w:t>
      </w:r>
    </w:p>
    <w:p w14:paraId="5FB1D5A1" w14:textId="77777777" w:rsidR="00E92A95" w:rsidRPr="00E3197D" w:rsidRDefault="00E92A95" w:rsidP="005C6FA9">
      <w:pPr>
        <w:pStyle w:val="ListParagraph"/>
        <w:numPr>
          <w:ilvl w:val="0"/>
          <w:numId w:val="40"/>
        </w:numPr>
      </w:pPr>
      <w:r w:rsidRPr="00E3197D">
        <w:rPr>
          <w:snapToGrid w:val="0"/>
        </w:rPr>
        <w:t>export to countries other than Australia.</w:t>
      </w:r>
    </w:p>
    <w:p w14:paraId="445D78A0" w14:textId="77777777" w:rsidR="00E92A95" w:rsidRDefault="00E92A95" w:rsidP="00E92A95">
      <w:pPr>
        <w:widowControl w:val="0"/>
        <w:ind w:right="-680"/>
        <w:jc w:val="both"/>
        <w:rPr>
          <w:snapToGrid w:val="0"/>
        </w:rPr>
      </w:pPr>
    </w:p>
    <w:p w14:paraId="50E9649F" w14:textId="77777777" w:rsidR="00E92A95" w:rsidRDefault="00E92A95" w:rsidP="005C6FA9">
      <w:pPr>
        <w:pStyle w:val="ListParagraph"/>
        <w:numPr>
          <w:ilvl w:val="0"/>
          <w:numId w:val="38"/>
        </w:numPr>
        <w:rPr>
          <w:snapToGrid w:val="0"/>
        </w:rPr>
      </w:pPr>
      <w:r w:rsidRPr="00CC27E7">
        <w:rPr>
          <w:snapToGrid w:val="0"/>
        </w:rPr>
        <w:t xml:space="preserve">Provide your company’s internal organisation chart. </w:t>
      </w:r>
    </w:p>
    <w:p w14:paraId="24C60114" w14:textId="77777777" w:rsidR="00E92A95" w:rsidRDefault="00E92A95" w:rsidP="00E92A95">
      <w:pPr>
        <w:pStyle w:val="ListParagraph"/>
        <w:ind w:left="705"/>
        <w:rPr>
          <w:snapToGrid w:val="0"/>
        </w:rPr>
      </w:pPr>
    </w:p>
    <w:p w14:paraId="5B242385" w14:textId="77777777" w:rsidR="00E92A95" w:rsidRPr="00CC27E7" w:rsidRDefault="00E92A95" w:rsidP="005C6FA9">
      <w:pPr>
        <w:pStyle w:val="ListParagraph"/>
        <w:numPr>
          <w:ilvl w:val="0"/>
          <w:numId w:val="38"/>
        </w:numPr>
        <w:rPr>
          <w:snapToGrid w:val="0"/>
        </w:rPr>
      </w:pPr>
      <w:r w:rsidRPr="00CC27E7">
        <w:rPr>
          <w:snapToGrid w:val="0"/>
        </w:rPr>
        <w:t>Describe the functions performed by each group within the organisation.</w:t>
      </w:r>
    </w:p>
    <w:p w14:paraId="14739B8E" w14:textId="77777777" w:rsidR="00E92A95" w:rsidRDefault="00E92A95" w:rsidP="00E92A95">
      <w:pPr>
        <w:rPr>
          <w:snapToGrid w:val="0"/>
        </w:rPr>
      </w:pPr>
    </w:p>
    <w:p w14:paraId="32236231" w14:textId="77777777" w:rsidR="00E92A95" w:rsidRPr="00CC27E7" w:rsidRDefault="00E92A95" w:rsidP="005C6FA9">
      <w:pPr>
        <w:pStyle w:val="ListParagraph"/>
        <w:numPr>
          <w:ilvl w:val="0"/>
          <w:numId w:val="38"/>
        </w:numPr>
        <w:rPr>
          <w:snapToGrid w:val="0"/>
        </w:rPr>
      </w:pPr>
      <w:r>
        <w:rPr>
          <w:snapToGrid w:val="0"/>
        </w:rPr>
        <w:t>Does your company produce brochures, pamphlets or other promotional material? If yes, please provide them.</w:t>
      </w:r>
    </w:p>
    <w:p w14:paraId="127AAFD8" w14:textId="77777777" w:rsidR="00E92A95" w:rsidRDefault="00E92A95" w:rsidP="00E92A95">
      <w:pPr>
        <w:rPr>
          <w:snapToGrid w:val="0"/>
        </w:rPr>
      </w:pPr>
    </w:p>
    <w:p w14:paraId="07B8B43C" w14:textId="77777777" w:rsidR="00E92A95" w:rsidRDefault="00E92A95" w:rsidP="00E92A95">
      <w:pPr>
        <w:pStyle w:val="Heading2"/>
      </w:pPr>
      <w:bookmarkStart w:id="64" w:name="_Toc506971832"/>
      <w:bookmarkStart w:id="65" w:name="_Toc219017560"/>
      <w:bookmarkStart w:id="66" w:name="_Toc508203824"/>
      <w:bookmarkStart w:id="67" w:name="_Toc508290358"/>
      <w:bookmarkStart w:id="68" w:name="_Toc515637642"/>
      <w:bookmarkStart w:id="69" w:name="_Toc196223990"/>
      <w:r>
        <w:t>A-3</w:t>
      </w:r>
      <w:r>
        <w:tab/>
        <w:t>General accounting information</w:t>
      </w:r>
      <w:bookmarkEnd w:id="64"/>
      <w:bookmarkEnd w:id="65"/>
      <w:bookmarkEnd w:id="66"/>
      <w:bookmarkEnd w:id="67"/>
      <w:bookmarkEnd w:id="68"/>
      <w:bookmarkEnd w:id="69"/>
    </w:p>
    <w:p w14:paraId="53E70F34" w14:textId="77777777" w:rsidR="00E92A95" w:rsidRPr="00C00C27" w:rsidRDefault="00E92A95" w:rsidP="00E92A95">
      <w:pPr>
        <w:pStyle w:val="ListParagraph"/>
        <w:numPr>
          <w:ilvl w:val="0"/>
          <w:numId w:val="5"/>
        </w:numPr>
        <w:rPr>
          <w:snapToGrid w:val="0"/>
        </w:rPr>
      </w:pPr>
      <w:r w:rsidRPr="00877FBA">
        <w:rPr>
          <w:snapToGrid w:val="0"/>
        </w:rPr>
        <w:t>W</w:t>
      </w:r>
      <w:r w:rsidRPr="00C00C27">
        <w:rPr>
          <w:snapToGrid w:val="0"/>
        </w:rPr>
        <w:t>hat is your financial accounting period?</w:t>
      </w:r>
    </w:p>
    <w:p w14:paraId="623F1A93" w14:textId="77777777" w:rsidR="00E92A95" w:rsidRDefault="00E92A95" w:rsidP="00E92A95">
      <w:pPr>
        <w:rPr>
          <w:snapToGrid w:val="0"/>
        </w:rPr>
      </w:pPr>
    </w:p>
    <w:p w14:paraId="29EB6DB1" w14:textId="77777777" w:rsidR="00E92A95" w:rsidRDefault="00E92A95" w:rsidP="00E92A95">
      <w:pPr>
        <w:pStyle w:val="ListParagraph"/>
        <w:numPr>
          <w:ilvl w:val="0"/>
          <w:numId w:val="5"/>
        </w:numPr>
        <w:rPr>
          <w:snapToGrid w:val="0"/>
        </w:rPr>
      </w:pPr>
      <w:r>
        <w:rPr>
          <w:snapToGrid w:val="0"/>
        </w:rPr>
        <w:t>Are</w:t>
      </w:r>
      <w:r w:rsidRPr="00877FBA">
        <w:rPr>
          <w:snapToGrid w:val="0"/>
        </w:rPr>
        <w:t xml:space="preserve"> your financial accounts audited? </w:t>
      </w:r>
      <w:r>
        <w:rPr>
          <w:snapToGrid w:val="0"/>
        </w:rPr>
        <w:t>If yes</w:t>
      </w:r>
      <w:r w:rsidRPr="00C00C27">
        <w:rPr>
          <w:snapToGrid w:val="0"/>
        </w:rPr>
        <w:t>, who is the auditor?</w:t>
      </w:r>
    </w:p>
    <w:p w14:paraId="47DBF58B" w14:textId="77777777" w:rsidR="00E92A95" w:rsidRPr="000B0D5C" w:rsidRDefault="00E92A95" w:rsidP="00E92A95">
      <w:pPr>
        <w:pStyle w:val="ListParagraph"/>
        <w:rPr>
          <w:snapToGrid w:val="0"/>
        </w:rPr>
      </w:pPr>
    </w:p>
    <w:p w14:paraId="5C67B1F5" w14:textId="77777777" w:rsidR="00E92A95" w:rsidRPr="00C00C27" w:rsidRDefault="00E92A95" w:rsidP="00E92A95">
      <w:pPr>
        <w:pStyle w:val="ListParagraph"/>
        <w:numPr>
          <w:ilvl w:val="0"/>
          <w:numId w:val="5"/>
        </w:numPr>
        <w:rPr>
          <w:snapToGrid w:val="0"/>
        </w:rPr>
      </w:pPr>
      <w:r>
        <w:rPr>
          <w:snapToGrid w:val="0"/>
        </w:rPr>
        <w:t>What currency are your accounts kept in?</w:t>
      </w:r>
    </w:p>
    <w:p w14:paraId="1122E364" w14:textId="77777777" w:rsidR="00E92A95" w:rsidRDefault="00E92A95" w:rsidP="00E92A95">
      <w:pPr>
        <w:rPr>
          <w:snapToGrid w:val="0"/>
        </w:rPr>
      </w:pPr>
    </w:p>
    <w:p w14:paraId="027A2F93" w14:textId="77777777" w:rsidR="00E92A95" w:rsidRPr="00C00C27" w:rsidRDefault="00E92A95" w:rsidP="00E92A95">
      <w:pPr>
        <w:pStyle w:val="ListParagraph"/>
        <w:numPr>
          <w:ilvl w:val="0"/>
          <w:numId w:val="5"/>
        </w:numPr>
        <w:rPr>
          <w:snapToGrid w:val="0"/>
        </w:rPr>
      </w:pPr>
      <w:r w:rsidRPr="00877FBA">
        <w:rPr>
          <w:snapToGrid w:val="0"/>
        </w:rPr>
        <w:t xml:space="preserve">What </w:t>
      </w:r>
      <w:r>
        <w:rPr>
          <w:snapToGrid w:val="0"/>
        </w:rPr>
        <w:t xml:space="preserve">is the name of your </w:t>
      </w:r>
      <w:r w:rsidRPr="00C00C27">
        <w:rPr>
          <w:snapToGrid w:val="0"/>
        </w:rPr>
        <w:t>financial accounting system?</w:t>
      </w:r>
    </w:p>
    <w:p w14:paraId="247FCF61" w14:textId="77777777" w:rsidR="00E92A95" w:rsidRPr="00802CA3" w:rsidRDefault="00E92A95" w:rsidP="00E92A95">
      <w:pPr>
        <w:rPr>
          <w:snapToGrid w:val="0"/>
        </w:rPr>
      </w:pPr>
    </w:p>
    <w:p w14:paraId="56437FD3" w14:textId="77777777" w:rsidR="00E92A95" w:rsidRPr="00C00C27" w:rsidRDefault="00E92A95" w:rsidP="00E92A95">
      <w:pPr>
        <w:pStyle w:val="ListParagraph"/>
        <w:numPr>
          <w:ilvl w:val="0"/>
          <w:numId w:val="5"/>
        </w:numPr>
        <w:rPr>
          <w:snapToGrid w:val="0"/>
        </w:rPr>
      </w:pPr>
      <w:r w:rsidRPr="00C00C27">
        <w:rPr>
          <w:snapToGrid w:val="0"/>
        </w:rPr>
        <w:t xml:space="preserve">What </w:t>
      </w:r>
      <w:r>
        <w:rPr>
          <w:snapToGrid w:val="0"/>
        </w:rPr>
        <w:t xml:space="preserve">is the name of your </w:t>
      </w:r>
      <w:r w:rsidRPr="00C00C27">
        <w:rPr>
          <w:snapToGrid w:val="0"/>
        </w:rPr>
        <w:t>sales system?</w:t>
      </w:r>
    </w:p>
    <w:p w14:paraId="768BAC59" w14:textId="77777777" w:rsidR="00E92A95" w:rsidRPr="00802CA3" w:rsidRDefault="00E92A95" w:rsidP="00E92A95">
      <w:pPr>
        <w:rPr>
          <w:snapToGrid w:val="0"/>
        </w:rPr>
      </w:pPr>
    </w:p>
    <w:p w14:paraId="675FC558" w14:textId="77777777" w:rsidR="00E92A95" w:rsidRPr="00C00C27" w:rsidRDefault="00E92A95" w:rsidP="00E92A95">
      <w:pPr>
        <w:pStyle w:val="ListParagraph"/>
        <w:numPr>
          <w:ilvl w:val="0"/>
          <w:numId w:val="5"/>
        </w:numPr>
        <w:rPr>
          <w:snapToGrid w:val="0"/>
        </w:rPr>
      </w:pPr>
      <w:r w:rsidRPr="00C00C27">
        <w:rPr>
          <w:snapToGrid w:val="0"/>
        </w:rPr>
        <w:t xml:space="preserve">What </w:t>
      </w:r>
      <w:r>
        <w:rPr>
          <w:snapToGrid w:val="0"/>
        </w:rPr>
        <w:t xml:space="preserve">is the name of your </w:t>
      </w:r>
      <w:r w:rsidRPr="00C00C27">
        <w:rPr>
          <w:snapToGrid w:val="0"/>
        </w:rPr>
        <w:t>production system?</w:t>
      </w:r>
    </w:p>
    <w:p w14:paraId="6022BA47" w14:textId="77777777" w:rsidR="00E92A95" w:rsidRPr="00802CA3" w:rsidRDefault="00E92A95" w:rsidP="00E92A95">
      <w:pPr>
        <w:rPr>
          <w:snapToGrid w:val="0"/>
        </w:rPr>
      </w:pPr>
    </w:p>
    <w:p w14:paraId="2F51128E" w14:textId="77777777" w:rsidR="00E92A95" w:rsidRPr="00C00C27" w:rsidRDefault="00E92A95" w:rsidP="00E92A95">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5441A67B" w14:textId="77777777" w:rsidR="00E92A95" w:rsidRPr="00E017F4" w:rsidRDefault="00E92A95" w:rsidP="00E92A95">
      <w:pPr>
        <w:rPr>
          <w:snapToGrid w:val="0"/>
        </w:rPr>
      </w:pPr>
    </w:p>
    <w:p w14:paraId="759C8ECD" w14:textId="77777777" w:rsidR="00E92A95" w:rsidRPr="00877FBA" w:rsidRDefault="00E92A95" w:rsidP="00E92A95">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Pr>
          <w:snapToGrid w:val="0"/>
        </w:rPr>
        <w:t>yes</w:t>
      </w:r>
      <w:r w:rsidRPr="00877FBA">
        <w:rPr>
          <w:snapToGrid w:val="0"/>
        </w:rPr>
        <w:t xml:space="preserve">, </w:t>
      </w:r>
      <w:r>
        <w:rPr>
          <w:snapToGrid w:val="0"/>
        </w:rPr>
        <w:t xml:space="preserve">please </w:t>
      </w:r>
      <w:r w:rsidRPr="00877FBA">
        <w:rPr>
          <w:snapToGrid w:val="0"/>
        </w:rPr>
        <w:t>provide details.</w:t>
      </w:r>
    </w:p>
    <w:p w14:paraId="121F51AD" w14:textId="77777777" w:rsidR="00E92A95" w:rsidRPr="00E017F4" w:rsidRDefault="00E92A95" w:rsidP="00E92A95">
      <w:pPr>
        <w:pStyle w:val="ListParagraph"/>
        <w:rPr>
          <w:snapToGrid w:val="0"/>
        </w:rPr>
      </w:pPr>
    </w:p>
    <w:p w14:paraId="568D0F6C" w14:textId="77777777" w:rsidR="00E92A95" w:rsidRDefault="00E92A95" w:rsidP="00E92A95">
      <w:pPr>
        <w:pStyle w:val="ListParagraph"/>
        <w:numPr>
          <w:ilvl w:val="0"/>
          <w:numId w:val="5"/>
        </w:numPr>
        <w:rPr>
          <w:snapToGrid w:val="0"/>
        </w:rPr>
      </w:pPr>
      <w:r>
        <w:rPr>
          <w:snapToGrid w:val="0"/>
        </w:rPr>
        <w:t>Have there been any changes to your accounting practices and/or policies over the last two years? If yes, please provide details.</w:t>
      </w:r>
    </w:p>
    <w:p w14:paraId="7C957733" w14:textId="77777777" w:rsidR="00E92A95" w:rsidRDefault="00E92A95" w:rsidP="00E92A95">
      <w:pPr>
        <w:rPr>
          <w:snapToGrid w:val="0"/>
        </w:rPr>
      </w:pPr>
    </w:p>
    <w:p w14:paraId="0D0ADEFC" w14:textId="77777777" w:rsidR="00E92A95" w:rsidRDefault="00E92A95" w:rsidP="00E92A95">
      <w:pPr>
        <w:pStyle w:val="Heading2"/>
      </w:pPr>
      <w:bookmarkStart w:id="70" w:name="_Toc491596300"/>
      <w:bookmarkStart w:id="71" w:name="_Toc506971834"/>
      <w:bookmarkStart w:id="72" w:name="_Toc219017562"/>
      <w:bookmarkStart w:id="73" w:name="_Toc508203826"/>
      <w:bookmarkStart w:id="74" w:name="_Toc508290360"/>
      <w:bookmarkStart w:id="75" w:name="_Toc515637644"/>
      <w:bookmarkStart w:id="76" w:name="_Toc196223991"/>
      <w:r>
        <w:t>A-4</w:t>
      </w:r>
      <w:r>
        <w:tab/>
      </w:r>
      <w:bookmarkEnd w:id="70"/>
      <w:bookmarkEnd w:id="71"/>
      <w:bookmarkEnd w:id="72"/>
      <w:bookmarkEnd w:id="73"/>
      <w:bookmarkEnd w:id="74"/>
      <w:bookmarkEnd w:id="75"/>
      <w:r>
        <w:t>Financial Documents</w:t>
      </w:r>
      <w:bookmarkEnd w:id="76"/>
    </w:p>
    <w:p w14:paraId="75191BF9" w14:textId="77777777" w:rsidR="00E92A95" w:rsidRDefault="00E92A95" w:rsidP="00E92A95">
      <w:pPr>
        <w:pStyle w:val="ListParagraph"/>
        <w:numPr>
          <w:ilvl w:val="0"/>
          <w:numId w:val="4"/>
        </w:numPr>
        <w:ind w:left="360"/>
      </w:pPr>
      <w:r>
        <w:t xml:space="preserve">Please provide the two most recently completed annual reports and/or financial statements for your company and any other related companies involved in the production and sale of the goods </w:t>
      </w:r>
      <w:r w:rsidRPr="00830568">
        <w:rPr>
          <w:snapToGrid w:val="0"/>
        </w:rPr>
        <w:t>and/or the alleged circumvention goods</w:t>
      </w:r>
      <w:r>
        <w:t xml:space="preserve">. </w:t>
      </w:r>
    </w:p>
    <w:p w14:paraId="5F5302A9" w14:textId="77777777" w:rsidR="00E92A95" w:rsidRDefault="00E92A95" w:rsidP="00E92A95">
      <w:pPr>
        <w:pStyle w:val="ListParagraph"/>
        <w:ind w:left="360"/>
      </w:pPr>
    </w:p>
    <w:p w14:paraId="0E99FA1E" w14:textId="77777777" w:rsidR="00E92A95" w:rsidRDefault="00E92A95" w:rsidP="00E92A95">
      <w:pPr>
        <w:pStyle w:val="ListParagraph"/>
        <w:numPr>
          <w:ilvl w:val="0"/>
          <w:numId w:val="4"/>
        </w:numPr>
        <w:ind w:left="360"/>
      </w:pPr>
      <w:r>
        <w:t>If the financial statements in A-4.1 are audited, provide a copy of the audit management letters from your auditor accompanying the audited financial statements.</w:t>
      </w:r>
    </w:p>
    <w:p w14:paraId="441D19E1" w14:textId="77777777" w:rsidR="00E92A95" w:rsidRDefault="00E92A95" w:rsidP="00E92A95"/>
    <w:p w14:paraId="2B76A36F" w14:textId="77777777" w:rsidR="00E92A95" w:rsidRDefault="00E92A95" w:rsidP="00E92A95">
      <w:pPr>
        <w:pStyle w:val="ListParagraph"/>
        <w:numPr>
          <w:ilvl w:val="0"/>
          <w:numId w:val="4"/>
        </w:numPr>
        <w:ind w:left="360"/>
      </w:pPr>
      <w:r>
        <w:t xml:space="preserve">If the financial statements in A-4.1 are unaudited, provide for each company: </w:t>
      </w:r>
    </w:p>
    <w:p w14:paraId="016892E0" w14:textId="77777777" w:rsidR="00E92A95" w:rsidRPr="00C01F98" w:rsidRDefault="00E92A95" w:rsidP="00E92A95">
      <w:pPr>
        <w:pStyle w:val="ListParagraph"/>
        <w:numPr>
          <w:ilvl w:val="1"/>
          <w:numId w:val="4"/>
        </w:numPr>
        <w:ind w:left="1080"/>
      </w:pPr>
      <w:r>
        <w:t xml:space="preserve">the tax returns relating to the same period </w:t>
      </w:r>
      <w:r w:rsidRPr="00C01F98">
        <w:rPr>
          <w:u w:val="single"/>
        </w:rPr>
        <w:t>and</w:t>
      </w:r>
    </w:p>
    <w:p w14:paraId="23D73BAC" w14:textId="77777777" w:rsidR="00E92A95" w:rsidRDefault="00E92A95" w:rsidP="00E92A95">
      <w:pPr>
        <w:pStyle w:val="ListParagraph"/>
        <w:numPr>
          <w:ilvl w:val="1"/>
          <w:numId w:val="4"/>
        </w:numPr>
        <w:ind w:left="1080"/>
      </w:pPr>
      <w:r>
        <w:t>reconciliation of the revenue, cost of goods sold, and net profit before tax between the financial statements and tax returns.</w:t>
      </w:r>
    </w:p>
    <w:p w14:paraId="1318F3FB" w14:textId="77777777" w:rsidR="00E92A95" w:rsidRDefault="00E92A95" w:rsidP="00E92A95">
      <w:pPr>
        <w:pStyle w:val="ListParagraph"/>
        <w:ind w:left="1080"/>
      </w:pPr>
    </w:p>
    <w:p w14:paraId="67CCC7C5" w14:textId="7B543DB5" w:rsidR="00DA502F" w:rsidRDefault="00E92A95" w:rsidP="006B3293">
      <w:pPr>
        <w:pStyle w:val="ListParagraph"/>
        <w:numPr>
          <w:ilvl w:val="0"/>
          <w:numId w:val="4"/>
        </w:numPr>
        <w:ind w:left="360"/>
      </w:pPr>
      <w:r>
        <w:t xml:space="preserve">Does your company maintain different profit centres? If yes, provide profit &amp; loss statements for the profit centre that the goods </w:t>
      </w:r>
      <w:proofErr w:type="gramStart"/>
      <w:r>
        <w:t>falls</w:t>
      </w:r>
      <w:proofErr w:type="gramEnd"/>
      <w:r w:rsidR="00F601FC">
        <w:t xml:space="preserve"> for</w:t>
      </w:r>
      <w:r w:rsidR="0045799E">
        <w:t>:</w:t>
      </w:r>
    </w:p>
    <w:p w14:paraId="784C1C93" w14:textId="24050115" w:rsidR="0045799E" w:rsidRPr="009861AC" w:rsidRDefault="00C95134" w:rsidP="0045799E">
      <w:pPr>
        <w:pStyle w:val="ListParagraph"/>
        <w:numPr>
          <w:ilvl w:val="0"/>
          <w:numId w:val="56"/>
        </w:numPr>
      </w:pPr>
      <w:r>
        <w:t>the most recent financial year</w:t>
      </w:r>
      <w:r w:rsidR="009861AC">
        <w:t xml:space="preserve"> </w:t>
      </w:r>
      <w:r w:rsidR="009861AC">
        <w:rPr>
          <w:u w:val="single"/>
        </w:rPr>
        <w:t>and</w:t>
      </w:r>
    </w:p>
    <w:p w14:paraId="07E09FDD" w14:textId="229C1237" w:rsidR="009861AC" w:rsidRDefault="00596456" w:rsidP="0045799E">
      <w:pPr>
        <w:pStyle w:val="ListParagraph"/>
        <w:numPr>
          <w:ilvl w:val="0"/>
          <w:numId w:val="56"/>
        </w:numPr>
      </w:pPr>
      <w:r>
        <w:t>1 April 2024 to 31 March 2025</w:t>
      </w:r>
      <w:r w:rsidR="00F75959">
        <w:t>.</w:t>
      </w:r>
    </w:p>
    <w:p w14:paraId="55A2634D" w14:textId="77777777" w:rsidR="00596456" w:rsidRDefault="00596456" w:rsidP="00596456"/>
    <w:p w14:paraId="486E9879" w14:textId="760DA863" w:rsidR="005E7DE0" w:rsidRPr="00F75959" w:rsidRDefault="005E7DE0" w:rsidP="005E7DE0">
      <w:pPr>
        <w:pStyle w:val="ListParagraph"/>
        <w:numPr>
          <w:ilvl w:val="0"/>
          <w:numId w:val="4"/>
        </w:numPr>
        <w:ind w:left="360"/>
      </w:pPr>
      <w:r w:rsidRPr="00F75959">
        <w:t>If the period of 1 April 2024 to 31 March 2025 is different to your financial period, please provide:</w:t>
      </w:r>
    </w:p>
    <w:p w14:paraId="55DC3179" w14:textId="67A92F90" w:rsidR="005E7DE0" w:rsidRPr="00F75959" w:rsidRDefault="005E7DE0" w:rsidP="005E7DE0">
      <w:pPr>
        <w:pStyle w:val="ListParagraph"/>
        <w:numPr>
          <w:ilvl w:val="1"/>
          <w:numId w:val="4"/>
        </w:numPr>
        <w:ind w:left="1080"/>
      </w:pPr>
      <w:r w:rsidRPr="00F75959">
        <w:t xml:space="preserve">Income statements directly from your accounting information system covering the most recent financial period and </w:t>
      </w:r>
      <w:r w:rsidRPr="00F75959">
        <w:rPr>
          <w:snapToGrid w:val="0"/>
        </w:rPr>
        <w:t>the</w:t>
      </w:r>
      <w:r w:rsidRPr="00F75959">
        <w:t xml:space="preserve"> period of 1 April 2024 to 31 March 2025 </w:t>
      </w:r>
      <w:r w:rsidRPr="00F75959">
        <w:rPr>
          <w:u w:val="single"/>
        </w:rPr>
        <w:t>or</w:t>
      </w:r>
    </w:p>
    <w:p w14:paraId="29CC803D" w14:textId="77777777" w:rsidR="003945B2" w:rsidRPr="00F75959" w:rsidRDefault="005E7DE0" w:rsidP="003945B2">
      <w:pPr>
        <w:pStyle w:val="ListParagraph"/>
        <w:numPr>
          <w:ilvl w:val="1"/>
          <w:numId w:val="4"/>
        </w:numPr>
        <w:ind w:left="1080"/>
      </w:pPr>
      <w:r w:rsidRPr="00F75959">
        <w:t xml:space="preserve">Quarterly or half yearly income statements directly from your accounting system covering the most recent financial period and </w:t>
      </w:r>
      <w:r w:rsidRPr="00F75959">
        <w:rPr>
          <w:snapToGrid w:val="0"/>
        </w:rPr>
        <w:t>the</w:t>
      </w:r>
      <w:r w:rsidRPr="00F75959">
        <w:t xml:space="preserve"> period of 1 April 2024 to 31 March 202</w:t>
      </w:r>
      <w:r w:rsidR="004B275C" w:rsidRPr="00F75959">
        <w:t>5</w:t>
      </w:r>
      <w:r w:rsidRPr="00F75959">
        <w:t>.</w:t>
      </w:r>
    </w:p>
    <w:p w14:paraId="786F130D" w14:textId="05264FB5" w:rsidR="009A3C3A" w:rsidRDefault="009A3C3A" w:rsidP="003945B2">
      <w:pPr>
        <w:pStyle w:val="ListParagraph"/>
        <w:numPr>
          <w:ilvl w:val="0"/>
          <w:numId w:val="4"/>
        </w:numPr>
        <w:ind w:left="360"/>
      </w:pPr>
      <w:r>
        <w:lastRenderedPageBreak/>
        <w:t xml:space="preserve">Please provide a copy of your company’s trial balance (in Excel) covering the period of </w:t>
      </w:r>
      <w:r w:rsidRPr="003945B2">
        <w:t>1 April 202</w:t>
      </w:r>
      <w:r w:rsidR="00E616C6" w:rsidRPr="003945B2">
        <w:t>4</w:t>
      </w:r>
      <w:r w:rsidRPr="003945B2">
        <w:t xml:space="preserve"> to 31 March 202</w:t>
      </w:r>
      <w:r w:rsidR="00E616C6" w:rsidRPr="003945B2">
        <w:t>5</w:t>
      </w:r>
      <w:r>
        <w:t xml:space="preserve"> and the most recent financial year.</w:t>
      </w:r>
    </w:p>
    <w:p w14:paraId="4C8217CF" w14:textId="77777777" w:rsidR="00BA3426" w:rsidRDefault="00BA3426" w:rsidP="00BA3426">
      <w:pPr>
        <w:pStyle w:val="ListParagraph"/>
        <w:ind w:left="360"/>
      </w:pPr>
    </w:p>
    <w:p w14:paraId="0CD05D11" w14:textId="6AA29BF8" w:rsidR="003945B2" w:rsidRDefault="00BA3426" w:rsidP="00BA3426">
      <w:pPr>
        <w:pStyle w:val="ListParagraph"/>
        <w:numPr>
          <w:ilvl w:val="0"/>
          <w:numId w:val="4"/>
        </w:numPr>
        <w:ind w:left="360"/>
      </w:pPr>
      <w:r>
        <w:t>Please provide your company’s chart of accounts (in Excel).</w:t>
      </w:r>
    </w:p>
    <w:p w14:paraId="3EB77FE8" w14:textId="77777777" w:rsidR="00E92A95" w:rsidRDefault="00E92A95" w:rsidP="00E92A95"/>
    <w:p w14:paraId="20B2B908" w14:textId="77777777" w:rsidR="00E92A95" w:rsidRDefault="00E92A95" w:rsidP="00E92A95">
      <w:pPr>
        <w:ind w:right="-822"/>
        <w:rPr>
          <w:i/>
        </w:rPr>
      </w:pPr>
      <w:r w:rsidRPr="00DF06EA">
        <w:rPr>
          <w:i/>
        </w:rPr>
        <w:t>If any of the documents are not in English, please provide a complete translation of the documents.</w:t>
      </w:r>
    </w:p>
    <w:p w14:paraId="037121E8" w14:textId="77777777" w:rsidR="00E92A95" w:rsidRDefault="00E92A95" w:rsidP="00E92A95">
      <w:pPr>
        <w:ind w:right="-822"/>
        <w:rPr>
          <w:i/>
        </w:rPr>
      </w:pPr>
    </w:p>
    <w:p w14:paraId="262E6506" w14:textId="77777777" w:rsidR="00E92A95" w:rsidRDefault="00E92A95" w:rsidP="00E92A95">
      <w:pPr>
        <w:pStyle w:val="Heading2"/>
      </w:pPr>
      <w:bookmarkStart w:id="77" w:name="_Toc196223992"/>
      <w:r>
        <w:t>A-5</w:t>
      </w:r>
      <w:r>
        <w:tab/>
        <w:t>Sales turnover</w:t>
      </w:r>
      <w:bookmarkEnd w:id="77"/>
      <w:r>
        <w:t xml:space="preserve"> </w:t>
      </w:r>
    </w:p>
    <w:p w14:paraId="5CE6634E" w14:textId="5382C6B7" w:rsidR="00E92A95" w:rsidRPr="00B7712A" w:rsidRDefault="00E92A95" w:rsidP="00B7712A">
      <w:pPr>
        <w:pStyle w:val="ListParagraph"/>
        <w:numPr>
          <w:ilvl w:val="1"/>
          <w:numId w:val="40"/>
        </w:numPr>
        <w:rPr>
          <w:snapToGrid w:val="0"/>
        </w:rPr>
      </w:pPr>
      <w:r w:rsidRPr="009C24AB">
        <w:rPr>
          <w:snapToGrid w:val="0"/>
        </w:rPr>
        <w:t>Provide the sales turnover for all products, concrete underlay film (the goods) and grey concrete underlay film</w:t>
      </w:r>
      <w:r w:rsidR="00D04E85" w:rsidRPr="009C24AB">
        <w:rPr>
          <w:snapToGrid w:val="0"/>
        </w:rPr>
        <w:t xml:space="preserve"> </w:t>
      </w:r>
      <w:r w:rsidRPr="009C24AB">
        <w:rPr>
          <w:snapToGrid w:val="0"/>
        </w:rPr>
        <w:t xml:space="preserve">(alleged circumvention goods), in the worksheet A-5, </w:t>
      </w:r>
      <w:r w:rsidR="00B62B75" w:rsidRPr="009C24AB">
        <w:rPr>
          <w:snapToGrid w:val="0"/>
        </w:rPr>
        <w:t>for the period 1 July 2019</w:t>
      </w:r>
      <w:r w:rsidR="00B62B75" w:rsidRPr="00B7712A">
        <w:rPr>
          <w:snapToGrid w:val="0"/>
        </w:rPr>
        <w:t xml:space="preserve"> to 31 March 2025.</w:t>
      </w:r>
    </w:p>
    <w:p w14:paraId="0D7C9629" w14:textId="77777777" w:rsidR="00E92A95" w:rsidRPr="00DF06EA" w:rsidRDefault="00E92A95" w:rsidP="00E92A95">
      <w:pPr>
        <w:ind w:right="-822"/>
        <w:rPr>
          <w:i/>
        </w:rPr>
      </w:pPr>
    </w:p>
    <w:p w14:paraId="7F9948CE" w14:textId="77777777" w:rsidR="00E92A95" w:rsidRDefault="00E92A95" w:rsidP="00E92A95">
      <w:pPr>
        <w:pStyle w:val="Heading1"/>
      </w:pPr>
      <w:bookmarkStart w:id="78" w:name="_Ref520387649"/>
      <w:bookmarkStart w:id="79" w:name="_Toc196223993"/>
      <w:bookmarkStart w:id="80" w:name="_Toc506971835"/>
      <w:bookmarkStart w:id="81" w:name="_Toc508203827"/>
      <w:bookmarkStart w:id="82" w:name="_Toc508290361"/>
      <w:bookmarkStart w:id="83" w:name="_Toc515637645"/>
      <w:r>
        <w:lastRenderedPageBreak/>
        <w:t>Section B</w:t>
      </w:r>
      <w:r>
        <w:br/>
        <w:t>Export sales to Australia</w:t>
      </w:r>
      <w:bookmarkEnd w:id="78"/>
      <w:bookmarkEnd w:id="79"/>
      <w:r>
        <w:t xml:space="preserve"> </w:t>
      </w:r>
      <w:bookmarkEnd w:id="80"/>
      <w:bookmarkEnd w:id="81"/>
      <w:bookmarkEnd w:id="82"/>
      <w:bookmarkEnd w:id="83"/>
    </w:p>
    <w:p w14:paraId="368B0398" w14:textId="77777777" w:rsidR="00E92A95" w:rsidRDefault="00E92A95" w:rsidP="00E92A95">
      <w:pPr>
        <w:widowControl w:val="0"/>
        <w:ind w:right="-745"/>
        <w:jc w:val="both"/>
        <w:rPr>
          <w:snapToGrid w:val="0"/>
        </w:rPr>
      </w:pPr>
    </w:p>
    <w:p w14:paraId="0E15A255" w14:textId="77777777" w:rsidR="00E92A95" w:rsidRPr="00512CDF" w:rsidRDefault="00E92A95" w:rsidP="00E92A95">
      <w:pPr>
        <w:pBdr>
          <w:top w:val="single" w:sz="4" w:space="1" w:color="auto"/>
          <w:left w:val="single" w:sz="4" w:space="1" w:color="auto"/>
          <w:bottom w:val="single" w:sz="4" w:space="1" w:color="auto"/>
          <w:right w:val="single" w:sz="4" w:space="1" w:color="auto"/>
        </w:pBdr>
        <w:jc w:val="both"/>
        <w:rPr>
          <w:bCs/>
          <w:snapToGrid w:val="0"/>
        </w:rPr>
      </w:pPr>
      <w:r w:rsidRPr="00512CDF">
        <w:rPr>
          <w:bCs/>
          <w:snapToGrid w:val="0"/>
        </w:rPr>
        <w:t>This section requests information concerning your export practices and prices to Australia. You should include costs incurred beyond ex-factory. Export prices are usually assessed at FOB point, but the commission may also compare prices at the ex-factory level.</w:t>
      </w:r>
    </w:p>
    <w:p w14:paraId="6F014E9F" w14:textId="77777777" w:rsidR="00E92A95" w:rsidRPr="00512CDF" w:rsidRDefault="00E92A95" w:rsidP="00E92A95">
      <w:pPr>
        <w:pBdr>
          <w:top w:val="single" w:sz="4" w:space="1" w:color="auto"/>
          <w:left w:val="single" w:sz="4" w:space="1" w:color="auto"/>
          <w:bottom w:val="single" w:sz="4" w:space="1" w:color="auto"/>
          <w:right w:val="single" w:sz="4" w:space="1" w:color="auto"/>
        </w:pBdr>
        <w:jc w:val="both"/>
        <w:rPr>
          <w:bCs/>
          <w:snapToGrid w:val="0"/>
        </w:rPr>
      </w:pPr>
    </w:p>
    <w:p w14:paraId="20322F5C" w14:textId="2F29E956" w:rsidR="00E92A95" w:rsidRPr="00512CDF" w:rsidRDefault="00E92A95" w:rsidP="00E92A95">
      <w:pPr>
        <w:pBdr>
          <w:top w:val="single" w:sz="4" w:space="1" w:color="auto"/>
          <w:left w:val="single" w:sz="4" w:space="1" w:color="auto"/>
          <w:bottom w:val="single" w:sz="4" w:space="1" w:color="auto"/>
          <w:right w:val="single" w:sz="4" w:space="1" w:color="auto"/>
        </w:pBdr>
        <w:jc w:val="both"/>
        <w:rPr>
          <w:snapToGrid w:val="0"/>
          <w:highlight w:val="yellow"/>
        </w:rPr>
      </w:pPr>
      <w:r w:rsidRPr="78F4A791">
        <w:rPr>
          <w:snapToGrid w:val="0"/>
        </w:rPr>
        <w:t xml:space="preserve">You should report prices of all goods currently the subject of the </w:t>
      </w:r>
      <w:proofErr w:type="spellStart"/>
      <w:r w:rsidRPr="78F4A791">
        <w:rPr>
          <w:snapToGrid w:val="0"/>
        </w:rPr>
        <w:t>anti-dumping</w:t>
      </w:r>
      <w:proofErr w:type="spellEnd"/>
      <w:r w:rsidRPr="78F4A791">
        <w:rPr>
          <w:snapToGrid w:val="0"/>
        </w:rPr>
        <w:t xml:space="preserve"> notice (the goods) and the goods the subject of this anti-circumvention inquiry (the circumvention goods) and shipped to Australia </w:t>
      </w:r>
      <w:r w:rsidR="0044243E">
        <w:t>f</w:t>
      </w:r>
      <w:r w:rsidR="00813478">
        <w:t xml:space="preserve">rom 1 </w:t>
      </w:r>
      <w:r w:rsidR="00467A40">
        <w:t>April 2024</w:t>
      </w:r>
      <w:r w:rsidR="00813478">
        <w:t xml:space="preserve"> to 31 March 2025.</w:t>
      </w:r>
    </w:p>
    <w:p w14:paraId="404FB12B" w14:textId="77777777" w:rsidR="00E92A95" w:rsidRDefault="00E92A95" w:rsidP="00E92A95">
      <w:pPr>
        <w:widowControl w:val="0"/>
        <w:ind w:right="-745"/>
        <w:jc w:val="both"/>
        <w:rPr>
          <w:snapToGrid w:val="0"/>
        </w:rPr>
      </w:pPr>
    </w:p>
    <w:p w14:paraId="4C4C82CE" w14:textId="77777777" w:rsidR="00E92A95" w:rsidRDefault="00E92A95" w:rsidP="00E92A95">
      <w:pPr>
        <w:pStyle w:val="Heading2"/>
      </w:pPr>
      <w:bookmarkStart w:id="84" w:name="_Toc196223994"/>
      <w:r w:rsidRPr="003735F5">
        <w:t>B-</w:t>
      </w:r>
      <w:r>
        <w:t>1</w:t>
      </w:r>
      <w:r w:rsidRPr="003735F5">
        <w:tab/>
      </w:r>
      <w:r>
        <w:t>Australian export sales process</w:t>
      </w:r>
      <w:bookmarkEnd w:id="84"/>
    </w:p>
    <w:p w14:paraId="2E42FDEA" w14:textId="77777777" w:rsidR="00E92A95" w:rsidRPr="00666B9E" w:rsidRDefault="00E92A95" w:rsidP="00E92A95">
      <w:pPr>
        <w:pStyle w:val="NormalIndent2"/>
        <w:numPr>
          <w:ilvl w:val="0"/>
          <w:numId w:val="6"/>
        </w:numPr>
        <w:ind w:left="426" w:hanging="426"/>
      </w:pPr>
      <w:r w:rsidRPr="00666B9E">
        <w:t>For each customer in Australia to whom you shipped either the goods subject to the original notice and/or the</w:t>
      </w:r>
      <w:r>
        <w:t xml:space="preserve"> alleged circumvention goods </w:t>
      </w:r>
      <w:r w:rsidRPr="003735F5">
        <w:rPr>
          <w:szCs w:val="24"/>
        </w:rPr>
        <w:t xml:space="preserve">in the </w:t>
      </w:r>
      <w:r>
        <w:rPr>
          <w:szCs w:val="24"/>
        </w:rPr>
        <w:t>inquiry</w:t>
      </w:r>
      <w:r w:rsidRPr="003735F5">
        <w:rPr>
          <w:szCs w:val="24"/>
        </w:rPr>
        <w:t xml:space="preserve"> period list</w:t>
      </w:r>
      <w:r>
        <w:rPr>
          <w:szCs w:val="24"/>
        </w:rPr>
        <w:t xml:space="preserve"> the following details:</w:t>
      </w:r>
    </w:p>
    <w:p w14:paraId="5B13D51F" w14:textId="77777777" w:rsidR="00E92A95" w:rsidRDefault="00E92A95" w:rsidP="005C6FA9">
      <w:pPr>
        <w:pStyle w:val="NormalIndent2"/>
        <w:numPr>
          <w:ilvl w:val="0"/>
          <w:numId w:val="49"/>
        </w:numPr>
        <w:ind w:left="1418" w:hanging="284"/>
      </w:pPr>
      <w:r>
        <w:t>name of customer</w:t>
      </w:r>
    </w:p>
    <w:p w14:paraId="22E3DB4F" w14:textId="77777777" w:rsidR="00E92A95" w:rsidRDefault="00E92A95" w:rsidP="005C6FA9">
      <w:pPr>
        <w:pStyle w:val="NormalIndent2"/>
        <w:numPr>
          <w:ilvl w:val="0"/>
          <w:numId w:val="49"/>
        </w:numPr>
        <w:ind w:left="1418" w:hanging="284"/>
      </w:pPr>
      <w:r>
        <w:t>address</w:t>
      </w:r>
    </w:p>
    <w:p w14:paraId="1A611F66" w14:textId="77777777" w:rsidR="00E92A95" w:rsidRDefault="00E92A95" w:rsidP="005C6FA9">
      <w:pPr>
        <w:pStyle w:val="NormalIndent2"/>
        <w:numPr>
          <w:ilvl w:val="0"/>
          <w:numId w:val="49"/>
        </w:numPr>
        <w:ind w:left="1418" w:hanging="284"/>
      </w:pPr>
      <w:r>
        <w:t>contact name and phone number</w:t>
      </w:r>
    </w:p>
    <w:p w14:paraId="1AFE3A4A" w14:textId="77777777" w:rsidR="00E92A95" w:rsidRDefault="00E92A95" w:rsidP="005C6FA9">
      <w:pPr>
        <w:pStyle w:val="NormalIndent2"/>
        <w:numPr>
          <w:ilvl w:val="0"/>
          <w:numId w:val="49"/>
        </w:numPr>
        <w:ind w:left="1418" w:hanging="284"/>
      </w:pPr>
      <w:r>
        <w:t xml:space="preserve">level of trade (for example: distributor, wholesaler, retailer, end user, original equipment manufacturer etc.). </w:t>
      </w:r>
    </w:p>
    <w:p w14:paraId="260EDF22" w14:textId="77777777" w:rsidR="00E92A95" w:rsidRDefault="00E92A95" w:rsidP="00E92A95"/>
    <w:p w14:paraId="2392E250" w14:textId="77777777" w:rsidR="00E92A95" w:rsidRPr="000B4058" w:rsidRDefault="00E92A95" w:rsidP="00E92A95">
      <w:pPr>
        <w:pStyle w:val="ListParagraph"/>
        <w:numPr>
          <w:ilvl w:val="0"/>
          <w:numId w:val="6"/>
        </w:numPr>
      </w:pPr>
      <w:r w:rsidRPr="000B4058">
        <w:t xml:space="preserve">Provide details (and diagrams if appropriate) of the </w:t>
      </w:r>
      <w:r>
        <w:t>export</w:t>
      </w:r>
      <w:r w:rsidRPr="000B4058">
        <w:t xml:space="preserve"> sales process </w:t>
      </w:r>
      <w:r>
        <w:t xml:space="preserve">of your company and representatives (e.g. agents) </w:t>
      </w:r>
      <w:r w:rsidRPr="000B4058">
        <w:t>including:</w:t>
      </w:r>
    </w:p>
    <w:p w14:paraId="5500CB10" w14:textId="77777777" w:rsidR="00E92A95" w:rsidRDefault="00E92A95" w:rsidP="00E92A95">
      <w:pPr>
        <w:pStyle w:val="ListParagraph"/>
        <w:numPr>
          <w:ilvl w:val="1"/>
          <w:numId w:val="6"/>
        </w:numPr>
        <w:ind w:left="1440"/>
      </w:pPr>
      <w:r>
        <w:t>Marketing and advertising activities</w:t>
      </w:r>
    </w:p>
    <w:p w14:paraId="1A7B00E7" w14:textId="77777777" w:rsidR="00E92A95" w:rsidRPr="000B4058" w:rsidRDefault="00E92A95" w:rsidP="00E92A95">
      <w:pPr>
        <w:pStyle w:val="ListParagraph"/>
        <w:numPr>
          <w:ilvl w:val="1"/>
          <w:numId w:val="6"/>
        </w:numPr>
        <w:ind w:left="1440"/>
      </w:pPr>
      <w:r w:rsidRPr="000B4058">
        <w:t xml:space="preserve">Price </w:t>
      </w:r>
      <w:r>
        <w:t xml:space="preserve">determination and/or </w:t>
      </w:r>
      <w:r w:rsidRPr="000B4058">
        <w:t>negotiation process</w:t>
      </w:r>
    </w:p>
    <w:p w14:paraId="7BDE5A75" w14:textId="77777777" w:rsidR="00E92A95" w:rsidRPr="000B4058" w:rsidRDefault="00E92A95" w:rsidP="00E92A95">
      <w:pPr>
        <w:pStyle w:val="ListParagraph"/>
        <w:numPr>
          <w:ilvl w:val="1"/>
          <w:numId w:val="6"/>
        </w:numPr>
        <w:ind w:left="1440"/>
      </w:pPr>
      <w:r w:rsidRPr="000B4058">
        <w:t>Order placement process</w:t>
      </w:r>
    </w:p>
    <w:p w14:paraId="1C4131B8" w14:textId="77777777" w:rsidR="00E92A95" w:rsidRPr="000B4058" w:rsidRDefault="00E92A95" w:rsidP="00E92A95">
      <w:pPr>
        <w:pStyle w:val="ListParagraph"/>
        <w:numPr>
          <w:ilvl w:val="1"/>
          <w:numId w:val="6"/>
        </w:numPr>
        <w:ind w:left="1440"/>
      </w:pPr>
      <w:r>
        <w:t xml:space="preserve">Order fulfilment </w:t>
      </w:r>
      <w:r w:rsidRPr="000B4058">
        <w:t>process</w:t>
      </w:r>
      <w:r>
        <w:t xml:space="preserve"> and lead time</w:t>
      </w:r>
    </w:p>
    <w:p w14:paraId="0C1D1306" w14:textId="77777777" w:rsidR="00E92A95" w:rsidRDefault="00E92A95" w:rsidP="00E92A95">
      <w:pPr>
        <w:pStyle w:val="ListParagraph"/>
        <w:numPr>
          <w:ilvl w:val="1"/>
          <w:numId w:val="6"/>
        </w:numPr>
        <w:ind w:left="1440"/>
      </w:pPr>
      <w:r w:rsidRPr="000B4058">
        <w:t xml:space="preserve">Delivery </w:t>
      </w:r>
      <w:r>
        <w:t xml:space="preserve">terms and </w:t>
      </w:r>
      <w:r w:rsidRPr="000B4058">
        <w:t>process</w:t>
      </w:r>
    </w:p>
    <w:p w14:paraId="526F82FA" w14:textId="77777777" w:rsidR="00E92A95" w:rsidRDefault="00E92A95" w:rsidP="00E92A95">
      <w:pPr>
        <w:pStyle w:val="ListParagraph"/>
        <w:numPr>
          <w:ilvl w:val="1"/>
          <w:numId w:val="6"/>
        </w:numPr>
        <w:ind w:left="1440"/>
      </w:pPr>
      <w:r>
        <w:t>Invoicing process</w:t>
      </w:r>
    </w:p>
    <w:p w14:paraId="1B009AB2" w14:textId="77777777" w:rsidR="00E92A95" w:rsidRDefault="00E92A95" w:rsidP="00E92A95">
      <w:pPr>
        <w:pStyle w:val="ListParagraph"/>
        <w:numPr>
          <w:ilvl w:val="1"/>
          <w:numId w:val="6"/>
        </w:numPr>
        <w:ind w:left="1440"/>
      </w:pPr>
      <w:r>
        <w:t>Payment terms and process</w:t>
      </w:r>
    </w:p>
    <w:p w14:paraId="013B6B65" w14:textId="77777777" w:rsidR="00E92A95" w:rsidRDefault="00E92A95" w:rsidP="00E92A95">
      <w:pPr>
        <w:pStyle w:val="ListParagraph"/>
        <w:ind w:left="360"/>
      </w:pPr>
    </w:p>
    <w:p w14:paraId="5F93B52A" w14:textId="77777777" w:rsidR="00E92A95" w:rsidRDefault="00E92A95" w:rsidP="00E92A95">
      <w:pPr>
        <w:ind w:left="360"/>
      </w:pPr>
      <w:r>
        <w:t>Please provide these details separately for the goods and the alleged circumvention goods and note any differences (in terms of the export sales process) between the two classes of goods.</w:t>
      </w:r>
    </w:p>
    <w:p w14:paraId="409A044B" w14:textId="77777777" w:rsidR="00E92A95" w:rsidRDefault="00E92A95" w:rsidP="00E92A95">
      <w:pPr>
        <w:pStyle w:val="ListParagraph"/>
        <w:ind w:left="360"/>
      </w:pPr>
    </w:p>
    <w:p w14:paraId="6FA39619" w14:textId="77777777" w:rsidR="00E92A95" w:rsidRDefault="00E92A95" w:rsidP="00E92A95">
      <w:pPr>
        <w:pStyle w:val="ListParagraph"/>
        <w:numPr>
          <w:ilvl w:val="0"/>
          <w:numId w:val="6"/>
        </w:numPr>
      </w:pPr>
      <w:r>
        <w:t>In what currency do you invoice your customers for the goods and/or the alleged circumvention goods exported to Australia? If it is not in your local currency:</w:t>
      </w:r>
    </w:p>
    <w:p w14:paraId="71C229A7" w14:textId="77777777" w:rsidR="00E92A95" w:rsidRDefault="00E92A95" w:rsidP="00E92A95">
      <w:pPr>
        <w:pStyle w:val="ListParagraph"/>
        <w:numPr>
          <w:ilvl w:val="1"/>
          <w:numId w:val="6"/>
        </w:numPr>
        <w:ind w:left="1440"/>
      </w:pPr>
      <w:r>
        <w:t>Do your customers pay you into a foreign currency denominated account? If yes, provide details</w:t>
      </w:r>
    </w:p>
    <w:p w14:paraId="40C4CD26" w14:textId="77777777" w:rsidR="00E92A95" w:rsidRDefault="00E92A95" w:rsidP="00E92A95">
      <w:pPr>
        <w:pStyle w:val="ListParagraph"/>
        <w:numPr>
          <w:ilvl w:val="1"/>
          <w:numId w:val="6"/>
        </w:numPr>
        <w:ind w:left="1440"/>
      </w:pPr>
      <w:r>
        <w:t>Do you use forward contracts to lock in the foreign exchange rate relating to the export sales? If yes, provide details</w:t>
      </w:r>
    </w:p>
    <w:p w14:paraId="58FF10C8" w14:textId="77777777" w:rsidR="00E92A95" w:rsidRDefault="00E92A95" w:rsidP="00E92A95">
      <w:pPr>
        <w:pStyle w:val="ListParagraph"/>
        <w:numPr>
          <w:ilvl w:val="1"/>
          <w:numId w:val="6"/>
        </w:numPr>
        <w:ind w:left="1440"/>
      </w:pPr>
      <w:r>
        <w:t>How is the exchange rate determined in your accounting system and how often is it updated?</w:t>
      </w:r>
    </w:p>
    <w:p w14:paraId="4C33AAA9" w14:textId="77777777" w:rsidR="00E92A95" w:rsidRDefault="00E92A95" w:rsidP="00E92A95">
      <w:pPr>
        <w:pStyle w:val="ListParagraph"/>
        <w:ind w:left="360"/>
      </w:pPr>
    </w:p>
    <w:p w14:paraId="752705B6" w14:textId="77777777" w:rsidR="00E92A95" w:rsidRDefault="00E92A95" w:rsidP="00E92A95">
      <w:pPr>
        <w:pStyle w:val="ListParagraph"/>
        <w:numPr>
          <w:ilvl w:val="0"/>
          <w:numId w:val="6"/>
        </w:numPr>
      </w:pPr>
      <w:r w:rsidRPr="000B4058">
        <w:t xml:space="preserve">Are there any customers </w:t>
      </w:r>
      <w:r>
        <w:t xml:space="preserve">of the goods and/or alleged circumvention goods exported to Australia </w:t>
      </w:r>
      <w:r w:rsidRPr="000B4058">
        <w:t>related to your company? If yes, please provide a list of each related customer and provide details on how the selling price is set.</w:t>
      </w:r>
    </w:p>
    <w:p w14:paraId="7512FBAB" w14:textId="77777777" w:rsidR="00E92A95" w:rsidRPr="00D5168C" w:rsidRDefault="00E92A95" w:rsidP="00E92A95"/>
    <w:p w14:paraId="744DC654" w14:textId="77777777" w:rsidR="00E92A95" w:rsidRDefault="00E92A95" w:rsidP="00E92A95">
      <w:pPr>
        <w:pStyle w:val="ListParagraph"/>
        <w:numPr>
          <w:ilvl w:val="0"/>
          <w:numId w:val="6"/>
        </w:numPr>
      </w:pPr>
      <w:r w:rsidRPr="00D5168C">
        <w:t>If sales are in accordance with price lists or price extras list, provide copies of these lists</w:t>
      </w:r>
      <w:r>
        <w:t>. Further, if sales are in accordance with supply agreements or contracts, please provide copies these contracts.</w:t>
      </w:r>
    </w:p>
    <w:p w14:paraId="66BE846B" w14:textId="77777777" w:rsidR="00E92A95" w:rsidRDefault="00E92A95" w:rsidP="00E92A95">
      <w:pPr>
        <w:pStyle w:val="ListParagraph"/>
        <w:ind w:left="360"/>
      </w:pPr>
    </w:p>
    <w:p w14:paraId="35EAD91C" w14:textId="77777777" w:rsidR="00E92A95" w:rsidRDefault="00E92A95" w:rsidP="00E92A95">
      <w:pPr>
        <w:pStyle w:val="ListParagraph"/>
        <w:numPr>
          <w:ilvl w:val="0"/>
          <w:numId w:val="6"/>
        </w:numPr>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Pr>
          <w:szCs w:val="24"/>
        </w:rPr>
        <w:t>If yes</w:t>
      </w:r>
      <w:r w:rsidRPr="003735F5">
        <w:rPr>
          <w:szCs w:val="24"/>
        </w:rPr>
        <w:t>, provide details. Real differences in trade levels are characterised by consistent and distinct differences in functions and prices.</w:t>
      </w:r>
    </w:p>
    <w:p w14:paraId="0D97D1A7" w14:textId="77777777" w:rsidR="00E92A95" w:rsidRPr="00C63312" w:rsidRDefault="00E92A95" w:rsidP="00E92A95">
      <w:pPr>
        <w:pStyle w:val="ListParagraph"/>
        <w:rPr>
          <w:szCs w:val="24"/>
        </w:rPr>
      </w:pPr>
    </w:p>
    <w:p w14:paraId="1452BC47" w14:textId="710ADCE7" w:rsidR="00E92A95" w:rsidRPr="0044243E" w:rsidRDefault="00E92A95" w:rsidP="00E92A95">
      <w:pPr>
        <w:pStyle w:val="ListParagraph"/>
        <w:numPr>
          <w:ilvl w:val="0"/>
          <w:numId w:val="6"/>
        </w:numPr>
        <w:rPr>
          <w:szCs w:val="24"/>
        </w:rPr>
      </w:pPr>
      <w:r w:rsidRPr="0044243E">
        <w:rPr>
          <w:szCs w:val="24"/>
        </w:rPr>
        <w:t>Did you provide on-invoice discounts and/or off-invoice rebates to any customer or an associate of the customer in relation to the sale of the goods and/or the circumvention goods exported to Australia f</w:t>
      </w:r>
      <w:r w:rsidR="00557737">
        <w:rPr>
          <w:szCs w:val="24"/>
        </w:rPr>
        <w:t xml:space="preserve">or the period 1 </w:t>
      </w:r>
      <w:r w:rsidR="003E6049">
        <w:rPr>
          <w:szCs w:val="24"/>
        </w:rPr>
        <w:t>April 2024</w:t>
      </w:r>
      <w:r w:rsidR="00557737">
        <w:rPr>
          <w:szCs w:val="24"/>
        </w:rPr>
        <w:t xml:space="preserve"> to 31 March 2025. </w:t>
      </w:r>
      <w:r w:rsidRPr="0044243E">
        <w:rPr>
          <w:szCs w:val="24"/>
        </w:rPr>
        <w:t>If yes, provide a description and explain the terms and conditions that must be met by the customer to obtain the discount and/or rebate.</w:t>
      </w:r>
    </w:p>
    <w:p w14:paraId="450DA3A5" w14:textId="77777777" w:rsidR="00E92A95" w:rsidRPr="00C63312" w:rsidRDefault="00E92A95" w:rsidP="00E92A95">
      <w:pPr>
        <w:pStyle w:val="ListParagraph"/>
        <w:rPr>
          <w:szCs w:val="24"/>
        </w:rPr>
      </w:pPr>
    </w:p>
    <w:p w14:paraId="374BBF18" w14:textId="30F7062F" w:rsidR="00E92A95" w:rsidRPr="0044243E" w:rsidRDefault="00E92A95" w:rsidP="00E92A95">
      <w:pPr>
        <w:pStyle w:val="ListParagraph"/>
        <w:numPr>
          <w:ilvl w:val="0"/>
          <w:numId w:val="6"/>
        </w:numPr>
        <w:rPr>
          <w:szCs w:val="24"/>
        </w:rPr>
      </w:pPr>
      <w:r w:rsidRPr="0044243E">
        <w:rPr>
          <w:szCs w:val="24"/>
        </w:rPr>
        <w:t>Did you issue any credit or debit notes (directly or indirectly) to the customer or associate of the customer in relation to the sale of the goods and/or the alleged circumvention goods exported to Australia f</w:t>
      </w:r>
      <w:r w:rsidR="00557737">
        <w:rPr>
          <w:szCs w:val="24"/>
        </w:rPr>
        <w:t xml:space="preserve">or the period 1 </w:t>
      </w:r>
      <w:r w:rsidR="002A1A0A">
        <w:rPr>
          <w:szCs w:val="24"/>
        </w:rPr>
        <w:t>April 2024</w:t>
      </w:r>
      <w:r w:rsidR="00557737">
        <w:rPr>
          <w:szCs w:val="24"/>
        </w:rPr>
        <w:t xml:space="preserve"> to 31 March 2025</w:t>
      </w:r>
      <w:r w:rsidR="0044243E" w:rsidRPr="0044243E">
        <w:rPr>
          <w:szCs w:val="24"/>
        </w:rPr>
        <w:t xml:space="preserve">. </w:t>
      </w:r>
      <w:r w:rsidRPr="0044243E">
        <w:rPr>
          <w:szCs w:val="24"/>
        </w:rPr>
        <w:t xml:space="preserve">If yes, </w:t>
      </w:r>
      <w:r w:rsidRPr="0044243E">
        <w:t>provide details of the credit/debit notes including the reasons the credit/debit notes were issued.</w:t>
      </w:r>
    </w:p>
    <w:p w14:paraId="6FEEC080" w14:textId="77777777" w:rsidR="00E92A95" w:rsidRPr="00AD67E9" w:rsidRDefault="00E92A95" w:rsidP="00E92A95">
      <w:pPr>
        <w:pStyle w:val="ListParagraph"/>
        <w:rPr>
          <w:szCs w:val="24"/>
        </w:rPr>
      </w:pPr>
    </w:p>
    <w:p w14:paraId="355BE4F6" w14:textId="77777777" w:rsidR="00E92A95" w:rsidRPr="004A4727" w:rsidRDefault="00E92A95" w:rsidP="00E92A95">
      <w:pPr>
        <w:pStyle w:val="ListParagraph"/>
        <w:numPr>
          <w:ilvl w:val="0"/>
          <w:numId w:val="6"/>
        </w:numPr>
        <w:rPr>
          <w:szCs w:val="24"/>
        </w:rPr>
      </w:pPr>
      <w:r w:rsidRPr="004A4727">
        <w:rPr>
          <w:snapToGrid w:val="0"/>
        </w:rPr>
        <w:t xml:space="preserve">In </w:t>
      </w:r>
      <w:r w:rsidRPr="004A4727">
        <w:t>establishing</w:t>
      </w:r>
      <w:r w:rsidRPr="004A4727">
        <w:rPr>
          <w:snapToGrid w:val="0"/>
        </w:rPr>
        <w:t xml:space="preserve"> the date of sale, </w:t>
      </w:r>
      <w:r>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 If you are making a claim that a different date should be taken as the date of sale:</w:t>
      </w:r>
    </w:p>
    <w:p w14:paraId="216B91F4" w14:textId="77777777" w:rsidR="00E92A95" w:rsidRDefault="00E92A95" w:rsidP="00E92A95">
      <w:pPr>
        <w:pStyle w:val="ListParagraph"/>
        <w:numPr>
          <w:ilvl w:val="1"/>
          <w:numId w:val="6"/>
        </w:numPr>
        <w:ind w:left="1440"/>
        <w:rPr>
          <w:szCs w:val="24"/>
        </w:rPr>
      </w:pPr>
      <w:r>
        <w:rPr>
          <w:szCs w:val="24"/>
        </w:rPr>
        <w:t>What date are you claiming as the date of sale?</w:t>
      </w:r>
    </w:p>
    <w:p w14:paraId="36CAF64A" w14:textId="77777777" w:rsidR="00E92A95" w:rsidRPr="002C7B1C" w:rsidRDefault="00E92A95" w:rsidP="00E92A95">
      <w:pPr>
        <w:pStyle w:val="ListParagraph"/>
        <w:numPr>
          <w:ilvl w:val="1"/>
          <w:numId w:val="6"/>
        </w:numPr>
        <w:spacing w:after="240"/>
        <w:ind w:left="1440"/>
        <w:rPr>
          <w:szCs w:val="24"/>
        </w:rPr>
      </w:pPr>
      <w:r>
        <w:rPr>
          <w:szCs w:val="24"/>
        </w:rPr>
        <w:t>Why does this date best reflect the material terms of sale?</w:t>
      </w:r>
    </w:p>
    <w:p w14:paraId="235734A6" w14:textId="77777777" w:rsidR="00E92A95" w:rsidRDefault="00E92A95" w:rsidP="00E92A95">
      <w:pPr>
        <w:pStyle w:val="Heading2"/>
      </w:pPr>
      <w:bookmarkStart w:id="85" w:name="_Toc196223995"/>
      <w:r w:rsidRPr="003735F5">
        <w:t>B-</w:t>
      </w:r>
      <w:r>
        <w:t>2</w:t>
      </w:r>
      <w:r w:rsidRPr="003735F5">
        <w:tab/>
      </w:r>
      <w:r>
        <w:t>Australian sales listing</w:t>
      </w:r>
      <w:bookmarkEnd w:id="85"/>
    </w:p>
    <w:p w14:paraId="638B8DE2" w14:textId="77777777" w:rsidR="00E92A95" w:rsidRDefault="00E92A95" w:rsidP="00E92A95">
      <w:pPr>
        <w:pStyle w:val="ListParagraph"/>
        <w:numPr>
          <w:ilvl w:val="0"/>
          <w:numId w:val="9"/>
        </w:numPr>
      </w:pPr>
      <w:r>
        <w:t>Complete</w:t>
      </w:r>
      <w:r w:rsidRPr="003735F5">
        <w:t xml:space="preserve"> </w:t>
      </w:r>
      <w:r>
        <w:t>the worksheet</w:t>
      </w:r>
      <w:r w:rsidRPr="003735F5">
        <w:t xml:space="preserve"> named “</w:t>
      </w:r>
      <w:r>
        <w:t xml:space="preserve">B-2 </w:t>
      </w:r>
      <w:r w:rsidRPr="003735F5">
        <w:t xml:space="preserve">Australian sales” </w:t>
      </w:r>
    </w:p>
    <w:p w14:paraId="7BCEFF2C" w14:textId="3D09D590" w:rsidR="00E92A95" w:rsidRDefault="00E92A95" w:rsidP="00E92A95">
      <w:pPr>
        <w:pStyle w:val="ListParagraph"/>
        <w:numPr>
          <w:ilvl w:val="0"/>
          <w:numId w:val="21"/>
        </w:numPr>
        <w:rPr>
          <w:szCs w:val="24"/>
        </w:rPr>
      </w:pPr>
      <w:r>
        <w:t xml:space="preserve">This worksheet lists </w:t>
      </w:r>
      <w:r w:rsidRPr="003735F5">
        <w:t>all</w:t>
      </w:r>
      <w:r>
        <w:t xml:space="preserve"> sales</w:t>
      </w:r>
      <w:r w:rsidRPr="003735F5">
        <w:t xml:space="preserve"> (i</w:t>
      </w:r>
      <w:r>
        <w:t>.</w:t>
      </w:r>
      <w:r w:rsidRPr="003735F5">
        <w:t>e. transaction by transaction)</w:t>
      </w:r>
      <w:r>
        <w:t xml:space="preserve"> exported</w:t>
      </w:r>
      <w:r w:rsidRPr="003735F5">
        <w:t xml:space="preserve"> to Australia </w:t>
      </w:r>
      <w:r w:rsidRPr="00A2249F">
        <w:rPr>
          <w:szCs w:val="24"/>
        </w:rPr>
        <w:t>of the goods</w:t>
      </w:r>
      <w:r>
        <w:rPr>
          <w:szCs w:val="24"/>
        </w:rPr>
        <w:t xml:space="preserve"> </w:t>
      </w:r>
      <w:r w:rsidRPr="00154E65">
        <w:rPr>
          <w:szCs w:val="24"/>
        </w:rPr>
        <w:t>and the alleged circumvention goods invoiced</w:t>
      </w:r>
      <w:r w:rsidRPr="00371304">
        <w:rPr>
          <w:szCs w:val="24"/>
        </w:rPr>
        <w:t xml:space="preserve"> </w:t>
      </w:r>
      <w:r w:rsidR="0044243E">
        <w:rPr>
          <w:szCs w:val="24"/>
        </w:rPr>
        <w:t>f</w:t>
      </w:r>
      <w:r w:rsidR="002B7502">
        <w:rPr>
          <w:szCs w:val="24"/>
        </w:rPr>
        <w:t xml:space="preserve">rom 1 </w:t>
      </w:r>
      <w:r w:rsidR="00467A40">
        <w:rPr>
          <w:szCs w:val="24"/>
        </w:rPr>
        <w:t>April 2024</w:t>
      </w:r>
      <w:r w:rsidR="002B7502">
        <w:rPr>
          <w:szCs w:val="24"/>
        </w:rPr>
        <w:t xml:space="preserve"> to 31 March 2025. </w:t>
      </w:r>
      <w:r>
        <w:rPr>
          <w:szCs w:val="24"/>
        </w:rPr>
        <w:t>This includes exports to Australia sold through a domestic customer.</w:t>
      </w:r>
    </w:p>
    <w:p w14:paraId="4F2046A6" w14:textId="77777777" w:rsidR="00E92A95" w:rsidRPr="00A2249F" w:rsidRDefault="00E92A95" w:rsidP="00E92A95">
      <w:pPr>
        <w:pStyle w:val="ListParagraph"/>
        <w:numPr>
          <w:ilvl w:val="0"/>
          <w:numId w:val="21"/>
        </w:numPr>
        <w:rPr>
          <w:szCs w:val="24"/>
        </w:rPr>
      </w:pPr>
      <w:r w:rsidRPr="00A2249F">
        <w:rPr>
          <w:szCs w:val="24"/>
        </w:rPr>
        <w:t xml:space="preserve">You must provide this list in electronic format using the template provided. </w:t>
      </w:r>
    </w:p>
    <w:p w14:paraId="24433E53" w14:textId="77777777" w:rsidR="00E92A95" w:rsidRPr="00C01F98" w:rsidRDefault="00E92A95" w:rsidP="00E92A95">
      <w:pPr>
        <w:pStyle w:val="ListParagraph"/>
        <w:numPr>
          <w:ilvl w:val="0"/>
          <w:numId w:val="21"/>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42BABED5" w14:textId="77777777" w:rsidR="00E92A95" w:rsidRDefault="00E92A95" w:rsidP="00E92A95">
      <w:pPr>
        <w:pStyle w:val="ListParagraph"/>
        <w:numPr>
          <w:ilvl w:val="0"/>
          <w:numId w:val="21"/>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1137D290" w14:textId="77777777" w:rsidR="00E92A95" w:rsidRPr="00C63312" w:rsidRDefault="00E92A95" w:rsidP="00E92A95"/>
    <w:p w14:paraId="2595A858" w14:textId="77777777" w:rsidR="00E92A95" w:rsidRPr="00C36A6A" w:rsidRDefault="00E92A95" w:rsidP="00E92A95">
      <w:pPr>
        <w:pStyle w:val="ListParagraph"/>
        <w:numPr>
          <w:ilvl w:val="0"/>
          <w:numId w:val="9"/>
        </w:numPr>
      </w:pPr>
      <w:r w:rsidRPr="00C36A6A">
        <w:t xml:space="preserve">Complete worksheet “B-2.2 Australian sales source” showing the relevant source of the data used for each column of worksheet “B-2 Australian sales”. </w:t>
      </w:r>
    </w:p>
    <w:p w14:paraId="7967FD20" w14:textId="77777777" w:rsidR="00E92A95" w:rsidRPr="00C01F98" w:rsidRDefault="00E92A95" w:rsidP="00E92A95">
      <w:pPr>
        <w:pStyle w:val="ListParagraph"/>
        <w:ind w:left="360"/>
      </w:pPr>
    </w:p>
    <w:p w14:paraId="2566A791" w14:textId="77777777" w:rsidR="00E92A95" w:rsidRDefault="00E92A95" w:rsidP="00E92A95">
      <w:pPr>
        <w:pStyle w:val="Heading2"/>
      </w:pPr>
      <w:bookmarkStart w:id="86" w:name="_Toc196223996"/>
      <w:r w:rsidRPr="003735F5">
        <w:rPr>
          <w:szCs w:val="28"/>
        </w:rPr>
        <w:t>B-</w:t>
      </w:r>
      <w:r>
        <w:rPr>
          <w:szCs w:val="28"/>
        </w:rPr>
        <w:t>3</w:t>
      </w:r>
      <w:r>
        <w:tab/>
      </w:r>
      <w:r w:rsidRPr="00C63312">
        <w:rPr>
          <w:szCs w:val="28"/>
        </w:rPr>
        <w:t>Sample export documents</w:t>
      </w:r>
      <w:bookmarkEnd w:id="86"/>
    </w:p>
    <w:p w14:paraId="6E3731BA" w14:textId="77777777" w:rsidR="00E92A95" w:rsidRPr="00C63312" w:rsidRDefault="00E92A95" w:rsidP="00E92A95">
      <w:pPr>
        <w:pStyle w:val="ListParagraph"/>
        <w:numPr>
          <w:ilvl w:val="0"/>
          <w:numId w:val="8"/>
        </w:numPr>
      </w:pPr>
      <w:r w:rsidRPr="001A4735">
        <w:t xml:space="preserve">Select </w:t>
      </w:r>
      <w:r>
        <w:t>the two largest invoices by value</w:t>
      </w:r>
      <w:r w:rsidRPr="001A4735">
        <w:t xml:space="preserve"> and provide </w:t>
      </w:r>
      <w:r>
        <w:t>the following documentation:</w:t>
      </w:r>
    </w:p>
    <w:p w14:paraId="567B946B" w14:textId="77777777" w:rsidR="00E92A95" w:rsidRDefault="00E92A95" w:rsidP="00E92A95">
      <w:pPr>
        <w:pStyle w:val="bullet"/>
        <w:numPr>
          <w:ilvl w:val="0"/>
          <w:numId w:val="7"/>
        </w:numPr>
      </w:pPr>
      <w:r>
        <w:t>Contracts</w:t>
      </w:r>
    </w:p>
    <w:p w14:paraId="5DF9C3C8" w14:textId="77777777" w:rsidR="00E92A95" w:rsidRPr="007422EE" w:rsidRDefault="00E92A95" w:rsidP="00E92A95">
      <w:pPr>
        <w:pStyle w:val="bullet"/>
        <w:numPr>
          <w:ilvl w:val="0"/>
          <w:numId w:val="7"/>
        </w:numPr>
      </w:pPr>
      <w:r w:rsidRPr="001636D4">
        <w:t>Purchase order</w:t>
      </w:r>
      <w:r>
        <w:t xml:space="preserve"> and o</w:t>
      </w:r>
      <w:r w:rsidRPr="007422EE">
        <w:t>rder confirmation</w:t>
      </w:r>
    </w:p>
    <w:p w14:paraId="51D8B39C" w14:textId="77777777" w:rsidR="00E92A95" w:rsidRPr="001636D4" w:rsidRDefault="00E92A95" w:rsidP="00E92A95">
      <w:pPr>
        <w:pStyle w:val="bullet"/>
        <w:numPr>
          <w:ilvl w:val="0"/>
          <w:numId w:val="7"/>
        </w:numPr>
      </w:pPr>
      <w:r w:rsidRPr="001636D4">
        <w:t>Commercial invoice</w:t>
      </w:r>
      <w:r>
        <w:t xml:space="preserve"> and packing list</w:t>
      </w:r>
    </w:p>
    <w:p w14:paraId="016F4D5B" w14:textId="77777777" w:rsidR="00E92A95" w:rsidRDefault="00E92A95" w:rsidP="00E92A95">
      <w:pPr>
        <w:pStyle w:val="bullet"/>
        <w:numPr>
          <w:ilvl w:val="0"/>
          <w:numId w:val="7"/>
        </w:numPr>
      </w:pPr>
      <w:r>
        <w:t>Proof of payment and accounts receivable ledger</w:t>
      </w:r>
    </w:p>
    <w:p w14:paraId="25F73BD5" w14:textId="77777777" w:rsidR="00E92A95" w:rsidRDefault="00E92A95" w:rsidP="00E92A95">
      <w:pPr>
        <w:pStyle w:val="bullet"/>
        <w:numPr>
          <w:ilvl w:val="0"/>
          <w:numId w:val="7"/>
        </w:numPr>
      </w:pPr>
      <w:r>
        <w:t>Documents showing bank charges</w:t>
      </w:r>
    </w:p>
    <w:p w14:paraId="18BF0E75" w14:textId="77777777" w:rsidR="00E92A95" w:rsidRDefault="00E92A95" w:rsidP="00E92A95">
      <w:pPr>
        <w:pStyle w:val="bullet"/>
        <w:numPr>
          <w:ilvl w:val="0"/>
          <w:numId w:val="7"/>
        </w:numPr>
      </w:pPr>
      <w:r>
        <w:t>Invoices for inland transport</w:t>
      </w:r>
    </w:p>
    <w:p w14:paraId="749A66B2" w14:textId="77777777" w:rsidR="00E92A95" w:rsidRDefault="00E92A95" w:rsidP="00E92A95">
      <w:pPr>
        <w:pStyle w:val="bullet"/>
        <w:numPr>
          <w:ilvl w:val="0"/>
          <w:numId w:val="7"/>
        </w:numPr>
      </w:pPr>
      <w:r>
        <w:t>Invoices for port handling and other export charges</w:t>
      </w:r>
    </w:p>
    <w:p w14:paraId="6262A818" w14:textId="77777777" w:rsidR="00E92A95" w:rsidRPr="001636D4" w:rsidRDefault="00E92A95" w:rsidP="00E92A95">
      <w:pPr>
        <w:pStyle w:val="bullet"/>
        <w:numPr>
          <w:ilvl w:val="0"/>
          <w:numId w:val="7"/>
        </w:numPr>
      </w:pPr>
      <w:r>
        <w:t>Bill of lading</w:t>
      </w:r>
    </w:p>
    <w:p w14:paraId="7DD798D3" w14:textId="77777777" w:rsidR="00E92A95" w:rsidRDefault="00E92A95" w:rsidP="00E92A95">
      <w:pPr>
        <w:pStyle w:val="bullet"/>
        <w:numPr>
          <w:ilvl w:val="0"/>
          <w:numId w:val="7"/>
        </w:numPr>
      </w:pPr>
      <w:r>
        <w:t>Invoices for ocean freight &amp; marine insurance (if applicable)</w:t>
      </w:r>
    </w:p>
    <w:p w14:paraId="530EDD5F" w14:textId="77777777" w:rsidR="00E92A95" w:rsidRDefault="00E92A95" w:rsidP="00E92A95">
      <w:pPr>
        <w:pStyle w:val="bullet"/>
        <w:numPr>
          <w:ilvl w:val="0"/>
          <w:numId w:val="7"/>
        </w:numPr>
      </w:pPr>
      <w:r>
        <w:t>Country of origin certificates (if applicable)</w:t>
      </w:r>
    </w:p>
    <w:p w14:paraId="7C4F7620" w14:textId="77777777" w:rsidR="00E92A95" w:rsidRDefault="00E92A95" w:rsidP="00E92A95">
      <w:pPr>
        <w:ind w:right="-822"/>
      </w:pPr>
    </w:p>
    <w:p w14:paraId="0F73AA0E" w14:textId="77777777" w:rsidR="00E92A95" w:rsidRPr="00DF06EA" w:rsidRDefault="00E92A95" w:rsidP="00E92A95">
      <w:pPr>
        <w:ind w:right="-822"/>
        <w:rPr>
          <w:i/>
        </w:rPr>
      </w:pPr>
      <w:r w:rsidRPr="00DF06EA">
        <w:rPr>
          <w:i/>
        </w:rPr>
        <w:t>If the documents are not in English, please provide a translation of the documents.</w:t>
      </w:r>
    </w:p>
    <w:p w14:paraId="634F9B73" w14:textId="77777777" w:rsidR="00E92A95" w:rsidRDefault="00E92A95" w:rsidP="00E92A95">
      <w:pPr>
        <w:ind w:right="-822"/>
      </w:pPr>
    </w:p>
    <w:p w14:paraId="000B65BF" w14:textId="77777777" w:rsidR="00E92A95" w:rsidRDefault="00E92A95" w:rsidP="00E92A95">
      <w:pPr>
        <w:pStyle w:val="ListParagraph"/>
        <w:numPr>
          <w:ilvl w:val="0"/>
          <w:numId w:val="8"/>
        </w:numPr>
        <w:rPr>
          <w:snapToGrid w:val="0"/>
        </w:rPr>
      </w:pPr>
      <w:r w:rsidRPr="00454887">
        <w:t xml:space="preserve">For each document, </w:t>
      </w:r>
      <w:r>
        <w:t>p</w:t>
      </w:r>
      <w:r w:rsidRPr="00C01F98">
        <w:t xml:space="preserve">lease annotate the documents or provide a </w:t>
      </w:r>
      <w:r>
        <w:t>table</w:t>
      </w:r>
      <w:r w:rsidRPr="00C01F98">
        <w:t xml:space="preserve"> reconciling the details in the </w:t>
      </w:r>
      <w:r>
        <w:t>“B-2 Australian sales”</w:t>
      </w:r>
      <w:r w:rsidRPr="00C01F98">
        <w:t xml:space="preserve"> listing to the source documents</w:t>
      </w:r>
      <w:r>
        <w:t xml:space="preserve"> in B-3.1.</w:t>
      </w:r>
    </w:p>
    <w:p w14:paraId="504AF121" w14:textId="77777777" w:rsidR="00E92A95" w:rsidRDefault="00E92A95" w:rsidP="00E92A95">
      <w:pPr>
        <w:widowControl w:val="0"/>
        <w:ind w:left="720" w:right="-745" w:hanging="720"/>
        <w:rPr>
          <w:snapToGrid w:val="0"/>
        </w:rPr>
      </w:pPr>
      <w:bookmarkStart w:id="87" w:name="_Toc506971836"/>
    </w:p>
    <w:p w14:paraId="6611674A" w14:textId="77777777" w:rsidR="00E92A95" w:rsidRPr="00125B70" w:rsidRDefault="00E92A95" w:rsidP="00E92A95">
      <w:pPr>
        <w:pStyle w:val="Heading2"/>
      </w:pPr>
      <w:bookmarkStart w:id="88" w:name="_Toc196223997"/>
      <w:r w:rsidRPr="00C63312">
        <w:t>B-</w:t>
      </w:r>
      <w:r w:rsidRPr="00125B70">
        <w:t>4</w:t>
      </w:r>
      <w:r w:rsidRPr="00AD67E9">
        <w:tab/>
        <w:t xml:space="preserve">Reconciliation </w:t>
      </w:r>
      <w:r>
        <w:t xml:space="preserve">of sales </w:t>
      </w:r>
      <w:r w:rsidRPr="00C63312">
        <w:t>to financial accounts</w:t>
      </w:r>
      <w:bookmarkEnd w:id="88"/>
    </w:p>
    <w:p w14:paraId="44B4635D" w14:textId="4601D484" w:rsidR="00E92A95" w:rsidRPr="0044243E" w:rsidRDefault="00E92A95" w:rsidP="00E92A95">
      <w:pPr>
        <w:pStyle w:val="ListParagraph"/>
        <w:numPr>
          <w:ilvl w:val="0"/>
          <w:numId w:val="10"/>
        </w:numPr>
        <w:ind w:left="360"/>
      </w:pPr>
      <w:r w:rsidRPr="0044243E">
        <w:t xml:space="preserve">Please complete the worksheet named “B-4 Upwards sales”, for the sale of the goods and the alleged circumvention goods from </w:t>
      </w:r>
      <w:r w:rsidR="0044243E" w:rsidRPr="002B7502">
        <w:rPr>
          <w:szCs w:val="24"/>
        </w:rPr>
        <w:t xml:space="preserve">1 </w:t>
      </w:r>
      <w:r w:rsidR="00402995">
        <w:rPr>
          <w:szCs w:val="24"/>
        </w:rPr>
        <w:t>April 2024</w:t>
      </w:r>
      <w:r w:rsidR="00B534B6" w:rsidRPr="002B7502">
        <w:rPr>
          <w:szCs w:val="24"/>
        </w:rPr>
        <w:t xml:space="preserve"> to 31 March 2025</w:t>
      </w:r>
      <w:r w:rsidRPr="002B7502">
        <w:t xml:space="preserve"> to demonstrate that the sales listings in B-2, D-2 and F-2 are complete.</w:t>
      </w:r>
    </w:p>
    <w:p w14:paraId="5754CCB0" w14:textId="77777777" w:rsidR="00E92A95" w:rsidRPr="0044243E" w:rsidRDefault="00E92A95" w:rsidP="005C6FA9">
      <w:pPr>
        <w:pStyle w:val="ListParagraph"/>
        <w:numPr>
          <w:ilvl w:val="0"/>
          <w:numId w:val="36"/>
        </w:numPr>
      </w:pPr>
      <w:r w:rsidRPr="0044243E">
        <w:t xml:space="preserve">You must provide this list in electronic format using the template provided. </w:t>
      </w:r>
    </w:p>
    <w:p w14:paraId="6B3D56F9" w14:textId="77777777" w:rsidR="00E92A95" w:rsidRPr="0044243E" w:rsidRDefault="00E92A95" w:rsidP="005C6FA9">
      <w:pPr>
        <w:pStyle w:val="ListParagraph"/>
        <w:numPr>
          <w:ilvl w:val="0"/>
          <w:numId w:val="36"/>
        </w:numPr>
      </w:pPr>
      <w:r w:rsidRPr="0044243E">
        <w:t>Please use the currency that your accounts are kept in.</w:t>
      </w:r>
    </w:p>
    <w:p w14:paraId="2B3E82E6" w14:textId="77777777" w:rsidR="00E92A95" w:rsidRPr="0044243E" w:rsidRDefault="00E92A95" w:rsidP="005C6FA9">
      <w:pPr>
        <w:pStyle w:val="ListParagraph"/>
        <w:numPr>
          <w:ilvl w:val="0"/>
          <w:numId w:val="36"/>
        </w:numPr>
      </w:pPr>
      <w:r w:rsidRPr="0044243E">
        <w:rPr>
          <w:snapToGrid w:val="0"/>
        </w:rPr>
        <w:t>If you have used formulas to complete this worksheet, these formulas must be retained.</w:t>
      </w:r>
      <w:r w:rsidRPr="0044243E" w:rsidDel="007032AD">
        <w:rPr>
          <w:highlight w:val="yellow"/>
        </w:rPr>
        <w:t xml:space="preserve"> </w:t>
      </w:r>
    </w:p>
    <w:p w14:paraId="18306F86" w14:textId="77777777" w:rsidR="00E92A95" w:rsidRPr="0044243E" w:rsidRDefault="00E92A95" w:rsidP="00E92A95"/>
    <w:p w14:paraId="1533237A" w14:textId="77777777" w:rsidR="00E92A95" w:rsidRPr="0044243E" w:rsidRDefault="00E92A95" w:rsidP="00E92A95">
      <w:pPr>
        <w:pStyle w:val="ListParagraph"/>
        <w:numPr>
          <w:ilvl w:val="0"/>
          <w:numId w:val="10"/>
        </w:numPr>
        <w:ind w:left="360"/>
        <w:rPr>
          <w:i/>
          <w:snapToGrid w:val="0"/>
        </w:rPr>
      </w:pPr>
      <w:r w:rsidRPr="0044243E">
        <w:rPr>
          <w:snapToGrid w:val="0"/>
        </w:rPr>
        <w:t>Please provide all documents, other than those in A-4, B-2 and D-2, required to complete the “B-4 Upwards sales” worksheet. If the documents include spreadsheets, all formulas used must be retained.</w:t>
      </w:r>
    </w:p>
    <w:p w14:paraId="65E4B0D9" w14:textId="77777777" w:rsidR="00E92A95" w:rsidRPr="00C01F98" w:rsidRDefault="00E92A95" w:rsidP="00E92A95">
      <w:pPr>
        <w:pStyle w:val="ListParagraph"/>
      </w:pPr>
    </w:p>
    <w:p w14:paraId="11615126" w14:textId="77777777" w:rsidR="00E92A95" w:rsidRPr="00C01F98" w:rsidRDefault="00E92A95" w:rsidP="00E92A95">
      <w:pPr>
        <w:pStyle w:val="ListParagraph"/>
        <w:numPr>
          <w:ilvl w:val="0"/>
          <w:numId w:val="10"/>
        </w:numPr>
        <w:ind w:left="360"/>
      </w:pPr>
      <w:r w:rsidRPr="00C01F98">
        <w:lastRenderedPageBreak/>
        <w:t xml:space="preserve">For any amount </w:t>
      </w:r>
      <w:r>
        <w:t xml:space="preserve">in the “B-4 Upwards sales” worksheet </w:t>
      </w:r>
      <w:r w:rsidRPr="00C01F98">
        <w:t>that is hard coded (i.e. not a formula), please cross-reference by providing</w:t>
      </w:r>
      <w:r>
        <w:t>:</w:t>
      </w:r>
    </w:p>
    <w:p w14:paraId="5D72C9E3" w14:textId="77777777" w:rsidR="00E92A95" w:rsidRPr="00C01F98" w:rsidRDefault="00E92A95" w:rsidP="00E92A95">
      <w:pPr>
        <w:pStyle w:val="ListParagraph"/>
        <w:numPr>
          <w:ilvl w:val="0"/>
          <w:numId w:val="11"/>
        </w:numPr>
        <w:rPr>
          <w:i/>
          <w:snapToGrid w:val="0"/>
        </w:rPr>
      </w:pPr>
      <w:r w:rsidRPr="00C01F98">
        <w:t xml:space="preserve">the name of the source document, including the relevant page number, in column </w:t>
      </w:r>
      <w:r>
        <w:t>D of the worksheet</w:t>
      </w:r>
      <w:r w:rsidRPr="00C01F98">
        <w:t xml:space="preserve"> </w:t>
      </w:r>
      <w:r w:rsidRPr="00C01F98">
        <w:rPr>
          <w:u w:val="single"/>
        </w:rPr>
        <w:t>and</w:t>
      </w:r>
      <w:r w:rsidRPr="00C01F98">
        <w:t xml:space="preserve"> </w:t>
      </w:r>
    </w:p>
    <w:p w14:paraId="17B7F451" w14:textId="77777777" w:rsidR="00E92A95" w:rsidRPr="00AE1F0E" w:rsidRDefault="00E92A95" w:rsidP="00E92A95">
      <w:pPr>
        <w:pStyle w:val="ListParagraph"/>
        <w:numPr>
          <w:ilvl w:val="0"/>
          <w:numId w:val="11"/>
        </w:numPr>
      </w:pPr>
      <w:r w:rsidRPr="00C01F98">
        <w:t>highlight or annotate the amount shown in the source document</w:t>
      </w:r>
      <w:r w:rsidRPr="00AE1F0E">
        <w:t xml:space="preserve"> </w:t>
      </w:r>
      <w:r w:rsidRPr="00AE1F0E">
        <w:rPr>
          <w:u w:val="single"/>
        </w:rPr>
        <w:t>and</w:t>
      </w:r>
    </w:p>
    <w:p w14:paraId="07247BA8" w14:textId="77777777" w:rsidR="00E92A95" w:rsidRPr="00AE1F0E" w:rsidRDefault="00E92A95" w:rsidP="00E92A95">
      <w:pPr>
        <w:pStyle w:val="ListParagraph"/>
        <w:numPr>
          <w:ilvl w:val="0"/>
          <w:numId w:val="11"/>
        </w:numPr>
        <w:rPr>
          <w:snapToGrid w:val="0"/>
        </w:rPr>
      </w:pPr>
      <w:r w:rsidRPr="00AE1F0E">
        <w:t>provide the account code and sub-account code (if applicable) at column E of the worksheet</w:t>
      </w:r>
      <w:r w:rsidRPr="00C01F98">
        <w:t>.</w:t>
      </w:r>
    </w:p>
    <w:p w14:paraId="1DA8804D" w14:textId="77777777" w:rsidR="00E92A95" w:rsidRDefault="00E92A95" w:rsidP="00E92A95"/>
    <w:p w14:paraId="644EBA26" w14:textId="77777777" w:rsidR="00E92A95" w:rsidRDefault="00E92A95" w:rsidP="00E92A95">
      <w:pPr>
        <w:pStyle w:val="Heading2"/>
      </w:pPr>
      <w:bookmarkStart w:id="89" w:name="_Toc196223998"/>
      <w:r>
        <w:t>B-5</w:t>
      </w:r>
      <w:r>
        <w:tab/>
        <w:t>Reconciliation of direct selling expenses to financial accounts</w:t>
      </w:r>
      <w:bookmarkEnd w:id="89"/>
    </w:p>
    <w:p w14:paraId="3B918FDB" w14:textId="77777777" w:rsidR="00BA50E9" w:rsidRPr="00BA50E9" w:rsidRDefault="00BA50E9" w:rsidP="00BA50E9"/>
    <w:p w14:paraId="3B483C24" w14:textId="77777777" w:rsidR="00E92A95" w:rsidRDefault="00E92A95" w:rsidP="00E92A95">
      <w:pPr>
        <w:pStyle w:val="ListParagraph"/>
        <w:numPr>
          <w:ilvl w:val="0"/>
          <w:numId w:val="19"/>
        </w:numPr>
      </w:pPr>
      <w:r w:rsidRPr="004744D3">
        <w:t>Please complete the worksheet named “</w:t>
      </w:r>
      <w:r>
        <w:t>B-5 Upwards selling expense</w:t>
      </w:r>
      <w:r w:rsidRPr="004744D3">
        <w:t>”</w:t>
      </w:r>
      <w:r>
        <w:t xml:space="preserve"> to demonstrate that the direct selling expenses (e.g. Inland transport) in B-2 and D-2 are complete.</w:t>
      </w:r>
    </w:p>
    <w:p w14:paraId="5D37FFFA" w14:textId="77777777" w:rsidR="00E92A95" w:rsidRDefault="00E92A95" w:rsidP="00E92A95">
      <w:pPr>
        <w:pStyle w:val="ListParagraph"/>
        <w:numPr>
          <w:ilvl w:val="0"/>
          <w:numId w:val="11"/>
        </w:numPr>
      </w:pPr>
      <w:r w:rsidRPr="00A2249F">
        <w:t xml:space="preserve">You must provide this list in electronic format using the template provided. </w:t>
      </w:r>
    </w:p>
    <w:p w14:paraId="4863FDED" w14:textId="77777777" w:rsidR="00E92A95" w:rsidRPr="004744D3" w:rsidRDefault="00E92A95" w:rsidP="00E92A95">
      <w:pPr>
        <w:pStyle w:val="ListParagraph"/>
        <w:numPr>
          <w:ilvl w:val="0"/>
          <w:numId w:val="11"/>
        </w:numPr>
      </w:pPr>
      <w:r>
        <w:t>Please use the currency that your accounts are kept in.</w:t>
      </w:r>
    </w:p>
    <w:p w14:paraId="3F113A59" w14:textId="77777777" w:rsidR="00E92A95" w:rsidRPr="004744D3" w:rsidRDefault="00E92A95" w:rsidP="005C6FA9">
      <w:pPr>
        <w:pStyle w:val="ListParagraph"/>
        <w:numPr>
          <w:ilvl w:val="0"/>
          <w:numId w:val="24"/>
        </w:numPr>
      </w:pPr>
      <w:r w:rsidRPr="00A2249F">
        <w:rPr>
          <w:snapToGrid w:val="0"/>
        </w:rPr>
        <w:t>If you have used formulas to complete this worksheet, these formulas must be retained.</w:t>
      </w:r>
      <w:r w:rsidRPr="00A2249F" w:rsidDel="007032AD">
        <w:rPr>
          <w:highlight w:val="yellow"/>
        </w:rPr>
        <w:t xml:space="preserve"> </w:t>
      </w:r>
    </w:p>
    <w:p w14:paraId="12F84C97" w14:textId="77777777" w:rsidR="00E92A95" w:rsidRPr="004744D3" w:rsidRDefault="00E92A95" w:rsidP="00E92A95"/>
    <w:p w14:paraId="5A9EF1AE" w14:textId="77777777" w:rsidR="00E92A95" w:rsidRPr="004744D3" w:rsidRDefault="00E92A95" w:rsidP="00E92A95">
      <w:pPr>
        <w:pStyle w:val="ListParagraph"/>
        <w:numPr>
          <w:ilvl w:val="0"/>
          <w:numId w:val="19"/>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Pr>
          <w:snapToGrid w:val="0"/>
        </w:rPr>
        <w:t xml:space="preserve"> A-4,</w:t>
      </w:r>
      <w:r w:rsidRPr="004744D3">
        <w:rPr>
          <w:snapToGrid w:val="0"/>
        </w:rPr>
        <w:t xml:space="preserve"> B-2 and D-2, required to complete the “</w:t>
      </w:r>
      <w:r>
        <w:rPr>
          <w:snapToGrid w:val="0"/>
        </w:rPr>
        <w:t xml:space="preserve">B-5 </w:t>
      </w:r>
      <w:r w:rsidRPr="004744D3">
        <w:rPr>
          <w:snapToGrid w:val="0"/>
        </w:rPr>
        <w:t xml:space="preserve">Upwards </w:t>
      </w:r>
      <w:r>
        <w:rPr>
          <w:snapToGrid w:val="0"/>
        </w:rPr>
        <w:t>selling expense</w:t>
      </w:r>
      <w:r w:rsidRPr="004744D3">
        <w:rPr>
          <w:snapToGrid w:val="0"/>
        </w:rPr>
        <w:t>” worksheet.</w:t>
      </w:r>
      <w:r>
        <w:rPr>
          <w:snapToGrid w:val="0"/>
        </w:rPr>
        <w:t xml:space="preserve"> If the documents include spreadsheets, all formulas used must be retained.</w:t>
      </w:r>
    </w:p>
    <w:p w14:paraId="1EAA7C3A" w14:textId="77777777" w:rsidR="00E92A95" w:rsidRPr="004744D3" w:rsidRDefault="00E92A95" w:rsidP="00E92A95">
      <w:pPr>
        <w:pStyle w:val="ListParagraph"/>
      </w:pPr>
    </w:p>
    <w:p w14:paraId="0D6C72A6" w14:textId="77777777" w:rsidR="00E92A95" w:rsidRPr="004744D3" w:rsidRDefault="00E92A95" w:rsidP="00E92A95">
      <w:pPr>
        <w:pStyle w:val="ListParagraph"/>
        <w:numPr>
          <w:ilvl w:val="0"/>
          <w:numId w:val="19"/>
        </w:numPr>
      </w:pPr>
      <w:r w:rsidRPr="004744D3">
        <w:t xml:space="preserve">For any amount </w:t>
      </w:r>
      <w:r>
        <w:t xml:space="preserve">in the “B-5 Upwards selling expense” worksheet </w:t>
      </w:r>
      <w:r w:rsidRPr="004744D3">
        <w:t>that is hard coded (i.e. not a formula), please cross-reference by providing</w:t>
      </w:r>
      <w:r>
        <w:t>:</w:t>
      </w:r>
    </w:p>
    <w:p w14:paraId="1476F8EA" w14:textId="77777777" w:rsidR="00E92A95" w:rsidRPr="004744D3" w:rsidRDefault="00E92A95" w:rsidP="00E92A95">
      <w:pPr>
        <w:pStyle w:val="ListParagraph"/>
        <w:numPr>
          <w:ilvl w:val="0"/>
          <w:numId w:val="11"/>
        </w:numPr>
        <w:rPr>
          <w:i/>
          <w:snapToGrid w:val="0"/>
        </w:rPr>
      </w:pPr>
      <w:r w:rsidRPr="004744D3">
        <w:t xml:space="preserve">the name of the source document, including the relevant page number, in column </w:t>
      </w:r>
      <w:r>
        <w:t>C of the worksheet</w:t>
      </w:r>
      <w:r w:rsidRPr="004744D3">
        <w:t xml:space="preserve"> </w:t>
      </w:r>
      <w:r w:rsidRPr="004744D3">
        <w:rPr>
          <w:u w:val="single"/>
        </w:rPr>
        <w:t>and</w:t>
      </w:r>
      <w:r w:rsidRPr="004744D3">
        <w:t xml:space="preserve"> </w:t>
      </w:r>
    </w:p>
    <w:p w14:paraId="3337DBBC" w14:textId="77777777" w:rsidR="00E92A95" w:rsidRDefault="00E92A95" w:rsidP="00E92A95">
      <w:pPr>
        <w:pStyle w:val="ListParagraph"/>
        <w:numPr>
          <w:ilvl w:val="0"/>
          <w:numId w:val="11"/>
        </w:numPr>
      </w:pPr>
      <w:r>
        <w:t>highlight or annotate the amount shown in the source document.</w:t>
      </w:r>
    </w:p>
    <w:p w14:paraId="00F59404" w14:textId="77777777" w:rsidR="00E92A95" w:rsidRDefault="00E92A95" w:rsidP="00E92A95">
      <w:pPr>
        <w:pStyle w:val="ListParagraph"/>
      </w:pPr>
    </w:p>
    <w:p w14:paraId="683C1353" w14:textId="77777777" w:rsidR="00E92A95" w:rsidRPr="008F78C3" w:rsidRDefault="00E92A95" w:rsidP="00E92A95">
      <w:pPr>
        <w:pStyle w:val="Heading2"/>
      </w:pPr>
      <w:bookmarkStart w:id="90" w:name="_Toc196223999"/>
      <w:r w:rsidRPr="008F78C3">
        <w:t>B-6</w:t>
      </w:r>
      <w:r w:rsidRPr="008F78C3">
        <w:tab/>
        <w:t>Exports of the alleged circumvention goods</w:t>
      </w:r>
      <w:bookmarkEnd w:id="90"/>
    </w:p>
    <w:p w14:paraId="7869A4F4" w14:textId="77777777" w:rsidR="00BA50E9" w:rsidRDefault="00BA50E9" w:rsidP="00E92A95">
      <w:pPr>
        <w:widowControl w:val="0"/>
        <w:ind w:right="-745"/>
        <w:rPr>
          <w:szCs w:val="24"/>
        </w:rPr>
      </w:pPr>
    </w:p>
    <w:p w14:paraId="63BE47FE" w14:textId="25563CDD" w:rsidR="00E92A95" w:rsidRDefault="00E92A95" w:rsidP="00E92A95">
      <w:pPr>
        <w:widowControl w:val="0"/>
        <w:ind w:right="-745"/>
        <w:rPr>
          <w:snapToGrid w:val="0"/>
        </w:rPr>
      </w:pPr>
      <w:r w:rsidRPr="008F78C3">
        <w:rPr>
          <w:szCs w:val="24"/>
        </w:rPr>
        <w:t>The following questions relate to identifying differences (if any) between your exports of the goods and the alleged circumvention goods.</w:t>
      </w:r>
    </w:p>
    <w:p w14:paraId="15DCD5B6" w14:textId="77777777" w:rsidR="00E92A95" w:rsidRDefault="00E92A95" w:rsidP="00E92A95"/>
    <w:p w14:paraId="53FF52F3" w14:textId="660F2F7C" w:rsidR="00E92A95" w:rsidRDefault="00E92A95" w:rsidP="00596862">
      <w:pPr>
        <w:pStyle w:val="ListParagraph"/>
        <w:numPr>
          <w:ilvl w:val="0"/>
          <w:numId w:val="57"/>
        </w:numPr>
        <w:ind w:left="426"/>
      </w:pPr>
      <w:r>
        <w:t xml:space="preserve">Does your company manufacture both </w:t>
      </w:r>
      <w:r w:rsidR="00B534B6">
        <w:t>g</w:t>
      </w:r>
      <w:r>
        <w:t xml:space="preserve">rey concrete underlay film (the alleged circumvention goods) and concrete underlay film (the goods) for export to Australia? </w:t>
      </w:r>
    </w:p>
    <w:p w14:paraId="051E1816" w14:textId="77777777" w:rsidR="00E92A95" w:rsidRDefault="00E92A95" w:rsidP="00596862">
      <w:pPr>
        <w:ind w:left="426"/>
      </w:pPr>
    </w:p>
    <w:p w14:paraId="6E8EB55E" w14:textId="77777777" w:rsidR="00E92A95" w:rsidRDefault="00E92A95" w:rsidP="00596862">
      <w:pPr>
        <w:pStyle w:val="ListParagraph"/>
        <w:numPr>
          <w:ilvl w:val="0"/>
          <w:numId w:val="57"/>
        </w:numPr>
        <w:ind w:left="426"/>
      </w:pPr>
      <w:r>
        <w:t>When did your company commence exporting the alleged circumvention goods to Australia from Malaysia, and to which customer(s)?</w:t>
      </w:r>
    </w:p>
    <w:p w14:paraId="73D0CBE2" w14:textId="77777777" w:rsidR="00E92A95" w:rsidRDefault="00E92A95" w:rsidP="00596862">
      <w:pPr>
        <w:pStyle w:val="ListParagraph"/>
        <w:ind w:left="426"/>
      </w:pPr>
    </w:p>
    <w:p w14:paraId="2C2A9D4E" w14:textId="514F5DCB" w:rsidR="00E92A95" w:rsidRDefault="00E92A95" w:rsidP="00596862">
      <w:pPr>
        <w:pStyle w:val="ListParagraph"/>
        <w:numPr>
          <w:ilvl w:val="0"/>
          <w:numId w:val="57"/>
        </w:numPr>
        <w:ind w:left="426"/>
      </w:pPr>
      <w:r>
        <w:t xml:space="preserve">Did your company sell the goods subject to the original notice to any of the same customers prior to selling the </w:t>
      </w:r>
      <w:r w:rsidR="00BB79E4">
        <w:t xml:space="preserve">alleged </w:t>
      </w:r>
      <w:r>
        <w:t>circumvention goods to those customers?</w:t>
      </w:r>
    </w:p>
    <w:p w14:paraId="79E18B14" w14:textId="77777777" w:rsidR="00E92A95" w:rsidRDefault="00E92A95" w:rsidP="00596862">
      <w:pPr>
        <w:pStyle w:val="ListParagraph"/>
        <w:ind w:left="426"/>
      </w:pPr>
    </w:p>
    <w:p w14:paraId="5CA184FC" w14:textId="77777777" w:rsidR="00E92A95" w:rsidRDefault="00E92A95" w:rsidP="00596862">
      <w:pPr>
        <w:pStyle w:val="ListParagraph"/>
        <w:numPr>
          <w:ilvl w:val="0"/>
          <w:numId w:val="57"/>
        </w:numPr>
        <w:ind w:left="426"/>
      </w:pPr>
      <w:r>
        <w:t>If your company manufacturers both the goods and the alleged circumvention goods, did your Australian customer(s) specifically request to purchase the alleged circumvention goods instead of the goods?  If so, what was this shift in response to, and what were the reasons?</w:t>
      </w:r>
    </w:p>
    <w:p w14:paraId="3B77A82A" w14:textId="77777777" w:rsidR="00E92A95" w:rsidRDefault="00E92A95" w:rsidP="00596862">
      <w:pPr>
        <w:pStyle w:val="ListParagraph"/>
        <w:ind w:left="426"/>
      </w:pPr>
    </w:p>
    <w:p w14:paraId="787B2D52" w14:textId="77777777" w:rsidR="00E92A95" w:rsidRDefault="00E92A95" w:rsidP="00596862">
      <w:pPr>
        <w:pStyle w:val="ListParagraph"/>
        <w:numPr>
          <w:ilvl w:val="0"/>
          <w:numId w:val="57"/>
        </w:numPr>
        <w:ind w:left="426"/>
      </w:pPr>
      <w:r>
        <w:t xml:space="preserve">Are the alleged circumvention goods part of your standard product offering to Australia, or are these goods available only in special circumstances or only available to specific customers? </w:t>
      </w:r>
    </w:p>
    <w:p w14:paraId="2886895E" w14:textId="77777777" w:rsidR="00E92A95" w:rsidRDefault="00E92A95" w:rsidP="00596862">
      <w:pPr>
        <w:ind w:left="426"/>
      </w:pPr>
    </w:p>
    <w:p w14:paraId="4C50A840" w14:textId="77777777" w:rsidR="00E92A95" w:rsidRDefault="00E92A95" w:rsidP="00596862">
      <w:pPr>
        <w:pStyle w:val="ListParagraph"/>
        <w:numPr>
          <w:ilvl w:val="0"/>
          <w:numId w:val="57"/>
        </w:numPr>
        <w:ind w:left="426"/>
      </w:pPr>
      <w:r>
        <w:t>Do you have any minimum order requirements for the goods and the alleged circumvention goods?</w:t>
      </w:r>
    </w:p>
    <w:p w14:paraId="4D537591" w14:textId="77777777" w:rsidR="00E92A95" w:rsidRDefault="00E92A95" w:rsidP="00596862">
      <w:pPr>
        <w:pStyle w:val="ListParagraph"/>
        <w:ind w:left="426"/>
      </w:pPr>
    </w:p>
    <w:p w14:paraId="15D21F1C" w14:textId="6CCE097D" w:rsidR="00E92A95" w:rsidRDefault="00E92A95" w:rsidP="00596862">
      <w:pPr>
        <w:pStyle w:val="ListParagraph"/>
        <w:numPr>
          <w:ilvl w:val="0"/>
          <w:numId w:val="57"/>
        </w:numPr>
        <w:ind w:left="426"/>
      </w:pPr>
      <w:r w:rsidRPr="00D812FE">
        <w:t xml:space="preserve">Is there a difference in the selling price between your </w:t>
      </w:r>
      <w:r>
        <w:t>exports of the goods with the alleged circumvention goods (</w:t>
      </w:r>
      <w:proofErr w:type="gramStart"/>
      <w:r>
        <w:t>taking into account</w:t>
      </w:r>
      <w:proofErr w:type="gramEnd"/>
      <w:r>
        <w:t xml:space="preserve"> any difference in dumping duty payable on the goods)?</w:t>
      </w:r>
      <w:r w:rsidRPr="00D812FE">
        <w:t xml:space="preserve"> Provide details.</w:t>
      </w:r>
    </w:p>
    <w:p w14:paraId="39002A12" w14:textId="77777777" w:rsidR="00E92A95" w:rsidRDefault="00E92A95" w:rsidP="00596862">
      <w:pPr>
        <w:ind w:left="426"/>
      </w:pPr>
    </w:p>
    <w:p w14:paraId="565AD785" w14:textId="77777777" w:rsidR="00E92A95" w:rsidRDefault="00E92A95" w:rsidP="00596862">
      <w:pPr>
        <w:pStyle w:val="ListParagraph"/>
        <w:numPr>
          <w:ilvl w:val="0"/>
          <w:numId w:val="57"/>
        </w:numPr>
        <w:ind w:left="426"/>
      </w:pPr>
      <w:r w:rsidRPr="006661CE">
        <w:t xml:space="preserve">If the answer to the above is yes, </w:t>
      </w:r>
      <w:r>
        <w:t xml:space="preserve">please </w:t>
      </w:r>
      <w:r w:rsidRPr="006661CE">
        <w:t>quantify the price difference. Provide any documents that support this price difference (e.g. price lists, comparable invoices, etc</w:t>
      </w:r>
      <w:r>
        <w:t>.</w:t>
      </w:r>
      <w:r w:rsidRPr="006661CE">
        <w:t>).</w:t>
      </w:r>
    </w:p>
    <w:p w14:paraId="760AE121" w14:textId="77777777" w:rsidR="00E92A95" w:rsidRDefault="00E92A95" w:rsidP="00596862">
      <w:pPr>
        <w:pStyle w:val="ListParagraph"/>
        <w:ind w:left="426"/>
      </w:pPr>
    </w:p>
    <w:p w14:paraId="1A6BAAB3" w14:textId="374EEAF6" w:rsidR="00E92A95" w:rsidRDefault="00E92A95" w:rsidP="00596862">
      <w:pPr>
        <w:pStyle w:val="ListParagraph"/>
        <w:numPr>
          <w:ilvl w:val="0"/>
          <w:numId w:val="57"/>
        </w:numPr>
        <w:ind w:left="426"/>
      </w:pPr>
      <w:r w:rsidRPr="00211552">
        <w:t>In general, are there any specific pur</w:t>
      </w:r>
      <w:r>
        <w:t>poses and/or end uses</w:t>
      </w:r>
      <w:r w:rsidRPr="00211552">
        <w:t xml:space="preserve"> that </w:t>
      </w:r>
      <w:r>
        <w:t xml:space="preserve">the goods </w:t>
      </w:r>
      <w:proofErr w:type="gramStart"/>
      <w:r>
        <w:t>is</w:t>
      </w:r>
      <w:proofErr w:type="gramEnd"/>
      <w:r>
        <w:t xml:space="preserve"> suitable for that the alleged anticircumvention goods are </w:t>
      </w:r>
      <w:r w:rsidRPr="00211552">
        <w:t xml:space="preserve">not suitable for? Provide specific product details and </w:t>
      </w:r>
      <w:r>
        <w:t xml:space="preserve">any </w:t>
      </w:r>
      <w:r w:rsidRPr="00211552">
        <w:t>supporting evidence</w:t>
      </w:r>
      <w:r>
        <w:t xml:space="preserve"> where relevant</w:t>
      </w:r>
      <w:r w:rsidRPr="00211552">
        <w:t>.</w:t>
      </w:r>
    </w:p>
    <w:p w14:paraId="2F80444F" w14:textId="77777777" w:rsidR="00E92A95" w:rsidRDefault="00E92A95" w:rsidP="00596862">
      <w:pPr>
        <w:pStyle w:val="ListParagraph"/>
        <w:ind w:left="426"/>
      </w:pPr>
    </w:p>
    <w:p w14:paraId="66C955C6" w14:textId="3F25CF8A" w:rsidR="00E92A95" w:rsidRDefault="00E92A95" w:rsidP="00596862">
      <w:pPr>
        <w:pStyle w:val="ListParagraph"/>
        <w:numPr>
          <w:ilvl w:val="0"/>
          <w:numId w:val="57"/>
        </w:numPr>
        <w:ind w:left="426"/>
      </w:pPr>
      <w:r>
        <w:t xml:space="preserve">Are there </w:t>
      </w:r>
      <w:r w:rsidRPr="007D3248">
        <w:t xml:space="preserve">any purposes and/or end uses that </w:t>
      </w:r>
      <w:r>
        <w:t>the goods</w:t>
      </w:r>
      <w:r w:rsidRPr="007D3248">
        <w:t xml:space="preserve"> and </w:t>
      </w:r>
      <w:r>
        <w:t>the alleged circumvention goods</w:t>
      </w:r>
      <w:r w:rsidRPr="007D3248">
        <w:t xml:space="preserve"> can be used interchangeably for?</w:t>
      </w:r>
      <w:r>
        <w:t xml:space="preserve"> </w:t>
      </w:r>
    </w:p>
    <w:p w14:paraId="54EC8D48" w14:textId="77777777" w:rsidR="00E92A95" w:rsidRDefault="00E92A95" w:rsidP="00596862">
      <w:pPr>
        <w:pStyle w:val="ListParagraph"/>
        <w:ind w:left="426"/>
      </w:pPr>
    </w:p>
    <w:p w14:paraId="11F4E2C5" w14:textId="77777777" w:rsidR="00E92A95" w:rsidRDefault="00E92A95" w:rsidP="00596862">
      <w:pPr>
        <w:pStyle w:val="ListParagraph"/>
        <w:numPr>
          <w:ilvl w:val="0"/>
          <w:numId w:val="57"/>
        </w:numPr>
        <w:ind w:left="426"/>
      </w:pPr>
      <w:r w:rsidRPr="00EA5BB5">
        <w:t xml:space="preserve">What standards/specifications </w:t>
      </w:r>
      <w:r>
        <w:t>are the goods</w:t>
      </w:r>
      <w:r w:rsidRPr="00EA5BB5">
        <w:t xml:space="preserve"> manufactured/supplied to when exporting to Australia when compared to</w:t>
      </w:r>
      <w:r>
        <w:t xml:space="preserve"> the alleged circumvention goods</w:t>
      </w:r>
      <w:r w:rsidRPr="00EA5BB5">
        <w:t>?</w:t>
      </w:r>
      <w:r>
        <w:t xml:space="preserve"> If no difference, please indicate so. </w:t>
      </w:r>
    </w:p>
    <w:p w14:paraId="7AAC4A59" w14:textId="77777777" w:rsidR="00E92A95" w:rsidRDefault="00E92A95" w:rsidP="00596862">
      <w:pPr>
        <w:ind w:left="426"/>
      </w:pPr>
    </w:p>
    <w:p w14:paraId="3EAD2DAC" w14:textId="77777777" w:rsidR="00E92A95" w:rsidRDefault="00E92A95" w:rsidP="00596862">
      <w:pPr>
        <w:pStyle w:val="ListParagraph"/>
        <w:numPr>
          <w:ilvl w:val="0"/>
          <w:numId w:val="57"/>
        </w:numPr>
        <w:ind w:left="426"/>
      </w:pPr>
      <w:r w:rsidRPr="00423D07">
        <w:t>If your customer(s) changed their preference from</w:t>
      </w:r>
      <w:r>
        <w:t xml:space="preserve"> sourcing the goods to the alleged circumvention goods</w:t>
      </w:r>
      <w:r w:rsidRPr="00423D07">
        <w:t>, please indicate what factors may have contribute</w:t>
      </w:r>
      <w:r>
        <w:t>d, e.g. price, end use, quality etc</w:t>
      </w:r>
      <w:r w:rsidRPr="00423D07">
        <w:t>.</w:t>
      </w:r>
    </w:p>
    <w:p w14:paraId="14BDE459" w14:textId="77777777" w:rsidR="00E92A95" w:rsidRDefault="00E92A95" w:rsidP="00596862">
      <w:pPr>
        <w:pStyle w:val="ListParagraph"/>
        <w:ind w:left="426"/>
      </w:pPr>
    </w:p>
    <w:p w14:paraId="53EDDB09" w14:textId="77777777" w:rsidR="00E92A95" w:rsidRDefault="00E92A95" w:rsidP="00596862">
      <w:pPr>
        <w:pStyle w:val="ListParagraph"/>
        <w:numPr>
          <w:ilvl w:val="0"/>
          <w:numId w:val="57"/>
        </w:numPr>
        <w:ind w:left="426"/>
      </w:pPr>
      <w:r>
        <w:t>Are end users likely to perceive any differences between the goods and the alleged circumvention goods? If so, does this have any impact on how the product is marketed or used?</w:t>
      </w:r>
    </w:p>
    <w:p w14:paraId="66F8C4A7" w14:textId="77777777" w:rsidR="00E92A95" w:rsidRDefault="00E92A95" w:rsidP="00E92A95">
      <w:pPr>
        <w:pStyle w:val="ListParagraph"/>
        <w:ind w:left="426"/>
      </w:pPr>
    </w:p>
    <w:p w14:paraId="709D3972" w14:textId="77777777" w:rsidR="00E92A95" w:rsidRDefault="00E92A95" w:rsidP="00E92A95">
      <w:pPr>
        <w:pStyle w:val="ListParagraph"/>
      </w:pPr>
    </w:p>
    <w:p w14:paraId="5AB1B124" w14:textId="77777777" w:rsidR="00E92A95" w:rsidRDefault="00E92A95" w:rsidP="00E92A95">
      <w:pPr>
        <w:pStyle w:val="ListParagraph"/>
      </w:pPr>
    </w:p>
    <w:p w14:paraId="6DE58D1D" w14:textId="77777777" w:rsidR="00E92A95" w:rsidRDefault="00E92A95" w:rsidP="00E92A95">
      <w:pPr>
        <w:pStyle w:val="Heading1"/>
      </w:pPr>
      <w:bookmarkStart w:id="91" w:name="_Toc508203828"/>
      <w:bookmarkStart w:id="92" w:name="_Toc508290362"/>
      <w:bookmarkStart w:id="93" w:name="_Toc515637646"/>
      <w:bookmarkStart w:id="94" w:name="_Ref520387664"/>
      <w:bookmarkStart w:id="95" w:name="_Toc196224000"/>
      <w:r>
        <w:lastRenderedPageBreak/>
        <w:t>Section C</w:t>
      </w:r>
      <w:r>
        <w:br/>
        <w:t>Exported goods &amp; like goods</w:t>
      </w:r>
      <w:bookmarkEnd w:id="87"/>
      <w:bookmarkEnd w:id="91"/>
      <w:bookmarkEnd w:id="92"/>
      <w:bookmarkEnd w:id="93"/>
      <w:bookmarkEnd w:id="94"/>
      <w:bookmarkEnd w:id="95"/>
    </w:p>
    <w:p w14:paraId="1A6385FA" w14:textId="77777777" w:rsidR="00E92A95" w:rsidRDefault="00E92A95" w:rsidP="00E92A95">
      <w:pPr>
        <w:rPr>
          <w:snapToGrid w:val="0"/>
          <w:highlight w:val="yellow"/>
        </w:rPr>
      </w:pPr>
    </w:p>
    <w:p w14:paraId="771785C8" w14:textId="77777777" w:rsidR="00E92A95" w:rsidRDefault="00E92A95" w:rsidP="00E92A95">
      <w:pPr>
        <w:pBdr>
          <w:top w:val="single" w:sz="4" w:space="1" w:color="auto"/>
          <w:left w:val="single" w:sz="4" w:space="4" w:color="auto"/>
          <w:bottom w:val="single" w:sz="4" w:space="1" w:color="auto"/>
          <w:right w:val="single" w:sz="4" w:space="4" w:color="auto"/>
        </w:pBdr>
      </w:pPr>
      <w:r>
        <w:t>The commission</w:t>
      </w:r>
      <w:r w:rsidRPr="00F8517C">
        <w:t xml:space="preserve"> consider</w:t>
      </w:r>
      <w:r>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5C74522D" w14:textId="77777777" w:rsidR="00E92A95" w:rsidRDefault="00E92A95" w:rsidP="00E92A95">
      <w:pPr>
        <w:rPr>
          <w:snapToGrid w:val="0"/>
        </w:rPr>
      </w:pPr>
    </w:p>
    <w:p w14:paraId="75816063" w14:textId="77777777" w:rsidR="00E92A95" w:rsidRDefault="00E92A95" w:rsidP="00E92A95">
      <w:pPr>
        <w:pStyle w:val="Heading2"/>
      </w:pPr>
      <w:bookmarkStart w:id="96" w:name="_Toc196224001"/>
      <w:r w:rsidRPr="003735F5">
        <w:t>C-1</w:t>
      </w:r>
      <w:r>
        <w:tab/>
        <w:t>Models exported to Australia</w:t>
      </w:r>
      <w:bookmarkEnd w:id="96"/>
    </w:p>
    <w:p w14:paraId="7F5BA036" w14:textId="08AF40AE" w:rsidR="00E92A95" w:rsidRDefault="00E92A95" w:rsidP="005C6FA9">
      <w:pPr>
        <w:pStyle w:val="ListParagraph"/>
        <w:numPr>
          <w:ilvl w:val="0"/>
          <w:numId w:val="41"/>
        </w:numPr>
      </w:pPr>
      <w:r>
        <w:t xml:space="preserve">Fully describe </w:t>
      </w:r>
      <w:proofErr w:type="gramStart"/>
      <w:r>
        <w:t>all of</w:t>
      </w:r>
      <w:proofErr w:type="gramEnd"/>
      <w:r>
        <w:t xml:space="preserve"> the goods, including the alleged circumvention goods, your company exported to Australia </w:t>
      </w:r>
      <w:r w:rsidRPr="009A739C">
        <w:t xml:space="preserve">from </w:t>
      </w:r>
      <w:r w:rsidR="00B23635" w:rsidRPr="000D2F7D">
        <w:rPr>
          <w:szCs w:val="24"/>
        </w:rPr>
        <w:t>1</w:t>
      </w:r>
      <w:r w:rsidR="00501BFA">
        <w:rPr>
          <w:szCs w:val="24"/>
        </w:rPr>
        <w:t xml:space="preserve"> April 2024</w:t>
      </w:r>
      <w:r w:rsidR="00F0189E">
        <w:rPr>
          <w:szCs w:val="24"/>
        </w:rPr>
        <w:t xml:space="preserve"> to 31 March 2025</w:t>
      </w:r>
      <w:r>
        <w:t xml:space="preserve">. Identify the form, standard and include specification details and any technical and illustrative material that may be helpful in identifying, or classifying, the goods exported to Australia.  </w:t>
      </w:r>
    </w:p>
    <w:p w14:paraId="791E2755" w14:textId="77777777" w:rsidR="00E92A95" w:rsidRDefault="00E92A95" w:rsidP="00E92A95"/>
    <w:p w14:paraId="14D7E17E" w14:textId="77777777" w:rsidR="00E92A95" w:rsidRDefault="00E92A95" w:rsidP="00E92A95">
      <w:pPr>
        <w:pStyle w:val="Heading2"/>
      </w:pPr>
      <w:bookmarkStart w:id="97" w:name="_Toc196224002"/>
      <w:r w:rsidRPr="003735F5">
        <w:t>C-2</w:t>
      </w:r>
      <w:r>
        <w:tab/>
        <w:t>Models sold in the domestic market</w:t>
      </w:r>
      <w:bookmarkEnd w:id="97"/>
    </w:p>
    <w:p w14:paraId="38F24AC2" w14:textId="553F33C6" w:rsidR="00E92A95" w:rsidRPr="00B23635" w:rsidRDefault="00E92A95" w:rsidP="005C6FA9">
      <w:pPr>
        <w:pStyle w:val="ListParagraph"/>
        <w:numPr>
          <w:ilvl w:val="0"/>
          <w:numId w:val="42"/>
        </w:numPr>
      </w:pPr>
      <w:r w:rsidRPr="00B23635">
        <w:t xml:space="preserve">Fully describe all like goods your company sold on the domestic market from </w:t>
      </w:r>
      <w:r w:rsidR="00B23635" w:rsidRPr="00B23635">
        <w:rPr>
          <w:szCs w:val="24"/>
        </w:rPr>
        <w:t xml:space="preserve">1 </w:t>
      </w:r>
      <w:r w:rsidR="00501BFA">
        <w:rPr>
          <w:szCs w:val="24"/>
        </w:rPr>
        <w:t xml:space="preserve">April 2024 </w:t>
      </w:r>
      <w:r w:rsidR="00F0189E">
        <w:t xml:space="preserve">to 31 March 2025 </w:t>
      </w:r>
      <w:r w:rsidRPr="00B23635">
        <w:t xml:space="preserve">including goods that are like to the alleged circumvention goods. Include specification details and any technical and illustrative material that may be helpful in identifying, or classifying, the like goods sold on the domestic market. </w:t>
      </w:r>
    </w:p>
    <w:p w14:paraId="422ABFDB" w14:textId="77777777" w:rsidR="00E92A95" w:rsidRDefault="00E92A95" w:rsidP="00E92A95"/>
    <w:p w14:paraId="7D0F040E" w14:textId="77777777" w:rsidR="00E92A95" w:rsidRDefault="00E92A95" w:rsidP="00E92A95">
      <w:pPr>
        <w:pStyle w:val="Heading2"/>
      </w:pPr>
      <w:bookmarkStart w:id="98" w:name="_Toc196224003"/>
      <w:r>
        <w:t>C-3</w:t>
      </w:r>
      <w:r>
        <w:tab/>
        <w:t>Internal product codes</w:t>
      </w:r>
      <w:bookmarkEnd w:id="98"/>
    </w:p>
    <w:p w14:paraId="441B8293" w14:textId="77777777" w:rsidR="00E92A95" w:rsidRDefault="00E92A95" w:rsidP="005C6FA9">
      <w:pPr>
        <w:pStyle w:val="ListParagraph"/>
        <w:numPr>
          <w:ilvl w:val="0"/>
          <w:numId w:val="43"/>
        </w:numPr>
      </w:pPr>
      <w:bookmarkStart w:id="99" w:name="_Toc506971837"/>
      <w:bookmarkStart w:id="100" w:name="_Toc508203829"/>
      <w:bookmarkStart w:id="101" w:name="_Toc508290363"/>
      <w:bookmarkStart w:id="102" w:name="_Toc515637647"/>
      <w:bookmarkStart w:id="103" w:name="_Ref520387677"/>
      <w:r>
        <w:t>Does your company use product codes or stock keeping unit (SKU) codes? If yes, provide details of the product or SKU coding system for the goods, such as a legend or key of the meaning for each code within the product or SKU code.</w:t>
      </w:r>
    </w:p>
    <w:p w14:paraId="6E6D140C" w14:textId="77777777" w:rsidR="00E92A95" w:rsidRDefault="00E92A95" w:rsidP="00E92A95">
      <w:pPr>
        <w:pStyle w:val="Heading1"/>
      </w:pPr>
      <w:bookmarkStart w:id="104" w:name="_Toc196224004"/>
      <w:r>
        <w:lastRenderedPageBreak/>
        <w:t>Section D</w:t>
      </w:r>
      <w:r>
        <w:br/>
        <w:t>Domestic sales</w:t>
      </w:r>
      <w:bookmarkEnd w:id="99"/>
      <w:bookmarkEnd w:id="100"/>
      <w:bookmarkEnd w:id="101"/>
      <w:bookmarkEnd w:id="102"/>
      <w:bookmarkEnd w:id="103"/>
      <w:bookmarkEnd w:id="104"/>
      <w:r>
        <w:t xml:space="preserve"> </w:t>
      </w:r>
    </w:p>
    <w:p w14:paraId="69A6F79C" w14:textId="77777777" w:rsidR="00E92A95" w:rsidRPr="00345E94" w:rsidRDefault="00E92A95" w:rsidP="00E92A95">
      <w:pPr>
        <w:rPr>
          <w:snapToGrid w:val="0"/>
        </w:rPr>
      </w:pPr>
    </w:p>
    <w:p w14:paraId="45760133" w14:textId="77777777" w:rsidR="00E92A95" w:rsidRDefault="00E92A95" w:rsidP="00E92A95">
      <w:pPr>
        <w:pStyle w:val="Heading2"/>
      </w:pPr>
      <w:bookmarkStart w:id="105" w:name="_Toc196224005"/>
      <w:r w:rsidRPr="003735F5">
        <w:rPr>
          <w:szCs w:val="28"/>
        </w:rPr>
        <w:t>D-1</w:t>
      </w:r>
      <w:r>
        <w:tab/>
        <w:t>Domestic sales process</w:t>
      </w:r>
      <w:bookmarkEnd w:id="105"/>
    </w:p>
    <w:p w14:paraId="5B18E016" w14:textId="77777777" w:rsidR="00E92A95" w:rsidRDefault="00E92A95" w:rsidP="00E92A95"/>
    <w:p w14:paraId="64598EAC" w14:textId="77777777" w:rsidR="00E92A95" w:rsidRDefault="00E92A95" w:rsidP="00E92A95">
      <w:pPr>
        <w:pStyle w:val="ListParagraph"/>
        <w:numPr>
          <w:ilvl w:val="0"/>
          <w:numId w:val="12"/>
        </w:numPr>
      </w:pPr>
      <w:r>
        <w:t>Provide details (and diagrams if appropriate) of the domestic sales process of your company and any other related entities including:</w:t>
      </w:r>
    </w:p>
    <w:p w14:paraId="5AC33ECA" w14:textId="77777777" w:rsidR="00E92A95" w:rsidRDefault="00E92A95" w:rsidP="00E92A95">
      <w:pPr>
        <w:pStyle w:val="ListParagraph"/>
        <w:numPr>
          <w:ilvl w:val="1"/>
          <w:numId w:val="12"/>
        </w:numPr>
      </w:pPr>
      <w:r>
        <w:t>Marketing and advertising activities</w:t>
      </w:r>
    </w:p>
    <w:p w14:paraId="0F4CB137" w14:textId="77777777" w:rsidR="00E92A95" w:rsidRPr="000B4058" w:rsidRDefault="00E92A95" w:rsidP="00E92A95">
      <w:pPr>
        <w:pStyle w:val="ListParagraph"/>
        <w:numPr>
          <w:ilvl w:val="1"/>
          <w:numId w:val="12"/>
        </w:numPr>
      </w:pPr>
      <w:r w:rsidRPr="000B4058">
        <w:t xml:space="preserve">Price </w:t>
      </w:r>
      <w:r>
        <w:t xml:space="preserve">determination and/or </w:t>
      </w:r>
      <w:r w:rsidRPr="000B4058">
        <w:t>negotiation process</w:t>
      </w:r>
    </w:p>
    <w:p w14:paraId="0C3738B1" w14:textId="77777777" w:rsidR="00E92A95" w:rsidRPr="000B4058" w:rsidRDefault="00E92A95" w:rsidP="00E92A95">
      <w:pPr>
        <w:pStyle w:val="ListParagraph"/>
        <w:numPr>
          <w:ilvl w:val="1"/>
          <w:numId w:val="12"/>
        </w:numPr>
      </w:pPr>
      <w:r w:rsidRPr="000B4058">
        <w:t>Order placement process</w:t>
      </w:r>
    </w:p>
    <w:p w14:paraId="3D868A22" w14:textId="77777777" w:rsidR="00E92A95" w:rsidRPr="000B4058" w:rsidRDefault="00E92A95" w:rsidP="00E92A95">
      <w:pPr>
        <w:pStyle w:val="ListParagraph"/>
        <w:numPr>
          <w:ilvl w:val="1"/>
          <w:numId w:val="12"/>
        </w:numPr>
      </w:pPr>
      <w:r>
        <w:t xml:space="preserve">Order fulfilment </w:t>
      </w:r>
      <w:r w:rsidRPr="000B4058">
        <w:t>process</w:t>
      </w:r>
      <w:r>
        <w:t xml:space="preserve"> and lead time</w:t>
      </w:r>
    </w:p>
    <w:p w14:paraId="6D6E1E27" w14:textId="77777777" w:rsidR="00E92A95" w:rsidRDefault="00E92A95" w:rsidP="00E92A95">
      <w:pPr>
        <w:pStyle w:val="ListParagraph"/>
        <w:numPr>
          <w:ilvl w:val="1"/>
          <w:numId w:val="12"/>
        </w:numPr>
      </w:pPr>
      <w:r w:rsidRPr="000B4058">
        <w:t xml:space="preserve">Delivery </w:t>
      </w:r>
      <w:r>
        <w:t xml:space="preserve">terms and </w:t>
      </w:r>
      <w:r w:rsidRPr="000B4058">
        <w:t>process</w:t>
      </w:r>
    </w:p>
    <w:p w14:paraId="3487BC46" w14:textId="77777777" w:rsidR="00E92A95" w:rsidRDefault="00E92A95" w:rsidP="00E92A95">
      <w:pPr>
        <w:pStyle w:val="ListParagraph"/>
        <w:numPr>
          <w:ilvl w:val="1"/>
          <w:numId w:val="12"/>
        </w:numPr>
      </w:pPr>
      <w:r>
        <w:t>Invoicing process</w:t>
      </w:r>
    </w:p>
    <w:p w14:paraId="564E97E1" w14:textId="77777777" w:rsidR="00E92A95" w:rsidRDefault="00E92A95" w:rsidP="00E92A95">
      <w:pPr>
        <w:pStyle w:val="ListParagraph"/>
        <w:numPr>
          <w:ilvl w:val="1"/>
          <w:numId w:val="12"/>
        </w:numPr>
      </w:pPr>
      <w:r>
        <w:t>Payment terms and process</w:t>
      </w:r>
    </w:p>
    <w:p w14:paraId="20257366" w14:textId="77777777" w:rsidR="00E92A95" w:rsidRDefault="00E92A95" w:rsidP="00E92A95"/>
    <w:p w14:paraId="57C8CFAB" w14:textId="77777777" w:rsidR="00E92A95" w:rsidRDefault="00E92A95" w:rsidP="00E92A95">
      <w:pPr>
        <w:pStyle w:val="ListParagraph"/>
        <w:numPr>
          <w:ilvl w:val="0"/>
          <w:numId w:val="12"/>
        </w:numPr>
      </w:pPr>
      <w:r>
        <w:t>Are any domestic customers related to your company? If yes, please provide a list of each related customer and provide details on how the selling price is set.</w:t>
      </w:r>
    </w:p>
    <w:p w14:paraId="4DD3B520" w14:textId="77777777" w:rsidR="00E92A95" w:rsidRDefault="00E92A95" w:rsidP="00E92A95"/>
    <w:p w14:paraId="4DD87CF1" w14:textId="77777777" w:rsidR="00E92A95" w:rsidRDefault="00E92A95" w:rsidP="00E92A95">
      <w:pPr>
        <w:pStyle w:val="ListParagraph"/>
        <w:numPr>
          <w:ilvl w:val="0"/>
          <w:numId w:val="12"/>
        </w:numPr>
      </w:pPr>
      <w:r>
        <w:t>If sales are in accordance with price lists or price extras list, provide copies of these lists.</w:t>
      </w:r>
    </w:p>
    <w:p w14:paraId="053E0E1C" w14:textId="77777777" w:rsidR="00E92A95" w:rsidRDefault="00E92A95" w:rsidP="00E92A95">
      <w:pPr>
        <w:pStyle w:val="ListParagraph"/>
        <w:ind w:left="360"/>
      </w:pPr>
    </w:p>
    <w:p w14:paraId="38AFF282" w14:textId="77777777" w:rsidR="00E92A95" w:rsidRDefault="00E92A95" w:rsidP="00E92A95">
      <w:pPr>
        <w:pStyle w:val="ListParagraph"/>
        <w:numPr>
          <w:ilvl w:val="0"/>
          <w:numId w:val="12"/>
        </w:numPr>
        <w:rPr>
          <w:szCs w:val="24"/>
        </w:rPr>
      </w:pPr>
      <w:r w:rsidRPr="003735F5">
        <w:rPr>
          <w:szCs w:val="24"/>
        </w:rPr>
        <w:t xml:space="preserve">Do your </w:t>
      </w:r>
      <w:r>
        <w:t>domestic</w:t>
      </w:r>
      <w:r w:rsidRPr="003735F5">
        <w:rPr>
          <w:szCs w:val="24"/>
        </w:rPr>
        <w:t xml:space="preserve"> selling prices vary according to the distribution channel identified? </w:t>
      </w:r>
      <w:r>
        <w:rPr>
          <w:szCs w:val="24"/>
        </w:rPr>
        <w:t>If yes</w:t>
      </w:r>
      <w:r w:rsidRPr="003735F5">
        <w:rPr>
          <w:szCs w:val="24"/>
        </w:rPr>
        <w:t>, provide details. Real differences in trade levels are characterised by consistent and distinct differences in functions and prices.</w:t>
      </w:r>
    </w:p>
    <w:p w14:paraId="50F730C1" w14:textId="77777777" w:rsidR="00E92A95" w:rsidRPr="00C63312" w:rsidRDefault="00E92A95" w:rsidP="00E92A95">
      <w:pPr>
        <w:pStyle w:val="ListParagraph"/>
        <w:rPr>
          <w:szCs w:val="24"/>
        </w:rPr>
      </w:pPr>
    </w:p>
    <w:p w14:paraId="3616398D" w14:textId="18F9ADD9" w:rsidR="00E92A95" w:rsidRPr="00B23635" w:rsidRDefault="00E92A95" w:rsidP="00E92A95">
      <w:pPr>
        <w:pStyle w:val="ListParagraph"/>
        <w:numPr>
          <w:ilvl w:val="0"/>
          <w:numId w:val="12"/>
        </w:numPr>
        <w:rPr>
          <w:szCs w:val="24"/>
        </w:rPr>
      </w:pPr>
      <w:r w:rsidRPr="00B23635">
        <w:rPr>
          <w:szCs w:val="24"/>
        </w:rPr>
        <w:t xml:space="preserve">Did you provide on-invoice discounts and/or off-invoice rebates to the customer or an associate of the customer in relation to the sale of the like goods from </w:t>
      </w:r>
      <w:r w:rsidR="00B23635" w:rsidRPr="00B23635">
        <w:rPr>
          <w:szCs w:val="24"/>
        </w:rPr>
        <w:t xml:space="preserve">1 </w:t>
      </w:r>
      <w:r w:rsidR="00D40CA8">
        <w:rPr>
          <w:szCs w:val="24"/>
        </w:rPr>
        <w:t>April 2024</w:t>
      </w:r>
      <w:r w:rsidR="00F0189E">
        <w:rPr>
          <w:szCs w:val="24"/>
        </w:rPr>
        <w:t xml:space="preserve"> to 31 March 2025</w:t>
      </w:r>
      <w:r w:rsidRPr="00B23635">
        <w:rPr>
          <w:szCs w:val="24"/>
        </w:rPr>
        <w:t>? If yes, provide a description; and explain the terms and conditions that must be met by the customer to obtain the discount and/or rebate.</w:t>
      </w:r>
    </w:p>
    <w:p w14:paraId="0DAA9D1C" w14:textId="77777777" w:rsidR="00E92A95" w:rsidRPr="00B23635" w:rsidRDefault="00E92A95" w:rsidP="00E92A95">
      <w:pPr>
        <w:pStyle w:val="ListParagraph"/>
        <w:rPr>
          <w:szCs w:val="24"/>
        </w:rPr>
      </w:pPr>
    </w:p>
    <w:p w14:paraId="6559E834" w14:textId="1D1A23A9" w:rsidR="00E92A95" w:rsidRPr="00B23635" w:rsidRDefault="00E92A95" w:rsidP="00E92A95">
      <w:pPr>
        <w:pStyle w:val="ListParagraph"/>
        <w:numPr>
          <w:ilvl w:val="0"/>
          <w:numId w:val="12"/>
        </w:numPr>
        <w:rPr>
          <w:szCs w:val="24"/>
        </w:rPr>
      </w:pPr>
      <w:r w:rsidRPr="00B23635">
        <w:rPr>
          <w:szCs w:val="24"/>
        </w:rPr>
        <w:t xml:space="preserve">Did you issue any credit or debit notes (directly or indirectly) to the customer or associate of the customer in relation to the sale of the like goods from </w:t>
      </w:r>
      <w:r w:rsidR="00B23635" w:rsidRPr="00B23635">
        <w:rPr>
          <w:szCs w:val="24"/>
        </w:rPr>
        <w:t xml:space="preserve">1 </w:t>
      </w:r>
      <w:r w:rsidR="00D40CA8">
        <w:rPr>
          <w:szCs w:val="24"/>
        </w:rPr>
        <w:t>April 2024</w:t>
      </w:r>
      <w:r w:rsidR="00F0189E">
        <w:rPr>
          <w:szCs w:val="24"/>
        </w:rPr>
        <w:t xml:space="preserve"> to 31 March 2025</w:t>
      </w:r>
      <w:r w:rsidRPr="00B23635">
        <w:rPr>
          <w:szCs w:val="24"/>
        </w:rPr>
        <w:t xml:space="preserve">? If yes, </w:t>
      </w:r>
      <w:r w:rsidRPr="00B23635">
        <w:t>provide details of the credit/debit notes including the reasons the credit/debit notes were issued.</w:t>
      </w:r>
    </w:p>
    <w:p w14:paraId="452DF319" w14:textId="77777777" w:rsidR="00E92A95" w:rsidRPr="003F419C" w:rsidRDefault="00E92A95" w:rsidP="00E92A95">
      <w:pPr>
        <w:pStyle w:val="ListParagraph"/>
        <w:rPr>
          <w:szCs w:val="24"/>
        </w:rPr>
      </w:pPr>
    </w:p>
    <w:p w14:paraId="0ED3E89E" w14:textId="77777777" w:rsidR="00E92A95" w:rsidRPr="00AD67E9" w:rsidRDefault="00E92A95" w:rsidP="00E92A95">
      <w:pPr>
        <w:pStyle w:val="ListParagraph"/>
        <w:numPr>
          <w:ilvl w:val="0"/>
          <w:numId w:val="12"/>
        </w:numPr>
        <w:rPr>
          <w:szCs w:val="24"/>
        </w:rPr>
      </w:pPr>
      <w:r w:rsidRPr="004A4727">
        <w:rPr>
          <w:snapToGrid w:val="0"/>
        </w:rPr>
        <w:t xml:space="preserve">In </w:t>
      </w:r>
      <w:r w:rsidRPr="004A4727">
        <w:t>establishing</w:t>
      </w:r>
      <w:r w:rsidRPr="004A4727">
        <w:rPr>
          <w:snapToGrid w:val="0"/>
        </w:rPr>
        <w:t xml:space="preserve"> the date of sale, </w:t>
      </w:r>
      <w:r>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Pr="00D95F81">
        <w:rPr>
          <w:snapToGrid w:val="0"/>
        </w:rPr>
        <w:t xml:space="preserve">. If you </w:t>
      </w:r>
      <w:r>
        <w:rPr>
          <w:snapToGrid w:val="0"/>
        </w:rPr>
        <w:t>are making a claim that a different date should be taken as the date of sale:</w:t>
      </w:r>
    </w:p>
    <w:p w14:paraId="728FA367" w14:textId="77777777" w:rsidR="00E92A95" w:rsidRDefault="00E92A95" w:rsidP="00E92A95">
      <w:pPr>
        <w:pStyle w:val="ListParagraph"/>
        <w:numPr>
          <w:ilvl w:val="1"/>
          <w:numId w:val="12"/>
        </w:numPr>
        <w:rPr>
          <w:szCs w:val="24"/>
        </w:rPr>
      </w:pPr>
      <w:r>
        <w:rPr>
          <w:szCs w:val="24"/>
        </w:rPr>
        <w:t>What date are you claiming as the date of sale?</w:t>
      </w:r>
    </w:p>
    <w:p w14:paraId="0B7C947E" w14:textId="77777777" w:rsidR="00E92A95" w:rsidRPr="00C63312" w:rsidRDefault="00E92A95" w:rsidP="00E92A95">
      <w:pPr>
        <w:pStyle w:val="ListParagraph"/>
        <w:numPr>
          <w:ilvl w:val="1"/>
          <w:numId w:val="12"/>
        </w:numPr>
        <w:rPr>
          <w:szCs w:val="24"/>
        </w:rPr>
      </w:pPr>
      <w:r>
        <w:rPr>
          <w:szCs w:val="24"/>
        </w:rPr>
        <w:t>Why does this date best reflect the material terms of sale?</w:t>
      </w:r>
    </w:p>
    <w:p w14:paraId="455952CE" w14:textId="77777777" w:rsidR="00E92A95" w:rsidRDefault="00E92A95" w:rsidP="00E92A95"/>
    <w:p w14:paraId="0ECA890C" w14:textId="77777777" w:rsidR="00E92A95" w:rsidRDefault="00E92A95" w:rsidP="00E92A95">
      <w:pPr>
        <w:pStyle w:val="Heading2"/>
      </w:pPr>
      <w:bookmarkStart w:id="106" w:name="_Toc196224006"/>
      <w:r w:rsidRPr="003735F5">
        <w:rPr>
          <w:szCs w:val="28"/>
        </w:rPr>
        <w:t>D-</w:t>
      </w:r>
      <w:r>
        <w:rPr>
          <w:szCs w:val="28"/>
        </w:rPr>
        <w:t>2</w:t>
      </w:r>
      <w:r>
        <w:tab/>
        <w:t>Domestic sales listing</w:t>
      </w:r>
      <w:bookmarkEnd w:id="106"/>
    </w:p>
    <w:p w14:paraId="0AF84D88" w14:textId="77777777" w:rsidR="00E92A95" w:rsidRDefault="00E92A95" w:rsidP="00E92A95">
      <w:pPr>
        <w:pStyle w:val="ListParagraph"/>
        <w:numPr>
          <w:ilvl w:val="0"/>
          <w:numId w:val="13"/>
        </w:numPr>
      </w:pPr>
      <w:r>
        <w:t>Complete</w:t>
      </w:r>
      <w:r w:rsidRPr="003735F5">
        <w:t xml:space="preserve"> </w:t>
      </w:r>
      <w:r>
        <w:t>the worksheet</w:t>
      </w:r>
      <w:r w:rsidRPr="003735F5">
        <w:t xml:space="preserve"> named “</w:t>
      </w:r>
      <w:r>
        <w:t>D-2 Domestic</w:t>
      </w:r>
      <w:r w:rsidRPr="003735F5">
        <w:t xml:space="preserve"> sales” </w:t>
      </w:r>
    </w:p>
    <w:p w14:paraId="72C30869" w14:textId="0C87B2A4" w:rsidR="00E92A95" w:rsidRPr="00B23635" w:rsidRDefault="00E92A95" w:rsidP="00E92A95">
      <w:pPr>
        <w:pStyle w:val="ListParagraph"/>
        <w:numPr>
          <w:ilvl w:val="0"/>
          <w:numId w:val="20"/>
        </w:numPr>
      </w:pPr>
      <w:r w:rsidRPr="00B23635">
        <w:t xml:space="preserve">This worksheet lists all domestic sales (i.e. transaction by transaction) of like goods (including goods like to the alleged circumvention goods) invoiced </w:t>
      </w:r>
      <w:r w:rsidRPr="00B23635">
        <w:rPr>
          <w:szCs w:val="24"/>
        </w:rPr>
        <w:t xml:space="preserve">from </w:t>
      </w:r>
      <w:r w:rsidR="00B23635" w:rsidRPr="00B23635">
        <w:rPr>
          <w:szCs w:val="24"/>
        </w:rPr>
        <w:t xml:space="preserve">1 </w:t>
      </w:r>
      <w:r w:rsidR="00D40CA8">
        <w:rPr>
          <w:szCs w:val="24"/>
        </w:rPr>
        <w:t>April 2024</w:t>
      </w:r>
      <w:r w:rsidR="00F0189E">
        <w:rPr>
          <w:szCs w:val="24"/>
        </w:rPr>
        <w:t xml:space="preserve"> to 31 March 2025</w:t>
      </w:r>
      <w:r w:rsidRPr="00B23635">
        <w:t>, even if there are models not exported to Australia</w:t>
      </w:r>
    </w:p>
    <w:p w14:paraId="3F269237" w14:textId="77777777" w:rsidR="00E92A95" w:rsidRPr="00B23635" w:rsidRDefault="00E92A95" w:rsidP="00E92A95">
      <w:pPr>
        <w:pStyle w:val="ListParagraph"/>
        <w:numPr>
          <w:ilvl w:val="0"/>
          <w:numId w:val="20"/>
        </w:numPr>
      </w:pPr>
      <w:r w:rsidRPr="00B23635">
        <w:t>If you have claimed in B-1.8 and/or D-1.7 that the date of sale is one other than the invoice date, then add the sales within your claimed date of sale.</w:t>
      </w:r>
    </w:p>
    <w:p w14:paraId="45C41B60" w14:textId="77777777" w:rsidR="00E92A95" w:rsidRPr="00B23635" w:rsidRDefault="00E92A95" w:rsidP="00E92A95">
      <w:pPr>
        <w:pStyle w:val="ListParagraph"/>
        <w:numPr>
          <w:ilvl w:val="0"/>
          <w:numId w:val="20"/>
        </w:numPr>
        <w:rPr>
          <w:szCs w:val="24"/>
        </w:rPr>
      </w:pPr>
      <w:r w:rsidRPr="00B23635">
        <w:rPr>
          <w:szCs w:val="24"/>
        </w:rPr>
        <w:t xml:space="preserve">You must provide this list in electronic format using the template provided. </w:t>
      </w:r>
    </w:p>
    <w:p w14:paraId="0F5B1216" w14:textId="77777777" w:rsidR="00E92A95" w:rsidRPr="00B23635" w:rsidRDefault="00E92A95" w:rsidP="00E92A95">
      <w:pPr>
        <w:pStyle w:val="ListParagraph"/>
        <w:numPr>
          <w:ilvl w:val="0"/>
          <w:numId w:val="20"/>
        </w:numPr>
      </w:pPr>
      <w:r w:rsidRPr="00B23635">
        <w:rPr>
          <w:snapToGrid w:val="0"/>
        </w:rPr>
        <w:t>If you have used formulas to complete this worksheet, these formulas must be retained.</w:t>
      </w:r>
      <w:r w:rsidRPr="00B23635" w:rsidDel="007032AD">
        <w:rPr>
          <w:highlight w:val="yellow"/>
        </w:rPr>
        <w:t xml:space="preserve"> </w:t>
      </w:r>
    </w:p>
    <w:p w14:paraId="33D19229" w14:textId="77777777" w:rsidR="00E92A95" w:rsidRDefault="00E92A95" w:rsidP="00E92A95">
      <w:pPr>
        <w:pStyle w:val="ListParagraph"/>
        <w:numPr>
          <w:ilvl w:val="0"/>
          <w:numId w:val="20"/>
        </w:numPr>
      </w:pPr>
      <w:r w:rsidRPr="00B23635">
        <w:t>If there are any other costs, charges or expenses incurred in respect of</w:t>
      </w:r>
      <w:r>
        <w:t xml:space="preserve"> the sales listed which have not been identified in the table in question D-2 above, add a column for each item. For example, certain other selling expenses incurred. </w:t>
      </w:r>
    </w:p>
    <w:p w14:paraId="09E10344" w14:textId="77777777" w:rsidR="00E92A95" w:rsidRDefault="00E92A95" w:rsidP="00E92A95"/>
    <w:p w14:paraId="18470F6A" w14:textId="77777777" w:rsidR="00E92A95" w:rsidRPr="00C36A6A" w:rsidRDefault="00E92A95" w:rsidP="00E92A95">
      <w:pPr>
        <w:pStyle w:val="ListParagraph"/>
        <w:numPr>
          <w:ilvl w:val="0"/>
          <w:numId w:val="13"/>
        </w:numPr>
      </w:pPr>
      <w:r w:rsidRPr="00C36A6A">
        <w:t xml:space="preserve">Complete worksheet “D-2.2 domestic sales source” listing the source of the data used for each column in worksheet “D-2 domestic sales”. </w:t>
      </w:r>
    </w:p>
    <w:p w14:paraId="79270276" w14:textId="77777777" w:rsidR="00E92A95" w:rsidRDefault="00E92A95" w:rsidP="00E92A95"/>
    <w:p w14:paraId="68966878" w14:textId="77777777" w:rsidR="00E92A95" w:rsidRDefault="00E92A95" w:rsidP="00E92A95">
      <w:pPr>
        <w:pStyle w:val="Heading2"/>
      </w:pPr>
      <w:bookmarkStart w:id="107" w:name="_Toc196224007"/>
      <w:r w:rsidRPr="003735F5">
        <w:rPr>
          <w:szCs w:val="28"/>
        </w:rPr>
        <w:t>D-</w:t>
      </w:r>
      <w:r>
        <w:rPr>
          <w:szCs w:val="28"/>
        </w:rPr>
        <w:t>3</w:t>
      </w:r>
      <w:r>
        <w:tab/>
        <w:t>Sample domestic sales documents</w:t>
      </w:r>
      <w:bookmarkEnd w:id="107"/>
    </w:p>
    <w:p w14:paraId="6D32AA51" w14:textId="77777777" w:rsidR="00E92A95" w:rsidRPr="001F538E" w:rsidRDefault="00E92A95" w:rsidP="00E92A95">
      <w:pPr>
        <w:pStyle w:val="ListParagraph"/>
        <w:numPr>
          <w:ilvl w:val="0"/>
          <w:numId w:val="14"/>
        </w:numPr>
      </w:pPr>
      <w:r w:rsidRPr="001F538E">
        <w:t xml:space="preserve">Select the two </w:t>
      </w:r>
      <w:r>
        <w:t>largest invoices by value</w:t>
      </w:r>
      <w:r w:rsidRPr="001F538E">
        <w:t xml:space="preserve"> and provide </w:t>
      </w:r>
      <w:r>
        <w:t>the following documentation:</w:t>
      </w:r>
    </w:p>
    <w:p w14:paraId="4BBCE6C0" w14:textId="77777777" w:rsidR="00E92A95" w:rsidRDefault="00E92A95" w:rsidP="00E92A95">
      <w:pPr>
        <w:pStyle w:val="bullet"/>
        <w:numPr>
          <w:ilvl w:val="0"/>
          <w:numId w:val="7"/>
        </w:numPr>
      </w:pPr>
      <w:r>
        <w:lastRenderedPageBreak/>
        <w:t>Contracts</w:t>
      </w:r>
    </w:p>
    <w:p w14:paraId="28ED415F" w14:textId="77777777" w:rsidR="00E92A95" w:rsidRPr="007422EE" w:rsidRDefault="00E92A95" w:rsidP="00E92A95">
      <w:pPr>
        <w:pStyle w:val="bullet"/>
        <w:numPr>
          <w:ilvl w:val="0"/>
          <w:numId w:val="7"/>
        </w:numPr>
      </w:pPr>
      <w:r w:rsidRPr="001636D4">
        <w:t>Purchase order</w:t>
      </w:r>
      <w:r>
        <w:t xml:space="preserve"> and o</w:t>
      </w:r>
      <w:r w:rsidRPr="007422EE">
        <w:t>rder confirmation</w:t>
      </w:r>
    </w:p>
    <w:p w14:paraId="30F1A963" w14:textId="77777777" w:rsidR="00E92A95" w:rsidRPr="001636D4" w:rsidRDefault="00E92A95" w:rsidP="00E92A95">
      <w:pPr>
        <w:pStyle w:val="bullet"/>
        <w:numPr>
          <w:ilvl w:val="0"/>
          <w:numId w:val="7"/>
        </w:numPr>
      </w:pPr>
      <w:r w:rsidRPr="001636D4">
        <w:t>Commercial invoice</w:t>
      </w:r>
      <w:r>
        <w:t xml:space="preserve"> and packing list</w:t>
      </w:r>
    </w:p>
    <w:p w14:paraId="41FC0691" w14:textId="77777777" w:rsidR="00E92A95" w:rsidRDefault="00E92A95" w:rsidP="00E92A95">
      <w:pPr>
        <w:pStyle w:val="bullet"/>
        <w:numPr>
          <w:ilvl w:val="0"/>
          <w:numId w:val="7"/>
        </w:numPr>
      </w:pPr>
      <w:r>
        <w:t>Proof of payment and accounts receivable ledger</w:t>
      </w:r>
    </w:p>
    <w:p w14:paraId="7C94CD14" w14:textId="77777777" w:rsidR="00E92A95" w:rsidRDefault="00E92A95" w:rsidP="00E92A95">
      <w:pPr>
        <w:pStyle w:val="bullet"/>
        <w:numPr>
          <w:ilvl w:val="0"/>
          <w:numId w:val="7"/>
        </w:numPr>
      </w:pPr>
      <w:r>
        <w:t>Documents showing bank charges</w:t>
      </w:r>
    </w:p>
    <w:p w14:paraId="738C6163" w14:textId="77777777" w:rsidR="00E92A95" w:rsidRDefault="00E92A95" w:rsidP="00E92A95">
      <w:pPr>
        <w:pStyle w:val="bullet"/>
        <w:numPr>
          <w:ilvl w:val="0"/>
          <w:numId w:val="7"/>
        </w:numPr>
      </w:pPr>
      <w:r>
        <w:t>Delivery invoices</w:t>
      </w:r>
    </w:p>
    <w:p w14:paraId="6B810D2C" w14:textId="77777777" w:rsidR="00E92A95" w:rsidRDefault="00E92A95" w:rsidP="00E92A95">
      <w:pPr>
        <w:ind w:right="-822"/>
      </w:pPr>
    </w:p>
    <w:p w14:paraId="50E334B7" w14:textId="77777777" w:rsidR="00E92A95" w:rsidRPr="00DF06EA" w:rsidRDefault="00E92A95" w:rsidP="00E92A95">
      <w:pPr>
        <w:ind w:right="-822"/>
        <w:rPr>
          <w:i/>
        </w:rPr>
      </w:pPr>
      <w:r w:rsidRPr="00DF06EA">
        <w:rPr>
          <w:i/>
        </w:rPr>
        <w:t>If the documents are not in English, please provide a translation of the documents.</w:t>
      </w:r>
    </w:p>
    <w:p w14:paraId="376A2154" w14:textId="77777777" w:rsidR="00E92A95" w:rsidRDefault="00E92A95" w:rsidP="00E92A95">
      <w:pPr>
        <w:ind w:right="-822"/>
      </w:pPr>
    </w:p>
    <w:p w14:paraId="7D8D6CFA" w14:textId="77777777" w:rsidR="00E92A95" w:rsidRDefault="00E92A95" w:rsidP="00E92A95">
      <w:pPr>
        <w:pStyle w:val="ListParagraph"/>
        <w:numPr>
          <w:ilvl w:val="0"/>
          <w:numId w:val="14"/>
        </w:numPr>
        <w:rPr>
          <w:snapToGrid w:val="0"/>
        </w:rPr>
      </w:pPr>
      <w:r w:rsidRPr="001F538E">
        <w:t xml:space="preserve">For each document, please annotate the documents or provide a </w:t>
      </w:r>
      <w:r>
        <w:t>table</w:t>
      </w:r>
      <w:r w:rsidRPr="001F538E">
        <w:t xml:space="preserve"> reconciling the details in the </w:t>
      </w:r>
      <w:r w:rsidRPr="003735F5">
        <w:t>“</w:t>
      </w:r>
      <w:r>
        <w:t>D-2 Domestic</w:t>
      </w:r>
      <w:r w:rsidRPr="003735F5">
        <w:t xml:space="preserve"> sales” </w:t>
      </w:r>
      <w:r>
        <w:t xml:space="preserve">listing </w:t>
      </w:r>
      <w:r w:rsidRPr="001F538E">
        <w:t>to the source documents</w:t>
      </w:r>
      <w:r>
        <w:t xml:space="preserve"> in D-3.1.</w:t>
      </w:r>
    </w:p>
    <w:p w14:paraId="359AAE61" w14:textId="77777777" w:rsidR="00E92A95" w:rsidRDefault="00E92A95" w:rsidP="00E92A95"/>
    <w:p w14:paraId="0A2086F3" w14:textId="77777777" w:rsidR="00E92A95" w:rsidRDefault="00E92A95" w:rsidP="00E92A95">
      <w:pPr>
        <w:pStyle w:val="Heading2"/>
      </w:pPr>
      <w:bookmarkStart w:id="108" w:name="_Toc196224008"/>
      <w:r>
        <w:rPr>
          <w:szCs w:val="28"/>
        </w:rPr>
        <w:t>D</w:t>
      </w:r>
      <w:r w:rsidRPr="003735F5">
        <w:rPr>
          <w:szCs w:val="28"/>
        </w:rPr>
        <w:t>-</w:t>
      </w:r>
      <w:r>
        <w:rPr>
          <w:szCs w:val="28"/>
        </w:rPr>
        <w:t>4</w:t>
      </w:r>
      <w:r>
        <w:tab/>
      </w:r>
      <w:r w:rsidRPr="001F538E">
        <w:t xml:space="preserve">Reconciliation </w:t>
      </w:r>
      <w:r>
        <w:t xml:space="preserve">of sales </w:t>
      </w:r>
      <w:r w:rsidRPr="001F538E">
        <w:t>to financial accounts</w:t>
      </w:r>
      <w:bookmarkEnd w:id="108"/>
    </w:p>
    <w:p w14:paraId="1CE5C53D" w14:textId="77777777" w:rsidR="00E92A95" w:rsidRDefault="00E92A95" w:rsidP="00E92A95">
      <w:pPr>
        <w:widowControl w:val="0"/>
        <w:ind w:left="720" w:right="-745" w:hanging="720"/>
      </w:pPr>
    </w:p>
    <w:p w14:paraId="35CC680A" w14:textId="77777777" w:rsidR="00E92A95" w:rsidRPr="001738C6" w:rsidRDefault="00E92A95" w:rsidP="00E92A95">
      <w:pPr>
        <w:widowControl w:val="0"/>
        <w:ind w:left="720" w:right="-745" w:hanging="720"/>
        <w:rPr>
          <w:b/>
          <w:bCs/>
        </w:rPr>
      </w:pPr>
      <w:r w:rsidRPr="001738C6">
        <w:rPr>
          <w:b/>
          <w:bCs/>
        </w:rPr>
        <w:t>This section is not required if you have completed B-4.</w:t>
      </w:r>
    </w:p>
    <w:p w14:paraId="7DC007EB" w14:textId="77777777" w:rsidR="00E92A95" w:rsidRDefault="00E92A95" w:rsidP="00E92A95">
      <w:pPr>
        <w:widowControl w:val="0"/>
        <w:ind w:left="720" w:right="-745" w:hanging="720"/>
        <w:rPr>
          <w:snapToGrid w:val="0"/>
        </w:rPr>
      </w:pPr>
    </w:p>
    <w:p w14:paraId="4AFCBCBB" w14:textId="77777777" w:rsidR="00E92A95" w:rsidRDefault="00E92A95" w:rsidP="00E92A95">
      <w:pPr>
        <w:pStyle w:val="ListParagraph"/>
        <w:numPr>
          <w:ilvl w:val="0"/>
          <w:numId w:val="15"/>
        </w:numPr>
      </w:pPr>
      <w:r w:rsidRPr="001F538E">
        <w:t xml:space="preserve">Please complete the </w:t>
      </w:r>
      <w:r>
        <w:t>worksheet named “B-4 Upwards sales” to demonstrate that the sales listings in D-2 and F-2 are complete.</w:t>
      </w:r>
    </w:p>
    <w:p w14:paraId="5CE11D3C" w14:textId="77777777" w:rsidR="00E92A95" w:rsidRDefault="00E92A95" w:rsidP="005C6FA9">
      <w:pPr>
        <w:pStyle w:val="ListParagraph"/>
        <w:numPr>
          <w:ilvl w:val="0"/>
          <w:numId w:val="26"/>
        </w:numPr>
      </w:pPr>
      <w:r w:rsidRPr="00A2249F">
        <w:t xml:space="preserve">You must provide this list in electronic format using the template provided. </w:t>
      </w:r>
    </w:p>
    <w:p w14:paraId="432B75B1" w14:textId="77777777" w:rsidR="00E92A95" w:rsidRPr="004744D3" w:rsidRDefault="00E92A95" w:rsidP="005C6FA9">
      <w:pPr>
        <w:pStyle w:val="ListParagraph"/>
        <w:numPr>
          <w:ilvl w:val="0"/>
          <w:numId w:val="26"/>
        </w:numPr>
      </w:pPr>
      <w:r>
        <w:t>Please use the currency that your accounts are kept in.</w:t>
      </w:r>
    </w:p>
    <w:p w14:paraId="754EDA8B" w14:textId="77777777" w:rsidR="00E92A95" w:rsidRPr="004744D3" w:rsidRDefault="00E92A95" w:rsidP="005C6FA9">
      <w:pPr>
        <w:pStyle w:val="ListParagraph"/>
        <w:numPr>
          <w:ilvl w:val="0"/>
          <w:numId w:val="23"/>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6D22FF21" w14:textId="77777777" w:rsidR="00E92A95" w:rsidRPr="001F538E" w:rsidRDefault="00E92A95" w:rsidP="00E92A95"/>
    <w:p w14:paraId="72A27FE8" w14:textId="77777777" w:rsidR="00E92A95" w:rsidRPr="001F538E" w:rsidRDefault="00E92A95" w:rsidP="00E92A95">
      <w:pPr>
        <w:pStyle w:val="ListParagraph"/>
        <w:numPr>
          <w:ilvl w:val="0"/>
          <w:numId w:val="15"/>
        </w:numPr>
        <w:rPr>
          <w:i/>
          <w:snapToGrid w:val="0"/>
        </w:rPr>
      </w:pPr>
      <w:r w:rsidRPr="001F538E">
        <w:rPr>
          <w:snapToGrid w:val="0"/>
        </w:rPr>
        <w:t xml:space="preserve">Please provide </w:t>
      </w:r>
      <w:r>
        <w:rPr>
          <w:snapToGrid w:val="0"/>
        </w:rPr>
        <w:t>all</w:t>
      </w:r>
      <w:r w:rsidRPr="001F538E">
        <w:rPr>
          <w:snapToGrid w:val="0"/>
        </w:rPr>
        <w:t xml:space="preserve"> documents, other than </w:t>
      </w:r>
      <w:r>
        <w:rPr>
          <w:snapToGrid w:val="0"/>
        </w:rPr>
        <w:t xml:space="preserve">those in A-4, </w:t>
      </w:r>
      <w:r w:rsidRPr="001F538E">
        <w:rPr>
          <w:snapToGrid w:val="0"/>
        </w:rPr>
        <w:t>D-2</w:t>
      </w:r>
      <w:r>
        <w:rPr>
          <w:snapToGrid w:val="0"/>
        </w:rPr>
        <w:t xml:space="preserve"> and F-2</w:t>
      </w:r>
      <w:r w:rsidRPr="001F538E">
        <w:rPr>
          <w:snapToGrid w:val="0"/>
        </w:rPr>
        <w:t>, required to complete the “</w:t>
      </w:r>
      <w:r>
        <w:rPr>
          <w:snapToGrid w:val="0"/>
        </w:rPr>
        <w:t xml:space="preserve">B-4 </w:t>
      </w:r>
      <w:r w:rsidRPr="001F538E">
        <w:rPr>
          <w:snapToGrid w:val="0"/>
        </w:rPr>
        <w:t>Upwards sales” worksheet.</w:t>
      </w:r>
      <w:r>
        <w:rPr>
          <w:snapToGrid w:val="0"/>
        </w:rPr>
        <w:t xml:space="preserve"> If the documents include spreadsheets, all formulas used must be retained.</w:t>
      </w:r>
    </w:p>
    <w:p w14:paraId="5F11EF46" w14:textId="77777777" w:rsidR="00E92A95" w:rsidRPr="001F538E" w:rsidRDefault="00E92A95" w:rsidP="00E92A95">
      <w:pPr>
        <w:pStyle w:val="ListParagraph"/>
      </w:pPr>
    </w:p>
    <w:p w14:paraId="4E154458" w14:textId="77777777" w:rsidR="00E92A95" w:rsidRPr="001F538E" w:rsidRDefault="00E92A95" w:rsidP="00E92A95">
      <w:pPr>
        <w:pStyle w:val="ListParagraph"/>
        <w:numPr>
          <w:ilvl w:val="0"/>
          <w:numId w:val="15"/>
        </w:numPr>
      </w:pPr>
      <w:r w:rsidRPr="001F538E">
        <w:t xml:space="preserve">For any amount </w:t>
      </w:r>
      <w:r>
        <w:t xml:space="preserve">in the “B-4 Upwards sales” worksheet </w:t>
      </w:r>
      <w:r w:rsidRPr="001F538E">
        <w:t>that is hard coded (i.e. not a formula), please cross-reference by providing</w:t>
      </w:r>
      <w:r>
        <w:t>:</w:t>
      </w:r>
    </w:p>
    <w:p w14:paraId="20EBBDBC" w14:textId="77777777" w:rsidR="00E92A95" w:rsidRPr="001F538E" w:rsidRDefault="00E92A95" w:rsidP="00E92A95">
      <w:pPr>
        <w:pStyle w:val="ListParagraph"/>
        <w:numPr>
          <w:ilvl w:val="0"/>
          <w:numId w:val="11"/>
        </w:numPr>
        <w:rPr>
          <w:i/>
          <w:snapToGrid w:val="0"/>
        </w:rPr>
      </w:pPr>
      <w:r w:rsidRPr="001F538E">
        <w:t xml:space="preserve">the name of the source document, including the relevant page number, in column </w:t>
      </w:r>
      <w:r>
        <w:t>D of the worksheet</w:t>
      </w:r>
      <w:r w:rsidRPr="001F538E">
        <w:t xml:space="preserve"> </w:t>
      </w:r>
      <w:r w:rsidRPr="001F538E">
        <w:rPr>
          <w:u w:val="single"/>
        </w:rPr>
        <w:t>and</w:t>
      </w:r>
      <w:r w:rsidRPr="001F538E">
        <w:t xml:space="preserve"> </w:t>
      </w:r>
    </w:p>
    <w:p w14:paraId="0EDAA001" w14:textId="77777777" w:rsidR="00E92A95" w:rsidRPr="00AE1F0E" w:rsidRDefault="00E92A95" w:rsidP="00E92A95">
      <w:pPr>
        <w:pStyle w:val="ListParagraph"/>
        <w:numPr>
          <w:ilvl w:val="0"/>
          <w:numId w:val="11"/>
        </w:numPr>
      </w:pPr>
      <w:r w:rsidRPr="00C01F98">
        <w:t>highlight or annotate the amount shown in the source document</w:t>
      </w:r>
      <w:r w:rsidRPr="00AE1F0E">
        <w:t xml:space="preserve"> </w:t>
      </w:r>
      <w:r w:rsidRPr="00AE1F0E">
        <w:rPr>
          <w:u w:val="single"/>
        </w:rPr>
        <w:t>and</w:t>
      </w:r>
    </w:p>
    <w:p w14:paraId="7438FD82" w14:textId="77777777" w:rsidR="00E92A95" w:rsidRPr="00A57015" w:rsidRDefault="00E92A95" w:rsidP="00E92A95">
      <w:pPr>
        <w:rPr>
          <w:i/>
          <w:snapToGrid w:val="0"/>
        </w:rPr>
      </w:pPr>
    </w:p>
    <w:p w14:paraId="49625871" w14:textId="77777777" w:rsidR="00E92A95" w:rsidRDefault="00E92A95" w:rsidP="00E92A95">
      <w:pPr>
        <w:pStyle w:val="Heading1"/>
      </w:pPr>
      <w:bookmarkStart w:id="109" w:name="_Ref520387712"/>
      <w:bookmarkStart w:id="110" w:name="_Toc506971843"/>
      <w:bookmarkStart w:id="111" w:name="_Toc508203835"/>
      <w:bookmarkStart w:id="112" w:name="_Toc508290369"/>
      <w:bookmarkStart w:id="113" w:name="_Toc515637653"/>
      <w:bookmarkStart w:id="114" w:name="_Toc196224009"/>
      <w:r>
        <w:lastRenderedPageBreak/>
        <w:t>Section G</w:t>
      </w:r>
      <w:r>
        <w:br/>
        <w:t>Cost to make and sell</w:t>
      </w:r>
      <w:bookmarkEnd w:id="109"/>
      <w:bookmarkEnd w:id="110"/>
      <w:bookmarkEnd w:id="111"/>
      <w:bookmarkEnd w:id="112"/>
      <w:bookmarkEnd w:id="113"/>
      <w:bookmarkEnd w:id="114"/>
    </w:p>
    <w:p w14:paraId="5CE7B666" w14:textId="77777777" w:rsidR="00E92A95" w:rsidRDefault="00E92A95" w:rsidP="00E92A95">
      <w:pPr>
        <w:widowControl w:val="0"/>
        <w:ind w:right="-745"/>
        <w:rPr>
          <w:snapToGrid w:val="0"/>
        </w:rPr>
      </w:pPr>
    </w:p>
    <w:p w14:paraId="404D4E9B" w14:textId="77777777" w:rsidR="00E92A95" w:rsidRDefault="00E92A95" w:rsidP="00E92A95">
      <w:pPr>
        <w:pStyle w:val="Heading2"/>
      </w:pPr>
      <w:bookmarkStart w:id="115" w:name="_Toc506971844"/>
      <w:bookmarkStart w:id="116" w:name="_Toc219017572"/>
      <w:bookmarkStart w:id="117" w:name="_Toc508203836"/>
      <w:bookmarkStart w:id="118" w:name="_Toc508290370"/>
      <w:bookmarkStart w:id="119" w:name="_Toc515637654"/>
      <w:bookmarkStart w:id="120" w:name="_Toc196224010"/>
      <w:r>
        <w:t>G-1.</w:t>
      </w:r>
      <w:r>
        <w:tab/>
        <w:t>Production process</w:t>
      </w:r>
      <w:bookmarkEnd w:id="115"/>
      <w:bookmarkEnd w:id="116"/>
      <w:bookmarkEnd w:id="117"/>
      <w:bookmarkEnd w:id="118"/>
      <w:bookmarkEnd w:id="119"/>
      <w:bookmarkEnd w:id="120"/>
    </w:p>
    <w:p w14:paraId="70CD6B32" w14:textId="77777777" w:rsidR="00E92A95" w:rsidRDefault="00E92A95" w:rsidP="005C6FA9">
      <w:pPr>
        <w:pStyle w:val="ListParagraph"/>
        <w:numPr>
          <w:ilvl w:val="0"/>
          <w:numId w:val="44"/>
        </w:numPr>
        <w:rPr>
          <w:snapToGrid w:val="0"/>
        </w:rPr>
      </w:pPr>
      <w:r w:rsidRPr="00216EE1">
        <w:t>Describe</w:t>
      </w:r>
      <w:r>
        <w:rPr>
          <w:snapToGrid w:val="0"/>
        </w:rPr>
        <w:t xml:space="preserve"> the production process for the goods and provide a flowchart of the process. Include details of all products manufactured using the same production facilities as those used for the goods. Also specify all scrap or by-products that result from producing the goods. </w:t>
      </w:r>
    </w:p>
    <w:p w14:paraId="139643AB" w14:textId="77777777" w:rsidR="00E92A95" w:rsidRDefault="00E92A95" w:rsidP="00E92A95">
      <w:pPr>
        <w:pStyle w:val="ListParagraph"/>
        <w:ind w:left="360"/>
        <w:rPr>
          <w:snapToGrid w:val="0"/>
        </w:rPr>
      </w:pPr>
    </w:p>
    <w:p w14:paraId="06AEBD2F" w14:textId="77777777" w:rsidR="00E92A95" w:rsidRPr="009A739C" w:rsidRDefault="00E92A95" w:rsidP="005C6FA9">
      <w:pPr>
        <w:pStyle w:val="ListParagraph"/>
        <w:numPr>
          <w:ilvl w:val="0"/>
          <w:numId w:val="44"/>
        </w:numPr>
        <w:rPr>
          <w:snapToGrid w:val="0"/>
        </w:rPr>
      </w:pPr>
      <w:r w:rsidRPr="009A739C">
        <w:rPr>
          <w:snapToGrid w:val="0"/>
        </w:rPr>
        <w:t>Describe the production process for the alleged circumvention goods and provide a flow chart of the process. Include details of all products manufactured using the same production facilities as those used for the alleged circumvention goods. Also specify all scrap or by-products that result from producing the goods.</w:t>
      </w:r>
    </w:p>
    <w:p w14:paraId="789C612E" w14:textId="77777777" w:rsidR="00E92A95" w:rsidRPr="009A739C" w:rsidRDefault="00E92A95" w:rsidP="00E92A95">
      <w:pPr>
        <w:pStyle w:val="ListParagraph"/>
        <w:rPr>
          <w:snapToGrid w:val="0"/>
        </w:rPr>
      </w:pPr>
    </w:p>
    <w:p w14:paraId="224908E4" w14:textId="1A2793AE" w:rsidR="00E92A95" w:rsidRPr="002A0B05" w:rsidRDefault="00E92A95" w:rsidP="005C6FA9">
      <w:pPr>
        <w:pStyle w:val="ListParagraph"/>
        <w:numPr>
          <w:ilvl w:val="0"/>
          <w:numId w:val="44"/>
        </w:numPr>
        <w:rPr>
          <w:snapToGrid w:val="0"/>
        </w:rPr>
      </w:pPr>
      <w:r w:rsidRPr="002A0B05">
        <w:rPr>
          <w:snapToGrid w:val="0"/>
        </w:rPr>
        <w:t xml:space="preserve">At what stage of the process (described at questions 1 and 2 above) is </w:t>
      </w:r>
      <w:r w:rsidR="002A0B05" w:rsidRPr="002A0B05">
        <w:rPr>
          <w:snapToGrid w:val="0"/>
        </w:rPr>
        <w:t>the colour determined?</w:t>
      </w:r>
    </w:p>
    <w:p w14:paraId="66E6CAF3" w14:textId="77777777" w:rsidR="00E92A95" w:rsidRPr="009A739C" w:rsidRDefault="00E92A95" w:rsidP="00E92A95">
      <w:pPr>
        <w:pStyle w:val="ListParagraph"/>
        <w:rPr>
          <w:snapToGrid w:val="0"/>
        </w:rPr>
      </w:pPr>
    </w:p>
    <w:p w14:paraId="3F04A7FD" w14:textId="77777777" w:rsidR="00E92A95" w:rsidRPr="009A739C" w:rsidRDefault="00E92A95" w:rsidP="005C6FA9">
      <w:pPr>
        <w:pStyle w:val="ListParagraph"/>
        <w:numPr>
          <w:ilvl w:val="0"/>
          <w:numId w:val="44"/>
        </w:numPr>
        <w:rPr>
          <w:snapToGrid w:val="0"/>
        </w:rPr>
      </w:pPr>
      <w:r w:rsidRPr="009A739C">
        <w:rPr>
          <w:snapToGrid w:val="0"/>
        </w:rPr>
        <w:t xml:space="preserve">What alterations (if any) to the production process were made </w:t>
      </w:r>
      <w:proofErr w:type="gramStart"/>
      <w:r w:rsidRPr="009A739C">
        <w:rPr>
          <w:snapToGrid w:val="0"/>
        </w:rPr>
        <w:t>in order for</w:t>
      </w:r>
      <w:proofErr w:type="gramEnd"/>
      <w:r w:rsidRPr="009A739C">
        <w:rPr>
          <w:snapToGrid w:val="0"/>
        </w:rPr>
        <w:t xml:space="preserve"> your company to manufacture the alleged circumvention goods? What are the costs?</w:t>
      </w:r>
    </w:p>
    <w:p w14:paraId="30AD7B57" w14:textId="77777777" w:rsidR="00E92A95" w:rsidRPr="009A739C" w:rsidRDefault="00E92A95" w:rsidP="00E92A95">
      <w:pPr>
        <w:pStyle w:val="ListParagraph"/>
        <w:ind w:left="360"/>
        <w:rPr>
          <w:snapToGrid w:val="0"/>
        </w:rPr>
      </w:pPr>
    </w:p>
    <w:p w14:paraId="0A6177B3" w14:textId="77777777" w:rsidR="00E92A95" w:rsidRPr="009A739C" w:rsidRDefault="00E92A95" w:rsidP="005C6FA9">
      <w:pPr>
        <w:pStyle w:val="ListParagraph"/>
        <w:numPr>
          <w:ilvl w:val="0"/>
          <w:numId w:val="44"/>
        </w:numPr>
        <w:rPr>
          <w:snapToGrid w:val="0"/>
        </w:rPr>
      </w:pPr>
      <w:r w:rsidRPr="009A739C">
        <w:rPr>
          <w:snapToGrid w:val="0"/>
        </w:rPr>
        <w:t xml:space="preserve">What standards/specifications are the goods and the alleged circumvention goods manufactured to? What are the relevant tolerances that apply to the manufacture of the products? </w:t>
      </w:r>
    </w:p>
    <w:p w14:paraId="5839BF41" w14:textId="77777777" w:rsidR="00E92A95" w:rsidRDefault="00E92A95" w:rsidP="00E92A95">
      <w:pPr>
        <w:widowControl w:val="0"/>
        <w:ind w:left="705" w:right="-745"/>
        <w:rPr>
          <w:snapToGrid w:val="0"/>
        </w:rPr>
      </w:pPr>
    </w:p>
    <w:p w14:paraId="3A6B076A" w14:textId="77777777" w:rsidR="00E92A95" w:rsidRDefault="00E92A95" w:rsidP="005C6FA9">
      <w:pPr>
        <w:pStyle w:val="ListParagraph"/>
        <w:numPr>
          <w:ilvl w:val="0"/>
          <w:numId w:val="44"/>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37084F71" w14:textId="77777777" w:rsidR="00E92A95" w:rsidRDefault="00E92A95" w:rsidP="00E92A95">
      <w:pPr>
        <w:widowControl w:val="0"/>
        <w:ind w:right="-745"/>
        <w:jc w:val="both"/>
        <w:rPr>
          <w:snapToGrid w:val="0"/>
        </w:rPr>
      </w:pPr>
    </w:p>
    <w:p w14:paraId="54DC6509" w14:textId="77777777" w:rsidR="00E92A95" w:rsidRPr="00E1340D" w:rsidRDefault="00E92A95" w:rsidP="00E92A95">
      <w:pPr>
        <w:pStyle w:val="Heading2"/>
      </w:pPr>
      <w:bookmarkStart w:id="121" w:name="_Toc506971845"/>
      <w:bookmarkStart w:id="122" w:name="_Toc219017574"/>
      <w:bookmarkStart w:id="123" w:name="_Toc508203838"/>
      <w:bookmarkStart w:id="124" w:name="_Toc508290372"/>
      <w:bookmarkStart w:id="125" w:name="_Toc515637656"/>
      <w:bookmarkStart w:id="126" w:name="_Toc196224011"/>
      <w:r w:rsidRPr="00E1340D">
        <w:t>G-</w:t>
      </w:r>
      <w:r>
        <w:t>2</w:t>
      </w:r>
      <w:r w:rsidRPr="00E1340D">
        <w:t>.</w:t>
      </w:r>
      <w:r w:rsidRPr="00E1340D">
        <w:tab/>
        <w:t>Cost accounting practices</w:t>
      </w:r>
      <w:bookmarkEnd w:id="121"/>
      <w:bookmarkEnd w:id="122"/>
      <w:bookmarkEnd w:id="123"/>
      <w:bookmarkEnd w:id="124"/>
      <w:bookmarkEnd w:id="125"/>
      <w:bookmarkEnd w:id="126"/>
    </w:p>
    <w:p w14:paraId="261CF2F2" w14:textId="77777777" w:rsidR="00E92A95" w:rsidRPr="00756C5F" w:rsidRDefault="00E92A95" w:rsidP="005C6FA9">
      <w:pPr>
        <w:pStyle w:val="ListParagraph"/>
        <w:numPr>
          <w:ilvl w:val="0"/>
          <w:numId w:val="32"/>
        </w:numPr>
        <w:rPr>
          <w:snapToGrid w:val="0"/>
        </w:rPr>
      </w:pPr>
      <w:r>
        <w:rPr>
          <w:snapToGrid w:val="0"/>
        </w:rPr>
        <w:t>Is your company’s cost accounting system based on actual or standard costs (budgeted)?</w:t>
      </w:r>
    </w:p>
    <w:p w14:paraId="3FA0FE3D" w14:textId="77777777" w:rsidR="00E92A95" w:rsidRDefault="00E92A95" w:rsidP="00E92A95">
      <w:pPr>
        <w:rPr>
          <w:snapToGrid w:val="0"/>
        </w:rPr>
      </w:pPr>
    </w:p>
    <w:p w14:paraId="1E463936" w14:textId="77777777" w:rsidR="00E92A95" w:rsidRDefault="00E92A95" w:rsidP="005C6FA9">
      <w:pPr>
        <w:pStyle w:val="ListParagraph"/>
        <w:numPr>
          <w:ilvl w:val="0"/>
          <w:numId w:val="32"/>
        </w:numPr>
        <w:rPr>
          <w:snapToGrid w:val="0"/>
        </w:rPr>
      </w:pPr>
      <w:r>
        <w:rPr>
          <w:snapToGrid w:val="0"/>
        </w:rPr>
        <w:t>If your company uses standard costs:</w:t>
      </w:r>
    </w:p>
    <w:p w14:paraId="070D984C" w14:textId="264B606E" w:rsidR="00E92A95" w:rsidRPr="009F08B3" w:rsidRDefault="00E92A95" w:rsidP="005C6FA9">
      <w:pPr>
        <w:pStyle w:val="ListParagraph"/>
        <w:numPr>
          <w:ilvl w:val="0"/>
          <w:numId w:val="27"/>
        </w:numPr>
        <w:rPr>
          <w:snapToGrid w:val="0"/>
        </w:rPr>
      </w:pPr>
      <w:r w:rsidRPr="009F08B3">
        <w:rPr>
          <w:snapToGrid w:val="0"/>
        </w:rPr>
        <w:t xml:space="preserve">Were standard costs used as the basis of actual costs in your responses </w:t>
      </w:r>
      <w:r w:rsidR="00942C23" w:rsidRPr="009F08B3">
        <w:rPr>
          <w:snapToGrid w:val="0"/>
        </w:rPr>
        <w:t>G-3</w:t>
      </w:r>
      <w:r w:rsidR="00227574">
        <w:rPr>
          <w:snapToGrid w:val="0"/>
        </w:rPr>
        <w:t xml:space="preserve">, </w:t>
      </w:r>
      <w:r w:rsidRPr="009F08B3">
        <w:rPr>
          <w:snapToGrid w:val="0"/>
        </w:rPr>
        <w:t>G-5.1</w:t>
      </w:r>
      <w:r w:rsidR="00227574">
        <w:rPr>
          <w:snapToGrid w:val="0"/>
        </w:rPr>
        <w:t xml:space="preserve"> and G-6.1</w:t>
      </w:r>
      <w:r w:rsidRPr="009F08B3">
        <w:rPr>
          <w:snapToGrid w:val="0"/>
        </w:rPr>
        <w:t>?</w:t>
      </w:r>
    </w:p>
    <w:p w14:paraId="2F98609F" w14:textId="77777777" w:rsidR="00E92A95" w:rsidRDefault="00E92A95" w:rsidP="005C6FA9">
      <w:pPr>
        <w:pStyle w:val="ListParagraph"/>
        <w:numPr>
          <w:ilvl w:val="0"/>
          <w:numId w:val="27"/>
        </w:numPr>
        <w:rPr>
          <w:snapToGrid w:val="0"/>
        </w:rPr>
      </w:pPr>
      <w:r>
        <w:rPr>
          <w:snapToGrid w:val="0"/>
        </w:rPr>
        <w:t xml:space="preserve">Have all variances (i.e. differences </w:t>
      </w:r>
      <w:r w:rsidRPr="00C01F98">
        <w:t>between</w:t>
      </w:r>
      <w:r>
        <w:rPr>
          <w:snapToGrid w:val="0"/>
        </w:rPr>
        <w:t xml:space="preserve"> standard and actual production costs) been allocated to the goods? </w:t>
      </w:r>
    </w:p>
    <w:p w14:paraId="03BF7268" w14:textId="77777777" w:rsidR="00E92A95" w:rsidRDefault="00E92A95" w:rsidP="005C6FA9">
      <w:pPr>
        <w:pStyle w:val="ListParagraph"/>
        <w:numPr>
          <w:ilvl w:val="0"/>
          <w:numId w:val="27"/>
        </w:numPr>
        <w:rPr>
          <w:snapToGrid w:val="0"/>
        </w:rPr>
      </w:pPr>
      <w:r>
        <w:rPr>
          <w:snapToGrid w:val="0"/>
        </w:rPr>
        <w:t>How were those variances allocated?</w:t>
      </w:r>
    </w:p>
    <w:p w14:paraId="6294AD90" w14:textId="535B455B" w:rsidR="00E92A95" w:rsidRPr="008E5F24" w:rsidRDefault="00E92A95" w:rsidP="005C6FA9">
      <w:pPr>
        <w:pStyle w:val="ListParagraph"/>
        <w:numPr>
          <w:ilvl w:val="0"/>
          <w:numId w:val="27"/>
        </w:numPr>
        <w:rPr>
          <w:snapToGrid w:val="0"/>
        </w:rPr>
      </w:pPr>
      <w:r w:rsidRPr="008E5F24">
        <w:rPr>
          <w:snapToGrid w:val="0"/>
        </w:rPr>
        <w:t xml:space="preserve">Provide details of any significant or unusual cost variances that occurred </w:t>
      </w:r>
      <w:r w:rsidR="00536E88" w:rsidRPr="008E5F24">
        <w:rPr>
          <w:snapToGrid w:val="0"/>
        </w:rPr>
        <w:t xml:space="preserve">from 1 </w:t>
      </w:r>
      <w:r w:rsidR="008E5F24" w:rsidRPr="008E5F24">
        <w:rPr>
          <w:snapToGrid w:val="0"/>
        </w:rPr>
        <w:t>April 2024</w:t>
      </w:r>
      <w:r w:rsidR="008E3F32" w:rsidRPr="008E5F24">
        <w:rPr>
          <w:snapToGrid w:val="0"/>
        </w:rPr>
        <w:t xml:space="preserve"> to 31 March 2025.</w:t>
      </w:r>
    </w:p>
    <w:p w14:paraId="7CD34679" w14:textId="77777777" w:rsidR="00E92A95" w:rsidRDefault="00E92A95" w:rsidP="00E92A95">
      <w:pPr>
        <w:widowControl w:val="0"/>
        <w:ind w:left="705" w:right="-745"/>
        <w:rPr>
          <w:snapToGrid w:val="0"/>
        </w:rPr>
      </w:pPr>
    </w:p>
    <w:p w14:paraId="50439601" w14:textId="77777777" w:rsidR="00E92A95" w:rsidRDefault="00E92A95" w:rsidP="005C6FA9">
      <w:pPr>
        <w:pStyle w:val="ListParagraph"/>
        <w:numPr>
          <w:ilvl w:val="0"/>
          <w:numId w:val="32"/>
        </w:numPr>
        <w:rPr>
          <w:snapToGrid w:val="0"/>
        </w:rPr>
      </w:pPr>
      <w:r>
        <w:rPr>
          <w:snapToGrid w:val="0"/>
        </w:rPr>
        <w:t>Briefly explain your cost accounting practices (e.g. job costing, process costing).</w:t>
      </w:r>
    </w:p>
    <w:p w14:paraId="4BDE7C8E" w14:textId="77777777" w:rsidR="00E92A95" w:rsidRDefault="00E92A95" w:rsidP="00E92A95">
      <w:pPr>
        <w:pStyle w:val="ListParagraph"/>
        <w:ind w:left="360"/>
        <w:rPr>
          <w:snapToGrid w:val="0"/>
        </w:rPr>
      </w:pPr>
    </w:p>
    <w:p w14:paraId="315D2569" w14:textId="77777777" w:rsidR="00E92A95" w:rsidRDefault="00E92A95" w:rsidP="005C6FA9">
      <w:pPr>
        <w:pStyle w:val="ListParagraph"/>
        <w:numPr>
          <w:ilvl w:val="0"/>
          <w:numId w:val="32"/>
        </w:numPr>
        <w:rPr>
          <w:snapToGrid w:val="0"/>
        </w:rPr>
      </w:pPr>
      <w:r>
        <w:rPr>
          <w:snapToGrid w:val="0"/>
        </w:rPr>
        <w:t>Do you have different cost centres in your company’s cost accounting system? If yes, list the cost centres, provide a description of each cost centre and the allocation methodology used in your accounting system.</w:t>
      </w:r>
    </w:p>
    <w:p w14:paraId="5D70EE1B" w14:textId="77777777" w:rsidR="00E92A95" w:rsidRDefault="00E92A95" w:rsidP="00E92A95">
      <w:pPr>
        <w:widowControl w:val="0"/>
        <w:ind w:left="705" w:right="-745"/>
        <w:rPr>
          <w:snapToGrid w:val="0"/>
        </w:rPr>
      </w:pPr>
    </w:p>
    <w:p w14:paraId="506B6E27" w14:textId="77777777" w:rsidR="00E92A95" w:rsidRDefault="00E92A95" w:rsidP="005C6FA9">
      <w:pPr>
        <w:pStyle w:val="ListParagraph"/>
        <w:numPr>
          <w:ilvl w:val="0"/>
          <w:numId w:val="32"/>
        </w:numPr>
        <w:rPr>
          <w:snapToGrid w:val="0"/>
        </w:rPr>
      </w:pPr>
      <w:r>
        <w:rPr>
          <w:snapToGrid w:val="0"/>
        </w:rPr>
        <w:t>To what level of product specificity (models, grades etc.) does your company’s cost accounting system normally record production costs?</w:t>
      </w:r>
    </w:p>
    <w:p w14:paraId="446DC108" w14:textId="77777777" w:rsidR="00E92A95" w:rsidRDefault="00E92A95" w:rsidP="00E92A95">
      <w:pPr>
        <w:widowControl w:val="0"/>
        <w:ind w:left="705" w:right="-745"/>
        <w:rPr>
          <w:snapToGrid w:val="0"/>
        </w:rPr>
      </w:pPr>
    </w:p>
    <w:p w14:paraId="41933B34" w14:textId="77777777" w:rsidR="00E92A95" w:rsidRDefault="00E92A95" w:rsidP="005C6FA9">
      <w:pPr>
        <w:pStyle w:val="ListParagraph"/>
        <w:numPr>
          <w:ilvl w:val="0"/>
          <w:numId w:val="32"/>
        </w:numPr>
        <w:rPr>
          <w:snapToGrid w:val="0"/>
        </w:rPr>
      </w:pPr>
      <w:r>
        <w:rPr>
          <w:snapToGrid w:val="0"/>
        </w:rPr>
        <w:t>Are there any costs for management accounting purposes valued differently to financial accounting purposes? If yes, provide details of the differences.</w:t>
      </w:r>
    </w:p>
    <w:p w14:paraId="485317ED" w14:textId="77777777" w:rsidR="00E92A95" w:rsidRDefault="00E92A95" w:rsidP="00E92A95">
      <w:pPr>
        <w:widowControl w:val="0"/>
        <w:ind w:left="705" w:right="-745"/>
        <w:rPr>
          <w:snapToGrid w:val="0"/>
        </w:rPr>
      </w:pPr>
    </w:p>
    <w:p w14:paraId="36C9B75D" w14:textId="77777777" w:rsidR="00E92A95" w:rsidRDefault="00E92A95" w:rsidP="005C6FA9">
      <w:pPr>
        <w:pStyle w:val="ListParagraph"/>
        <w:numPr>
          <w:ilvl w:val="0"/>
          <w:numId w:val="32"/>
        </w:numPr>
        <w:rPr>
          <w:snapToGrid w:val="0"/>
        </w:rPr>
      </w:pPr>
      <w:r>
        <w:rPr>
          <w:snapToGrid w:val="0"/>
        </w:rPr>
        <w:t>Has your company engaged in any start-up operations in relation to the goods and/or the circumvention goods? If yes:</w:t>
      </w:r>
    </w:p>
    <w:p w14:paraId="738C4393" w14:textId="77777777" w:rsidR="00E92A95" w:rsidRPr="006A593A" w:rsidRDefault="00E92A95" w:rsidP="005C6FA9">
      <w:pPr>
        <w:pStyle w:val="ListParagraph"/>
        <w:numPr>
          <w:ilvl w:val="0"/>
          <w:numId w:val="28"/>
        </w:numPr>
        <w:rPr>
          <w:snapToGrid w:val="0"/>
        </w:rPr>
      </w:pPr>
      <w:r w:rsidRPr="00C01F98">
        <w:t>Describe</w:t>
      </w:r>
      <w:r w:rsidRPr="006A593A">
        <w:rPr>
          <w:snapToGrid w:val="0"/>
        </w:rPr>
        <w:t xml:space="preserve"> in detail the start-up operation giving dates (actual or projected) of each stage of the start-up operation.</w:t>
      </w:r>
    </w:p>
    <w:p w14:paraId="6709419B" w14:textId="77777777" w:rsidR="00E92A95" w:rsidRDefault="00E92A95" w:rsidP="005C6FA9">
      <w:pPr>
        <w:pStyle w:val="ListParagraph"/>
        <w:numPr>
          <w:ilvl w:val="0"/>
          <w:numId w:val="28"/>
        </w:numPr>
        <w:rPr>
          <w:snapToGrid w:val="0"/>
        </w:rPr>
      </w:pPr>
      <w:r>
        <w:rPr>
          <w:snapToGrid w:val="0"/>
        </w:rPr>
        <w:t>State the total cost of the start-up operation and the way that your company has treated the costs of the start-up operation it its accounting records.</w:t>
      </w:r>
    </w:p>
    <w:p w14:paraId="6926C407" w14:textId="77777777" w:rsidR="00E92A95" w:rsidRDefault="00E92A95" w:rsidP="00E92A95">
      <w:pPr>
        <w:widowControl w:val="0"/>
        <w:ind w:left="705" w:right="-745"/>
        <w:rPr>
          <w:snapToGrid w:val="0"/>
        </w:rPr>
      </w:pPr>
    </w:p>
    <w:p w14:paraId="0F3B2FE4" w14:textId="72761496" w:rsidR="00E92A95" w:rsidRDefault="00E92A95" w:rsidP="005C6FA9">
      <w:pPr>
        <w:pStyle w:val="ListParagraph"/>
        <w:numPr>
          <w:ilvl w:val="0"/>
          <w:numId w:val="32"/>
        </w:numPr>
        <w:rPr>
          <w:snapToGrid w:val="0"/>
        </w:rPr>
      </w:pPr>
      <w:r>
        <w:rPr>
          <w:snapToGrid w:val="0"/>
        </w:rPr>
        <w:t>What is the method of valuation for raw material, work-in-progress, and finished goods inventories (e.g. last in first out –</w:t>
      </w:r>
      <w:r w:rsidR="009D2837">
        <w:rPr>
          <w:snapToGrid w:val="0"/>
        </w:rPr>
        <w:t xml:space="preserve"> </w:t>
      </w:r>
      <w:r>
        <w:rPr>
          <w:snapToGrid w:val="0"/>
        </w:rPr>
        <w:t>LIFO, first in first out</w:t>
      </w:r>
      <w:r w:rsidR="009D2837">
        <w:rPr>
          <w:snapToGrid w:val="0"/>
        </w:rPr>
        <w:t xml:space="preserve"> –</w:t>
      </w:r>
      <w:r>
        <w:rPr>
          <w:snapToGrid w:val="0"/>
        </w:rPr>
        <w:t xml:space="preserve"> FIFO, weighted average)?</w:t>
      </w:r>
    </w:p>
    <w:p w14:paraId="6CA8EE28" w14:textId="77777777" w:rsidR="00E92A95" w:rsidRDefault="00E92A95" w:rsidP="00E92A95">
      <w:pPr>
        <w:widowControl w:val="0"/>
        <w:ind w:left="705" w:right="-745"/>
        <w:rPr>
          <w:snapToGrid w:val="0"/>
        </w:rPr>
      </w:pPr>
    </w:p>
    <w:p w14:paraId="27C55471" w14:textId="77777777" w:rsidR="00E92A95" w:rsidRDefault="00E92A95" w:rsidP="005C6FA9">
      <w:pPr>
        <w:pStyle w:val="ListParagraph"/>
        <w:numPr>
          <w:ilvl w:val="0"/>
          <w:numId w:val="32"/>
        </w:numPr>
        <w:rPr>
          <w:snapToGrid w:val="0"/>
        </w:rPr>
      </w:pPr>
      <w:r>
        <w:rPr>
          <w:snapToGrid w:val="0"/>
        </w:rPr>
        <w:t>What are the valuation methods for damaged or sub-standard goods generated at the various stages of production?</w:t>
      </w:r>
    </w:p>
    <w:p w14:paraId="584539B5" w14:textId="77777777" w:rsidR="00E92A95" w:rsidRDefault="00E92A95" w:rsidP="00E92A95">
      <w:pPr>
        <w:widowControl w:val="0"/>
        <w:ind w:left="705" w:right="-745"/>
        <w:rPr>
          <w:snapToGrid w:val="0"/>
        </w:rPr>
      </w:pPr>
    </w:p>
    <w:p w14:paraId="72C3B99B" w14:textId="77777777" w:rsidR="00E92A95" w:rsidRDefault="00E92A95" w:rsidP="005C6FA9">
      <w:pPr>
        <w:pStyle w:val="ListParagraph"/>
        <w:numPr>
          <w:ilvl w:val="0"/>
          <w:numId w:val="32"/>
        </w:numPr>
        <w:rPr>
          <w:snapToGrid w:val="0"/>
        </w:rPr>
      </w:pPr>
      <w:r>
        <w:rPr>
          <w:snapToGrid w:val="0"/>
        </w:rPr>
        <w:t>What are the valuation methods for scrap, by products, or joint products?</w:t>
      </w:r>
    </w:p>
    <w:p w14:paraId="59B45BE1" w14:textId="77777777" w:rsidR="00E92A95" w:rsidRDefault="00E92A95" w:rsidP="00E92A95">
      <w:pPr>
        <w:pStyle w:val="ListParagraph"/>
        <w:rPr>
          <w:snapToGrid w:val="0"/>
        </w:rPr>
      </w:pPr>
    </w:p>
    <w:p w14:paraId="7735A838" w14:textId="77777777" w:rsidR="00E92A95" w:rsidRDefault="00E92A95" w:rsidP="005C6FA9">
      <w:pPr>
        <w:pStyle w:val="ListParagraph"/>
        <w:numPr>
          <w:ilvl w:val="0"/>
          <w:numId w:val="32"/>
        </w:numPr>
        <w:rPr>
          <w:snapToGrid w:val="0"/>
        </w:rPr>
      </w:pPr>
      <w:r w:rsidRPr="001F538E">
        <w:rPr>
          <w:snapToGrid w:val="0"/>
        </w:rPr>
        <w:t>Are any management fees/corporate allocations charged to your company by your parent or related company?</w:t>
      </w:r>
      <w:r>
        <w:rPr>
          <w:snapToGrid w:val="0"/>
        </w:rPr>
        <w:t xml:space="preserve"> If yes, provide details</w:t>
      </w:r>
    </w:p>
    <w:p w14:paraId="1D94EE85" w14:textId="77777777" w:rsidR="00AE7194" w:rsidRPr="00AE7194" w:rsidRDefault="00AE7194" w:rsidP="00AE7194">
      <w:pPr>
        <w:pStyle w:val="ListParagraph"/>
        <w:rPr>
          <w:snapToGrid w:val="0"/>
        </w:rPr>
      </w:pPr>
    </w:p>
    <w:p w14:paraId="2C325AE1" w14:textId="36AA6FA7" w:rsidR="00666A36" w:rsidRPr="00977000" w:rsidRDefault="00666A36" w:rsidP="00666A36">
      <w:pPr>
        <w:pStyle w:val="Heading2"/>
      </w:pPr>
      <w:bookmarkStart w:id="127" w:name="_Toc196224012"/>
      <w:r>
        <w:t>G-3</w:t>
      </w:r>
      <w:r>
        <w:tab/>
      </w:r>
      <w:r w:rsidRPr="00977000">
        <w:t>Cost to make on domestic market</w:t>
      </w:r>
      <w:bookmarkEnd w:id="127"/>
    </w:p>
    <w:p w14:paraId="22D52D53" w14:textId="26CD8482" w:rsidR="00666A36" w:rsidRDefault="00666A36" w:rsidP="00666A36">
      <w:pPr>
        <w:pStyle w:val="ListParagraph"/>
        <w:numPr>
          <w:ilvl w:val="0"/>
          <w:numId w:val="52"/>
        </w:numPr>
        <w:rPr>
          <w:snapToGrid w:val="0"/>
          <w:sz w:val="22"/>
        </w:rPr>
      </w:pPr>
      <w:r w:rsidRPr="00B64E36">
        <w:rPr>
          <w:snapToGrid w:val="0"/>
        </w:rPr>
        <w:t>Complete</w:t>
      </w:r>
      <w:r w:rsidRPr="007032AD">
        <w:t xml:space="preserve"> the worksheet named</w:t>
      </w:r>
      <w:r w:rsidRPr="006A593A">
        <w:t xml:space="preserve"> </w:t>
      </w:r>
      <w:r w:rsidRPr="00424167">
        <w:t>"</w:t>
      </w:r>
      <w:r>
        <w:t xml:space="preserve">G-3 </w:t>
      </w:r>
      <w:r w:rsidRPr="00C01F98">
        <w:t>Domestic CTM</w:t>
      </w:r>
      <w:r w:rsidRPr="00424167">
        <w:t>".</w:t>
      </w:r>
      <w:r w:rsidRPr="00C01F98">
        <w:rPr>
          <w:snapToGrid w:val="0"/>
          <w:sz w:val="22"/>
        </w:rPr>
        <w:t xml:space="preserve"> </w:t>
      </w:r>
    </w:p>
    <w:p w14:paraId="67389CD8" w14:textId="6392C759" w:rsidR="00666A36" w:rsidRPr="00B67D88" w:rsidRDefault="00666A36" w:rsidP="00666A36">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like goods</w:t>
      </w:r>
      <w:r>
        <w:t xml:space="preserve"> (including </w:t>
      </w:r>
      <w:r w:rsidRPr="00617F8B">
        <w:t xml:space="preserve">goods that are like to the circumvention goods) manufactured </w:t>
      </w:r>
      <w:r w:rsidRPr="00617F8B">
        <w:rPr>
          <w:szCs w:val="24"/>
        </w:rPr>
        <w:t xml:space="preserve">from </w:t>
      </w:r>
      <w:r w:rsidRPr="00617F8B">
        <w:rPr>
          <w:bCs/>
          <w:szCs w:val="24"/>
        </w:rPr>
        <w:t xml:space="preserve">1 </w:t>
      </w:r>
      <w:r w:rsidR="009C24AB">
        <w:rPr>
          <w:bCs/>
          <w:szCs w:val="24"/>
        </w:rPr>
        <w:t>April 2024</w:t>
      </w:r>
      <w:r w:rsidRPr="00617F8B">
        <w:rPr>
          <w:bCs/>
          <w:szCs w:val="24"/>
        </w:rPr>
        <w:t xml:space="preserve"> to 31 March 2025</w:t>
      </w:r>
      <w:r w:rsidRPr="00617F8B">
        <w:t>, even if there are models not exported to Australia.</w:t>
      </w:r>
    </w:p>
    <w:p w14:paraId="01E6068E" w14:textId="77777777" w:rsidR="00666A36" w:rsidRDefault="00666A36" w:rsidP="00666A36">
      <w:pPr>
        <w:pStyle w:val="ListParagraph"/>
        <w:numPr>
          <w:ilvl w:val="0"/>
          <w:numId w:val="53"/>
        </w:numPr>
      </w:pPr>
      <w:r>
        <w:t>The costs must be based on actual cost of production (i.e. not standard costs or cost of goods sold).</w:t>
      </w:r>
    </w:p>
    <w:p w14:paraId="70962144" w14:textId="77777777" w:rsidR="00666A36" w:rsidRDefault="00666A36" w:rsidP="00666A36">
      <w:pPr>
        <w:pStyle w:val="ListParagraph"/>
        <w:numPr>
          <w:ilvl w:val="0"/>
          <w:numId w:val="53"/>
        </w:numPr>
      </w:pPr>
      <w:r>
        <w:t>If any imputation tax (e.g. value-added tax) is payable on the purchase of goods or services to manufacture like goods, report the costs excluding the imputation tax. All other taxes payable (e.g. import duty) must be included as ‘other costs’ if not already included, for example, under material costs.</w:t>
      </w:r>
    </w:p>
    <w:p w14:paraId="4A8729F0" w14:textId="77777777" w:rsidR="00666A36" w:rsidRPr="00C01F98" w:rsidRDefault="00666A36" w:rsidP="00666A36">
      <w:pPr>
        <w:pStyle w:val="ListParagraph"/>
        <w:numPr>
          <w:ilvl w:val="0"/>
          <w:numId w:val="53"/>
        </w:numPr>
      </w:pPr>
      <w:r w:rsidRPr="00A2249F">
        <w:t xml:space="preserve">You must provide this list in electronic format using the template provided. </w:t>
      </w:r>
    </w:p>
    <w:p w14:paraId="3E60ACE3" w14:textId="77777777" w:rsidR="00666A36" w:rsidRPr="004744D3" w:rsidRDefault="00666A36" w:rsidP="00666A36">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1DD54BFF" w14:textId="77777777" w:rsidR="00666A36" w:rsidRDefault="00666A36" w:rsidP="00666A36">
      <w:pPr>
        <w:pStyle w:val="ListParagraph"/>
        <w:numPr>
          <w:ilvl w:val="0"/>
          <w:numId w:val="53"/>
        </w:numPr>
      </w:pPr>
      <w:r>
        <w:t>If you have claimed in in B-1.8 and/or D-1.7 that the date of sale is one other than the invoice date, then provide the cost for the quarters that all domestic sales are made within your claimed date of sale,</w:t>
      </w:r>
      <w:r w:rsidRPr="00216EE1">
        <w:rPr>
          <w:snapToGrid w:val="0"/>
        </w:rPr>
        <w:t xml:space="preserve"> </w:t>
      </w:r>
      <w:r w:rsidRPr="00E7682F">
        <w:t xml:space="preserve">even if doing so means that such cost data predates the commencement of </w:t>
      </w:r>
      <w:r>
        <w:t>the period</w:t>
      </w:r>
      <w:r w:rsidRPr="00E7682F">
        <w:t>.</w:t>
      </w:r>
    </w:p>
    <w:p w14:paraId="315B7B46" w14:textId="77777777" w:rsidR="00AE7194" w:rsidRDefault="00AE7194" w:rsidP="00AE7194">
      <w:pPr>
        <w:rPr>
          <w:snapToGrid w:val="0"/>
        </w:rPr>
      </w:pPr>
    </w:p>
    <w:p w14:paraId="52255046" w14:textId="2203DC80" w:rsidR="00E115E9" w:rsidRDefault="00E115E9" w:rsidP="00E115E9">
      <w:pPr>
        <w:pStyle w:val="ListParagraph"/>
        <w:numPr>
          <w:ilvl w:val="0"/>
          <w:numId w:val="43"/>
        </w:numPr>
      </w:pPr>
      <w:r>
        <w:rPr>
          <w:snapToGrid w:val="0"/>
        </w:rPr>
        <w:t>Complete worksheet titled “G-</w:t>
      </w:r>
      <w:r>
        <w:rPr>
          <w:snapToGrid w:val="0"/>
        </w:rPr>
        <w:t>3</w:t>
      </w:r>
      <w:r>
        <w:rPr>
          <w:snapToGrid w:val="0"/>
        </w:rPr>
        <w:t>.</w:t>
      </w:r>
      <w:r w:rsidR="004567C2">
        <w:rPr>
          <w:snapToGrid w:val="0"/>
        </w:rPr>
        <w:t>2</w:t>
      </w:r>
      <w:r>
        <w:rPr>
          <w:snapToGrid w:val="0"/>
        </w:rPr>
        <w:t xml:space="preserve"> </w:t>
      </w:r>
      <w:r w:rsidR="004567C2">
        <w:rPr>
          <w:snapToGrid w:val="0"/>
        </w:rPr>
        <w:t>Domestic</w:t>
      </w:r>
      <w:r>
        <w:rPr>
          <w:snapToGrid w:val="0"/>
        </w:rPr>
        <w:t xml:space="preserve"> CTM source” listing</w:t>
      </w:r>
      <w:r w:rsidRPr="00E115E9">
        <w:rPr>
          <w:snapToGrid w:val="0"/>
        </w:rPr>
        <w:t xml:space="preserve"> the source of the data for each</w:t>
      </w:r>
      <w:r w:rsidRPr="004744D3">
        <w:t xml:space="preserve"> column</w:t>
      </w:r>
      <w:r>
        <w:t xml:space="preserve"> of worksheet “G-</w:t>
      </w:r>
      <w:r w:rsidR="004567C2">
        <w:t>3</w:t>
      </w:r>
      <w:r>
        <w:t xml:space="preserve">.1 </w:t>
      </w:r>
      <w:r w:rsidR="004567C2">
        <w:t>Domestic</w:t>
      </w:r>
      <w:r>
        <w:t xml:space="preserve"> CTM”.</w:t>
      </w:r>
    </w:p>
    <w:p w14:paraId="32005763" w14:textId="77777777" w:rsidR="00E115E9" w:rsidRPr="00E115E9" w:rsidRDefault="00E115E9" w:rsidP="00E115E9">
      <w:pPr>
        <w:rPr>
          <w:snapToGrid w:val="0"/>
        </w:rPr>
      </w:pPr>
    </w:p>
    <w:p w14:paraId="48C22901" w14:textId="77777777" w:rsidR="00AE7194" w:rsidRDefault="00AE7194" w:rsidP="00AE7194">
      <w:pPr>
        <w:rPr>
          <w:snapToGrid w:val="0"/>
        </w:rPr>
      </w:pPr>
    </w:p>
    <w:p w14:paraId="6ED05A9C" w14:textId="77777777" w:rsidR="00C732DC" w:rsidRPr="00C01F98" w:rsidRDefault="00C732DC" w:rsidP="00C732DC">
      <w:pPr>
        <w:pStyle w:val="Heading2"/>
      </w:pPr>
      <w:bookmarkStart w:id="128" w:name="_Toc106808366"/>
      <w:bookmarkStart w:id="129" w:name="_Toc196224013"/>
      <w:r w:rsidRPr="00C01F98">
        <w:t>G-4</w:t>
      </w:r>
      <w:r w:rsidRPr="00C01F98">
        <w:tab/>
      </w:r>
      <w:r>
        <w:t>Selling, General &amp; Administration expenses</w:t>
      </w:r>
      <w:bookmarkEnd w:id="128"/>
      <w:bookmarkEnd w:id="129"/>
    </w:p>
    <w:p w14:paraId="7239F4F4" w14:textId="77777777" w:rsidR="00AF17A8" w:rsidRPr="007032AD" w:rsidRDefault="00AF17A8" w:rsidP="00AF17A8">
      <w:pPr>
        <w:pStyle w:val="ListParagraph"/>
        <w:numPr>
          <w:ilvl w:val="0"/>
          <w:numId w:val="54"/>
        </w:numPr>
      </w:pPr>
      <w:r w:rsidRPr="007032AD">
        <w:t xml:space="preserve">Complete the worksheet named </w:t>
      </w:r>
      <w:r w:rsidRPr="006A593A">
        <w:t>"</w:t>
      </w:r>
      <w:r>
        <w:t xml:space="preserve">G-4.1 </w:t>
      </w:r>
      <w:r w:rsidRPr="00C01F98">
        <w:t>SG&amp;A</w:t>
      </w:r>
      <w:r>
        <w:t xml:space="preserve"> listing</w:t>
      </w:r>
      <w:r w:rsidRPr="007032AD">
        <w:t>".</w:t>
      </w:r>
    </w:p>
    <w:p w14:paraId="3477227D" w14:textId="77777777" w:rsidR="00AF17A8" w:rsidRDefault="00AF17A8" w:rsidP="00AF17A8">
      <w:pPr>
        <w:pStyle w:val="ListParagraph"/>
        <w:numPr>
          <w:ilvl w:val="0"/>
          <w:numId w:val="55"/>
        </w:numPr>
      </w:pPr>
      <w:r>
        <w:t xml:space="preserve">This worksheet lists </w:t>
      </w:r>
      <w:r w:rsidRPr="00792D52">
        <w:rPr>
          <w:u w:val="single"/>
        </w:rPr>
        <w:t>all</w:t>
      </w:r>
      <w:r>
        <w:t xml:space="preserve"> selling, general and administrative expenses by accounting code for the most recent accounting period and the period. The SG&amp;A must also include:</w:t>
      </w:r>
    </w:p>
    <w:p w14:paraId="5972D3F9" w14:textId="77777777" w:rsidR="00AF17A8" w:rsidRDefault="00AF17A8" w:rsidP="00AF17A8">
      <w:pPr>
        <w:pStyle w:val="ListParagraph"/>
        <w:numPr>
          <w:ilvl w:val="1"/>
          <w:numId w:val="55"/>
        </w:numPr>
      </w:pPr>
      <w:r>
        <w:t>finance expenses</w:t>
      </w:r>
    </w:p>
    <w:p w14:paraId="253AEB00" w14:textId="77777777" w:rsidR="00AF17A8" w:rsidRDefault="00AF17A8" w:rsidP="00AF17A8">
      <w:pPr>
        <w:pStyle w:val="ListParagraph"/>
        <w:numPr>
          <w:ilvl w:val="1"/>
          <w:numId w:val="55"/>
        </w:numPr>
      </w:pPr>
      <w:r>
        <w:t>taxes and surcharges (except income/profit tax).</w:t>
      </w:r>
    </w:p>
    <w:p w14:paraId="605615EC" w14:textId="77777777" w:rsidR="00AF17A8" w:rsidRDefault="00AF17A8" w:rsidP="00AF17A8">
      <w:pPr>
        <w:pStyle w:val="ListParagraph"/>
        <w:numPr>
          <w:ilvl w:val="0"/>
          <w:numId w:val="55"/>
        </w:numPr>
      </w:pPr>
      <w:r>
        <w:t>In the column “Is it a direct selling expense”, identify</w:t>
      </w:r>
      <w:r w:rsidRPr="00F61AD1">
        <w:t xml:space="preserve"> expense</w:t>
      </w:r>
      <w:r>
        <w:t>s</w:t>
      </w:r>
      <w:r w:rsidRPr="00F61AD1">
        <w:t xml:space="preserve"> related to direct selling expense</w:t>
      </w:r>
      <w:r>
        <w:t>s (e.g. inland transport)</w:t>
      </w:r>
      <w:r w:rsidRPr="00F61AD1">
        <w:t xml:space="preserve"> that has been reported in B-2 Australian sales and/or D-2 Domestic sales</w:t>
      </w:r>
      <w:r>
        <w:t>.</w:t>
      </w:r>
    </w:p>
    <w:p w14:paraId="6193DE0B" w14:textId="77777777" w:rsidR="00AF17A8" w:rsidRDefault="00AF17A8" w:rsidP="00AF17A8">
      <w:pPr>
        <w:pStyle w:val="ListParagraph"/>
        <w:numPr>
          <w:ilvl w:val="0"/>
          <w:numId w:val="55"/>
        </w:numPr>
      </w:pPr>
      <w:r>
        <w:t>In the column “Is it provisional or unrealised?”, identify any accounts that are not actual or realised, such as:</w:t>
      </w:r>
    </w:p>
    <w:p w14:paraId="00BA27A3" w14:textId="77777777" w:rsidR="00AF17A8" w:rsidRDefault="00AF17A8" w:rsidP="00AF17A8">
      <w:pPr>
        <w:pStyle w:val="ListParagraph"/>
        <w:numPr>
          <w:ilvl w:val="1"/>
          <w:numId w:val="55"/>
        </w:numPr>
      </w:pPr>
      <w:r>
        <w:t>unrealised foreign exchange gains/loss</w:t>
      </w:r>
    </w:p>
    <w:p w14:paraId="008F5150" w14:textId="77777777" w:rsidR="00AF17A8" w:rsidRDefault="00AF17A8" w:rsidP="00AF17A8">
      <w:pPr>
        <w:pStyle w:val="ListParagraph"/>
        <w:numPr>
          <w:ilvl w:val="1"/>
          <w:numId w:val="55"/>
        </w:numPr>
      </w:pPr>
      <w:r>
        <w:t xml:space="preserve">provision for doubtful debt </w:t>
      </w:r>
    </w:p>
    <w:p w14:paraId="152F2D47" w14:textId="77777777" w:rsidR="00AF17A8" w:rsidRDefault="00AF17A8" w:rsidP="00AF17A8">
      <w:pPr>
        <w:pStyle w:val="ListParagraph"/>
        <w:numPr>
          <w:ilvl w:val="0"/>
          <w:numId w:val="55"/>
        </w:numPr>
      </w:pPr>
      <w:r>
        <w:t>In the column “</w:t>
      </w:r>
      <w:r w:rsidRPr="00C91231">
        <w:t>Is it only related to exports or non-goods</w:t>
      </w:r>
      <w:r w:rsidRPr="00F61AD1">
        <w:t>?</w:t>
      </w:r>
      <w:r>
        <w:t>”, identify any accounts that are related only to either:</w:t>
      </w:r>
    </w:p>
    <w:p w14:paraId="4DE8B925" w14:textId="77777777" w:rsidR="00AF17A8" w:rsidRDefault="00AF17A8" w:rsidP="00AF17A8">
      <w:pPr>
        <w:pStyle w:val="ListParagraph"/>
        <w:numPr>
          <w:ilvl w:val="1"/>
          <w:numId w:val="55"/>
        </w:numPr>
      </w:pPr>
      <w:r>
        <w:t>export sales</w:t>
      </w:r>
    </w:p>
    <w:p w14:paraId="7413A268" w14:textId="77777777" w:rsidR="00AF17A8" w:rsidRDefault="00AF17A8" w:rsidP="00AF17A8">
      <w:pPr>
        <w:pStyle w:val="ListParagraph"/>
        <w:numPr>
          <w:ilvl w:val="1"/>
          <w:numId w:val="55"/>
        </w:numPr>
      </w:pPr>
      <w:r>
        <w:t>products that are not the goods under consideration.</w:t>
      </w:r>
    </w:p>
    <w:p w14:paraId="304A6FC3" w14:textId="77777777" w:rsidR="00AF17A8" w:rsidRPr="00A2249F" w:rsidRDefault="00AF17A8" w:rsidP="00AF17A8">
      <w:pPr>
        <w:pStyle w:val="ListParagraph"/>
        <w:numPr>
          <w:ilvl w:val="0"/>
          <w:numId w:val="55"/>
        </w:numPr>
      </w:pPr>
      <w:r w:rsidRPr="003735F5">
        <w:t>You must provide this list in electronic format</w:t>
      </w:r>
      <w:r>
        <w:t xml:space="preserve"> using the template provided</w:t>
      </w:r>
      <w:r w:rsidRPr="003735F5">
        <w:t xml:space="preserve">. </w:t>
      </w:r>
    </w:p>
    <w:p w14:paraId="32AE489C" w14:textId="77777777" w:rsidR="00AF17A8" w:rsidRPr="007032AD" w:rsidRDefault="00AF17A8" w:rsidP="00AF17A8">
      <w:pPr>
        <w:pStyle w:val="ListParagraph"/>
        <w:numPr>
          <w:ilvl w:val="0"/>
          <w:numId w:val="55"/>
        </w:numPr>
      </w:pPr>
      <w:r w:rsidRPr="007032AD">
        <w:t xml:space="preserve">If you have used formulas to complete this worksheet, these formulas must be retained. </w:t>
      </w:r>
    </w:p>
    <w:p w14:paraId="0A60D606" w14:textId="77777777" w:rsidR="00C732DC" w:rsidRDefault="00C732DC" w:rsidP="00C732DC"/>
    <w:p w14:paraId="3FFF5D5A" w14:textId="77777777" w:rsidR="00C732DC" w:rsidRDefault="00C732DC" w:rsidP="00C732DC">
      <w:pPr>
        <w:pStyle w:val="ListParagraph"/>
        <w:numPr>
          <w:ilvl w:val="0"/>
          <w:numId w:val="54"/>
        </w:numPr>
      </w:pPr>
      <w:r w:rsidRPr="007032AD">
        <w:t>Complete the worksheet named "</w:t>
      </w:r>
      <w:r>
        <w:t>G-4.2 Domestic SG&amp;A calculation</w:t>
      </w:r>
      <w:r w:rsidRPr="007032AD">
        <w:t>".</w:t>
      </w:r>
      <w:r w:rsidRPr="004744D3">
        <w:t xml:space="preserve"> </w:t>
      </w:r>
    </w:p>
    <w:p w14:paraId="42AD0FE0" w14:textId="77777777" w:rsidR="00C732DC" w:rsidRDefault="00C732DC" w:rsidP="00C732DC">
      <w:pPr>
        <w:pStyle w:val="ListParagraph"/>
        <w:numPr>
          <w:ilvl w:val="0"/>
          <w:numId w:val="55"/>
        </w:numPr>
      </w:pPr>
      <w:r>
        <w:t>This worksheet calculates the unit domestic SG&amp;A.</w:t>
      </w:r>
    </w:p>
    <w:p w14:paraId="0446D779" w14:textId="77777777" w:rsidR="00C732DC" w:rsidRPr="00A2249F" w:rsidRDefault="00C732DC" w:rsidP="00C732DC">
      <w:pPr>
        <w:pStyle w:val="ListParagraph"/>
        <w:numPr>
          <w:ilvl w:val="0"/>
          <w:numId w:val="55"/>
        </w:numPr>
      </w:pPr>
      <w:r w:rsidRPr="003735F5">
        <w:t>You must provide this list in electronic format</w:t>
      </w:r>
      <w:r>
        <w:t xml:space="preserve"> using the template provided</w:t>
      </w:r>
      <w:r w:rsidRPr="003735F5">
        <w:t xml:space="preserve">. </w:t>
      </w:r>
    </w:p>
    <w:p w14:paraId="6E39B9E7" w14:textId="255B2403" w:rsidR="00AE7194" w:rsidRDefault="00C732DC" w:rsidP="00AE7194">
      <w:pPr>
        <w:pStyle w:val="ListParagraph"/>
        <w:numPr>
          <w:ilvl w:val="0"/>
          <w:numId w:val="55"/>
        </w:numPr>
      </w:pPr>
      <w:r>
        <w:t>Please use the formulas provided</w:t>
      </w:r>
      <w:r w:rsidRPr="007032AD">
        <w:t xml:space="preserve">. </w:t>
      </w:r>
    </w:p>
    <w:p w14:paraId="54AAF3C3" w14:textId="77777777" w:rsidR="00EE3023" w:rsidRDefault="00EE3023" w:rsidP="00EE3023"/>
    <w:p w14:paraId="76289A30" w14:textId="77777777" w:rsidR="00EE3023" w:rsidRDefault="00EE3023" w:rsidP="00EE3023">
      <w:pPr>
        <w:pStyle w:val="ListParagraph"/>
        <w:numPr>
          <w:ilvl w:val="0"/>
          <w:numId w:val="54"/>
        </w:numPr>
      </w:pPr>
      <w:r w:rsidRPr="007032AD">
        <w:lastRenderedPageBreak/>
        <w:t>Complete the worksheet named "</w:t>
      </w:r>
      <w:r>
        <w:t>G-4.3 Upwards SG&amp;A</w:t>
      </w:r>
      <w:r w:rsidRPr="007032AD">
        <w:t>"</w:t>
      </w:r>
      <w:r>
        <w:t xml:space="preserve"> to demonstrate that the SG&amp;A listing in G-4.1 is complete by reconciling the SG&amp;A listing to the trial balance and the audited income statement</w:t>
      </w:r>
      <w:r w:rsidRPr="007032AD">
        <w:t>.</w:t>
      </w:r>
      <w:r w:rsidRPr="004744D3">
        <w:t xml:space="preserve"> </w:t>
      </w:r>
    </w:p>
    <w:p w14:paraId="0EB02CDC" w14:textId="77777777" w:rsidR="00EE3023" w:rsidRPr="00A2249F" w:rsidRDefault="00EE3023" w:rsidP="00EE3023">
      <w:pPr>
        <w:pStyle w:val="ListParagraph"/>
        <w:numPr>
          <w:ilvl w:val="0"/>
          <w:numId w:val="55"/>
        </w:numPr>
      </w:pPr>
      <w:r w:rsidRPr="003735F5">
        <w:t>You must provide this list in electronic format</w:t>
      </w:r>
      <w:r>
        <w:t xml:space="preserve"> using the template provided</w:t>
      </w:r>
      <w:r w:rsidRPr="003735F5">
        <w:t xml:space="preserve">. </w:t>
      </w:r>
    </w:p>
    <w:p w14:paraId="17B5AC7F" w14:textId="77777777" w:rsidR="00EE3023" w:rsidRDefault="00EE3023" w:rsidP="00EE3023">
      <w:pPr>
        <w:pStyle w:val="ListParagraph"/>
        <w:numPr>
          <w:ilvl w:val="0"/>
          <w:numId w:val="55"/>
        </w:numPr>
      </w:pPr>
      <w:r>
        <w:t>Please use the formulas provided</w:t>
      </w:r>
      <w:r w:rsidRPr="007032AD">
        <w:t xml:space="preserve">. </w:t>
      </w:r>
    </w:p>
    <w:p w14:paraId="2FA73CEF" w14:textId="77777777" w:rsidR="00EE3023" w:rsidRDefault="00EE3023" w:rsidP="00EE3023">
      <w:pPr>
        <w:pStyle w:val="ListParagraph"/>
        <w:numPr>
          <w:ilvl w:val="0"/>
          <w:numId w:val="34"/>
        </w:numPr>
      </w:pPr>
      <w:r w:rsidRPr="00216EE1">
        <w:rPr>
          <w:snapToGrid w:val="0"/>
        </w:rPr>
        <w:t>If you have used formulas to complete this worksheet, these formulas must be retained.</w:t>
      </w:r>
      <w:r w:rsidRPr="00216EE1" w:rsidDel="007032AD">
        <w:rPr>
          <w:highlight w:val="yellow"/>
        </w:rPr>
        <w:t xml:space="preserve"> </w:t>
      </w:r>
    </w:p>
    <w:p w14:paraId="6083523F" w14:textId="77777777" w:rsidR="00E92A95" w:rsidRDefault="00E92A95" w:rsidP="00E92A95">
      <w:pPr>
        <w:rPr>
          <w:highlight w:val="yellow"/>
        </w:rPr>
      </w:pPr>
    </w:p>
    <w:p w14:paraId="28F715ED" w14:textId="5265EC50" w:rsidR="00E92A95" w:rsidRPr="00397F45" w:rsidRDefault="00E92A95" w:rsidP="00E92A95">
      <w:pPr>
        <w:pStyle w:val="Heading2"/>
      </w:pPr>
      <w:bookmarkStart w:id="130" w:name="_Toc506971847"/>
      <w:bookmarkStart w:id="131" w:name="_Toc219017576"/>
      <w:bookmarkStart w:id="132" w:name="_Toc508203840"/>
      <w:bookmarkStart w:id="133" w:name="_Toc508290374"/>
      <w:bookmarkStart w:id="134" w:name="_Toc515637658"/>
      <w:bookmarkStart w:id="135" w:name="_Toc196224014"/>
      <w:r>
        <w:t>G-5</w:t>
      </w:r>
      <w:r w:rsidR="00C732DC">
        <w:tab/>
      </w:r>
      <w:r>
        <w:t>Cost to make the goods exported to Australia</w:t>
      </w:r>
      <w:bookmarkEnd w:id="130"/>
      <w:bookmarkEnd w:id="131"/>
      <w:bookmarkEnd w:id="132"/>
      <w:bookmarkEnd w:id="133"/>
      <w:bookmarkEnd w:id="134"/>
      <w:bookmarkEnd w:id="135"/>
    </w:p>
    <w:p w14:paraId="2A10F32D" w14:textId="77777777" w:rsidR="00E92A95" w:rsidRPr="00F253E2" w:rsidRDefault="00E92A95" w:rsidP="00155218">
      <w:pPr>
        <w:pStyle w:val="ListParagraph"/>
        <w:numPr>
          <w:ilvl w:val="0"/>
          <w:numId w:val="58"/>
        </w:numPr>
      </w:pPr>
      <w:r w:rsidRPr="00216EE1">
        <w:t>Complete</w:t>
      </w:r>
      <w:r w:rsidRPr="00F253E2">
        <w:t xml:space="preserve"> </w:t>
      </w:r>
      <w:r>
        <w:t xml:space="preserve">the worksheet </w:t>
      </w:r>
      <w:r w:rsidRPr="00F253E2">
        <w:t xml:space="preserve">named </w:t>
      </w:r>
      <w:r w:rsidRPr="00424167">
        <w:t>"</w:t>
      </w:r>
      <w:r>
        <w:t xml:space="preserve">G-5.1 </w:t>
      </w:r>
      <w:r w:rsidRPr="00C01F98">
        <w:t>Australian CTM</w:t>
      </w:r>
      <w:r w:rsidRPr="00424167">
        <w:t>".</w:t>
      </w:r>
    </w:p>
    <w:p w14:paraId="674DC329" w14:textId="3A2741B8" w:rsidR="00E92A95" w:rsidRPr="009A739C" w:rsidRDefault="00E92A95" w:rsidP="005C6FA9">
      <w:pPr>
        <w:pStyle w:val="ListParagraph"/>
        <w:numPr>
          <w:ilvl w:val="0"/>
          <w:numId w:val="22"/>
        </w:numPr>
      </w:pPr>
      <w:r w:rsidRPr="00B64E36">
        <w:t xml:space="preserve">This worksheet lists the quarterly cost to make the </w:t>
      </w:r>
      <w:r w:rsidRPr="009A739C">
        <w:t xml:space="preserve">Australian models of the goods the subject of the original notice manufactured within </w:t>
      </w:r>
      <w:r w:rsidRPr="003D2D2E">
        <w:t xml:space="preserve">the period </w:t>
      </w:r>
      <w:r w:rsidR="00501228" w:rsidRPr="003D2D2E">
        <w:t xml:space="preserve">1 </w:t>
      </w:r>
      <w:r w:rsidR="0087075F">
        <w:t>April 2024</w:t>
      </w:r>
      <w:r w:rsidR="00501228" w:rsidRPr="003D2D2E">
        <w:t xml:space="preserve"> to 31 Ma</w:t>
      </w:r>
      <w:r w:rsidR="007D106D">
        <w:t>rch</w:t>
      </w:r>
      <w:r w:rsidR="00501228" w:rsidRPr="003D2D2E">
        <w:t xml:space="preserve"> 2025.</w:t>
      </w:r>
      <w:r w:rsidRPr="009A739C">
        <w:t xml:space="preserve"> </w:t>
      </w:r>
    </w:p>
    <w:p w14:paraId="2D44F67B" w14:textId="77777777" w:rsidR="00E92A95" w:rsidRPr="00B64E36" w:rsidRDefault="00E92A95" w:rsidP="005C6FA9">
      <w:pPr>
        <w:pStyle w:val="ListParagraph"/>
        <w:numPr>
          <w:ilvl w:val="0"/>
          <w:numId w:val="22"/>
        </w:numPr>
      </w:pPr>
      <w:r w:rsidRPr="00B64E36">
        <w:t>The costs must be based on actual cost of production (i.e. not standard costs or cost of goods sold) for each MCC</w:t>
      </w:r>
      <w:r>
        <w:t>.</w:t>
      </w:r>
    </w:p>
    <w:p w14:paraId="49B08674" w14:textId="77777777" w:rsidR="00E92A95" w:rsidRDefault="00E92A95" w:rsidP="005C6FA9">
      <w:pPr>
        <w:pStyle w:val="ListParagraph"/>
        <w:numPr>
          <w:ilvl w:val="0"/>
          <w:numId w:val="22"/>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1422EBB5" w14:textId="77777777" w:rsidR="00E92A95" w:rsidRPr="00B64E36" w:rsidRDefault="00E92A95" w:rsidP="005C6FA9">
      <w:pPr>
        <w:pStyle w:val="ListParagraph"/>
        <w:numPr>
          <w:ilvl w:val="0"/>
          <w:numId w:val="22"/>
        </w:numPr>
      </w:pPr>
      <w:r w:rsidRPr="00B64E36">
        <w:t xml:space="preserve">You must provide this list in electronic format using the template provided. </w:t>
      </w:r>
    </w:p>
    <w:p w14:paraId="1AB930E2" w14:textId="77777777" w:rsidR="00E92A95" w:rsidRPr="00B64E36" w:rsidRDefault="00E92A95" w:rsidP="005C6FA9">
      <w:pPr>
        <w:pStyle w:val="ListParagraph"/>
        <w:numPr>
          <w:ilvl w:val="0"/>
          <w:numId w:val="22"/>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6A4CE95F" w14:textId="076833A1" w:rsidR="00E92A95" w:rsidRDefault="00E92A95" w:rsidP="00E55918">
      <w:pPr>
        <w:pStyle w:val="ListParagraph"/>
        <w:numPr>
          <w:ilvl w:val="0"/>
          <w:numId w:val="22"/>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t>the</w:t>
      </w:r>
      <w:r w:rsidR="007735B4">
        <w:t xml:space="preserve"> period 1 April 2024 to 31 March 2024.</w:t>
      </w:r>
    </w:p>
    <w:p w14:paraId="23A1D521" w14:textId="5E78CDAB" w:rsidR="00E92A95" w:rsidRDefault="00E92A95" w:rsidP="00E92A95">
      <w:pPr>
        <w:pStyle w:val="Heading2"/>
      </w:pPr>
      <w:bookmarkStart w:id="136" w:name="_Toc106808368"/>
      <w:bookmarkStart w:id="137" w:name="_Toc196224015"/>
      <w:r>
        <w:t>G-</w:t>
      </w:r>
      <w:r w:rsidR="002D436E">
        <w:t>6</w:t>
      </w:r>
      <w:r w:rsidR="002D436E">
        <w:tab/>
      </w:r>
      <w:r>
        <w:t>Cost to make the alleged circumvention goods</w:t>
      </w:r>
      <w:bookmarkEnd w:id="136"/>
      <w:bookmarkEnd w:id="137"/>
    </w:p>
    <w:p w14:paraId="127A10E2" w14:textId="3C92DCF4" w:rsidR="00E92A95" w:rsidRPr="00A30EE3" w:rsidRDefault="00E92A95" w:rsidP="005C6FA9">
      <w:pPr>
        <w:pStyle w:val="ListParagraph"/>
        <w:numPr>
          <w:ilvl w:val="0"/>
          <w:numId w:val="51"/>
        </w:numPr>
        <w:ind w:left="426" w:hanging="426"/>
      </w:pPr>
      <w:r w:rsidRPr="00A30EE3">
        <w:t>Complete the</w:t>
      </w:r>
      <w:r>
        <w:t xml:space="preserve"> worksheet named "G-</w:t>
      </w:r>
      <w:r w:rsidR="00556ED0">
        <w:t>6</w:t>
      </w:r>
      <w:r w:rsidR="00B56031">
        <w:t>.1</w:t>
      </w:r>
      <w:r>
        <w:t xml:space="preserve"> Aus</w:t>
      </w:r>
      <w:r w:rsidRPr="00A30EE3">
        <w:t xml:space="preserve"> CTM</w:t>
      </w:r>
      <w:r>
        <w:t xml:space="preserve"> – Circ goods</w:t>
      </w:r>
      <w:r w:rsidRPr="00A30EE3">
        <w:t>".</w:t>
      </w:r>
    </w:p>
    <w:p w14:paraId="6FE662EC" w14:textId="50EE2038" w:rsidR="00E92A95" w:rsidRPr="0079396C" w:rsidRDefault="00E92A95" w:rsidP="005C6FA9">
      <w:pPr>
        <w:pStyle w:val="ListParagraph"/>
        <w:numPr>
          <w:ilvl w:val="0"/>
          <w:numId w:val="50"/>
        </w:numPr>
        <w:ind w:left="709" w:hanging="283"/>
        <w:rPr>
          <w:b/>
        </w:rPr>
      </w:pPr>
      <w:r w:rsidRPr="00A30EE3">
        <w:t xml:space="preserve">This worksheet lists the quarterly cost to make the Australian models of the </w:t>
      </w:r>
      <w:r>
        <w:t xml:space="preserve">alleged circumvention </w:t>
      </w:r>
      <w:r w:rsidRPr="00A30EE3">
        <w:t xml:space="preserve">goods manufactured </w:t>
      </w:r>
      <w:r w:rsidR="00AF3F9C">
        <w:t xml:space="preserve">within the period </w:t>
      </w:r>
      <w:r w:rsidR="00536E88" w:rsidRPr="003D2D2E">
        <w:t xml:space="preserve">1 </w:t>
      </w:r>
      <w:r w:rsidR="00EF0EF4">
        <w:t xml:space="preserve">April 2024 </w:t>
      </w:r>
      <w:r w:rsidR="00AF3F9C" w:rsidRPr="003D2D2E">
        <w:t>to 31 March 2025</w:t>
      </w:r>
      <w:r w:rsidRPr="003D2D2E">
        <w:t>.</w:t>
      </w:r>
      <w:r w:rsidRPr="009A739C">
        <w:t xml:space="preserve"> If</w:t>
      </w:r>
      <w:r w:rsidRPr="00E23C11">
        <w:t xml:space="preserve"> the alleged circumvention goods were not manufactured during this period, provide costs for the circumvention goods in the most recent annual period these goods were manufactured instead.</w:t>
      </w:r>
    </w:p>
    <w:p w14:paraId="746DFA1B" w14:textId="77777777" w:rsidR="00E92A95" w:rsidRDefault="00E92A95" w:rsidP="005C6FA9">
      <w:pPr>
        <w:pStyle w:val="ListParagraph"/>
        <w:numPr>
          <w:ilvl w:val="0"/>
          <w:numId w:val="50"/>
        </w:numPr>
        <w:ind w:left="709" w:hanging="283"/>
      </w:pPr>
      <w:r w:rsidRPr="000F674B">
        <w:t>The costs must be based on actual cost of production (i.e. not standard costs or cost of goods sold) for each MCC.</w:t>
      </w:r>
    </w:p>
    <w:p w14:paraId="3A20E01C" w14:textId="77777777" w:rsidR="00E92A95" w:rsidRDefault="00E92A95" w:rsidP="005C6FA9">
      <w:pPr>
        <w:pStyle w:val="ListParagraph"/>
        <w:numPr>
          <w:ilvl w:val="0"/>
          <w:numId w:val="50"/>
        </w:numPr>
        <w:ind w:left="709" w:hanging="283"/>
      </w:pPr>
      <w:r w:rsidRPr="000F674B">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1A426738" w14:textId="77777777" w:rsidR="00E92A95" w:rsidRDefault="00E92A95" w:rsidP="005C6FA9">
      <w:pPr>
        <w:pStyle w:val="ListParagraph"/>
        <w:numPr>
          <w:ilvl w:val="0"/>
          <w:numId w:val="50"/>
        </w:numPr>
        <w:ind w:left="709" w:hanging="283"/>
      </w:pPr>
      <w:r w:rsidRPr="000F674B">
        <w:t xml:space="preserve">You must provide this list in electronic format using the template provided. </w:t>
      </w:r>
    </w:p>
    <w:p w14:paraId="007E890B" w14:textId="77777777" w:rsidR="00E92A95" w:rsidRDefault="00E92A95" w:rsidP="005C6FA9">
      <w:pPr>
        <w:pStyle w:val="ListParagraph"/>
        <w:numPr>
          <w:ilvl w:val="0"/>
          <w:numId w:val="50"/>
        </w:numPr>
        <w:ind w:left="709" w:hanging="283"/>
      </w:pPr>
      <w:r w:rsidRPr="000F674B">
        <w:t xml:space="preserve">If you have used formulas to complete this worksheet, these formulas must be retained. </w:t>
      </w:r>
    </w:p>
    <w:p w14:paraId="115C193B" w14:textId="20E2C804" w:rsidR="00E92A95" w:rsidRPr="000F674B" w:rsidRDefault="00E92A95" w:rsidP="005C6FA9">
      <w:pPr>
        <w:pStyle w:val="ListParagraph"/>
        <w:numPr>
          <w:ilvl w:val="0"/>
          <w:numId w:val="50"/>
        </w:numPr>
        <w:ind w:left="709" w:hanging="283"/>
      </w:pPr>
      <w:r w:rsidRPr="000F674B">
        <w:t>If you have claimed in B-1.8 that the date of sale is one other than the invoice date, then provide the cost for the quarters that all Australian sales are made within your claimed date of sale, even if doing so means that such cost data predates the commencement of</w:t>
      </w:r>
      <w:r w:rsidR="00536E88">
        <w:t xml:space="preserve"> 1 </w:t>
      </w:r>
      <w:r w:rsidR="00BC5917">
        <w:t>April 2024</w:t>
      </w:r>
      <w:r w:rsidR="001864F4">
        <w:t>.</w:t>
      </w:r>
    </w:p>
    <w:p w14:paraId="1540A2B0" w14:textId="77777777" w:rsidR="00E92A95" w:rsidRPr="00A30EE3" w:rsidRDefault="00E92A95" w:rsidP="00E92A95"/>
    <w:p w14:paraId="60C19C10" w14:textId="635E775A" w:rsidR="00E55918" w:rsidRDefault="00E55918" w:rsidP="00155218">
      <w:pPr>
        <w:pStyle w:val="ListParagraph"/>
        <w:numPr>
          <w:ilvl w:val="0"/>
          <w:numId w:val="58"/>
        </w:numPr>
      </w:pPr>
      <w:r>
        <w:rPr>
          <w:snapToGrid w:val="0"/>
        </w:rPr>
        <w:t>Complete worksheet titled “G-5.3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“G-5.1 Australian CTM” and “G-6.1 Aus CTM – Circ goods”.</w:t>
      </w:r>
    </w:p>
    <w:p w14:paraId="0FA978E9" w14:textId="77777777" w:rsidR="00E92A95" w:rsidRDefault="00E92A95" w:rsidP="00E92A95">
      <w:pPr>
        <w:widowControl w:val="0"/>
        <w:ind w:right="-745"/>
        <w:jc w:val="both"/>
        <w:rPr>
          <w:snapToGrid w:val="0"/>
        </w:rPr>
      </w:pPr>
    </w:p>
    <w:p w14:paraId="739042A1" w14:textId="0C98B4D4" w:rsidR="00E92A95" w:rsidRDefault="00E92A95" w:rsidP="00E92A95">
      <w:pPr>
        <w:pStyle w:val="Heading2"/>
      </w:pPr>
      <w:bookmarkStart w:id="138" w:name="_Toc196224016"/>
      <w:bookmarkStart w:id="139" w:name="_Toc219017577"/>
      <w:bookmarkStart w:id="140" w:name="_Toc508203841"/>
      <w:bookmarkStart w:id="141" w:name="_Toc508290375"/>
      <w:bookmarkStart w:id="142" w:name="_Toc515637659"/>
      <w:r>
        <w:t>G-</w:t>
      </w:r>
      <w:r w:rsidR="00AF3F9C">
        <w:t>7</w:t>
      </w:r>
      <w:r>
        <w:tab/>
        <w:t>Cost allocation method</w:t>
      </w:r>
      <w:bookmarkEnd w:id="138"/>
    </w:p>
    <w:p w14:paraId="00591F57" w14:textId="6C48E638" w:rsidR="00E92A95" w:rsidRDefault="00E92A95" w:rsidP="00E92A95">
      <w:pPr>
        <w:pStyle w:val="ListParagraph"/>
        <w:numPr>
          <w:ilvl w:val="0"/>
          <w:numId w:val="16"/>
        </w:numPr>
        <w:rPr>
          <w:snapToGrid w:val="0"/>
        </w:rPr>
      </w:pPr>
      <w:r>
        <w:rPr>
          <w:snapToGrid w:val="0"/>
        </w:rPr>
        <w:t xml:space="preserve">What is the allocation method used to complete in G-5.1 Australian CTM and </w:t>
      </w:r>
      <w:r>
        <w:t>G-</w:t>
      </w:r>
      <w:r w:rsidR="00400455">
        <w:t>6.1</w:t>
      </w:r>
      <w:r>
        <w:t xml:space="preserve"> Aus</w:t>
      </w:r>
      <w:r w:rsidRPr="00A30EE3">
        <w:t xml:space="preserve"> CTM</w:t>
      </w:r>
      <w:r>
        <w:t xml:space="preserve"> –Circ goods</w:t>
      </w:r>
      <w:r>
        <w:rPr>
          <w:snapToGrid w:val="0"/>
        </w:rPr>
        <w:t xml:space="preserve"> for:</w:t>
      </w:r>
    </w:p>
    <w:p w14:paraId="76140207" w14:textId="77777777" w:rsidR="00E92A95" w:rsidRDefault="00E92A95" w:rsidP="00E92A95">
      <w:pPr>
        <w:pStyle w:val="ListParagraph"/>
        <w:numPr>
          <w:ilvl w:val="1"/>
          <w:numId w:val="16"/>
        </w:numPr>
        <w:rPr>
          <w:snapToGrid w:val="0"/>
        </w:rPr>
      </w:pPr>
      <w:r>
        <w:rPr>
          <w:snapToGrid w:val="0"/>
        </w:rPr>
        <w:t>Raw materials</w:t>
      </w:r>
    </w:p>
    <w:p w14:paraId="789EB3F0" w14:textId="77777777" w:rsidR="00E92A95" w:rsidRDefault="00E92A95" w:rsidP="00E92A95">
      <w:pPr>
        <w:pStyle w:val="ListParagraph"/>
        <w:numPr>
          <w:ilvl w:val="1"/>
          <w:numId w:val="16"/>
        </w:numPr>
        <w:rPr>
          <w:snapToGrid w:val="0"/>
        </w:rPr>
      </w:pPr>
      <w:r>
        <w:rPr>
          <w:snapToGrid w:val="0"/>
        </w:rPr>
        <w:t>Labour</w:t>
      </w:r>
    </w:p>
    <w:p w14:paraId="7B69EDE7" w14:textId="77777777" w:rsidR="00E92A95" w:rsidRDefault="00E92A95" w:rsidP="00E92A95">
      <w:pPr>
        <w:pStyle w:val="ListParagraph"/>
        <w:numPr>
          <w:ilvl w:val="1"/>
          <w:numId w:val="16"/>
        </w:numPr>
        <w:rPr>
          <w:snapToGrid w:val="0"/>
        </w:rPr>
      </w:pPr>
      <w:r>
        <w:rPr>
          <w:snapToGrid w:val="0"/>
        </w:rPr>
        <w:t>Manufacturing overheads</w:t>
      </w:r>
    </w:p>
    <w:p w14:paraId="29D8B087" w14:textId="77777777" w:rsidR="00E92A95" w:rsidRPr="00977000" w:rsidRDefault="00E92A95" w:rsidP="00E92A95">
      <w:pPr>
        <w:pStyle w:val="ListParagraph"/>
        <w:ind w:left="1080"/>
        <w:rPr>
          <w:snapToGrid w:val="0"/>
        </w:rPr>
      </w:pPr>
    </w:p>
    <w:p w14:paraId="78F8FD63" w14:textId="57657D82" w:rsidR="00E92A95" w:rsidRPr="00536E88" w:rsidRDefault="00E92A95" w:rsidP="00E92A95">
      <w:pPr>
        <w:pStyle w:val="ListParagraph"/>
        <w:numPr>
          <w:ilvl w:val="0"/>
          <w:numId w:val="16"/>
        </w:numPr>
      </w:pPr>
      <w:r w:rsidRPr="00536E88">
        <w:rPr>
          <w:snapToGrid w:val="0"/>
        </w:rPr>
        <w:t xml:space="preserve">Select the domestic model (export model if you have no domestic production of like goods) with the largest production volume </w:t>
      </w:r>
      <w:r w:rsidR="00FE041B">
        <w:rPr>
          <w:snapToGrid w:val="0"/>
        </w:rPr>
        <w:t>over the period</w:t>
      </w:r>
      <w:r w:rsidR="0041728A">
        <w:rPr>
          <w:snapToGrid w:val="0"/>
        </w:rPr>
        <w:t xml:space="preserve"> 1 April 2024 to 31 March 2025</w:t>
      </w:r>
      <w:r w:rsidRPr="00536E88">
        <w:rPr>
          <w:snapToGrid w:val="0"/>
        </w:rPr>
        <w:t xml:space="preserve"> and provide worksheets demonstrating the allocation method described in G-</w:t>
      </w:r>
      <w:r w:rsidR="00263E89">
        <w:rPr>
          <w:snapToGrid w:val="0"/>
        </w:rPr>
        <w:t>7.1</w:t>
      </w:r>
      <w:r w:rsidRPr="00536E88">
        <w:rPr>
          <w:snapToGrid w:val="0"/>
        </w:rPr>
        <w:t xml:space="preserve"> from your normal cost accounting system to the cost for that model reported in G-3.1.</w:t>
      </w:r>
    </w:p>
    <w:p w14:paraId="031DB0B6" w14:textId="77777777" w:rsidR="00E92A95" w:rsidRDefault="00E92A95" w:rsidP="00E92A95">
      <w:pPr>
        <w:pStyle w:val="ListParagraph"/>
        <w:ind w:left="360"/>
      </w:pPr>
    </w:p>
    <w:p w14:paraId="2510DF68" w14:textId="01D7D454" w:rsidR="00E92A95" w:rsidRDefault="00E92A95" w:rsidP="00E92A95">
      <w:pPr>
        <w:pStyle w:val="Heading2"/>
      </w:pPr>
      <w:bookmarkStart w:id="143" w:name="_Toc196224017"/>
      <w:r>
        <w:lastRenderedPageBreak/>
        <w:t>G-</w:t>
      </w:r>
      <w:r w:rsidR="00AF3F9C">
        <w:t>8</w:t>
      </w:r>
      <w:r>
        <w:t xml:space="preserve"> </w:t>
      </w:r>
      <w:r>
        <w:tab/>
        <w:t>Major raw material costs</w:t>
      </w:r>
      <w:bookmarkEnd w:id="139"/>
      <w:bookmarkEnd w:id="140"/>
      <w:bookmarkEnd w:id="141"/>
      <w:bookmarkEnd w:id="142"/>
      <w:bookmarkEnd w:id="143"/>
    </w:p>
    <w:p w14:paraId="13574F7C" w14:textId="77777777" w:rsidR="00E92A95" w:rsidRDefault="00E92A95" w:rsidP="00E92A95">
      <w:pPr>
        <w:pStyle w:val="ListParagraph"/>
        <w:numPr>
          <w:ilvl w:val="0"/>
          <w:numId w:val="18"/>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17910318" w14:textId="77777777" w:rsidR="00E92A95" w:rsidRPr="00907C4E" w:rsidRDefault="00E92A95" w:rsidP="00E92A95">
      <w:pPr>
        <w:pStyle w:val="ListParagraph"/>
        <w:ind w:left="360"/>
        <w:rPr>
          <w:snapToGrid w:val="0"/>
        </w:rPr>
      </w:pPr>
    </w:p>
    <w:p w14:paraId="3130684A" w14:textId="6BC0F27E" w:rsidR="00E92A95" w:rsidRDefault="00E92A95" w:rsidP="00E92A95">
      <w:pPr>
        <w:pStyle w:val="ListParagraph"/>
        <w:numPr>
          <w:ilvl w:val="0"/>
          <w:numId w:val="18"/>
        </w:numPr>
        <w:ind w:left="360"/>
        <w:rPr>
          <w:snapToGrid w:val="0"/>
        </w:rPr>
      </w:pPr>
      <w:r>
        <w:rPr>
          <w:snapToGrid w:val="0"/>
        </w:rPr>
        <w:t>Are any raw materials sourced as part of an integrated production process or from a subsidiary company which your company exercise control? If yes, complete the worksheet named “G-</w:t>
      </w:r>
      <w:r w:rsidR="00214DD2">
        <w:rPr>
          <w:snapToGrid w:val="0"/>
        </w:rPr>
        <w:t>8.2</w:t>
      </w:r>
      <w:r>
        <w:rPr>
          <w:snapToGrid w:val="0"/>
        </w:rPr>
        <w:t xml:space="preserve"> Raw material CTM” for these raw materials.</w:t>
      </w:r>
    </w:p>
    <w:p w14:paraId="291DBE0B" w14:textId="728D6057" w:rsidR="00E92A95" w:rsidRPr="00AB0B50" w:rsidRDefault="00E92A95" w:rsidP="005C6FA9">
      <w:pPr>
        <w:pStyle w:val="ListParagraph"/>
        <w:numPr>
          <w:ilvl w:val="0"/>
          <w:numId w:val="25"/>
        </w:numPr>
        <w:rPr>
          <w:szCs w:val="24"/>
        </w:rPr>
      </w:pPr>
      <w:r w:rsidRPr="002759FD">
        <w:rPr>
          <w:szCs w:val="24"/>
        </w:rPr>
        <w:t>T</w:t>
      </w:r>
      <w:r w:rsidRPr="00AB0B50">
        <w:rPr>
          <w:szCs w:val="24"/>
        </w:rPr>
        <w:t xml:space="preserve">his worksheet lists the quarterly cost to make the raw material manufactured within the period </w:t>
      </w:r>
      <w:r w:rsidR="009E3603" w:rsidRPr="00AB0B50">
        <w:rPr>
          <w:szCs w:val="24"/>
        </w:rPr>
        <w:t xml:space="preserve">1 </w:t>
      </w:r>
      <w:r w:rsidR="00C3460D">
        <w:rPr>
          <w:szCs w:val="24"/>
        </w:rPr>
        <w:t>April 2024</w:t>
      </w:r>
      <w:r w:rsidR="009E3603" w:rsidRPr="00AB0B50">
        <w:rPr>
          <w:szCs w:val="24"/>
        </w:rPr>
        <w:t xml:space="preserve"> to 31 March 2025.</w:t>
      </w:r>
    </w:p>
    <w:p w14:paraId="751079B2" w14:textId="77777777" w:rsidR="00E92A95" w:rsidRPr="00594263" w:rsidRDefault="00E92A95" w:rsidP="005C6FA9">
      <w:pPr>
        <w:pStyle w:val="ListParagraph"/>
        <w:numPr>
          <w:ilvl w:val="0"/>
          <w:numId w:val="25"/>
        </w:numPr>
        <w:rPr>
          <w:szCs w:val="24"/>
        </w:rPr>
      </w:pPr>
      <w:r w:rsidRPr="00DE4A68">
        <w:rPr>
          <w:szCs w:val="24"/>
        </w:rPr>
        <w:t>The costs must be based on actual cost of production (i.e. not standa</w:t>
      </w:r>
      <w:r>
        <w:rPr>
          <w:szCs w:val="24"/>
        </w:rPr>
        <w:t>rd costs or cost of goods sold).</w:t>
      </w:r>
    </w:p>
    <w:p w14:paraId="1419895E" w14:textId="77777777" w:rsidR="00E92A95" w:rsidRPr="002759FD" w:rsidRDefault="00E92A95" w:rsidP="005C6FA9">
      <w:pPr>
        <w:pStyle w:val="ListParagraph"/>
        <w:numPr>
          <w:ilvl w:val="0"/>
          <w:numId w:val="25"/>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32B79D9C" w14:textId="77777777" w:rsidR="00E92A95" w:rsidRPr="00C210D4" w:rsidRDefault="00E92A95" w:rsidP="005C6FA9">
      <w:pPr>
        <w:pStyle w:val="ListParagraph"/>
        <w:numPr>
          <w:ilvl w:val="0"/>
          <w:numId w:val="25"/>
        </w:numPr>
        <w:rPr>
          <w:szCs w:val="24"/>
        </w:rPr>
      </w:pPr>
      <w:r w:rsidRPr="00A2249F">
        <w:rPr>
          <w:szCs w:val="24"/>
        </w:rPr>
        <w:t xml:space="preserve">You must provide this list in electronic format using the template provided. </w:t>
      </w:r>
    </w:p>
    <w:p w14:paraId="492647EE" w14:textId="77777777" w:rsidR="00E92A95" w:rsidRPr="004744D3" w:rsidRDefault="00E92A95" w:rsidP="005C6FA9">
      <w:pPr>
        <w:pStyle w:val="ListParagraph"/>
        <w:numPr>
          <w:ilvl w:val="0"/>
          <w:numId w:val="22"/>
        </w:numPr>
      </w:pPr>
      <w:r w:rsidRPr="007032AD">
        <w:rPr>
          <w:snapToGrid w:val="0"/>
        </w:rPr>
        <w:t>If you have used formulas to complete this worksheet, these formulas must be retained.</w:t>
      </w:r>
      <w:r w:rsidRPr="007032AD" w:rsidDel="007032AD">
        <w:rPr>
          <w:highlight w:val="yellow"/>
        </w:rPr>
        <w:t xml:space="preserve"> </w:t>
      </w:r>
    </w:p>
    <w:p w14:paraId="5CA262A1" w14:textId="77777777" w:rsidR="00E92A95" w:rsidRPr="007804DF" w:rsidRDefault="00E92A95" w:rsidP="00E92A95">
      <w:pPr>
        <w:pStyle w:val="ListParagraph"/>
        <w:rPr>
          <w:snapToGrid w:val="0"/>
        </w:rPr>
      </w:pPr>
    </w:p>
    <w:p w14:paraId="5CAEAD47" w14:textId="47F383A2" w:rsidR="00E92A95" w:rsidRPr="00907C4E" w:rsidRDefault="00E92A95" w:rsidP="00E92A95">
      <w:pPr>
        <w:pStyle w:val="ListParagraph"/>
        <w:numPr>
          <w:ilvl w:val="0"/>
          <w:numId w:val="18"/>
        </w:numPr>
        <w:ind w:left="360"/>
        <w:rPr>
          <w:snapToGrid w:val="0"/>
        </w:rPr>
      </w:pPr>
      <w:r>
        <w:rPr>
          <w:snapToGrid w:val="0"/>
        </w:rPr>
        <w:t xml:space="preserve">Using the cost data in </w:t>
      </w:r>
      <w:r>
        <w:t xml:space="preserve">G-5.1 </w:t>
      </w:r>
      <w:r w:rsidRPr="00C01F98">
        <w:t>Australian CTM</w:t>
      </w:r>
      <w:r>
        <w:t xml:space="preserve"> and G-</w:t>
      </w:r>
      <w:r w:rsidR="005F02BA">
        <w:t>6.1</w:t>
      </w:r>
      <w:r>
        <w:t xml:space="preserve"> Aus</w:t>
      </w:r>
      <w:r w:rsidRPr="00A30EE3">
        <w:t xml:space="preserve"> CTM</w:t>
      </w:r>
      <w:r>
        <w:t xml:space="preserve"> – The circ goods, </w:t>
      </w:r>
      <w:r>
        <w:rPr>
          <w:snapToGrid w:val="0"/>
        </w:rPr>
        <w:t>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343A611F" w14:textId="77777777" w:rsidR="00E92A95" w:rsidRDefault="00E92A95" w:rsidP="00E92A95">
      <w:pPr>
        <w:rPr>
          <w:snapToGrid w:val="0"/>
        </w:rPr>
      </w:pPr>
    </w:p>
    <w:p w14:paraId="3EACC46B" w14:textId="57693C5D" w:rsidR="00E92A95" w:rsidRDefault="00E92A95" w:rsidP="00E92A95">
      <w:pPr>
        <w:pStyle w:val="ListParagraph"/>
        <w:numPr>
          <w:ilvl w:val="0"/>
          <w:numId w:val="18"/>
        </w:numPr>
        <w:ind w:left="360"/>
        <w:rPr>
          <w:snapToGrid w:val="0"/>
        </w:rPr>
      </w:pPr>
      <w:r>
        <w:rPr>
          <w:snapToGrid w:val="0"/>
        </w:rPr>
        <w:t>For each raw material identified in G-</w:t>
      </w:r>
      <w:r w:rsidR="007E32D1">
        <w:rPr>
          <w:snapToGrid w:val="0"/>
        </w:rPr>
        <w:t>8.3</w:t>
      </w:r>
      <w:r>
        <w:rPr>
          <w:snapToGrid w:val="0"/>
        </w:rPr>
        <w:t xml:space="preserve"> </w:t>
      </w:r>
      <w:r w:rsidRPr="00907C4E">
        <w:rPr>
          <w:snapToGrid w:val="0"/>
        </w:rPr>
        <w:t xml:space="preserve">which individually account for </w:t>
      </w:r>
      <w:r w:rsidRPr="00907C4E">
        <w:rPr>
          <w:snapToGrid w:val="0"/>
          <w:u w:val="single"/>
        </w:rPr>
        <w:t>10% or more</w:t>
      </w:r>
      <w:r w:rsidRPr="00907C4E">
        <w:rPr>
          <w:snapToGrid w:val="0"/>
        </w:rPr>
        <w:t xml:space="preserve"> of the total </w:t>
      </w:r>
      <w:r>
        <w:rPr>
          <w:snapToGrid w:val="0"/>
        </w:rPr>
        <w:t>cost to make, complete the worksheet named “G-8.4 Raw material purchases”</w:t>
      </w:r>
    </w:p>
    <w:p w14:paraId="04F814C4" w14:textId="6FF81997" w:rsidR="00E92A95" w:rsidRDefault="00E92A95" w:rsidP="005C6FA9">
      <w:pPr>
        <w:pStyle w:val="ListParagraph"/>
        <w:numPr>
          <w:ilvl w:val="0"/>
          <w:numId w:val="22"/>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t xml:space="preserve">purchased by your company </w:t>
      </w:r>
      <w:r w:rsidRPr="00B64E36">
        <w:t xml:space="preserve">within </w:t>
      </w:r>
      <w:r>
        <w:t xml:space="preserve">the period from </w:t>
      </w:r>
      <w:r w:rsidR="00536E88" w:rsidRPr="00536E88">
        <w:rPr>
          <w:szCs w:val="24"/>
        </w:rPr>
        <w:t xml:space="preserve">1 </w:t>
      </w:r>
      <w:r w:rsidR="00846EB0">
        <w:rPr>
          <w:szCs w:val="24"/>
        </w:rPr>
        <w:t>April 2024</w:t>
      </w:r>
      <w:r w:rsidR="009C1107">
        <w:rPr>
          <w:szCs w:val="24"/>
        </w:rPr>
        <w:t xml:space="preserve"> to 31 March 2025.</w:t>
      </w:r>
    </w:p>
    <w:p w14:paraId="3C415927" w14:textId="77777777" w:rsidR="00E92A95" w:rsidRPr="004744D3" w:rsidRDefault="00E92A95" w:rsidP="005C6FA9">
      <w:pPr>
        <w:pStyle w:val="ListParagraph"/>
        <w:numPr>
          <w:ilvl w:val="0"/>
          <w:numId w:val="22"/>
        </w:numPr>
      </w:pPr>
      <w:r w:rsidRPr="00A2249F">
        <w:t xml:space="preserve">You must provide this list in electronic format using the template provided. </w:t>
      </w:r>
    </w:p>
    <w:p w14:paraId="3205FE9E" w14:textId="77777777" w:rsidR="00E92A95" w:rsidRPr="004744D3" w:rsidRDefault="00E92A95" w:rsidP="005C6FA9">
      <w:pPr>
        <w:pStyle w:val="ListParagraph"/>
        <w:numPr>
          <w:ilvl w:val="0"/>
          <w:numId w:val="22"/>
        </w:numPr>
      </w:pPr>
      <w:r w:rsidRPr="00216EE1">
        <w:rPr>
          <w:snapToGrid w:val="0"/>
        </w:rPr>
        <w:t>If you have used formulas to complete this worksheet, these formulas must be retained.</w:t>
      </w:r>
      <w:r w:rsidRPr="00216EE1" w:rsidDel="007032AD">
        <w:rPr>
          <w:highlight w:val="yellow"/>
        </w:rPr>
        <w:t xml:space="preserve"> </w:t>
      </w:r>
    </w:p>
    <w:p w14:paraId="2B05B7E2" w14:textId="77777777" w:rsidR="00E92A95" w:rsidRPr="00907C4E" w:rsidRDefault="00E92A95" w:rsidP="00E92A95">
      <w:pPr>
        <w:pStyle w:val="ListParagraph"/>
        <w:rPr>
          <w:snapToGrid w:val="0"/>
        </w:rPr>
      </w:pPr>
    </w:p>
    <w:p w14:paraId="156C33B1" w14:textId="71361CB3" w:rsidR="00E92A95" w:rsidRDefault="00E92A95" w:rsidP="00E92A95">
      <w:pPr>
        <w:pStyle w:val="ListParagraph"/>
        <w:numPr>
          <w:ilvl w:val="0"/>
          <w:numId w:val="18"/>
        </w:numPr>
        <w:ind w:left="360"/>
        <w:rPr>
          <w:snapToGrid w:val="0"/>
        </w:rPr>
      </w:pPr>
      <w:r w:rsidRPr="004744D3">
        <w:t>P</w:t>
      </w:r>
      <w:r w:rsidRPr="00C01F98">
        <w:rPr>
          <w:snapToGrid w:val="0"/>
        </w:rPr>
        <w:t>rovide a table listing the source of the data for each column</w:t>
      </w:r>
      <w:r>
        <w:rPr>
          <w:snapToGrid w:val="0"/>
        </w:rPr>
        <w:t xml:space="preserve"> of the “G-</w:t>
      </w:r>
      <w:r w:rsidR="00A3054A">
        <w:rPr>
          <w:snapToGrid w:val="0"/>
        </w:rPr>
        <w:t>8</w:t>
      </w:r>
      <w:r>
        <w:rPr>
          <w:snapToGrid w:val="0"/>
        </w:rPr>
        <w:t>.4 Raw material purchases” listing</w:t>
      </w:r>
      <w:r w:rsidRPr="00C01F98">
        <w:rPr>
          <w:snapToGrid w:val="0"/>
        </w:rPr>
        <w:t xml:space="preserve">. </w:t>
      </w:r>
    </w:p>
    <w:p w14:paraId="7307D7ED" w14:textId="77777777" w:rsidR="00E92A95" w:rsidRPr="00C01F98" w:rsidRDefault="00E92A95" w:rsidP="00E92A95">
      <w:pPr>
        <w:pStyle w:val="ListParagraph"/>
        <w:ind w:left="360"/>
        <w:rPr>
          <w:snapToGrid w:val="0"/>
        </w:rPr>
      </w:pPr>
    </w:p>
    <w:p w14:paraId="0EF39C02" w14:textId="77777777" w:rsidR="00E92A95" w:rsidRDefault="00E92A95" w:rsidP="00E92A95">
      <w:pPr>
        <w:pStyle w:val="ListParagraph"/>
        <w:numPr>
          <w:ilvl w:val="0"/>
          <w:numId w:val="18"/>
        </w:numPr>
        <w:ind w:left="360"/>
        <w:rPr>
          <w:snapToGrid w:val="0"/>
        </w:rPr>
      </w:pPr>
      <w:r>
        <w:rPr>
          <w:snapToGrid w:val="0"/>
        </w:rPr>
        <w:t xml:space="preserve"> For each raw material:</w:t>
      </w:r>
    </w:p>
    <w:p w14:paraId="32B4A469" w14:textId="77777777" w:rsidR="00E92A95" w:rsidRPr="00C01F98" w:rsidRDefault="00E92A95" w:rsidP="00E92A95">
      <w:pPr>
        <w:pStyle w:val="ListParagraph"/>
        <w:numPr>
          <w:ilvl w:val="1"/>
          <w:numId w:val="18"/>
        </w:numPr>
        <w:ind w:left="1097"/>
        <w:rPr>
          <w:snapToGrid w:val="0"/>
        </w:rPr>
      </w:pPr>
      <w:r w:rsidRPr="001F538E">
        <w:t xml:space="preserve">Select the two </w:t>
      </w:r>
      <w:r>
        <w:t>largest invoices by value</w:t>
      </w:r>
      <w:r w:rsidRPr="001F538E">
        <w:t xml:space="preserve"> and provide </w:t>
      </w:r>
      <w:r>
        <w:t>the commercial invoice and proof of payment.</w:t>
      </w:r>
    </w:p>
    <w:p w14:paraId="57142603" w14:textId="4CFCB0C5" w:rsidR="00E92A95" w:rsidRDefault="00E92A95" w:rsidP="00E92A95">
      <w:pPr>
        <w:pStyle w:val="ListParagraph"/>
        <w:numPr>
          <w:ilvl w:val="1"/>
          <w:numId w:val="18"/>
        </w:numPr>
        <w:ind w:left="1097"/>
        <w:rPr>
          <w:snapToGrid w:val="0"/>
        </w:rPr>
      </w:pPr>
      <w:r>
        <w:rPr>
          <w:snapToGrid w:val="0"/>
        </w:rPr>
        <w:t>Reconcile the total value listed in “G-</w:t>
      </w:r>
      <w:r w:rsidR="008A089A">
        <w:rPr>
          <w:snapToGrid w:val="0"/>
        </w:rPr>
        <w:t>8.4</w:t>
      </w:r>
      <w:r>
        <w:rPr>
          <w:snapToGrid w:val="0"/>
        </w:rPr>
        <w:t xml:space="preserve"> Raw material purchases” listing to relevant purchase ledgers or trial balances in your accounting system. Provide copies of all documents used to demonstrate the reconciliation.</w:t>
      </w:r>
    </w:p>
    <w:p w14:paraId="3B032113" w14:textId="77777777" w:rsidR="00E92A95" w:rsidRDefault="00E92A95" w:rsidP="00E92A95">
      <w:pPr>
        <w:pStyle w:val="ListParagraph"/>
        <w:ind w:left="1097"/>
        <w:rPr>
          <w:snapToGrid w:val="0"/>
        </w:rPr>
      </w:pPr>
    </w:p>
    <w:p w14:paraId="0218A388" w14:textId="6F62A5FE" w:rsidR="00E92A95" w:rsidRDefault="00E92A95" w:rsidP="00E92A95">
      <w:pPr>
        <w:pStyle w:val="ListParagraph"/>
        <w:numPr>
          <w:ilvl w:val="0"/>
          <w:numId w:val="18"/>
        </w:numPr>
        <w:ind w:left="360"/>
        <w:rPr>
          <w:snapToGrid w:val="0"/>
        </w:rPr>
      </w:pPr>
      <w:r>
        <w:rPr>
          <w:snapToGrid w:val="0"/>
        </w:rPr>
        <w:t>Are any of the suppliers in “G-</w:t>
      </w:r>
      <w:r w:rsidR="002D6BBE">
        <w:rPr>
          <w:snapToGrid w:val="0"/>
        </w:rPr>
        <w:t>8.4</w:t>
      </w:r>
      <w:r>
        <w:rPr>
          <w:snapToGrid w:val="0"/>
        </w:rPr>
        <w:t xml:space="preserve"> Raw material purchases” listing related to your company? If yes, please provide details on how the price is set.</w:t>
      </w:r>
    </w:p>
    <w:p w14:paraId="064652C7" w14:textId="77777777" w:rsidR="00E92A95" w:rsidRDefault="00E92A95" w:rsidP="00E92A95">
      <w:pPr>
        <w:pStyle w:val="ListParagraph"/>
        <w:ind w:left="360"/>
        <w:rPr>
          <w:snapToGrid w:val="0"/>
        </w:rPr>
      </w:pPr>
    </w:p>
    <w:p w14:paraId="52E262E0" w14:textId="2FD3A108" w:rsidR="00E92A95" w:rsidRDefault="00E92A95" w:rsidP="00E92A95">
      <w:pPr>
        <w:pStyle w:val="Heading2"/>
      </w:pPr>
      <w:bookmarkStart w:id="144" w:name="_Toc196224018"/>
      <w:r w:rsidRPr="003444A2">
        <w:t>G-</w:t>
      </w:r>
      <w:r w:rsidR="008722C3">
        <w:t>9</w:t>
      </w:r>
      <w:r w:rsidRPr="003444A2">
        <w:t xml:space="preserve"> </w:t>
      </w:r>
      <w:r>
        <w:tab/>
      </w:r>
      <w:r w:rsidRPr="00C01F98">
        <w:t xml:space="preserve">Reconciliation of </w:t>
      </w:r>
      <w:r>
        <w:t>cost to make to</w:t>
      </w:r>
      <w:r w:rsidRPr="00C01F98">
        <w:t xml:space="preserve"> audited financial statements</w:t>
      </w:r>
      <w:bookmarkEnd w:id="144"/>
    </w:p>
    <w:p w14:paraId="51F82041" w14:textId="49056869" w:rsidR="00E92A95" w:rsidRPr="001F538E" w:rsidRDefault="00E92A95" w:rsidP="00E92A95">
      <w:pPr>
        <w:pStyle w:val="ListParagraph"/>
        <w:numPr>
          <w:ilvl w:val="0"/>
          <w:numId w:val="17"/>
        </w:numPr>
      </w:pPr>
      <w:r w:rsidRPr="001F538E">
        <w:t>Please complete the worksheet named “</w:t>
      </w:r>
      <w:r>
        <w:t>G-</w:t>
      </w:r>
      <w:r w:rsidR="006E0547">
        <w:t>9</w:t>
      </w:r>
      <w:r>
        <w:t xml:space="preserve"> </w:t>
      </w:r>
      <w:r w:rsidRPr="001F538E">
        <w:t xml:space="preserve">Upwards </w:t>
      </w:r>
      <w:r>
        <w:t>costs</w:t>
      </w:r>
      <w:r w:rsidRPr="001F538E">
        <w:t>”</w:t>
      </w:r>
      <w:r>
        <w:t xml:space="preserve"> to demonstrate that the cost listings in G-5 are complete</w:t>
      </w:r>
      <w:r w:rsidRPr="001F538E">
        <w:t>.</w:t>
      </w:r>
    </w:p>
    <w:p w14:paraId="36FA35F4" w14:textId="77777777" w:rsidR="00E92A95" w:rsidRPr="004744D3" w:rsidRDefault="00E92A95" w:rsidP="005C6FA9">
      <w:pPr>
        <w:pStyle w:val="ListParagraph"/>
        <w:numPr>
          <w:ilvl w:val="0"/>
          <w:numId w:val="34"/>
        </w:numPr>
      </w:pPr>
      <w:r w:rsidRPr="00A2249F">
        <w:t xml:space="preserve">You must provide this list in electronic format using the template provided. </w:t>
      </w:r>
    </w:p>
    <w:p w14:paraId="37F4B166" w14:textId="77777777" w:rsidR="00E92A95" w:rsidRPr="004744D3" w:rsidRDefault="00E92A95" w:rsidP="005C6FA9">
      <w:pPr>
        <w:pStyle w:val="ListParagraph"/>
        <w:numPr>
          <w:ilvl w:val="0"/>
          <w:numId w:val="34"/>
        </w:numPr>
      </w:pPr>
      <w:r>
        <w:t>Please use the currency that your accounts are kept in.</w:t>
      </w:r>
    </w:p>
    <w:p w14:paraId="41467524" w14:textId="77777777" w:rsidR="00E92A95" w:rsidRPr="004744D3" w:rsidRDefault="00E92A95" w:rsidP="005C6FA9">
      <w:pPr>
        <w:pStyle w:val="ListParagraph"/>
        <w:numPr>
          <w:ilvl w:val="0"/>
          <w:numId w:val="34"/>
        </w:numPr>
      </w:pPr>
      <w:r w:rsidRPr="00216EE1">
        <w:rPr>
          <w:snapToGrid w:val="0"/>
        </w:rPr>
        <w:t>If you have used formulas to complete this worksheet, these formulas must be retained.</w:t>
      </w:r>
      <w:r w:rsidRPr="00216EE1" w:rsidDel="007032AD">
        <w:rPr>
          <w:highlight w:val="yellow"/>
        </w:rPr>
        <w:t xml:space="preserve"> </w:t>
      </w:r>
    </w:p>
    <w:p w14:paraId="4708ACCF" w14:textId="77777777" w:rsidR="00E92A95" w:rsidRPr="001F538E" w:rsidRDefault="00E92A95" w:rsidP="00E92A95"/>
    <w:p w14:paraId="32DA6D06" w14:textId="7ADCCB3C" w:rsidR="00E92A95" w:rsidRPr="001F538E" w:rsidRDefault="00E92A95" w:rsidP="00E92A95">
      <w:pPr>
        <w:pStyle w:val="ListParagraph"/>
        <w:numPr>
          <w:ilvl w:val="0"/>
          <w:numId w:val="17"/>
        </w:numPr>
        <w:rPr>
          <w:i/>
          <w:snapToGrid w:val="0"/>
        </w:rPr>
      </w:pPr>
      <w:r w:rsidRPr="001F538E">
        <w:rPr>
          <w:snapToGrid w:val="0"/>
        </w:rPr>
        <w:t>Please provide any documents, other than those in A-</w:t>
      </w:r>
      <w:r>
        <w:rPr>
          <w:snapToGrid w:val="0"/>
        </w:rPr>
        <w:t>4</w:t>
      </w:r>
      <w:r w:rsidR="00D95BEA">
        <w:rPr>
          <w:snapToGrid w:val="0"/>
        </w:rPr>
        <w:t>, G-3</w:t>
      </w:r>
      <w:r w:rsidR="00CC4940">
        <w:rPr>
          <w:snapToGrid w:val="0"/>
        </w:rPr>
        <w:t>, G-5 and G-6</w:t>
      </w:r>
      <w:r w:rsidRPr="001F538E">
        <w:rPr>
          <w:snapToGrid w:val="0"/>
        </w:rPr>
        <w:t>, required to complete the “</w:t>
      </w:r>
      <w:r>
        <w:rPr>
          <w:snapToGrid w:val="0"/>
        </w:rPr>
        <w:t>G</w:t>
      </w:r>
      <w:r w:rsidR="00D95BEA">
        <w:rPr>
          <w:snapToGrid w:val="0"/>
        </w:rPr>
        <w:t>-9</w:t>
      </w:r>
      <w:r>
        <w:rPr>
          <w:snapToGrid w:val="0"/>
        </w:rPr>
        <w:t xml:space="preserve"> </w:t>
      </w:r>
      <w:r w:rsidRPr="001F538E">
        <w:rPr>
          <w:snapToGrid w:val="0"/>
        </w:rPr>
        <w:t xml:space="preserve">Upwards </w:t>
      </w:r>
      <w:r>
        <w:rPr>
          <w:snapToGrid w:val="0"/>
        </w:rPr>
        <w:t>costs</w:t>
      </w:r>
      <w:r w:rsidRPr="001F538E">
        <w:rPr>
          <w:snapToGrid w:val="0"/>
        </w:rPr>
        <w:t>” worksheet.</w:t>
      </w:r>
    </w:p>
    <w:p w14:paraId="00954145" w14:textId="77777777" w:rsidR="00E92A95" w:rsidRPr="001F538E" w:rsidRDefault="00E92A95" w:rsidP="00E92A95">
      <w:pPr>
        <w:pStyle w:val="ListParagraph"/>
      </w:pPr>
    </w:p>
    <w:p w14:paraId="78F5AF7B" w14:textId="77777777" w:rsidR="00E92A95" w:rsidRPr="001F538E" w:rsidRDefault="00E92A95" w:rsidP="00E92A95">
      <w:pPr>
        <w:pStyle w:val="ListParagraph"/>
        <w:numPr>
          <w:ilvl w:val="0"/>
          <w:numId w:val="17"/>
        </w:numPr>
      </w:pPr>
      <w:r w:rsidRPr="001F538E">
        <w:t>For any amount that is hard coded (i.e. not a formula), please cross-reference by providing</w:t>
      </w:r>
      <w:r>
        <w:t>:</w:t>
      </w:r>
    </w:p>
    <w:p w14:paraId="045A0377" w14:textId="77777777" w:rsidR="00E92A95" w:rsidRPr="00216EE1" w:rsidRDefault="00E92A95" w:rsidP="005C6FA9">
      <w:pPr>
        <w:pStyle w:val="ListParagraph"/>
        <w:numPr>
          <w:ilvl w:val="0"/>
          <w:numId w:val="35"/>
        </w:numPr>
        <w:rPr>
          <w:i/>
          <w:snapToGrid w:val="0"/>
        </w:rPr>
      </w:pPr>
      <w:r w:rsidRPr="001F538E">
        <w:t xml:space="preserve">the name of the source document, including the relevant page number, in column </w:t>
      </w:r>
      <w:r>
        <w:t>D of the worksheet</w:t>
      </w:r>
      <w:r w:rsidRPr="001F538E">
        <w:t xml:space="preserve"> </w:t>
      </w:r>
      <w:r w:rsidRPr="00216EE1">
        <w:rPr>
          <w:u w:val="single"/>
        </w:rPr>
        <w:t>and</w:t>
      </w:r>
    </w:p>
    <w:p w14:paraId="0C439BF7" w14:textId="77777777" w:rsidR="00E92A95" w:rsidRPr="00AE1F0E" w:rsidRDefault="00E92A95" w:rsidP="005C6FA9">
      <w:pPr>
        <w:pStyle w:val="ListParagraph"/>
        <w:numPr>
          <w:ilvl w:val="0"/>
          <w:numId w:val="35"/>
        </w:numPr>
        <w:rPr>
          <w:i/>
          <w:snapToGrid w:val="0"/>
        </w:rPr>
      </w:pPr>
      <w:r w:rsidRPr="001F538E">
        <w:t>highlight or annotate the amou</w:t>
      </w:r>
      <w:r>
        <w:t xml:space="preserve">nt shown in the source document </w:t>
      </w:r>
      <w:r w:rsidRPr="00216EE1">
        <w:rPr>
          <w:u w:val="single"/>
        </w:rPr>
        <w:t>and</w:t>
      </w:r>
    </w:p>
    <w:p w14:paraId="18C2FAE5" w14:textId="77777777" w:rsidR="00E92A95" w:rsidRDefault="00E92A95" w:rsidP="00E92A95">
      <w:pPr>
        <w:rPr>
          <w:i/>
          <w:snapToGrid w:val="0"/>
        </w:rPr>
      </w:pPr>
    </w:p>
    <w:p w14:paraId="0B1FE475" w14:textId="7EC1C260" w:rsidR="00E92A95" w:rsidRDefault="00E92A95" w:rsidP="00E92A95">
      <w:pPr>
        <w:pStyle w:val="Heading2"/>
      </w:pPr>
      <w:bookmarkStart w:id="145" w:name="_Toc48752861"/>
      <w:bookmarkStart w:id="146" w:name="_Toc196224019"/>
      <w:r>
        <w:lastRenderedPageBreak/>
        <w:t>G-</w:t>
      </w:r>
      <w:r w:rsidR="008722C3">
        <w:t>10</w:t>
      </w:r>
      <w:r w:rsidR="008722C3">
        <w:tab/>
      </w:r>
      <w:r w:rsidRPr="00A37B38">
        <w:t xml:space="preserve">Production of the goods </w:t>
      </w:r>
      <w:bookmarkEnd w:id="145"/>
      <w:r>
        <w:t>and alleged circumvention goods</w:t>
      </w:r>
      <w:bookmarkEnd w:id="146"/>
    </w:p>
    <w:p w14:paraId="618C17FF" w14:textId="4F17CB84" w:rsidR="00E92A95" w:rsidRDefault="00E92A95" w:rsidP="005C6FA9">
      <w:pPr>
        <w:numPr>
          <w:ilvl w:val="0"/>
          <w:numId w:val="46"/>
        </w:numPr>
        <w:contextualSpacing/>
        <w:rPr>
          <w:rFonts w:cs="Arial"/>
        </w:rPr>
      </w:pPr>
      <w:r w:rsidRPr="1633A228">
        <w:rPr>
          <w:rFonts w:cs="Arial"/>
        </w:rPr>
        <w:t>Describe your company’s practices for capturing the production quantities reported at worksheet G-5.1 Australian CTM and G-</w:t>
      </w:r>
      <w:r w:rsidR="007C7C53">
        <w:rPr>
          <w:rFonts w:cs="Arial"/>
        </w:rPr>
        <w:t>6.1</w:t>
      </w:r>
      <w:r w:rsidRPr="1633A228">
        <w:rPr>
          <w:rFonts w:cs="Arial"/>
        </w:rPr>
        <w:t xml:space="preserve"> Aus CTM – Circ goods. Consider using a flowchart in answering this question.</w:t>
      </w:r>
    </w:p>
    <w:p w14:paraId="56817404" w14:textId="77777777" w:rsidR="00E92A95" w:rsidRDefault="00E92A95" w:rsidP="00E92A95">
      <w:pPr>
        <w:contextualSpacing/>
        <w:rPr>
          <w:rFonts w:cs="Arial"/>
        </w:rPr>
      </w:pPr>
    </w:p>
    <w:p w14:paraId="3F4CAA40" w14:textId="77777777" w:rsidR="00E92A95" w:rsidRDefault="00E92A95" w:rsidP="005C6FA9">
      <w:pPr>
        <w:numPr>
          <w:ilvl w:val="0"/>
          <w:numId w:val="46"/>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7B2C2932" w14:textId="77777777" w:rsidR="00E92A95" w:rsidRDefault="00E92A95" w:rsidP="00E92A95">
      <w:pPr>
        <w:contextualSpacing/>
        <w:rPr>
          <w:rFonts w:cs="Arial"/>
        </w:rPr>
      </w:pPr>
    </w:p>
    <w:p w14:paraId="68355C19" w14:textId="77777777" w:rsidR="00E92A95" w:rsidRPr="00B45255" w:rsidRDefault="00E92A95" w:rsidP="005C6FA9">
      <w:pPr>
        <w:pStyle w:val="ListParagraph"/>
        <w:numPr>
          <w:ilvl w:val="0"/>
          <w:numId w:val="46"/>
        </w:numPr>
        <w:spacing w:after="120"/>
        <w:ind w:left="357" w:hanging="357"/>
        <w:contextualSpacing w:val="0"/>
        <w:rPr>
          <w:rFonts w:cs="Arial"/>
        </w:rPr>
      </w:pPr>
      <w:r w:rsidRPr="00B45255">
        <w:rPr>
          <w:rFonts w:cs="Arial"/>
        </w:rPr>
        <w:t>Briefly explain the reasons for any differences between:</w:t>
      </w:r>
    </w:p>
    <w:p w14:paraId="621B0B83" w14:textId="22CCE1EB" w:rsidR="00E92A95" w:rsidRPr="008B2F17" w:rsidRDefault="00E92A95" w:rsidP="00E92A95">
      <w:pPr>
        <w:pStyle w:val="ListParagraph"/>
        <w:numPr>
          <w:ilvl w:val="1"/>
          <w:numId w:val="18"/>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“G-5.1 Australian CTM and G-</w:t>
      </w:r>
      <w:r w:rsidR="007C7C53">
        <w:rPr>
          <w:rFonts w:cs="Arial"/>
        </w:rPr>
        <w:t>6.1</w:t>
      </w:r>
      <w:r>
        <w:rPr>
          <w:rFonts w:cs="Arial"/>
        </w:rPr>
        <w:t xml:space="preserve"> Aus CTM – Circ goods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“B</w:t>
      </w:r>
      <w:r w:rsidRPr="00BF1D87">
        <w:rPr>
          <w:rFonts w:cs="Arial"/>
        </w:rPr>
        <w:t>-2</w:t>
      </w:r>
      <w:r>
        <w:rPr>
          <w:rFonts w:cs="Arial"/>
        </w:rPr>
        <w:t xml:space="preserve"> Australian sales”</w:t>
      </w:r>
      <w:r w:rsidRPr="00BF1D87">
        <w:rPr>
          <w:rFonts w:cs="Arial"/>
        </w:rPr>
        <w:t xml:space="preserve"> </w:t>
      </w:r>
    </w:p>
    <w:p w14:paraId="42959807" w14:textId="77777777" w:rsidR="00E92A95" w:rsidRDefault="00E92A95" w:rsidP="00E92A95">
      <w:pPr>
        <w:ind w:left="360"/>
        <w:contextualSpacing/>
        <w:rPr>
          <w:rFonts w:cs="Arial"/>
        </w:rPr>
      </w:pPr>
    </w:p>
    <w:p w14:paraId="7FF60C8C" w14:textId="77777777" w:rsidR="00E92A95" w:rsidRPr="00E77BF1" w:rsidRDefault="00E92A95" w:rsidP="005C6FA9">
      <w:pPr>
        <w:numPr>
          <w:ilvl w:val="0"/>
          <w:numId w:val="46"/>
        </w:numPr>
        <w:contextualSpacing/>
        <w:rPr>
          <w:rFonts w:cs="Arial"/>
        </w:rPr>
      </w:pPr>
      <w:r w:rsidRPr="00E77BF1">
        <w:rPr>
          <w:rFonts w:cs="Arial"/>
        </w:rPr>
        <w:t>Describe how your company determines its volume of production for the goods, product mix of production and the factors that contribute to these decisions. How frequently are production volumes determined for the goods</w:t>
      </w:r>
      <w:r>
        <w:rPr>
          <w:rFonts w:cs="Arial"/>
        </w:rPr>
        <w:t xml:space="preserve"> and/or the alleged circumvention goods</w:t>
      </w:r>
      <w:r w:rsidRPr="00E77BF1">
        <w:rPr>
          <w:rFonts w:cs="Arial"/>
        </w:rPr>
        <w:t xml:space="preserve">? How frequently is the product mix determined for the goods? </w:t>
      </w:r>
    </w:p>
    <w:p w14:paraId="1D4C460E" w14:textId="77777777" w:rsidR="00E92A95" w:rsidRPr="00E77BF1" w:rsidRDefault="00E92A95" w:rsidP="00E92A95"/>
    <w:p w14:paraId="12284FD8" w14:textId="77777777" w:rsidR="00E92A95" w:rsidRPr="00E77BF1" w:rsidRDefault="00E92A95" w:rsidP="005C6FA9">
      <w:pPr>
        <w:numPr>
          <w:ilvl w:val="0"/>
          <w:numId w:val="46"/>
        </w:numPr>
        <w:contextualSpacing/>
        <w:rPr>
          <w:rFonts w:cs="Arial"/>
        </w:rPr>
      </w:pPr>
      <w:r w:rsidRPr="00E77BF1">
        <w:rPr>
          <w:rFonts w:cs="Arial"/>
        </w:rPr>
        <w:t>What lead times are typically needed to adjust volumes of production for the goods</w:t>
      </w:r>
      <w:r>
        <w:rPr>
          <w:rFonts w:cs="Arial"/>
        </w:rPr>
        <w:t xml:space="preserve"> and/or the alleged circumvention goods</w:t>
      </w:r>
      <w:r w:rsidRPr="00E77BF1">
        <w:rPr>
          <w:rFonts w:cs="Arial"/>
        </w:rPr>
        <w:t xml:space="preserve">? </w:t>
      </w:r>
    </w:p>
    <w:p w14:paraId="2F8BD342" w14:textId="77777777" w:rsidR="00E92A95" w:rsidRPr="007A5FE2" w:rsidRDefault="00E92A95" w:rsidP="00E92A95"/>
    <w:p w14:paraId="223450E3" w14:textId="6AEA7104" w:rsidR="00E92A95" w:rsidRDefault="00E92A95" w:rsidP="00E92A95">
      <w:pPr>
        <w:pStyle w:val="Heading2"/>
      </w:pPr>
      <w:bookmarkStart w:id="147" w:name="_Toc196224020"/>
      <w:r w:rsidRPr="003444A2">
        <w:t>G-</w:t>
      </w:r>
      <w:r>
        <w:t>1</w:t>
      </w:r>
      <w:r w:rsidR="00B55509">
        <w:t>1</w:t>
      </w:r>
      <w:r w:rsidRPr="003444A2">
        <w:t xml:space="preserve"> </w:t>
      </w:r>
      <w:r>
        <w:tab/>
        <w:t>Capacity Utilisation</w:t>
      </w:r>
      <w:bookmarkEnd w:id="147"/>
      <w:r>
        <w:t xml:space="preserve"> </w:t>
      </w:r>
    </w:p>
    <w:p w14:paraId="4C0FD9FF" w14:textId="1A24D271" w:rsidR="00E92A95" w:rsidRDefault="00E92A95" w:rsidP="005C6FA9">
      <w:pPr>
        <w:pStyle w:val="ListParagraph"/>
        <w:numPr>
          <w:ilvl w:val="0"/>
          <w:numId w:val="34"/>
        </w:numPr>
      </w:pPr>
      <w:r w:rsidRPr="001F538E">
        <w:t>Please complete the worksheet named “</w:t>
      </w:r>
      <w:r>
        <w:t>G</w:t>
      </w:r>
      <w:r w:rsidR="00741592">
        <w:t>-11</w:t>
      </w:r>
      <w:r>
        <w:t xml:space="preserve"> Capacity Utilisation</w:t>
      </w:r>
      <w:r w:rsidRPr="001F538E">
        <w:t>”</w:t>
      </w:r>
    </w:p>
    <w:p w14:paraId="172AFB0F" w14:textId="77777777" w:rsidR="00E92A95" w:rsidRPr="004744D3" w:rsidRDefault="00E92A95" w:rsidP="005C6FA9">
      <w:pPr>
        <w:pStyle w:val="ListParagraph"/>
        <w:numPr>
          <w:ilvl w:val="0"/>
          <w:numId w:val="34"/>
        </w:numPr>
      </w:pPr>
      <w:r w:rsidRPr="00A2249F">
        <w:t xml:space="preserve">You must provide this list in electronic format using the template provided. </w:t>
      </w:r>
    </w:p>
    <w:p w14:paraId="66EE25BF" w14:textId="77777777" w:rsidR="00E92A95" w:rsidRDefault="00E92A95" w:rsidP="005C6FA9">
      <w:pPr>
        <w:pStyle w:val="ListParagraph"/>
        <w:numPr>
          <w:ilvl w:val="0"/>
          <w:numId w:val="34"/>
        </w:numPr>
      </w:pPr>
      <w:r w:rsidRPr="00216EE1">
        <w:rPr>
          <w:snapToGrid w:val="0"/>
        </w:rPr>
        <w:t>If you have used formulas to complete this worksheet, these formulas must be retained.</w:t>
      </w:r>
      <w:r w:rsidRPr="00216EE1" w:rsidDel="007032AD">
        <w:rPr>
          <w:highlight w:val="yellow"/>
        </w:rPr>
        <w:t xml:space="preserve"> </w:t>
      </w:r>
    </w:p>
    <w:p w14:paraId="592AEC2C" w14:textId="77777777" w:rsidR="00E92A95" w:rsidRDefault="00E92A95" w:rsidP="00E92A95">
      <w:pPr>
        <w:pStyle w:val="ListParagraph"/>
      </w:pPr>
    </w:p>
    <w:p w14:paraId="5EB34161" w14:textId="77777777" w:rsidR="00E92A95" w:rsidRDefault="00E92A95" w:rsidP="005C6FA9">
      <w:pPr>
        <w:pStyle w:val="ListParagraph"/>
        <w:numPr>
          <w:ilvl w:val="0"/>
          <w:numId w:val="45"/>
        </w:numPr>
      </w:pPr>
      <w:r w:rsidRPr="00A37B38">
        <w:t>Explain how the production capacity and capacity utilisation has been calculated.</w:t>
      </w:r>
    </w:p>
    <w:p w14:paraId="1DE00793" w14:textId="77777777" w:rsidR="00E92A95" w:rsidRDefault="00E92A95" w:rsidP="00E92A95">
      <w:pPr>
        <w:pStyle w:val="ListParagraph"/>
        <w:ind w:left="360"/>
      </w:pPr>
    </w:p>
    <w:p w14:paraId="368F4401" w14:textId="77777777" w:rsidR="00E92A95" w:rsidRPr="00E77BF1" w:rsidRDefault="00E92A95" w:rsidP="005C6FA9">
      <w:pPr>
        <w:pStyle w:val="ListParagraph"/>
        <w:numPr>
          <w:ilvl w:val="0"/>
          <w:numId w:val="45"/>
        </w:numPr>
      </w:pPr>
      <w:r w:rsidRPr="00E77BF1">
        <w:rPr>
          <w:rFonts w:cs="Arial"/>
        </w:rPr>
        <w:t>Do you have warehousing facilities for the goods? If no, what do you do with excess inventory? If yes:</w:t>
      </w:r>
    </w:p>
    <w:p w14:paraId="3130BDA5" w14:textId="77777777" w:rsidR="00E92A95" w:rsidRPr="00E77BF1" w:rsidRDefault="00E92A95" w:rsidP="005C6FA9">
      <w:pPr>
        <w:numPr>
          <w:ilvl w:val="1"/>
          <w:numId w:val="47"/>
        </w:numPr>
        <w:contextualSpacing/>
        <w:rPr>
          <w:rFonts w:cs="Arial"/>
        </w:rPr>
      </w:pPr>
      <w:r w:rsidRPr="00E77BF1">
        <w:rPr>
          <w:rFonts w:cs="Arial"/>
        </w:rPr>
        <w:t>What is the capacity of these facilities?</w:t>
      </w:r>
    </w:p>
    <w:p w14:paraId="35E83045" w14:textId="77777777" w:rsidR="00E92A95" w:rsidRPr="00E77BF1" w:rsidRDefault="00E92A95" w:rsidP="005C6FA9">
      <w:pPr>
        <w:numPr>
          <w:ilvl w:val="1"/>
          <w:numId w:val="47"/>
        </w:numPr>
        <w:contextualSpacing/>
        <w:rPr>
          <w:rFonts w:cs="Arial"/>
        </w:rPr>
      </w:pPr>
      <w:r w:rsidRPr="00E77BF1">
        <w:rPr>
          <w:rFonts w:cs="Arial"/>
        </w:rPr>
        <w:t>What was the monthly amount of inventory maintained during the investigation period?</w:t>
      </w:r>
    </w:p>
    <w:p w14:paraId="27908BED" w14:textId="77777777" w:rsidR="00E92A95" w:rsidRPr="00E77BF1" w:rsidRDefault="00E92A95" w:rsidP="005C6FA9">
      <w:pPr>
        <w:numPr>
          <w:ilvl w:val="1"/>
          <w:numId w:val="47"/>
        </w:numPr>
        <w:contextualSpacing/>
        <w:rPr>
          <w:rFonts w:cs="Arial"/>
        </w:rPr>
      </w:pPr>
      <w:r w:rsidRPr="00E77BF1">
        <w:rPr>
          <w:rFonts w:cs="Arial"/>
        </w:rPr>
        <w:t xml:space="preserve">What is the average </w:t>
      </w:r>
      <w:proofErr w:type="gramStart"/>
      <w:r w:rsidRPr="00E77BF1">
        <w:rPr>
          <w:rFonts w:cs="Arial"/>
        </w:rPr>
        <w:t>period of time</w:t>
      </w:r>
      <w:proofErr w:type="gramEnd"/>
      <w:r w:rsidRPr="00E77BF1">
        <w:rPr>
          <w:rFonts w:cs="Arial"/>
        </w:rPr>
        <w:t xml:space="preserve"> that inventory is retained (describe how this is calculated)?</w:t>
      </w:r>
    </w:p>
    <w:p w14:paraId="6F54DA29" w14:textId="77777777" w:rsidR="00E92A95" w:rsidRPr="00E77BF1" w:rsidRDefault="00E92A95" w:rsidP="00E92A95">
      <w:pPr>
        <w:ind w:left="1080"/>
        <w:contextualSpacing/>
        <w:rPr>
          <w:rFonts w:cs="Arial"/>
        </w:rPr>
      </w:pPr>
    </w:p>
    <w:p w14:paraId="7D75E76E" w14:textId="41D1970F" w:rsidR="00E92A95" w:rsidRDefault="00E92A95" w:rsidP="006D7F41">
      <w:pPr>
        <w:pStyle w:val="ListParagraph"/>
        <w:numPr>
          <w:ilvl w:val="0"/>
          <w:numId w:val="45"/>
        </w:numPr>
        <w:rPr>
          <w:rFonts w:cs="Arial"/>
        </w:rPr>
      </w:pPr>
      <w:r w:rsidRPr="006E2334">
        <w:rPr>
          <w:rFonts w:cs="Arial"/>
        </w:rPr>
        <w:t xml:space="preserve">Have there been any changes to the type of capital or technology utilised by your company in the manufacturing of the goods and/or the alleged circumvention goods </w:t>
      </w:r>
      <w:r w:rsidR="006E2334">
        <w:rPr>
          <w:rFonts w:cs="Arial"/>
        </w:rPr>
        <w:t>from 1 July 2019</w:t>
      </w:r>
      <w:r w:rsidR="007102C8">
        <w:rPr>
          <w:rFonts w:cs="Arial"/>
        </w:rPr>
        <w:t xml:space="preserve"> to 31 March 2025.</w:t>
      </w:r>
    </w:p>
    <w:p w14:paraId="09C4A181" w14:textId="77777777" w:rsidR="006E2334" w:rsidRPr="006E2334" w:rsidRDefault="006E2334" w:rsidP="006E2334">
      <w:pPr>
        <w:pStyle w:val="ListParagraph"/>
        <w:ind w:left="360"/>
        <w:rPr>
          <w:rFonts w:cs="Arial"/>
        </w:rPr>
      </w:pPr>
    </w:p>
    <w:p w14:paraId="2F3C54A8" w14:textId="499C3135" w:rsidR="00E92A95" w:rsidRPr="006E2334" w:rsidRDefault="00E92A95" w:rsidP="005C6FA9">
      <w:pPr>
        <w:pStyle w:val="ListParagraph"/>
        <w:numPr>
          <w:ilvl w:val="0"/>
          <w:numId w:val="45"/>
        </w:numPr>
        <w:rPr>
          <w:rFonts w:cs="Arial"/>
        </w:rPr>
      </w:pPr>
      <w:r w:rsidRPr="006E2334">
        <w:rPr>
          <w:rFonts w:cs="Arial"/>
        </w:rPr>
        <w:t xml:space="preserve">List any significant investments in the period from </w:t>
      </w:r>
      <w:r w:rsidR="006E2334" w:rsidRPr="006E2334">
        <w:rPr>
          <w:szCs w:val="24"/>
        </w:rPr>
        <w:t xml:space="preserve">1 July 2019 </w:t>
      </w:r>
      <w:r w:rsidRPr="006E2334">
        <w:rPr>
          <w:rFonts w:cs="Arial"/>
        </w:rPr>
        <w:t>to</w:t>
      </w:r>
      <w:r w:rsidR="007102C8">
        <w:rPr>
          <w:rFonts w:cs="Arial"/>
        </w:rPr>
        <w:t xml:space="preserve"> 31 March 2025 to</w:t>
      </w:r>
      <w:r w:rsidRPr="006E2334">
        <w:rPr>
          <w:rFonts w:cs="Arial"/>
        </w:rPr>
        <w:t xml:space="preserve"> either upgrade, refurbish or build any of the plants used in the production of the goods.</w:t>
      </w:r>
    </w:p>
    <w:p w14:paraId="388887E0" w14:textId="77777777" w:rsidR="00E92A95" w:rsidRPr="00A37B38" w:rsidRDefault="00E92A95" w:rsidP="00E92A95">
      <w:pPr>
        <w:rPr>
          <w:snapToGrid w:val="0"/>
        </w:rPr>
      </w:pPr>
    </w:p>
    <w:p w14:paraId="68D163DB" w14:textId="77777777" w:rsidR="00E92A95" w:rsidRDefault="00E92A95" w:rsidP="00E92A95">
      <w:pPr>
        <w:pStyle w:val="Heading1"/>
      </w:pPr>
      <w:bookmarkStart w:id="148" w:name="_Toc506971848"/>
      <w:bookmarkStart w:id="149" w:name="_Toc508203842"/>
      <w:bookmarkStart w:id="150" w:name="_Toc508290376"/>
      <w:bookmarkStart w:id="151" w:name="_Toc515637660"/>
      <w:bookmarkStart w:id="152" w:name="_Ref520387726"/>
      <w:bookmarkStart w:id="153" w:name="_Ref524005694"/>
      <w:bookmarkStart w:id="154" w:name="_Toc196224021"/>
      <w:r>
        <w:lastRenderedPageBreak/>
        <w:t>Exporter's declaration</w:t>
      </w:r>
      <w:bookmarkEnd w:id="148"/>
      <w:bookmarkEnd w:id="149"/>
      <w:bookmarkEnd w:id="150"/>
      <w:bookmarkEnd w:id="151"/>
      <w:bookmarkEnd w:id="152"/>
      <w:bookmarkEnd w:id="153"/>
      <w:bookmarkEnd w:id="154"/>
      <w:r>
        <w:t xml:space="preserve"> </w:t>
      </w:r>
    </w:p>
    <w:p w14:paraId="43F0AD56" w14:textId="77777777" w:rsidR="00E92A95" w:rsidRDefault="00E92A95" w:rsidP="00E92A95">
      <w:pPr>
        <w:widowControl w:val="0"/>
        <w:rPr>
          <w:snapToGrid w:val="0"/>
        </w:rPr>
      </w:pPr>
    </w:p>
    <w:p w14:paraId="0336A1D9" w14:textId="77777777" w:rsidR="00E92A95" w:rsidRDefault="00E92A95" w:rsidP="00E92A95">
      <w:pPr>
        <w:widowControl w:val="0"/>
        <w:rPr>
          <w:snapToGrid w:val="0"/>
        </w:rPr>
      </w:pPr>
    </w:p>
    <w:p w14:paraId="61EBC0FF" w14:textId="77777777" w:rsidR="00E92A95" w:rsidRDefault="00E92A95" w:rsidP="00E92A95">
      <w:pPr>
        <w:widowControl w:val="0"/>
        <w:rPr>
          <w:snapToGrid w:val="0"/>
        </w:rPr>
      </w:pPr>
    </w:p>
    <w:p w14:paraId="2C57D533" w14:textId="77777777" w:rsidR="00E92A95" w:rsidRDefault="00E92A95" w:rsidP="00E92A95">
      <w:pPr>
        <w:widowControl w:val="0"/>
        <w:ind w:left="705"/>
        <w:rPr>
          <w:snapToGrid w:val="0"/>
        </w:rPr>
      </w:pPr>
      <w:r>
        <w:rPr>
          <w:snapToGrid w:val="0"/>
        </w:rPr>
        <w:t>I hereby declare that.............................................................(company)</w:t>
      </w:r>
    </w:p>
    <w:p w14:paraId="409AD8D9" w14:textId="77777777" w:rsidR="00E92A95" w:rsidRDefault="00E92A95" w:rsidP="00E92A95">
      <w:pPr>
        <w:pStyle w:val="BodyTextIndent"/>
      </w:pPr>
      <w:r>
        <w:t xml:space="preserve">have completed the attached questionnaire and, having </w:t>
      </w:r>
      <w:proofErr w:type="gramStart"/>
      <w:r>
        <w:t>made due</w:t>
      </w:r>
      <w:proofErr w:type="gramEnd"/>
      <w:r>
        <w:t xml:space="preserve"> inquiry, certify that the information contained in this submission is complete and correct to the best of my knowledge and belief. </w:t>
      </w:r>
    </w:p>
    <w:p w14:paraId="0F7DD613" w14:textId="77777777" w:rsidR="00E92A95" w:rsidRDefault="00E92A95" w:rsidP="00E92A95">
      <w:pPr>
        <w:widowControl w:val="0"/>
        <w:rPr>
          <w:snapToGrid w:val="0"/>
        </w:rPr>
      </w:pPr>
    </w:p>
    <w:p w14:paraId="698A5730" w14:textId="77777777" w:rsidR="00E92A95" w:rsidRDefault="00E92A95" w:rsidP="00E92A95">
      <w:pPr>
        <w:widowControl w:val="0"/>
        <w:rPr>
          <w:snapToGrid w:val="0"/>
        </w:rPr>
      </w:pPr>
    </w:p>
    <w:p w14:paraId="7B3FC6CB" w14:textId="77777777" w:rsidR="00E92A95" w:rsidRDefault="00E92A95" w:rsidP="00E92A95">
      <w:pPr>
        <w:widowControl w:val="0"/>
        <w:rPr>
          <w:snapToGrid w:val="0"/>
        </w:rPr>
      </w:pPr>
    </w:p>
    <w:p w14:paraId="58BA4B56" w14:textId="77777777" w:rsidR="00E92A95" w:rsidRDefault="00E92A95" w:rsidP="00E92A95">
      <w:pPr>
        <w:widowControl w:val="0"/>
        <w:rPr>
          <w:snapToGrid w:val="0"/>
        </w:rPr>
      </w:pPr>
    </w:p>
    <w:p w14:paraId="7DE90A2A" w14:textId="77777777" w:rsidR="00E92A95" w:rsidRDefault="00E92A95" w:rsidP="00E92A95">
      <w:pPr>
        <w:widowControl w:val="0"/>
        <w:rPr>
          <w:snapToGrid w:val="0"/>
        </w:rPr>
      </w:pPr>
    </w:p>
    <w:p w14:paraId="7037EAFC" w14:textId="77777777" w:rsidR="00E92A95" w:rsidRDefault="00E92A95" w:rsidP="00E92A95">
      <w:pPr>
        <w:widowControl w:val="0"/>
        <w:rPr>
          <w:b/>
          <w:snapToGrid w:val="0"/>
          <w:sz w:val="28"/>
        </w:rPr>
      </w:pPr>
      <w:r>
        <w:rPr>
          <w:b/>
          <w:snapToGrid w:val="0"/>
          <w:sz w:val="28"/>
        </w:rPr>
        <w:t>Name</w:t>
      </w:r>
      <w:proofErr w:type="gramStart"/>
      <w:r>
        <w:rPr>
          <w:b/>
          <w:snapToGrid w:val="0"/>
          <w:sz w:val="28"/>
        </w:rPr>
        <w:tab/>
        <w:t>:.............................................................................</w:t>
      </w:r>
      <w:proofErr w:type="gramEnd"/>
    </w:p>
    <w:p w14:paraId="2C3EBDF5" w14:textId="77777777" w:rsidR="00E92A95" w:rsidRDefault="00E92A95" w:rsidP="00E92A95">
      <w:pPr>
        <w:widowControl w:val="0"/>
        <w:rPr>
          <w:b/>
          <w:snapToGrid w:val="0"/>
          <w:sz w:val="28"/>
        </w:rPr>
      </w:pPr>
    </w:p>
    <w:p w14:paraId="7E0A35F1" w14:textId="77777777" w:rsidR="00E92A95" w:rsidRDefault="00E92A95" w:rsidP="00E92A95">
      <w:pPr>
        <w:widowControl w:val="0"/>
        <w:rPr>
          <w:b/>
          <w:snapToGrid w:val="0"/>
          <w:sz w:val="28"/>
        </w:rPr>
      </w:pPr>
      <w:r>
        <w:rPr>
          <w:b/>
          <w:snapToGrid w:val="0"/>
          <w:sz w:val="28"/>
        </w:rPr>
        <w:t>Signature</w:t>
      </w:r>
      <w:proofErr w:type="gramStart"/>
      <w:r>
        <w:rPr>
          <w:b/>
          <w:snapToGrid w:val="0"/>
          <w:sz w:val="28"/>
        </w:rPr>
        <w:tab/>
        <w:t>:.............................................................................</w:t>
      </w:r>
      <w:proofErr w:type="gramEnd"/>
    </w:p>
    <w:p w14:paraId="68C46BDD" w14:textId="77777777" w:rsidR="00E92A95" w:rsidRDefault="00E92A95" w:rsidP="00E92A95">
      <w:pPr>
        <w:widowControl w:val="0"/>
        <w:rPr>
          <w:b/>
          <w:snapToGrid w:val="0"/>
          <w:sz w:val="28"/>
        </w:rPr>
      </w:pPr>
    </w:p>
    <w:p w14:paraId="526AED4D" w14:textId="77777777" w:rsidR="00E92A95" w:rsidRPr="00BE3767" w:rsidRDefault="00E92A95" w:rsidP="00E92A95">
      <w:pPr>
        <w:pStyle w:val="Caption"/>
        <w:rPr>
          <w:snapToGrid w:val="0"/>
          <w:sz w:val="28"/>
          <w:szCs w:val="28"/>
        </w:rPr>
      </w:pPr>
      <w:bookmarkStart w:id="155" w:name="_Toc219017579"/>
      <w:bookmarkStart w:id="156" w:name="_Toc356545595"/>
      <w:r w:rsidRPr="00BE3767">
        <w:rPr>
          <w:snapToGrid w:val="0"/>
          <w:sz w:val="28"/>
          <w:szCs w:val="28"/>
        </w:rPr>
        <w:t>Position in</w:t>
      </w:r>
      <w:bookmarkEnd w:id="155"/>
      <w:bookmarkEnd w:id="156"/>
      <w:r w:rsidRPr="00BE3767">
        <w:rPr>
          <w:snapToGrid w:val="0"/>
          <w:sz w:val="28"/>
          <w:szCs w:val="28"/>
        </w:rPr>
        <w:t xml:space="preserve"> </w:t>
      </w:r>
    </w:p>
    <w:p w14:paraId="6B1E9204" w14:textId="77777777" w:rsidR="00E92A95" w:rsidRDefault="00E92A95" w:rsidP="00E92A95">
      <w:pPr>
        <w:widowControl w:val="0"/>
        <w:rPr>
          <w:b/>
          <w:snapToGrid w:val="0"/>
          <w:sz w:val="28"/>
        </w:rPr>
      </w:pPr>
      <w:r>
        <w:rPr>
          <w:b/>
          <w:snapToGrid w:val="0"/>
          <w:sz w:val="28"/>
        </w:rPr>
        <w:t>Company</w:t>
      </w:r>
      <w:proofErr w:type="gramStart"/>
      <w:r>
        <w:rPr>
          <w:b/>
          <w:snapToGrid w:val="0"/>
          <w:sz w:val="28"/>
        </w:rPr>
        <w:tab/>
        <w:t>:.............................................................................</w:t>
      </w:r>
      <w:proofErr w:type="gramEnd"/>
    </w:p>
    <w:p w14:paraId="0ED484A3" w14:textId="77777777" w:rsidR="00E92A95" w:rsidRDefault="00E92A95" w:rsidP="00E92A95">
      <w:pPr>
        <w:widowControl w:val="0"/>
        <w:rPr>
          <w:b/>
          <w:snapToGrid w:val="0"/>
          <w:sz w:val="28"/>
        </w:rPr>
      </w:pPr>
    </w:p>
    <w:p w14:paraId="09F12B53" w14:textId="77777777" w:rsidR="00E92A95" w:rsidRDefault="00E92A95" w:rsidP="00E92A95">
      <w:pPr>
        <w:widowControl w:val="0"/>
        <w:rPr>
          <w:b/>
          <w:snapToGrid w:val="0"/>
          <w:sz w:val="28"/>
        </w:rPr>
      </w:pPr>
      <w:r>
        <w:rPr>
          <w:b/>
          <w:snapToGrid w:val="0"/>
          <w:sz w:val="28"/>
        </w:rPr>
        <w:t>Date</w:t>
      </w:r>
      <w:r>
        <w:rPr>
          <w:b/>
          <w:snapToGrid w:val="0"/>
          <w:sz w:val="28"/>
        </w:rPr>
        <w:tab/>
      </w:r>
      <w:proofErr w:type="gramStart"/>
      <w:r>
        <w:rPr>
          <w:b/>
          <w:snapToGrid w:val="0"/>
          <w:sz w:val="28"/>
        </w:rPr>
        <w:tab/>
        <w:t>:.............................................................................</w:t>
      </w:r>
      <w:proofErr w:type="gramEnd"/>
    </w:p>
    <w:p w14:paraId="0417B4EC" w14:textId="77777777" w:rsidR="00E92A95" w:rsidRDefault="00E92A95" w:rsidP="00E92A95">
      <w:pPr>
        <w:widowControl w:val="0"/>
        <w:rPr>
          <w:snapToGrid w:val="0"/>
        </w:rPr>
      </w:pPr>
    </w:p>
    <w:p w14:paraId="1C8463D4" w14:textId="77777777" w:rsidR="00E92A95" w:rsidRDefault="00E92A95" w:rsidP="00E92A95">
      <w:pPr>
        <w:widowControl w:val="0"/>
        <w:rPr>
          <w:snapToGrid w:val="0"/>
        </w:rPr>
      </w:pPr>
    </w:p>
    <w:p w14:paraId="1DF6884C" w14:textId="77777777" w:rsidR="00E92A95" w:rsidRDefault="00E92A95" w:rsidP="00E92A95"/>
    <w:p w14:paraId="15D77BA4" w14:textId="77777777" w:rsidR="00E92A95" w:rsidRDefault="00E92A95" w:rsidP="00E92A95">
      <w:pPr>
        <w:pStyle w:val="Heading1"/>
      </w:pPr>
      <w:bookmarkStart w:id="157" w:name="_Toc506971850"/>
      <w:bookmarkStart w:id="158" w:name="_Toc508203844"/>
      <w:bookmarkStart w:id="159" w:name="_Toc508290378"/>
      <w:bookmarkStart w:id="160" w:name="_Toc515637662"/>
      <w:bookmarkStart w:id="161" w:name="_Toc196224022"/>
      <w:r>
        <w:lastRenderedPageBreak/>
        <w:t>Appendix</w:t>
      </w:r>
      <w:r>
        <w:br/>
        <w:t>Glossary of terms</w:t>
      </w:r>
      <w:bookmarkEnd w:id="157"/>
      <w:bookmarkEnd w:id="158"/>
      <w:bookmarkEnd w:id="159"/>
      <w:bookmarkEnd w:id="160"/>
      <w:bookmarkEnd w:id="161"/>
    </w:p>
    <w:p w14:paraId="06AF069E" w14:textId="77777777" w:rsidR="00E92A95" w:rsidRDefault="00E92A95" w:rsidP="00E92A95">
      <w:pPr>
        <w:widowControl w:val="0"/>
        <w:ind w:right="-745"/>
        <w:jc w:val="both"/>
        <w:rPr>
          <w:snapToGrid w:val="0"/>
        </w:rPr>
      </w:pPr>
    </w:p>
    <w:p w14:paraId="039D8C2E" w14:textId="77777777" w:rsidR="00E92A95" w:rsidRDefault="00E92A95" w:rsidP="00E92A95">
      <w:pPr>
        <w:widowControl w:val="0"/>
        <w:ind w:right="-745"/>
        <w:jc w:val="both"/>
        <w:rPr>
          <w:snapToGrid w:val="0"/>
        </w:rPr>
      </w:pPr>
      <w:r>
        <w:rPr>
          <w:snapToGrid w:val="0"/>
        </w:rPr>
        <w:t>This glossary is intended to provide you with a basic understanding of technical terms that appear in the questionnaire.</w:t>
      </w:r>
    </w:p>
    <w:p w14:paraId="4E177DB4" w14:textId="77777777" w:rsidR="00E92A95" w:rsidRDefault="00E92A95" w:rsidP="00E92A95">
      <w:pPr>
        <w:widowControl w:val="0"/>
        <w:ind w:right="-745"/>
        <w:jc w:val="both"/>
        <w:rPr>
          <w:snapToGrid w:val="0"/>
        </w:rPr>
      </w:pPr>
    </w:p>
    <w:p w14:paraId="763E36AF" w14:textId="77777777" w:rsidR="00E92A95" w:rsidRPr="00125B70" w:rsidRDefault="00E92A95" w:rsidP="00E92A95">
      <w:r w:rsidRPr="00C01F98">
        <w:rPr>
          <w:b/>
        </w:rPr>
        <w:t>Cost of production/manufacturing</w:t>
      </w:r>
    </w:p>
    <w:p w14:paraId="4BC4BEAD" w14:textId="77777777" w:rsidR="00E92A95" w:rsidRDefault="00E92A95" w:rsidP="00E92A95">
      <w:pPr>
        <w:widowControl w:val="0"/>
        <w:ind w:right="-745"/>
        <w:jc w:val="both"/>
        <w:rPr>
          <w:snapToGrid w:val="0"/>
        </w:rPr>
      </w:pPr>
    </w:p>
    <w:p w14:paraId="55D3CA4A" w14:textId="77777777" w:rsidR="00E92A95" w:rsidRDefault="00E92A95" w:rsidP="00E92A95">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390451C0" w14:textId="77777777" w:rsidR="00E92A95" w:rsidRDefault="00E92A95" w:rsidP="00E92A95">
      <w:pPr>
        <w:rPr>
          <w:b/>
        </w:rPr>
      </w:pPr>
    </w:p>
    <w:p w14:paraId="75C0F68F" w14:textId="77777777" w:rsidR="00E92A95" w:rsidRPr="00125B70" w:rsidRDefault="00E92A95" w:rsidP="00E92A95">
      <w:r w:rsidRPr="00C01F98">
        <w:rPr>
          <w:b/>
        </w:rPr>
        <w:t>Cost to make and sell</w:t>
      </w:r>
    </w:p>
    <w:p w14:paraId="06BFB48E" w14:textId="77777777" w:rsidR="00E92A95" w:rsidRDefault="00E92A95" w:rsidP="00E92A95">
      <w:pPr>
        <w:widowControl w:val="0"/>
        <w:ind w:right="-745"/>
        <w:jc w:val="both"/>
        <w:rPr>
          <w:snapToGrid w:val="0"/>
        </w:rPr>
      </w:pPr>
    </w:p>
    <w:p w14:paraId="037E4E95" w14:textId="77777777" w:rsidR="00E92A95" w:rsidRDefault="00E92A95" w:rsidP="00E92A95">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1F9956F0" w14:textId="77777777" w:rsidR="00E92A95" w:rsidRDefault="00E92A95" w:rsidP="00E92A95">
      <w:pPr>
        <w:widowControl w:val="0"/>
        <w:ind w:right="-745"/>
        <w:jc w:val="both"/>
        <w:rPr>
          <w:snapToGrid w:val="0"/>
        </w:rPr>
      </w:pPr>
    </w:p>
    <w:p w14:paraId="58A9007D" w14:textId="77777777" w:rsidR="00E92A95" w:rsidRPr="00125B70" w:rsidRDefault="00E92A95" w:rsidP="00E92A95">
      <w:r w:rsidRPr="00C01F98">
        <w:rPr>
          <w:b/>
        </w:rPr>
        <w:t>Country of origin</w:t>
      </w:r>
    </w:p>
    <w:p w14:paraId="6684AA4D" w14:textId="77777777" w:rsidR="00E92A95" w:rsidRDefault="00E92A95" w:rsidP="00E92A95">
      <w:pPr>
        <w:widowControl w:val="0"/>
        <w:ind w:right="-745"/>
        <w:jc w:val="both"/>
        <w:rPr>
          <w:snapToGrid w:val="0"/>
        </w:rPr>
      </w:pPr>
    </w:p>
    <w:p w14:paraId="0A864596" w14:textId="77777777" w:rsidR="00E92A95" w:rsidRDefault="00E92A95" w:rsidP="00E92A95">
      <w:pPr>
        <w:widowControl w:val="0"/>
        <w:ind w:right="-745"/>
        <w:jc w:val="both"/>
        <w:rPr>
          <w:snapToGrid w:val="0"/>
        </w:rPr>
      </w:pPr>
      <w:r>
        <w:rPr>
          <w:snapToGrid w:val="0"/>
        </w:rPr>
        <w:t>The country in which the last significant process in the manufacture or production of the goods was performed.</w:t>
      </w:r>
    </w:p>
    <w:p w14:paraId="5C283766" w14:textId="77777777" w:rsidR="00E92A95" w:rsidRDefault="00E92A95" w:rsidP="00E92A95">
      <w:pPr>
        <w:widowControl w:val="0"/>
        <w:ind w:right="-745"/>
        <w:jc w:val="both"/>
        <w:rPr>
          <w:snapToGrid w:val="0"/>
        </w:rPr>
      </w:pPr>
    </w:p>
    <w:p w14:paraId="0DE22ED5" w14:textId="77777777" w:rsidR="00E92A95" w:rsidRPr="008F7E6F" w:rsidRDefault="00E92A95" w:rsidP="00E92A95">
      <w:pPr>
        <w:widowControl w:val="0"/>
        <w:ind w:right="-745"/>
        <w:jc w:val="both"/>
        <w:rPr>
          <w:b/>
          <w:bCs/>
          <w:snapToGrid w:val="0"/>
        </w:rPr>
      </w:pPr>
      <w:r w:rsidRPr="008F7E6F">
        <w:rPr>
          <w:b/>
          <w:bCs/>
          <w:snapToGrid w:val="0"/>
        </w:rPr>
        <w:t>The circumvention goods</w:t>
      </w:r>
    </w:p>
    <w:p w14:paraId="392B4EA3" w14:textId="77777777" w:rsidR="00E92A95" w:rsidRPr="00E81BC4" w:rsidRDefault="00E92A95" w:rsidP="00E92A95">
      <w:pPr>
        <w:widowControl w:val="0"/>
        <w:ind w:right="-745"/>
        <w:jc w:val="both"/>
        <w:rPr>
          <w:snapToGrid w:val="0"/>
        </w:rPr>
      </w:pPr>
    </w:p>
    <w:p w14:paraId="4D7491F7" w14:textId="77777777" w:rsidR="00E92A95" w:rsidRDefault="00E92A95" w:rsidP="00E92A95">
      <w:pPr>
        <w:widowControl w:val="0"/>
        <w:ind w:right="-745"/>
        <w:jc w:val="both"/>
        <w:rPr>
          <w:snapToGrid w:val="0"/>
        </w:rPr>
      </w:pPr>
      <w:r w:rsidRPr="00E81BC4">
        <w:rPr>
          <w:snapToGrid w:val="0"/>
        </w:rPr>
        <w:t xml:space="preserve">The goods subject to the anti-circumvention inquiry </w:t>
      </w:r>
      <w:r>
        <w:rPr>
          <w:snapToGrid w:val="0"/>
        </w:rPr>
        <w:t>as</w:t>
      </w:r>
      <w:r w:rsidRPr="00E81BC4">
        <w:rPr>
          <w:snapToGrid w:val="0"/>
        </w:rPr>
        <w:t xml:space="preserve"> described in the application</w:t>
      </w:r>
      <w:r>
        <w:rPr>
          <w:snapToGrid w:val="0"/>
        </w:rPr>
        <w:t>.</w:t>
      </w:r>
    </w:p>
    <w:p w14:paraId="0C1086E7" w14:textId="77777777" w:rsidR="00E92A95" w:rsidRDefault="00E92A95" w:rsidP="00E92A95">
      <w:pPr>
        <w:widowControl w:val="0"/>
        <w:ind w:right="-745"/>
        <w:jc w:val="both"/>
        <w:rPr>
          <w:snapToGrid w:val="0"/>
        </w:rPr>
      </w:pPr>
    </w:p>
    <w:p w14:paraId="7113FB0C" w14:textId="77777777" w:rsidR="00E92A95" w:rsidRPr="00125B70" w:rsidRDefault="00E92A95" w:rsidP="00E92A95">
      <w:r w:rsidRPr="00C01F98">
        <w:rPr>
          <w:b/>
        </w:rPr>
        <w:t>Date of sale</w:t>
      </w:r>
    </w:p>
    <w:p w14:paraId="2692DEDE" w14:textId="77777777" w:rsidR="00E92A95" w:rsidRDefault="00E92A95" w:rsidP="00E92A95">
      <w:pPr>
        <w:widowControl w:val="0"/>
        <w:ind w:right="-745"/>
        <w:jc w:val="both"/>
        <w:rPr>
          <w:snapToGrid w:val="0"/>
        </w:rPr>
      </w:pPr>
    </w:p>
    <w:p w14:paraId="6B7CA684" w14:textId="77777777" w:rsidR="00E92A95" w:rsidRDefault="00E92A95" w:rsidP="00E92A95">
      <w:pPr>
        <w:widowControl w:val="0"/>
        <w:ind w:right="-745"/>
        <w:jc w:val="both"/>
        <w:rPr>
          <w:snapToGrid w:val="0"/>
        </w:rPr>
      </w:pPr>
      <w:r>
        <w:rPr>
          <w:snapToGrid w:val="0"/>
        </w:rPr>
        <w:t>The commission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280CF4D0" w14:textId="77777777" w:rsidR="00E92A95" w:rsidRDefault="00E92A95" w:rsidP="00E92A95">
      <w:pPr>
        <w:widowControl w:val="0"/>
        <w:ind w:right="-745"/>
        <w:jc w:val="both"/>
        <w:rPr>
          <w:snapToGrid w:val="0"/>
        </w:rPr>
      </w:pPr>
    </w:p>
    <w:p w14:paraId="1418A7E8" w14:textId="77777777" w:rsidR="00E92A95" w:rsidRDefault="00E92A95" w:rsidP="00E92A95">
      <w:pPr>
        <w:rPr>
          <w:b/>
        </w:rPr>
      </w:pPr>
    </w:p>
    <w:p w14:paraId="10EE28AE" w14:textId="77777777" w:rsidR="00E92A95" w:rsidRPr="00125B70" w:rsidRDefault="00E92A95" w:rsidP="00E92A95">
      <w:r w:rsidRPr="00C01F98">
        <w:rPr>
          <w:b/>
        </w:rPr>
        <w:t>Direct labour cost</w:t>
      </w:r>
    </w:p>
    <w:p w14:paraId="1B9B53EF" w14:textId="77777777" w:rsidR="00E92A95" w:rsidRDefault="00E92A95" w:rsidP="00E92A95">
      <w:pPr>
        <w:widowControl w:val="0"/>
        <w:ind w:right="-745"/>
        <w:jc w:val="both"/>
        <w:rPr>
          <w:snapToGrid w:val="0"/>
        </w:rPr>
      </w:pPr>
    </w:p>
    <w:p w14:paraId="30EFBE8F" w14:textId="77777777" w:rsidR="00E92A95" w:rsidRDefault="00E92A95" w:rsidP="00E92A95">
      <w:pPr>
        <w:widowControl w:val="0"/>
        <w:ind w:right="-745"/>
        <w:jc w:val="both"/>
        <w:rPr>
          <w:snapToGrid w:val="0"/>
        </w:rPr>
      </w:pPr>
      <w:r>
        <w:rPr>
          <w:snapToGrid w:val="0"/>
        </w:rPr>
        <w:t>Direct labour is categorised as a variable cost, i.e. the value varies with the level of production.</w:t>
      </w:r>
    </w:p>
    <w:p w14:paraId="786E3968" w14:textId="77777777" w:rsidR="00E92A95" w:rsidRDefault="00E92A95" w:rsidP="00E92A95">
      <w:pPr>
        <w:widowControl w:val="0"/>
        <w:ind w:right="-745"/>
        <w:jc w:val="both"/>
        <w:rPr>
          <w:snapToGrid w:val="0"/>
        </w:rPr>
      </w:pPr>
    </w:p>
    <w:p w14:paraId="379D333B" w14:textId="77777777" w:rsidR="00E92A95" w:rsidRDefault="00E92A95" w:rsidP="00E92A95">
      <w:pPr>
        <w:widowControl w:val="0"/>
        <w:ind w:right="-745"/>
        <w:jc w:val="both"/>
        <w:rPr>
          <w:snapToGrid w:val="0"/>
        </w:rPr>
      </w:pPr>
    </w:p>
    <w:p w14:paraId="24C3405E" w14:textId="77777777" w:rsidR="00E92A95" w:rsidRPr="00125B70" w:rsidRDefault="00E92A95" w:rsidP="00E92A95">
      <w:r w:rsidRPr="00C01F98">
        <w:rPr>
          <w:b/>
        </w:rPr>
        <w:t>Export price</w:t>
      </w:r>
    </w:p>
    <w:p w14:paraId="71891922" w14:textId="77777777" w:rsidR="00E92A95" w:rsidRDefault="00E92A95" w:rsidP="00E92A95">
      <w:pPr>
        <w:widowControl w:val="0"/>
        <w:ind w:right="-745"/>
        <w:jc w:val="both"/>
        <w:rPr>
          <w:snapToGrid w:val="0"/>
        </w:rPr>
      </w:pPr>
    </w:p>
    <w:p w14:paraId="33961607" w14:textId="77777777" w:rsidR="00E92A95" w:rsidRDefault="00E92A95" w:rsidP="00E92A95">
      <w:pPr>
        <w:widowControl w:val="0"/>
        <w:ind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14:paraId="1FD7DAF1" w14:textId="77777777" w:rsidR="00E92A95" w:rsidRDefault="00E92A95" w:rsidP="00E92A95">
      <w:pPr>
        <w:widowControl w:val="0"/>
        <w:ind w:right="-745"/>
        <w:jc w:val="both"/>
        <w:rPr>
          <w:snapToGrid w:val="0"/>
        </w:rPr>
      </w:pPr>
    </w:p>
    <w:p w14:paraId="36F72592" w14:textId="77777777" w:rsidR="00E92A95" w:rsidRPr="00125B70" w:rsidRDefault="00E92A95" w:rsidP="00E92A95">
      <w:r w:rsidRPr="00C01F98">
        <w:rPr>
          <w:b/>
        </w:rPr>
        <w:t>Exporting country</w:t>
      </w:r>
    </w:p>
    <w:p w14:paraId="42691999" w14:textId="77777777" w:rsidR="00E92A95" w:rsidRDefault="00E92A95" w:rsidP="00E92A95">
      <w:pPr>
        <w:widowControl w:val="0"/>
        <w:ind w:right="-745"/>
        <w:jc w:val="both"/>
        <w:rPr>
          <w:snapToGrid w:val="0"/>
        </w:rPr>
      </w:pPr>
    </w:p>
    <w:p w14:paraId="5507C7F7" w14:textId="77777777" w:rsidR="00E92A95" w:rsidRDefault="00E92A95" w:rsidP="00E92A95">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268F3037" w14:textId="77777777" w:rsidR="00E92A95" w:rsidRDefault="00E92A95" w:rsidP="00E92A95">
      <w:pPr>
        <w:widowControl w:val="0"/>
        <w:ind w:right="-745"/>
        <w:jc w:val="both"/>
        <w:rPr>
          <w:snapToGrid w:val="0"/>
        </w:rPr>
      </w:pPr>
    </w:p>
    <w:p w14:paraId="5E396D85" w14:textId="77777777" w:rsidR="00E92A95" w:rsidRPr="00125B70" w:rsidRDefault="00E92A95" w:rsidP="00E92A95">
      <w:r w:rsidRPr="00C01F98">
        <w:rPr>
          <w:b/>
        </w:rPr>
        <w:t>Factory overheads</w:t>
      </w:r>
    </w:p>
    <w:p w14:paraId="5C2B625A" w14:textId="77777777" w:rsidR="00E92A95" w:rsidRDefault="00E92A95" w:rsidP="00E92A95">
      <w:pPr>
        <w:keepNext/>
        <w:widowControl w:val="0"/>
        <w:ind w:right="-743"/>
        <w:jc w:val="both"/>
        <w:rPr>
          <w:snapToGrid w:val="0"/>
        </w:rPr>
      </w:pPr>
    </w:p>
    <w:p w14:paraId="07690B23" w14:textId="77777777" w:rsidR="00E92A95" w:rsidRDefault="00E92A95" w:rsidP="00E92A95">
      <w:pPr>
        <w:widowControl w:val="0"/>
        <w:ind w:right="-745"/>
        <w:jc w:val="both"/>
        <w:rPr>
          <w:snapToGrid w:val="0"/>
        </w:rPr>
      </w:pPr>
      <w:r>
        <w:rPr>
          <w:snapToGrid w:val="0"/>
        </w:rPr>
        <w:t xml:space="preserve">Factory overheads consist of variable costs e.g. power, supplies, indirect labour and fixed costs e.g. factory rent, factory insurance, factory depreciation etc. </w:t>
      </w:r>
    </w:p>
    <w:p w14:paraId="63DCFB87" w14:textId="77777777" w:rsidR="00E92A95" w:rsidRDefault="00E92A95" w:rsidP="00E92A95">
      <w:pPr>
        <w:widowControl w:val="0"/>
        <w:ind w:right="-745"/>
        <w:jc w:val="both"/>
        <w:rPr>
          <w:snapToGrid w:val="0"/>
        </w:rPr>
      </w:pPr>
    </w:p>
    <w:p w14:paraId="2FAA64A1" w14:textId="77777777" w:rsidR="00E92A95" w:rsidRPr="00125B70" w:rsidRDefault="00E92A95" w:rsidP="00E92A95">
      <w:r w:rsidRPr="00C01F98">
        <w:rPr>
          <w:b/>
        </w:rPr>
        <w:t>Goods under consideration (the goods)</w:t>
      </w:r>
    </w:p>
    <w:p w14:paraId="36E32E42" w14:textId="77777777" w:rsidR="00E92A95" w:rsidRDefault="00E92A95" w:rsidP="00E92A95">
      <w:pPr>
        <w:widowControl w:val="0"/>
        <w:ind w:right="-745"/>
        <w:jc w:val="both"/>
        <w:rPr>
          <w:snapToGrid w:val="0"/>
        </w:rPr>
      </w:pPr>
    </w:p>
    <w:p w14:paraId="4472758A" w14:textId="77777777" w:rsidR="00E92A95" w:rsidRDefault="00E92A95" w:rsidP="00E92A95">
      <w:pPr>
        <w:widowControl w:val="0"/>
        <w:ind w:right="-745"/>
        <w:jc w:val="both"/>
        <w:rPr>
          <w:snapToGrid w:val="0"/>
        </w:rPr>
      </w:pPr>
      <w:r>
        <w:rPr>
          <w:snapToGrid w:val="0"/>
        </w:rPr>
        <w:t xml:space="preserve">The goods to which the application for </w:t>
      </w:r>
      <w:proofErr w:type="spellStart"/>
      <w:r>
        <w:rPr>
          <w:snapToGrid w:val="0"/>
        </w:rPr>
        <w:t>anti-dumping</w:t>
      </w:r>
      <w:proofErr w:type="spellEnd"/>
      <w:r>
        <w:rPr>
          <w:snapToGrid w:val="0"/>
        </w:rPr>
        <w:t xml:space="preserve"> action relates.  That is, the goods that you have exported to </w:t>
      </w:r>
      <w:smartTag w:uri="urn:schemas-microsoft-com:office:smarttags" w:element="country-region">
        <w:smartTag w:uri="urn:schemas-microsoft-com:office:smarttags" w:element="place">
          <w:r>
            <w:rPr>
              <w:snapToGrid w:val="0"/>
            </w:rPr>
            <w:t>Australia</w:t>
          </w:r>
        </w:smartTag>
      </w:smartTag>
      <w:r>
        <w:rPr>
          <w:snapToGrid w:val="0"/>
        </w:rPr>
        <w:t xml:space="preserve"> allegedly at dumped prices.</w:t>
      </w:r>
    </w:p>
    <w:p w14:paraId="7614079F" w14:textId="77777777" w:rsidR="00E92A95" w:rsidRDefault="00E92A95" w:rsidP="00E92A95">
      <w:pPr>
        <w:widowControl w:val="0"/>
        <w:ind w:right="-745"/>
        <w:jc w:val="both"/>
        <w:rPr>
          <w:snapToGrid w:val="0"/>
        </w:rPr>
      </w:pPr>
    </w:p>
    <w:p w14:paraId="79754C74" w14:textId="77777777" w:rsidR="00E92A95" w:rsidRPr="00125B70" w:rsidRDefault="00E92A95" w:rsidP="00E92A95">
      <w:r w:rsidRPr="00C01F98">
        <w:rPr>
          <w:b/>
        </w:rPr>
        <w:t>Incoterms</w:t>
      </w:r>
    </w:p>
    <w:p w14:paraId="2402FB59" w14:textId="77777777" w:rsidR="00E92A95" w:rsidRDefault="00E92A95" w:rsidP="00E92A95">
      <w:pPr>
        <w:widowControl w:val="0"/>
        <w:ind w:right="-745"/>
        <w:jc w:val="both"/>
        <w:rPr>
          <w:snapToGrid w:val="0"/>
        </w:rPr>
      </w:pPr>
    </w:p>
    <w:p w14:paraId="21714CE4" w14:textId="77777777" w:rsidR="00E92A95" w:rsidRDefault="00E92A95" w:rsidP="00E92A95">
      <w:pPr>
        <w:widowControl w:val="0"/>
        <w:ind w:right="-745"/>
        <w:jc w:val="both"/>
        <w:rPr>
          <w:snapToGrid w:val="0"/>
        </w:rPr>
      </w:pPr>
      <w:r>
        <w:rPr>
          <w:snapToGrid w:val="0"/>
        </w:rPr>
        <w:lastRenderedPageBreak/>
        <w:t>The following abbreviations are commonly used (comment is provided concerning costs that are normally borne by the seller):</w:t>
      </w:r>
    </w:p>
    <w:p w14:paraId="129F8C37" w14:textId="77777777" w:rsidR="00E92A95" w:rsidRDefault="00E92A95" w:rsidP="00E92A95">
      <w:pPr>
        <w:widowControl w:val="0"/>
        <w:ind w:right="-745"/>
        <w:jc w:val="both"/>
        <w:rPr>
          <w:snapToGrid w:val="0"/>
        </w:rPr>
      </w:pPr>
    </w:p>
    <w:p w14:paraId="0DD2D51A" w14:textId="77777777" w:rsidR="00E92A95" w:rsidRDefault="00E92A95" w:rsidP="00E92A95">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6C4605FB" w14:textId="77777777" w:rsidR="00E92A95" w:rsidRDefault="00E92A95" w:rsidP="00E92A95">
      <w:pPr>
        <w:widowControl w:val="0"/>
        <w:ind w:left="1474" w:right="-745" w:hanging="1474"/>
        <w:jc w:val="both"/>
        <w:rPr>
          <w:snapToGrid w:val="0"/>
        </w:rPr>
      </w:pPr>
      <w:r>
        <w:rPr>
          <w:snapToGrid w:val="0"/>
        </w:rPr>
        <w:t>FCA</w:t>
      </w:r>
      <w:r>
        <w:rPr>
          <w:snapToGrid w:val="0"/>
        </w:rPr>
        <w:tab/>
        <w:t>free carrier (main carriage not paid by seller. Pay costs until such time that the goods have been delivered at the named point into custody of a carrier named by the seller. Customs formalities, taxes etc. paid if required)</w:t>
      </w:r>
    </w:p>
    <w:p w14:paraId="55606F95" w14:textId="77777777" w:rsidR="00E92A95" w:rsidRDefault="00E92A95" w:rsidP="00E92A95">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6FA59BA4" w14:textId="77777777" w:rsidR="00E92A95" w:rsidRDefault="00E92A95" w:rsidP="00E92A95">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14:paraId="3F50CDBA" w14:textId="77777777" w:rsidR="00E92A95" w:rsidRDefault="00E92A95" w:rsidP="00E92A95">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14:paraId="19F128D2" w14:textId="77777777" w:rsidR="00E92A95" w:rsidRDefault="00E92A95" w:rsidP="00E92A95">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53B7C85F" w14:textId="77777777" w:rsidR="00E92A95" w:rsidRDefault="00E92A95" w:rsidP="00E92A95">
      <w:pPr>
        <w:widowControl w:val="0"/>
        <w:ind w:left="1474" w:right="-745"/>
        <w:jc w:val="both"/>
        <w:rPr>
          <w:snapToGrid w:val="0"/>
        </w:rPr>
      </w:pPr>
      <w:r>
        <w:rPr>
          <w:snapToGrid w:val="0"/>
        </w:rPr>
        <w:t>the terms CFR and CIF are only used where goods are carried by sea or waterway transport</w:t>
      </w:r>
    </w:p>
    <w:p w14:paraId="4C8EB44F" w14:textId="77777777" w:rsidR="00E92A95" w:rsidRDefault="00E92A95" w:rsidP="00E92A95">
      <w:pPr>
        <w:widowControl w:val="0"/>
        <w:ind w:right="-745"/>
        <w:jc w:val="both"/>
        <w:rPr>
          <w:snapToGrid w:val="0"/>
        </w:rPr>
      </w:pPr>
      <w:r>
        <w:rPr>
          <w:snapToGrid w:val="0"/>
        </w:rPr>
        <w:t>CPT</w:t>
      </w:r>
      <w:r>
        <w:rPr>
          <w:snapToGrid w:val="0"/>
        </w:rPr>
        <w:tab/>
      </w:r>
      <w:r>
        <w:rPr>
          <w:snapToGrid w:val="0"/>
        </w:rPr>
        <w:tab/>
        <w:t xml:space="preserve">carriage paid to </w:t>
      </w:r>
    </w:p>
    <w:p w14:paraId="19A825B3" w14:textId="77777777" w:rsidR="00E92A95" w:rsidRDefault="00E92A95" w:rsidP="00E92A95">
      <w:pPr>
        <w:widowControl w:val="0"/>
        <w:ind w:right="-745"/>
        <w:jc w:val="both"/>
        <w:rPr>
          <w:snapToGrid w:val="0"/>
        </w:rPr>
      </w:pPr>
      <w:r>
        <w:rPr>
          <w:snapToGrid w:val="0"/>
        </w:rPr>
        <w:t>CIP</w:t>
      </w:r>
      <w:r>
        <w:rPr>
          <w:snapToGrid w:val="0"/>
        </w:rPr>
        <w:tab/>
      </w:r>
      <w:r>
        <w:rPr>
          <w:snapToGrid w:val="0"/>
        </w:rPr>
        <w:tab/>
        <w:t>carriage and insurance paid to</w:t>
      </w:r>
    </w:p>
    <w:p w14:paraId="62BB0630" w14:textId="77777777" w:rsidR="00E92A95" w:rsidRDefault="00E92A95" w:rsidP="00E92A95">
      <w:pPr>
        <w:widowControl w:val="0"/>
        <w:ind w:left="1474" w:right="-745" w:firstLine="2"/>
        <w:jc w:val="both"/>
        <w:rPr>
          <w:snapToGrid w:val="0"/>
        </w:rPr>
      </w:pPr>
      <w:r>
        <w:rPr>
          <w:snapToGrid w:val="0"/>
        </w:rPr>
        <w:t>the terms CPT and CIP are used as alternatives to CFR and CIF where the goods are carried by air, road, rail etc.</w:t>
      </w:r>
    </w:p>
    <w:p w14:paraId="3BE94830" w14:textId="77777777" w:rsidR="00E92A95" w:rsidRDefault="00E92A95" w:rsidP="00E92A95">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14:paraId="7F8330BA" w14:textId="77777777" w:rsidR="00E92A95" w:rsidRDefault="00E92A95" w:rsidP="00E92A95">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14:paraId="66F140DC" w14:textId="77777777" w:rsidR="00E92A95" w:rsidRDefault="00E92A95" w:rsidP="00E92A95">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14:paraId="50522A56" w14:textId="77777777" w:rsidR="00E92A95" w:rsidRDefault="00E92A95" w:rsidP="00E92A95">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 incurred upon importation)</w:t>
      </w:r>
    </w:p>
    <w:p w14:paraId="7B2F0D17" w14:textId="77777777" w:rsidR="00E92A95" w:rsidRDefault="00E92A95" w:rsidP="00E92A95">
      <w:pPr>
        <w:widowControl w:val="0"/>
        <w:ind w:right="-745"/>
        <w:jc w:val="both"/>
        <w:rPr>
          <w:snapToGrid w:val="0"/>
        </w:rPr>
      </w:pPr>
    </w:p>
    <w:p w14:paraId="5716221E" w14:textId="77777777" w:rsidR="00E92A95" w:rsidRPr="00125B70" w:rsidRDefault="00E92A95" w:rsidP="00E92A95">
      <w:r w:rsidRPr="00DF4FA8">
        <w:rPr>
          <w:b/>
          <w:snapToGrid w:val="0"/>
        </w:rPr>
        <w:t>The</w:t>
      </w:r>
      <w:r w:rsidRPr="00C01F98">
        <w:rPr>
          <w:b/>
        </w:rPr>
        <w:t xml:space="preserve"> period </w:t>
      </w:r>
    </w:p>
    <w:p w14:paraId="0727AEFF" w14:textId="77777777" w:rsidR="00E92A95" w:rsidRDefault="00E92A95" w:rsidP="00E92A95">
      <w:pPr>
        <w:widowControl w:val="0"/>
        <w:ind w:right="-745"/>
        <w:jc w:val="both"/>
        <w:rPr>
          <w:snapToGrid w:val="0"/>
        </w:rPr>
      </w:pPr>
    </w:p>
    <w:p w14:paraId="187114CD" w14:textId="77777777" w:rsidR="00E92A95" w:rsidRDefault="00E92A95" w:rsidP="00E92A95">
      <w:pPr>
        <w:widowControl w:val="0"/>
        <w:ind w:right="-745"/>
        <w:jc w:val="both"/>
        <w:rPr>
          <w:snapToGrid w:val="0"/>
        </w:rPr>
      </w:pPr>
      <w:r>
        <w:rPr>
          <w:snapToGrid w:val="0"/>
        </w:rPr>
        <w:t xml:space="preserve">A period defined by the commission over which importations of the goods are examined. </w:t>
      </w:r>
    </w:p>
    <w:p w14:paraId="4537BDBC" w14:textId="77777777" w:rsidR="00E92A95" w:rsidRDefault="00E92A95" w:rsidP="00E92A95">
      <w:pPr>
        <w:widowControl w:val="0"/>
        <w:ind w:right="-745"/>
        <w:jc w:val="both"/>
        <w:rPr>
          <w:snapToGrid w:val="0"/>
        </w:rPr>
      </w:pPr>
    </w:p>
    <w:p w14:paraId="0676B728" w14:textId="77777777" w:rsidR="00E92A95" w:rsidRPr="00125B70" w:rsidRDefault="00E92A95" w:rsidP="00E92A95">
      <w:r w:rsidRPr="00C01F98">
        <w:rPr>
          <w:b/>
        </w:rPr>
        <w:t>Like goods</w:t>
      </w:r>
    </w:p>
    <w:p w14:paraId="135D358D" w14:textId="77777777" w:rsidR="00E92A95" w:rsidRDefault="00E92A95" w:rsidP="00E92A95">
      <w:pPr>
        <w:widowControl w:val="0"/>
        <w:ind w:right="-745"/>
        <w:jc w:val="both"/>
        <w:rPr>
          <w:snapToGrid w:val="0"/>
        </w:rPr>
      </w:pPr>
    </w:p>
    <w:p w14:paraId="79DC28A7" w14:textId="77777777" w:rsidR="00E92A95" w:rsidRDefault="00E92A95" w:rsidP="00E92A95">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0E1084FC" w14:textId="77777777" w:rsidR="00E92A95" w:rsidRDefault="00E92A95" w:rsidP="00E92A95">
      <w:pPr>
        <w:rPr>
          <w:b/>
        </w:rPr>
      </w:pPr>
    </w:p>
    <w:p w14:paraId="2ACA63D5" w14:textId="77777777" w:rsidR="00E92A95" w:rsidRPr="00125B70" w:rsidRDefault="00E92A95" w:rsidP="00E92A95">
      <w:r w:rsidRPr="00C01F98">
        <w:rPr>
          <w:b/>
        </w:rPr>
        <w:t>Selling, general and administration expenses (SG&amp;A)</w:t>
      </w:r>
    </w:p>
    <w:p w14:paraId="3164A345" w14:textId="77777777" w:rsidR="00E92A95" w:rsidRDefault="00E92A95" w:rsidP="00E92A95">
      <w:pPr>
        <w:widowControl w:val="0"/>
        <w:ind w:right="-745"/>
        <w:jc w:val="both"/>
        <w:rPr>
          <w:snapToGrid w:val="0"/>
        </w:rPr>
      </w:pPr>
    </w:p>
    <w:p w14:paraId="7CD84D14" w14:textId="77777777" w:rsidR="00E92A95" w:rsidRDefault="00E92A95" w:rsidP="00E92A95">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1111EF41" w14:textId="77777777" w:rsidR="00E92A95" w:rsidRDefault="00E92A95" w:rsidP="00E92A95">
      <w:pPr>
        <w:widowControl w:val="0"/>
        <w:ind w:right="-745"/>
        <w:jc w:val="both"/>
        <w:rPr>
          <w:snapToGrid w:val="0"/>
        </w:rPr>
      </w:pPr>
    </w:p>
    <w:p w14:paraId="7814552B" w14:textId="77777777" w:rsidR="00E92A95" w:rsidRDefault="00E92A95" w:rsidP="00E92A95">
      <w:pPr>
        <w:widowControl w:val="0"/>
        <w:ind w:right="-745"/>
        <w:jc w:val="both"/>
        <w:rPr>
          <w:snapToGrid w:val="0"/>
        </w:rPr>
      </w:pPr>
      <w:r>
        <w:rPr>
          <w:snapToGrid w:val="0"/>
        </w:rPr>
        <w:t>.</w:t>
      </w:r>
      <w:r>
        <w:rPr>
          <w:snapToGrid w:val="0"/>
        </w:rPr>
        <w:tab/>
        <w:t xml:space="preserve">domestic sales of like goods </w:t>
      </w:r>
    </w:p>
    <w:p w14:paraId="3F145A8B" w14:textId="77777777" w:rsidR="00E92A95" w:rsidRDefault="00E92A95" w:rsidP="00E92A95">
      <w:pPr>
        <w:widowControl w:val="0"/>
        <w:ind w:right="-745"/>
        <w:jc w:val="both"/>
        <w:rPr>
          <w:snapToGrid w:val="0"/>
        </w:rPr>
      </w:pPr>
    </w:p>
    <w:p w14:paraId="0AE24D28" w14:textId="77777777" w:rsidR="00E92A95" w:rsidRDefault="00E92A95" w:rsidP="00E92A95">
      <w:pPr>
        <w:widowControl w:val="0"/>
        <w:ind w:right="-745"/>
        <w:jc w:val="both"/>
        <w:rPr>
          <w:snapToGrid w:val="0"/>
        </w:rPr>
      </w:pPr>
      <w:r>
        <w:rPr>
          <w:snapToGrid w:val="0"/>
        </w:rPr>
        <w:t>.</w:t>
      </w:r>
      <w:r>
        <w:rPr>
          <w:snapToGrid w:val="0"/>
        </w:rPr>
        <w:tab/>
        <w:t>sale of goods of the same general category by the exporter or</w:t>
      </w:r>
    </w:p>
    <w:p w14:paraId="26B6B606" w14:textId="77777777" w:rsidR="00E92A95" w:rsidRDefault="00E92A95" w:rsidP="00E92A95">
      <w:pPr>
        <w:widowControl w:val="0"/>
        <w:ind w:right="-745"/>
        <w:jc w:val="both"/>
        <w:rPr>
          <w:snapToGrid w:val="0"/>
        </w:rPr>
      </w:pPr>
    </w:p>
    <w:p w14:paraId="4A71CA63" w14:textId="77777777" w:rsidR="00E92A95" w:rsidRDefault="00E92A95" w:rsidP="00E92A95">
      <w:pPr>
        <w:widowControl w:val="0"/>
        <w:ind w:right="-745"/>
        <w:jc w:val="both"/>
        <w:rPr>
          <w:snapToGrid w:val="0"/>
        </w:rPr>
      </w:pPr>
      <w:r>
        <w:rPr>
          <w:snapToGrid w:val="0"/>
        </w:rPr>
        <w:t>.</w:t>
      </w:r>
      <w:r>
        <w:rPr>
          <w:snapToGrid w:val="0"/>
        </w:rPr>
        <w:tab/>
        <w:t>sales in the industry in the country of export.</w:t>
      </w:r>
    </w:p>
    <w:p w14:paraId="0A6E1960" w14:textId="77777777" w:rsidR="00E92A95" w:rsidRDefault="00E92A95" w:rsidP="00E92A95">
      <w:pPr>
        <w:widowControl w:val="0"/>
        <w:ind w:right="-745"/>
        <w:jc w:val="both"/>
        <w:rPr>
          <w:snapToGrid w:val="0"/>
        </w:rPr>
      </w:pPr>
    </w:p>
    <w:p w14:paraId="3CD03072" w14:textId="77777777" w:rsidR="00E92A95" w:rsidRDefault="00E92A95" w:rsidP="00E92A95">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w:t>
      </w:r>
      <w:r>
        <w:rPr>
          <w:snapToGrid w:val="0"/>
        </w:rPr>
        <w:lastRenderedPageBreak/>
        <w:t xml:space="preserve">office supplies, insurance, promotion, entertainment, depreciation and corporate overheads. </w:t>
      </w:r>
    </w:p>
    <w:p w14:paraId="19DF6493" w14:textId="77777777" w:rsidR="00E92A95" w:rsidRDefault="00E92A95" w:rsidP="00E92A95">
      <w:pPr>
        <w:widowControl w:val="0"/>
        <w:ind w:right="-716"/>
        <w:jc w:val="both"/>
        <w:rPr>
          <w:snapToGrid w:val="0"/>
        </w:rPr>
      </w:pPr>
    </w:p>
    <w:p w14:paraId="2A22291B" w14:textId="77777777" w:rsidR="00E92A95" w:rsidRDefault="00E92A95" w:rsidP="00E92A95">
      <w:pPr>
        <w:widowControl w:val="0"/>
        <w:ind w:right="-716"/>
        <w:jc w:val="both"/>
        <w:rPr>
          <w:snapToGrid w:val="0"/>
        </w:rPr>
      </w:pPr>
    </w:p>
    <w:p w14:paraId="1A068327" w14:textId="77777777" w:rsidR="00515B70" w:rsidRPr="00E92A95" w:rsidRDefault="00515B70" w:rsidP="00E92A95"/>
    <w:sectPr w:rsidR="00515B70" w:rsidRPr="00E92A95" w:rsidSect="004B1515">
      <w:headerReference w:type="even" r:id="rId14"/>
      <w:headerReference w:type="default" r:id="rId15"/>
      <w:footerReference w:type="default" r:id="rId16"/>
      <w:headerReference w:type="first" r:id="rId17"/>
      <w:foot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3A66D" w14:textId="77777777" w:rsidR="00B01623" w:rsidRDefault="00B01623">
      <w:r>
        <w:separator/>
      </w:r>
    </w:p>
    <w:p w14:paraId="22349D22" w14:textId="77777777" w:rsidR="00B01623" w:rsidRDefault="00B01623"/>
  </w:endnote>
  <w:endnote w:type="continuationSeparator" w:id="0">
    <w:p w14:paraId="6E95714D" w14:textId="77777777" w:rsidR="00B01623" w:rsidRDefault="00B01623">
      <w:r>
        <w:continuationSeparator/>
      </w:r>
    </w:p>
    <w:p w14:paraId="76288856" w14:textId="77777777" w:rsidR="00B01623" w:rsidRDefault="00B01623"/>
  </w:endnote>
  <w:endnote w:type="continuationNotice" w:id="1">
    <w:p w14:paraId="746F71CC" w14:textId="77777777" w:rsidR="00B01623" w:rsidRDefault="00B01623"/>
    <w:p w14:paraId="726D9917" w14:textId="77777777" w:rsidR="00B01623" w:rsidRDefault="00B01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E" w14:textId="63CBB486" w:rsidR="00884389" w:rsidRPr="00C758F7" w:rsidRDefault="00884389" w:rsidP="000534C1">
    <w:pPr>
      <w:pStyle w:val="Header"/>
      <w:jc w:val="center"/>
      <w:rPr>
        <w:color w:val="808080"/>
        <w:sz w:val="28"/>
      </w:rPr>
    </w:pPr>
    <w:r>
      <w:rPr>
        <w:b/>
        <w:color w:val="FF0000"/>
        <w:lang w:val="en-GB"/>
      </w:rPr>
      <w:t>OFFICIAL: Sensitive</w:t>
    </w:r>
    <w:r w:rsidR="00AC3196">
      <w:rPr>
        <w:b/>
        <w:color w:val="FF0000"/>
        <w:lang w:val="en-GB"/>
      </w:rPr>
      <w:t xml:space="preserve"> / PUBLIC RECORD</w:t>
    </w:r>
  </w:p>
  <w:sdt>
    <w:sdtPr>
      <w:id w:val="1467631968"/>
      <w:docPartObj>
        <w:docPartGallery w:val="Page Numbers (Bottom of Page)"/>
        <w:docPartUnique/>
      </w:docPartObj>
    </w:sdtPr>
    <w:sdtEndPr>
      <w:rPr>
        <w:noProof/>
      </w:rPr>
    </w:sdtEndPr>
    <w:sdtContent>
      <w:p w14:paraId="1A06833F" w14:textId="77777777" w:rsidR="00884389" w:rsidRDefault="00884389" w:rsidP="00C758F7">
        <w:pPr>
          <w:pStyle w:val="Footer"/>
          <w:jc w:val="right"/>
        </w:pPr>
        <w:r>
          <w:fldChar w:fldCharType="begin"/>
        </w:r>
        <w:r>
          <w:instrText xml:space="preserve"> PAGE   \* MERGEFORMAT </w:instrText>
        </w:r>
        <w:r>
          <w:fldChar w:fldCharType="separate"/>
        </w:r>
        <w:r w:rsidR="005F46DE">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2" w14:textId="56B6DABE" w:rsidR="00884389" w:rsidRPr="000534C1" w:rsidRDefault="00884389" w:rsidP="000534C1">
    <w:pPr>
      <w:pStyle w:val="Header"/>
      <w:jc w:val="center"/>
      <w:rPr>
        <w:color w:val="808080"/>
        <w:sz w:val="28"/>
      </w:rPr>
    </w:pPr>
    <w:r>
      <w:rPr>
        <w:b/>
        <w:color w:val="FF0000"/>
        <w:lang w:val="en-GB"/>
      </w:rPr>
      <w:t>OFFICIAL: Sensitive</w:t>
    </w:r>
    <w:r w:rsidR="00AC3196">
      <w:rPr>
        <w:b/>
        <w:color w:val="FF0000"/>
        <w:lang w:val="en-GB"/>
      </w:rPr>
      <w:t xml:space="preserve"> / PUBLIC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E78F3" w14:textId="77777777" w:rsidR="00B01623" w:rsidRDefault="00B01623">
      <w:r>
        <w:separator/>
      </w:r>
    </w:p>
    <w:p w14:paraId="0B52F140" w14:textId="77777777" w:rsidR="00B01623" w:rsidRDefault="00B01623"/>
  </w:footnote>
  <w:footnote w:type="continuationSeparator" w:id="0">
    <w:p w14:paraId="30582B99" w14:textId="77777777" w:rsidR="00B01623" w:rsidRDefault="00B01623">
      <w:r>
        <w:continuationSeparator/>
      </w:r>
    </w:p>
    <w:p w14:paraId="418D515E" w14:textId="77777777" w:rsidR="00B01623" w:rsidRDefault="00B01623"/>
  </w:footnote>
  <w:footnote w:type="continuationNotice" w:id="1">
    <w:p w14:paraId="2DC17865" w14:textId="77777777" w:rsidR="00B01623" w:rsidRDefault="00B01623"/>
    <w:p w14:paraId="723492BB" w14:textId="77777777" w:rsidR="00B01623" w:rsidRDefault="00B01623"/>
  </w:footnote>
  <w:footnote w:id="2">
    <w:p w14:paraId="36683E79" w14:textId="77777777" w:rsidR="00D305D8" w:rsidRDefault="00D305D8" w:rsidP="00D305D8">
      <w:pPr>
        <w:pStyle w:val="FootnoteText"/>
      </w:pPr>
      <w:r>
        <w:rPr>
          <w:rStyle w:val="FootnoteReference"/>
        </w:rPr>
        <w:footnoteRef/>
      </w:r>
      <w:r>
        <w:t xml:space="preserve"> </w:t>
      </w:r>
      <w:r w:rsidRPr="008A76CE">
        <w:t>The Anti-Dumping Notice No 2025/035</w:t>
      </w:r>
    </w:p>
  </w:footnote>
  <w:footnote w:id="3">
    <w:p w14:paraId="41F32E29" w14:textId="77777777" w:rsidR="0078718D" w:rsidRDefault="0078718D" w:rsidP="0078718D">
      <w:pPr>
        <w:pStyle w:val="FootnoteText"/>
      </w:pPr>
      <w:r>
        <w:rPr>
          <w:rStyle w:val="FootnoteReference"/>
        </w:rPr>
        <w:footnoteRef/>
      </w:r>
      <w:r>
        <w:t xml:space="preserve"> Electronic Public Record (EPR) </w:t>
      </w:r>
      <w:hyperlink r:id="rId1" w:history="1">
        <w:r w:rsidRPr="005755B3">
          <w:rPr>
            <w:rStyle w:val="Hyperlink"/>
          </w:rPr>
          <w:t>REP 554</w:t>
        </w:r>
      </w:hyperlink>
      <w:r>
        <w:t>, item 48.</w:t>
      </w:r>
    </w:p>
  </w:footnote>
  <w:footnote w:id="4">
    <w:p w14:paraId="293EA201" w14:textId="77777777" w:rsidR="0078718D" w:rsidRDefault="0078718D" w:rsidP="0078718D">
      <w:pPr>
        <w:pStyle w:val="FootnoteText"/>
      </w:pPr>
      <w:r>
        <w:rPr>
          <w:rStyle w:val="FootnoteReference"/>
        </w:rPr>
        <w:footnoteRef/>
      </w:r>
      <w:r>
        <w:t xml:space="preserve"> EPR </w:t>
      </w:r>
      <w:hyperlink r:id="rId2" w:history="1">
        <w:r w:rsidRPr="005F35D6">
          <w:rPr>
            <w:rStyle w:val="Hyperlink"/>
          </w:rPr>
          <w:t>REP 606</w:t>
        </w:r>
      </w:hyperlink>
      <w:r>
        <w:t>, item 16.</w:t>
      </w:r>
    </w:p>
  </w:footnote>
  <w:footnote w:id="5">
    <w:p w14:paraId="163FF50A" w14:textId="77777777" w:rsidR="00E92A95" w:rsidRDefault="00E92A95" w:rsidP="00E92A95">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A" w14:textId="77777777" w:rsidR="00884389" w:rsidRDefault="008843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A06833B" w14:textId="77777777" w:rsidR="00884389" w:rsidRDefault="00884389">
    <w:pPr>
      <w:pStyle w:val="Header"/>
    </w:pPr>
  </w:p>
  <w:p w14:paraId="1A06833C" w14:textId="77777777" w:rsidR="00884389" w:rsidRDefault="00884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D" w14:textId="2E54FD99" w:rsidR="00884389" w:rsidRPr="00C758F7" w:rsidRDefault="00884389" w:rsidP="00C758F7">
    <w:pPr>
      <w:pStyle w:val="Header"/>
      <w:jc w:val="center"/>
      <w:rPr>
        <w:color w:val="808080"/>
        <w:sz w:val="28"/>
      </w:rPr>
    </w:pPr>
    <w:r>
      <w:rPr>
        <w:b/>
        <w:color w:val="FF0000"/>
        <w:lang w:val="en-GB"/>
      </w:rPr>
      <w:t>OFFICIAL: Sensitive</w:t>
    </w:r>
    <w:r w:rsidR="00AC3196">
      <w:rPr>
        <w:b/>
        <w:color w:val="FF0000"/>
        <w:lang w:val="en-GB"/>
      </w:rPr>
      <w:t xml:space="preserve"> / PUBLIC RECORD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0" w14:textId="0B8B195C" w:rsidR="00884389" w:rsidRDefault="00884389" w:rsidP="007B1D24">
    <w:pPr>
      <w:pStyle w:val="Header"/>
      <w:jc w:val="center"/>
      <w:rPr>
        <w:b/>
        <w:color w:val="FF0000"/>
        <w:lang w:val="en-GB"/>
      </w:rPr>
    </w:pPr>
    <w:r>
      <w:rPr>
        <w:b/>
        <w:color w:val="FF0000"/>
        <w:lang w:val="en-GB"/>
      </w:rPr>
      <w:t>OFFICIAL: Sensitive</w:t>
    </w:r>
    <w:r w:rsidR="008E5B32">
      <w:rPr>
        <w:b/>
        <w:color w:val="FF0000"/>
        <w:lang w:val="en-GB"/>
      </w:rPr>
      <w:t>/ PUBLIC RECORD</w:t>
    </w:r>
  </w:p>
  <w:p w14:paraId="73F27871" w14:textId="2868EC03" w:rsidR="00517BFF" w:rsidRDefault="005B3A07" w:rsidP="007B1D24">
    <w:pPr>
      <w:pStyle w:val="Header"/>
      <w:jc w:val="center"/>
      <w:rPr>
        <w:b/>
        <w:color w:val="FF0000"/>
      </w:rPr>
    </w:pPr>
    <w:r>
      <w:rPr>
        <w:b/>
        <w:noProof/>
        <w:color w:val="FF0000"/>
        <w:lang w:eastAsia="en-AU"/>
      </w:rPr>
      <w:drawing>
        <wp:inline distT="0" distB="0" distL="0" distR="0" wp14:anchorId="5C32F48C" wp14:editId="487186A3">
          <wp:extent cx="5732145" cy="661670"/>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4646EACA" w14:textId="77777777" w:rsidR="005B3A07" w:rsidRDefault="005B3A07" w:rsidP="007B1D24">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FC7F28"/>
    <w:multiLevelType w:val="hybridMultilevel"/>
    <w:tmpl w:val="F75C4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8"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2E623CE"/>
    <w:multiLevelType w:val="hybridMultilevel"/>
    <w:tmpl w:val="373C4EA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0945AF"/>
    <w:multiLevelType w:val="hybridMultilevel"/>
    <w:tmpl w:val="2A9619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2B5BBC"/>
    <w:multiLevelType w:val="hybridMultilevel"/>
    <w:tmpl w:val="373C4EA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9BF3608"/>
    <w:multiLevelType w:val="hybridMultilevel"/>
    <w:tmpl w:val="FE0A76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1473AB1"/>
    <w:multiLevelType w:val="hybridMultilevel"/>
    <w:tmpl w:val="90FA3A4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4"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7"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8886BCF"/>
    <w:multiLevelType w:val="hybridMultilevel"/>
    <w:tmpl w:val="46B04294"/>
    <w:lvl w:ilvl="0" w:tplc="8B06D83C">
      <w:start w:val="1"/>
      <w:numFmt w:val="lowerLetter"/>
      <w:lvlText w:val="(%1)"/>
      <w:lvlJc w:val="left"/>
      <w:pPr>
        <w:ind w:left="1440" w:hanging="360"/>
      </w:pPr>
      <w:rPr>
        <w:rFonts w:hint="default"/>
      </w:rPr>
    </w:lvl>
    <w:lvl w:ilvl="1" w:tplc="0C09000F">
      <w:start w:val="1"/>
      <w:numFmt w:val="decimal"/>
      <w:lvlText w:val="%2."/>
      <w:lvlJc w:val="left"/>
      <w:pPr>
        <w:ind w:left="72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5"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660A59E3"/>
    <w:multiLevelType w:val="hybridMultilevel"/>
    <w:tmpl w:val="CF4403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DD250C0"/>
    <w:multiLevelType w:val="hybridMultilevel"/>
    <w:tmpl w:val="17846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E324F97"/>
    <w:multiLevelType w:val="hybridMultilevel"/>
    <w:tmpl w:val="49FA93E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AB706BD"/>
    <w:multiLevelType w:val="hybridMultilevel"/>
    <w:tmpl w:val="427CF8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7579466">
    <w:abstractNumId w:val="26"/>
  </w:num>
  <w:num w:numId="2" w16cid:durableId="1166358356">
    <w:abstractNumId w:val="7"/>
  </w:num>
  <w:num w:numId="3" w16cid:durableId="1145244196">
    <w:abstractNumId w:val="34"/>
  </w:num>
  <w:num w:numId="4" w16cid:durableId="802231820">
    <w:abstractNumId w:val="25"/>
  </w:num>
  <w:num w:numId="5" w16cid:durableId="456221881">
    <w:abstractNumId w:val="4"/>
  </w:num>
  <w:num w:numId="6" w16cid:durableId="516113634">
    <w:abstractNumId w:val="11"/>
  </w:num>
  <w:num w:numId="7" w16cid:durableId="2044208930">
    <w:abstractNumId w:val="49"/>
  </w:num>
  <w:num w:numId="8" w16cid:durableId="496533346">
    <w:abstractNumId w:val="56"/>
  </w:num>
  <w:num w:numId="9" w16cid:durableId="1673797894">
    <w:abstractNumId w:val="12"/>
  </w:num>
  <w:num w:numId="10" w16cid:durableId="1160081652">
    <w:abstractNumId w:val="54"/>
  </w:num>
  <w:num w:numId="11" w16cid:durableId="19819324">
    <w:abstractNumId w:val="22"/>
  </w:num>
  <w:num w:numId="12" w16cid:durableId="762607420">
    <w:abstractNumId w:val="40"/>
  </w:num>
  <w:num w:numId="13" w16cid:durableId="651643807">
    <w:abstractNumId w:val="52"/>
  </w:num>
  <w:num w:numId="14" w16cid:durableId="836117987">
    <w:abstractNumId w:val="45"/>
  </w:num>
  <w:num w:numId="15" w16cid:durableId="966735527">
    <w:abstractNumId w:val="36"/>
  </w:num>
  <w:num w:numId="16" w16cid:durableId="1744448852">
    <w:abstractNumId w:val="43"/>
  </w:num>
  <w:num w:numId="17" w16cid:durableId="1111360903">
    <w:abstractNumId w:val="41"/>
  </w:num>
  <w:num w:numId="18" w16cid:durableId="440418347">
    <w:abstractNumId w:val="29"/>
  </w:num>
  <w:num w:numId="19" w16cid:durableId="993530125">
    <w:abstractNumId w:val="10"/>
  </w:num>
  <w:num w:numId="20" w16cid:durableId="1352955223">
    <w:abstractNumId w:val="37"/>
  </w:num>
  <w:num w:numId="21" w16cid:durableId="1726029884">
    <w:abstractNumId w:val="53"/>
  </w:num>
  <w:num w:numId="22" w16cid:durableId="1622806386">
    <w:abstractNumId w:val="1"/>
  </w:num>
  <w:num w:numId="23" w16cid:durableId="886839170">
    <w:abstractNumId w:val="32"/>
  </w:num>
  <w:num w:numId="24" w16cid:durableId="159859368">
    <w:abstractNumId w:val="0"/>
  </w:num>
  <w:num w:numId="25" w16cid:durableId="1377436108">
    <w:abstractNumId w:val="2"/>
  </w:num>
  <w:num w:numId="26" w16cid:durableId="1436755931">
    <w:abstractNumId w:val="18"/>
  </w:num>
  <w:num w:numId="27" w16cid:durableId="630089738">
    <w:abstractNumId w:val="42"/>
  </w:num>
  <w:num w:numId="28" w16cid:durableId="2102487890">
    <w:abstractNumId w:val="33"/>
  </w:num>
  <w:num w:numId="29" w16cid:durableId="866673128">
    <w:abstractNumId w:val="44"/>
  </w:num>
  <w:num w:numId="30" w16cid:durableId="711658944">
    <w:abstractNumId w:val="6"/>
  </w:num>
  <w:num w:numId="31" w16cid:durableId="268047035">
    <w:abstractNumId w:val="39"/>
  </w:num>
  <w:num w:numId="32" w16cid:durableId="754058058">
    <w:abstractNumId w:val="35"/>
  </w:num>
  <w:num w:numId="33" w16cid:durableId="160699120">
    <w:abstractNumId w:val="48"/>
  </w:num>
  <w:num w:numId="34" w16cid:durableId="890918229">
    <w:abstractNumId w:val="27"/>
  </w:num>
  <w:num w:numId="35" w16cid:durableId="1991133278">
    <w:abstractNumId w:val="15"/>
  </w:num>
  <w:num w:numId="36" w16cid:durableId="1963724952">
    <w:abstractNumId w:val="31"/>
  </w:num>
  <w:num w:numId="37" w16cid:durableId="1534878715">
    <w:abstractNumId w:val="50"/>
  </w:num>
  <w:num w:numId="38" w16cid:durableId="1254364645">
    <w:abstractNumId w:val="13"/>
  </w:num>
  <w:num w:numId="39" w16cid:durableId="1137063650">
    <w:abstractNumId w:val="5"/>
  </w:num>
  <w:num w:numId="40" w16cid:durableId="1879930198">
    <w:abstractNumId w:val="28"/>
  </w:num>
  <w:num w:numId="41" w16cid:durableId="1292902458">
    <w:abstractNumId w:val="8"/>
  </w:num>
  <w:num w:numId="42" w16cid:durableId="383799366">
    <w:abstractNumId w:val="57"/>
  </w:num>
  <w:num w:numId="43" w16cid:durableId="1774591365">
    <w:abstractNumId w:val="16"/>
  </w:num>
  <w:num w:numId="44" w16cid:durableId="832798213">
    <w:abstractNumId w:val="38"/>
  </w:num>
  <w:num w:numId="45" w16cid:durableId="229198234">
    <w:abstractNumId w:val="19"/>
  </w:num>
  <w:num w:numId="46" w16cid:durableId="2007438842">
    <w:abstractNumId w:val="14"/>
  </w:num>
  <w:num w:numId="47" w16cid:durableId="140778287">
    <w:abstractNumId w:val="21"/>
  </w:num>
  <w:num w:numId="48" w16cid:durableId="421686520">
    <w:abstractNumId w:val="3"/>
  </w:num>
  <w:num w:numId="49" w16cid:durableId="75177133">
    <w:abstractNumId w:val="23"/>
  </w:num>
  <w:num w:numId="50" w16cid:durableId="1220019480">
    <w:abstractNumId w:val="20"/>
  </w:num>
  <w:num w:numId="51" w16cid:durableId="373428273">
    <w:abstractNumId w:val="47"/>
  </w:num>
  <w:num w:numId="52" w16cid:durableId="974718024">
    <w:abstractNumId w:val="46"/>
  </w:num>
  <w:num w:numId="53" w16cid:durableId="1383404568">
    <w:abstractNumId w:val="24"/>
  </w:num>
  <w:num w:numId="54" w16cid:durableId="5598557">
    <w:abstractNumId w:val="30"/>
  </w:num>
  <w:num w:numId="55" w16cid:durableId="1030648271">
    <w:abstractNumId w:val="17"/>
  </w:num>
  <w:num w:numId="56" w16cid:durableId="232007614">
    <w:abstractNumId w:val="51"/>
  </w:num>
  <w:num w:numId="57" w16cid:durableId="1321302677">
    <w:abstractNumId w:val="55"/>
  </w:num>
  <w:num w:numId="58" w16cid:durableId="1433548348">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C"/>
    <w:rsid w:val="00002DBD"/>
    <w:rsid w:val="00005DF9"/>
    <w:rsid w:val="00013AD4"/>
    <w:rsid w:val="00020927"/>
    <w:rsid w:val="000226DD"/>
    <w:rsid w:val="0002557F"/>
    <w:rsid w:val="000300F5"/>
    <w:rsid w:val="00033ADB"/>
    <w:rsid w:val="0003780C"/>
    <w:rsid w:val="00040263"/>
    <w:rsid w:val="000411CB"/>
    <w:rsid w:val="00041E49"/>
    <w:rsid w:val="00042E68"/>
    <w:rsid w:val="00043432"/>
    <w:rsid w:val="00050269"/>
    <w:rsid w:val="000534C1"/>
    <w:rsid w:val="00062DCC"/>
    <w:rsid w:val="0006455B"/>
    <w:rsid w:val="000717D4"/>
    <w:rsid w:val="000745A1"/>
    <w:rsid w:val="00075E32"/>
    <w:rsid w:val="00077FF0"/>
    <w:rsid w:val="0008030E"/>
    <w:rsid w:val="000827B9"/>
    <w:rsid w:val="000838CC"/>
    <w:rsid w:val="00090DB5"/>
    <w:rsid w:val="00091880"/>
    <w:rsid w:val="0009232D"/>
    <w:rsid w:val="00094A8C"/>
    <w:rsid w:val="000958DB"/>
    <w:rsid w:val="000963CD"/>
    <w:rsid w:val="000A32B8"/>
    <w:rsid w:val="000A3FF8"/>
    <w:rsid w:val="000A6818"/>
    <w:rsid w:val="000B0D5C"/>
    <w:rsid w:val="000B4058"/>
    <w:rsid w:val="000B49B8"/>
    <w:rsid w:val="000C23BB"/>
    <w:rsid w:val="000C539D"/>
    <w:rsid w:val="000C77A0"/>
    <w:rsid w:val="000D09B2"/>
    <w:rsid w:val="000D2F7D"/>
    <w:rsid w:val="000D2FD8"/>
    <w:rsid w:val="000D5213"/>
    <w:rsid w:val="000D75F3"/>
    <w:rsid w:val="000E07BD"/>
    <w:rsid w:val="000E0A2A"/>
    <w:rsid w:val="000E0E4E"/>
    <w:rsid w:val="000E25B2"/>
    <w:rsid w:val="000F3039"/>
    <w:rsid w:val="0010121C"/>
    <w:rsid w:val="00105A1B"/>
    <w:rsid w:val="0010667C"/>
    <w:rsid w:val="0011699A"/>
    <w:rsid w:val="0012051E"/>
    <w:rsid w:val="0012258E"/>
    <w:rsid w:val="0012463D"/>
    <w:rsid w:val="00125B70"/>
    <w:rsid w:val="00133475"/>
    <w:rsid w:val="00134868"/>
    <w:rsid w:val="001359A5"/>
    <w:rsid w:val="0013608E"/>
    <w:rsid w:val="00140529"/>
    <w:rsid w:val="0014257C"/>
    <w:rsid w:val="00142C7F"/>
    <w:rsid w:val="001503E3"/>
    <w:rsid w:val="0015285B"/>
    <w:rsid w:val="00154205"/>
    <w:rsid w:val="00155218"/>
    <w:rsid w:val="00155E7E"/>
    <w:rsid w:val="00156EC0"/>
    <w:rsid w:val="00157175"/>
    <w:rsid w:val="00162238"/>
    <w:rsid w:val="00163775"/>
    <w:rsid w:val="00166678"/>
    <w:rsid w:val="00171404"/>
    <w:rsid w:val="00174C64"/>
    <w:rsid w:val="00175127"/>
    <w:rsid w:val="0017532D"/>
    <w:rsid w:val="0018230A"/>
    <w:rsid w:val="00182832"/>
    <w:rsid w:val="001845EE"/>
    <w:rsid w:val="0018517B"/>
    <w:rsid w:val="001864F4"/>
    <w:rsid w:val="0018746C"/>
    <w:rsid w:val="001921C4"/>
    <w:rsid w:val="00194309"/>
    <w:rsid w:val="00195966"/>
    <w:rsid w:val="00197C8D"/>
    <w:rsid w:val="001A42E9"/>
    <w:rsid w:val="001A4735"/>
    <w:rsid w:val="001C0BD5"/>
    <w:rsid w:val="001C3377"/>
    <w:rsid w:val="001C6FEA"/>
    <w:rsid w:val="001E0F36"/>
    <w:rsid w:val="001E4071"/>
    <w:rsid w:val="001E77B6"/>
    <w:rsid w:val="001F26FF"/>
    <w:rsid w:val="0020502F"/>
    <w:rsid w:val="0020769D"/>
    <w:rsid w:val="00214DD2"/>
    <w:rsid w:val="00215160"/>
    <w:rsid w:val="00216747"/>
    <w:rsid w:val="00216EE1"/>
    <w:rsid w:val="00222C03"/>
    <w:rsid w:val="002234C5"/>
    <w:rsid w:val="00226711"/>
    <w:rsid w:val="00227574"/>
    <w:rsid w:val="00227A0D"/>
    <w:rsid w:val="00227C0E"/>
    <w:rsid w:val="00235C8E"/>
    <w:rsid w:val="002404C5"/>
    <w:rsid w:val="00240921"/>
    <w:rsid w:val="00240B3D"/>
    <w:rsid w:val="00242426"/>
    <w:rsid w:val="0024271C"/>
    <w:rsid w:val="002438F0"/>
    <w:rsid w:val="002456B6"/>
    <w:rsid w:val="00245F63"/>
    <w:rsid w:val="00246682"/>
    <w:rsid w:val="00247E3B"/>
    <w:rsid w:val="00250660"/>
    <w:rsid w:val="0025165E"/>
    <w:rsid w:val="002519AB"/>
    <w:rsid w:val="00251EDE"/>
    <w:rsid w:val="00251F2A"/>
    <w:rsid w:val="00254A57"/>
    <w:rsid w:val="002569E3"/>
    <w:rsid w:val="00260C68"/>
    <w:rsid w:val="002636E1"/>
    <w:rsid w:val="00263E89"/>
    <w:rsid w:val="002646BE"/>
    <w:rsid w:val="00265E78"/>
    <w:rsid w:val="00273C70"/>
    <w:rsid w:val="00274DD3"/>
    <w:rsid w:val="002759FD"/>
    <w:rsid w:val="002830FB"/>
    <w:rsid w:val="0029000F"/>
    <w:rsid w:val="00291078"/>
    <w:rsid w:val="002939BD"/>
    <w:rsid w:val="002972B5"/>
    <w:rsid w:val="00297CC5"/>
    <w:rsid w:val="002A0B05"/>
    <w:rsid w:val="002A1A0A"/>
    <w:rsid w:val="002A2F67"/>
    <w:rsid w:val="002A5687"/>
    <w:rsid w:val="002B7502"/>
    <w:rsid w:val="002C0532"/>
    <w:rsid w:val="002D436E"/>
    <w:rsid w:val="002D6BBE"/>
    <w:rsid w:val="002D706F"/>
    <w:rsid w:val="002D70B0"/>
    <w:rsid w:val="002E5132"/>
    <w:rsid w:val="002E74FA"/>
    <w:rsid w:val="002F4B72"/>
    <w:rsid w:val="003022BD"/>
    <w:rsid w:val="003046BA"/>
    <w:rsid w:val="00304BE9"/>
    <w:rsid w:val="00314274"/>
    <w:rsid w:val="0031505C"/>
    <w:rsid w:val="00317C21"/>
    <w:rsid w:val="00317D20"/>
    <w:rsid w:val="003273DF"/>
    <w:rsid w:val="003330C4"/>
    <w:rsid w:val="0033478A"/>
    <w:rsid w:val="00343DD1"/>
    <w:rsid w:val="003444A2"/>
    <w:rsid w:val="00345E94"/>
    <w:rsid w:val="00346680"/>
    <w:rsid w:val="00356BFE"/>
    <w:rsid w:val="00360FB1"/>
    <w:rsid w:val="00365FF6"/>
    <w:rsid w:val="00366385"/>
    <w:rsid w:val="00367E07"/>
    <w:rsid w:val="003716DE"/>
    <w:rsid w:val="003735F5"/>
    <w:rsid w:val="00382777"/>
    <w:rsid w:val="00382F78"/>
    <w:rsid w:val="0038583B"/>
    <w:rsid w:val="00385E4B"/>
    <w:rsid w:val="00386500"/>
    <w:rsid w:val="003900BA"/>
    <w:rsid w:val="003945B2"/>
    <w:rsid w:val="00394C80"/>
    <w:rsid w:val="00397753"/>
    <w:rsid w:val="00397F45"/>
    <w:rsid w:val="003A3EE6"/>
    <w:rsid w:val="003A70B2"/>
    <w:rsid w:val="003B0E82"/>
    <w:rsid w:val="003B5648"/>
    <w:rsid w:val="003B5E53"/>
    <w:rsid w:val="003B6C91"/>
    <w:rsid w:val="003C05C0"/>
    <w:rsid w:val="003C09A2"/>
    <w:rsid w:val="003C1F30"/>
    <w:rsid w:val="003C53B8"/>
    <w:rsid w:val="003C6E4C"/>
    <w:rsid w:val="003D2A65"/>
    <w:rsid w:val="003D2CA3"/>
    <w:rsid w:val="003D2D2E"/>
    <w:rsid w:val="003D3270"/>
    <w:rsid w:val="003E323C"/>
    <w:rsid w:val="003E4B23"/>
    <w:rsid w:val="003E5F28"/>
    <w:rsid w:val="003E6049"/>
    <w:rsid w:val="003F2C50"/>
    <w:rsid w:val="003F2E71"/>
    <w:rsid w:val="003F419C"/>
    <w:rsid w:val="003F5696"/>
    <w:rsid w:val="00400213"/>
    <w:rsid w:val="00400455"/>
    <w:rsid w:val="00402995"/>
    <w:rsid w:val="00402D2E"/>
    <w:rsid w:val="00404502"/>
    <w:rsid w:val="0040764B"/>
    <w:rsid w:val="00407A66"/>
    <w:rsid w:val="00412763"/>
    <w:rsid w:val="004136BD"/>
    <w:rsid w:val="00414CC4"/>
    <w:rsid w:val="00415395"/>
    <w:rsid w:val="0041728A"/>
    <w:rsid w:val="00417987"/>
    <w:rsid w:val="00423B52"/>
    <w:rsid w:val="00424167"/>
    <w:rsid w:val="00424774"/>
    <w:rsid w:val="00426FF7"/>
    <w:rsid w:val="00436091"/>
    <w:rsid w:val="00437725"/>
    <w:rsid w:val="00437E5F"/>
    <w:rsid w:val="0044113C"/>
    <w:rsid w:val="00441162"/>
    <w:rsid w:val="00441EA0"/>
    <w:rsid w:val="0044243E"/>
    <w:rsid w:val="004523B3"/>
    <w:rsid w:val="00453984"/>
    <w:rsid w:val="00454887"/>
    <w:rsid w:val="004567C2"/>
    <w:rsid w:val="0045799E"/>
    <w:rsid w:val="004601B1"/>
    <w:rsid w:val="00460B55"/>
    <w:rsid w:val="00462A83"/>
    <w:rsid w:val="00463765"/>
    <w:rsid w:val="00463D03"/>
    <w:rsid w:val="00464116"/>
    <w:rsid w:val="00465B31"/>
    <w:rsid w:val="00467A40"/>
    <w:rsid w:val="00474F80"/>
    <w:rsid w:val="00475396"/>
    <w:rsid w:val="00477F85"/>
    <w:rsid w:val="004864EC"/>
    <w:rsid w:val="0048752E"/>
    <w:rsid w:val="004A3113"/>
    <w:rsid w:val="004B0AA8"/>
    <w:rsid w:val="004B1515"/>
    <w:rsid w:val="004B275C"/>
    <w:rsid w:val="004B78AC"/>
    <w:rsid w:val="004C01F6"/>
    <w:rsid w:val="004C02B5"/>
    <w:rsid w:val="004C1FE5"/>
    <w:rsid w:val="004D68E3"/>
    <w:rsid w:val="004E5E94"/>
    <w:rsid w:val="004F1D73"/>
    <w:rsid w:val="004F2703"/>
    <w:rsid w:val="004F2823"/>
    <w:rsid w:val="004F4ECE"/>
    <w:rsid w:val="004F648E"/>
    <w:rsid w:val="004F66A3"/>
    <w:rsid w:val="00501228"/>
    <w:rsid w:val="00501BFA"/>
    <w:rsid w:val="0050329E"/>
    <w:rsid w:val="0050383D"/>
    <w:rsid w:val="00504451"/>
    <w:rsid w:val="00505FE6"/>
    <w:rsid w:val="00506639"/>
    <w:rsid w:val="0050702E"/>
    <w:rsid w:val="00511E0B"/>
    <w:rsid w:val="00512A74"/>
    <w:rsid w:val="00515B70"/>
    <w:rsid w:val="00517BFF"/>
    <w:rsid w:val="00526BD6"/>
    <w:rsid w:val="0053631A"/>
    <w:rsid w:val="00536E88"/>
    <w:rsid w:val="005429C9"/>
    <w:rsid w:val="00543487"/>
    <w:rsid w:val="00554A3A"/>
    <w:rsid w:val="00555D93"/>
    <w:rsid w:val="00556ED0"/>
    <w:rsid w:val="00557737"/>
    <w:rsid w:val="005619C3"/>
    <w:rsid w:val="00565BEA"/>
    <w:rsid w:val="005712BD"/>
    <w:rsid w:val="00571618"/>
    <w:rsid w:val="005717B9"/>
    <w:rsid w:val="005717E3"/>
    <w:rsid w:val="00571F6A"/>
    <w:rsid w:val="005748A0"/>
    <w:rsid w:val="00582CEE"/>
    <w:rsid w:val="00583C9B"/>
    <w:rsid w:val="00584CD2"/>
    <w:rsid w:val="00586124"/>
    <w:rsid w:val="00594263"/>
    <w:rsid w:val="00595F38"/>
    <w:rsid w:val="00596456"/>
    <w:rsid w:val="00596862"/>
    <w:rsid w:val="005A00D6"/>
    <w:rsid w:val="005A0C08"/>
    <w:rsid w:val="005A5D1E"/>
    <w:rsid w:val="005B0234"/>
    <w:rsid w:val="005B0CC7"/>
    <w:rsid w:val="005B109F"/>
    <w:rsid w:val="005B3A07"/>
    <w:rsid w:val="005C3EE5"/>
    <w:rsid w:val="005C54BA"/>
    <w:rsid w:val="005C5B3D"/>
    <w:rsid w:val="005C6FA9"/>
    <w:rsid w:val="005D3961"/>
    <w:rsid w:val="005D42EE"/>
    <w:rsid w:val="005D4E27"/>
    <w:rsid w:val="005E435A"/>
    <w:rsid w:val="005E4E34"/>
    <w:rsid w:val="005E79B6"/>
    <w:rsid w:val="005E7DE0"/>
    <w:rsid w:val="005F02BA"/>
    <w:rsid w:val="005F1155"/>
    <w:rsid w:val="005F46DE"/>
    <w:rsid w:val="0060137C"/>
    <w:rsid w:val="00603E09"/>
    <w:rsid w:val="00605416"/>
    <w:rsid w:val="00605476"/>
    <w:rsid w:val="00605FAA"/>
    <w:rsid w:val="00607E00"/>
    <w:rsid w:val="006105F5"/>
    <w:rsid w:val="00610E0D"/>
    <w:rsid w:val="0061169B"/>
    <w:rsid w:val="0061243C"/>
    <w:rsid w:val="00614080"/>
    <w:rsid w:val="00615DD5"/>
    <w:rsid w:val="00617F8B"/>
    <w:rsid w:val="00627A97"/>
    <w:rsid w:val="00632799"/>
    <w:rsid w:val="00633985"/>
    <w:rsid w:val="00635A36"/>
    <w:rsid w:val="00636046"/>
    <w:rsid w:val="00641045"/>
    <w:rsid w:val="00642167"/>
    <w:rsid w:val="00642704"/>
    <w:rsid w:val="00646099"/>
    <w:rsid w:val="006479EF"/>
    <w:rsid w:val="00650EDD"/>
    <w:rsid w:val="00650FC5"/>
    <w:rsid w:val="00653EAA"/>
    <w:rsid w:val="00660BF5"/>
    <w:rsid w:val="006614D2"/>
    <w:rsid w:val="00666A36"/>
    <w:rsid w:val="00671867"/>
    <w:rsid w:val="00676FEF"/>
    <w:rsid w:val="006778F5"/>
    <w:rsid w:val="0068068B"/>
    <w:rsid w:val="00682B35"/>
    <w:rsid w:val="00683E3B"/>
    <w:rsid w:val="00684EDA"/>
    <w:rsid w:val="00685D76"/>
    <w:rsid w:val="00691870"/>
    <w:rsid w:val="00691B3F"/>
    <w:rsid w:val="00691E0A"/>
    <w:rsid w:val="00693D63"/>
    <w:rsid w:val="0069494E"/>
    <w:rsid w:val="006A40B1"/>
    <w:rsid w:val="006A44DF"/>
    <w:rsid w:val="006A593A"/>
    <w:rsid w:val="006A6B8F"/>
    <w:rsid w:val="006B016C"/>
    <w:rsid w:val="006B2887"/>
    <w:rsid w:val="006B29EB"/>
    <w:rsid w:val="006C0F17"/>
    <w:rsid w:val="006C156E"/>
    <w:rsid w:val="006C4A3A"/>
    <w:rsid w:val="006C5B0E"/>
    <w:rsid w:val="006D372D"/>
    <w:rsid w:val="006E0547"/>
    <w:rsid w:val="006E2334"/>
    <w:rsid w:val="006E41BE"/>
    <w:rsid w:val="006F054E"/>
    <w:rsid w:val="00700B0E"/>
    <w:rsid w:val="0070158C"/>
    <w:rsid w:val="007032AD"/>
    <w:rsid w:val="00703F32"/>
    <w:rsid w:val="00707011"/>
    <w:rsid w:val="007102C8"/>
    <w:rsid w:val="00710CF2"/>
    <w:rsid w:val="00712208"/>
    <w:rsid w:val="00715556"/>
    <w:rsid w:val="007210B2"/>
    <w:rsid w:val="00721F19"/>
    <w:rsid w:val="007221F5"/>
    <w:rsid w:val="0072339D"/>
    <w:rsid w:val="00727FDB"/>
    <w:rsid w:val="00734F7B"/>
    <w:rsid w:val="00735490"/>
    <w:rsid w:val="007378F5"/>
    <w:rsid w:val="00741223"/>
    <w:rsid w:val="00741592"/>
    <w:rsid w:val="00743ECB"/>
    <w:rsid w:val="007449CF"/>
    <w:rsid w:val="00747485"/>
    <w:rsid w:val="00756C5F"/>
    <w:rsid w:val="00764207"/>
    <w:rsid w:val="00764F06"/>
    <w:rsid w:val="0076708C"/>
    <w:rsid w:val="00773597"/>
    <w:rsid w:val="007735B4"/>
    <w:rsid w:val="00776E5E"/>
    <w:rsid w:val="007774AE"/>
    <w:rsid w:val="00777A3A"/>
    <w:rsid w:val="007804DF"/>
    <w:rsid w:val="0078078F"/>
    <w:rsid w:val="00781A01"/>
    <w:rsid w:val="00783BD0"/>
    <w:rsid w:val="00786753"/>
    <w:rsid w:val="0078718D"/>
    <w:rsid w:val="00793732"/>
    <w:rsid w:val="00795B36"/>
    <w:rsid w:val="00796BBB"/>
    <w:rsid w:val="00797AE9"/>
    <w:rsid w:val="007A1D9C"/>
    <w:rsid w:val="007A3662"/>
    <w:rsid w:val="007A420F"/>
    <w:rsid w:val="007A48A1"/>
    <w:rsid w:val="007A6F7C"/>
    <w:rsid w:val="007B1D24"/>
    <w:rsid w:val="007B45D1"/>
    <w:rsid w:val="007B55D3"/>
    <w:rsid w:val="007B6A78"/>
    <w:rsid w:val="007C0548"/>
    <w:rsid w:val="007C6386"/>
    <w:rsid w:val="007C7C53"/>
    <w:rsid w:val="007C7FEF"/>
    <w:rsid w:val="007D07EB"/>
    <w:rsid w:val="007D080D"/>
    <w:rsid w:val="007D106D"/>
    <w:rsid w:val="007D5DC0"/>
    <w:rsid w:val="007E2B92"/>
    <w:rsid w:val="007E32D1"/>
    <w:rsid w:val="007E3BC7"/>
    <w:rsid w:val="00802CA3"/>
    <w:rsid w:val="00803B59"/>
    <w:rsid w:val="00804BF8"/>
    <w:rsid w:val="00807641"/>
    <w:rsid w:val="00807760"/>
    <w:rsid w:val="00811950"/>
    <w:rsid w:val="00812250"/>
    <w:rsid w:val="00813478"/>
    <w:rsid w:val="00813610"/>
    <w:rsid w:val="00813CC9"/>
    <w:rsid w:val="00813DB1"/>
    <w:rsid w:val="0081790B"/>
    <w:rsid w:val="008205E6"/>
    <w:rsid w:val="008257E4"/>
    <w:rsid w:val="0082723C"/>
    <w:rsid w:val="00827EBF"/>
    <w:rsid w:val="00836CDF"/>
    <w:rsid w:val="0084077B"/>
    <w:rsid w:val="00840E90"/>
    <w:rsid w:val="008427C9"/>
    <w:rsid w:val="008438E9"/>
    <w:rsid w:val="00843E1D"/>
    <w:rsid w:val="00845537"/>
    <w:rsid w:val="00845E12"/>
    <w:rsid w:val="00846EB0"/>
    <w:rsid w:val="00850897"/>
    <w:rsid w:val="00850F30"/>
    <w:rsid w:val="008523DD"/>
    <w:rsid w:val="00855105"/>
    <w:rsid w:val="008553F9"/>
    <w:rsid w:val="00856576"/>
    <w:rsid w:val="008575FA"/>
    <w:rsid w:val="0085783F"/>
    <w:rsid w:val="008578AC"/>
    <w:rsid w:val="00857930"/>
    <w:rsid w:val="008600CA"/>
    <w:rsid w:val="008636F7"/>
    <w:rsid w:val="00866976"/>
    <w:rsid w:val="0087075F"/>
    <w:rsid w:val="008722C3"/>
    <w:rsid w:val="00877C00"/>
    <w:rsid w:val="00877FBA"/>
    <w:rsid w:val="0088086D"/>
    <w:rsid w:val="00882592"/>
    <w:rsid w:val="00882648"/>
    <w:rsid w:val="00883843"/>
    <w:rsid w:val="00884389"/>
    <w:rsid w:val="008861E2"/>
    <w:rsid w:val="00891546"/>
    <w:rsid w:val="00892DEC"/>
    <w:rsid w:val="00892F1C"/>
    <w:rsid w:val="008974A9"/>
    <w:rsid w:val="008A089A"/>
    <w:rsid w:val="008A237F"/>
    <w:rsid w:val="008A310D"/>
    <w:rsid w:val="008A3D76"/>
    <w:rsid w:val="008A5D25"/>
    <w:rsid w:val="008B5B1C"/>
    <w:rsid w:val="008B6A08"/>
    <w:rsid w:val="008B6BAD"/>
    <w:rsid w:val="008D6F7E"/>
    <w:rsid w:val="008D7D24"/>
    <w:rsid w:val="008E0163"/>
    <w:rsid w:val="008E145D"/>
    <w:rsid w:val="008E3F32"/>
    <w:rsid w:val="008E4742"/>
    <w:rsid w:val="008E5134"/>
    <w:rsid w:val="008E5B32"/>
    <w:rsid w:val="008E5F24"/>
    <w:rsid w:val="008E6403"/>
    <w:rsid w:val="008F0CD4"/>
    <w:rsid w:val="008F48A2"/>
    <w:rsid w:val="00904AE6"/>
    <w:rsid w:val="009057A6"/>
    <w:rsid w:val="00905F1F"/>
    <w:rsid w:val="00907249"/>
    <w:rsid w:val="00907C4E"/>
    <w:rsid w:val="0091494E"/>
    <w:rsid w:val="00915EB6"/>
    <w:rsid w:val="00917165"/>
    <w:rsid w:val="00920A8A"/>
    <w:rsid w:val="00926474"/>
    <w:rsid w:val="00930E62"/>
    <w:rsid w:val="00930F9D"/>
    <w:rsid w:val="00931BC3"/>
    <w:rsid w:val="00934480"/>
    <w:rsid w:val="00936395"/>
    <w:rsid w:val="00942C23"/>
    <w:rsid w:val="009446E7"/>
    <w:rsid w:val="00944C97"/>
    <w:rsid w:val="0094640A"/>
    <w:rsid w:val="0095446E"/>
    <w:rsid w:val="009555DA"/>
    <w:rsid w:val="00957D39"/>
    <w:rsid w:val="00962005"/>
    <w:rsid w:val="00962047"/>
    <w:rsid w:val="00962820"/>
    <w:rsid w:val="00966F0A"/>
    <w:rsid w:val="00967245"/>
    <w:rsid w:val="00973B83"/>
    <w:rsid w:val="00975658"/>
    <w:rsid w:val="00977000"/>
    <w:rsid w:val="0098127C"/>
    <w:rsid w:val="009830BB"/>
    <w:rsid w:val="00983B79"/>
    <w:rsid w:val="009861AC"/>
    <w:rsid w:val="00990043"/>
    <w:rsid w:val="00990063"/>
    <w:rsid w:val="00990DD9"/>
    <w:rsid w:val="00993CFB"/>
    <w:rsid w:val="00995608"/>
    <w:rsid w:val="00997C3D"/>
    <w:rsid w:val="00997D1D"/>
    <w:rsid w:val="009A03EC"/>
    <w:rsid w:val="009A202A"/>
    <w:rsid w:val="009A3C3A"/>
    <w:rsid w:val="009A522A"/>
    <w:rsid w:val="009A7272"/>
    <w:rsid w:val="009B1B23"/>
    <w:rsid w:val="009B1F6A"/>
    <w:rsid w:val="009B4131"/>
    <w:rsid w:val="009B55D7"/>
    <w:rsid w:val="009C1107"/>
    <w:rsid w:val="009C24AB"/>
    <w:rsid w:val="009C2F07"/>
    <w:rsid w:val="009C3D1E"/>
    <w:rsid w:val="009C7E54"/>
    <w:rsid w:val="009D003C"/>
    <w:rsid w:val="009D2837"/>
    <w:rsid w:val="009D3126"/>
    <w:rsid w:val="009D4791"/>
    <w:rsid w:val="009D76E1"/>
    <w:rsid w:val="009E265D"/>
    <w:rsid w:val="009E2785"/>
    <w:rsid w:val="009E3603"/>
    <w:rsid w:val="009E37A5"/>
    <w:rsid w:val="009E3FE5"/>
    <w:rsid w:val="009E6083"/>
    <w:rsid w:val="009F08B3"/>
    <w:rsid w:val="009F18CA"/>
    <w:rsid w:val="009F2060"/>
    <w:rsid w:val="009F2523"/>
    <w:rsid w:val="009F3814"/>
    <w:rsid w:val="009F7C54"/>
    <w:rsid w:val="00A00296"/>
    <w:rsid w:val="00A01560"/>
    <w:rsid w:val="00A0259B"/>
    <w:rsid w:val="00A11173"/>
    <w:rsid w:val="00A13310"/>
    <w:rsid w:val="00A13FE6"/>
    <w:rsid w:val="00A165CB"/>
    <w:rsid w:val="00A16ACE"/>
    <w:rsid w:val="00A21064"/>
    <w:rsid w:val="00A2249F"/>
    <w:rsid w:val="00A22A3F"/>
    <w:rsid w:val="00A27196"/>
    <w:rsid w:val="00A3054A"/>
    <w:rsid w:val="00A31915"/>
    <w:rsid w:val="00A31F9D"/>
    <w:rsid w:val="00A33F5E"/>
    <w:rsid w:val="00A37B38"/>
    <w:rsid w:val="00A425C7"/>
    <w:rsid w:val="00A42853"/>
    <w:rsid w:val="00A43AB8"/>
    <w:rsid w:val="00A441A4"/>
    <w:rsid w:val="00A447EB"/>
    <w:rsid w:val="00A44BEC"/>
    <w:rsid w:val="00A4624F"/>
    <w:rsid w:val="00A477D8"/>
    <w:rsid w:val="00A539B5"/>
    <w:rsid w:val="00A53F60"/>
    <w:rsid w:val="00A56228"/>
    <w:rsid w:val="00A56A37"/>
    <w:rsid w:val="00A57665"/>
    <w:rsid w:val="00A5795C"/>
    <w:rsid w:val="00A6200D"/>
    <w:rsid w:val="00A7714F"/>
    <w:rsid w:val="00A91E7C"/>
    <w:rsid w:val="00A93623"/>
    <w:rsid w:val="00A93C4D"/>
    <w:rsid w:val="00A9542A"/>
    <w:rsid w:val="00AA0A9B"/>
    <w:rsid w:val="00AA11A9"/>
    <w:rsid w:val="00AA4F46"/>
    <w:rsid w:val="00AA78F8"/>
    <w:rsid w:val="00AB0B50"/>
    <w:rsid w:val="00AB1453"/>
    <w:rsid w:val="00AB314F"/>
    <w:rsid w:val="00AB555A"/>
    <w:rsid w:val="00AC0C65"/>
    <w:rsid w:val="00AC3196"/>
    <w:rsid w:val="00AD07D2"/>
    <w:rsid w:val="00AD0F24"/>
    <w:rsid w:val="00AD1B18"/>
    <w:rsid w:val="00AD4991"/>
    <w:rsid w:val="00AD5F74"/>
    <w:rsid w:val="00AD67E9"/>
    <w:rsid w:val="00AE0CD8"/>
    <w:rsid w:val="00AE10CC"/>
    <w:rsid w:val="00AE1F0E"/>
    <w:rsid w:val="00AE24D3"/>
    <w:rsid w:val="00AE2F26"/>
    <w:rsid w:val="00AE4205"/>
    <w:rsid w:val="00AE696C"/>
    <w:rsid w:val="00AE7194"/>
    <w:rsid w:val="00AF1575"/>
    <w:rsid w:val="00AF17A8"/>
    <w:rsid w:val="00AF3F9C"/>
    <w:rsid w:val="00B01623"/>
    <w:rsid w:val="00B103A1"/>
    <w:rsid w:val="00B10545"/>
    <w:rsid w:val="00B11BFE"/>
    <w:rsid w:val="00B15B55"/>
    <w:rsid w:val="00B21347"/>
    <w:rsid w:val="00B215D6"/>
    <w:rsid w:val="00B22669"/>
    <w:rsid w:val="00B23635"/>
    <w:rsid w:val="00B27AC2"/>
    <w:rsid w:val="00B3131D"/>
    <w:rsid w:val="00B33B4F"/>
    <w:rsid w:val="00B34418"/>
    <w:rsid w:val="00B36B72"/>
    <w:rsid w:val="00B372B3"/>
    <w:rsid w:val="00B37735"/>
    <w:rsid w:val="00B43F65"/>
    <w:rsid w:val="00B46660"/>
    <w:rsid w:val="00B534B6"/>
    <w:rsid w:val="00B55509"/>
    <w:rsid w:val="00B56031"/>
    <w:rsid w:val="00B57B1F"/>
    <w:rsid w:val="00B60DFB"/>
    <w:rsid w:val="00B61189"/>
    <w:rsid w:val="00B62B75"/>
    <w:rsid w:val="00B6355A"/>
    <w:rsid w:val="00B64E36"/>
    <w:rsid w:val="00B6558E"/>
    <w:rsid w:val="00B67D88"/>
    <w:rsid w:val="00B71636"/>
    <w:rsid w:val="00B7712A"/>
    <w:rsid w:val="00B8162A"/>
    <w:rsid w:val="00B81A1C"/>
    <w:rsid w:val="00B84F73"/>
    <w:rsid w:val="00B870C9"/>
    <w:rsid w:val="00B87198"/>
    <w:rsid w:val="00B873C2"/>
    <w:rsid w:val="00B92262"/>
    <w:rsid w:val="00B9361F"/>
    <w:rsid w:val="00B93709"/>
    <w:rsid w:val="00B93D19"/>
    <w:rsid w:val="00B93E30"/>
    <w:rsid w:val="00B94691"/>
    <w:rsid w:val="00B94D07"/>
    <w:rsid w:val="00B94ECF"/>
    <w:rsid w:val="00B96FBE"/>
    <w:rsid w:val="00B9740D"/>
    <w:rsid w:val="00B977BC"/>
    <w:rsid w:val="00BA3426"/>
    <w:rsid w:val="00BA50E9"/>
    <w:rsid w:val="00BA68CA"/>
    <w:rsid w:val="00BA6F53"/>
    <w:rsid w:val="00BA70AB"/>
    <w:rsid w:val="00BA7DE8"/>
    <w:rsid w:val="00BB193A"/>
    <w:rsid w:val="00BB2236"/>
    <w:rsid w:val="00BB79E4"/>
    <w:rsid w:val="00BC2270"/>
    <w:rsid w:val="00BC2A9F"/>
    <w:rsid w:val="00BC2CF4"/>
    <w:rsid w:val="00BC5917"/>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11597"/>
    <w:rsid w:val="00C24DB9"/>
    <w:rsid w:val="00C333F7"/>
    <w:rsid w:val="00C3460D"/>
    <w:rsid w:val="00C3506E"/>
    <w:rsid w:val="00C35657"/>
    <w:rsid w:val="00C36A6A"/>
    <w:rsid w:val="00C36F14"/>
    <w:rsid w:val="00C41243"/>
    <w:rsid w:val="00C42D52"/>
    <w:rsid w:val="00C44727"/>
    <w:rsid w:val="00C46A09"/>
    <w:rsid w:val="00C57154"/>
    <w:rsid w:val="00C61394"/>
    <w:rsid w:val="00C63312"/>
    <w:rsid w:val="00C70538"/>
    <w:rsid w:val="00C732DC"/>
    <w:rsid w:val="00C75261"/>
    <w:rsid w:val="00C758F7"/>
    <w:rsid w:val="00C75A36"/>
    <w:rsid w:val="00C77B3F"/>
    <w:rsid w:val="00C77E04"/>
    <w:rsid w:val="00C80DD5"/>
    <w:rsid w:val="00C834F8"/>
    <w:rsid w:val="00C8521C"/>
    <w:rsid w:val="00C85604"/>
    <w:rsid w:val="00C91673"/>
    <w:rsid w:val="00C93B69"/>
    <w:rsid w:val="00C95134"/>
    <w:rsid w:val="00C95376"/>
    <w:rsid w:val="00C966C3"/>
    <w:rsid w:val="00CA6161"/>
    <w:rsid w:val="00CB2923"/>
    <w:rsid w:val="00CB3C68"/>
    <w:rsid w:val="00CC27E7"/>
    <w:rsid w:val="00CC4940"/>
    <w:rsid w:val="00CC670A"/>
    <w:rsid w:val="00CD2329"/>
    <w:rsid w:val="00CD5628"/>
    <w:rsid w:val="00CD569F"/>
    <w:rsid w:val="00CD7F21"/>
    <w:rsid w:val="00CE16C7"/>
    <w:rsid w:val="00CE6194"/>
    <w:rsid w:val="00CE67F9"/>
    <w:rsid w:val="00CE6A69"/>
    <w:rsid w:val="00CE736B"/>
    <w:rsid w:val="00CF03AA"/>
    <w:rsid w:val="00D007D9"/>
    <w:rsid w:val="00D00823"/>
    <w:rsid w:val="00D04E85"/>
    <w:rsid w:val="00D0569D"/>
    <w:rsid w:val="00D05D5C"/>
    <w:rsid w:val="00D07CC3"/>
    <w:rsid w:val="00D17D95"/>
    <w:rsid w:val="00D22569"/>
    <w:rsid w:val="00D271A7"/>
    <w:rsid w:val="00D305D8"/>
    <w:rsid w:val="00D40CA8"/>
    <w:rsid w:val="00D40FBD"/>
    <w:rsid w:val="00D47E2D"/>
    <w:rsid w:val="00D5168C"/>
    <w:rsid w:val="00D516AF"/>
    <w:rsid w:val="00D522CB"/>
    <w:rsid w:val="00D53DC5"/>
    <w:rsid w:val="00D55AE7"/>
    <w:rsid w:val="00D56B71"/>
    <w:rsid w:val="00D61ED0"/>
    <w:rsid w:val="00D62CBF"/>
    <w:rsid w:val="00D62E32"/>
    <w:rsid w:val="00D64261"/>
    <w:rsid w:val="00D66FC1"/>
    <w:rsid w:val="00D70248"/>
    <w:rsid w:val="00D7124A"/>
    <w:rsid w:val="00D7535F"/>
    <w:rsid w:val="00D75F88"/>
    <w:rsid w:val="00D7626F"/>
    <w:rsid w:val="00D82E61"/>
    <w:rsid w:val="00D90B55"/>
    <w:rsid w:val="00D91FFA"/>
    <w:rsid w:val="00D93491"/>
    <w:rsid w:val="00D95BEA"/>
    <w:rsid w:val="00D9744D"/>
    <w:rsid w:val="00D97DCB"/>
    <w:rsid w:val="00DA13C5"/>
    <w:rsid w:val="00DA4235"/>
    <w:rsid w:val="00DA502F"/>
    <w:rsid w:val="00DA73F7"/>
    <w:rsid w:val="00DB711D"/>
    <w:rsid w:val="00DB7C77"/>
    <w:rsid w:val="00DC3E97"/>
    <w:rsid w:val="00DC5273"/>
    <w:rsid w:val="00DC54BA"/>
    <w:rsid w:val="00DC7EC9"/>
    <w:rsid w:val="00DD2C05"/>
    <w:rsid w:val="00DD7965"/>
    <w:rsid w:val="00DE0C5C"/>
    <w:rsid w:val="00DE2D0F"/>
    <w:rsid w:val="00DE384C"/>
    <w:rsid w:val="00DE3A41"/>
    <w:rsid w:val="00DE4A68"/>
    <w:rsid w:val="00DF06EA"/>
    <w:rsid w:val="00DF3ED7"/>
    <w:rsid w:val="00DF4FA8"/>
    <w:rsid w:val="00DF7FD4"/>
    <w:rsid w:val="00E017F4"/>
    <w:rsid w:val="00E0279F"/>
    <w:rsid w:val="00E0388D"/>
    <w:rsid w:val="00E06B15"/>
    <w:rsid w:val="00E078BA"/>
    <w:rsid w:val="00E115E9"/>
    <w:rsid w:val="00E11E7A"/>
    <w:rsid w:val="00E1340D"/>
    <w:rsid w:val="00E13EA5"/>
    <w:rsid w:val="00E14F1C"/>
    <w:rsid w:val="00E17105"/>
    <w:rsid w:val="00E21A86"/>
    <w:rsid w:val="00E224D9"/>
    <w:rsid w:val="00E22DC8"/>
    <w:rsid w:val="00E2391F"/>
    <w:rsid w:val="00E31890"/>
    <w:rsid w:val="00E3197D"/>
    <w:rsid w:val="00E37970"/>
    <w:rsid w:val="00E40618"/>
    <w:rsid w:val="00E436C5"/>
    <w:rsid w:val="00E43BAA"/>
    <w:rsid w:val="00E45229"/>
    <w:rsid w:val="00E458CD"/>
    <w:rsid w:val="00E45BDA"/>
    <w:rsid w:val="00E51188"/>
    <w:rsid w:val="00E55918"/>
    <w:rsid w:val="00E616C6"/>
    <w:rsid w:val="00E61EFD"/>
    <w:rsid w:val="00E710F8"/>
    <w:rsid w:val="00E7182B"/>
    <w:rsid w:val="00E74763"/>
    <w:rsid w:val="00E75751"/>
    <w:rsid w:val="00E82A0A"/>
    <w:rsid w:val="00E84F0F"/>
    <w:rsid w:val="00E8649F"/>
    <w:rsid w:val="00E86958"/>
    <w:rsid w:val="00E905E6"/>
    <w:rsid w:val="00E90D2D"/>
    <w:rsid w:val="00E913F6"/>
    <w:rsid w:val="00E92850"/>
    <w:rsid w:val="00E92A95"/>
    <w:rsid w:val="00EA2D5A"/>
    <w:rsid w:val="00EB25DA"/>
    <w:rsid w:val="00EB6F79"/>
    <w:rsid w:val="00EC18AA"/>
    <w:rsid w:val="00EC4B52"/>
    <w:rsid w:val="00EC583D"/>
    <w:rsid w:val="00EC787D"/>
    <w:rsid w:val="00ED11EF"/>
    <w:rsid w:val="00ED15E6"/>
    <w:rsid w:val="00ED2D77"/>
    <w:rsid w:val="00EE0C51"/>
    <w:rsid w:val="00EE3023"/>
    <w:rsid w:val="00EE794D"/>
    <w:rsid w:val="00EF0EF4"/>
    <w:rsid w:val="00F0189E"/>
    <w:rsid w:val="00F022C6"/>
    <w:rsid w:val="00F07258"/>
    <w:rsid w:val="00F10FF9"/>
    <w:rsid w:val="00F11FBA"/>
    <w:rsid w:val="00F15D78"/>
    <w:rsid w:val="00F20434"/>
    <w:rsid w:val="00F21BD4"/>
    <w:rsid w:val="00F22E1D"/>
    <w:rsid w:val="00F23F30"/>
    <w:rsid w:val="00F253E2"/>
    <w:rsid w:val="00F31CA7"/>
    <w:rsid w:val="00F411E6"/>
    <w:rsid w:val="00F44CFC"/>
    <w:rsid w:val="00F45D93"/>
    <w:rsid w:val="00F47CAB"/>
    <w:rsid w:val="00F510FA"/>
    <w:rsid w:val="00F5197E"/>
    <w:rsid w:val="00F601FC"/>
    <w:rsid w:val="00F6060C"/>
    <w:rsid w:val="00F615A3"/>
    <w:rsid w:val="00F652A2"/>
    <w:rsid w:val="00F667CB"/>
    <w:rsid w:val="00F667F2"/>
    <w:rsid w:val="00F671C4"/>
    <w:rsid w:val="00F7557E"/>
    <w:rsid w:val="00F75959"/>
    <w:rsid w:val="00F801A3"/>
    <w:rsid w:val="00F80544"/>
    <w:rsid w:val="00F82B16"/>
    <w:rsid w:val="00F849AD"/>
    <w:rsid w:val="00F8517C"/>
    <w:rsid w:val="00F90E50"/>
    <w:rsid w:val="00F91CB8"/>
    <w:rsid w:val="00F94714"/>
    <w:rsid w:val="00FA0F4A"/>
    <w:rsid w:val="00FA6961"/>
    <w:rsid w:val="00FB2AB0"/>
    <w:rsid w:val="00FB46C8"/>
    <w:rsid w:val="00FB4877"/>
    <w:rsid w:val="00FB50FA"/>
    <w:rsid w:val="00FC31F6"/>
    <w:rsid w:val="00FC3402"/>
    <w:rsid w:val="00FD1F89"/>
    <w:rsid w:val="00FD384C"/>
    <w:rsid w:val="00FD7FB7"/>
    <w:rsid w:val="00FE025A"/>
    <w:rsid w:val="00FE041B"/>
    <w:rsid w:val="00FE3038"/>
    <w:rsid w:val="00FE48BE"/>
    <w:rsid w:val="00FE6B0D"/>
    <w:rsid w:val="00FF12B0"/>
    <w:rsid w:val="00FF6262"/>
    <w:rsid w:val="00FF66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A0681A6"/>
  <w15:docId w15:val="{CA479E6A-123F-486A-9BA2-039C7AA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link w:val="Heading1Char"/>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fr"/>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styleId="Title">
    <w:name w:val="Title"/>
    <w:basedOn w:val="Normal"/>
    <w:link w:val="TitleChar"/>
    <w:qFormat/>
    <w:rsid w:val="00343DD1"/>
    <w:pPr>
      <w:jc w:val="center"/>
    </w:pPr>
    <w:rPr>
      <w:b/>
      <w:sz w:val="22"/>
    </w:rPr>
  </w:style>
  <w:style w:type="character" w:customStyle="1" w:styleId="TitleChar">
    <w:name w:val="Title Char"/>
    <w:basedOn w:val="DefaultParagraphFont"/>
    <w:link w:val="Title"/>
    <w:rsid w:val="00343DD1"/>
    <w:rPr>
      <w:rFonts w:ascii="Arial" w:hAnsi="Arial"/>
      <w:b/>
      <w:sz w:val="22"/>
      <w:lang w:eastAsia="en-US"/>
    </w:rPr>
  </w:style>
  <w:style w:type="paragraph" w:styleId="NoSpacing">
    <w:name w:val="No Spacing"/>
    <w:uiPriority w:val="1"/>
    <w:qFormat/>
    <w:rsid w:val="00343DD1"/>
    <w:rPr>
      <w:rFonts w:ascii="Arial" w:hAnsi="Arial"/>
      <w:sz w:val="22"/>
      <w:lang w:eastAsia="en-US"/>
    </w:rPr>
  </w:style>
  <w:style w:type="character" w:customStyle="1" w:styleId="Heading1Char">
    <w:name w:val="Heading 1 Char"/>
    <w:basedOn w:val="DefaultParagraphFont"/>
    <w:link w:val="Heading1"/>
    <w:rsid w:val="00343DD1"/>
    <w:rPr>
      <w:rFonts w:ascii="Arial" w:hAnsi="Arial"/>
      <w:b/>
      <w:caps/>
      <w:snapToGrid w:val="0"/>
      <w:sz w:val="32"/>
      <w:lang w:eastAsia="en-US"/>
    </w:rPr>
  </w:style>
  <w:style w:type="character" w:styleId="UnresolvedMention">
    <w:name w:val="Unresolved Mention"/>
    <w:basedOn w:val="DefaultParagraphFont"/>
    <w:uiPriority w:val="99"/>
    <w:semiHidden/>
    <w:unhideWhenUsed/>
    <w:rsid w:val="00343DD1"/>
    <w:rPr>
      <w:color w:val="605E5C"/>
      <w:shd w:val="clear" w:color="auto" w:fill="E1DFDD"/>
    </w:rPr>
  </w:style>
  <w:style w:type="paragraph" w:styleId="EndnoteText">
    <w:name w:val="endnote text"/>
    <w:basedOn w:val="Normal"/>
    <w:link w:val="EndnoteTextChar"/>
    <w:semiHidden/>
    <w:unhideWhenUsed/>
    <w:rsid w:val="00343DD1"/>
  </w:style>
  <w:style w:type="character" w:customStyle="1" w:styleId="EndnoteTextChar">
    <w:name w:val="Endnote Text Char"/>
    <w:basedOn w:val="DefaultParagraphFont"/>
    <w:link w:val="EndnoteText"/>
    <w:semiHidden/>
    <w:rsid w:val="00343DD1"/>
    <w:rPr>
      <w:rFonts w:ascii="Arial" w:hAnsi="Arial"/>
      <w:lang w:eastAsia="en-US"/>
    </w:rPr>
  </w:style>
  <w:style w:type="character" w:styleId="EndnoteReference">
    <w:name w:val="endnote reference"/>
    <w:basedOn w:val="DefaultParagraphFont"/>
    <w:semiHidden/>
    <w:unhideWhenUsed/>
    <w:rsid w:val="00343DD1"/>
    <w:rPr>
      <w:vertAlign w:val="superscript"/>
    </w:rPr>
  </w:style>
  <w:style w:type="paragraph" w:customStyle="1" w:styleId="Instructions">
    <w:name w:val="Instructions"/>
    <w:basedOn w:val="Subtitle"/>
    <w:qFormat/>
    <w:rsid w:val="00343DD1"/>
    <w:pPr>
      <w:numPr>
        <w:ilvl w:val="0"/>
      </w:numPr>
      <w:pBdr>
        <w:top w:val="single" w:sz="8" w:space="1" w:color="auto"/>
        <w:left w:val="single" w:sz="8" w:space="4" w:color="auto"/>
        <w:bottom w:val="single" w:sz="8" w:space="1" w:color="auto"/>
        <w:right w:val="single" w:sz="8" w:space="4" w:color="auto"/>
      </w:pBdr>
      <w:shd w:val="clear" w:color="auto" w:fill="F2F2F2" w:themeFill="background1" w:themeFillShade="F2"/>
      <w:spacing w:after="0"/>
      <w:jc w:val="both"/>
    </w:pPr>
    <w:rPr>
      <w:rFonts w:ascii="Arial" w:eastAsia="Times New Roman" w:hAnsi="Arial" w:cs="Arial"/>
      <w:b/>
      <w:bCs/>
      <w:color w:val="auto"/>
      <w:spacing w:val="0"/>
      <w:szCs w:val="20"/>
    </w:rPr>
  </w:style>
  <w:style w:type="paragraph" w:styleId="Subtitle">
    <w:name w:val="Subtitle"/>
    <w:basedOn w:val="Normal"/>
    <w:next w:val="Normal"/>
    <w:link w:val="SubtitleChar"/>
    <w:qFormat/>
    <w:rsid w:val="00343DD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43DD1"/>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120343166">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5L01736"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adcommission.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industry.gov.au/sites/default/files/adc/public-record/2023-03/606_-_16_-_report_-_final_report_-_rep_606_0.pdf" TargetMode="External"/><Relationship Id="rId1" Type="http://schemas.openxmlformats.org/officeDocument/2006/relationships/hyperlink" Target="https://www.industry.gov.au/sites/default/files/adc/public-record/554_-_048_-_report_-_final_report_-_rep_554.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5" ma:contentTypeDescription="Create a new document." ma:contentTypeScope="" ma:versionID="1fdda1572f1ba5ff815275a5fc8bdfd0">
  <xsd:schema xmlns:xsd="http://www.w3.org/2001/XMLSchema" xmlns:xs="http://www.w3.org/2001/XMLSchema" xmlns:p="http://schemas.microsoft.com/office/2006/metadata/properties" xmlns:ns1="http://schemas.microsoft.com/sharepoint/v3" xmlns:ns2="b48e3ffd-eb19-4da6-9c3a-2fe013753af6" xmlns:ns3="9415f538-06e4-4333-8d32-bf09d7b0fc67" targetNamespace="http://schemas.microsoft.com/office/2006/metadata/properties" ma:root="true" ma:fieldsID="52b9803446a7029c6a2becc34d087c2f" ns1:_="" ns2:_="" ns3:_="">
    <xsd:import namespace="http://schemas.microsoft.com/sharepoint/v3"/>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0" nillable="true" ma:displayName="Unified Compliance Policy Properties" ma:hidden="true" ma:internalName="_ip_UnifiedCompliancePolicyProperties">
      <xsd:simpleType>
        <xsd:restriction base="dms:Note"/>
      </xsd:simpleType>
    </xsd:element>
    <xsd:element name="_ip_UnifiedCompliancePolicyUIAction" ma:index="6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1279</Value>
      <Value>11</Value>
      <Value>31</Value>
      <Value>1418</Value>
      <Value>119</Value>
    </TaxCatchAll>
    <f097ccc00f2346ca94bb23c878b9f729 xmlns="b48e3ffd-eb19-4da6-9c3a-2fe013753af6">
      <Terms xmlns="http://schemas.microsoft.com/office/infopath/2007/PartnerControls"/>
    </f097ccc00f2346ca94bb23c878b9f729>
    <ADCSaveAsPDF xmlns="b48e3ffd-eb19-4da6-9c3a-2fe013753af6">false</ADCSaveAsPDF>
    <_ip_UnifiedCompliancePolicyUIAction xmlns="http://schemas.microsoft.com/sharepoint/v3" xsi:nil="true"/>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MALAYSIA</TermName>
          <TermId xmlns="http://schemas.microsoft.com/office/infopath/2007/PartnerControls">a122ffd0-cd53-4cf4-868d-a07cbb43e5f0</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_ip_UnifiedCompliancePolicyProperties xmlns="http://schemas.microsoft.com/sharepoint/v3"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Concrete underlay film - Circumvention - LCM General Products - Pty Ltd - China_FE124773F7194D738C2F0C6E17D9EFF1</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671</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Anti-Circumvention</TermName>
          <TermId xmlns="http://schemas.microsoft.com/office/infopath/2007/PartnerControls">39a6c87f-ce70-415c-ae5d-9caa7db8e9f4</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Concrete Underlay Film</TermName>
          <TermId xmlns="http://schemas.microsoft.com/office/infopath/2007/PartnerControls">1fa4c854-f889-47b4-af05-9c41c00e5636</TermId>
        </TermInfo>
      </Terms>
    </f06bc08df4f7480fae31bfc0219a480b>
    <ADCCRMCaseId xmlns="b48e3ffd-eb19-4da6-9c3a-2fe013753af6">FE124773-F719-4D73-8C2F-0C6E17D9EFF1</ADCCRMCaseId>
  </documentManagement>
</p:properties>
</file>

<file path=customXml/itemProps1.xml><?xml version="1.0" encoding="utf-8"?>
<ds:datastoreItem xmlns:ds="http://schemas.openxmlformats.org/officeDocument/2006/customXml" ds:itemID="{7D0E6C64-3D84-40EC-BCCC-94D8542EF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3.xml><?xml version="1.0" encoding="utf-8"?>
<ds:datastoreItem xmlns:ds="http://schemas.openxmlformats.org/officeDocument/2006/customXml" ds:itemID="{32D88D74-0428-46A5-AB33-18927EAC29D9}">
  <ds:schemaRefs>
    <ds:schemaRef ds:uri="http://schemas.openxmlformats.org/officeDocument/2006/bibliography"/>
  </ds:schemaRefs>
</ds:datastoreItem>
</file>

<file path=customXml/itemProps4.xml><?xml version="1.0" encoding="utf-8"?>
<ds:datastoreItem xmlns:ds="http://schemas.openxmlformats.org/officeDocument/2006/customXml" ds:itemID="{DC4F02A7-442A-49F9-A09B-634654412D78}">
  <ds:schemaRefs>
    <ds:schemaRef ds:uri="http://schemas.microsoft.com/office/2006/metadata/properties"/>
    <ds:schemaRef ds:uri="http://schemas.microsoft.com/office/infopath/2007/PartnerControls"/>
    <ds:schemaRef ds:uri="9415f538-06e4-4333-8d32-bf09d7b0fc67"/>
    <ds:schemaRef ds:uri="b48e3ffd-eb19-4da6-9c3a-2fe013753af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28</Pages>
  <Words>9498</Words>
  <Characters>54143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Importer questionnaire</vt:lpstr>
    </vt:vector>
  </TitlesOfParts>
  <Company>Australian Customs Service</Company>
  <LinksUpToDate>false</LinksUpToDate>
  <CharactersWithSpaces>63514</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
  <cp:lastModifiedBy>Crooks, Gavin</cp:lastModifiedBy>
  <cp:revision>167</cp:revision>
  <cp:lastPrinted>2013-05-16T23:12:00Z</cp:lastPrinted>
  <dcterms:created xsi:type="dcterms:W3CDTF">2025-04-15T00:36:00Z</dcterms:created>
  <dcterms:modified xsi:type="dcterms:W3CDTF">2025-04-23T01:34:00Z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2d348e8e-e4c8-49c5-90ee-dfca57d94375</vt:lpwstr>
  </property>
  <property fmtid="{D5CDD505-2E9C-101B-9397-08002B2CF9AE}" pid="8" name="DocHub_Year">
    <vt:lpwstr>4013;#2022|4a777a70-2aa9-481e-a746-cca47d761c8e</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IconOverlay">
    <vt:lpwstr/>
  </property>
  <property fmtid="{D5CDD505-2E9C-101B-9397-08002B2CF9AE}" pid="33" name="DocHub_EconomicStrategicServicesStatus">
    <vt:lpwstr/>
  </property>
  <property fmtid="{D5CDD505-2E9C-101B-9397-08002B2CF9AE}" pid="34" name="ADCDivisionKeywords">
    <vt:lpwstr/>
  </property>
  <property fmtid="{D5CDD505-2E9C-101B-9397-08002B2CF9AE}" pid="35" name="MediaServiceImageTags">
    <vt:lpwstr/>
  </property>
  <property fmtid="{D5CDD505-2E9C-101B-9397-08002B2CF9AE}" pid="36" name="ADCDocumentType">
    <vt:lpwstr/>
  </property>
  <property fmtid="{D5CDD505-2E9C-101B-9397-08002B2CF9AE}" pid="37" name="ADCEntityType">
    <vt:lpwstr/>
  </property>
  <property fmtid="{D5CDD505-2E9C-101B-9397-08002B2CF9AE}" pid="38" name="ADCAttachment_x002f_Appendix">
    <vt:lpwstr/>
  </property>
  <property fmtid="{D5CDD505-2E9C-101B-9397-08002B2CF9AE}" pid="39" name="ADCFileType">
    <vt:lpwstr>1279;#docx|7235e733-68fd-45f7-bd8f-236be668aa4c</vt:lpwstr>
  </property>
  <property fmtid="{D5CDD505-2E9C-101B-9397-08002B2CF9AE}" pid="40" name="ADCCaseType">
    <vt:lpwstr>31;#Anti-Circumvention|39a6c87f-ce70-415c-ae5d-9caa7db8e9f4</vt:lpwstr>
  </property>
  <property fmtid="{D5CDD505-2E9C-101B-9397-08002B2CF9AE}" pid="41" name="ADCSub_x002d_documentType">
    <vt:lpwstr/>
  </property>
  <property fmtid="{D5CDD505-2E9C-101B-9397-08002B2CF9AE}" pid="42" name="ADCCountries">
    <vt:lpwstr>119;#MALAYSIA|a122ffd0-cd53-4cf4-868d-a07cbb43e5f0</vt:lpwstr>
  </property>
  <property fmtid="{D5CDD505-2E9C-101B-9397-08002B2CF9AE}" pid="43" name="ADCEntity">
    <vt:lpwstr/>
  </property>
  <property fmtid="{D5CDD505-2E9C-101B-9397-08002B2CF9AE}" pid="44" name="ADCSecurityClassification">
    <vt:lpwstr>11;#OFFICIAL|76d4828a-bfcc-47b5-bdd8-63e4c371f7b3</vt:lpwstr>
  </property>
  <property fmtid="{D5CDD505-2E9C-101B-9397-08002B2CF9AE}" pid="45" name="ADCReportType">
    <vt:lpwstr/>
  </property>
  <property fmtid="{D5CDD505-2E9C-101B-9397-08002B2CF9AE}" pid="46" name="ADCWorkActivity">
    <vt:lpwstr/>
  </property>
  <property fmtid="{D5CDD505-2E9C-101B-9397-08002B2CF9AE}" pid="47" name="ADCYear">
    <vt:lpwstr/>
  </property>
  <property fmtid="{D5CDD505-2E9C-101B-9397-08002B2CF9AE}" pid="48" name="ADCGoods">
    <vt:lpwstr>1418;#Concrete Underlay Film|1fa4c854-f889-47b4-af05-9c41c00e5636</vt:lpwstr>
  </property>
  <property fmtid="{D5CDD505-2E9C-101B-9397-08002B2CF9AE}" pid="49" name="ADCSub-documentType">
    <vt:lpwstr/>
  </property>
  <property fmtid="{D5CDD505-2E9C-101B-9397-08002B2CF9AE}" pid="50" name="ADCAttachment/Appendix">
    <vt:lpwstr/>
  </property>
</Properties>
</file>