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CD814" w14:textId="6F71F333" w:rsidR="00515B70" w:rsidRDefault="00C40102" w:rsidP="00C40102">
      <w:pPr>
        <w:widowControl w:val="0"/>
        <w:jc w:val="center"/>
        <w:rPr>
          <w:snapToGrid w:val="0"/>
        </w:rPr>
      </w:pPr>
      <w:r>
        <w:rPr>
          <w:rFonts w:ascii="Segoe UI" w:hAnsi="Segoe UI" w:cs="Segoe UI"/>
          <w:noProof/>
          <w:color w:val="444444"/>
          <w:lang w:eastAsia="en-AU"/>
        </w:rPr>
        <w:drawing>
          <wp:inline distT="0" distB="0" distL="0" distR="0" wp14:anchorId="018BE823" wp14:editId="33EE4012">
            <wp:extent cx="5775767" cy="1197784"/>
            <wp:effectExtent l="0" t="0" r="0" b="0"/>
            <wp:docPr id="1" name="Picture 1" descr="DISR_ADC_inline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R_ADC_inline_CMY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81086" cy="1198887"/>
                    </a:xfrm>
                    <a:prstGeom prst="rect">
                      <a:avLst/>
                    </a:prstGeom>
                    <a:noFill/>
                    <a:ln>
                      <a:noFill/>
                    </a:ln>
                  </pic:spPr>
                </pic:pic>
              </a:graphicData>
            </a:graphic>
          </wp:inline>
        </w:drawing>
      </w:r>
    </w:p>
    <w:p w14:paraId="1AEA66E9" w14:textId="77777777" w:rsidR="00515B70" w:rsidRDefault="00515B70">
      <w:pPr>
        <w:widowControl w:val="0"/>
        <w:rPr>
          <w:snapToGrid w:val="0"/>
        </w:rPr>
      </w:pPr>
    </w:p>
    <w:p w14:paraId="2D7AC4FF" w14:textId="77777777" w:rsidR="00515B70" w:rsidRPr="00F82B16"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59E447FF" w14:textId="2178C6C7" w:rsidR="0050702E" w:rsidRPr="008A3C30" w:rsidRDefault="0050702E">
      <w:pPr>
        <w:widowControl w:val="0"/>
        <w:jc w:val="center"/>
        <w:rPr>
          <w:b/>
          <w:snapToGrid w:val="0"/>
          <w:sz w:val="36"/>
        </w:rPr>
      </w:pPr>
    </w:p>
    <w:p w14:paraId="25AAE7EA" w14:textId="77777777" w:rsidR="00515B70" w:rsidRPr="008A3C30" w:rsidRDefault="00515B70">
      <w:pPr>
        <w:widowControl w:val="0"/>
        <w:rPr>
          <w:snapToGrid w:val="0"/>
        </w:rPr>
      </w:pPr>
    </w:p>
    <w:p w14:paraId="288FD387" w14:textId="2A5132E0" w:rsidR="00317C21" w:rsidRPr="008A3C30" w:rsidRDefault="00317C21">
      <w:pPr>
        <w:widowControl w:val="0"/>
        <w:rPr>
          <w:snapToGrid w:val="0"/>
          <w:sz w:val="28"/>
        </w:rPr>
      </w:pPr>
      <w:r w:rsidRPr="008A3C30">
        <w:rPr>
          <w:b/>
          <w:snapToGrid w:val="0"/>
          <w:sz w:val="28"/>
        </w:rPr>
        <w:t xml:space="preserve">Case number: </w:t>
      </w:r>
      <w:r w:rsidR="00002266" w:rsidRPr="00002266">
        <w:rPr>
          <w:snapToGrid w:val="0"/>
          <w:sz w:val="28"/>
        </w:rPr>
        <w:t>6</w:t>
      </w:r>
      <w:r w:rsidR="000868A9">
        <w:rPr>
          <w:snapToGrid w:val="0"/>
          <w:sz w:val="28"/>
        </w:rPr>
        <w:t>21</w:t>
      </w:r>
    </w:p>
    <w:p w14:paraId="30B29B84" w14:textId="77777777" w:rsidR="00317C21" w:rsidRPr="008A3C30" w:rsidRDefault="00317C21">
      <w:pPr>
        <w:widowControl w:val="0"/>
      </w:pPr>
    </w:p>
    <w:p w14:paraId="4F04D6A4" w14:textId="77777777" w:rsidR="00317C21" w:rsidRPr="008A3C30" w:rsidRDefault="00317C21">
      <w:pPr>
        <w:widowControl w:val="0"/>
      </w:pPr>
    </w:p>
    <w:p w14:paraId="4EF21F6B" w14:textId="3FE6BC2D" w:rsidR="00515B70" w:rsidRPr="00E54BEE" w:rsidRDefault="00515B70">
      <w:pPr>
        <w:widowControl w:val="0"/>
        <w:rPr>
          <w:snapToGrid w:val="0"/>
          <w:sz w:val="28"/>
        </w:rPr>
      </w:pPr>
      <w:r w:rsidRPr="008A3C30">
        <w:rPr>
          <w:b/>
          <w:snapToGrid w:val="0"/>
          <w:sz w:val="28"/>
        </w:rPr>
        <w:t xml:space="preserve">Product: </w:t>
      </w:r>
      <w:r w:rsidR="00AC53E3">
        <w:rPr>
          <w:snapToGrid w:val="0"/>
          <w:sz w:val="28"/>
        </w:rPr>
        <w:t>Wind Towers</w:t>
      </w:r>
    </w:p>
    <w:p w14:paraId="39AC30CD" w14:textId="77777777" w:rsidR="00317C21" w:rsidRPr="008A3C30" w:rsidRDefault="00317C21">
      <w:pPr>
        <w:widowControl w:val="0"/>
        <w:rPr>
          <w:snapToGrid w:val="0"/>
        </w:rPr>
      </w:pPr>
    </w:p>
    <w:p w14:paraId="14B298F1" w14:textId="280828B9" w:rsidR="00AC53E3" w:rsidRPr="007A0EF0" w:rsidRDefault="00AC53E3" w:rsidP="00E83D32">
      <w:pPr>
        <w:widowControl w:val="0"/>
        <w:rPr>
          <w:b/>
          <w:snapToGrid w:val="0"/>
        </w:rPr>
      </w:pPr>
    </w:p>
    <w:p w14:paraId="0269A366" w14:textId="7A3D8E55" w:rsidR="001D03C8" w:rsidRPr="001D03C8" w:rsidRDefault="00515B70" w:rsidP="00E83D32">
      <w:pPr>
        <w:widowControl w:val="0"/>
        <w:rPr>
          <w:snapToGrid w:val="0"/>
          <w:sz w:val="28"/>
        </w:rPr>
      </w:pPr>
      <w:r w:rsidRPr="008A3C30">
        <w:rPr>
          <w:b/>
          <w:snapToGrid w:val="0"/>
          <w:sz w:val="28"/>
        </w:rPr>
        <w:t>From:</w:t>
      </w:r>
      <w:r w:rsidRPr="008A3C30">
        <w:rPr>
          <w:snapToGrid w:val="0"/>
          <w:sz w:val="28"/>
        </w:rPr>
        <w:t xml:space="preserve"> </w:t>
      </w:r>
      <w:r w:rsidR="001D03C8">
        <w:rPr>
          <w:snapToGrid w:val="0"/>
          <w:sz w:val="28"/>
        </w:rPr>
        <w:t>The People’s Re</w:t>
      </w:r>
      <w:r w:rsidR="007A6D6E">
        <w:rPr>
          <w:snapToGrid w:val="0"/>
          <w:sz w:val="28"/>
        </w:rPr>
        <w:t>publ</w:t>
      </w:r>
      <w:r w:rsidR="001D03C8">
        <w:rPr>
          <w:snapToGrid w:val="0"/>
          <w:sz w:val="28"/>
        </w:rPr>
        <w:t xml:space="preserve">ic of China </w:t>
      </w:r>
    </w:p>
    <w:p w14:paraId="603F34B9" w14:textId="77777777" w:rsidR="00515B70" w:rsidRPr="008A3C30" w:rsidRDefault="00515B70">
      <w:pPr>
        <w:widowControl w:val="0"/>
        <w:rPr>
          <w:snapToGrid w:val="0"/>
        </w:rPr>
      </w:pPr>
    </w:p>
    <w:p w14:paraId="73D68DD2" w14:textId="77777777" w:rsidR="00317C21" w:rsidRPr="008A3C30" w:rsidRDefault="00317C21">
      <w:pPr>
        <w:widowControl w:val="0"/>
        <w:rPr>
          <w:snapToGrid w:val="0"/>
        </w:rPr>
      </w:pPr>
    </w:p>
    <w:p w14:paraId="090BB1B8" w14:textId="4BC901B2" w:rsidR="00515B70" w:rsidRPr="008A3C30" w:rsidRDefault="00515B70">
      <w:pPr>
        <w:widowControl w:val="0"/>
        <w:rPr>
          <w:snapToGrid w:val="0"/>
        </w:rPr>
      </w:pPr>
      <w:r w:rsidRPr="008A3C30">
        <w:rPr>
          <w:b/>
          <w:snapToGrid w:val="0"/>
          <w:sz w:val="28"/>
        </w:rPr>
        <w:t>Response due by:</w:t>
      </w:r>
      <w:r w:rsidR="00002266">
        <w:rPr>
          <w:snapToGrid w:val="0"/>
          <w:sz w:val="28"/>
        </w:rPr>
        <w:t xml:space="preserve"> </w:t>
      </w:r>
      <w:r w:rsidR="00176E08">
        <w:rPr>
          <w:snapToGrid w:val="0"/>
          <w:sz w:val="28"/>
        </w:rPr>
        <w:t>19 June 2023</w:t>
      </w:r>
    </w:p>
    <w:p w14:paraId="20ADA036" w14:textId="77777777" w:rsidR="00317C21" w:rsidRPr="008A3C30" w:rsidRDefault="00317C21">
      <w:pPr>
        <w:widowControl w:val="0"/>
        <w:rPr>
          <w:snapToGrid w:val="0"/>
        </w:rPr>
      </w:pPr>
    </w:p>
    <w:p w14:paraId="3FE7EC38" w14:textId="77777777" w:rsidR="0076708C" w:rsidRPr="008A3C30" w:rsidRDefault="0076708C">
      <w:pPr>
        <w:widowControl w:val="0"/>
        <w:rPr>
          <w:snapToGrid w:val="0"/>
        </w:rPr>
      </w:pPr>
    </w:p>
    <w:p w14:paraId="10850F15" w14:textId="75327709" w:rsidR="00317C21" w:rsidRPr="008A3C30" w:rsidRDefault="00E54BEE" w:rsidP="00317C21">
      <w:pPr>
        <w:widowControl w:val="0"/>
      </w:pPr>
      <w:r w:rsidRPr="00E54BEE">
        <w:rPr>
          <w:b/>
          <w:snapToGrid w:val="0"/>
          <w:sz w:val="28"/>
        </w:rPr>
        <w:t xml:space="preserve">Email </w:t>
      </w:r>
      <w:r w:rsidR="00267837">
        <w:rPr>
          <w:b/>
          <w:snapToGrid w:val="0"/>
          <w:sz w:val="28"/>
        </w:rPr>
        <w:t xml:space="preserve">enquiries </w:t>
      </w:r>
      <w:r w:rsidRPr="00E54BEE">
        <w:rPr>
          <w:b/>
          <w:snapToGrid w:val="0"/>
          <w:sz w:val="28"/>
        </w:rPr>
        <w:t xml:space="preserve">to: </w:t>
      </w:r>
      <w:hyperlink r:id="rId12" w:history="1">
        <w:r w:rsidR="00BF11F4" w:rsidRPr="00474734">
          <w:rPr>
            <w:rStyle w:val="Hyperlink"/>
            <w:snapToGrid w:val="0"/>
            <w:sz w:val="28"/>
          </w:rPr>
          <w:t>investigations3@adcommission.gov.au</w:t>
        </w:r>
      </w:hyperlink>
      <w:r w:rsidR="001D03C8">
        <w:rPr>
          <w:b/>
          <w:snapToGrid w:val="0"/>
          <w:sz w:val="28"/>
        </w:rPr>
        <w:t xml:space="preserve"> </w:t>
      </w:r>
    </w:p>
    <w:p w14:paraId="5BA0461C" w14:textId="77777777" w:rsidR="00317C21" w:rsidRPr="008A3C30" w:rsidRDefault="00317C21" w:rsidP="00317C21">
      <w:pPr>
        <w:widowControl w:val="0"/>
      </w:pPr>
    </w:p>
    <w:p w14:paraId="5064BFBA" w14:textId="77777777" w:rsidR="00AC53E3" w:rsidRDefault="00AC53E3" w:rsidP="00317C21">
      <w:pPr>
        <w:widowControl w:val="0"/>
        <w:rPr>
          <w:b/>
          <w:snapToGrid w:val="0"/>
          <w:sz w:val="28"/>
        </w:rPr>
      </w:pPr>
    </w:p>
    <w:p w14:paraId="2EAE83D4" w14:textId="0B68D94B" w:rsidR="00317C21" w:rsidRPr="008A3C30" w:rsidRDefault="00317C21" w:rsidP="00317C21">
      <w:pPr>
        <w:widowControl w:val="0"/>
        <w:rPr>
          <w:snapToGrid w:val="0"/>
          <w:sz w:val="28"/>
        </w:rPr>
      </w:pPr>
      <w:r w:rsidRPr="008A3C30">
        <w:rPr>
          <w:b/>
          <w:snapToGrid w:val="0"/>
          <w:sz w:val="28"/>
        </w:rPr>
        <w:t>Anti-Dumping Commission website:</w:t>
      </w:r>
      <w:r w:rsidRPr="008A3C30">
        <w:rPr>
          <w:snapToGrid w:val="0"/>
          <w:sz w:val="28"/>
        </w:rPr>
        <w:t xml:space="preserve"> </w:t>
      </w:r>
      <w:hyperlink r:id="rId13" w:history="1">
        <w:r w:rsidRPr="00A8660D">
          <w:rPr>
            <w:rStyle w:val="Hyperlink"/>
            <w:snapToGrid w:val="0"/>
            <w:sz w:val="28"/>
          </w:rPr>
          <w:t>www.adcommission.gov.au</w:t>
        </w:r>
      </w:hyperlink>
      <w:r w:rsidR="00E449A3">
        <w:rPr>
          <w:rStyle w:val="Hyperlink"/>
          <w:color w:val="auto"/>
          <w:sz w:val="28"/>
        </w:rPr>
        <w:t xml:space="preserve"> </w:t>
      </w:r>
      <w:r w:rsidRPr="008A3C30">
        <w:rPr>
          <w:snapToGrid w:val="0"/>
          <w:sz w:val="28"/>
        </w:rPr>
        <w:t xml:space="preserve"> </w:t>
      </w:r>
    </w:p>
    <w:p w14:paraId="780425D1" w14:textId="77777777" w:rsidR="00317C21" w:rsidRPr="008A3C30" w:rsidRDefault="00317C21" w:rsidP="00317C21">
      <w:pPr>
        <w:widowControl w:val="0"/>
        <w:rPr>
          <w:snapToGrid w:val="0"/>
        </w:rPr>
      </w:pPr>
    </w:p>
    <w:p w14:paraId="522BBFE8" w14:textId="77777777" w:rsidR="0076708C" w:rsidRPr="008A3C30" w:rsidRDefault="0076708C" w:rsidP="00317C21">
      <w:pPr>
        <w:widowControl w:val="0"/>
        <w:rPr>
          <w:snapToGrid w:val="0"/>
        </w:rPr>
      </w:pPr>
    </w:p>
    <w:p w14:paraId="736E0038" w14:textId="77777777" w:rsidR="0076708C" w:rsidRPr="008A3C30" w:rsidRDefault="0076708C" w:rsidP="00317C21">
      <w:pPr>
        <w:widowControl w:val="0"/>
        <w:rPr>
          <w:snapToGrid w:val="0"/>
        </w:rPr>
      </w:pPr>
    </w:p>
    <w:p w14:paraId="5E0B557C" w14:textId="77777777" w:rsidR="0076708C" w:rsidRPr="008A3C30" w:rsidRDefault="0076708C" w:rsidP="00317C21">
      <w:pPr>
        <w:widowControl w:val="0"/>
        <w:rPr>
          <w:snapToGrid w:val="0"/>
        </w:rPr>
      </w:pPr>
    </w:p>
    <w:p w14:paraId="73DB5AAC" w14:textId="77777777" w:rsidR="0076708C" w:rsidRPr="008A3C30" w:rsidRDefault="0076708C" w:rsidP="00317C21">
      <w:pPr>
        <w:widowControl w:val="0"/>
        <w:rPr>
          <w:snapToGrid w:val="0"/>
        </w:rPr>
      </w:pPr>
    </w:p>
    <w:p w14:paraId="41327684" w14:textId="77777777" w:rsidR="0076708C" w:rsidRPr="008A3C30" w:rsidRDefault="0076708C" w:rsidP="00317C21">
      <w:pPr>
        <w:widowControl w:val="0"/>
        <w:rPr>
          <w:snapToGrid w:val="0"/>
        </w:rPr>
      </w:pPr>
    </w:p>
    <w:p w14:paraId="47F96D82" w14:textId="77777777" w:rsidR="0076708C" w:rsidRPr="008A3C30" w:rsidRDefault="0076708C" w:rsidP="00317C21">
      <w:pPr>
        <w:widowControl w:val="0"/>
        <w:rPr>
          <w:snapToGrid w:val="0"/>
        </w:rPr>
      </w:pPr>
    </w:p>
    <w:p w14:paraId="46EAFFF9" w14:textId="77777777" w:rsidR="0076708C" w:rsidRDefault="0076708C" w:rsidP="00317C21">
      <w:pPr>
        <w:widowControl w:val="0"/>
        <w:rPr>
          <w:snapToGrid w:val="0"/>
        </w:rPr>
      </w:pPr>
    </w:p>
    <w:p w14:paraId="406AD4F0" w14:textId="77777777" w:rsidR="0076708C" w:rsidRDefault="0076708C" w:rsidP="00317C21">
      <w:pPr>
        <w:widowControl w:val="0"/>
        <w:rPr>
          <w:snapToGrid w:val="0"/>
        </w:rPr>
      </w:pPr>
    </w:p>
    <w:p w14:paraId="5D77E117" w14:textId="019B78EA" w:rsidR="0076708C" w:rsidRPr="0076708C" w:rsidRDefault="0076708C" w:rsidP="0076708C">
      <w:pPr>
        <w:widowControl w:val="0"/>
        <w:pBdr>
          <w:top w:val="single" w:sz="4" w:space="1" w:color="auto"/>
          <w:left w:val="single" w:sz="4" w:space="4" w:color="auto"/>
          <w:bottom w:val="single" w:sz="4" w:space="1" w:color="auto"/>
          <w:right w:val="single" w:sz="4" w:space="4" w:color="auto"/>
        </w:pBdr>
        <w:rPr>
          <w:b/>
          <w:snapToGrid w:val="0"/>
          <w:sz w:val="28"/>
        </w:rPr>
      </w:pPr>
      <w:r w:rsidRPr="0076708C">
        <w:rPr>
          <w:b/>
          <w:snapToGrid w:val="0"/>
          <w:sz w:val="28"/>
        </w:rPr>
        <w:t>Responses to the exporter questionnaire must be submitted via SIG</w:t>
      </w:r>
      <w:r>
        <w:rPr>
          <w:b/>
          <w:snapToGrid w:val="0"/>
          <w:sz w:val="28"/>
        </w:rPr>
        <w:t>B</w:t>
      </w:r>
      <w:r w:rsidRPr="0076708C">
        <w:rPr>
          <w:b/>
          <w:snapToGrid w:val="0"/>
          <w:sz w:val="28"/>
        </w:rPr>
        <w:t xml:space="preserve">OX. Please contact the </w:t>
      </w:r>
      <w:r w:rsidR="00892A56">
        <w:rPr>
          <w:b/>
          <w:snapToGrid w:val="0"/>
          <w:sz w:val="28"/>
        </w:rPr>
        <w:t>c</w:t>
      </w:r>
      <w:r w:rsidRPr="0076708C">
        <w:rPr>
          <w:b/>
          <w:snapToGrid w:val="0"/>
          <w:sz w:val="28"/>
        </w:rPr>
        <w:t>ommission on the above email address to request access to SIGBOX</w:t>
      </w:r>
      <w:r>
        <w:rPr>
          <w:b/>
          <w:snapToGrid w:val="0"/>
          <w:sz w:val="28"/>
        </w:rPr>
        <w:t>.</w:t>
      </w:r>
    </w:p>
    <w:p w14:paraId="5B030A64" w14:textId="77777777" w:rsidR="00515B70" w:rsidRDefault="00515B70">
      <w:pPr>
        <w:widowControl w:val="0"/>
        <w:rPr>
          <w:snapToGrid w:val="0"/>
        </w:rPr>
      </w:pPr>
    </w:p>
    <w:p w14:paraId="1EB292C5" w14:textId="77777777" w:rsidR="00515B70" w:rsidRDefault="00515B70" w:rsidP="00877FBA">
      <w:pPr>
        <w:widowControl w:val="0"/>
        <w:rPr>
          <w:snapToGrid w:val="0"/>
        </w:rPr>
      </w:pPr>
    </w:p>
    <w:p w14:paraId="43B54D62" w14:textId="77777777" w:rsidR="00515B70" w:rsidRDefault="00515B70" w:rsidP="00314CD6">
      <w:pPr>
        <w:pStyle w:val="Heading1"/>
      </w:pPr>
      <w:bookmarkStart w:id="0" w:name="_Toc506971814"/>
      <w:bookmarkStart w:id="1" w:name="_Toc508203806"/>
      <w:bookmarkStart w:id="2" w:name="_Toc508290340"/>
      <w:bookmarkStart w:id="3" w:name="_Toc515637624"/>
      <w:bookmarkStart w:id="4" w:name="_Toc134710972"/>
      <w:r>
        <w:lastRenderedPageBreak/>
        <w:t>Table of contents</w:t>
      </w:r>
      <w:bookmarkEnd w:id="0"/>
      <w:bookmarkEnd w:id="1"/>
      <w:bookmarkEnd w:id="2"/>
      <w:bookmarkEnd w:id="3"/>
      <w:bookmarkEnd w:id="4"/>
    </w:p>
    <w:p w14:paraId="529067A1" w14:textId="05C70DC7" w:rsidR="007426CC" w:rsidRDefault="00DD2C05" w:rsidP="007426CC">
      <w:pPr>
        <w:pStyle w:val="TOC1"/>
        <w:rPr>
          <w:rFonts w:asciiTheme="minorHAnsi" w:eastAsiaTheme="minorEastAsia" w:hAnsiTheme="minorHAnsi" w:cstheme="minorBidi"/>
          <w:noProof/>
          <w:sz w:val="22"/>
          <w:szCs w:val="22"/>
          <w:lang w:eastAsia="en-AU"/>
        </w:rPr>
      </w:pPr>
      <w:r>
        <w:fldChar w:fldCharType="begin"/>
      </w:r>
      <w:r>
        <w:instrText xml:space="preserve"> TOC \o "1-3" \h \z \u </w:instrText>
      </w:r>
      <w:r>
        <w:fldChar w:fldCharType="separate"/>
      </w:r>
      <w:hyperlink w:anchor="_Toc134710972" w:history="1">
        <w:r w:rsidR="007426CC" w:rsidRPr="005C4EEA">
          <w:rPr>
            <w:rStyle w:val="Hyperlink"/>
            <w:noProof/>
          </w:rPr>
          <w:t>Table of contents</w:t>
        </w:r>
        <w:r w:rsidR="007426CC">
          <w:rPr>
            <w:noProof/>
            <w:webHidden/>
          </w:rPr>
          <w:tab/>
        </w:r>
        <w:r w:rsidR="007426CC">
          <w:rPr>
            <w:noProof/>
            <w:webHidden/>
          </w:rPr>
          <w:fldChar w:fldCharType="begin"/>
        </w:r>
        <w:r w:rsidR="007426CC">
          <w:rPr>
            <w:noProof/>
            <w:webHidden/>
          </w:rPr>
          <w:instrText xml:space="preserve"> PAGEREF _Toc134710972 \h </w:instrText>
        </w:r>
        <w:r w:rsidR="007426CC">
          <w:rPr>
            <w:noProof/>
            <w:webHidden/>
          </w:rPr>
        </w:r>
        <w:r w:rsidR="007426CC">
          <w:rPr>
            <w:noProof/>
            <w:webHidden/>
          </w:rPr>
          <w:fldChar w:fldCharType="separate"/>
        </w:r>
        <w:r w:rsidR="007426CC">
          <w:rPr>
            <w:noProof/>
            <w:webHidden/>
          </w:rPr>
          <w:t>2</w:t>
        </w:r>
        <w:r w:rsidR="007426CC">
          <w:rPr>
            <w:noProof/>
            <w:webHidden/>
          </w:rPr>
          <w:fldChar w:fldCharType="end"/>
        </w:r>
      </w:hyperlink>
    </w:p>
    <w:p w14:paraId="08E47118" w14:textId="1F0AD504" w:rsidR="007426CC" w:rsidRDefault="00CF36CF" w:rsidP="007426CC">
      <w:pPr>
        <w:pStyle w:val="TOC1"/>
        <w:rPr>
          <w:rFonts w:asciiTheme="minorHAnsi" w:eastAsiaTheme="minorEastAsia" w:hAnsiTheme="minorHAnsi" w:cstheme="minorBidi"/>
          <w:noProof/>
          <w:sz w:val="22"/>
          <w:szCs w:val="22"/>
          <w:lang w:eastAsia="en-AU"/>
        </w:rPr>
      </w:pPr>
      <w:hyperlink w:anchor="_Toc134710973" w:history="1">
        <w:r w:rsidR="007426CC" w:rsidRPr="005C4EEA">
          <w:rPr>
            <w:rStyle w:val="Hyperlink"/>
            <w:noProof/>
          </w:rPr>
          <w:t>Instructions</w:t>
        </w:r>
        <w:r w:rsidR="007426CC">
          <w:rPr>
            <w:noProof/>
            <w:webHidden/>
          </w:rPr>
          <w:tab/>
        </w:r>
        <w:r w:rsidR="007426CC">
          <w:rPr>
            <w:noProof/>
            <w:webHidden/>
          </w:rPr>
          <w:fldChar w:fldCharType="begin"/>
        </w:r>
        <w:r w:rsidR="007426CC">
          <w:rPr>
            <w:noProof/>
            <w:webHidden/>
          </w:rPr>
          <w:instrText xml:space="preserve"> PAGEREF _Toc134710973 \h </w:instrText>
        </w:r>
        <w:r w:rsidR="007426CC">
          <w:rPr>
            <w:noProof/>
            <w:webHidden/>
          </w:rPr>
        </w:r>
        <w:r w:rsidR="007426CC">
          <w:rPr>
            <w:noProof/>
            <w:webHidden/>
          </w:rPr>
          <w:fldChar w:fldCharType="separate"/>
        </w:r>
        <w:r w:rsidR="007426CC">
          <w:rPr>
            <w:noProof/>
            <w:webHidden/>
          </w:rPr>
          <w:t>3</w:t>
        </w:r>
        <w:r w:rsidR="007426CC">
          <w:rPr>
            <w:noProof/>
            <w:webHidden/>
          </w:rPr>
          <w:fldChar w:fldCharType="end"/>
        </w:r>
      </w:hyperlink>
    </w:p>
    <w:p w14:paraId="3ED364E2" w14:textId="265F69BD" w:rsidR="007426CC" w:rsidRDefault="00CF36CF" w:rsidP="007426CC">
      <w:pPr>
        <w:pStyle w:val="TOC1"/>
        <w:rPr>
          <w:rFonts w:asciiTheme="minorHAnsi" w:eastAsiaTheme="minorEastAsia" w:hAnsiTheme="minorHAnsi" w:cstheme="minorBidi"/>
          <w:noProof/>
          <w:sz w:val="22"/>
          <w:szCs w:val="22"/>
          <w:lang w:eastAsia="en-AU"/>
        </w:rPr>
      </w:pPr>
      <w:hyperlink w:anchor="_Toc134710974" w:history="1">
        <w:r w:rsidR="007426CC" w:rsidRPr="005C4EEA">
          <w:rPr>
            <w:rStyle w:val="Hyperlink"/>
            <w:noProof/>
          </w:rPr>
          <w:t>Checklist</w:t>
        </w:r>
        <w:r w:rsidR="007426CC">
          <w:rPr>
            <w:noProof/>
            <w:webHidden/>
          </w:rPr>
          <w:tab/>
        </w:r>
        <w:r w:rsidR="007426CC">
          <w:rPr>
            <w:noProof/>
            <w:webHidden/>
          </w:rPr>
          <w:fldChar w:fldCharType="begin"/>
        </w:r>
        <w:r w:rsidR="007426CC">
          <w:rPr>
            <w:noProof/>
            <w:webHidden/>
          </w:rPr>
          <w:instrText xml:space="preserve"> PAGEREF _Toc134710974 \h </w:instrText>
        </w:r>
        <w:r w:rsidR="007426CC">
          <w:rPr>
            <w:noProof/>
            <w:webHidden/>
          </w:rPr>
        </w:r>
        <w:r w:rsidR="007426CC">
          <w:rPr>
            <w:noProof/>
            <w:webHidden/>
          </w:rPr>
          <w:fldChar w:fldCharType="separate"/>
        </w:r>
        <w:r w:rsidR="007426CC">
          <w:rPr>
            <w:noProof/>
            <w:webHidden/>
          </w:rPr>
          <w:t>6</w:t>
        </w:r>
        <w:r w:rsidR="007426CC">
          <w:rPr>
            <w:noProof/>
            <w:webHidden/>
          </w:rPr>
          <w:fldChar w:fldCharType="end"/>
        </w:r>
      </w:hyperlink>
    </w:p>
    <w:p w14:paraId="4ED210A9" w14:textId="4F810283" w:rsidR="007426CC" w:rsidRDefault="00CF36CF" w:rsidP="007426CC">
      <w:pPr>
        <w:pStyle w:val="TOC1"/>
        <w:rPr>
          <w:rFonts w:asciiTheme="minorHAnsi" w:eastAsiaTheme="minorEastAsia" w:hAnsiTheme="minorHAnsi" w:cstheme="minorBidi"/>
          <w:noProof/>
          <w:sz w:val="22"/>
          <w:szCs w:val="22"/>
          <w:lang w:eastAsia="en-AU"/>
        </w:rPr>
      </w:pPr>
      <w:hyperlink w:anchor="_Toc134710975" w:history="1">
        <w:r w:rsidR="007426CC" w:rsidRPr="005C4EEA">
          <w:rPr>
            <w:rStyle w:val="Hyperlink"/>
            <w:noProof/>
          </w:rPr>
          <w:t>Goods under consideration / Goods subject to Anti-dumping measures</w:t>
        </w:r>
        <w:r w:rsidR="007426CC">
          <w:rPr>
            <w:noProof/>
            <w:webHidden/>
          </w:rPr>
          <w:tab/>
        </w:r>
        <w:r w:rsidR="007426CC">
          <w:rPr>
            <w:noProof/>
            <w:webHidden/>
          </w:rPr>
          <w:fldChar w:fldCharType="begin"/>
        </w:r>
        <w:r w:rsidR="007426CC">
          <w:rPr>
            <w:noProof/>
            <w:webHidden/>
          </w:rPr>
          <w:instrText xml:space="preserve"> PAGEREF _Toc134710975 \h </w:instrText>
        </w:r>
        <w:r w:rsidR="007426CC">
          <w:rPr>
            <w:noProof/>
            <w:webHidden/>
          </w:rPr>
        </w:r>
        <w:r w:rsidR="007426CC">
          <w:rPr>
            <w:noProof/>
            <w:webHidden/>
          </w:rPr>
          <w:fldChar w:fldCharType="separate"/>
        </w:r>
        <w:r w:rsidR="007426CC">
          <w:rPr>
            <w:noProof/>
            <w:webHidden/>
          </w:rPr>
          <w:t>7</w:t>
        </w:r>
        <w:r w:rsidR="007426CC">
          <w:rPr>
            <w:noProof/>
            <w:webHidden/>
          </w:rPr>
          <w:fldChar w:fldCharType="end"/>
        </w:r>
      </w:hyperlink>
    </w:p>
    <w:p w14:paraId="6BD60613" w14:textId="252375D1" w:rsidR="007426CC" w:rsidRDefault="00CF36CF" w:rsidP="007426CC">
      <w:pPr>
        <w:pStyle w:val="TOC1"/>
        <w:rPr>
          <w:rFonts w:asciiTheme="minorHAnsi" w:eastAsiaTheme="minorEastAsia" w:hAnsiTheme="minorHAnsi" w:cstheme="minorBidi"/>
          <w:noProof/>
          <w:sz w:val="22"/>
          <w:szCs w:val="22"/>
          <w:lang w:eastAsia="en-AU"/>
        </w:rPr>
      </w:pPr>
      <w:hyperlink w:anchor="_Toc134710976" w:history="1">
        <w:r w:rsidR="007426CC" w:rsidRPr="005C4EEA">
          <w:rPr>
            <w:rStyle w:val="Hyperlink"/>
            <w:noProof/>
          </w:rPr>
          <w:t>Section A Company information</w:t>
        </w:r>
        <w:r w:rsidR="007426CC">
          <w:rPr>
            <w:noProof/>
            <w:webHidden/>
          </w:rPr>
          <w:tab/>
        </w:r>
        <w:r w:rsidR="007426CC">
          <w:rPr>
            <w:noProof/>
            <w:webHidden/>
          </w:rPr>
          <w:fldChar w:fldCharType="begin"/>
        </w:r>
        <w:r w:rsidR="007426CC">
          <w:rPr>
            <w:noProof/>
            <w:webHidden/>
          </w:rPr>
          <w:instrText xml:space="preserve"> PAGEREF _Toc134710976 \h </w:instrText>
        </w:r>
        <w:r w:rsidR="007426CC">
          <w:rPr>
            <w:noProof/>
            <w:webHidden/>
          </w:rPr>
        </w:r>
        <w:r w:rsidR="007426CC">
          <w:rPr>
            <w:noProof/>
            <w:webHidden/>
          </w:rPr>
          <w:fldChar w:fldCharType="separate"/>
        </w:r>
        <w:r w:rsidR="007426CC">
          <w:rPr>
            <w:noProof/>
            <w:webHidden/>
          </w:rPr>
          <w:t>8</w:t>
        </w:r>
        <w:r w:rsidR="007426CC">
          <w:rPr>
            <w:noProof/>
            <w:webHidden/>
          </w:rPr>
          <w:fldChar w:fldCharType="end"/>
        </w:r>
      </w:hyperlink>
    </w:p>
    <w:p w14:paraId="0CB3E936" w14:textId="5CAD7D6F" w:rsidR="007426CC" w:rsidRDefault="00CF36CF">
      <w:pPr>
        <w:pStyle w:val="TOC2"/>
        <w:rPr>
          <w:rFonts w:asciiTheme="minorHAnsi" w:eastAsiaTheme="minorEastAsia" w:hAnsiTheme="minorHAnsi" w:cstheme="minorBidi"/>
          <w:smallCaps w:val="0"/>
          <w:noProof/>
          <w:sz w:val="22"/>
          <w:szCs w:val="22"/>
          <w:lang w:eastAsia="en-AU"/>
        </w:rPr>
      </w:pPr>
      <w:hyperlink w:anchor="_Toc134710977" w:history="1">
        <w:r w:rsidR="007426CC" w:rsidRPr="005C4EEA">
          <w:rPr>
            <w:rStyle w:val="Hyperlink"/>
            <w:noProof/>
          </w:rPr>
          <w:t>A-1</w:t>
        </w:r>
        <w:r w:rsidR="007426CC">
          <w:rPr>
            <w:rFonts w:asciiTheme="minorHAnsi" w:eastAsiaTheme="minorEastAsia" w:hAnsiTheme="minorHAnsi" w:cstheme="minorBidi"/>
            <w:smallCaps w:val="0"/>
            <w:noProof/>
            <w:sz w:val="22"/>
            <w:szCs w:val="22"/>
            <w:lang w:eastAsia="en-AU"/>
          </w:rPr>
          <w:tab/>
        </w:r>
        <w:r w:rsidR="007426CC" w:rsidRPr="005C4EEA">
          <w:rPr>
            <w:rStyle w:val="Hyperlink"/>
            <w:noProof/>
          </w:rPr>
          <w:t>Company representative and location</w:t>
        </w:r>
        <w:r w:rsidR="007426CC">
          <w:rPr>
            <w:noProof/>
            <w:webHidden/>
          </w:rPr>
          <w:tab/>
        </w:r>
        <w:r w:rsidR="007426CC">
          <w:rPr>
            <w:noProof/>
            <w:webHidden/>
          </w:rPr>
          <w:fldChar w:fldCharType="begin"/>
        </w:r>
        <w:r w:rsidR="007426CC">
          <w:rPr>
            <w:noProof/>
            <w:webHidden/>
          </w:rPr>
          <w:instrText xml:space="preserve"> PAGEREF _Toc134710977 \h </w:instrText>
        </w:r>
        <w:r w:rsidR="007426CC">
          <w:rPr>
            <w:noProof/>
            <w:webHidden/>
          </w:rPr>
        </w:r>
        <w:r w:rsidR="007426CC">
          <w:rPr>
            <w:noProof/>
            <w:webHidden/>
          </w:rPr>
          <w:fldChar w:fldCharType="separate"/>
        </w:r>
        <w:r w:rsidR="007426CC">
          <w:rPr>
            <w:noProof/>
            <w:webHidden/>
          </w:rPr>
          <w:t>8</w:t>
        </w:r>
        <w:r w:rsidR="007426CC">
          <w:rPr>
            <w:noProof/>
            <w:webHidden/>
          </w:rPr>
          <w:fldChar w:fldCharType="end"/>
        </w:r>
      </w:hyperlink>
    </w:p>
    <w:p w14:paraId="6D067C14" w14:textId="4FBB9690" w:rsidR="007426CC" w:rsidRDefault="00CF36CF">
      <w:pPr>
        <w:pStyle w:val="TOC2"/>
        <w:rPr>
          <w:rFonts w:asciiTheme="minorHAnsi" w:eastAsiaTheme="minorEastAsia" w:hAnsiTheme="minorHAnsi" w:cstheme="minorBidi"/>
          <w:smallCaps w:val="0"/>
          <w:noProof/>
          <w:sz w:val="22"/>
          <w:szCs w:val="22"/>
          <w:lang w:eastAsia="en-AU"/>
        </w:rPr>
      </w:pPr>
      <w:hyperlink w:anchor="_Toc134710978" w:history="1">
        <w:r w:rsidR="007426CC" w:rsidRPr="005C4EEA">
          <w:rPr>
            <w:rStyle w:val="Hyperlink"/>
            <w:noProof/>
          </w:rPr>
          <w:t>A-2</w:t>
        </w:r>
        <w:r w:rsidR="007426CC">
          <w:rPr>
            <w:rFonts w:asciiTheme="minorHAnsi" w:eastAsiaTheme="minorEastAsia" w:hAnsiTheme="minorHAnsi" w:cstheme="minorBidi"/>
            <w:smallCaps w:val="0"/>
            <w:noProof/>
            <w:sz w:val="22"/>
            <w:szCs w:val="22"/>
            <w:lang w:eastAsia="en-AU"/>
          </w:rPr>
          <w:tab/>
        </w:r>
        <w:r w:rsidR="007426CC" w:rsidRPr="005C4EEA">
          <w:rPr>
            <w:rStyle w:val="Hyperlink"/>
            <w:noProof/>
          </w:rPr>
          <w:t>Company information</w:t>
        </w:r>
        <w:r w:rsidR="007426CC">
          <w:rPr>
            <w:noProof/>
            <w:webHidden/>
          </w:rPr>
          <w:tab/>
        </w:r>
        <w:r w:rsidR="007426CC">
          <w:rPr>
            <w:noProof/>
            <w:webHidden/>
          </w:rPr>
          <w:fldChar w:fldCharType="begin"/>
        </w:r>
        <w:r w:rsidR="007426CC">
          <w:rPr>
            <w:noProof/>
            <w:webHidden/>
          </w:rPr>
          <w:instrText xml:space="preserve"> PAGEREF _Toc134710978 \h </w:instrText>
        </w:r>
        <w:r w:rsidR="007426CC">
          <w:rPr>
            <w:noProof/>
            <w:webHidden/>
          </w:rPr>
        </w:r>
        <w:r w:rsidR="007426CC">
          <w:rPr>
            <w:noProof/>
            <w:webHidden/>
          </w:rPr>
          <w:fldChar w:fldCharType="separate"/>
        </w:r>
        <w:r w:rsidR="007426CC">
          <w:rPr>
            <w:noProof/>
            <w:webHidden/>
          </w:rPr>
          <w:t>8</w:t>
        </w:r>
        <w:r w:rsidR="007426CC">
          <w:rPr>
            <w:noProof/>
            <w:webHidden/>
          </w:rPr>
          <w:fldChar w:fldCharType="end"/>
        </w:r>
      </w:hyperlink>
    </w:p>
    <w:p w14:paraId="2CD305B3" w14:textId="570CD8BD" w:rsidR="007426CC" w:rsidRDefault="00CF36CF" w:rsidP="007426CC">
      <w:pPr>
        <w:pStyle w:val="TOC1"/>
        <w:rPr>
          <w:rFonts w:asciiTheme="minorHAnsi" w:eastAsiaTheme="minorEastAsia" w:hAnsiTheme="minorHAnsi" w:cstheme="minorBidi"/>
          <w:noProof/>
          <w:sz w:val="22"/>
          <w:szCs w:val="22"/>
          <w:lang w:eastAsia="en-AU"/>
        </w:rPr>
      </w:pPr>
      <w:hyperlink w:anchor="_Toc134710979" w:history="1">
        <w:r w:rsidR="007426CC" w:rsidRPr="005C4EEA">
          <w:rPr>
            <w:rStyle w:val="Hyperlink"/>
            <w:noProof/>
          </w:rPr>
          <w:t>Section B AUSTRALIAN MARKET</w:t>
        </w:r>
        <w:r w:rsidR="007426CC">
          <w:rPr>
            <w:noProof/>
            <w:webHidden/>
          </w:rPr>
          <w:tab/>
        </w:r>
        <w:r w:rsidR="007426CC">
          <w:rPr>
            <w:noProof/>
            <w:webHidden/>
          </w:rPr>
          <w:fldChar w:fldCharType="begin"/>
        </w:r>
        <w:r w:rsidR="007426CC">
          <w:rPr>
            <w:noProof/>
            <w:webHidden/>
          </w:rPr>
          <w:instrText xml:space="preserve"> PAGEREF _Toc134710979 \h </w:instrText>
        </w:r>
        <w:r w:rsidR="007426CC">
          <w:rPr>
            <w:noProof/>
            <w:webHidden/>
          </w:rPr>
        </w:r>
        <w:r w:rsidR="007426CC">
          <w:rPr>
            <w:noProof/>
            <w:webHidden/>
          </w:rPr>
          <w:fldChar w:fldCharType="separate"/>
        </w:r>
        <w:r w:rsidR="007426CC">
          <w:rPr>
            <w:noProof/>
            <w:webHidden/>
          </w:rPr>
          <w:t>10</w:t>
        </w:r>
        <w:r w:rsidR="007426CC">
          <w:rPr>
            <w:noProof/>
            <w:webHidden/>
          </w:rPr>
          <w:fldChar w:fldCharType="end"/>
        </w:r>
      </w:hyperlink>
    </w:p>
    <w:p w14:paraId="368E7660" w14:textId="5E18DE60" w:rsidR="007426CC" w:rsidRDefault="00CF36CF">
      <w:pPr>
        <w:pStyle w:val="TOC2"/>
        <w:rPr>
          <w:rFonts w:asciiTheme="minorHAnsi" w:eastAsiaTheme="minorEastAsia" w:hAnsiTheme="minorHAnsi" w:cstheme="minorBidi"/>
          <w:smallCaps w:val="0"/>
          <w:noProof/>
          <w:sz w:val="22"/>
          <w:szCs w:val="22"/>
          <w:lang w:eastAsia="en-AU"/>
        </w:rPr>
      </w:pPr>
      <w:hyperlink w:anchor="_Toc134710980" w:history="1">
        <w:r w:rsidR="007426CC" w:rsidRPr="005C4EEA">
          <w:rPr>
            <w:rStyle w:val="Hyperlink"/>
            <w:noProof/>
          </w:rPr>
          <w:t>B-1</w:t>
        </w:r>
        <w:r w:rsidR="007426CC">
          <w:rPr>
            <w:rFonts w:asciiTheme="minorHAnsi" w:eastAsiaTheme="minorEastAsia" w:hAnsiTheme="minorHAnsi" w:cstheme="minorBidi"/>
            <w:smallCaps w:val="0"/>
            <w:noProof/>
            <w:sz w:val="22"/>
            <w:szCs w:val="22"/>
            <w:lang w:eastAsia="en-AU"/>
          </w:rPr>
          <w:tab/>
        </w:r>
        <w:r w:rsidR="007426CC" w:rsidRPr="005C4EEA">
          <w:rPr>
            <w:rStyle w:val="Hyperlink"/>
            <w:noProof/>
          </w:rPr>
          <w:t>Australian exports</w:t>
        </w:r>
        <w:r w:rsidR="007426CC">
          <w:rPr>
            <w:noProof/>
            <w:webHidden/>
          </w:rPr>
          <w:tab/>
        </w:r>
        <w:r w:rsidR="007426CC">
          <w:rPr>
            <w:noProof/>
            <w:webHidden/>
          </w:rPr>
          <w:fldChar w:fldCharType="begin"/>
        </w:r>
        <w:r w:rsidR="007426CC">
          <w:rPr>
            <w:noProof/>
            <w:webHidden/>
          </w:rPr>
          <w:instrText xml:space="preserve"> PAGEREF _Toc134710980 \h </w:instrText>
        </w:r>
        <w:r w:rsidR="007426CC">
          <w:rPr>
            <w:noProof/>
            <w:webHidden/>
          </w:rPr>
        </w:r>
        <w:r w:rsidR="007426CC">
          <w:rPr>
            <w:noProof/>
            <w:webHidden/>
          </w:rPr>
          <w:fldChar w:fldCharType="separate"/>
        </w:r>
        <w:r w:rsidR="007426CC">
          <w:rPr>
            <w:noProof/>
            <w:webHidden/>
          </w:rPr>
          <w:t>10</w:t>
        </w:r>
        <w:r w:rsidR="007426CC">
          <w:rPr>
            <w:noProof/>
            <w:webHidden/>
          </w:rPr>
          <w:fldChar w:fldCharType="end"/>
        </w:r>
      </w:hyperlink>
    </w:p>
    <w:p w14:paraId="12600C42" w14:textId="4E53D6A5" w:rsidR="007426CC" w:rsidRDefault="00CF36CF">
      <w:pPr>
        <w:pStyle w:val="TOC2"/>
        <w:rPr>
          <w:rFonts w:asciiTheme="minorHAnsi" w:eastAsiaTheme="minorEastAsia" w:hAnsiTheme="minorHAnsi" w:cstheme="minorBidi"/>
          <w:smallCaps w:val="0"/>
          <w:noProof/>
          <w:sz w:val="22"/>
          <w:szCs w:val="22"/>
          <w:lang w:eastAsia="en-AU"/>
        </w:rPr>
      </w:pPr>
      <w:hyperlink w:anchor="_Toc134710981" w:history="1">
        <w:r w:rsidR="007426CC" w:rsidRPr="005C4EEA">
          <w:rPr>
            <w:rStyle w:val="Hyperlink"/>
            <w:noProof/>
          </w:rPr>
          <w:t>B-2</w:t>
        </w:r>
        <w:r w:rsidR="007426CC">
          <w:rPr>
            <w:rFonts w:asciiTheme="minorHAnsi" w:eastAsiaTheme="minorEastAsia" w:hAnsiTheme="minorHAnsi" w:cstheme="minorBidi"/>
            <w:smallCaps w:val="0"/>
            <w:noProof/>
            <w:sz w:val="22"/>
            <w:szCs w:val="22"/>
            <w:lang w:eastAsia="en-AU"/>
          </w:rPr>
          <w:tab/>
        </w:r>
        <w:r w:rsidR="007426CC" w:rsidRPr="005C4EEA">
          <w:rPr>
            <w:rStyle w:val="Hyperlink"/>
            <w:noProof/>
          </w:rPr>
          <w:t>Australian export sales process</w:t>
        </w:r>
        <w:r w:rsidR="007426CC">
          <w:rPr>
            <w:noProof/>
            <w:webHidden/>
          </w:rPr>
          <w:tab/>
        </w:r>
        <w:r w:rsidR="007426CC">
          <w:rPr>
            <w:noProof/>
            <w:webHidden/>
          </w:rPr>
          <w:fldChar w:fldCharType="begin"/>
        </w:r>
        <w:r w:rsidR="007426CC">
          <w:rPr>
            <w:noProof/>
            <w:webHidden/>
          </w:rPr>
          <w:instrText xml:space="preserve"> PAGEREF _Toc134710981 \h </w:instrText>
        </w:r>
        <w:r w:rsidR="007426CC">
          <w:rPr>
            <w:noProof/>
            <w:webHidden/>
          </w:rPr>
        </w:r>
        <w:r w:rsidR="007426CC">
          <w:rPr>
            <w:noProof/>
            <w:webHidden/>
          </w:rPr>
          <w:fldChar w:fldCharType="separate"/>
        </w:r>
        <w:r w:rsidR="007426CC">
          <w:rPr>
            <w:noProof/>
            <w:webHidden/>
          </w:rPr>
          <w:t>10</w:t>
        </w:r>
        <w:r w:rsidR="007426CC">
          <w:rPr>
            <w:noProof/>
            <w:webHidden/>
          </w:rPr>
          <w:fldChar w:fldCharType="end"/>
        </w:r>
      </w:hyperlink>
    </w:p>
    <w:p w14:paraId="09C2E91E" w14:textId="6B93211B" w:rsidR="007426CC" w:rsidRDefault="00CF36CF">
      <w:pPr>
        <w:pStyle w:val="TOC2"/>
        <w:rPr>
          <w:rFonts w:asciiTheme="minorHAnsi" w:eastAsiaTheme="minorEastAsia" w:hAnsiTheme="minorHAnsi" w:cstheme="minorBidi"/>
          <w:smallCaps w:val="0"/>
          <w:noProof/>
          <w:sz w:val="22"/>
          <w:szCs w:val="22"/>
          <w:lang w:eastAsia="en-AU"/>
        </w:rPr>
      </w:pPr>
      <w:hyperlink w:anchor="_Toc134710982" w:history="1">
        <w:r w:rsidR="007426CC" w:rsidRPr="005C4EEA">
          <w:rPr>
            <w:rStyle w:val="Hyperlink"/>
            <w:noProof/>
          </w:rPr>
          <w:t xml:space="preserve">B-3 </w:t>
        </w:r>
        <w:r w:rsidR="007426CC">
          <w:rPr>
            <w:rFonts w:asciiTheme="minorHAnsi" w:eastAsiaTheme="minorEastAsia" w:hAnsiTheme="minorHAnsi" w:cstheme="minorBidi"/>
            <w:smallCaps w:val="0"/>
            <w:noProof/>
            <w:sz w:val="22"/>
            <w:szCs w:val="22"/>
            <w:lang w:eastAsia="en-AU"/>
          </w:rPr>
          <w:tab/>
        </w:r>
        <w:r w:rsidR="007426CC" w:rsidRPr="005C4EEA">
          <w:rPr>
            <w:rStyle w:val="Hyperlink"/>
            <w:noProof/>
          </w:rPr>
          <w:t>Prevailing conditions of competition in the Australian market</w:t>
        </w:r>
        <w:r w:rsidR="007426CC">
          <w:rPr>
            <w:noProof/>
            <w:webHidden/>
          </w:rPr>
          <w:tab/>
        </w:r>
        <w:r w:rsidR="007426CC">
          <w:rPr>
            <w:noProof/>
            <w:webHidden/>
          </w:rPr>
          <w:fldChar w:fldCharType="begin"/>
        </w:r>
        <w:r w:rsidR="007426CC">
          <w:rPr>
            <w:noProof/>
            <w:webHidden/>
          </w:rPr>
          <w:instrText xml:space="preserve"> PAGEREF _Toc134710982 \h </w:instrText>
        </w:r>
        <w:r w:rsidR="007426CC">
          <w:rPr>
            <w:noProof/>
            <w:webHidden/>
          </w:rPr>
        </w:r>
        <w:r w:rsidR="007426CC">
          <w:rPr>
            <w:noProof/>
            <w:webHidden/>
          </w:rPr>
          <w:fldChar w:fldCharType="separate"/>
        </w:r>
        <w:r w:rsidR="007426CC">
          <w:rPr>
            <w:noProof/>
            <w:webHidden/>
          </w:rPr>
          <w:t>10</w:t>
        </w:r>
        <w:r w:rsidR="007426CC">
          <w:rPr>
            <w:noProof/>
            <w:webHidden/>
          </w:rPr>
          <w:fldChar w:fldCharType="end"/>
        </w:r>
      </w:hyperlink>
    </w:p>
    <w:p w14:paraId="1575CCAA" w14:textId="63E1D244" w:rsidR="007426CC" w:rsidRDefault="00CF36CF">
      <w:pPr>
        <w:pStyle w:val="TOC2"/>
        <w:rPr>
          <w:rFonts w:asciiTheme="minorHAnsi" w:eastAsiaTheme="minorEastAsia" w:hAnsiTheme="minorHAnsi" w:cstheme="minorBidi"/>
          <w:smallCaps w:val="0"/>
          <w:noProof/>
          <w:sz w:val="22"/>
          <w:szCs w:val="22"/>
          <w:lang w:eastAsia="en-AU"/>
        </w:rPr>
      </w:pPr>
      <w:hyperlink w:anchor="_Toc134710983" w:history="1">
        <w:r w:rsidR="007426CC" w:rsidRPr="005C4EEA">
          <w:rPr>
            <w:rStyle w:val="Hyperlink"/>
            <w:noProof/>
          </w:rPr>
          <w:t>B-4</w:t>
        </w:r>
        <w:r w:rsidR="007426CC">
          <w:rPr>
            <w:rFonts w:asciiTheme="minorHAnsi" w:eastAsiaTheme="minorEastAsia" w:hAnsiTheme="minorHAnsi" w:cstheme="minorBidi"/>
            <w:smallCaps w:val="0"/>
            <w:noProof/>
            <w:sz w:val="22"/>
            <w:szCs w:val="22"/>
            <w:lang w:eastAsia="en-AU"/>
          </w:rPr>
          <w:tab/>
        </w:r>
        <w:r w:rsidR="007426CC" w:rsidRPr="005C4EEA">
          <w:rPr>
            <w:rStyle w:val="Hyperlink"/>
            <w:noProof/>
          </w:rPr>
          <w:t>Goods in the Australian market</w:t>
        </w:r>
        <w:r w:rsidR="007426CC">
          <w:rPr>
            <w:noProof/>
            <w:webHidden/>
          </w:rPr>
          <w:tab/>
        </w:r>
        <w:r w:rsidR="007426CC">
          <w:rPr>
            <w:noProof/>
            <w:webHidden/>
          </w:rPr>
          <w:fldChar w:fldCharType="begin"/>
        </w:r>
        <w:r w:rsidR="007426CC">
          <w:rPr>
            <w:noProof/>
            <w:webHidden/>
          </w:rPr>
          <w:instrText xml:space="preserve"> PAGEREF _Toc134710983 \h </w:instrText>
        </w:r>
        <w:r w:rsidR="007426CC">
          <w:rPr>
            <w:noProof/>
            <w:webHidden/>
          </w:rPr>
        </w:r>
        <w:r w:rsidR="007426CC">
          <w:rPr>
            <w:noProof/>
            <w:webHidden/>
          </w:rPr>
          <w:fldChar w:fldCharType="separate"/>
        </w:r>
        <w:r w:rsidR="007426CC">
          <w:rPr>
            <w:noProof/>
            <w:webHidden/>
          </w:rPr>
          <w:t>11</w:t>
        </w:r>
        <w:r w:rsidR="007426CC">
          <w:rPr>
            <w:noProof/>
            <w:webHidden/>
          </w:rPr>
          <w:fldChar w:fldCharType="end"/>
        </w:r>
      </w:hyperlink>
    </w:p>
    <w:p w14:paraId="6339420A" w14:textId="0D99056C" w:rsidR="007426CC" w:rsidRDefault="00CF36CF">
      <w:pPr>
        <w:pStyle w:val="TOC2"/>
        <w:rPr>
          <w:rFonts w:asciiTheme="minorHAnsi" w:eastAsiaTheme="minorEastAsia" w:hAnsiTheme="minorHAnsi" w:cstheme="minorBidi"/>
          <w:smallCaps w:val="0"/>
          <w:noProof/>
          <w:sz w:val="22"/>
          <w:szCs w:val="22"/>
          <w:lang w:eastAsia="en-AU"/>
        </w:rPr>
      </w:pPr>
      <w:hyperlink w:anchor="_Toc134710984" w:history="1">
        <w:r w:rsidR="007426CC" w:rsidRPr="005C4EEA">
          <w:rPr>
            <w:rStyle w:val="Hyperlink"/>
            <w:noProof/>
          </w:rPr>
          <w:t>B-5</w:t>
        </w:r>
        <w:r w:rsidR="007426CC">
          <w:rPr>
            <w:rFonts w:asciiTheme="minorHAnsi" w:eastAsiaTheme="minorEastAsia" w:hAnsiTheme="minorHAnsi" w:cstheme="minorBidi"/>
            <w:smallCaps w:val="0"/>
            <w:noProof/>
            <w:sz w:val="22"/>
            <w:szCs w:val="22"/>
            <w:lang w:eastAsia="en-AU"/>
          </w:rPr>
          <w:tab/>
        </w:r>
        <w:r w:rsidR="007426CC" w:rsidRPr="005C4EEA">
          <w:rPr>
            <w:rStyle w:val="Hyperlink"/>
            <w:noProof/>
          </w:rPr>
          <w:t>Relationship between price and cost in Australia</w:t>
        </w:r>
        <w:r w:rsidR="007426CC">
          <w:rPr>
            <w:noProof/>
            <w:webHidden/>
          </w:rPr>
          <w:tab/>
        </w:r>
        <w:r w:rsidR="007426CC">
          <w:rPr>
            <w:noProof/>
            <w:webHidden/>
          </w:rPr>
          <w:fldChar w:fldCharType="begin"/>
        </w:r>
        <w:r w:rsidR="007426CC">
          <w:rPr>
            <w:noProof/>
            <w:webHidden/>
          </w:rPr>
          <w:instrText xml:space="preserve"> PAGEREF _Toc134710984 \h </w:instrText>
        </w:r>
        <w:r w:rsidR="007426CC">
          <w:rPr>
            <w:noProof/>
            <w:webHidden/>
          </w:rPr>
        </w:r>
        <w:r w:rsidR="007426CC">
          <w:rPr>
            <w:noProof/>
            <w:webHidden/>
          </w:rPr>
          <w:fldChar w:fldCharType="separate"/>
        </w:r>
        <w:r w:rsidR="007426CC">
          <w:rPr>
            <w:noProof/>
            <w:webHidden/>
          </w:rPr>
          <w:t>11</w:t>
        </w:r>
        <w:r w:rsidR="007426CC">
          <w:rPr>
            <w:noProof/>
            <w:webHidden/>
          </w:rPr>
          <w:fldChar w:fldCharType="end"/>
        </w:r>
      </w:hyperlink>
    </w:p>
    <w:p w14:paraId="26A760E3" w14:textId="1BE80AF3" w:rsidR="007426CC" w:rsidRDefault="00CF36CF" w:rsidP="007426CC">
      <w:pPr>
        <w:pStyle w:val="TOC1"/>
        <w:rPr>
          <w:rFonts w:asciiTheme="minorHAnsi" w:eastAsiaTheme="minorEastAsia" w:hAnsiTheme="minorHAnsi" w:cstheme="minorBidi"/>
          <w:noProof/>
          <w:sz w:val="22"/>
          <w:szCs w:val="22"/>
          <w:lang w:eastAsia="en-AU"/>
        </w:rPr>
      </w:pPr>
      <w:hyperlink w:anchor="_Toc134710985" w:history="1">
        <w:r w:rsidR="007426CC" w:rsidRPr="005C4EEA">
          <w:rPr>
            <w:rStyle w:val="Hyperlink"/>
            <w:noProof/>
          </w:rPr>
          <w:t>Section C Exported goods &amp; like goods</w:t>
        </w:r>
        <w:r w:rsidR="007426CC">
          <w:rPr>
            <w:noProof/>
            <w:webHidden/>
          </w:rPr>
          <w:tab/>
        </w:r>
        <w:r w:rsidR="007426CC">
          <w:rPr>
            <w:noProof/>
            <w:webHidden/>
          </w:rPr>
          <w:fldChar w:fldCharType="begin"/>
        </w:r>
        <w:r w:rsidR="007426CC">
          <w:rPr>
            <w:noProof/>
            <w:webHidden/>
          </w:rPr>
          <w:instrText xml:space="preserve"> PAGEREF _Toc134710985 \h </w:instrText>
        </w:r>
        <w:r w:rsidR="007426CC">
          <w:rPr>
            <w:noProof/>
            <w:webHidden/>
          </w:rPr>
        </w:r>
        <w:r w:rsidR="007426CC">
          <w:rPr>
            <w:noProof/>
            <w:webHidden/>
          </w:rPr>
          <w:fldChar w:fldCharType="separate"/>
        </w:r>
        <w:r w:rsidR="007426CC">
          <w:rPr>
            <w:noProof/>
            <w:webHidden/>
          </w:rPr>
          <w:t>14</w:t>
        </w:r>
        <w:r w:rsidR="007426CC">
          <w:rPr>
            <w:noProof/>
            <w:webHidden/>
          </w:rPr>
          <w:fldChar w:fldCharType="end"/>
        </w:r>
      </w:hyperlink>
    </w:p>
    <w:p w14:paraId="7E3CA37A" w14:textId="50326236" w:rsidR="007426CC" w:rsidRDefault="00CF36CF">
      <w:pPr>
        <w:pStyle w:val="TOC2"/>
        <w:rPr>
          <w:rFonts w:asciiTheme="minorHAnsi" w:eastAsiaTheme="minorEastAsia" w:hAnsiTheme="minorHAnsi" w:cstheme="minorBidi"/>
          <w:smallCaps w:val="0"/>
          <w:noProof/>
          <w:sz w:val="22"/>
          <w:szCs w:val="22"/>
          <w:lang w:eastAsia="en-AU"/>
        </w:rPr>
      </w:pPr>
      <w:hyperlink w:anchor="_Toc134710986" w:history="1">
        <w:r w:rsidR="007426CC" w:rsidRPr="005C4EEA">
          <w:rPr>
            <w:rStyle w:val="Hyperlink"/>
            <w:noProof/>
          </w:rPr>
          <w:t>C-1</w:t>
        </w:r>
        <w:r w:rsidR="007426CC">
          <w:rPr>
            <w:rFonts w:asciiTheme="minorHAnsi" w:eastAsiaTheme="minorEastAsia" w:hAnsiTheme="minorHAnsi" w:cstheme="minorBidi"/>
            <w:smallCaps w:val="0"/>
            <w:noProof/>
            <w:sz w:val="22"/>
            <w:szCs w:val="22"/>
            <w:lang w:eastAsia="en-AU"/>
          </w:rPr>
          <w:tab/>
        </w:r>
        <w:r w:rsidR="007426CC" w:rsidRPr="005C4EEA">
          <w:rPr>
            <w:rStyle w:val="Hyperlink"/>
            <w:noProof/>
          </w:rPr>
          <w:t>Wind towers exported to Australia</w:t>
        </w:r>
        <w:r w:rsidR="007426CC">
          <w:rPr>
            <w:noProof/>
            <w:webHidden/>
          </w:rPr>
          <w:tab/>
        </w:r>
        <w:r w:rsidR="007426CC">
          <w:rPr>
            <w:noProof/>
            <w:webHidden/>
          </w:rPr>
          <w:fldChar w:fldCharType="begin"/>
        </w:r>
        <w:r w:rsidR="007426CC">
          <w:rPr>
            <w:noProof/>
            <w:webHidden/>
          </w:rPr>
          <w:instrText xml:space="preserve"> PAGEREF _Toc134710986 \h </w:instrText>
        </w:r>
        <w:r w:rsidR="007426CC">
          <w:rPr>
            <w:noProof/>
            <w:webHidden/>
          </w:rPr>
        </w:r>
        <w:r w:rsidR="007426CC">
          <w:rPr>
            <w:noProof/>
            <w:webHidden/>
          </w:rPr>
          <w:fldChar w:fldCharType="separate"/>
        </w:r>
        <w:r w:rsidR="007426CC">
          <w:rPr>
            <w:noProof/>
            <w:webHidden/>
          </w:rPr>
          <w:t>14</w:t>
        </w:r>
        <w:r w:rsidR="007426CC">
          <w:rPr>
            <w:noProof/>
            <w:webHidden/>
          </w:rPr>
          <w:fldChar w:fldCharType="end"/>
        </w:r>
      </w:hyperlink>
    </w:p>
    <w:p w14:paraId="7758764E" w14:textId="16F490FA" w:rsidR="007426CC" w:rsidRDefault="00CF36CF">
      <w:pPr>
        <w:pStyle w:val="TOC2"/>
        <w:rPr>
          <w:rFonts w:asciiTheme="minorHAnsi" w:eastAsiaTheme="minorEastAsia" w:hAnsiTheme="minorHAnsi" w:cstheme="minorBidi"/>
          <w:smallCaps w:val="0"/>
          <w:noProof/>
          <w:sz w:val="22"/>
          <w:szCs w:val="22"/>
          <w:lang w:eastAsia="en-AU"/>
        </w:rPr>
      </w:pPr>
      <w:hyperlink w:anchor="_Toc134710987" w:history="1">
        <w:r w:rsidR="007426CC" w:rsidRPr="005C4EEA">
          <w:rPr>
            <w:rStyle w:val="Hyperlink"/>
            <w:noProof/>
          </w:rPr>
          <w:t>C-2</w:t>
        </w:r>
        <w:r w:rsidR="007426CC">
          <w:rPr>
            <w:rFonts w:asciiTheme="minorHAnsi" w:eastAsiaTheme="minorEastAsia" w:hAnsiTheme="minorHAnsi" w:cstheme="minorBidi"/>
            <w:smallCaps w:val="0"/>
            <w:noProof/>
            <w:sz w:val="22"/>
            <w:szCs w:val="22"/>
            <w:lang w:eastAsia="en-AU"/>
          </w:rPr>
          <w:tab/>
        </w:r>
        <w:r w:rsidR="007426CC" w:rsidRPr="005C4EEA">
          <w:rPr>
            <w:rStyle w:val="Hyperlink"/>
            <w:noProof/>
          </w:rPr>
          <w:t>Models sold in the domestic market</w:t>
        </w:r>
        <w:r w:rsidR="007426CC">
          <w:rPr>
            <w:noProof/>
            <w:webHidden/>
          </w:rPr>
          <w:tab/>
        </w:r>
        <w:r w:rsidR="007426CC">
          <w:rPr>
            <w:noProof/>
            <w:webHidden/>
          </w:rPr>
          <w:fldChar w:fldCharType="begin"/>
        </w:r>
        <w:r w:rsidR="007426CC">
          <w:rPr>
            <w:noProof/>
            <w:webHidden/>
          </w:rPr>
          <w:instrText xml:space="preserve"> PAGEREF _Toc134710987 \h </w:instrText>
        </w:r>
        <w:r w:rsidR="007426CC">
          <w:rPr>
            <w:noProof/>
            <w:webHidden/>
          </w:rPr>
        </w:r>
        <w:r w:rsidR="007426CC">
          <w:rPr>
            <w:noProof/>
            <w:webHidden/>
          </w:rPr>
          <w:fldChar w:fldCharType="separate"/>
        </w:r>
        <w:r w:rsidR="007426CC">
          <w:rPr>
            <w:noProof/>
            <w:webHidden/>
          </w:rPr>
          <w:t>14</w:t>
        </w:r>
        <w:r w:rsidR="007426CC">
          <w:rPr>
            <w:noProof/>
            <w:webHidden/>
          </w:rPr>
          <w:fldChar w:fldCharType="end"/>
        </w:r>
      </w:hyperlink>
    </w:p>
    <w:p w14:paraId="17BF7943" w14:textId="2BF95ADE" w:rsidR="007426CC" w:rsidRDefault="00CF36CF">
      <w:pPr>
        <w:pStyle w:val="TOC2"/>
        <w:rPr>
          <w:rFonts w:asciiTheme="minorHAnsi" w:eastAsiaTheme="minorEastAsia" w:hAnsiTheme="minorHAnsi" w:cstheme="minorBidi"/>
          <w:smallCaps w:val="0"/>
          <w:noProof/>
          <w:sz w:val="22"/>
          <w:szCs w:val="22"/>
          <w:lang w:eastAsia="en-AU"/>
        </w:rPr>
      </w:pPr>
      <w:hyperlink w:anchor="_Toc134710988" w:history="1">
        <w:r w:rsidR="007426CC" w:rsidRPr="005C4EEA">
          <w:rPr>
            <w:rStyle w:val="Hyperlink"/>
            <w:noProof/>
          </w:rPr>
          <w:t xml:space="preserve">C-3 </w:t>
        </w:r>
        <w:r w:rsidR="007426CC">
          <w:rPr>
            <w:rFonts w:asciiTheme="minorHAnsi" w:eastAsiaTheme="minorEastAsia" w:hAnsiTheme="minorHAnsi" w:cstheme="minorBidi"/>
            <w:smallCaps w:val="0"/>
            <w:noProof/>
            <w:sz w:val="22"/>
            <w:szCs w:val="22"/>
            <w:lang w:eastAsia="en-AU"/>
          </w:rPr>
          <w:tab/>
        </w:r>
        <w:r w:rsidR="007426CC" w:rsidRPr="005C4EEA">
          <w:rPr>
            <w:rStyle w:val="Hyperlink"/>
            <w:noProof/>
          </w:rPr>
          <w:t>Wind towers sold in the third country markets</w:t>
        </w:r>
        <w:r w:rsidR="007426CC">
          <w:rPr>
            <w:noProof/>
            <w:webHidden/>
          </w:rPr>
          <w:tab/>
        </w:r>
        <w:r w:rsidR="007426CC">
          <w:rPr>
            <w:noProof/>
            <w:webHidden/>
          </w:rPr>
          <w:fldChar w:fldCharType="begin"/>
        </w:r>
        <w:r w:rsidR="007426CC">
          <w:rPr>
            <w:noProof/>
            <w:webHidden/>
          </w:rPr>
          <w:instrText xml:space="preserve"> PAGEREF _Toc134710988 \h </w:instrText>
        </w:r>
        <w:r w:rsidR="007426CC">
          <w:rPr>
            <w:noProof/>
            <w:webHidden/>
          </w:rPr>
        </w:r>
        <w:r w:rsidR="007426CC">
          <w:rPr>
            <w:noProof/>
            <w:webHidden/>
          </w:rPr>
          <w:fldChar w:fldCharType="separate"/>
        </w:r>
        <w:r w:rsidR="007426CC">
          <w:rPr>
            <w:noProof/>
            <w:webHidden/>
          </w:rPr>
          <w:t>14</w:t>
        </w:r>
        <w:r w:rsidR="007426CC">
          <w:rPr>
            <w:noProof/>
            <w:webHidden/>
          </w:rPr>
          <w:fldChar w:fldCharType="end"/>
        </w:r>
      </w:hyperlink>
    </w:p>
    <w:p w14:paraId="279BBA9C" w14:textId="1C7AFF60" w:rsidR="007426CC" w:rsidRDefault="00CF36CF">
      <w:pPr>
        <w:pStyle w:val="TOC2"/>
        <w:rPr>
          <w:rFonts w:asciiTheme="minorHAnsi" w:eastAsiaTheme="minorEastAsia" w:hAnsiTheme="minorHAnsi" w:cstheme="minorBidi"/>
          <w:smallCaps w:val="0"/>
          <w:noProof/>
          <w:sz w:val="22"/>
          <w:szCs w:val="22"/>
          <w:lang w:eastAsia="en-AU"/>
        </w:rPr>
      </w:pPr>
      <w:hyperlink w:anchor="_Toc134710989" w:history="1">
        <w:r w:rsidR="007426CC" w:rsidRPr="005C4EEA">
          <w:rPr>
            <w:rStyle w:val="Hyperlink"/>
            <w:noProof/>
          </w:rPr>
          <w:t xml:space="preserve">C-4 </w:t>
        </w:r>
        <w:r w:rsidR="007426CC">
          <w:rPr>
            <w:rFonts w:asciiTheme="minorHAnsi" w:eastAsiaTheme="minorEastAsia" w:hAnsiTheme="minorHAnsi" w:cstheme="minorBidi"/>
            <w:smallCaps w:val="0"/>
            <w:noProof/>
            <w:sz w:val="22"/>
            <w:szCs w:val="22"/>
            <w:lang w:eastAsia="en-AU"/>
          </w:rPr>
          <w:tab/>
        </w:r>
        <w:r w:rsidR="007426CC" w:rsidRPr="005C4EEA">
          <w:rPr>
            <w:rStyle w:val="Hyperlink"/>
            <w:noProof/>
          </w:rPr>
          <w:t>Product attributes</w:t>
        </w:r>
        <w:r w:rsidR="007426CC">
          <w:rPr>
            <w:noProof/>
            <w:webHidden/>
          </w:rPr>
          <w:tab/>
        </w:r>
        <w:r w:rsidR="007426CC">
          <w:rPr>
            <w:noProof/>
            <w:webHidden/>
          </w:rPr>
          <w:fldChar w:fldCharType="begin"/>
        </w:r>
        <w:r w:rsidR="007426CC">
          <w:rPr>
            <w:noProof/>
            <w:webHidden/>
          </w:rPr>
          <w:instrText xml:space="preserve"> PAGEREF _Toc134710989 \h </w:instrText>
        </w:r>
        <w:r w:rsidR="007426CC">
          <w:rPr>
            <w:noProof/>
            <w:webHidden/>
          </w:rPr>
        </w:r>
        <w:r w:rsidR="007426CC">
          <w:rPr>
            <w:noProof/>
            <w:webHidden/>
          </w:rPr>
          <w:fldChar w:fldCharType="separate"/>
        </w:r>
        <w:r w:rsidR="007426CC">
          <w:rPr>
            <w:noProof/>
            <w:webHidden/>
          </w:rPr>
          <w:t>14</w:t>
        </w:r>
        <w:r w:rsidR="007426CC">
          <w:rPr>
            <w:noProof/>
            <w:webHidden/>
          </w:rPr>
          <w:fldChar w:fldCharType="end"/>
        </w:r>
      </w:hyperlink>
    </w:p>
    <w:p w14:paraId="1C52C026" w14:textId="3EB6EB5E" w:rsidR="007426CC" w:rsidRDefault="00CF36CF">
      <w:pPr>
        <w:pStyle w:val="TOC2"/>
        <w:rPr>
          <w:rFonts w:asciiTheme="minorHAnsi" w:eastAsiaTheme="minorEastAsia" w:hAnsiTheme="minorHAnsi" w:cstheme="minorBidi"/>
          <w:smallCaps w:val="0"/>
          <w:noProof/>
          <w:sz w:val="22"/>
          <w:szCs w:val="22"/>
          <w:lang w:eastAsia="en-AU"/>
        </w:rPr>
      </w:pPr>
      <w:hyperlink w:anchor="_Toc134710990" w:history="1">
        <w:r w:rsidR="007426CC" w:rsidRPr="005C4EEA">
          <w:rPr>
            <w:rStyle w:val="Hyperlink"/>
            <w:noProof/>
          </w:rPr>
          <w:t xml:space="preserve">C-5 </w:t>
        </w:r>
        <w:r w:rsidR="007426CC">
          <w:rPr>
            <w:rFonts w:asciiTheme="minorHAnsi" w:eastAsiaTheme="minorEastAsia" w:hAnsiTheme="minorHAnsi" w:cstheme="minorBidi"/>
            <w:smallCaps w:val="0"/>
            <w:noProof/>
            <w:sz w:val="22"/>
            <w:szCs w:val="22"/>
            <w:lang w:eastAsia="en-AU"/>
          </w:rPr>
          <w:tab/>
        </w:r>
        <w:r w:rsidR="007426CC" w:rsidRPr="005C4EEA">
          <w:rPr>
            <w:rStyle w:val="Hyperlink"/>
            <w:noProof/>
          </w:rPr>
          <w:t>Price comparisons</w:t>
        </w:r>
        <w:r w:rsidR="007426CC">
          <w:rPr>
            <w:noProof/>
            <w:webHidden/>
          </w:rPr>
          <w:tab/>
        </w:r>
        <w:r w:rsidR="007426CC">
          <w:rPr>
            <w:noProof/>
            <w:webHidden/>
          </w:rPr>
          <w:fldChar w:fldCharType="begin"/>
        </w:r>
        <w:r w:rsidR="007426CC">
          <w:rPr>
            <w:noProof/>
            <w:webHidden/>
          </w:rPr>
          <w:instrText xml:space="preserve"> PAGEREF _Toc134710990 \h </w:instrText>
        </w:r>
        <w:r w:rsidR="007426CC">
          <w:rPr>
            <w:noProof/>
            <w:webHidden/>
          </w:rPr>
        </w:r>
        <w:r w:rsidR="007426CC">
          <w:rPr>
            <w:noProof/>
            <w:webHidden/>
          </w:rPr>
          <w:fldChar w:fldCharType="separate"/>
        </w:r>
        <w:r w:rsidR="007426CC">
          <w:rPr>
            <w:noProof/>
            <w:webHidden/>
          </w:rPr>
          <w:t>15</w:t>
        </w:r>
        <w:r w:rsidR="007426CC">
          <w:rPr>
            <w:noProof/>
            <w:webHidden/>
          </w:rPr>
          <w:fldChar w:fldCharType="end"/>
        </w:r>
      </w:hyperlink>
    </w:p>
    <w:p w14:paraId="2DA2449A" w14:textId="1E01B67C" w:rsidR="007426CC" w:rsidRDefault="00CF36CF">
      <w:pPr>
        <w:pStyle w:val="TOC2"/>
        <w:rPr>
          <w:rFonts w:asciiTheme="minorHAnsi" w:eastAsiaTheme="minorEastAsia" w:hAnsiTheme="minorHAnsi" w:cstheme="minorBidi"/>
          <w:smallCaps w:val="0"/>
          <w:noProof/>
          <w:sz w:val="22"/>
          <w:szCs w:val="22"/>
          <w:lang w:eastAsia="en-AU"/>
        </w:rPr>
      </w:pPr>
      <w:hyperlink w:anchor="_Toc134710991" w:history="1">
        <w:r w:rsidR="007426CC" w:rsidRPr="005C4EEA">
          <w:rPr>
            <w:rStyle w:val="Hyperlink"/>
            <w:noProof/>
          </w:rPr>
          <w:t>C-6</w:t>
        </w:r>
        <w:r w:rsidR="007426CC">
          <w:rPr>
            <w:rFonts w:asciiTheme="minorHAnsi" w:eastAsiaTheme="minorEastAsia" w:hAnsiTheme="minorHAnsi" w:cstheme="minorBidi"/>
            <w:smallCaps w:val="0"/>
            <w:noProof/>
            <w:sz w:val="22"/>
            <w:szCs w:val="22"/>
            <w:lang w:eastAsia="en-AU"/>
          </w:rPr>
          <w:tab/>
        </w:r>
        <w:r w:rsidR="007426CC" w:rsidRPr="005C4EEA">
          <w:rPr>
            <w:rStyle w:val="Hyperlink"/>
            <w:noProof/>
          </w:rPr>
          <w:t>Your company’s sales to each market</w:t>
        </w:r>
        <w:r w:rsidR="007426CC">
          <w:rPr>
            <w:noProof/>
            <w:webHidden/>
          </w:rPr>
          <w:tab/>
        </w:r>
        <w:r w:rsidR="007426CC">
          <w:rPr>
            <w:noProof/>
            <w:webHidden/>
          </w:rPr>
          <w:fldChar w:fldCharType="begin"/>
        </w:r>
        <w:r w:rsidR="007426CC">
          <w:rPr>
            <w:noProof/>
            <w:webHidden/>
          </w:rPr>
          <w:instrText xml:space="preserve"> PAGEREF _Toc134710991 \h </w:instrText>
        </w:r>
        <w:r w:rsidR="007426CC">
          <w:rPr>
            <w:noProof/>
            <w:webHidden/>
          </w:rPr>
        </w:r>
        <w:r w:rsidR="007426CC">
          <w:rPr>
            <w:noProof/>
            <w:webHidden/>
          </w:rPr>
          <w:fldChar w:fldCharType="separate"/>
        </w:r>
        <w:r w:rsidR="007426CC">
          <w:rPr>
            <w:noProof/>
            <w:webHidden/>
          </w:rPr>
          <w:t>15</w:t>
        </w:r>
        <w:r w:rsidR="007426CC">
          <w:rPr>
            <w:noProof/>
            <w:webHidden/>
          </w:rPr>
          <w:fldChar w:fldCharType="end"/>
        </w:r>
      </w:hyperlink>
    </w:p>
    <w:p w14:paraId="452E96C5" w14:textId="3E764ACE" w:rsidR="007426CC" w:rsidRDefault="00CF36CF" w:rsidP="007426CC">
      <w:pPr>
        <w:pStyle w:val="TOC1"/>
        <w:rPr>
          <w:rFonts w:asciiTheme="minorHAnsi" w:eastAsiaTheme="minorEastAsia" w:hAnsiTheme="minorHAnsi" w:cstheme="minorBidi"/>
          <w:noProof/>
          <w:sz w:val="22"/>
          <w:szCs w:val="22"/>
          <w:lang w:eastAsia="en-AU"/>
        </w:rPr>
      </w:pPr>
      <w:hyperlink w:anchor="_Toc134710992" w:history="1">
        <w:r w:rsidR="007426CC" w:rsidRPr="005C4EEA">
          <w:rPr>
            <w:rStyle w:val="Hyperlink"/>
            <w:noProof/>
          </w:rPr>
          <w:t>Section D Domestic MARKET</w:t>
        </w:r>
        <w:r w:rsidR="007426CC">
          <w:rPr>
            <w:noProof/>
            <w:webHidden/>
          </w:rPr>
          <w:tab/>
        </w:r>
        <w:r w:rsidR="007426CC">
          <w:rPr>
            <w:noProof/>
            <w:webHidden/>
          </w:rPr>
          <w:fldChar w:fldCharType="begin"/>
        </w:r>
        <w:r w:rsidR="007426CC">
          <w:rPr>
            <w:noProof/>
            <w:webHidden/>
          </w:rPr>
          <w:instrText xml:space="preserve"> PAGEREF _Toc134710992 \h </w:instrText>
        </w:r>
        <w:r w:rsidR="007426CC">
          <w:rPr>
            <w:noProof/>
            <w:webHidden/>
          </w:rPr>
        </w:r>
        <w:r w:rsidR="007426CC">
          <w:rPr>
            <w:noProof/>
            <w:webHidden/>
          </w:rPr>
          <w:fldChar w:fldCharType="separate"/>
        </w:r>
        <w:r w:rsidR="007426CC">
          <w:rPr>
            <w:noProof/>
            <w:webHidden/>
          </w:rPr>
          <w:t>16</w:t>
        </w:r>
        <w:r w:rsidR="007426CC">
          <w:rPr>
            <w:noProof/>
            <w:webHidden/>
          </w:rPr>
          <w:fldChar w:fldCharType="end"/>
        </w:r>
      </w:hyperlink>
    </w:p>
    <w:p w14:paraId="275AE0B4" w14:textId="050FBFC4" w:rsidR="007426CC" w:rsidRDefault="00CF36CF">
      <w:pPr>
        <w:pStyle w:val="TOC2"/>
        <w:rPr>
          <w:rFonts w:asciiTheme="minorHAnsi" w:eastAsiaTheme="minorEastAsia" w:hAnsiTheme="minorHAnsi" w:cstheme="minorBidi"/>
          <w:smallCaps w:val="0"/>
          <w:noProof/>
          <w:sz w:val="22"/>
          <w:szCs w:val="22"/>
          <w:lang w:eastAsia="en-AU"/>
        </w:rPr>
      </w:pPr>
      <w:hyperlink w:anchor="_Toc134710993" w:history="1">
        <w:r w:rsidR="007426CC" w:rsidRPr="005C4EEA">
          <w:rPr>
            <w:rStyle w:val="Hyperlink"/>
            <w:noProof/>
          </w:rPr>
          <w:t>D-1</w:t>
        </w:r>
        <w:r w:rsidR="007426CC">
          <w:rPr>
            <w:rFonts w:asciiTheme="minorHAnsi" w:eastAsiaTheme="minorEastAsia" w:hAnsiTheme="minorHAnsi" w:cstheme="minorBidi"/>
            <w:smallCaps w:val="0"/>
            <w:noProof/>
            <w:sz w:val="22"/>
            <w:szCs w:val="22"/>
            <w:lang w:eastAsia="en-AU"/>
          </w:rPr>
          <w:tab/>
        </w:r>
        <w:r w:rsidR="007426CC" w:rsidRPr="005C4EEA">
          <w:rPr>
            <w:rStyle w:val="Hyperlink"/>
            <w:noProof/>
          </w:rPr>
          <w:t>Domestic sales process</w:t>
        </w:r>
        <w:r w:rsidR="007426CC">
          <w:rPr>
            <w:noProof/>
            <w:webHidden/>
          </w:rPr>
          <w:tab/>
        </w:r>
        <w:r w:rsidR="007426CC">
          <w:rPr>
            <w:noProof/>
            <w:webHidden/>
          </w:rPr>
          <w:fldChar w:fldCharType="begin"/>
        </w:r>
        <w:r w:rsidR="007426CC">
          <w:rPr>
            <w:noProof/>
            <w:webHidden/>
          </w:rPr>
          <w:instrText xml:space="preserve"> PAGEREF _Toc134710993 \h </w:instrText>
        </w:r>
        <w:r w:rsidR="007426CC">
          <w:rPr>
            <w:noProof/>
            <w:webHidden/>
          </w:rPr>
        </w:r>
        <w:r w:rsidR="007426CC">
          <w:rPr>
            <w:noProof/>
            <w:webHidden/>
          </w:rPr>
          <w:fldChar w:fldCharType="separate"/>
        </w:r>
        <w:r w:rsidR="007426CC">
          <w:rPr>
            <w:noProof/>
            <w:webHidden/>
          </w:rPr>
          <w:t>16</w:t>
        </w:r>
        <w:r w:rsidR="007426CC">
          <w:rPr>
            <w:noProof/>
            <w:webHidden/>
          </w:rPr>
          <w:fldChar w:fldCharType="end"/>
        </w:r>
      </w:hyperlink>
    </w:p>
    <w:p w14:paraId="646B2AC3" w14:textId="4748945D" w:rsidR="007426CC" w:rsidRDefault="00CF36CF">
      <w:pPr>
        <w:pStyle w:val="TOC2"/>
        <w:rPr>
          <w:rFonts w:asciiTheme="minorHAnsi" w:eastAsiaTheme="minorEastAsia" w:hAnsiTheme="minorHAnsi" w:cstheme="minorBidi"/>
          <w:smallCaps w:val="0"/>
          <w:noProof/>
          <w:sz w:val="22"/>
          <w:szCs w:val="22"/>
          <w:lang w:eastAsia="en-AU"/>
        </w:rPr>
      </w:pPr>
      <w:hyperlink w:anchor="_Toc134710994" w:history="1">
        <w:r w:rsidR="007426CC" w:rsidRPr="005C4EEA">
          <w:rPr>
            <w:rStyle w:val="Hyperlink"/>
            <w:noProof/>
          </w:rPr>
          <w:t>D-2</w:t>
        </w:r>
        <w:r w:rsidR="007426CC">
          <w:rPr>
            <w:rFonts w:asciiTheme="minorHAnsi" w:eastAsiaTheme="minorEastAsia" w:hAnsiTheme="minorHAnsi" w:cstheme="minorBidi"/>
            <w:smallCaps w:val="0"/>
            <w:noProof/>
            <w:sz w:val="22"/>
            <w:szCs w:val="22"/>
            <w:lang w:eastAsia="en-AU"/>
          </w:rPr>
          <w:tab/>
        </w:r>
        <w:r w:rsidR="007426CC" w:rsidRPr="005C4EEA">
          <w:rPr>
            <w:rStyle w:val="Hyperlink"/>
            <w:noProof/>
          </w:rPr>
          <w:t>Prevailing conditions of competition in the domestic market</w:t>
        </w:r>
        <w:r w:rsidR="007426CC">
          <w:rPr>
            <w:noProof/>
            <w:webHidden/>
          </w:rPr>
          <w:tab/>
        </w:r>
        <w:r w:rsidR="007426CC">
          <w:rPr>
            <w:noProof/>
            <w:webHidden/>
          </w:rPr>
          <w:fldChar w:fldCharType="begin"/>
        </w:r>
        <w:r w:rsidR="007426CC">
          <w:rPr>
            <w:noProof/>
            <w:webHidden/>
          </w:rPr>
          <w:instrText xml:space="preserve"> PAGEREF _Toc134710994 \h </w:instrText>
        </w:r>
        <w:r w:rsidR="007426CC">
          <w:rPr>
            <w:noProof/>
            <w:webHidden/>
          </w:rPr>
        </w:r>
        <w:r w:rsidR="007426CC">
          <w:rPr>
            <w:noProof/>
            <w:webHidden/>
          </w:rPr>
          <w:fldChar w:fldCharType="separate"/>
        </w:r>
        <w:r w:rsidR="007426CC">
          <w:rPr>
            <w:noProof/>
            <w:webHidden/>
          </w:rPr>
          <w:t>16</w:t>
        </w:r>
        <w:r w:rsidR="007426CC">
          <w:rPr>
            <w:noProof/>
            <w:webHidden/>
          </w:rPr>
          <w:fldChar w:fldCharType="end"/>
        </w:r>
      </w:hyperlink>
    </w:p>
    <w:p w14:paraId="7E545EB7" w14:textId="7200F418" w:rsidR="007426CC" w:rsidRDefault="00CF36CF">
      <w:pPr>
        <w:pStyle w:val="TOC2"/>
        <w:rPr>
          <w:rFonts w:asciiTheme="minorHAnsi" w:eastAsiaTheme="minorEastAsia" w:hAnsiTheme="minorHAnsi" w:cstheme="minorBidi"/>
          <w:smallCaps w:val="0"/>
          <w:noProof/>
          <w:sz w:val="22"/>
          <w:szCs w:val="22"/>
          <w:lang w:eastAsia="en-AU"/>
        </w:rPr>
      </w:pPr>
      <w:hyperlink w:anchor="_Toc134710995" w:history="1">
        <w:r w:rsidR="007426CC" w:rsidRPr="005C4EEA">
          <w:rPr>
            <w:rStyle w:val="Hyperlink"/>
            <w:noProof/>
          </w:rPr>
          <w:t>D-3</w:t>
        </w:r>
        <w:r w:rsidR="007426CC">
          <w:rPr>
            <w:rFonts w:asciiTheme="minorHAnsi" w:eastAsiaTheme="minorEastAsia" w:hAnsiTheme="minorHAnsi" w:cstheme="minorBidi"/>
            <w:smallCaps w:val="0"/>
            <w:noProof/>
            <w:sz w:val="22"/>
            <w:szCs w:val="22"/>
            <w:lang w:eastAsia="en-AU"/>
          </w:rPr>
          <w:tab/>
        </w:r>
        <w:r w:rsidR="007426CC" w:rsidRPr="005C4EEA">
          <w:rPr>
            <w:rStyle w:val="Hyperlink"/>
            <w:noProof/>
          </w:rPr>
          <w:t>Relationship between price and cost in the domestic market</w:t>
        </w:r>
        <w:r w:rsidR="007426CC">
          <w:rPr>
            <w:noProof/>
            <w:webHidden/>
          </w:rPr>
          <w:tab/>
        </w:r>
        <w:r w:rsidR="007426CC">
          <w:rPr>
            <w:noProof/>
            <w:webHidden/>
          </w:rPr>
          <w:fldChar w:fldCharType="begin"/>
        </w:r>
        <w:r w:rsidR="007426CC">
          <w:rPr>
            <w:noProof/>
            <w:webHidden/>
          </w:rPr>
          <w:instrText xml:space="preserve"> PAGEREF _Toc134710995 \h </w:instrText>
        </w:r>
        <w:r w:rsidR="007426CC">
          <w:rPr>
            <w:noProof/>
            <w:webHidden/>
          </w:rPr>
        </w:r>
        <w:r w:rsidR="007426CC">
          <w:rPr>
            <w:noProof/>
            <w:webHidden/>
          </w:rPr>
          <w:fldChar w:fldCharType="separate"/>
        </w:r>
        <w:r w:rsidR="007426CC">
          <w:rPr>
            <w:noProof/>
            <w:webHidden/>
          </w:rPr>
          <w:t>16</w:t>
        </w:r>
        <w:r w:rsidR="007426CC">
          <w:rPr>
            <w:noProof/>
            <w:webHidden/>
          </w:rPr>
          <w:fldChar w:fldCharType="end"/>
        </w:r>
      </w:hyperlink>
    </w:p>
    <w:p w14:paraId="05C2978F" w14:textId="299DC76C" w:rsidR="007426CC" w:rsidRDefault="00CF36CF" w:rsidP="007426CC">
      <w:pPr>
        <w:pStyle w:val="TOC1"/>
        <w:rPr>
          <w:rFonts w:asciiTheme="minorHAnsi" w:eastAsiaTheme="minorEastAsia" w:hAnsiTheme="minorHAnsi" w:cstheme="minorBidi"/>
          <w:noProof/>
          <w:sz w:val="22"/>
          <w:szCs w:val="22"/>
          <w:lang w:eastAsia="en-AU"/>
        </w:rPr>
      </w:pPr>
      <w:hyperlink w:anchor="_Toc134710996" w:history="1">
        <w:r w:rsidR="007426CC" w:rsidRPr="005C4EEA">
          <w:rPr>
            <w:rStyle w:val="Hyperlink"/>
            <w:noProof/>
          </w:rPr>
          <w:t>Section F production</w:t>
        </w:r>
        <w:r w:rsidR="007426CC">
          <w:rPr>
            <w:noProof/>
            <w:webHidden/>
          </w:rPr>
          <w:tab/>
        </w:r>
        <w:r w:rsidR="007426CC">
          <w:rPr>
            <w:noProof/>
            <w:webHidden/>
          </w:rPr>
          <w:fldChar w:fldCharType="begin"/>
        </w:r>
        <w:r w:rsidR="007426CC">
          <w:rPr>
            <w:noProof/>
            <w:webHidden/>
          </w:rPr>
          <w:instrText xml:space="preserve"> PAGEREF _Toc134710996 \h </w:instrText>
        </w:r>
        <w:r w:rsidR="007426CC">
          <w:rPr>
            <w:noProof/>
            <w:webHidden/>
          </w:rPr>
        </w:r>
        <w:r w:rsidR="007426CC">
          <w:rPr>
            <w:noProof/>
            <w:webHidden/>
          </w:rPr>
          <w:fldChar w:fldCharType="separate"/>
        </w:r>
        <w:r w:rsidR="007426CC">
          <w:rPr>
            <w:noProof/>
            <w:webHidden/>
          </w:rPr>
          <w:t>19</w:t>
        </w:r>
        <w:r w:rsidR="007426CC">
          <w:rPr>
            <w:noProof/>
            <w:webHidden/>
          </w:rPr>
          <w:fldChar w:fldCharType="end"/>
        </w:r>
      </w:hyperlink>
    </w:p>
    <w:p w14:paraId="153CECD8" w14:textId="59A9EB3A" w:rsidR="007426CC" w:rsidRDefault="00CF36CF">
      <w:pPr>
        <w:pStyle w:val="TOC2"/>
        <w:rPr>
          <w:rFonts w:asciiTheme="minorHAnsi" w:eastAsiaTheme="minorEastAsia" w:hAnsiTheme="minorHAnsi" w:cstheme="minorBidi"/>
          <w:smallCaps w:val="0"/>
          <w:noProof/>
          <w:sz w:val="22"/>
          <w:szCs w:val="22"/>
          <w:lang w:eastAsia="en-AU"/>
        </w:rPr>
      </w:pPr>
      <w:hyperlink w:anchor="_Toc134710997" w:history="1">
        <w:r w:rsidR="007426CC" w:rsidRPr="005C4EEA">
          <w:rPr>
            <w:rStyle w:val="Hyperlink"/>
            <w:noProof/>
          </w:rPr>
          <w:t>F-1</w:t>
        </w:r>
        <w:r w:rsidR="007426CC">
          <w:rPr>
            <w:rFonts w:asciiTheme="minorHAnsi" w:eastAsiaTheme="minorEastAsia" w:hAnsiTheme="minorHAnsi" w:cstheme="minorBidi"/>
            <w:smallCaps w:val="0"/>
            <w:noProof/>
            <w:sz w:val="22"/>
            <w:szCs w:val="22"/>
            <w:lang w:eastAsia="en-AU"/>
          </w:rPr>
          <w:tab/>
        </w:r>
        <w:r w:rsidR="007426CC" w:rsidRPr="005C4EEA">
          <w:rPr>
            <w:rStyle w:val="Hyperlink"/>
            <w:noProof/>
          </w:rPr>
          <w:t>Production process</w:t>
        </w:r>
        <w:r w:rsidR="007426CC">
          <w:rPr>
            <w:noProof/>
            <w:webHidden/>
          </w:rPr>
          <w:tab/>
        </w:r>
        <w:r w:rsidR="007426CC">
          <w:rPr>
            <w:noProof/>
            <w:webHidden/>
          </w:rPr>
          <w:fldChar w:fldCharType="begin"/>
        </w:r>
        <w:r w:rsidR="007426CC">
          <w:rPr>
            <w:noProof/>
            <w:webHidden/>
          </w:rPr>
          <w:instrText xml:space="preserve"> PAGEREF _Toc134710997 \h </w:instrText>
        </w:r>
        <w:r w:rsidR="007426CC">
          <w:rPr>
            <w:noProof/>
            <w:webHidden/>
          </w:rPr>
        </w:r>
        <w:r w:rsidR="007426CC">
          <w:rPr>
            <w:noProof/>
            <w:webHidden/>
          </w:rPr>
          <w:fldChar w:fldCharType="separate"/>
        </w:r>
        <w:r w:rsidR="007426CC">
          <w:rPr>
            <w:noProof/>
            <w:webHidden/>
          </w:rPr>
          <w:t>19</w:t>
        </w:r>
        <w:r w:rsidR="007426CC">
          <w:rPr>
            <w:noProof/>
            <w:webHidden/>
          </w:rPr>
          <w:fldChar w:fldCharType="end"/>
        </w:r>
      </w:hyperlink>
    </w:p>
    <w:p w14:paraId="5D56CE2B" w14:textId="09802197" w:rsidR="007426CC" w:rsidRDefault="00CF36CF">
      <w:pPr>
        <w:pStyle w:val="TOC2"/>
        <w:rPr>
          <w:rFonts w:asciiTheme="minorHAnsi" w:eastAsiaTheme="minorEastAsia" w:hAnsiTheme="minorHAnsi" w:cstheme="minorBidi"/>
          <w:smallCaps w:val="0"/>
          <w:noProof/>
          <w:sz w:val="22"/>
          <w:szCs w:val="22"/>
          <w:lang w:eastAsia="en-AU"/>
        </w:rPr>
      </w:pPr>
      <w:hyperlink w:anchor="_Toc134710998" w:history="1">
        <w:r w:rsidR="007426CC" w:rsidRPr="005C4EEA">
          <w:rPr>
            <w:rStyle w:val="Hyperlink"/>
            <w:noProof/>
          </w:rPr>
          <w:t xml:space="preserve">F-2 </w:t>
        </w:r>
        <w:r w:rsidR="007426CC">
          <w:rPr>
            <w:rFonts w:asciiTheme="minorHAnsi" w:eastAsiaTheme="minorEastAsia" w:hAnsiTheme="minorHAnsi" w:cstheme="minorBidi"/>
            <w:smallCaps w:val="0"/>
            <w:noProof/>
            <w:sz w:val="22"/>
            <w:szCs w:val="22"/>
            <w:lang w:eastAsia="en-AU"/>
          </w:rPr>
          <w:tab/>
        </w:r>
        <w:r w:rsidR="007426CC" w:rsidRPr="005C4EEA">
          <w:rPr>
            <w:rStyle w:val="Hyperlink"/>
            <w:noProof/>
          </w:rPr>
          <w:t>Production of the goods under consideration</w:t>
        </w:r>
        <w:r w:rsidR="007426CC">
          <w:rPr>
            <w:noProof/>
            <w:webHidden/>
          </w:rPr>
          <w:tab/>
        </w:r>
        <w:r w:rsidR="007426CC">
          <w:rPr>
            <w:noProof/>
            <w:webHidden/>
          </w:rPr>
          <w:fldChar w:fldCharType="begin"/>
        </w:r>
        <w:r w:rsidR="007426CC">
          <w:rPr>
            <w:noProof/>
            <w:webHidden/>
          </w:rPr>
          <w:instrText xml:space="preserve"> PAGEREF _Toc134710998 \h </w:instrText>
        </w:r>
        <w:r w:rsidR="007426CC">
          <w:rPr>
            <w:noProof/>
            <w:webHidden/>
          </w:rPr>
        </w:r>
        <w:r w:rsidR="007426CC">
          <w:rPr>
            <w:noProof/>
            <w:webHidden/>
          </w:rPr>
          <w:fldChar w:fldCharType="separate"/>
        </w:r>
        <w:r w:rsidR="007426CC">
          <w:rPr>
            <w:noProof/>
            <w:webHidden/>
          </w:rPr>
          <w:t>19</w:t>
        </w:r>
        <w:r w:rsidR="007426CC">
          <w:rPr>
            <w:noProof/>
            <w:webHidden/>
          </w:rPr>
          <w:fldChar w:fldCharType="end"/>
        </w:r>
      </w:hyperlink>
    </w:p>
    <w:p w14:paraId="66302E32" w14:textId="1D99E45A" w:rsidR="007426CC" w:rsidRDefault="00CF36CF">
      <w:pPr>
        <w:pStyle w:val="TOC2"/>
        <w:rPr>
          <w:rFonts w:asciiTheme="minorHAnsi" w:eastAsiaTheme="minorEastAsia" w:hAnsiTheme="minorHAnsi" w:cstheme="minorBidi"/>
          <w:smallCaps w:val="0"/>
          <w:noProof/>
          <w:sz w:val="22"/>
          <w:szCs w:val="22"/>
          <w:lang w:eastAsia="en-AU"/>
        </w:rPr>
      </w:pPr>
      <w:hyperlink w:anchor="_Toc134710999" w:history="1">
        <w:r w:rsidR="007426CC" w:rsidRPr="005C4EEA">
          <w:rPr>
            <w:rStyle w:val="Hyperlink"/>
            <w:noProof/>
          </w:rPr>
          <w:t xml:space="preserve">F-3 </w:t>
        </w:r>
        <w:r w:rsidR="007426CC">
          <w:rPr>
            <w:rFonts w:asciiTheme="minorHAnsi" w:eastAsiaTheme="minorEastAsia" w:hAnsiTheme="minorHAnsi" w:cstheme="minorBidi"/>
            <w:smallCaps w:val="0"/>
            <w:noProof/>
            <w:sz w:val="22"/>
            <w:szCs w:val="22"/>
            <w:lang w:eastAsia="en-AU"/>
          </w:rPr>
          <w:tab/>
        </w:r>
        <w:r w:rsidR="007426CC" w:rsidRPr="005C4EEA">
          <w:rPr>
            <w:rStyle w:val="Hyperlink"/>
            <w:noProof/>
          </w:rPr>
          <w:t>Changes in operations</w:t>
        </w:r>
        <w:r w:rsidR="007426CC">
          <w:rPr>
            <w:noProof/>
            <w:webHidden/>
          </w:rPr>
          <w:tab/>
        </w:r>
        <w:r w:rsidR="007426CC">
          <w:rPr>
            <w:noProof/>
            <w:webHidden/>
          </w:rPr>
          <w:fldChar w:fldCharType="begin"/>
        </w:r>
        <w:r w:rsidR="007426CC">
          <w:rPr>
            <w:noProof/>
            <w:webHidden/>
          </w:rPr>
          <w:instrText xml:space="preserve"> PAGEREF _Toc134710999 \h </w:instrText>
        </w:r>
        <w:r w:rsidR="007426CC">
          <w:rPr>
            <w:noProof/>
            <w:webHidden/>
          </w:rPr>
        </w:r>
        <w:r w:rsidR="007426CC">
          <w:rPr>
            <w:noProof/>
            <w:webHidden/>
          </w:rPr>
          <w:fldChar w:fldCharType="separate"/>
        </w:r>
        <w:r w:rsidR="007426CC">
          <w:rPr>
            <w:noProof/>
            <w:webHidden/>
          </w:rPr>
          <w:t>19</w:t>
        </w:r>
        <w:r w:rsidR="007426CC">
          <w:rPr>
            <w:noProof/>
            <w:webHidden/>
          </w:rPr>
          <w:fldChar w:fldCharType="end"/>
        </w:r>
      </w:hyperlink>
    </w:p>
    <w:p w14:paraId="6169278D" w14:textId="54C0D988" w:rsidR="007426CC" w:rsidRDefault="00CF36CF">
      <w:pPr>
        <w:pStyle w:val="TOC2"/>
        <w:rPr>
          <w:rFonts w:asciiTheme="minorHAnsi" w:eastAsiaTheme="minorEastAsia" w:hAnsiTheme="minorHAnsi" w:cstheme="minorBidi"/>
          <w:smallCaps w:val="0"/>
          <w:noProof/>
          <w:sz w:val="22"/>
          <w:szCs w:val="22"/>
          <w:lang w:eastAsia="en-AU"/>
        </w:rPr>
      </w:pPr>
      <w:hyperlink w:anchor="_Toc134711000" w:history="1">
        <w:r w:rsidR="007426CC" w:rsidRPr="005C4EEA">
          <w:rPr>
            <w:rStyle w:val="Hyperlink"/>
            <w:noProof/>
          </w:rPr>
          <w:t xml:space="preserve">F-4 </w:t>
        </w:r>
        <w:r w:rsidR="007426CC">
          <w:rPr>
            <w:rFonts w:asciiTheme="minorHAnsi" w:eastAsiaTheme="minorEastAsia" w:hAnsiTheme="minorHAnsi" w:cstheme="minorBidi"/>
            <w:smallCaps w:val="0"/>
            <w:noProof/>
            <w:sz w:val="22"/>
            <w:szCs w:val="22"/>
            <w:lang w:eastAsia="en-AU"/>
          </w:rPr>
          <w:tab/>
        </w:r>
        <w:r w:rsidR="007426CC" w:rsidRPr="005C4EEA">
          <w:rPr>
            <w:rStyle w:val="Hyperlink"/>
            <w:noProof/>
          </w:rPr>
          <w:t>Capacity Utilisation</w:t>
        </w:r>
        <w:r w:rsidR="007426CC">
          <w:rPr>
            <w:noProof/>
            <w:webHidden/>
          </w:rPr>
          <w:tab/>
        </w:r>
        <w:r w:rsidR="007426CC">
          <w:rPr>
            <w:noProof/>
            <w:webHidden/>
          </w:rPr>
          <w:fldChar w:fldCharType="begin"/>
        </w:r>
        <w:r w:rsidR="007426CC">
          <w:rPr>
            <w:noProof/>
            <w:webHidden/>
          </w:rPr>
          <w:instrText xml:space="preserve"> PAGEREF _Toc134711000 \h </w:instrText>
        </w:r>
        <w:r w:rsidR="007426CC">
          <w:rPr>
            <w:noProof/>
            <w:webHidden/>
          </w:rPr>
        </w:r>
        <w:r w:rsidR="007426CC">
          <w:rPr>
            <w:noProof/>
            <w:webHidden/>
          </w:rPr>
          <w:fldChar w:fldCharType="separate"/>
        </w:r>
        <w:r w:rsidR="007426CC">
          <w:rPr>
            <w:noProof/>
            <w:webHidden/>
          </w:rPr>
          <w:t>20</w:t>
        </w:r>
        <w:r w:rsidR="007426CC">
          <w:rPr>
            <w:noProof/>
            <w:webHidden/>
          </w:rPr>
          <w:fldChar w:fldCharType="end"/>
        </w:r>
      </w:hyperlink>
    </w:p>
    <w:p w14:paraId="1A1F41F0" w14:textId="69AAE7A2" w:rsidR="007426CC" w:rsidRDefault="00CF36CF" w:rsidP="007426CC">
      <w:pPr>
        <w:pStyle w:val="TOC1"/>
        <w:rPr>
          <w:rFonts w:asciiTheme="minorHAnsi" w:eastAsiaTheme="minorEastAsia" w:hAnsiTheme="minorHAnsi" w:cstheme="minorBidi"/>
          <w:noProof/>
          <w:sz w:val="22"/>
          <w:szCs w:val="22"/>
          <w:lang w:eastAsia="en-AU"/>
        </w:rPr>
      </w:pPr>
      <w:hyperlink w:anchor="_Toc134711001" w:history="1">
        <w:r w:rsidR="007426CC" w:rsidRPr="005C4EEA">
          <w:rPr>
            <w:rStyle w:val="Hyperlink"/>
            <w:noProof/>
          </w:rPr>
          <w:t>Section G SUPPLY AND DEMAND FACTORS</w:t>
        </w:r>
        <w:r w:rsidR="007426CC">
          <w:rPr>
            <w:noProof/>
            <w:webHidden/>
          </w:rPr>
          <w:tab/>
        </w:r>
        <w:r w:rsidR="007426CC">
          <w:rPr>
            <w:noProof/>
            <w:webHidden/>
          </w:rPr>
          <w:fldChar w:fldCharType="begin"/>
        </w:r>
        <w:r w:rsidR="007426CC">
          <w:rPr>
            <w:noProof/>
            <w:webHidden/>
          </w:rPr>
          <w:instrText xml:space="preserve"> PAGEREF _Toc134711001 \h </w:instrText>
        </w:r>
        <w:r w:rsidR="007426CC">
          <w:rPr>
            <w:noProof/>
            <w:webHidden/>
          </w:rPr>
        </w:r>
        <w:r w:rsidR="007426CC">
          <w:rPr>
            <w:noProof/>
            <w:webHidden/>
          </w:rPr>
          <w:fldChar w:fldCharType="separate"/>
        </w:r>
        <w:r w:rsidR="007426CC">
          <w:rPr>
            <w:noProof/>
            <w:webHidden/>
          </w:rPr>
          <w:t>22</w:t>
        </w:r>
        <w:r w:rsidR="007426CC">
          <w:rPr>
            <w:noProof/>
            <w:webHidden/>
          </w:rPr>
          <w:fldChar w:fldCharType="end"/>
        </w:r>
      </w:hyperlink>
    </w:p>
    <w:p w14:paraId="3C315560" w14:textId="23105C3F" w:rsidR="007426CC" w:rsidRDefault="00CF36CF">
      <w:pPr>
        <w:pStyle w:val="TOC2"/>
        <w:rPr>
          <w:rFonts w:asciiTheme="minorHAnsi" w:eastAsiaTheme="minorEastAsia" w:hAnsiTheme="minorHAnsi" w:cstheme="minorBidi"/>
          <w:smallCaps w:val="0"/>
          <w:noProof/>
          <w:sz w:val="22"/>
          <w:szCs w:val="22"/>
          <w:lang w:eastAsia="en-AU"/>
        </w:rPr>
      </w:pPr>
      <w:hyperlink w:anchor="_Toc134711002" w:history="1">
        <w:r w:rsidR="007426CC" w:rsidRPr="005C4EEA">
          <w:rPr>
            <w:rStyle w:val="Hyperlink"/>
            <w:noProof/>
          </w:rPr>
          <w:t>G-1</w:t>
        </w:r>
        <w:r w:rsidR="007426CC">
          <w:rPr>
            <w:rFonts w:asciiTheme="minorHAnsi" w:eastAsiaTheme="minorEastAsia" w:hAnsiTheme="minorHAnsi" w:cstheme="minorBidi"/>
            <w:smallCaps w:val="0"/>
            <w:noProof/>
            <w:sz w:val="22"/>
            <w:szCs w:val="22"/>
            <w:lang w:eastAsia="en-AU"/>
          </w:rPr>
          <w:tab/>
        </w:r>
        <w:r w:rsidR="007426CC" w:rsidRPr="005C4EEA">
          <w:rPr>
            <w:rStyle w:val="Hyperlink"/>
            <w:noProof/>
          </w:rPr>
          <w:t>Changes in factors affecting supply</w:t>
        </w:r>
        <w:r w:rsidR="007426CC">
          <w:rPr>
            <w:noProof/>
            <w:webHidden/>
          </w:rPr>
          <w:tab/>
        </w:r>
        <w:r w:rsidR="007426CC">
          <w:rPr>
            <w:noProof/>
            <w:webHidden/>
          </w:rPr>
          <w:fldChar w:fldCharType="begin"/>
        </w:r>
        <w:r w:rsidR="007426CC">
          <w:rPr>
            <w:noProof/>
            <w:webHidden/>
          </w:rPr>
          <w:instrText xml:space="preserve"> PAGEREF _Toc134711002 \h </w:instrText>
        </w:r>
        <w:r w:rsidR="007426CC">
          <w:rPr>
            <w:noProof/>
            <w:webHidden/>
          </w:rPr>
        </w:r>
        <w:r w:rsidR="007426CC">
          <w:rPr>
            <w:noProof/>
            <w:webHidden/>
          </w:rPr>
          <w:fldChar w:fldCharType="separate"/>
        </w:r>
        <w:r w:rsidR="007426CC">
          <w:rPr>
            <w:noProof/>
            <w:webHidden/>
          </w:rPr>
          <w:t>22</w:t>
        </w:r>
        <w:r w:rsidR="007426CC">
          <w:rPr>
            <w:noProof/>
            <w:webHidden/>
          </w:rPr>
          <w:fldChar w:fldCharType="end"/>
        </w:r>
      </w:hyperlink>
    </w:p>
    <w:p w14:paraId="4BA51EC3" w14:textId="5C9AAAA9" w:rsidR="007426CC" w:rsidRDefault="00CF36CF">
      <w:pPr>
        <w:pStyle w:val="TOC2"/>
        <w:rPr>
          <w:rFonts w:asciiTheme="minorHAnsi" w:eastAsiaTheme="minorEastAsia" w:hAnsiTheme="minorHAnsi" w:cstheme="minorBidi"/>
          <w:smallCaps w:val="0"/>
          <w:noProof/>
          <w:sz w:val="22"/>
          <w:szCs w:val="22"/>
          <w:lang w:eastAsia="en-AU"/>
        </w:rPr>
      </w:pPr>
      <w:hyperlink w:anchor="_Toc134711003" w:history="1">
        <w:r w:rsidR="007426CC" w:rsidRPr="005C4EEA">
          <w:rPr>
            <w:rStyle w:val="Hyperlink"/>
            <w:noProof/>
          </w:rPr>
          <w:t>G-2</w:t>
        </w:r>
        <w:r w:rsidR="007426CC">
          <w:rPr>
            <w:rFonts w:asciiTheme="minorHAnsi" w:eastAsiaTheme="minorEastAsia" w:hAnsiTheme="minorHAnsi" w:cstheme="minorBidi"/>
            <w:smallCaps w:val="0"/>
            <w:noProof/>
            <w:sz w:val="22"/>
            <w:szCs w:val="22"/>
            <w:lang w:eastAsia="en-AU"/>
          </w:rPr>
          <w:tab/>
        </w:r>
        <w:r w:rsidR="007426CC" w:rsidRPr="005C4EEA">
          <w:rPr>
            <w:rStyle w:val="Hyperlink"/>
            <w:noProof/>
          </w:rPr>
          <w:t>Changes in factors affecting demand</w:t>
        </w:r>
        <w:r w:rsidR="007426CC">
          <w:rPr>
            <w:noProof/>
            <w:webHidden/>
          </w:rPr>
          <w:tab/>
        </w:r>
        <w:r w:rsidR="007426CC">
          <w:rPr>
            <w:noProof/>
            <w:webHidden/>
          </w:rPr>
          <w:fldChar w:fldCharType="begin"/>
        </w:r>
        <w:r w:rsidR="007426CC">
          <w:rPr>
            <w:noProof/>
            <w:webHidden/>
          </w:rPr>
          <w:instrText xml:space="preserve"> PAGEREF _Toc134711003 \h </w:instrText>
        </w:r>
        <w:r w:rsidR="007426CC">
          <w:rPr>
            <w:noProof/>
            <w:webHidden/>
          </w:rPr>
        </w:r>
        <w:r w:rsidR="007426CC">
          <w:rPr>
            <w:noProof/>
            <w:webHidden/>
          </w:rPr>
          <w:fldChar w:fldCharType="separate"/>
        </w:r>
        <w:r w:rsidR="007426CC">
          <w:rPr>
            <w:noProof/>
            <w:webHidden/>
          </w:rPr>
          <w:t>22</w:t>
        </w:r>
        <w:r w:rsidR="007426CC">
          <w:rPr>
            <w:noProof/>
            <w:webHidden/>
          </w:rPr>
          <w:fldChar w:fldCharType="end"/>
        </w:r>
      </w:hyperlink>
    </w:p>
    <w:p w14:paraId="189A0558" w14:textId="6B2B5D79" w:rsidR="007426CC" w:rsidRDefault="00CF36CF">
      <w:pPr>
        <w:pStyle w:val="TOC2"/>
        <w:rPr>
          <w:rFonts w:asciiTheme="minorHAnsi" w:eastAsiaTheme="minorEastAsia" w:hAnsiTheme="minorHAnsi" w:cstheme="minorBidi"/>
          <w:smallCaps w:val="0"/>
          <w:noProof/>
          <w:sz w:val="22"/>
          <w:szCs w:val="22"/>
          <w:lang w:eastAsia="en-AU"/>
        </w:rPr>
      </w:pPr>
      <w:hyperlink w:anchor="_Toc134711004" w:history="1">
        <w:r w:rsidR="007426CC" w:rsidRPr="005C4EEA">
          <w:rPr>
            <w:rStyle w:val="Hyperlink"/>
            <w:noProof/>
          </w:rPr>
          <w:t>G-3</w:t>
        </w:r>
        <w:r w:rsidR="007426CC">
          <w:rPr>
            <w:rFonts w:asciiTheme="minorHAnsi" w:eastAsiaTheme="minorEastAsia" w:hAnsiTheme="minorHAnsi" w:cstheme="minorBidi"/>
            <w:smallCaps w:val="0"/>
            <w:noProof/>
            <w:sz w:val="22"/>
            <w:szCs w:val="22"/>
            <w:lang w:eastAsia="en-AU"/>
          </w:rPr>
          <w:tab/>
        </w:r>
        <w:r w:rsidR="007426CC" w:rsidRPr="005C4EEA">
          <w:rPr>
            <w:rStyle w:val="Hyperlink"/>
            <w:noProof/>
          </w:rPr>
          <w:t>COVID-19 pandemic</w:t>
        </w:r>
        <w:r w:rsidR="007426CC">
          <w:rPr>
            <w:noProof/>
            <w:webHidden/>
          </w:rPr>
          <w:tab/>
        </w:r>
        <w:r w:rsidR="007426CC">
          <w:rPr>
            <w:noProof/>
            <w:webHidden/>
          </w:rPr>
          <w:fldChar w:fldCharType="begin"/>
        </w:r>
        <w:r w:rsidR="007426CC">
          <w:rPr>
            <w:noProof/>
            <w:webHidden/>
          </w:rPr>
          <w:instrText xml:space="preserve"> PAGEREF _Toc134711004 \h </w:instrText>
        </w:r>
        <w:r w:rsidR="007426CC">
          <w:rPr>
            <w:noProof/>
            <w:webHidden/>
          </w:rPr>
        </w:r>
        <w:r w:rsidR="007426CC">
          <w:rPr>
            <w:noProof/>
            <w:webHidden/>
          </w:rPr>
          <w:fldChar w:fldCharType="separate"/>
        </w:r>
        <w:r w:rsidR="007426CC">
          <w:rPr>
            <w:noProof/>
            <w:webHidden/>
          </w:rPr>
          <w:t>22</w:t>
        </w:r>
        <w:r w:rsidR="007426CC">
          <w:rPr>
            <w:noProof/>
            <w:webHidden/>
          </w:rPr>
          <w:fldChar w:fldCharType="end"/>
        </w:r>
      </w:hyperlink>
    </w:p>
    <w:p w14:paraId="67CBC706" w14:textId="17DAF92F" w:rsidR="007426CC" w:rsidRDefault="00CF36CF">
      <w:pPr>
        <w:pStyle w:val="TOC2"/>
        <w:rPr>
          <w:rFonts w:asciiTheme="minorHAnsi" w:eastAsiaTheme="minorEastAsia" w:hAnsiTheme="minorHAnsi" w:cstheme="minorBidi"/>
          <w:smallCaps w:val="0"/>
          <w:noProof/>
          <w:sz w:val="22"/>
          <w:szCs w:val="22"/>
          <w:lang w:eastAsia="en-AU"/>
        </w:rPr>
      </w:pPr>
      <w:hyperlink w:anchor="_Toc134711005" w:history="1">
        <w:r w:rsidR="007426CC" w:rsidRPr="005C4EEA">
          <w:rPr>
            <w:rStyle w:val="Hyperlink"/>
            <w:noProof/>
          </w:rPr>
          <w:t>G-4</w:t>
        </w:r>
        <w:r w:rsidR="007426CC">
          <w:rPr>
            <w:rFonts w:asciiTheme="minorHAnsi" w:eastAsiaTheme="minorEastAsia" w:hAnsiTheme="minorHAnsi" w:cstheme="minorBidi"/>
            <w:smallCaps w:val="0"/>
            <w:noProof/>
            <w:sz w:val="22"/>
            <w:szCs w:val="22"/>
            <w:lang w:eastAsia="en-AU"/>
          </w:rPr>
          <w:tab/>
        </w:r>
        <w:r w:rsidR="007426CC" w:rsidRPr="005C4EEA">
          <w:rPr>
            <w:rStyle w:val="Hyperlink"/>
            <w:noProof/>
          </w:rPr>
          <w:t>Anti-dumping and countervailing measures</w:t>
        </w:r>
        <w:r w:rsidR="007426CC">
          <w:rPr>
            <w:noProof/>
            <w:webHidden/>
          </w:rPr>
          <w:tab/>
        </w:r>
        <w:r w:rsidR="007426CC">
          <w:rPr>
            <w:noProof/>
            <w:webHidden/>
          </w:rPr>
          <w:fldChar w:fldCharType="begin"/>
        </w:r>
        <w:r w:rsidR="007426CC">
          <w:rPr>
            <w:noProof/>
            <w:webHidden/>
          </w:rPr>
          <w:instrText xml:space="preserve"> PAGEREF _Toc134711005 \h </w:instrText>
        </w:r>
        <w:r w:rsidR="007426CC">
          <w:rPr>
            <w:noProof/>
            <w:webHidden/>
          </w:rPr>
        </w:r>
        <w:r w:rsidR="007426CC">
          <w:rPr>
            <w:noProof/>
            <w:webHidden/>
          </w:rPr>
          <w:fldChar w:fldCharType="separate"/>
        </w:r>
        <w:r w:rsidR="007426CC">
          <w:rPr>
            <w:noProof/>
            <w:webHidden/>
          </w:rPr>
          <w:t>23</w:t>
        </w:r>
        <w:r w:rsidR="007426CC">
          <w:rPr>
            <w:noProof/>
            <w:webHidden/>
          </w:rPr>
          <w:fldChar w:fldCharType="end"/>
        </w:r>
      </w:hyperlink>
    </w:p>
    <w:p w14:paraId="0F9F2B04" w14:textId="4AF99238" w:rsidR="007426CC" w:rsidRDefault="00CF36CF" w:rsidP="007426CC">
      <w:pPr>
        <w:pStyle w:val="TOC1"/>
        <w:rPr>
          <w:rFonts w:asciiTheme="minorHAnsi" w:eastAsiaTheme="minorEastAsia" w:hAnsiTheme="minorHAnsi" w:cstheme="minorBidi"/>
          <w:noProof/>
          <w:sz w:val="22"/>
          <w:szCs w:val="22"/>
          <w:lang w:eastAsia="en-AU"/>
        </w:rPr>
      </w:pPr>
      <w:hyperlink w:anchor="_Toc134711006" w:history="1">
        <w:r w:rsidR="007426CC" w:rsidRPr="005C4EEA">
          <w:rPr>
            <w:rStyle w:val="Hyperlink"/>
            <w:noProof/>
          </w:rPr>
          <w:t>Exporter's declaration</w:t>
        </w:r>
        <w:r w:rsidR="007426CC">
          <w:rPr>
            <w:noProof/>
            <w:webHidden/>
          </w:rPr>
          <w:tab/>
        </w:r>
        <w:r w:rsidR="007426CC">
          <w:rPr>
            <w:noProof/>
            <w:webHidden/>
          </w:rPr>
          <w:fldChar w:fldCharType="begin"/>
        </w:r>
        <w:r w:rsidR="007426CC">
          <w:rPr>
            <w:noProof/>
            <w:webHidden/>
          </w:rPr>
          <w:instrText xml:space="preserve"> PAGEREF _Toc134711006 \h </w:instrText>
        </w:r>
        <w:r w:rsidR="007426CC">
          <w:rPr>
            <w:noProof/>
            <w:webHidden/>
          </w:rPr>
        </w:r>
        <w:r w:rsidR="007426CC">
          <w:rPr>
            <w:noProof/>
            <w:webHidden/>
          </w:rPr>
          <w:fldChar w:fldCharType="separate"/>
        </w:r>
        <w:r w:rsidR="007426CC">
          <w:rPr>
            <w:noProof/>
            <w:webHidden/>
          </w:rPr>
          <w:t>24</w:t>
        </w:r>
        <w:r w:rsidR="007426CC">
          <w:rPr>
            <w:noProof/>
            <w:webHidden/>
          </w:rPr>
          <w:fldChar w:fldCharType="end"/>
        </w:r>
      </w:hyperlink>
    </w:p>
    <w:p w14:paraId="6841F944" w14:textId="271BD111" w:rsidR="007426CC" w:rsidRDefault="00CF36CF" w:rsidP="007426CC">
      <w:pPr>
        <w:pStyle w:val="TOC1"/>
        <w:rPr>
          <w:rFonts w:asciiTheme="minorHAnsi" w:eastAsiaTheme="minorEastAsia" w:hAnsiTheme="minorHAnsi" w:cstheme="minorBidi"/>
          <w:noProof/>
          <w:sz w:val="22"/>
          <w:szCs w:val="22"/>
          <w:lang w:eastAsia="en-AU"/>
        </w:rPr>
      </w:pPr>
      <w:hyperlink w:anchor="_Toc134711007" w:history="1">
        <w:r w:rsidR="007426CC" w:rsidRPr="005C4EEA">
          <w:rPr>
            <w:rStyle w:val="Hyperlink"/>
            <w:noProof/>
          </w:rPr>
          <w:t>Appendix Glossary of terms</w:t>
        </w:r>
        <w:r w:rsidR="007426CC">
          <w:rPr>
            <w:noProof/>
            <w:webHidden/>
          </w:rPr>
          <w:tab/>
        </w:r>
        <w:r w:rsidR="007426CC">
          <w:rPr>
            <w:noProof/>
            <w:webHidden/>
          </w:rPr>
          <w:fldChar w:fldCharType="begin"/>
        </w:r>
        <w:r w:rsidR="007426CC">
          <w:rPr>
            <w:noProof/>
            <w:webHidden/>
          </w:rPr>
          <w:instrText xml:space="preserve"> PAGEREF _Toc134711007 \h </w:instrText>
        </w:r>
        <w:r w:rsidR="007426CC">
          <w:rPr>
            <w:noProof/>
            <w:webHidden/>
          </w:rPr>
        </w:r>
        <w:r w:rsidR="007426CC">
          <w:rPr>
            <w:noProof/>
            <w:webHidden/>
          </w:rPr>
          <w:fldChar w:fldCharType="separate"/>
        </w:r>
        <w:r w:rsidR="007426CC">
          <w:rPr>
            <w:noProof/>
            <w:webHidden/>
          </w:rPr>
          <w:t>25</w:t>
        </w:r>
        <w:r w:rsidR="007426CC">
          <w:rPr>
            <w:noProof/>
            <w:webHidden/>
          </w:rPr>
          <w:fldChar w:fldCharType="end"/>
        </w:r>
      </w:hyperlink>
    </w:p>
    <w:p w14:paraId="66CA5AF6" w14:textId="4604841D" w:rsidR="00DD2C05" w:rsidRDefault="00DD2C05" w:rsidP="00DD2C05">
      <w:r>
        <w:fldChar w:fldCharType="end"/>
      </w:r>
    </w:p>
    <w:p w14:paraId="39AEA617" w14:textId="7C2699D1" w:rsidR="00176E08" w:rsidRDefault="00176E08" w:rsidP="00DD2C05"/>
    <w:p w14:paraId="6FE7E27B" w14:textId="2DE876C1" w:rsidR="00176E08" w:rsidRDefault="00176E08" w:rsidP="00DD2C05"/>
    <w:p w14:paraId="4A209D82" w14:textId="6047646F" w:rsidR="00176E08" w:rsidRDefault="00176E08" w:rsidP="00DD2C05"/>
    <w:p w14:paraId="2DE4D8DB" w14:textId="3F601DEE" w:rsidR="00176E08" w:rsidRDefault="00176E08" w:rsidP="00DD2C05"/>
    <w:p w14:paraId="6568FB2A" w14:textId="077873F2" w:rsidR="00176E08" w:rsidRDefault="00176E08" w:rsidP="00DD2C05"/>
    <w:p w14:paraId="701EE564" w14:textId="685E7DB7" w:rsidR="00176E08" w:rsidRDefault="00176E08" w:rsidP="00DD2C05"/>
    <w:p w14:paraId="6FB9535B" w14:textId="77777777" w:rsidR="00176E08" w:rsidRDefault="00176E08" w:rsidP="00314CD6">
      <w:pPr>
        <w:pStyle w:val="Heading1"/>
      </w:pPr>
      <w:bookmarkStart w:id="5" w:name="_Toc506971815"/>
      <w:bookmarkStart w:id="6" w:name="_Toc508203807"/>
      <w:bookmarkStart w:id="7" w:name="_Toc508290341"/>
      <w:bookmarkStart w:id="8" w:name="_Toc515637625"/>
      <w:bookmarkStart w:id="9" w:name="_Toc134189130"/>
      <w:bookmarkStart w:id="10" w:name="_Toc134710973"/>
      <w:r>
        <w:lastRenderedPageBreak/>
        <w:t>Instructions</w:t>
      </w:r>
      <w:bookmarkEnd w:id="5"/>
      <w:bookmarkEnd w:id="6"/>
      <w:bookmarkEnd w:id="7"/>
      <w:bookmarkEnd w:id="8"/>
      <w:bookmarkEnd w:id="9"/>
      <w:bookmarkEnd w:id="10"/>
    </w:p>
    <w:p w14:paraId="33BFC64A" w14:textId="77777777" w:rsidR="00176E08" w:rsidRDefault="00176E08" w:rsidP="00176E08">
      <w:pPr>
        <w:widowControl w:val="0"/>
        <w:rPr>
          <w:snapToGrid w:val="0"/>
        </w:rPr>
      </w:pPr>
    </w:p>
    <w:p w14:paraId="5F26E504" w14:textId="77777777" w:rsidR="00176E08" w:rsidRPr="00125B70" w:rsidRDefault="00176E08" w:rsidP="00176E08">
      <w:bookmarkStart w:id="11" w:name="_Toc506971816"/>
      <w:bookmarkStart w:id="12" w:name="_Toc219017544"/>
      <w:bookmarkStart w:id="13" w:name="_Toc508203808"/>
      <w:bookmarkStart w:id="14" w:name="_Toc508290342"/>
      <w:bookmarkStart w:id="15" w:name="_Toc515637626"/>
      <w:r w:rsidRPr="00C01F98">
        <w:rPr>
          <w:b/>
        </w:rPr>
        <w:t>Why you have been asked to fill out this questionnaire</w:t>
      </w:r>
      <w:bookmarkEnd w:id="11"/>
      <w:r w:rsidRPr="00C01F98">
        <w:rPr>
          <w:b/>
        </w:rPr>
        <w:t>?</w:t>
      </w:r>
      <w:bookmarkEnd w:id="12"/>
      <w:bookmarkEnd w:id="13"/>
      <w:bookmarkEnd w:id="14"/>
      <w:bookmarkEnd w:id="15"/>
    </w:p>
    <w:p w14:paraId="722CA603" w14:textId="77777777" w:rsidR="00176E08" w:rsidRDefault="00176E08" w:rsidP="00176E08">
      <w:pPr>
        <w:rPr>
          <w:snapToGrid w:val="0"/>
        </w:rPr>
      </w:pPr>
    </w:p>
    <w:p w14:paraId="35E9BFF2" w14:textId="5D7CCB81" w:rsidR="00176E08" w:rsidRPr="00272529" w:rsidRDefault="00176E08" w:rsidP="00176E08">
      <w:pPr>
        <w:rPr>
          <w:snapToGrid w:val="0"/>
        </w:rPr>
      </w:pPr>
      <w:r w:rsidRPr="00272529">
        <w:rPr>
          <w:snapToGrid w:val="0"/>
        </w:rPr>
        <w:t xml:space="preserve">The Anti-Dumping Commission (the </w:t>
      </w:r>
      <w:r>
        <w:rPr>
          <w:snapToGrid w:val="0"/>
        </w:rPr>
        <w:t>c</w:t>
      </w:r>
      <w:r w:rsidRPr="00272529">
        <w:rPr>
          <w:snapToGrid w:val="0"/>
        </w:rPr>
        <w:t xml:space="preserve">ommission) is conducting a </w:t>
      </w:r>
      <w:r>
        <w:rPr>
          <w:snapToGrid w:val="0"/>
        </w:rPr>
        <w:t xml:space="preserve">continuation inquiry of the </w:t>
      </w:r>
      <w:r w:rsidR="007A0EF0">
        <w:rPr>
          <w:snapToGrid w:val="0"/>
        </w:rPr>
        <w:br/>
      </w:r>
      <w:r>
        <w:rPr>
          <w:snapToGrid w:val="0"/>
        </w:rPr>
        <w:t>anti-dumping measures for</w:t>
      </w:r>
      <w:r w:rsidRPr="00272529">
        <w:rPr>
          <w:snapToGrid w:val="0"/>
        </w:rPr>
        <w:t xml:space="preserve"> wind towers exported to Australia from</w:t>
      </w:r>
      <w:r>
        <w:rPr>
          <w:snapToGrid w:val="0"/>
        </w:rPr>
        <w:t xml:space="preserve"> the</w:t>
      </w:r>
      <w:r w:rsidRPr="00272529">
        <w:rPr>
          <w:snapToGrid w:val="0"/>
        </w:rPr>
        <w:t xml:space="preserve"> People’s Republic of China (China).</w:t>
      </w:r>
    </w:p>
    <w:p w14:paraId="63756E52" w14:textId="77777777" w:rsidR="00176E08" w:rsidRPr="00272529" w:rsidRDefault="00176E08" w:rsidP="00176E08">
      <w:pPr>
        <w:rPr>
          <w:snapToGrid w:val="0"/>
        </w:rPr>
      </w:pPr>
    </w:p>
    <w:p w14:paraId="2B161D9A" w14:textId="4A6967CE" w:rsidR="00176E08" w:rsidRDefault="00176E08" w:rsidP="00176E08">
      <w:pPr>
        <w:rPr>
          <w:snapToGrid w:val="0"/>
        </w:rPr>
      </w:pPr>
      <w:r w:rsidRPr="00272529">
        <w:rPr>
          <w:snapToGrid w:val="0"/>
        </w:rPr>
        <w:t xml:space="preserve">The </w:t>
      </w:r>
      <w:r>
        <w:rPr>
          <w:snapToGrid w:val="0"/>
        </w:rPr>
        <w:t>c</w:t>
      </w:r>
      <w:r w:rsidRPr="00272529">
        <w:rPr>
          <w:snapToGrid w:val="0"/>
        </w:rPr>
        <w:t xml:space="preserve">ommission will use the information you provide to </w:t>
      </w:r>
      <w:r w:rsidR="001E1F41">
        <w:rPr>
          <w:snapToGrid w:val="0"/>
        </w:rPr>
        <w:t>assess</w:t>
      </w:r>
      <w:r w:rsidR="00070DA8">
        <w:t xml:space="preserve"> whether material injury will continue or recur if the anti-dumping measures expire.</w:t>
      </w:r>
    </w:p>
    <w:p w14:paraId="0A7A604F" w14:textId="77777777" w:rsidR="00176E08" w:rsidRPr="00196B09" w:rsidRDefault="00176E08" w:rsidP="00176E08">
      <w:pPr>
        <w:rPr>
          <w:snapToGrid w:val="0"/>
        </w:rPr>
      </w:pPr>
    </w:p>
    <w:p w14:paraId="13CD757E" w14:textId="52F104BF" w:rsidR="00176E08" w:rsidRDefault="00176E08" w:rsidP="00176E08">
      <w:r>
        <w:t>The commission will collect and use information in accordance with the commission’s Collection and Use of Information Policy.</w:t>
      </w:r>
      <w:r w:rsidRPr="00FE64FB">
        <w:rPr>
          <w:i/>
          <w:iCs/>
        </w:rPr>
        <w:t xml:space="preserve"> </w:t>
      </w:r>
      <w:r w:rsidRPr="00FE64FB">
        <w:t>Any information provided may be used by the Commission for any purpose consistent with its statutory functions.</w:t>
      </w:r>
    </w:p>
    <w:p w14:paraId="034FF2A0" w14:textId="0FC0F6C3" w:rsidR="00354667" w:rsidRDefault="00354667" w:rsidP="00176E08">
      <w:pPr>
        <w:rPr>
          <w:snapToGrid w:val="0"/>
        </w:rPr>
      </w:pPr>
    </w:p>
    <w:p w14:paraId="0CA64CEE" w14:textId="60741619" w:rsidR="00354667" w:rsidRPr="00125B70" w:rsidRDefault="00354667" w:rsidP="00354667">
      <w:bookmarkStart w:id="16" w:name="_Toc506971817"/>
      <w:bookmarkStart w:id="17" w:name="_Toc219017545"/>
      <w:bookmarkStart w:id="18" w:name="_Toc508203809"/>
      <w:bookmarkStart w:id="19" w:name="_Toc508290343"/>
      <w:bookmarkStart w:id="20" w:name="_Toc515637627"/>
      <w:r w:rsidRPr="00C01F98">
        <w:rPr>
          <w:b/>
        </w:rPr>
        <w:t>What happens if you do not respond to this questionnaire?</w:t>
      </w:r>
      <w:bookmarkEnd w:id="16"/>
      <w:bookmarkEnd w:id="17"/>
      <w:bookmarkEnd w:id="18"/>
      <w:bookmarkEnd w:id="19"/>
      <w:bookmarkEnd w:id="20"/>
    </w:p>
    <w:p w14:paraId="62E1FE21" w14:textId="77777777" w:rsidR="00354667" w:rsidRPr="00DD2C05" w:rsidRDefault="00354667" w:rsidP="00354667"/>
    <w:p w14:paraId="12DF369F" w14:textId="3B6F95CF" w:rsidR="00354667" w:rsidRDefault="00354667" w:rsidP="00354667">
      <w:pPr>
        <w:rPr>
          <w:snapToGrid w:val="0"/>
        </w:rPr>
      </w:pPr>
      <w:r w:rsidRPr="0013276E">
        <w:rPr>
          <w:snapToGrid w:val="0"/>
        </w:rPr>
        <w:t xml:space="preserve">You do not have to complete the questionnaire. However, if you do not respond, do not provide all the information sought, do not provide information within a reasonable time period, or do not allow the </w:t>
      </w:r>
      <w:r>
        <w:rPr>
          <w:snapToGrid w:val="0"/>
        </w:rPr>
        <w:t>c</w:t>
      </w:r>
      <w:r w:rsidRPr="0013276E">
        <w:rPr>
          <w:snapToGrid w:val="0"/>
        </w:rPr>
        <w:t>ommission to verify the information, we may deem you</w:t>
      </w:r>
      <w:r>
        <w:rPr>
          <w:snapToGrid w:val="0"/>
        </w:rPr>
        <w:t>r company to be an</w:t>
      </w:r>
      <w:r w:rsidRPr="0013276E">
        <w:rPr>
          <w:snapToGrid w:val="0"/>
        </w:rPr>
        <w:t xml:space="preserve"> uncooperative</w:t>
      </w:r>
      <w:r>
        <w:rPr>
          <w:snapToGrid w:val="0"/>
        </w:rPr>
        <w:t xml:space="preserve"> exporter</w:t>
      </w:r>
      <w:r w:rsidRPr="0013276E">
        <w:rPr>
          <w:snapToGrid w:val="0"/>
        </w:rPr>
        <w:t xml:space="preserve">. In that case </w:t>
      </w:r>
      <w:r w:rsidR="00460AF4">
        <w:rPr>
          <w:snapToGrid w:val="0"/>
        </w:rPr>
        <w:t>we</w:t>
      </w:r>
      <w:r>
        <w:rPr>
          <w:snapToGrid w:val="0"/>
        </w:rPr>
        <w:t xml:space="preserve"> </w:t>
      </w:r>
      <w:r w:rsidR="00BC4857">
        <w:rPr>
          <w:snapToGrid w:val="0"/>
        </w:rPr>
        <w:t xml:space="preserve">may replace </w:t>
      </w:r>
      <w:r w:rsidR="002B1A2F">
        <w:rPr>
          <w:snapToGrid w:val="0"/>
        </w:rPr>
        <w:t xml:space="preserve">the </w:t>
      </w:r>
      <w:r w:rsidR="00BC4857">
        <w:rPr>
          <w:snapToGrid w:val="0"/>
        </w:rPr>
        <w:t xml:space="preserve">information </w:t>
      </w:r>
      <w:r w:rsidR="002B1A2F">
        <w:rPr>
          <w:snapToGrid w:val="0"/>
        </w:rPr>
        <w:t xml:space="preserve">we requested </w:t>
      </w:r>
      <w:r w:rsidR="005676B4">
        <w:rPr>
          <w:snapToGrid w:val="0"/>
        </w:rPr>
        <w:t xml:space="preserve">in the questionnaire </w:t>
      </w:r>
      <w:r w:rsidR="002B1A2F">
        <w:rPr>
          <w:snapToGrid w:val="0"/>
        </w:rPr>
        <w:t xml:space="preserve">with </w:t>
      </w:r>
      <w:r w:rsidR="00BC4857">
        <w:rPr>
          <w:snapToGrid w:val="0"/>
        </w:rPr>
        <w:t>all relevant information</w:t>
      </w:r>
      <w:r w:rsidR="002B1A2F">
        <w:rPr>
          <w:snapToGrid w:val="0"/>
        </w:rPr>
        <w:t>, including information contained in the application, other questionnaire responses and other secondary sources</w:t>
      </w:r>
      <w:r>
        <w:rPr>
          <w:snapToGrid w:val="0"/>
        </w:rPr>
        <w:t xml:space="preserve">. </w:t>
      </w:r>
    </w:p>
    <w:p w14:paraId="183F2431" w14:textId="77777777" w:rsidR="00354667" w:rsidRDefault="00354667" w:rsidP="00354667">
      <w:pPr>
        <w:rPr>
          <w:snapToGrid w:val="0"/>
        </w:rPr>
      </w:pPr>
    </w:p>
    <w:p w14:paraId="495C28A4" w14:textId="77777777" w:rsidR="00354667" w:rsidRDefault="00354667" w:rsidP="00354667">
      <w:pPr>
        <w:rPr>
          <w:snapToGrid w:val="0"/>
        </w:rPr>
      </w:pPr>
      <w:r>
        <w:rPr>
          <w:snapToGrid w:val="0"/>
        </w:rPr>
        <w:t>Therefore, it is in your interest to provide a complete and accurate response to this exporter questionnaire, capable of verification.</w:t>
      </w:r>
    </w:p>
    <w:p w14:paraId="6F90084C" w14:textId="77777777" w:rsidR="00354667" w:rsidRDefault="00354667" w:rsidP="00354667">
      <w:pPr>
        <w:rPr>
          <w:snapToGrid w:val="0"/>
        </w:rPr>
      </w:pPr>
    </w:p>
    <w:p w14:paraId="039B3AF5" w14:textId="77777777" w:rsidR="00354667" w:rsidRPr="00DE0C5C" w:rsidRDefault="00354667" w:rsidP="00354667">
      <w:pPr>
        <w:rPr>
          <w:b/>
        </w:rPr>
      </w:pPr>
      <w:r w:rsidRPr="00C01F98">
        <w:rPr>
          <w:b/>
        </w:rPr>
        <w:t>Extension requests</w:t>
      </w:r>
    </w:p>
    <w:p w14:paraId="7531797B" w14:textId="77777777" w:rsidR="00354667" w:rsidRDefault="00354667" w:rsidP="00354667"/>
    <w:p w14:paraId="060E5188" w14:textId="77777777" w:rsidR="00354667" w:rsidRDefault="00354667" w:rsidP="00354667">
      <w:r>
        <w:t>If you require a longer period to complete your response to this exporter questionnaire, you must submit a request to the commission, in writing, for an extension to the due date for all or part of the questionnaire. This request must be made prior to the due date. A request for extension will be rejected if received after the due date.</w:t>
      </w:r>
    </w:p>
    <w:p w14:paraId="6E5A8CF8" w14:textId="77777777" w:rsidR="00354667" w:rsidRDefault="00354667" w:rsidP="00354667"/>
    <w:p w14:paraId="22DEF9A3" w14:textId="77777777" w:rsidR="00354667" w:rsidRDefault="00354667" w:rsidP="00354667">
      <w:pPr>
        <w:rPr>
          <w:rFonts w:cs="Arial"/>
        </w:rPr>
      </w:pPr>
      <w:r>
        <w:rPr>
          <w:rFonts w:cs="Arial"/>
        </w:rPr>
        <w:t xml:space="preserve">When considering the extension request, </w:t>
      </w:r>
      <w:r w:rsidRPr="00DE0C5C">
        <w:rPr>
          <w:rFonts w:cs="Arial"/>
        </w:rPr>
        <w:t xml:space="preserve">the </w:t>
      </w:r>
      <w:r>
        <w:rPr>
          <w:rFonts w:cs="Arial"/>
        </w:rPr>
        <w:t>c</w:t>
      </w:r>
      <w:r w:rsidRPr="00DE0C5C">
        <w:rPr>
          <w:rFonts w:cs="Arial"/>
        </w:rPr>
        <w:t>ommission will</w:t>
      </w:r>
      <w:r>
        <w:rPr>
          <w:rFonts w:cs="Arial"/>
        </w:rPr>
        <w:t xml:space="preserve"> have regard to</w:t>
      </w:r>
      <w:r w:rsidRPr="00DE0C5C">
        <w:rPr>
          <w:rFonts w:cs="Arial"/>
        </w:rPr>
        <w:t>:</w:t>
      </w:r>
    </w:p>
    <w:p w14:paraId="5F1B9949" w14:textId="77777777" w:rsidR="00354667" w:rsidRDefault="00354667" w:rsidP="00354667">
      <w:pPr>
        <w:pStyle w:val="ListParagraph"/>
        <w:numPr>
          <w:ilvl w:val="0"/>
          <w:numId w:val="15"/>
        </w:numPr>
        <w:rPr>
          <w:rFonts w:cs="Arial"/>
        </w:rPr>
      </w:pPr>
      <w:r>
        <w:rPr>
          <w:rFonts w:cs="Arial"/>
        </w:rPr>
        <w:t>the commission’s responsibility to conduct the case in a timely and efficient manner;</w:t>
      </w:r>
    </w:p>
    <w:p w14:paraId="40D472C4" w14:textId="77777777" w:rsidR="00354667" w:rsidRPr="008553F9" w:rsidRDefault="00354667" w:rsidP="00354667">
      <w:pPr>
        <w:pStyle w:val="ListParagraph"/>
        <w:numPr>
          <w:ilvl w:val="0"/>
          <w:numId w:val="15"/>
        </w:numPr>
        <w:rPr>
          <w:rFonts w:cs="Arial"/>
        </w:rPr>
      </w:pPr>
      <w:r>
        <w:rPr>
          <w:rFonts w:cs="Arial"/>
        </w:rPr>
        <w:t>the reasons why you could not provide a</w:t>
      </w:r>
      <w:r w:rsidRPr="008553F9">
        <w:rPr>
          <w:rFonts w:cs="Arial"/>
        </w:rPr>
        <w:t xml:space="preserve"> response within the whole period and not only the period remaining between the request and the due date;</w:t>
      </w:r>
    </w:p>
    <w:p w14:paraId="31439C99" w14:textId="77777777" w:rsidR="00354667" w:rsidRPr="008553F9" w:rsidRDefault="00354667" w:rsidP="00354667">
      <w:pPr>
        <w:pStyle w:val="ListParagraph"/>
        <w:numPr>
          <w:ilvl w:val="0"/>
          <w:numId w:val="15"/>
        </w:numPr>
        <w:rPr>
          <w:rFonts w:cs="Arial"/>
        </w:rPr>
      </w:pPr>
      <w:r w:rsidRPr="008553F9">
        <w:rPr>
          <w:rFonts w:cs="Arial"/>
        </w:rPr>
        <w:t>ordinary business practices or commercial principles;</w:t>
      </w:r>
    </w:p>
    <w:p w14:paraId="09DB79CB" w14:textId="77777777" w:rsidR="00354667" w:rsidRPr="008553F9" w:rsidRDefault="00354667" w:rsidP="00354667">
      <w:pPr>
        <w:pStyle w:val="ListParagraph"/>
        <w:numPr>
          <w:ilvl w:val="0"/>
          <w:numId w:val="15"/>
        </w:numPr>
        <w:rPr>
          <w:rFonts w:cs="Arial"/>
        </w:rPr>
      </w:pPr>
      <w:r w:rsidRPr="008553F9">
        <w:rPr>
          <w:rFonts w:cs="Arial"/>
        </w:rPr>
        <w:t xml:space="preserve">the </w:t>
      </w:r>
      <w:r>
        <w:rPr>
          <w:rFonts w:cs="Arial"/>
        </w:rPr>
        <w:t>commission</w:t>
      </w:r>
      <w:r w:rsidRPr="008553F9">
        <w:rPr>
          <w:rFonts w:cs="Arial"/>
        </w:rPr>
        <w:t xml:space="preserve">’s understanding of the relevant industry; </w:t>
      </w:r>
    </w:p>
    <w:p w14:paraId="43DC1CEA" w14:textId="77777777" w:rsidR="00354667" w:rsidRDefault="00354667" w:rsidP="00354667">
      <w:pPr>
        <w:pStyle w:val="ListParagraph"/>
        <w:numPr>
          <w:ilvl w:val="0"/>
          <w:numId w:val="15"/>
        </w:numPr>
        <w:rPr>
          <w:rFonts w:cs="Arial"/>
        </w:rPr>
      </w:pPr>
      <w:r w:rsidRPr="008553F9">
        <w:rPr>
          <w:rFonts w:cs="Arial"/>
        </w:rPr>
        <w:t>previous correspondence</w:t>
      </w:r>
      <w:r>
        <w:rPr>
          <w:rFonts w:cs="Arial"/>
        </w:rPr>
        <w:t xml:space="preserve"> and</w:t>
      </w:r>
      <w:r w:rsidRPr="008553F9">
        <w:rPr>
          <w:rFonts w:cs="Arial"/>
        </w:rPr>
        <w:t xml:space="preserve"> previous dealings </w:t>
      </w:r>
      <w:r>
        <w:rPr>
          <w:rFonts w:cs="Arial"/>
        </w:rPr>
        <w:t xml:space="preserve">with your company; </w:t>
      </w:r>
      <w:r w:rsidRPr="008553F9">
        <w:rPr>
          <w:rFonts w:cs="Arial"/>
        </w:rPr>
        <w:t>and</w:t>
      </w:r>
    </w:p>
    <w:p w14:paraId="6E4E1160" w14:textId="77777777" w:rsidR="00354667" w:rsidRPr="008553F9" w:rsidRDefault="00354667" w:rsidP="00354667">
      <w:pPr>
        <w:pStyle w:val="ListParagraph"/>
        <w:numPr>
          <w:ilvl w:val="0"/>
          <w:numId w:val="15"/>
        </w:numPr>
      </w:pPr>
      <w:r w:rsidRPr="000300F5">
        <w:rPr>
          <w:rFonts w:cs="Arial"/>
        </w:rPr>
        <w:t>information provided by other interested parties.</w:t>
      </w:r>
    </w:p>
    <w:p w14:paraId="43FD7DF2" w14:textId="77777777" w:rsidR="00354667" w:rsidRDefault="00354667" w:rsidP="00354667"/>
    <w:p w14:paraId="6ED5804F" w14:textId="77777777" w:rsidR="00354667" w:rsidRDefault="00354667" w:rsidP="00354667">
      <w:r>
        <w:t xml:space="preserve">More information on extensions can be found in the Customs (Extension of Time and Non-cooperation) Direction 2015 at </w:t>
      </w:r>
      <w:hyperlink r:id="rId14" w:history="1">
        <w:r w:rsidRPr="00092802">
          <w:rPr>
            <w:rStyle w:val="Hyperlink"/>
          </w:rPr>
          <w:t>https://www.legislation.gov.au/Details/F2015L01736</w:t>
        </w:r>
      </w:hyperlink>
      <w:r>
        <w:rPr>
          <w:rStyle w:val="Hyperlink"/>
        </w:rPr>
        <w:t>.</w:t>
      </w:r>
    </w:p>
    <w:p w14:paraId="0FA836E9" w14:textId="77777777" w:rsidR="00354667" w:rsidRDefault="00354667" w:rsidP="00354667"/>
    <w:p w14:paraId="434F44D0" w14:textId="77777777" w:rsidR="00354667" w:rsidRDefault="00354667" w:rsidP="00354667">
      <w:r>
        <w:t xml:space="preserve">You will be informed of the decision whether your request for an extension has been rejected, granted in full or granted in part. For example, you may be granted an extension to submit all sections except for Section A or you may be granted a shorter extension than you requested. </w:t>
      </w:r>
    </w:p>
    <w:p w14:paraId="530FB3EE" w14:textId="77777777" w:rsidR="00354667" w:rsidRDefault="00354667" w:rsidP="00354667"/>
    <w:p w14:paraId="1C769F88" w14:textId="77777777" w:rsidR="00354667" w:rsidRDefault="00354667" w:rsidP="00354667">
      <w:r>
        <w:t>A summary of any requests and grants of extensions to submit a response to this exporter questionnaire will be published in the public record.</w:t>
      </w:r>
    </w:p>
    <w:p w14:paraId="78C75B05" w14:textId="77777777" w:rsidR="00354667" w:rsidRPr="00196B09" w:rsidRDefault="00354667" w:rsidP="00176E08">
      <w:pPr>
        <w:rPr>
          <w:snapToGrid w:val="0"/>
        </w:rPr>
      </w:pPr>
    </w:p>
    <w:p w14:paraId="56A957C6" w14:textId="77777777" w:rsidR="00176E08" w:rsidRPr="008553F9" w:rsidRDefault="00176E08" w:rsidP="00176E08"/>
    <w:p w14:paraId="39991B3A" w14:textId="77777777" w:rsidR="00176E08" w:rsidRDefault="00176E08" w:rsidP="00176E08">
      <w:pPr>
        <w:rPr>
          <w:b/>
        </w:rPr>
      </w:pPr>
      <w:r>
        <w:rPr>
          <w:b/>
        </w:rPr>
        <w:t>Submitting a response to the exporter questionnaire</w:t>
      </w:r>
    </w:p>
    <w:p w14:paraId="41B640CF" w14:textId="77777777" w:rsidR="00176E08" w:rsidRDefault="00176E08" w:rsidP="00176E08"/>
    <w:p w14:paraId="07E11CA5" w14:textId="63BD835A" w:rsidR="00176E08" w:rsidRDefault="00176E08" w:rsidP="00176E08">
      <w:r>
        <w:t>R</w:t>
      </w:r>
      <w:r w:rsidRPr="00253B8A">
        <w:t xml:space="preserve">esponses to the </w:t>
      </w:r>
      <w:r>
        <w:t>e</w:t>
      </w:r>
      <w:r w:rsidRPr="00253B8A">
        <w:t xml:space="preserve">xporter </w:t>
      </w:r>
      <w:r>
        <w:t>q</w:t>
      </w:r>
      <w:r w:rsidRPr="00253B8A">
        <w:t xml:space="preserve">uestionnaire </w:t>
      </w:r>
      <w:r>
        <w:t>should</w:t>
      </w:r>
      <w:r w:rsidRPr="00253B8A">
        <w:t xml:space="preserve"> be lodged </w:t>
      </w:r>
      <w:r>
        <w:t xml:space="preserve">via </w:t>
      </w:r>
      <w:r w:rsidR="006717DF">
        <w:t xml:space="preserve">email or </w:t>
      </w:r>
      <w:r>
        <w:t>SIGBOX, a secure online document repository.</w:t>
      </w:r>
      <w:r w:rsidRPr="009B1B23">
        <w:t xml:space="preserve"> </w:t>
      </w:r>
      <w:r>
        <w:t>Please contact the commission on the email address listed on the cover page to request access to SIGBOX.</w:t>
      </w:r>
    </w:p>
    <w:p w14:paraId="62149871" w14:textId="77777777" w:rsidR="00176E08" w:rsidRDefault="00176E08" w:rsidP="00176E08"/>
    <w:p w14:paraId="0FA136C9" w14:textId="77777777" w:rsidR="00176E08" w:rsidRPr="00125B70" w:rsidRDefault="00176E08" w:rsidP="00176E08">
      <w:bookmarkStart w:id="21" w:name="_Toc506971819"/>
      <w:bookmarkStart w:id="22" w:name="_Toc219017547"/>
      <w:bookmarkStart w:id="23" w:name="_Toc508203811"/>
      <w:bookmarkStart w:id="24" w:name="_Toc508290345"/>
      <w:bookmarkStart w:id="25" w:name="_Toc515637629"/>
      <w:r w:rsidRPr="00C01F98">
        <w:rPr>
          <w:b/>
        </w:rPr>
        <w:t xml:space="preserve">Confidential and non-confidential </w:t>
      </w:r>
      <w:r>
        <w:rPr>
          <w:b/>
        </w:rPr>
        <w:t>response</w:t>
      </w:r>
      <w:r w:rsidRPr="00C01F98">
        <w:rPr>
          <w:b/>
        </w:rPr>
        <w:t>s</w:t>
      </w:r>
      <w:bookmarkEnd w:id="21"/>
      <w:bookmarkEnd w:id="22"/>
      <w:bookmarkEnd w:id="23"/>
      <w:bookmarkEnd w:id="24"/>
      <w:bookmarkEnd w:id="25"/>
    </w:p>
    <w:p w14:paraId="36BF6DD6" w14:textId="77777777" w:rsidR="00176E08" w:rsidRPr="00682B35" w:rsidRDefault="00176E08" w:rsidP="00176E08">
      <w:pPr>
        <w:rPr>
          <w:snapToGrid w:val="0"/>
        </w:rPr>
      </w:pPr>
    </w:p>
    <w:p w14:paraId="68E57E66" w14:textId="372FED56" w:rsidR="00176E08" w:rsidRDefault="00176E08" w:rsidP="00176E08">
      <w:pPr>
        <w:rPr>
          <w:snapToGrid w:val="0"/>
        </w:rPr>
      </w:pPr>
      <w:r w:rsidRPr="00682B35">
        <w:rPr>
          <w:snapToGrid w:val="0"/>
        </w:rPr>
        <w:t xml:space="preserve">You are required to lodge a </w:t>
      </w:r>
      <w:r>
        <w:rPr>
          <w:snapToGrid w:val="0"/>
        </w:rPr>
        <w:t>confidential version (OFFICIAL: Sensitive)</w:t>
      </w:r>
      <w:r w:rsidRPr="00682B35">
        <w:rPr>
          <w:snapToGrid w:val="0"/>
        </w:rPr>
        <w:t xml:space="preserve"> and a non-confidential version (for </w:t>
      </w:r>
      <w:r>
        <w:rPr>
          <w:snapToGrid w:val="0"/>
        </w:rPr>
        <w:t xml:space="preserve">publishing on the </w:t>
      </w:r>
      <w:r w:rsidRPr="00682B35">
        <w:rPr>
          <w:snapToGrid w:val="0"/>
        </w:rPr>
        <w:t xml:space="preserve">public record) of your response to this exporter questionnaire by the due date. Please ensure that </w:t>
      </w:r>
      <w:r w:rsidRPr="00682B35">
        <w:rPr>
          <w:i/>
          <w:snapToGrid w:val="0"/>
        </w:rPr>
        <w:t>each page</w:t>
      </w:r>
      <w:r w:rsidRPr="00682B35">
        <w:rPr>
          <w:snapToGrid w:val="0"/>
        </w:rPr>
        <w:t xml:space="preserve"> of information you provide is clearly marked either </w:t>
      </w:r>
      <w:r w:rsidR="00752215">
        <w:rPr>
          <w:snapToGrid w:val="0"/>
        </w:rPr>
        <w:br/>
      </w:r>
      <w:r w:rsidRPr="00682B35">
        <w:rPr>
          <w:snapToGrid w:val="0"/>
        </w:rPr>
        <w:t>“</w:t>
      </w:r>
      <w:r w:rsidRPr="00682B35">
        <w:rPr>
          <w:b/>
          <w:lang w:val="en-GB"/>
        </w:rPr>
        <w:t>OFFICIAL: Sensitive</w:t>
      </w:r>
      <w:r w:rsidRPr="00682B35">
        <w:rPr>
          <w:snapToGrid w:val="0"/>
        </w:rPr>
        <w:t>” or “</w:t>
      </w:r>
      <w:r w:rsidRPr="00F44CFC">
        <w:rPr>
          <w:b/>
          <w:snapToGrid w:val="0"/>
        </w:rPr>
        <w:t>PUBLIC RECORD</w:t>
      </w:r>
      <w:r>
        <w:rPr>
          <w:snapToGrid w:val="0"/>
        </w:rPr>
        <w:t xml:space="preserve">”. </w:t>
      </w:r>
    </w:p>
    <w:p w14:paraId="472EF482" w14:textId="77777777" w:rsidR="00176E08" w:rsidRDefault="00176E08" w:rsidP="00176E08">
      <w:pPr>
        <w:rPr>
          <w:snapToGrid w:val="0"/>
        </w:rPr>
      </w:pPr>
    </w:p>
    <w:p w14:paraId="6F66F6D1" w14:textId="77777777" w:rsidR="00176E08" w:rsidRDefault="00176E08" w:rsidP="00176E08">
      <w:pPr>
        <w:rPr>
          <w:snapToGrid w:val="0"/>
        </w:rPr>
      </w:pPr>
      <w:r>
        <w:rPr>
          <w:snapToGrid w:val="0"/>
        </w:rPr>
        <w:t xml:space="preserve">All information provided to the commission in confidence will be treated accordingly. The public record version of your questionnaire will be placed on the public </w:t>
      </w:r>
      <w:proofErr w:type="gramStart"/>
      <w:r>
        <w:rPr>
          <w:snapToGrid w:val="0"/>
        </w:rPr>
        <w:t>record, and</w:t>
      </w:r>
      <w:proofErr w:type="gramEnd"/>
      <w:r>
        <w:rPr>
          <w:snapToGrid w:val="0"/>
        </w:rPr>
        <w:t xml:space="preserve"> must </w:t>
      </w:r>
      <w:r w:rsidRPr="000A3FF8">
        <w:rPr>
          <w:snapToGrid w:val="0"/>
        </w:rPr>
        <w:t xml:space="preserve">contain sufficient detail to allow a reasonable understanding of the substance of the information </w:t>
      </w:r>
      <w:r>
        <w:rPr>
          <w:snapToGrid w:val="0"/>
        </w:rPr>
        <w:t xml:space="preserve">without breaching </w:t>
      </w:r>
      <w:r w:rsidRPr="000A3FF8">
        <w:rPr>
          <w:snapToGrid w:val="0"/>
        </w:rPr>
        <w:t>confidentiality.</w:t>
      </w:r>
    </w:p>
    <w:p w14:paraId="5C1796BA" w14:textId="77777777" w:rsidR="00176E08" w:rsidRPr="000A3FF8" w:rsidRDefault="00176E08" w:rsidP="00176E08">
      <w:pPr>
        <w:rPr>
          <w:snapToGrid w:val="0"/>
        </w:rPr>
      </w:pPr>
    </w:p>
    <w:p w14:paraId="0FFE3F81" w14:textId="77777777" w:rsidR="00176E08" w:rsidRPr="000A3FF8" w:rsidRDefault="00176E08" w:rsidP="00176E08">
      <w:pPr>
        <w:rPr>
          <w:snapToGrid w:val="0"/>
        </w:rPr>
      </w:pPr>
      <w:r>
        <w:rPr>
          <w:snapToGrid w:val="0"/>
        </w:rPr>
        <w:t>A</w:t>
      </w:r>
      <w:r w:rsidRPr="000A3FF8">
        <w:rPr>
          <w:snapToGrid w:val="0"/>
        </w:rPr>
        <w:t xml:space="preserve"> person is not required to provide a summary for the public record if </w:t>
      </w:r>
      <w:r>
        <w:rPr>
          <w:snapToGrid w:val="0"/>
        </w:rPr>
        <w:t xml:space="preserve">the commission </w:t>
      </w:r>
      <w:r w:rsidRPr="000A3FF8">
        <w:rPr>
          <w:snapToGrid w:val="0"/>
        </w:rPr>
        <w:t xml:space="preserve">can be satisfied that no such summary can be given that would allow a reasonable understanding of the substance of the information. </w:t>
      </w:r>
    </w:p>
    <w:p w14:paraId="27D6FADA" w14:textId="77777777" w:rsidR="00176E08" w:rsidRPr="000A3FF8" w:rsidRDefault="00176E08" w:rsidP="00176E08">
      <w:pPr>
        <w:rPr>
          <w:snapToGrid w:val="0"/>
        </w:rPr>
      </w:pPr>
    </w:p>
    <w:p w14:paraId="7D623F81" w14:textId="77777777" w:rsidR="00176E08" w:rsidRPr="000A3FF8" w:rsidRDefault="00176E08" w:rsidP="00176E08">
      <w:pPr>
        <w:rPr>
          <w:snapToGrid w:val="0"/>
        </w:rPr>
      </w:pPr>
      <w:r>
        <w:rPr>
          <w:snapToGrid w:val="0"/>
        </w:rPr>
        <w:t>A</w:t>
      </w:r>
      <w:r w:rsidRPr="000A3FF8">
        <w:rPr>
          <w:snapToGrid w:val="0"/>
        </w:rPr>
        <w:t xml:space="preserve">ll </w:t>
      </w:r>
      <w:r>
        <w:rPr>
          <w:snapToGrid w:val="0"/>
        </w:rPr>
        <w:t>questionnaires</w:t>
      </w:r>
      <w:r w:rsidRPr="000A3FF8">
        <w:rPr>
          <w:snapToGrid w:val="0"/>
        </w:rPr>
        <w:t xml:space="preserve"> are required to have a bracketed explanation of deleted or blacked out information for the </w:t>
      </w:r>
      <w:r>
        <w:rPr>
          <w:snapToGrid w:val="0"/>
        </w:rPr>
        <w:t>public record</w:t>
      </w:r>
      <w:r w:rsidRPr="000A3FF8">
        <w:rPr>
          <w:snapToGrid w:val="0"/>
        </w:rPr>
        <w:t xml:space="preserve"> version of the </w:t>
      </w:r>
      <w:r>
        <w:rPr>
          <w:snapToGrid w:val="0"/>
        </w:rPr>
        <w:t>questionnaire</w:t>
      </w:r>
      <w:r w:rsidRPr="000A3FF8">
        <w:rPr>
          <w:snapToGrid w:val="0"/>
        </w:rPr>
        <w:t>. An example of a statement to accompany deleted/blacked out text is:</w:t>
      </w:r>
    </w:p>
    <w:p w14:paraId="3D2B2E8D" w14:textId="77777777" w:rsidR="00176E08" w:rsidRPr="000A3FF8" w:rsidRDefault="00176E08" w:rsidP="00176E08">
      <w:pPr>
        <w:rPr>
          <w:snapToGrid w:val="0"/>
        </w:rPr>
      </w:pPr>
    </w:p>
    <w:p w14:paraId="3CA5A646" w14:textId="77777777" w:rsidR="00176E08" w:rsidRDefault="00176E08" w:rsidP="00176E08">
      <w:pPr>
        <w:rPr>
          <w:snapToGrid w:val="0"/>
        </w:rPr>
      </w:pPr>
      <w:r w:rsidRPr="000A3FF8">
        <w:rPr>
          <w:snapToGrid w:val="0"/>
        </w:rPr>
        <w:t>[</w:t>
      </w:r>
      <w:r>
        <w:rPr>
          <w:snapToGrid w:val="0"/>
        </w:rPr>
        <w:t>E</w:t>
      </w:r>
      <w:r w:rsidRPr="000A3FF8">
        <w:rPr>
          <w:snapToGrid w:val="0"/>
        </w:rPr>
        <w:t>xplanation of cost allocation through the divisions</w:t>
      </w:r>
      <w:r>
        <w:rPr>
          <w:snapToGrid w:val="0"/>
        </w:rPr>
        <w:t>, by reference to machine hours or weight</w:t>
      </w:r>
      <w:r w:rsidRPr="000A3FF8">
        <w:rPr>
          <w:snapToGrid w:val="0"/>
        </w:rPr>
        <w:t>].</w:t>
      </w:r>
    </w:p>
    <w:p w14:paraId="39E8971C" w14:textId="77777777" w:rsidR="00176E08" w:rsidRDefault="00176E08" w:rsidP="00176E08">
      <w:pPr>
        <w:rPr>
          <w:snapToGrid w:val="0"/>
        </w:rPr>
      </w:pPr>
    </w:p>
    <w:p w14:paraId="2AF9D22F" w14:textId="77777777" w:rsidR="00176E08" w:rsidRDefault="00176E08" w:rsidP="00176E08">
      <w:pPr>
        <w:rPr>
          <w:snapToGrid w:val="0"/>
        </w:rPr>
      </w:pPr>
      <w:r>
        <w:rPr>
          <w:snapToGrid w:val="0"/>
        </w:rPr>
        <w:t xml:space="preserve">If </w:t>
      </w:r>
      <w:r w:rsidRPr="000A3FF8">
        <w:rPr>
          <w:snapToGrid w:val="0"/>
        </w:rPr>
        <w:t xml:space="preserve">such an explanation is not provided, </w:t>
      </w:r>
      <w:r>
        <w:rPr>
          <w:snapToGrid w:val="0"/>
        </w:rPr>
        <w:t>the commission</w:t>
      </w:r>
      <w:r w:rsidRPr="000A3FF8">
        <w:rPr>
          <w:snapToGrid w:val="0"/>
        </w:rPr>
        <w:t xml:space="preserve"> may disregard the information in the submission. </w:t>
      </w:r>
      <w:r>
        <w:rPr>
          <w:snapToGrid w:val="0"/>
        </w:rPr>
        <w:t>Where the public record version of your response to the exporter questionnaire does not contain sufficient detail, your company may be requested to resubmit your response with the required level of detail or, if deadlines have passed, the Commission may not have regard to it.</w:t>
      </w:r>
    </w:p>
    <w:p w14:paraId="4D0113B7" w14:textId="77777777" w:rsidR="00176E08" w:rsidRDefault="00176E08" w:rsidP="00176E08">
      <w:pPr>
        <w:rPr>
          <w:snapToGrid w:val="0"/>
        </w:rPr>
      </w:pPr>
    </w:p>
    <w:p w14:paraId="3D5E27A0" w14:textId="1FBB2D00" w:rsidR="00176E08" w:rsidRPr="00752215" w:rsidRDefault="00176E08" w:rsidP="00176E08">
      <w:bookmarkStart w:id="26" w:name="_Toc506971821"/>
      <w:bookmarkStart w:id="27" w:name="_Toc219017549"/>
      <w:bookmarkStart w:id="28" w:name="_Toc508203813"/>
      <w:bookmarkStart w:id="29" w:name="_Toc508290347"/>
      <w:bookmarkStart w:id="30" w:name="_Toc515637631"/>
      <w:r w:rsidRPr="00752215">
        <w:rPr>
          <w:b/>
        </w:rPr>
        <w:t>Verification of the information that you supply</w:t>
      </w:r>
      <w:bookmarkEnd w:id="26"/>
      <w:bookmarkEnd w:id="27"/>
      <w:bookmarkEnd w:id="28"/>
      <w:bookmarkEnd w:id="29"/>
      <w:bookmarkEnd w:id="30"/>
    </w:p>
    <w:p w14:paraId="6022FE4A" w14:textId="77777777" w:rsidR="00176E08" w:rsidRPr="00752215" w:rsidRDefault="00176E08" w:rsidP="00176E08">
      <w:pPr>
        <w:rPr>
          <w:snapToGrid w:val="0"/>
          <w:highlight w:val="yellow"/>
        </w:rPr>
      </w:pPr>
    </w:p>
    <w:p w14:paraId="39823C91" w14:textId="1D50A8DA" w:rsidR="00176E08" w:rsidRDefault="00176E08" w:rsidP="00176E08">
      <w:r w:rsidRPr="00752215">
        <w:rPr>
          <w:snapToGrid w:val="0"/>
        </w:rPr>
        <w:t>T</w:t>
      </w:r>
      <w:r w:rsidRPr="00752215">
        <w:t xml:space="preserve">he commission may wish to </w:t>
      </w:r>
      <w:r w:rsidR="00752215">
        <w:t>verify</w:t>
      </w:r>
      <w:r w:rsidRPr="00752215">
        <w:t xml:space="preserve"> your questionnaire response for completeness, relevance and accuracy. </w:t>
      </w:r>
    </w:p>
    <w:p w14:paraId="3A6A645A" w14:textId="3BF795E5" w:rsidR="006717DF" w:rsidRDefault="006717DF" w:rsidP="00176E08"/>
    <w:p w14:paraId="0588BEB7" w14:textId="30729094" w:rsidR="006717DF" w:rsidRDefault="006717DF" w:rsidP="006717DF">
      <w:pPr>
        <w:rPr>
          <w:snapToGrid w:val="0"/>
        </w:rPr>
      </w:pPr>
      <w:r>
        <w:rPr>
          <w:snapToGrid w:val="0"/>
        </w:rPr>
        <w:t>The verification is not meant to be a chance for you to provide new or additional information. The Commission expects your response to the questionnaire to be relevant, complete, and accurate.</w:t>
      </w:r>
    </w:p>
    <w:p w14:paraId="243E5194" w14:textId="77777777" w:rsidR="006717DF" w:rsidRDefault="006717DF" w:rsidP="00176E08"/>
    <w:p w14:paraId="55B97D5B" w14:textId="5C5B25E5" w:rsidR="006717DF" w:rsidRPr="006717DF" w:rsidRDefault="006717DF" w:rsidP="00176E08">
      <w:pPr>
        <w:rPr>
          <w:snapToGrid w:val="0"/>
        </w:rPr>
      </w:pPr>
      <w:r>
        <w:rPr>
          <w:snapToGrid w:val="0"/>
        </w:rPr>
        <w:t>Note that the Commission may disregard any data or information that is not verified, including new or additional information provided after verification.</w:t>
      </w:r>
    </w:p>
    <w:p w14:paraId="01959DC9" w14:textId="3F30F2DB" w:rsidR="006717DF" w:rsidRDefault="006717DF" w:rsidP="00176E08"/>
    <w:p w14:paraId="16A1428E" w14:textId="77777777" w:rsidR="006717DF" w:rsidRDefault="006717DF" w:rsidP="006717DF">
      <w:r>
        <w:t>For information on the Commission’s verification procedures, refer to ADN 2016/30 available on the Commission’s website.</w:t>
      </w:r>
    </w:p>
    <w:p w14:paraId="6DBC8483" w14:textId="77777777" w:rsidR="006717DF" w:rsidRDefault="006717DF" w:rsidP="00176E08">
      <w:pPr>
        <w:rPr>
          <w:snapToGrid w:val="0"/>
          <w:highlight w:val="yellow"/>
        </w:rPr>
      </w:pPr>
    </w:p>
    <w:p w14:paraId="214008E5" w14:textId="2B24F65E" w:rsidR="006462A7" w:rsidRDefault="006462A7" w:rsidP="00176E08">
      <w:pPr>
        <w:rPr>
          <w:b/>
        </w:rPr>
      </w:pPr>
      <w:bookmarkStart w:id="31" w:name="_Toc506971825"/>
      <w:bookmarkStart w:id="32" w:name="_Toc219017553"/>
      <w:bookmarkStart w:id="33" w:name="_Toc508203817"/>
      <w:bookmarkStart w:id="34" w:name="_Toc508290351"/>
      <w:bookmarkStart w:id="35" w:name="_Toc515637635"/>
      <w:r>
        <w:rPr>
          <w:b/>
        </w:rPr>
        <w:t>Important</w:t>
      </w:r>
      <w:r w:rsidRPr="00C01F98">
        <w:rPr>
          <w:b/>
        </w:rPr>
        <w:t xml:space="preserve"> instructions for preparing your response</w:t>
      </w:r>
      <w:bookmarkEnd w:id="31"/>
      <w:bookmarkEnd w:id="32"/>
      <w:bookmarkEnd w:id="33"/>
      <w:bookmarkEnd w:id="34"/>
      <w:bookmarkEnd w:id="35"/>
    </w:p>
    <w:p w14:paraId="440C2F0B" w14:textId="11526AEA" w:rsidR="006717DF" w:rsidRDefault="006717DF" w:rsidP="00176E08">
      <w:pPr>
        <w:rPr>
          <w:b/>
        </w:rPr>
      </w:pPr>
    </w:p>
    <w:p w14:paraId="3B6F1206" w14:textId="77777777" w:rsidR="006717DF" w:rsidRDefault="006717DF" w:rsidP="006717DF">
      <w:pPr>
        <w:pStyle w:val="ListParagraph"/>
        <w:numPr>
          <w:ilvl w:val="0"/>
          <w:numId w:val="16"/>
        </w:numPr>
        <w:ind w:left="360"/>
      </w:pPr>
      <w:r>
        <w:t>All questions in this exporter questionnaire must be completed. If a question is not applicable to your situation, please answer the question with “Not Applicable” and provide an explanation as to why.</w:t>
      </w:r>
      <w:r w:rsidDel="003330C4">
        <w:t xml:space="preserve"> </w:t>
      </w:r>
    </w:p>
    <w:p w14:paraId="2F1346E0" w14:textId="77777777" w:rsidR="006717DF" w:rsidRDefault="006717DF" w:rsidP="006717DF">
      <w:pPr>
        <w:pStyle w:val="ListParagraph"/>
        <w:ind w:left="360"/>
      </w:pPr>
    </w:p>
    <w:p w14:paraId="1192B8EC" w14:textId="77777777" w:rsidR="006717DF" w:rsidRDefault="006717DF" w:rsidP="006717DF">
      <w:pPr>
        <w:pStyle w:val="ListParagraph"/>
        <w:numPr>
          <w:ilvl w:val="0"/>
          <w:numId w:val="16"/>
        </w:numPr>
        <w:ind w:left="360"/>
      </w:pPr>
      <w:r>
        <w:t>All questions must be answered in English. An English translation must be provided for documents not originally in English. To the extent that the foreign language version differs, the English translation will be given priority as a matter of interpretation in Australia.</w:t>
      </w:r>
    </w:p>
    <w:p w14:paraId="44CCFC64" w14:textId="77777777" w:rsidR="006717DF" w:rsidRDefault="006717DF" w:rsidP="006717DF">
      <w:pPr>
        <w:pStyle w:val="ListParagraph"/>
      </w:pPr>
    </w:p>
    <w:p w14:paraId="06FB6D2F" w14:textId="77777777" w:rsidR="006717DF" w:rsidRDefault="006717DF" w:rsidP="006717DF">
      <w:pPr>
        <w:pStyle w:val="ListParagraph"/>
        <w:numPr>
          <w:ilvl w:val="0"/>
          <w:numId w:val="16"/>
        </w:numPr>
        <w:ind w:left="360"/>
      </w:pPr>
      <w:r>
        <w:t xml:space="preserve">Clearly identify all units of measurement (e.g. KG) and currencies (e.g. AUD) used. Apply the same measurement consistently throughout your response to the questionnaire. </w:t>
      </w:r>
    </w:p>
    <w:p w14:paraId="76986A47" w14:textId="77777777" w:rsidR="006717DF" w:rsidRDefault="006717DF" w:rsidP="006717DF"/>
    <w:p w14:paraId="300ACC3F" w14:textId="356875D5" w:rsidR="006717DF" w:rsidRDefault="006717DF" w:rsidP="005C7977">
      <w:pPr>
        <w:pStyle w:val="ListParagraph"/>
        <w:numPr>
          <w:ilvl w:val="0"/>
          <w:numId w:val="16"/>
        </w:numPr>
        <w:ind w:left="360"/>
      </w:pPr>
      <w:r w:rsidRPr="00F22E1D">
        <w:t>Label all attachments to your response according to the section of the questionnaire it relates</w:t>
      </w:r>
      <w:r w:rsidR="00847431">
        <w:t>.</w:t>
      </w:r>
      <w:r w:rsidRPr="00F22E1D">
        <w:t xml:space="preserve"> </w:t>
      </w:r>
    </w:p>
    <w:p w14:paraId="3D56C09B" w14:textId="77777777" w:rsidR="006717DF" w:rsidRDefault="006717DF" w:rsidP="006717DF">
      <w:pPr>
        <w:pStyle w:val="ListParagraph"/>
      </w:pPr>
    </w:p>
    <w:p w14:paraId="0B63E527" w14:textId="77777777" w:rsidR="006717DF" w:rsidRDefault="006717DF" w:rsidP="006717DF">
      <w:pPr>
        <w:pStyle w:val="ListParagraph"/>
        <w:numPr>
          <w:ilvl w:val="0"/>
          <w:numId w:val="16"/>
        </w:numPr>
        <w:ind w:left="360"/>
      </w:pPr>
      <w:r w:rsidRPr="00F22E1D">
        <w:t>If you hav</w:t>
      </w:r>
      <w:r>
        <w:t>e used formulas to complete spreadsheets</w:t>
      </w:r>
      <w:r w:rsidRPr="00F22E1D">
        <w:t>, these formulas must be retained</w:t>
      </w:r>
      <w:r>
        <w:t xml:space="preserve"> and not hard-coded</w:t>
      </w:r>
      <w:r w:rsidRPr="00F22E1D">
        <w:t xml:space="preserve">. </w:t>
      </w:r>
    </w:p>
    <w:p w14:paraId="125ACBA2" w14:textId="77777777" w:rsidR="006717DF" w:rsidRPr="00F22E1D" w:rsidRDefault="006717DF" w:rsidP="006717DF"/>
    <w:p w14:paraId="4042BDC0" w14:textId="77777777" w:rsidR="006717DF" w:rsidRDefault="006717DF" w:rsidP="006717DF">
      <w:pPr>
        <w:pStyle w:val="ListParagraph"/>
        <w:numPr>
          <w:ilvl w:val="0"/>
          <w:numId w:val="16"/>
        </w:numPr>
        <w:ind w:left="360"/>
      </w:pPr>
      <w:r>
        <w:lastRenderedPageBreak/>
        <w:t>You must retain all worksheets used in answering the questionnaire. Be prepared to provide these worksheets during the Commission’s verification of your data.</w:t>
      </w:r>
    </w:p>
    <w:p w14:paraId="5B76358E" w14:textId="77777777" w:rsidR="006717DF" w:rsidRDefault="006717DF" w:rsidP="006717DF">
      <w:pPr>
        <w:pStyle w:val="ListParagraph"/>
      </w:pPr>
    </w:p>
    <w:p w14:paraId="60F17B60" w14:textId="77777777" w:rsidR="006717DF" w:rsidRDefault="006717DF" w:rsidP="006717DF">
      <w:pPr>
        <w:pStyle w:val="ListParagraph"/>
        <w:numPr>
          <w:ilvl w:val="0"/>
          <w:numId w:val="16"/>
        </w:numPr>
        <w:ind w:left="360"/>
      </w:pPr>
      <w:r>
        <w:t>If you cannot present electronic data in the requested format contact the case officer as soon as possible.</w:t>
      </w:r>
    </w:p>
    <w:p w14:paraId="21DC541F" w14:textId="77777777" w:rsidR="006717DF" w:rsidRPr="00752215" w:rsidRDefault="006717DF" w:rsidP="00176E08">
      <w:pPr>
        <w:rPr>
          <w:snapToGrid w:val="0"/>
          <w:highlight w:val="yellow"/>
        </w:rPr>
      </w:pPr>
    </w:p>
    <w:p w14:paraId="2F5E2412" w14:textId="77777777" w:rsidR="00176E08" w:rsidRDefault="00176E08" w:rsidP="00314CD6">
      <w:pPr>
        <w:pStyle w:val="Heading1"/>
      </w:pPr>
      <w:bookmarkStart w:id="36" w:name="_Toc506971849"/>
      <w:bookmarkStart w:id="37" w:name="_Toc508203843"/>
      <w:bookmarkStart w:id="38" w:name="_Toc508290377"/>
      <w:bookmarkStart w:id="39" w:name="_Toc515637661"/>
      <w:bookmarkStart w:id="40" w:name="_Toc134189131"/>
      <w:bookmarkStart w:id="41" w:name="_Toc134710974"/>
      <w:r>
        <w:lastRenderedPageBreak/>
        <w:t>Checklist</w:t>
      </w:r>
      <w:bookmarkEnd w:id="36"/>
      <w:bookmarkEnd w:id="37"/>
      <w:bookmarkEnd w:id="38"/>
      <w:bookmarkEnd w:id="39"/>
      <w:bookmarkEnd w:id="40"/>
      <w:bookmarkEnd w:id="41"/>
    </w:p>
    <w:p w14:paraId="499A888D" w14:textId="77777777" w:rsidR="00176E08" w:rsidRDefault="00176E08" w:rsidP="00176E08"/>
    <w:p w14:paraId="48756409" w14:textId="77777777" w:rsidR="00176E08" w:rsidRPr="00B64E36" w:rsidRDefault="00176E08" w:rsidP="00176E08">
      <w:pPr>
        <w:widowControl w:val="0"/>
        <w:ind w:right="-745"/>
        <w:jc w:val="both"/>
      </w:pPr>
      <w:r w:rsidRPr="00B64E36">
        <w:t xml:space="preserve">This section is an aid to ensure that you have completed all sections of this questionnaire. </w:t>
      </w:r>
    </w:p>
    <w:p w14:paraId="5A8B8CCD" w14:textId="77777777" w:rsidR="00176E08" w:rsidRDefault="00176E08" w:rsidP="00176E0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176E08" w14:paraId="43308E8F" w14:textId="77777777" w:rsidTr="009925BD">
        <w:trPr>
          <w:jc w:val="center"/>
        </w:trPr>
        <w:tc>
          <w:tcPr>
            <w:tcW w:w="4644" w:type="dxa"/>
          </w:tcPr>
          <w:p w14:paraId="36A58504" w14:textId="77777777" w:rsidR="00176E08" w:rsidRDefault="00176E08" w:rsidP="009925BD">
            <w:pPr>
              <w:rPr>
                <w:b/>
              </w:rPr>
            </w:pPr>
            <w:r>
              <w:rPr>
                <w:b/>
              </w:rPr>
              <w:t>Section</w:t>
            </w:r>
          </w:p>
        </w:tc>
        <w:tc>
          <w:tcPr>
            <w:tcW w:w="1418" w:type="dxa"/>
          </w:tcPr>
          <w:p w14:paraId="06ECBD8D" w14:textId="0460F60E" w:rsidR="00176E08" w:rsidRDefault="00176E08" w:rsidP="009925BD">
            <w:pPr>
              <w:jc w:val="center"/>
            </w:pPr>
            <w:r>
              <w:t>Please tick if you have responded to all questions</w:t>
            </w:r>
          </w:p>
        </w:tc>
      </w:tr>
      <w:tr w:rsidR="00176E08" w14:paraId="6CEF05B7" w14:textId="77777777" w:rsidTr="009925BD">
        <w:trPr>
          <w:jc w:val="center"/>
        </w:trPr>
        <w:tc>
          <w:tcPr>
            <w:tcW w:w="4644" w:type="dxa"/>
          </w:tcPr>
          <w:p w14:paraId="38D9D09A" w14:textId="77777777" w:rsidR="00176E08" w:rsidRPr="006614D2" w:rsidRDefault="00176E08" w:rsidP="009925BD">
            <w:r w:rsidRPr="00FA6961">
              <w:fldChar w:fldCharType="begin" w:fldLock="1"/>
            </w:r>
            <w:r w:rsidRPr="006614D2">
              <w:instrText xml:space="preserve"> REF _Ref520387621 \h </w:instrText>
            </w:r>
            <w:r w:rsidRPr="00C01F98">
              <w:instrText xml:space="preserve"> \* MERGEFORMAT </w:instrText>
            </w:r>
            <w:r w:rsidRPr="00FA6961">
              <w:fldChar w:fldCharType="separate"/>
            </w:r>
            <w:r>
              <w:t>Section A</w:t>
            </w:r>
            <w:r>
              <w:br/>
              <w:t>Company information</w:t>
            </w:r>
            <w:r w:rsidRPr="00FA6961">
              <w:fldChar w:fldCharType="end"/>
            </w:r>
          </w:p>
        </w:tc>
        <w:tc>
          <w:tcPr>
            <w:tcW w:w="1418" w:type="dxa"/>
          </w:tcPr>
          <w:p w14:paraId="172476D2" w14:textId="0E873FBA" w:rsidR="00176E08" w:rsidRDefault="007426CC" w:rsidP="009925BD">
            <w:pPr>
              <w:jc w:val="center"/>
              <w:rPr>
                <w:sz w:val="28"/>
              </w:rPr>
            </w:pPr>
            <w:r>
              <w:rPr>
                <w:rFonts w:ascii="Monotype Sorts" w:eastAsia="Monotype Sorts" w:hAnsi="Monotype Sorts" w:cs="Monotype Sorts"/>
                <w:sz w:val="28"/>
              </w:rPr>
              <w:fldChar w:fldCharType="begin"/>
            </w:r>
            <w:r>
              <w:rPr>
                <w:rFonts w:ascii="Times New Roman" w:eastAsia="Monotype Sorts" w:hAnsi="Times New Roman" w:cs="Monotype Sorts"/>
                <w:sz w:val="28"/>
                <w:lang w:val="en-US"/>
              </w:rPr>
              <w:instrText xml:space="preserve"> eq \o\ac(□,□)</w:instrText>
            </w:r>
            <w:r>
              <w:rPr>
                <w:rFonts w:ascii="Monotype Sorts" w:eastAsia="Monotype Sorts" w:hAnsi="Monotype Sorts" w:cs="Monotype Sorts"/>
                <w:sz w:val="28"/>
              </w:rPr>
              <w:fldChar w:fldCharType="end"/>
            </w:r>
          </w:p>
        </w:tc>
      </w:tr>
      <w:tr w:rsidR="00176E08" w14:paraId="40ECA17B" w14:textId="77777777" w:rsidTr="009925BD">
        <w:trPr>
          <w:jc w:val="center"/>
        </w:trPr>
        <w:tc>
          <w:tcPr>
            <w:tcW w:w="4644" w:type="dxa"/>
          </w:tcPr>
          <w:p w14:paraId="28BB3CDC" w14:textId="499388D3" w:rsidR="00176E08" w:rsidRPr="006614D2" w:rsidRDefault="00176E08" w:rsidP="009925BD">
            <w:r w:rsidRPr="00FA6961">
              <w:fldChar w:fldCharType="begin" w:fldLock="1"/>
            </w:r>
            <w:r w:rsidRPr="006614D2">
              <w:instrText xml:space="preserve"> REF _Ref520387649 \h </w:instrText>
            </w:r>
            <w:r w:rsidRPr="00C01F98">
              <w:instrText xml:space="preserve"> \* MERGEFORMAT </w:instrText>
            </w:r>
            <w:r w:rsidRPr="00FA6961">
              <w:fldChar w:fldCharType="separate"/>
            </w:r>
            <w:r>
              <w:t>Section B</w:t>
            </w:r>
            <w:r>
              <w:br/>
            </w:r>
            <w:r w:rsidR="005D6EAC">
              <w:t>Australian</w:t>
            </w:r>
            <w:r w:rsidRPr="00FA6961">
              <w:fldChar w:fldCharType="end"/>
            </w:r>
            <w:r w:rsidR="005D6EAC">
              <w:t xml:space="preserve"> market</w:t>
            </w:r>
          </w:p>
        </w:tc>
        <w:tc>
          <w:tcPr>
            <w:tcW w:w="1418" w:type="dxa"/>
          </w:tcPr>
          <w:p w14:paraId="321A95AB" w14:textId="79407A04" w:rsidR="00176E08" w:rsidRDefault="007426CC" w:rsidP="009925BD">
            <w:pPr>
              <w:jc w:val="center"/>
              <w:rPr>
                <w:sz w:val="28"/>
              </w:rPr>
            </w:pPr>
            <w:r>
              <w:rPr>
                <w:rFonts w:ascii="Monotype Sorts" w:eastAsia="Monotype Sorts" w:hAnsi="Monotype Sorts" w:cs="Monotype Sorts"/>
                <w:sz w:val="28"/>
              </w:rPr>
              <w:fldChar w:fldCharType="begin"/>
            </w:r>
            <w:r>
              <w:rPr>
                <w:rFonts w:ascii="Times New Roman" w:eastAsia="Monotype Sorts" w:hAnsi="Times New Roman" w:cs="Monotype Sorts"/>
                <w:sz w:val="28"/>
                <w:lang w:val="en-US"/>
              </w:rPr>
              <w:instrText xml:space="preserve"> eq \o\ac(□,□)</w:instrText>
            </w:r>
            <w:r>
              <w:rPr>
                <w:rFonts w:ascii="Monotype Sorts" w:eastAsia="Monotype Sorts" w:hAnsi="Monotype Sorts" w:cs="Monotype Sorts"/>
                <w:sz w:val="28"/>
              </w:rPr>
              <w:fldChar w:fldCharType="end"/>
            </w:r>
          </w:p>
        </w:tc>
      </w:tr>
      <w:tr w:rsidR="00176E08" w14:paraId="538DB40B" w14:textId="77777777" w:rsidTr="009925BD">
        <w:trPr>
          <w:jc w:val="center"/>
        </w:trPr>
        <w:tc>
          <w:tcPr>
            <w:tcW w:w="4644" w:type="dxa"/>
          </w:tcPr>
          <w:p w14:paraId="50FBB5C9" w14:textId="77777777" w:rsidR="00176E08" w:rsidRPr="006614D2" w:rsidRDefault="00176E08" w:rsidP="009925BD">
            <w:r w:rsidRPr="00FA6961">
              <w:fldChar w:fldCharType="begin" w:fldLock="1"/>
            </w:r>
            <w:r w:rsidRPr="006614D2">
              <w:instrText xml:space="preserve"> REF _Ref520387664 \h </w:instrText>
            </w:r>
            <w:r w:rsidRPr="00C01F98">
              <w:instrText xml:space="preserve"> \* MERGEFORMAT </w:instrText>
            </w:r>
            <w:r w:rsidRPr="00FA6961">
              <w:fldChar w:fldCharType="separate"/>
            </w:r>
            <w:r>
              <w:t>Section C</w:t>
            </w:r>
            <w:r>
              <w:br/>
              <w:t>Exported goods &amp; like goods</w:t>
            </w:r>
            <w:r w:rsidRPr="00FA6961">
              <w:fldChar w:fldCharType="end"/>
            </w:r>
          </w:p>
        </w:tc>
        <w:tc>
          <w:tcPr>
            <w:tcW w:w="1418" w:type="dxa"/>
          </w:tcPr>
          <w:p w14:paraId="6379D282" w14:textId="464DAB7D" w:rsidR="00176E08" w:rsidRDefault="007426CC" w:rsidP="009925BD">
            <w:pPr>
              <w:jc w:val="center"/>
              <w:rPr>
                <w:sz w:val="28"/>
              </w:rPr>
            </w:pPr>
            <w:r>
              <w:rPr>
                <w:rFonts w:ascii="Monotype Sorts" w:eastAsia="Monotype Sorts" w:hAnsi="Monotype Sorts" w:cs="Monotype Sorts"/>
                <w:sz w:val="28"/>
              </w:rPr>
              <w:fldChar w:fldCharType="begin"/>
            </w:r>
            <w:r>
              <w:rPr>
                <w:rFonts w:ascii="Times New Roman" w:eastAsia="Monotype Sorts" w:hAnsi="Times New Roman" w:cs="Monotype Sorts"/>
                <w:sz w:val="28"/>
                <w:lang w:val="en-US"/>
              </w:rPr>
              <w:instrText xml:space="preserve"> eq \o\ac(□,□)</w:instrText>
            </w:r>
            <w:r>
              <w:rPr>
                <w:rFonts w:ascii="Monotype Sorts" w:eastAsia="Monotype Sorts" w:hAnsi="Monotype Sorts" w:cs="Monotype Sorts"/>
                <w:sz w:val="28"/>
              </w:rPr>
              <w:fldChar w:fldCharType="end"/>
            </w:r>
          </w:p>
        </w:tc>
      </w:tr>
      <w:tr w:rsidR="00176E08" w14:paraId="1EB157C9" w14:textId="77777777" w:rsidTr="009925BD">
        <w:trPr>
          <w:jc w:val="center"/>
        </w:trPr>
        <w:tc>
          <w:tcPr>
            <w:tcW w:w="4644" w:type="dxa"/>
          </w:tcPr>
          <w:p w14:paraId="7E40FCA2" w14:textId="3F49116F" w:rsidR="00176E08" w:rsidRPr="006614D2" w:rsidRDefault="00176E08" w:rsidP="009925BD">
            <w:r w:rsidRPr="00FA6961">
              <w:fldChar w:fldCharType="begin" w:fldLock="1"/>
            </w:r>
            <w:r w:rsidRPr="006614D2">
              <w:instrText xml:space="preserve"> REF _Ref520387677 \h </w:instrText>
            </w:r>
            <w:r w:rsidRPr="00C01F98">
              <w:instrText xml:space="preserve"> \* MERGEFORMAT </w:instrText>
            </w:r>
            <w:r w:rsidRPr="00FA6961">
              <w:fldChar w:fldCharType="separate"/>
            </w:r>
            <w:r>
              <w:t>Section D</w:t>
            </w:r>
            <w:r>
              <w:br/>
              <w:t xml:space="preserve">Domestic </w:t>
            </w:r>
            <w:r w:rsidR="005D6EAC">
              <w:t>market</w:t>
            </w:r>
            <w:r w:rsidRPr="00FA6961">
              <w:fldChar w:fldCharType="end"/>
            </w:r>
          </w:p>
        </w:tc>
        <w:tc>
          <w:tcPr>
            <w:tcW w:w="1418" w:type="dxa"/>
          </w:tcPr>
          <w:p w14:paraId="1E28CF9C" w14:textId="425B4A47" w:rsidR="00176E08" w:rsidRDefault="007426CC" w:rsidP="009925BD">
            <w:pPr>
              <w:jc w:val="center"/>
              <w:rPr>
                <w:sz w:val="28"/>
              </w:rPr>
            </w:pPr>
            <w:r>
              <w:rPr>
                <w:rFonts w:ascii="Monotype Sorts" w:eastAsia="Monotype Sorts" w:hAnsi="Monotype Sorts" w:cs="Monotype Sorts"/>
                <w:sz w:val="28"/>
              </w:rPr>
              <w:fldChar w:fldCharType="begin"/>
            </w:r>
            <w:r>
              <w:rPr>
                <w:rFonts w:ascii="Times New Roman" w:eastAsia="Monotype Sorts" w:hAnsi="Times New Roman" w:cs="Monotype Sorts"/>
                <w:sz w:val="28"/>
                <w:lang w:val="en-US"/>
              </w:rPr>
              <w:instrText xml:space="preserve"> eq \o\ac(□,□)</w:instrText>
            </w:r>
            <w:r>
              <w:rPr>
                <w:rFonts w:ascii="Monotype Sorts" w:eastAsia="Monotype Sorts" w:hAnsi="Monotype Sorts" w:cs="Monotype Sorts"/>
                <w:sz w:val="28"/>
              </w:rPr>
              <w:fldChar w:fldCharType="end"/>
            </w:r>
          </w:p>
        </w:tc>
      </w:tr>
      <w:tr w:rsidR="00176E08" w14:paraId="2FAE7D3F" w14:textId="77777777" w:rsidTr="009925BD">
        <w:trPr>
          <w:jc w:val="center"/>
        </w:trPr>
        <w:tc>
          <w:tcPr>
            <w:tcW w:w="4644" w:type="dxa"/>
          </w:tcPr>
          <w:p w14:paraId="49EA72A3" w14:textId="3B57DD27" w:rsidR="00176E08" w:rsidRPr="006614D2" w:rsidRDefault="00176E08" w:rsidP="009925BD">
            <w:r w:rsidRPr="00FA6961">
              <w:fldChar w:fldCharType="begin" w:fldLock="1"/>
            </w:r>
            <w:r w:rsidRPr="006614D2">
              <w:instrText xml:space="preserve"> REF _Ref520387712 \h </w:instrText>
            </w:r>
            <w:r w:rsidRPr="00C01F98">
              <w:instrText xml:space="preserve"> \* MERGEFORMAT </w:instrText>
            </w:r>
            <w:r w:rsidRPr="00FA6961">
              <w:fldChar w:fldCharType="separate"/>
            </w:r>
            <w:r>
              <w:t xml:space="preserve">Section </w:t>
            </w:r>
            <w:r w:rsidR="007426CC">
              <w:t>E</w:t>
            </w:r>
            <w:r>
              <w:br/>
            </w:r>
            <w:r w:rsidR="005D6EAC">
              <w:t>Production</w:t>
            </w:r>
            <w:r w:rsidRPr="00FA6961">
              <w:fldChar w:fldCharType="end"/>
            </w:r>
          </w:p>
        </w:tc>
        <w:tc>
          <w:tcPr>
            <w:tcW w:w="1418" w:type="dxa"/>
          </w:tcPr>
          <w:p w14:paraId="423CC06A" w14:textId="26AFA2D3" w:rsidR="00176E08" w:rsidRDefault="007426CC" w:rsidP="009925BD">
            <w:pPr>
              <w:jc w:val="center"/>
              <w:rPr>
                <w:sz w:val="28"/>
              </w:rPr>
            </w:pPr>
            <w:r>
              <w:rPr>
                <w:rFonts w:ascii="Monotype Sorts" w:eastAsia="Monotype Sorts" w:hAnsi="Monotype Sorts" w:cs="Monotype Sorts"/>
                <w:sz w:val="28"/>
              </w:rPr>
              <w:fldChar w:fldCharType="begin"/>
            </w:r>
            <w:r>
              <w:rPr>
                <w:rFonts w:ascii="Times New Roman" w:eastAsia="Monotype Sorts" w:hAnsi="Times New Roman" w:cs="Monotype Sorts"/>
                <w:sz w:val="28"/>
                <w:lang w:val="en-US"/>
              </w:rPr>
              <w:instrText xml:space="preserve"> eq \o\ac(□,□)</w:instrText>
            </w:r>
            <w:r>
              <w:rPr>
                <w:rFonts w:ascii="Monotype Sorts" w:eastAsia="Monotype Sorts" w:hAnsi="Monotype Sorts" w:cs="Monotype Sorts"/>
                <w:sz w:val="28"/>
              </w:rPr>
              <w:fldChar w:fldCharType="end"/>
            </w:r>
          </w:p>
        </w:tc>
      </w:tr>
      <w:tr w:rsidR="00176E08" w14:paraId="20F9BACA" w14:textId="77777777" w:rsidTr="009925BD">
        <w:trPr>
          <w:jc w:val="center"/>
        </w:trPr>
        <w:tc>
          <w:tcPr>
            <w:tcW w:w="4644" w:type="dxa"/>
          </w:tcPr>
          <w:p w14:paraId="5407B273" w14:textId="0FC574C6" w:rsidR="00176E08" w:rsidRDefault="00176E08" w:rsidP="009925BD">
            <w:r>
              <w:t xml:space="preserve">Section </w:t>
            </w:r>
            <w:r w:rsidR="007426CC">
              <w:t>F</w:t>
            </w:r>
          </w:p>
          <w:p w14:paraId="4655DA71" w14:textId="02D0294A" w:rsidR="00176E08" w:rsidRPr="006614D2" w:rsidRDefault="005D6EAC" w:rsidP="009925BD">
            <w:r>
              <w:t>Supply and demand factors</w:t>
            </w:r>
          </w:p>
        </w:tc>
        <w:tc>
          <w:tcPr>
            <w:tcW w:w="1418" w:type="dxa"/>
          </w:tcPr>
          <w:p w14:paraId="66A9F3C5" w14:textId="798C807D" w:rsidR="00176E08" w:rsidRDefault="007426CC" w:rsidP="009925BD">
            <w:pPr>
              <w:jc w:val="center"/>
              <w:rPr>
                <w:sz w:val="28"/>
              </w:rPr>
            </w:pPr>
            <w:r>
              <w:rPr>
                <w:rFonts w:ascii="Monotype Sorts" w:eastAsia="Monotype Sorts" w:hAnsi="Monotype Sorts" w:cs="Monotype Sorts"/>
                <w:sz w:val="28"/>
              </w:rPr>
              <w:fldChar w:fldCharType="begin"/>
            </w:r>
            <w:r>
              <w:rPr>
                <w:rFonts w:ascii="Times New Roman" w:eastAsia="Monotype Sorts" w:hAnsi="Times New Roman" w:cs="Monotype Sorts"/>
                <w:sz w:val="28"/>
                <w:lang w:val="en-US"/>
              </w:rPr>
              <w:instrText xml:space="preserve"> eq \o\ac(□,□)</w:instrText>
            </w:r>
            <w:r>
              <w:rPr>
                <w:rFonts w:ascii="Monotype Sorts" w:eastAsia="Monotype Sorts" w:hAnsi="Monotype Sorts" w:cs="Monotype Sorts"/>
                <w:sz w:val="28"/>
              </w:rPr>
              <w:fldChar w:fldCharType="end"/>
            </w:r>
          </w:p>
        </w:tc>
      </w:tr>
      <w:tr w:rsidR="00176E08" w14:paraId="356CA706" w14:textId="77777777" w:rsidTr="009925BD">
        <w:trPr>
          <w:jc w:val="center"/>
        </w:trPr>
        <w:tc>
          <w:tcPr>
            <w:tcW w:w="4644" w:type="dxa"/>
          </w:tcPr>
          <w:p w14:paraId="2A0679D7" w14:textId="77777777" w:rsidR="00176E08" w:rsidRDefault="00176E08" w:rsidP="009925BD">
            <w:r>
              <w:fldChar w:fldCharType="begin" w:fldLock="1"/>
            </w:r>
            <w:r>
              <w:instrText xml:space="preserve"> REF _Ref524005694 \h </w:instrText>
            </w:r>
            <w:r>
              <w:fldChar w:fldCharType="separate"/>
            </w:r>
            <w:r>
              <w:t>Exporter's declaration</w:t>
            </w:r>
            <w:r>
              <w:fldChar w:fldCharType="end"/>
            </w:r>
          </w:p>
        </w:tc>
        <w:tc>
          <w:tcPr>
            <w:tcW w:w="1418" w:type="dxa"/>
          </w:tcPr>
          <w:p w14:paraId="557CF26A" w14:textId="55D06143" w:rsidR="00176E08" w:rsidRDefault="007426CC" w:rsidP="009925BD">
            <w:pPr>
              <w:jc w:val="center"/>
              <w:rPr>
                <w:sz w:val="28"/>
              </w:rPr>
            </w:pPr>
            <w:r>
              <w:rPr>
                <w:rFonts w:ascii="Monotype Sorts" w:eastAsia="Monotype Sorts" w:hAnsi="Monotype Sorts" w:cs="Monotype Sorts"/>
                <w:sz w:val="28"/>
              </w:rPr>
              <w:fldChar w:fldCharType="begin"/>
            </w:r>
            <w:r>
              <w:rPr>
                <w:rFonts w:ascii="Times New Roman" w:eastAsia="Monotype Sorts" w:hAnsi="Times New Roman" w:cs="Monotype Sorts"/>
                <w:sz w:val="28"/>
                <w:lang w:val="en-US"/>
              </w:rPr>
              <w:instrText xml:space="preserve"> eq \o\ac(□,□)</w:instrText>
            </w:r>
            <w:r>
              <w:rPr>
                <w:rFonts w:ascii="Monotype Sorts" w:eastAsia="Monotype Sorts" w:hAnsi="Monotype Sorts" w:cs="Monotype Sorts"/>
                <w:sz w:val="28"/>
              </w:rPr>
              <w:fldChar w:fldCharType="end"/>
            </w:r>
          </w:p>
        </w:tc>
      </w:tr>
      <w:tr w:rsidR="00176E08" w14:paraId="284BD52A" w14:textId="77777777" w:rsidTr="009925BD">
        <w:trPr>
          <w:jc w:val="center"/>
        </w:trPr>
        <w:tc>
          <w:tcPr>
            <w:tcW w:w="4644" w:type="dxa"/>
          </w:tcPr>
          <w:p w14:paraId="245054D8" w14:textId="77777777" w:rsidR="00176E08" w:rsidRDefault="00176E08" w:rsidP="009925BD">
            <w:r>
              <w:t>Non-confidential version of this response</w:t>
            </w:r>
          </w:p>
        </w:tc>
        <w:tc>
          <w:tcPr>
            <w:tcW w:w="1418" w:type="dxa"/>
          </w:tcPr>
          <w:p w14:paraId="38D396C5" w14:textId="6EBADBC9" w:rsidR="00176E08" w:rsidRDefault="007426CC" w:rsidP="009925BD">
            <w:pPr>
              <w:jc w:val="center"/>
              <w:rPr>
                <w:sz w:val="28"/>
              </w:rPr>
            </w:pPr>
            <w:r>
              <w:rPr>
                <w:rFonts w:ascii="Monotype Sorts" w:eastAsia="Monotype Sorts" w:hAnsi="Monotype Sorts" w:cs="Monotype Sorts"/>
                <w:sz w:val="28"/>
              </w:rPr>
              <w:fldChar w:fldCharType="begin"/>
            </w:r>
            <w:r>
              <w:rPr>
                <w:rFonts w:ascii="Times New Roman" w:eastAsia="Monotype Sorts" w:hAnsi="Times New Roman" w:cs="Monotype Sorts"/>
                <w:sz w:val="28"/>
                <w:lang w:val="en-US"/>
              </w:rPr>
              <w:instrText xml:space="preserve"> eq \o\ac(□,□)</w:instrText>
            </w:r>
            <w:r>
              <w:rPr>
                <w:rFonts w:ascii="Monotype Sorts" w:eastAsia="Monotype Sorts" w:hAnsi="Monotype Sorts" w:cs="Monotype Sorts"/>
                <w:sz w:val="28"/>
              </w:rPr>
              <w:fldChar w:fldCharType="end"/>
            </w:r>
          </w:p>
        </w:tc>
      </w:tr>
    </w:tbl>
    <w:p w14:paraId="003D7EAF" w14:textId="77777777" w:rsidR="00176E08" w:rsidRDefault="00176E08" w:rsidP="00176E08"/>
    <w:p w14:paraId="6F513419" w14:textId="77777777" w:rsidR="00176E08" w:rsidRDefault="00176E08" w:rsidP="00314CD6">
      <w:pPr>
        <w:pStyle w:val="Heading1"/>
      </w:pPr>
      <w:bookmarkStart w:id="42" w:name="_Toc506971813"/>
      <w:bookmarkStart w:id="43" w:name="_Toc508203805"/>
      <w:bookmarkStart w:id="44" w:name="_Toc508290339"/>
      <w:bookmarkStart w:id="45" w:name="_Toc515637623"/>
      <w:bookmarkStart w:id="46" w:name="_Toc134189132"/>
      <w:bookmarkStart w:id="47" w:name="_Toc134710975"/>
      <w:r>
        <w:lastRenderedPageBreak/>
        <w:t>Goods under consideration</w:t>
      </w:r>
      <w:bookmarkEnd w:id="42"/>
      <w:bookmarkEnd w:id="43"/>
      <w:bookmarkEnd w:id="44"/>
      <w:bookmarkEnd w:id="45"/>
      <w:r>
        <w:t xml:space="preserve"> / Goods subject to Anti-dumping measures</w:t>
      </w:r>
      <w:bookmarkEnd w:id="46"/>
      <w:bookmarkEnd w:id="47"/>
    </w:p>
    <w:p w14:paraId="1948955A" w14:textId="77777777" w:rsidR="00176E08" w:rsidRDefault="00176E08" w:rsidP="00176E08">
      <w:pPr>
        <w:widowControl w:val="0"/>
        <w:rPr>
          <w:snapToGrid w:val="0"/>
        </w:rPr>
      </w:pPr>
    </w:p>
    <w:p w14:paraId="10965153" w14:textId="77777777" w:rsidR="00176E08" w:rsidRPr="00D97DCB" w:rsidRDefault="00176E08" w:rsidP="00176E08">
      <w:pPr>
        <w:rPr>
          <w:snapToGrid w:val="0"/>
        </w:rPr>
      </w:pPr>
      <w:r w:rsidRPr="00D97DCB">
        <w:rPr>
          <w:snapToGrid w:val="0"/>
        </w:rPr>
        <w:t>The goods subject to anti-dumping measures (the goods) are:</w:t>
      </w:r>
    </w:p>
    <w:p w14:paraId="71BA9665" w14:textId="77777777" w:rsidR="00176E08" w:rsidRPr="00252FE4" w:rsidRDefault="00176E08" w:rsidP="00176E08">
      <w:pPr>
        <w:keepNext/>
        <w:widowControl w:val="0"/>
        <w:shd w:val="clear" w:color="auto" w:fill="FFFFFF" w:themeFill="background1"/>
        <w:tabs>
          <w:tab w:val="left" w:pos="851"/>
        </w:tabs>
      </w:pPr>
    </w:p>
    <w:p w14:paraId="1E289834" w14:textId="77777777" w:rsidR="00176E08" w:rsidRPr="00863B69" w:rsidRDefault="00176E08" w:rsidP="00176E08">
      <w:pPr>
        <w:spacing w:after="120"/>
        <w:ind w:left="363"/>
        <w:rPr>
          <w:i/>
        </w:rPr>
      </w:pPr>
      <w:bookmarkStart w:id="48" w:name="_Hlk127262727"/>
      <w:r>
        <w:rPr>
          <w:i/>
        </w:rPr>
        <w:t>C</w:t>
      </w:r>
      <w:r w:rsidRPr="00863B69">
        <w:rPr>
          <w:i/>
        </w:rPr>
        <w:t>ertain utility scale wind towers, whether or not tapered, and sections thereof (whether exported assembled or unassembled), and whether or not including an embed being a tower foundation section.</w:t>
      </w:r>
    </w:p>
    <w:p w14:paraId="1663D1F1" w14:textId="77777777" w:rsidR="00176E08" w:rsidRPr="00863B69" w:rsidRDefault="00176E08" w:rsidP="00176E08">
      <w:pPr>
        <w:spacing w:after="120"/>
        <w:ind w:left="363"/>
        <w:rPr>
          <w:i/>
        </w:rPr>
      </w:pPr>
      <w:r w:rsidRPr="00863B69">
        <w:rPr>
          <w:i/>
        </w:rPr>
        <w:t xml:space="preserve">Wind turbines that have electrical power generation capacities equal to or in excess of 1.00 megawatt (MW) and with a minimum height of 50 metres measured from the base of the tower to the bottom of the nacelle (i.e. where the top of the tower and nacelle are joined) when fully assembled. </w:t>
      </w:r>
    </w:p>
    <w:p w14:paraId="0E79D63B" w14:textId="77777777" w:rsidR="00176E08" w:rsidRDefault="00176E08" w:rsidP="00176E08">
      <w:pPr>
        <w:spacing w:after="120"/>
        <w:ind w:left="363"/>
        <w:rPr>
          <w:i/>
        </w:rPr>
      </w:pPr>
      <w:r w:rsidRPr="00863B69">
        <w:rPr>
          <w:i/>
        </w:rPr>
        <w:t>A wind tower section consists of, at a minimum, multiple steel plates rolled into cylindrical or conical shapes and welded together (or otherwise attached) to form a steel shell, regardless of coating, end-finish, painting, treatment or method of manufacture, and with or without flanges, doors, or internal or external components (e.g., flooring/decking, ladders, lifts, electrical junction boxes, electrical cabling, conduit, cable harness for nacelle generator, interior lighting, tool and storage lockers) attached to the wind tower section.</w:t>
      </w:r>
    </w:p>
    <w:p w14:paraId="731C5A71" w14:textId="77777777" w:rsidR="00176E08" w:rsidRPr="00ED4A38" w:rsidRDefault="00176E08" w:rsidP="00176E08">
      <w:pPr>
        <w:spacing w:before="240" w:after="120"/>
        <w:ind w:right="-595"/>
        <w:jc w:val="both"/>
        <w:rPr>
          <w:u w:val="single"/>
          <w:lang w:val="en-US"/>
        </w:rPr>
      </w:pPr>
      <w:r w:rsidRPr="00ED4A38">
        <w:rPr>
          <w:u w:val="single"/>
          <w:lang w:val="en-US"/>
        </w:rPr>
        <w:t>Additional information</w:t>
      </w:r>
    </w:p>
    <w:p w14:paraId="21C6860E" w14:textId="77777777" w:rsidR="00176E08" w:rsidRPr="00ED4A38" w:rsidRDefault="00176E08" w:rsidP="00176E08">
      <w:pPr>
        <w:pStyle w:val="NoSpacing"/>
        <w:spacing w:before="240"/>
        <w:ind w:right="-595"/>
        <w:rPr>
          <w:sz w:val="20"/>
        </w:rPr>
      </w:pPr>
      <w:r w:rsidRPr="00ED4A38">
        <w:rPr>
          <w:sz w:val="20"/>
        </w:rPr>
        <w:t>Goods specifically excluded from the scope are nacelles and rotor blades, regardless of whether they are attached to the wind tower. Any internal or external components which are not attached to the wind towers or sections thereof are also excluded.</w:t>
      </w:r>
    </w:p>
    <w:p w14:paraId="58119B3B" w14:textId="77777777" w:rsidR="00176E08" w:rsidRPr="00ED4A38" w:rsidRDefault="00176E08" w:rsidP="00176E08">
      <w:pPr>
        <w:pStyle w:val="NoSpacing"/>
        <w:spacing w:before="240"/>
        <w:ind w:right="-595"/>
        <w:rPr>
          <w:sz w:val="20"/>
        </w:rPr>
      </w:pPr>
      <w:r w:rsidRPr="00ED4A38">
        <w:rPr>
          <w:sz w:val="20"/>
        </w:rPr>
        <w:t>The goods may be classified to 7308.20.00 in Schedule 3 to the Customs Tariff Act 1995 (see below). This applies to complete towers, unassembled or assembled, and applies to a basic tower that includes doors, ladders, landings and embed or tower foundation. Steel tower sections, including sections with doors etc. are classified to 7308.90.00, assembled or disassembled, provided there aren’t enough in a shipment to be judged to be a complete tower.</w:t>
      </w:r>
    </w:p>
    <w:p w14:paraId="367CFF99" w14:textId="77777777" w:rsidR="00176E08" w:rsidRPr="00ED4A38" w:rsidRDefault="00176E08" w:rsidP="00176E08">
      <w:pPr>
        <w:pStyle w:val="NoSpacing"/>
        <w:spacing w:before="240"/>
        <w:ind w:right="-595"/>
        <w:rPr>
          <w:sz w:val="20"/>
        </w:rPr>
      </w:pPr>
      <w:r w:rsidRPr="00ED4A38">
        <w:rPr>
          <w:sz w:val="20"/>
        </w:rPr>
        <w:t xml:space="preserve">Combinations of towers and tower sections may vary on a </w:t>
      </w:r>
      <w:proofErr w:type="gramStart"/>
      <w:r w:rsidRPr="00ED4A38">
        <w:rPr>
          <w:sz w:val="20"/>
        </w:rPr>
        <w:t>case by case</w:t>
      </w:r>
      <w:proofErr w:type="gramEnd"/>
      <w:r w:rsidRPr="00ED4A38">
        <w:rPr>
          <w:sz w:val="20"/>
        </w:rPr>
        <w:t xml:space="preserve"> basis for assessment of tariff classification. Classification may vary when there is more of one item than another, for example a tower section and lift or a tower section with lift, electrical junction boxes and other equipment. An assembled complete wind powered generator is a composite machine consisting of two or more machines fitted together to form a whole; wind engine, generator, gearbox, yaw controls etc. fitted in a steel tower and </w:t>
      </w:r>
      <w:proofErr w:type="gramStart"/>
      <w:r w:rsidRPr="00ED4A38">
        <w:rPr>
          <w:sz w:val="20"/>
        </w:rPr>
        <w:t>nacelle, and</w:t>
      </w:r>
      <w:proofErr w:type="gramEnd"/>
      <w:r w:rsidRPr="00ED4A38">
        <w:rPr>
          <w:sz w:val="20"/>
        </w:rPr>
        <w:t xml:space="preserve"> has a classification to subheading 8502.31.10.</w:t>
      </w:r>
    </w:p>
    <w:p w14:paraId="74667043" w14:textId="77777777" w:rsidR="00176E08" w:rsidRPr="00ED4A38" w:rsidRDefault="00176E08" w:rsidP="00176E08">
      <w:pPr>
        <w:pStyle w:val="NoSpacing"/>
        <w:spacing w:before="240"/>
        <w:ind w:right="-595"/>
        <w:rPr>
          <w:sz w:val="20"/>
          <w:u w:val="single"/>
        </w:rPr>
      </w:pPr>
      <w:r w:rsidRPr="00ED4A38">
        <w:rPr>
          <w:sz w:val="20"/>
          <w:u w:val="single"/>
        </w:rPr>
        <w:t>Tariff classifications</w:t>
      </w:r>
    </w:p>
    <w:p w14:paraId="18EDB8D2" w14:textId="77777777" w:rsidR="00176E08" w:rsidRPr="00ED4A38" w:rsidRDefault="00176E08" w:rsidP="00176E08">
      <w:pPr>
        <w:pStyle w:val="NoSpacing"/>
        <w:spacing w:before="240"/>
        <w:ind w:right="-595"/>
        <w:rPr>
          <w:sz w:val="20"/>
        </w:rPr>
      </w:pPr>
      <w:r w:rsidRPr="00ED4A38">
        <w:rPr>
          <w:sz w:val="20"/>
        </w:rPr>
        <w:t xml:space="preserve">The goods, as per the description above, may be classified to tariff subheadings 7308.20.00 (statistical codes 03 and 04); 7308.90.00 (statistical codes 52, 53, 54, 55, 56, 63 and 65); and 8502.31.10 (statistical code 31) in Schedule 3 to the </w:t>
      </w:r>
      <w:r w:rsidRPr="00ED4A38">
        <w:rPr>
          <w:i/>
          <w:sz w:val="20"/>
        </w:rPr>
        <w:t>Customs Tariff Act 1995</w:t>
      </w:r>
      <w:r w:rsidRPr="00ED4A38">
        <w:rPr>
          <w:sz w:val="20"/>
        </w:rPr>
        <w:t xml:space="preserve">. </w:t>
      </w:r>
    </w:p>
    <w:bookmarkEnd w:id="48"/>
    <w:p w14:paraId="72D81B24" w14:textId="77777777" w:rsidR="00176E08" w:rsidRDefault="00176E08" w:rsidP="00176E08">
      <w:pPr>
        <w:rPr>
          <w:snapToGrid w:val="0"/>
        </w:rPr>
      </w:pPr>
    </w:p>
    <w:p w14:paraId="67961F86" w14:textId="77777777" w:rsidR="00176E08" w:rsidRPr="00F8517C" w:rsidRDefault="00176E08" w:rsidP="00176E08">
      <w:pPr>
        <w:rPr>
          <w:snapToGrid w:val="0"/>
        </w:rPr>
      </w:pPr>
    </w:p>
    <w:p w14:paraId="054443CE" w14:textId="77777777" w:rsidR="00176E08" w:rsidRDefault="00176E08" w:rsidP="00314CD6">
      <w:pPr>
        <w:pStyle w:val="Heading1"/>
      </w:pPr>
      <w:bookmarkStart w:id="49" w:name="_Toc506971828"/>
      <w:bookmarkStart w:id="50" w:name="_Toc508203820"/>
      <w:bookmarkStart w:id="51" w:name="_Toc508290354"/>
      <w:bookmarkStart w:id="52" w:name="_Toc515637638"/>
      <w:bookmarkStart w:id="53" w:name="_Ref520387621"/>
      <w:bookmarkStart w:id="54" w:name="_Toc134189133"/>
      <w:bookmarkStart w:id="55" w:name="_Toc134710976"/>
      <w:r>
        <w:lastRenderedPageBreak/>
        <w:t>Section A</w:t>
      </w:r>
      <w:r>
        <w:br/>
        <w:t xml:space="preserve">Company </w:t>
      </w:r>
      <w:bookmarkEnd w:id="49"/>
      <w:bookmarkEnd w:id="50"/>
      <w:bookmarkEnd w:id="51"/>
      <w:bookmarkEnd w:id="52"/>
      <w:r>
        <w:t>information</w:t>
      </w:r>
      <w:bookmarkEnd w:id="53"/>
      <w:bookmarkEnd w:id="54"/>
      <w:bookmarkEnd w:id="55"/>
    </w:p>
    <w:p w14:paraId="26E9ED6F" w14:textId="77777777" w:rsidR="00176E08" w:rsidRDefault="00176E08" w:rsidP="00176E08">
      <w:pPr>
        <w:widowControl w:val="0"/>
        <w:ind w:right="-574"/>
        <w:jc w:val="both"/>
        <w:rPr>
          <w:snapToGrid w:val="0"/>
        </w:rPr>
      </w:pPr>
    </w:p>
    <w:p w14:paraId="77468C9E" w14:textId="0C9F9106" w:rsidR="00176E08" w:rsidRDefault="00176E08" w:rsidP="00176E08">
      <w:pPr>
        <w:pStyle w:val="Heading2"/>
      </w:pPr>
      <w:bookmarkStart w:id="56" w:name="_Toc491596295"/>
      <w:bookmarkStart w:id="57" w:name="_Toc506971829"/>
      <w:bookmarkStart w:id="58" w:name="_Toc219017557"/>
      <w:bookmarkStart w:id="59" w:name="_Toc508203821"/>
      <w:bookmarkStart w:id="60" w:name="_Toc508290355"/>
      <w:bookmarkStart w:id="61" w:name="_Toc515637639"/>
      <w:bookmarkStart w:id="62" w:name="_Toc134189134"/>
      <w:bookmarkStart w:id="63" w:name="_Toc134710977"/>
      <w:r w:rsidRPr="00300360">
        <w:t>A-1</w:t>
      </w:r>
      <w:r w:rsidRPr="00300360">
        <w:tab/>
      </w:r>
      <w:bookmarkEnd w:id="56"/>
      <w:bookmarkEnd w:id="57"/>
      <w:bookmarkEnd w:id="58"/>
      <w:bookmarkEnd w:id="59"/>
      <w:bookmarkEnd w:id="60"/>
      <w:bookmarkEnd w:id="61"/>
      <w:r w:rsidRPr="00300360">
        <w:t>Company representative and location</w:t>
      </w:r>
      <w:bookmarkEnd w:id="62"/>
      <w:bookmarkEnd w:id="63"/>
    </w:p>
    <w:p w14:paraId="608B3C50" w14:textId="77777777" w:rsidR="00A40571" w:rsidRPr="00A40571" w:rsidRDefault="00A40571" w:rsidP="00A40571"/>
    <w:p w14:paraId="688D8CAC" w14:textId="77777777" w:rsidR="00176E08" w:rsidRPr="00300360" w:rsidRDefault="00176E08" w:rsidP="00262D12">
      <w:pPr>
        <w:pStyle w:val="ListParagraph"/>
        <w:numPr>
          <w:ilvl w:val="0"/>
          <w:numId w:val="10"/>
        </w:numPr>
        <w:rPr>
          <w:snapToGrid w:val="0"/>
        </w:rPr>
      </w:pPr>
      <w:r w:rsidRPr="00300360">
        <w:rPr>
          <w:snapToGrid w:val="0"/>
        </w:rPr>
        <w:t>Please nominate a contact person within your company:</w:t>
      </w:r>
    </w:p>
    <w:p w14:paraId="195A8551" w14:textId="77777777" w:rsidR="00176E08" w:rsidRPr="00300360" w:rsidRDefault="00176E08" w:rsidP="00176E08">
      <w:pPr>
        <w:pStyle w:val="NormalIndent2"/>
        <w:tabs>
          <w:tab w:val="left" w:pos="1134"/>
        </w:tabs>
        <w:ind w:right="-680"/>
        <w:jc w:val="both"/>
      </w:pPr>
      <w:r w:rsidRPr="00300360">
        <w:tab/>
        <w:t>Name:</w:t>
      </w:r>
    </w:p>
    <w:p w14:paraId="40B93E4E" w14:textId="77777777" w:rsidR="00176E08" w:rsidRPr="00300360" w:rsidRDefault="00176E08" w:rsidP="00176E08">
      <w:pPr>
        <w:pStyle w:val="NormalIndent2"/>
        <w:tabs>
          <w:tab w:val="left" w:pos="1134"/>
        </w:tabs>
        <w:ind w:right="-680"/>
        <w:jc w:val="both"/>
      </w:pPr>
      <w:r w:rsidRPr="00300360">
        <w:tab/>
        <w:t>Position in the company:</w:t>
      </w:r>
    </w:p>
    <w:p w14:paraId="1D9813EC" w14:textId="77777777" w:rsidR="00176E08" w:rsidRPr="00300360" w:rsidRDefault="00176E08" w:rsidP="00176E08">
      <w:pPr>
        <w:pStyle w:val="NormalIndent2"/>
        <w:tabs>
          <w:tab w:val="left" w:pos="1134"/>
        </w:tabs>
        <w:ind w:right="-680"/>
        <w:jc w:val="both"/>
      </w:pPr>
      <w:r w:rsidRPr="00300360">
        <w:tab/>
        <w:t>Telephone:</w:t>
      </w:r>
    </w:p>
    <w:p w14:paraId="6E41198D" w14:textId="77777777" w:rsidR="00176E08" w:rsidRPr="00300360" w:rsidRDefault="00176E08" w:rsidP="00176E08">
      <w:pPr>
        <w:pStyle w:val="NormalIndent2"/>
        <w:tabs>
          <w:tab w:val="left" w:pos="1134"/>
        </w:tabs>
        <w:ind w:right="-680"/>
        <w:jc w:val="both"/>
      </w:pPr>
      <w:r w:rsidRPr="00300360">
        <w:tab/>
        <w:t>E-mail address:</w:t>
      </w:r>
    </w:p>
    <w:p w14:paraId="527E27BD" w14:textId="77777777" w:rsidR="00176E08" w:rsidRPr="00300360" w:rsidRDefault="00176E08" w:rsidP="00176E08">
      <w:pPr>
        <w:pStyle w:val="NormalIndent2"/>
        <w:tabs>
          <w:tab w:val="left" w:pos="1134"/>
        </w:tabs>
        <w:ind w:right="-680"/>
        <w:jc w:val="both"/>
      </w:pPr>
    </w:p>
    <w:p w14:paraId="4CC75EB1" w14:textId="71165540" w:rsidR="00176E08" w:rsidRPr="00300360" w:rsidRDefault="00176E08" w:rsidP="00262D12">
      <w:pPr>
        <w:pStyle w:val="ListParagraph"/>
        <w:numPr>
          <w:ilvl w:val="0"/>
          <w:numId w:val="10"/>
        </w:numPr>
      </w:pPr>
      <w:r w:rsidRPr="00300360">
        <w:t xml:space="preserve">If you have appointed a representative, provide </w:t>
      </w:r>
      <w:r w:rsidRPr="00300360">
        <w:rPr>
          <w:snapToGrid w:val="0"/>
        </w:rPr>
        <w:t>their contact</w:t>
      </w:r>
      <w:r w:rsidRPr="00300360">
        <w:t xml:space="preserve"> details:</w:t>
      </w:r>
    </w:p>
    <w:p w14:paraId="17888EC2" w14:textId="77777777" w:rsidR="00176E08" w:rsidRPr="00300360" w:rsidRDefault="00176E08" w:rsidP="00176E08">
      <w:pPr>
        <w:pStyle w:val="NormalIndent2"/>
        <w:tabs>
          <w:tab w:val="left" w:pos="1418"/>
        </w:tabs>
        <w:ind w:right="-680"/>
        <w:jc w:val="both"/>
      </w:pPr>
      <w:r w:rsidRPr="00300360">
        <w:tab/>
        <w:t>Name:</w:t>
      </w:r>
    </w:p>
    <w:p w14:paraId="6CD975E0" w14:textId="77777777" w:rsidR="00176E08" w:rsidRPr="00300360" w:rsidRDefault="00176E08" w:rsidP="00176E08">
      <w:pPr>
        <w:pStyle w:val="NormalIndent2"/>
        <w:tabs>
          <w:tab w:val="left" w:pos="1418"/>
        </w:tabs>
        <w:ind w:left="1418" w:right="-680"/>
        <w:jc w:val="both"/>
      </w:pPr>
      <w:r w:rsidRPr="00300360">
        <w:t>Address:</w:t>
      </w:r>
    </w:p>
    <w:p w14:paraId="6D8C0490" w14:textId="77777777" w:rsidR="00176E08" w:rsidRPr="00300360" w:rsidRDefault="00176E08" w:rsidP="00176E08">
      <w:pPr>
        <w:pStyle w:val="NormalIndent2"/>
        <w:tabs>
          <w:tab w:val="left" w:pos="1418"/>
        </w:tabs>
        <w:ind w:left="1418" w:right="-680"/>
        <w:jc w:val="both"/>
      </w:pPr>
      <w:r w:rsidRPr="00300360">
        <w:t>Telephone:</w:t>
      </w:r>
    </w:p>
    <w:p w14:paraId="2F98019F" w14:textId="77777777" w:rsidR="00176E08" w:rsidRPr="00300360" w:rsidRDefault="00176E08" w:rsidP="00176E08">
      <w:pPr>
        <w:pStyle w:val="NormalIndent2"/>
        <w:tabs>
          <w:tab w:val="left" w:pos="1418"/>
        </w:tabs>
        <w:ind w:left="1418" w:right="-680"/>
        <w:jc w:val="both"/>
      </w:pPr>
      <w:r w:rsidRPr="00300360">
        <w:t>E-mail address:</w:t>
      </w:r>
    </w:p>
    <w:p w14:paraId="75830D98" w14:textId="77777777" w:rsidR="00176E08" w:rsidRPr="00300360" w:rsidRDefault="00176E08" w:rsidP="00176E08">
      <w:pPr>
        <w:ind w:right="-680"/>
        <w:jc w:val="both"/>
        <w:rPr>
          <w:i/>
        </w:rPr>
      </w:pPr>
    </w:p>
    <w:p w14:paraId="3FAD8272" w14:textId="77777777" w:rsidR="00176E08" w:rsidRPr="00300360" w:rsidRDefault="00176E08" w:rsidP="00176E08">
      <w:pPr>
        <w:ind w:right="-680"/>
        <w:rPr>
          <w:i/>
        </w:rPr>
      </w:pPr>
      <w:r w:rsidRPr="00300360">
        <w:rPr>
          <w:i/>
        </w:rPr>
        <w:t xml:space="preserve">In nominating a representative, you are granting authority to </w:t>
      </w:r>
      <w:r w:rsidRPr="00300360">
        <w:rPr>
          <w:i/>
          <w:snapToGrid w:val="0"/>
        </w:rPr>
        <w:t>the commission</w:t>
      </w:r>
      <w:r w:rsidRPr="00300360">
        <w:rPr>
          <w:i/>
        </w:rPr>
        <w:t xml:space="preserve"> to discuss matters relating to the case with the nominated representative, including your company’s confidential information.</w:t>
      </w:r>
    </w:p>
    <w:p w14:paraId="7E721D90" w14:textId="77777777" w:rsidR="00176E08" w:rsidRPr="00300360" w:rsidRDefault="00176E08" w:rsidP="00176E08">
      <w:pPr>
        <w:pStyle w:val="NormalIndent2"/>
        <w:tabs>
          <w:tab w:val="left" w:pos="1134"/>
        </w:tabs>
        <w:ind w:right="-680"/>
        <w:jc w:val="both"/>
      </w:pPr>
    </w:p>
    <w:p w14:paraId="7AE50875" w14:textId="5D7AAACB" w:rsidR="00176E08" w:rsidRPr="00300360" w:rsidRDefault="00176E08" w:rsidP="00262D12">
      <w:pPr>
        <w:pStyle w:val="ListParagraph"/>
        <w:numPr>
          <w:ilvl w:val="0"/>
          <w:numId w:val="10"/>
        </w:numPr>
      </w:pPr>
      <w:r w:rsidRPr="00300360">
        <w:t xml:space="preserve">Please provide the location of where your company’s financial records are held. </w:t>
      </w:r>
    </w:p>
    <w:p w14:paraId="3F82671E" w14:textId="77777777" w:rsidR="00176E08" w:rsidRPr="00300360" w:rsidRDefault="00176E08" w:rsidP="00176E08">
      <w:pPr>
        <w:pStyle w:val="ListParagraph"/>
        <w:ind w:left="360"/>
      </w:pPr>
    </w:p>
    <w:p w14:paraId="08BAB20F" w14:textId="35BC0869" w:rsidR="00176E08" w:rsidRPr="00300360" w:rsidRDefault="00176E08" w:rsidP="00262D12">
      <w:pPr>
        <w:pStyle w:val="ListParagraph"/>
        <w:numPr>
          <w:ilvl w:val="0"/>
          <w:numId w:val="10"/>
        </w:numPr>
      </w:pPr>
      <w:r w:rsidRPr="00300360">
        <w:t xml:space="preserve">Please provide the location of where your company’s production records are held. </w:t>
      </w:r>
    </w:p>
    <w:p w14:paraId="7D4D99D9" w14:textId="77777777" w:rsidR="00176E08" w:rsidRPr="00300360" w:rsidRDefault="00176E08" w:rsidP="00176E08">
      <w:pPr>
        <w:pStyle w:val="ListParagraph"/>
      </w:pPr>
    </w:p>
    <w:p w14:paraId="25142713" w14:textId="77777777" w:rsidR="00176E08" w:rsidRPr="00300360" w:rsidRDefault="00176E08" w:rsidP="00262D12">
      <w:pPr>
        <w:pStyle w:val="ListParagraph"/>
        <w:numPr>
          <w:ilvl w:val="0"/>
          <w:numId w:val="10"/>
        </w:numPr>
      </w:pPr>
      <w:r w:rsidRPr="00300360">
        <w:t>Please provide the location of your company’s production plant manufacturing the goods under consideration.</w:t>
      </w:r>
    </w:p>
    <w:p w14:paraId="112BC684" w14:textId="77777777" w:rsidR="00176E08" w:rsidRPr="00300360" w:rsidRDefault="00176E08" w:rsidP="00176E08"/>
    <w:p w14:paraId="576B7BC9" w14:textId="5895BE8D" w:rsidR="00176E08" w:rsidRDefault="00176E08" w:rsidP="00176E08">
      <w:pPr>
        <w:pStyle w:val="Heading2"/>
      </w:pPr>
      <w:bookmarkStart w:id="64" w:name="_Toc506971831"/>
      <w:bookmarkStart w:id="65" w:name="_Toc219017559"/>
      <w:bookmarkStart w:id="66" w:name="_Toc508203823"/>
      <w:bookmarkStart w:id="67" w:name="_Toc508290357"/>
      <w:bookmarkStart w:id="68" w:name="_Toc515637641"/>
      <w:bookmarkStart w:id="69" w:name="_Toc134189135"/>
      <w:bookmarkStart w:id="70" w:name="_Toc134710978"/>
      <w:r w:rsidRPr="00300360">
        <w:t>A-2</w:t>
      </w:r>
      <w:r w:rsidRPr="00300360">
        <w:tab/>
        <w:t>Company information</w:t>
      </w:r>
      <w:bookmarkEnd w:id="64"/>
      <w:bookmarkEnd w:id="65"/>
      <w:bookmarkEnd w:id="66"/>
      <w:bookmarkEnd w:id="67"/>
      <w:bookmarkEnd w:id="68"/>
      <w:bookmarkEnd w:id="69"/>
      <w:bookmarkEnd w:id="70"/>
    </w:p>
    <w:p w14:paraId="03BBF9DF" w14:textId="77777777" w:rsidR="00A40571" w:rsidRPr="00A40571" w:rsidRDefault="00A40571" w:rsidP="00A40571"/>
    <w:p w14:paraId="5178B2F2" w14:textId="77777777" w:rsidR="00176E08" w:rsidRPr="00300360" w:rsidRDefault="00176E08" w:rsidP="00262D12">
      <w:pPr>
        <w:pStyle w:val="ListParagraph"/>
        <w:numPr>
          <w:ilvl w:val="0"/>
          <w:numId w:val="4"/>
        </w:numPr>
        <w:rPr>
          <w:snapToGrid w:val="0"/>
        </w:rPr>
      </w:pPr>
      <w:r w:rsidRPr="00300360">
        <w:rPr>
          <w:snapToGrid w:val="0"/>
        </w:rPr>
        <w:t xml:space="preserve">What is the legal name of your business? </w:t>
      </w:r>
    </w:p>
    <w:p w14:paraId="1E75E175" w14:textId="77777777" w:rsidR="00176E08" w:rsidRPr="00300360" w:rsidRDefault="00176E08" w:rsidP="00176E08">
      <w:pPr>
        <w:rPr>
          <w:snapToGrid w:val="0"/>
        </w:rPr>
      </w:pPr>
    </w:p>
    <w:p w14:paraId="2B56FC6E" w14:textId="77777777" w:rsidR="00176E08" w:rsidRPr="00300360" w:rsidRDefault="00176E08" w:rsidP="00262D12">
      <w:pPr>
        <w:pStyle w:val="ListParagraph"/>
        <w:numPr>
          <w:ilvl w:val="0"/>
          <w:numId w:val="4"/>
        </w:numPr>
        <w:rPr>
          <w:snapToGrid w:val="0"/>
        </w:rPr>
      </w:pPr>
      <w:r w:rsidRPr="00300360">
        <w:rPr>
          <w:snapToGrid w:val="0"/>
        </w:rPr>
        <w:t>Does your company trade under a different name and/or brand? If yes, provide details.</w:t>
      </w:r>
    </w:p>
    <w:p w14:paraId="431EC0E8" w14:textId="77777777" w:rsidR="00176E08" w:rsidRPr="00300360" w:rsidRDefault="00176E08" w:rsidP="00176E08">
      <w:pPr>
        <w:rPr>
          <w:snapToGrid w:val="0"/>
        </w:rPr>
      </w:pPr>
    </w:p>
    <w:p w14:paraId="0DDB5FEC" w14:textId="77777777" w:rsidR="00176E08" w:rsidRPr="00300360" w:rsidRDefault="00176E08" w:rsidP="00262D12">
      <w:pPr>
        <w:pStyle w:val="ListParagraph"/>
        <w:numPr>
          <w:ilvl w:val="0"/>
          <w:numId w:val="4"/>
        </w:numPr>
        <w:rPr>
          <w:snapToGrid w:val="0"/>
        </w:rPr>
      </w:pPr>
      <w:r w:rsidRPr="00300360">
        <w:rPr>
          <w:snapToGrid w:val="0"/>
        </w:rPr>
        <w:t>Was your company ever known by a different legal and/or trading name? If yes, provide details</w:t>
      </w:r>
    </w:p>
    <w:p w14:paraId="33FB99D5" w14:textId="77777777" w:rsidR="00176E08" w:rsidRPr="00300360" w:rsidRDefault="00176E08" w:rsidP="00176E08">
      <w:pPr>
        <w:pStyle w:val="ListParagraph"/>
        <w:rPr>
          <w:snapToGrid w:val="0"/>
        </w:rPr>
      </w:pPr>
    </w:p>
    <w:p w14:paraId="56494397" w14:textId="77777777" w:rsidR="00176E08" w:rsidRPr="00300360" w:rsidRDefault="00176E08" w:rsidP="00262D12">
      <w:pPr>
        <w:pStyle w:val="ListParagraph"/>
        <w:numPr>
          <w:ilvl w:val="0"/>
          <w:numId w:val="4"/>
        </w:numPr>
        <w:rPr>
          <w:snapToGrid w:val="0"/>
        </w:rPr>
      </w:pPr>
      <w:r w:rsidRPr="00300360">
        <w:rPr>
          <w:snapToGrid w:val="0"/>
        </w:rPr>
        <w:t>Provide a list of your current board of directors and any changes in the last two years.</w:t>
      </w:r>
    </w:p>
    <w:p w14:paraId="53B2CF12" w14:textId="77777777" w:rsidR="00176E08" w:rsidRPr="00300360" w:rsidRDefault="00176E08" w:rsidP="00176E08">
      <w:pPr>
        <w:rPr>
          <w:snapToGrid w:val="0"/>
        </w:rPr>
      </w:pPr>
    </w:p>
    <w:p w14:paraId="0DBECFDE" w14:textId="7E9F508A" w:rsidR="00176E08" w:rsidRPr="00300360" w:rsidRDefault="00176E08" w:rsidP="00262D12">
      <w:pPr>
        <w:pStyle w:val="ListParagraph"/>
        <w:numPr>
          <w:ilvl w:val="0"/>
          <w:numId w:val="4"/>
        </w:numPr>
        <w:rPr>
          <w:snapToGrid w:val="0"/>
        </w:rPr>
      </w:pPr>
      <w:r w:rsidRPr="00300360">
        <w:rPr>
          <w:snapToGrid w:val="0"/>
        </w:rPr>
        <w:t xml:space="preserve">Is your company part of a group (e.g. parent company with subsidiaries, common ownership, </w:t>
      </w:r>
      <w:r w:rsidR="0056172D" w:rsidRPr="00300360">
        <w:rPr>
          <w:snapToGrid w:val="0"/>
        </w:rPr>
        <w:t>joint ventures</w:t>
      </w:r>
      <w:r w:rsidRPr="00300360">
        <w:rPr>
          <w:snapToGrid w:val="0"/>
        </w:rPr>
        <w:t xml:space="preserve">)? If yes, provide: </w:t>
      </w:r>
    </w:p>
    <w:p w14:paraId="6C392175" w14:textId="77777777" w:rsidR="00176E08" w:rsidRPr="00300360" w:rsidRDefault="00176E08" w:rsidP="00262D12">
      <w:pPr>
        <w:pStyle w:val="ListParagraph"/>
        <w:numPr>
          <w:ilvl w:val="1"/>
          <w:numId w:val="4"/>
        </w:numPr>
        <w:rPr>
          <w:snapToGrid w:val="0"/>
        </w:rPr>
      </w:pPr>
      <w:r w:rsidRPr="00300360">
        <w:rPr>
          <w:snapToGrid w:val="0"/>
        </w:rPr>
        <w:t xml:space="preserve">A diagram showing the complete ownership structure; </w:t>
      </w:r>
      <w:r w:rsidRPr="00300360">
        <w:rPr>
          <w:snapToGrid w:val="0"/>
          <w:u w:val="single"/>
        </w:rPr>
        <w:t>and</w:t>
      </w:r>
    </w:p>
    <w:p w14:paraId="66C56CFA" w14:textId="77777777" w:rsidR="00176E08" w:rsidRPr="00300360" w:rsidRDefault="00176E08" w:rsidP="00262D12">
      <w:pPr>
        <w:pStyle w:val="ListParagraph"/>
        <w:numPr>
          <w:ilvl w:val="1"/>
          <w:numId w:val="4"/>
        </w:numPr>
        <w:rPr>
          <w:snapToGrid w:val="0"/>
        </w:rPr>
      </w:pPr>
      <w:r w:rsidRPr="00300360">
        <w:rPr>
          <w:snapToGrid w:val="0"/>
        </w:rPr>
        <w:t>A list of all related companies and its functions</w:t>
      </w:r>
    </w:p>
    <w:p w14:paraId="3EF2AD2E" w14:textId="77777777" w:rsidR="00176E08" w:rsidRPr="00300360" w:rsidRDefault="00176E08" w:rsidP="00176E08">
      <w:pPr>
        <w:pStyle w:val="ListParagraph"/>
        <w:rPr>
          <w:snapToGrid w:val="0"/>
        </w:rPr>
      </w:pPr>
    </w:p>
    <w:p w14:paraId="7EEA88EF" w14:textId="049AA2A4" w:rsidR="00176E08" w:rsidRPr="00300360" w:rsidRDefault="00176E08" w:rsidP="00262D12">
      <w:pPr>
        <w:pStyle w:val="ListParagraph"/>
        <w:numPr>
          <w:ilvl w:val="0"/>
          <w:numId w:val="4"/>
        </w:numPr>
        <w:rPr>
          <w:snapToGrid w:val="0"/>
        </w:rPr>
      </w:pPr>
      <w:r w:rsidRPr="00300360">
        <w:rPr>
          <w:snapToGrid w:val="0"/>
        </w:rPr>
        <w:t xml:space="preserve">Is your company or parent company </w:t>
      </w:r>
      <w:r w:rsidR="0056172D" w:rsidRPr="00300360">
        <w:rPr>
          <w:snapToGrid w:val="0"/>
        </w:rPr>
        <w:t>publicly</w:t>
      </w:r>
      <w:r w:rsidRPr="00300360">
        <w:rPr>
          <w:snapToGrid w:val="0"/>
        </w:rPr>
        <w:t xml:space="preserve"> listed? </w:t>
      </w:r>
    </w:p>
    <w:p w14:paraId="0694471E" w14:textId="77777777" w:rsidR="00176E08" w:rsidRPr="00300360" w:rsidRDefault="00176E08" w:rsidP="00176E08">
      <w:pPr>
        <w:pStyle w:val="ListParagraph"/>
        <w:ind w:left="705"/>
        <w:rPr>
          <w:snapToGrid w:val="0"/>
        </w:rPr>
      </w:pPr>
      <w:r w:rsidRPr="00300360">
        <w:rPr>
          <w:snapToGrid w:val="0"/>
        </w:rPr>
        <w:t>If yes, please provide:</w:t>
      </w:r>
    </w:p>
    <w:p w14:paraId="0178FAFB" w14:textId="77777777" w:rsidR="00176E08" w:rsidRPr="00300360" w:rsidRDefault="00176E08" w:rsidP="00262D12">
      <w:pPr>
        <w:pStyle w:val="ListParagraph"/>
        <w:numPr>
          <w:ilvl w:val="1"/>
          <w:numId w:val="4"/>
        </w:numPr>
        <w:rPr>
          <w:snapToGrid w:val="0"/>
        </w:rPr>
      </w:pPr>
      <w:r w:rsidRPr="00300360">
        <w:rPr>
          <w:snapToGrid w:val="0"/>
        </w:rPr>
        <w:t xml:space="preserve">The stock exchange where it is listed; </w:t>
      </w:r>
      <w:r w:rsidRPr="00300360">
        <w:rPr>
          <w:snapToGrid w:val="0"/>
          <w:u w:val="single"/>
        </w:rPr>
        <w:t>and</w:t>
      </w:r>
    </w:p>
    <w:p w14:paraId="194121B0" w14:textId="5952E73D" w:rsidR="00176E08" w:rsidRPr="00300360" w:rsidRDefault="00176E08" w:rsidP="00262D12">
      <w:pPr>
        <w:pStyle w:val="ListParagraph"/>
        <w:numPr>
          <w:ilvl w:val="1"/>
          <w:numId w:val="4"/>
        </w:numPr>
        <w:rPr>
          <w:snapToGrid w:val="0"/>
        </w:rPr>
      </w:pPr>
      <w:r w:rsidRPr="00300360">
        <w:rPr>
          <w:snapToGrid w:val="0"/>
        </w:rPr>
        <w:t xml:space="preserve">Any </w:t>
      </w:r>
      <w:r w:rsidR="004E0857" w:rsidRPr="00300360">
        <w:rPr>
          <w:snapToGrid w:val="0"/>
        </w:rPr>
        <w:t>principal</w:t>
      </w:r>
      <w:r w:rsidRPr="00300360">
        <w:rPr>
          <w:snapToGrid w:val="0"/>
        </w:rPr>
        <w:t xml:space="preserve"> shareholders</w:t>
      </w:r>
      <w:r w:rsidRPr="00300360">
        <w:rPr>
          <w:rStyle w:val="FootnoteReference"/>
          <w:snapToGrid w:val="0"/>
        </w:rPr>
        <w:footnoteReference w:id="2"/>
      </w:r>
    </w:p>
    <w:p w14:paraId="72B620BF" w14:textId="77777777" w:rsidR="00176E08" w:rsidRPr="00300360" w:rsidRDefault="00176E08" w:rsidP="00176E08">
      <w:pPr>
        <w:pStyle w:val="ListParagraph"/>
        <w:rPr>
          <w:snapToGrid w:val="0"/>
        </w:rPr>
      </w:pPr>
      <w:r w:rsidRPr="00300360">
        <w:rPr>
          <w:snapToGrid w:val="0"/>
        </w:rPr>
        <w:t>If no, please provide:</w:t>
      </w:r>
    </w:p>
    <w:p w14:paraId="5013337D" w14:textId="77777777" w:rsidR="00176E08" w:rsidRPr="00300360" w:rsidRDefault="00176E08" w:rsidP="00262D12">
      <w:pPr>
        <w:pStyle w:val="ListParagraph"/>
        <w:numPr>
          <w:ilvl w:val="0"/>
          <w:numId w:val="5"/>
        </w:numPr>
        <w:rPr>
          <w:snapToGrid w:val="0"/>
        </w:rPr>
      </w:pPr>
      <w:r w:rsidRPr="00300360">
        <w:rPr>
          <w:snapToGrid w:val="0"/>
        </w:rPr>
        <w:t>A list of all principal shareholders and the shareholding percentages.</w:t>
      </w:r>
    </w:p>
    <w:p w14:paraId="0BAB1A74" w14:textId="77777777" w:rsidR="00176E08" w:rsidRPr="00300360" w:rsidRDefault="00176E08" w:rsidP="00176E08">
      <w:pPr>
        <w:rPr>
          <w:snapToGrid w:val="0"/>
        </w:rPr>
      </w:pPr>
    </w:p>
    <w:p w14:paraId="3E229807" w14:textId="77777777" w:rsidR="00176E08" w:rsidRPr="00300360" w:rsidRDefault="00176E08" w:rsidP="00262D12">
      <w:pPr>
        <w:pStyle w:val="ListParagraph"/>
        <w:numPr>
          <w:ilvl w:val="0"/>
          <w:numId w:val="4"/>
        </w:numPr>
        <w:rPr>
          <w:snapToGrid w:val="0"/>
        </w:rPr>
      </w:pPr>
      <w:r w:rsidRPr="00300360">
        <w:rPr>
          <w:snapToGrid w:val="0"/>
        </w:rPr>
        <w:t>What is the overall nature of your company’s business? Include details of the products that your company manufactures and sells and the market your company sells into.</w:t>
      </w:r>
    </w:p>
    <w:p w14:paraId="502F0DBF" w14:textId="77777777" w:rsidR="00176E08" w:rsidRPr="00300360" w:rsidRDefault="00176E08" w:rsidP="00176E08">
      <w:pPr>
        <w:rPr>
          <w:snapToGrid w:val="0"/>
        </w:rPr>
      </w:pPr>
    </w:p>
    <w:p w14:paraId="382F43FC" w14:textId="77777777" w:rsidR="00176E08" w:rsidRPr="00300360" w:rsidRDefault="00176E08" w:rsidP="00176E08">
      <w:pPr>
        <w:rPr>
          <w:snapToGrid w:val="0"/>
        </w:rPr>
      </w:pPr>
    </w:p>
    <w:p w14:paraId="084FEE18" w14:textId="77777777" w:rsidR="00176E08" w:rsidRPr="00300360" w:rsidRDefault="00176E08" w:rsidP="00262D12">
      <w:pPr>
        <w:pStyle w:val="ListParagraph"/>
        <w:numPr>
          <w:ilvl w:val="0"/>
          <w:numId w:val="4"/>
        </w:numPr>
        <w:rPr>
          <w:snapToGrid w:val="0"/>
        </w:rPr>
      </w:pPr>
      <w:r w:rsidRPr="00300360">
        <w:rPr>
          <w:snapToGrid w:val="0"/>
        </w:rPr>
        <w:lastRenderedPageBreak/>
        <w:t>If your business does not perform all of the following functions in relation to the goods under consideration, then please provide names and addresses of the companies which perform each function:</w:t>
      </w:r>
    </w:p>
    <w:p w14:paraId="7D6DD67F" w14:textId="77777777" w:rsidR="00176E08" w:rsidRPr="00300360" w:rsidRDefault="00176E08" w:rsidP="00262D12">
      <w:pPr>
        <w:pStyle w:val="ListParagraph"/>
        <w:numPr>
          <w:ilvl w:val="0"/>
          <w:numId w:val="6"/>
        </w:numPr>
      </w:pPr>
      <w:r w:rsidRPr="00300360">
        <w:t>pr</w:t>
      </w:r>
      <w:r w:rsidRPr="00300360">
        <w:rPr>
          <w:snapToGrid w:val="0"/>
        </w:rPr>
        <w:t>oduce or manufacture;</w:t>
      </w:r>
    </w:p>
    <w:p w14:paraId="79CAC6C9" w14:textId="77777777" w:rsidR="00176E08" w:rsidRPr="00300360" w:rsidRDefault="00176E08" w:rsidP="00262D12">
      <w:pPr>
        <w:pStyle w:val="ListParagraph"/>
        <w:numPr>
          <w:ilvl w:val="0"/>
          <w:numId w:val="6"/>
        </w:numPr>
      </w:pPr>
      <w:r w:rsidRPr="00300360">
        <w:rPr>
          <w:snapToGrid w:val="0"/>
        </w:rPr>
        <w:t>sell in the domestic market;</w:t>
      </w:r>
    </w:p>
    <w:p w14:paraId="73390893" w14:textId="77777777" w:rsidR="00176E08" w:rsidRPr="00300360" w:rsidRDefault="00176E08" w:rsidP="00262D12">
      <w:pPr>
        <w:pStyle w:val="ListParagraph"/>
        <w:numPr>
          <w:ilvl w:val="0"/>
          <w:numId w:val="6"/>
        </w:numPr>
      </w:pPr>
      <w:r w:rsidRPr="00300360">
        <w:rPr>
          <w:snapToGrid w:val="0"/>
        </w:rPr>
        <w:t>export to Australia; and</w:t>
      </w:r>
    </w:p>
    <w:p w14:paraId="6E0ADD78" w14:textId="77777777" w:rsidR="00176E08" w:rsidRPr="00300360" w:rsidRDefault="00176E08" w:rsidP="00262D12">
      <w:pPr>
        <w:pStyle w:val="ListParagraph"/>
        <w:numPr>
          <w:ilvl w:val="0"/>
          <w:numId w:val="6"/>
        </w:numPr>
      </w:pPr>
      <w:r w:rsidRPr="00300360">
        <w:rPr>
          <w:snapToGrid w:val="0"/>
        </w:rPr>
        <w:t>export to countries other than Australia.</w:t>
      </w:r>
    </w:p>
    <w:p w14:paraId="31DF3E5A" w14:textId="77777777" w:rsidR="00176E08" w:rsidRPr="00300360" w:rsidRDefault="00176E08" w:rsidP="00176E08">
      <w:pPr>
        <w:widowControl w:val="0"/>
        <w:ind w:right="-680"/>
        <w:jc w:val="both"/>
        <w:rPr>
          <w:snapToGrid w:val="0"/>
        </w:rPr>
      </w:pPr>
    </w:p>
    <w:p w14:paraId="5C67E2FA" w14:textId="77777777" w:rsidR="00176E08" w:rsidRPr="00300360" w:rsidRDefault="00176E08" w:rsidP="00262D12">
      <w:pPr>
        <w:pStyle w:val="ListParagraph"/>
        <w:numPr>
          <w:ilvl w:val="0"/>
          <w:numId w:val="4"/>
        </w:numPr>
        <w:rPr>
          <w:snapToGrid w:val="0"/>
        </w:rPr>
      </w:pPr>
      <w:r w:rsidRPr="00300360">
        <w:rPr>
          <w:snapToGrid w:val="0"/>
        </w:rPr>
        <w:t xml:space="preserve">Provide your company’s internal organisation chart. </w:t>
      </w:r>
    </w:p>
    <w:p w14:paraId="187B7A52" w14:textId="77777777" w:rsidR="00176E08" w:rsidRPr="00300360" w:rsidRDefault="00176E08" w:rsidP="00176E08">
      <w:pPr>
        <w:pStyle w:val="ListParagraph"/>
        <w:ind w:left="705"/>
        <w:rPr>
          <w:snapToGrid w:val="0"/>
        </w:rPr>
      </w:pPr>
    </w:p>
    <w:p w14:paraId="54106C09" w14:textId="77777777" w:rsidR="00176E08" w:rsidRPr="00300360" w:rsidRDefault="00176E08" w:rsidP="00262D12">
      <w:pPr>
        <w:pStyle w:val="ListParagraph"/>
        <w:numPr>
          <w:ilvl w:val="0"/>
          <w:numId w:val="4"/>
        </w:numPr>
        <w:rPr>
          <w:snapToGrid w:val="0"/>
        </w:rPr>
      </w:pPr>
      <w:r w:rsidRPr="00300360">
        <w:rPr>
          <w:snapToGrid w:val="0"/>
        </w:rPr>
        <w:t>Describe the functions performed by each group within the organisation.</w:t>
      </w:r>
    </w:p>
    <w:p w14:paraId="150D83B7" w14:textId="77777777" w:rsidR="00176E08" w:rsidRPr="00300360" w:rsidRDefault="00176E08" w:rsidP="00176E08">
      <w:pPr>
        <w:rPr>
          <w:snapToGrid w:val="0"/>
        </w:rPr>
      </w:pPr>
    </w:p>
    <w:p w14:paraId="4282D347" w14:textId="77777777" w:rsidR="00176E08" w:rsidRPr="00300360" w:rsidRDefault="00176E08" w:rsidP="00262D12">
      <w:pPr>
        <w:pStyle w:val="ListParagraph"/>
        <w:numPr>
          <w:ilvl w:val="0"/>
          <w:numId w:val="4"/>
        </w:numPr>
        <w:rPr>
          <w:snapToGrid w:val="0"/>
        </w:rPr>
      </w:pPr>
      <w:r w:rsidRPr="00300360">
        <w:rPr>
          <w:snapToGrid w:val="0"/>
        </w:rPr>
        <w:t>Does your company produce brochures, pamphlets or other promotional material? If yes, please provide them.</w:t>
      </w:r>
    </w:p>
    <w:p w14:paraId="2FF035CB" w14:textId="77777777" w:rsidR="00176E08" w:rsidRPr="00300360" w:rsidRDefault="00176E08" w:rsidP="00176E08">
      <w:pPr>
        <w:rPr>
          <w:snapToGrid w:val="0"/>
        </w:rPr>
      </w:pPr>
    </w:p>
    <w:p w14:paraId="2D4C6EE9" w14:textId="77777777" w:rsidR="00176E08" w:rsidRPr="00300360" w:rsidRDefault="00176E08" w:rsidP="00176E08">
      <w:pPr>
        <w:pStyle w:val="ListParagraph"/>
        <w:ind w:left="360"/>
      </w:pPr>
    </w:p>
    <w:p w14:paraId="6847A307" w14:textId="77777777" w:rsidR="00176E08" w:rsidRPr="00300360" w:rsidRDefault="00176E08" w:rsidP="00176E08">
      <w:pPr>
        <w:pStyle w:val="ListParagraph"/>
        <w:ind w:left="360"/>
      </w:pPr>
    </w:p>
    <w:p w14:paraId="1F464133" w14:textId="77777777" w:rsidR="00176E08" w:rsidRPr="00300360" w:rsidRDefault="00176E08" w:rsidP="00176E08">
      <w:pPr>
        <w:pStyle w:val="ListParagraph"/>
        <w:ind w:left="360"/>
      </w:pPr>
    </w:p>
    <w:p w14:paraId="65400C74" w14:textId="77777777" w:rsidR="00176E08" w:rsidRPr="00300360" w:rsidRDefault="00176E08" w:rsidP="00176E08">
      <w:pPr>
        <w:pStyle w:val="ListParagraph"/>
        <w:ind w:left="360"/>
      </w:pPr>
    </w:p>
    <w:p w14:paraId="652AB08E" w14:textId="2A37A776" w:rsidR="00176E08" w:rsidRPr="00300360" w:rsidRDefault="00176E08" w:rsidP="00314CD6">
      <w:pPr>
        <w:pStyle w:val="Heading1"/>
      </w:pPr>
      <w:bookmarkStart w:id="71" w:name="_Ref520387649"/>
      <w:bookmarkStart w:id="72" w:name="_Toc134189136"/>
      <w:bookmarkStart w:id="73" w:name="_Toc506971835"/>
      <w:bookmarkStart w:id="74" w:name="_Toc508203827"/>
      <w:bookmarkStart w:id="75" w:name="_Toc508290361"/>
      <w:bookmarkStart w:id="76" w:name="_Toc515637645"/>
      <w:bookmarkStart w:id="77" w:name="_Toc134710979"/>
      <w:r w:rsidRPr="00300360">
        <w:lastRenderedPageBreak/>
        <w:t>Section B</w:t>
      </w:r>
      <w:r w:rsidRPr="00300360">
        <w:br/>
      </w:r>
      <w:bookmarkEnd w:id="71"/>
      <w:bookmarkEnd w:id="72"/>
      <w:bookmarkEnd w:id="73"/>
      <w:bookmarkEnd w:id="74"/>
      <w:bookmarkEnd w:id="75"/>
      <w:bookmarkEnd w:id="76"/>
      <w:r w:rsidR="00143000">
        <w:t>AUSTRALIAN MARKET</w:t>
      </w:r>
      <w:bookmarkEnd w:id="77"/>
    </w:p>
    <w:p w14:paraId="31C41F70" w14:textId="77777777" w:rsidR="00176E08" w:rsidRPr="00300360" w:rsidRDefault="00176E08" w:rsidP="00176E08"/>
    <w:p w14:paraId="4BF6DC16" w14:textId="1CE98E06" w:rsidR="00176E08" w:rsidRDefault="00176E08" w:rsidP="00176E08">
      <w:pPr>
        <w:pStyle w:val="Heading2"/>
      </w:pPr>
      <w:bookmarkStart w:id="78" w:name="_Toc134710980"/>
      <w:bookmarkStart w:id="79" w:name="_Toc98254510"/>
      <w:bookmarkStart w:id="80" w:name="_Toc134189137"/>
      <w:bookmarkStart w:id="81" w:name="_Toc506971836"/>
      <w:bookmarkStart w:id="82" w:name="_Toc508203828"/>
      <w:bookmarkStart w:id="83" w:name="_Toc508290362"/>
      <w:bookmarkStart w:id="84" w:name="_Toc515637646"/>
      <w:bookmarkStart w:id="85" w:name="_Ref520387664"/>
      <w:r w:rsidRPr="00300360">
        <w:t>B-1</w:t>
      </w:r>
      <w:r w:rsidRPr="00300360">
        <w:tab/>
        <w:t>Australian export</w:t>
      </w:r>
      <w:r w:rsidR="00E50A2A">
        <w:t>s</w:t>
      </w:r>
      <w:bookmarkEnd w:id="78"/>
      <w:r w:rsidRPr="00300360">
        <w:t xml:space="preserve"> </w:t>
      </w:r>
      <w:bookmarkEnd w:id="79"/>
      <w:bookmarkEnd w:id="80"/>
    </w:p>
    <w:p w14:paraId="46FA3593" w14:textId="07E6277D" w:rsidR="00E50A2A" w:rsidRDefault="00E50A2A" w:rsidP="00E50A2A"/>
    <w:p w14:paraId="31B81925" w14:textId="3A15BA5F" w:rsidR="00E50A2A" w:rsidRPr="001948B5" w:rsidRDefault="00E50A2A" w:rsidP="00E50A2A">
      <w:pPr>
        <w:tabs>
          <w:tab w:val="left" w:pos="720"/>
        </w:tabs>
        <w:spacing w:before="119" w:line="230" w:lineRule="exact"/>
        <w:textAlignment w:val="baseline"/>
        <w:rPr>
          <w:rFonts w:eastAsia="Calibri" w:cs="Arial"/>
          <w:color w:val="000000"/>
          <w:lang w:val="en-US"/>
        </w:rPr>
      </w:pPr>
      <w:r w:rsidRPr="001948B5">
        <w:rPr>
          <w:rFonts w:eastAsia="Calibri" w:cs="Arial"/>
          <w:color w:val="000000"/>
          <w:lang w:val="en-US"/>
        </w:rPr>
        <w:t xml:space="preserve">Please provide the names, contacts, email addresses, and telephone numbers of all Australian importers of your company’s goods </w:t>
      </w:r>
      <w:r w:rsidR="00814262">
        <w:rPr>
          <w:rFonts w:eastAsia="Calibri" w:cs="Arial"/>
          <w:color w:val="000000"/>
          <w:lang w:val="en-US"/>
        </w:rPr>
        <w:t>for</w:t>
      </w:r>
      <w:r w:rsidRPr="001948B5">
        <w:rPr>
          <w:rFonts w:eastAsia="Calibri" w:cs="Arial"/>
          <w:color w:val="000000"/>
          <w:lang w:val="en-US"/>
        </w:rPr>
        <w:t xml:space="preserve"> the period</w:t>
      </w:r>
      <w:r w:rsidR="00814262">
        <w:rPr>
          <w:rFonts w:eastAsia="Calibri" w:cs="Arial"/>
          <w:color w:val="000000"/>
          <w:lang w:val="en-US"/>
        </w:rPr>
        <w:t xml:space="preserve"> 1 July 2021 to 31 December 2022. </w:t>
      </w:r>
      <w:r w:rsidRPr="001948B5">
        <w:rPr>
          <w:rFonts w:eastAsia="Calibri" w:cs="Arial"/>
          <w:color w:val="000000"/>
          <w:lang w:val="en-US"/>
        </w:rPr>
        <w:t xml:space="preserve"> </w:t>
      </w:r>
    </w:p>
    <w:p w14:paraId="4DEB9C49" w14:textId="77777777" w:rsidR="00E50A2A" w:rsidRPr="001948B5" w:rsidRDefault="00E50A2A" w:rsidP="00E50A2A">
      <w:pPr>
        <w:tabs>
          <w:tab w:val="left" w:pos="720"/>
        </w:tabs>
        <w:spacing w:before="119" w:line="230" w:lineRule="exact"/>
        <w:textAlignment w:val="baseline"/>
        <w:rPr>
          <w:rFonts w:eastAsia="Calibri" w:cs="Arial"/>
          <w:color w:val="000000"/>
        </w:rPr>
      </w:pPr>
    </w:p>
    <w:tbl>
      <w:tblPr>
        <w:tblW w:w="0" w:type="auto"/>
        <w:tblInd w:w="-6" w:type="dxa"/>
        <w:tblLayout w:type="fixed"/>
        <w:tblCellMar>
          <w:left w:w="0" w:type="dxa"/>
          <w:right w:w="0" w:type="dxa"/>
        </w:tblCellMar>
        <w:tblLook w:val="0000" w:firstRow="0" w:lastRow="0" w:firstColumn="0" w:lastColumn="0" w:noHBand="0" w:noVBand="0"/>
      </w:tblPr>
      <w:tblGrid>
        <w:gridCol w:w="567"/>
        <w:gridCol w:w="2482"/>
        <w:gridCol w:w="1766"/>
        <w:gridCol w:w="2273"/>
        <w:gridCol w:w="1843"/>
      </w:tblGrid>
      <w:tr w:rsidR="005D6EAC" w:rsidRPr="001948B5" w14:paraId="5C2BC11B" w14:textId="77777777" w:rsidTr="005D6EAC">
        <w:trPr>
          <w:trHeight w:hRule="exact" w:val="509"/>
        </w:trPr>
        <w:tc>
          <w:tcPr>
            <w:tcW w:w="567" w:type="dxa"/>
            <w:tcBorders>
              <w:top w:val="single" w:sz="5" w:space="0" w:color="000000"/>
              <w:left w:val="single" w:sz="5" w:space="0" w:color="000000"/>
              <w:bottom w:val="single" w:sz="5" w:space="0" w:color="000000"/>
              <w:right w:val="single" w:sz="5" w:space="0" w:color="000000"/>
            </w:tcBorders>
          </w:tcPr>
          <w:p w14:paraId="243BE817" w14:textId="2D0F2BB3" w:rsidR="005D6EAC" w:rsidRPr="001948B5" w:rsidRDefault="005D6EAC" w:rsidP="005D6EAC">
            <w:pPr>
              <w:jc w:val="center"/>
              <w:textAlignment w:val="baseline"/>
              <w:rPr>
                <w:rFonts w:eastAsia="Calibri" w:cs="Arial"/>
                <w:b/>
                <w:color w:val="000000"/>
                <w:lang w:val="en-US"/>
              </w:rPr>
            </w:pPr>
            <w:r w:rsidRPr="005D6EAC">
              <w:rPr>
                <w:rFonts w:eastAsia="Calibri" w:cs="Arial"/>
                <w:b/>
                <w:bCs/>
                <w:color w:val="000000"/>
                <w:lang w:val="en-US"/>
              </w:rPr>
              <w:t>No.</w:t>
            </w:r>
          </w:p>
        </w:tc>
        <w:tc>
          <w:tcPr>
            <w:tcW w:w="2482" w:type="dxa"/>
            <w:tcBorders>
              <w:top w:val="single" w:sz="5" w:space="0" w:color="000000"/>
              <w:left w:val="single" w:sz="5" w:space="0" w:color="000000"/>
              <w:bottom w:val="single" w:sz="5" w:space="0" w:color="000000"/>
              <w:right w:val="single" w:sz="5" w:space="0" w:color="000000"/>
            </w:tcBorders>
          </w:tcPr>
          <w:p w14:paraId="29437028" w14:textId="485750B8" w:rsidR="005D6EAC" w:rsidRPr="005D6EAC" w:rsidRDefault="005D6EAC" w:rsidP="005D6EAC">
            <w:pPr>
              <w:jc w:val="center"/>
              <w:textAlignment w:val="baseline"/>
              <w:rPr>
                <w:rFonts w:eastAsia="Calibri" w:cs="Arial"/>
                <w:b/>
                <w:bCs/>
                <w:color w:val="000000"/>
                <w:lang w:val="en-US"/>
              </w:rPr>
            </w:pPr>
            <w:r w:rsidRPr="005D6EAC">
              <w:rPr>
                <w:rFonts w:eastAsia="Calibri" w:cs="Arial"/>
                <w:b/>
                <w:bCs/>
                <w:color w:val="000000"/>
                <w:lang w:val="en-US"/>
              </w:rPr>
              <w:t>Importer’s name</w:t>
            </w:r>
          </w:p>
        </w:tc>
        <w:tc>
          <w:tcPr>
            <w:tcW w:w="1766" w:type="dxa"/>
            <w:tcBorders>
              <w:top w:val="single" w:sz="5" w:space="0" w:color="000000"/>
              <w:left w:val="single" w:sz="5" w:space="0" w:color="000000"/>
              <w:bottom w:val="single" w:sz="5" w:space="0" w:color="000000"/>
              <w:right w:val="single" w:sz="5" w:space="0" w:color="000000"/>
            </w:tcBorders>
          </w:tcPr>
          <w:p w14:paraId="1B32720B" w14:textId="533B79AE" w:rsidR="005D6EAC" w:rsidRPr="005D6EAC" w:rsidRDefault="005D6EAC" w:rsidP="005D6EAC">
            <w:pPr>
              <w:jc w:val="center"/>
              <w:textAlignment w:val="baseline"/>
              <w:rPr>
                <w:rFonts w:eastAsia="Calibri" w:cs="Arial"/>
                <w:b/>
                <w:bCs/>
                <w:color w:val="000000"/>
                <w:lang w:val="en-US"/>
              </w:rPr>
            </w:pPr>
            <w:r w:rsidRPr="005D6EAC">
              <w:rPr>
                <w:rFonts w:eastAsia="Calibri" w:cs="Arial"/>
                <w:b/>
                <w:bCs/>
                <w:color w:val="000000"/>
                <w:lang w:val="en-US"/>
              </w:rPr>
              <w:t>Contact person</w:t>
            </w:r>
          </w:p>
        </w:tc>
        <w:tc>
          <w:tcPr>
            <w:tcW w:w="2273" w:type="dxa"/>
            <w:tcBorders>
              <w:top w:val="single" w:sz="5" w:space="0" w:color="000000"/>
              <w:left w:val="single" w:sz="5" w:space="0" w:color="000000"/>
              <w:bottom w:val="single" w:sz="5" w:space="0" w:color="000000"/>
              <w:right w:val="single" w:sz="5" w:space="0" w:color="000000"/>
            </w:tcBorders>
          </w:tcPr>
          <w:p w14:paraId="794DDCB8" w14:textId="7191EBC4" w:rsidR="005D6EAC" w:rsidRPr="005D6EAC" w:rsidRDefault="005D6EAC" w:rsidP="005D6EAC">
            <w:pPr>
              <w:jc w:val="center"/>
              <w:textAlignment w:val="baseline"/>
              <w:rPr>
                <w:rFonts w:eastAsia="Calibri" w:cs="Arial"/>
                <w:b/>
                <w:bCs/>
                <w:color w:val="000000"/>
                <w:lang w:val="en-US"/>
              </w:rPr>
            </w:pPr>
            <w:r w:rsidRPr="005D6EAC">
              <w:rPr>
                <w:rFonts w:eastAsia="Calibri" w:cs="Arial"/>
                <w:b/>
                <w:bCs/>
                <w:color w:val="000000"/>
                <w:lang w:val="en-US"/>
              </w:rPr>
              <w:t>Email address</w:t>
            </w:r>
          </w:p>
        </w:tc>
        <w:tc>
          <w:tcPr>
            <w:tcW w:w="1843" w:type="dxa"/>
            <w:tcBorders>
              <w:top w:val="single" w:sz="5" w:space="0" w:color="000000"/>
              <w:left w:val="single" w:sz="5" w:space="0" w:color="000000"/>
              <w:bottom w:val="single" w:sz="5" w:space="0" w:color="000000"/>
              <w:right w:val="single" w:sz="5" w:space="0" w:color="000000"/>
            </w:tcBorders>
          </w:tcPr>
          <w:p w14:paraId="3B197F0C" w14:textId="4CDE5C13" w:rsidR="005D6EAC" w:rsidRPr="005D6EAC" w:rsidRDefault="005D6EAC" w:rsidP="005D6EAC">
            <w:pPr>
              <w:jc w:val="center"/>
              <w:textAlignment w:val="baseline"/>
              <w:rPr>
                <w:rFonts w:eastAsia="Calibri" w:cs="Arial"/>
                <w:b/>
                <w:bCs/>
                <w:color w:val="000000"/>
                <w:lang w:val="en-US"/>
              </w:rPr>
            </w:pPr>
            <w:r w:rsidRPr="005D6EAC">
              <w:rPr>
                <w:rFonts w:eastAsia="Calibri" w:cs="Arial"/>
                <w:b/>
                <w:bCs/>
                <w:color w:val="000000"/>
                <w:lang w:val="en-US"/>
              </w:rPr>
              <w:t>Area code and telephone number</w:t>
            </w:r>
          </w:p>
        </w:tc>
      </w:tr>
      <w:tr w:rsidR="005D6EAC" w:rsidRPr="001948B5" w14:paraId="78B4EAF2" w14:textId="77777777" w:rsidTr="005D6EAC">
        <w:trPr>
          <w:trHeight w:hRule="exact" w:val="509"/>
        </w:trPr>
        <w:tc>
          <w:tcPr>
            <w:tcW w:w="567" w:type="dxa"/>
            <w:tcBorders>
              <w:top w:val="single" w:sz="5" w:space="0" w:color="000000"/>
              <w:left w:val="single" w:sz="5" w:space="0" w:color="000000"/>
              <w:bottom w:val="single" w:sz="5" w:space="0" w:color="000000"/>
              <w:right w:val="single" w:sz="5" w:space="0" w:color="000000"/>
            </w:tcBorders>
            <w:vAlign w:val="center"/>
          </w:tcPr>
          <w:p w14:paraId="45D469D2" w14:textId="4FA63482" w:rsidR="005D6EAC" w:rsidRPr="005D6EAC" w:rsidRDefault="005D6EAC" w:rsidP="005D6EAC">
            <w:pPr>
              <w:jc w:val="center"/>
              <w:textAlignment w:val="baseline"/>
              <w:rPr>
                <w:rFonts w:eastAsia="Calibri" w:cs="Arial"/>
                <w:b/>
                <w:bCs/>
                <w:color w:val="000000"/>
                <w:lang w:val="en-US"/>
              </w:rPr>
            </w:pPr>
            <w:r>
              <w:rPr>
                <w:rFonts w:eastAsia="Calibri" w:cs="Arial"/>
                <w:b/>
                <w:bCs/>
                <w:color w:val="000000"/>
                <w:lang w:val="en-US"/>
              </w:rPr>
              <w:t>1</w:t>
            </w:r>
          </w:p>
        </w:tc>
        <w:tc>
          <w:tcPr>
            <w:tcW w:w="2482" w:type="dxa"/>
            <w:tcBorders>
              <w:top w:val="single" w:sz="5" w:space="0" w:color="000000"/>
              <w:left w:val="single" w:sz="5" w:space="0" w:color="000000"/>
              <w:bottom w:val="single" w:sz="5" w:space="0" w:color="000000"/>
              <w:right w:val="single" w:sz="5" w:space="0" w:color="000000"/>
            </w:tcBorders>
          </w:tcPr>
          <w:p w14:paraId="00EC727D" w14:textId="77777777" w:rsidR="005D6EAC" w:rsidRPr="005D6EAC" w:rsidRDefault="005D6EAC" w:rsidP="005D6EAC">
            <w:pPr>
              <w:jc w:val="center"/>
              <w:textAlignment w:val="baseline"/>
              <w:rPr>
                <w:rFonts w:eastAsia="Calibri" w:cs="Arial"/>
                <w:b/>
                <w:bCs/>
                <w:color w:val="000000"/>
                <w:lang w:val="en-US"/>
              </w:rPr>
            </w:pPr>
          </w:p>
        </w:tc>
        <w:tc>
          <w:tcPr>
            <w:tcW w:w="1766" w:type="dxa"/>
            <w:tcBorders>
              <w:top w:val="single" w:sz="5" w:space="0" w:color="000000"/>
              <w:left w:val="single" w:sz="5" w:space="0" w:color="000000"/>
              <w:bottom w:val="single" w:sz="5" w:space="0" w:color="000000"/>
              <w:right w:val="single" w:sz="5" w:space="0" w:color="000000"/>
            </w:tcBorders>
          </w:tcPr>
          <w:p w14:paraId="09F0C6AF" w14:textId="77777777" w:rsidR="005D6EAC" w:rsidRPr="005D6EAC" w:rsidRDefault="005D6EAC" w:rsidP="005D6EAC">
            <w:pPr>
              <w:jc w:val="center"/>
              <w:textAlignment w:val="baseline"/>
              <w:rPr>
                <w:rFonts w:eastAsia="Calibri" w:cs="Arial"/>
                <w:b/>
                <w:bCs/>
                <w:color w:val="000000"/>
                <w:lang w:val="en-US"/>
              </w:rPr>
            </w:pPr>
          </w:p>
        </w:tc>
        <w:tc>
          <w:tcPr>
            <w:tcW w:w="2273" w:type="dxa"/>
            <w:tcBorders>
              <w:top w:val="single" w:sz="5" w:space="0" w:color="000000"/>
              <w:left w:val="single" w:sz="5" w:space="0" w:color="000000"/>
              <w:bottom w:val="single" w:sz="5" w:space="0" w:color="000000"/>
              <w:right w:val="single" w:sz="5" w:space="0" w:color="000000"/>
            </w:tcBorders>
          </w:tcPr>
          <w:p w14:paraId="7502CD90" w14:textId="77777777" w:rsidR="005D6EAC" w:rsidRPr="005D6EAC" w:rsidRDefault="005D6EAC" w:rsidP="005D6EAC">
            <w:pPr>
              <w:jc w:val="center"/>
              <w:textAlignment w:val="baseline"/>
              <w:rPr>
                <w:rFonts w:eastAsia="Calibri" w:cs="Arial"/>
                <w:b/>
                <w:bCs/>
                <w:color w:val="000000"/>
                <w:lang w:val="en-US"/>
              </w:rPr>
            </w:pPr>
          </w:p>
        </w:tc>
        <w:tc>
          <w:tcPr>
            <w:tcW w:w="1843" w:type="dxa"/>
            <w:tcBorders>
              <w:top w:val="single" w:sz="5" w:space="0" w:color="000000"/>
              <w:left w:val="single" w:sz="5" w:space="0" w:color="000000"/>
              <w:bottom w:val="single" w:sz="5" w:space="0" w:color="000000"/>
              <w:right w:val="single" w:sz="5" w:space="0" w:color="000000"/>
            </w:tcBorders>
          </w:tcPr>
          <w:p w14:paraId="0794F62E" w14:textId="77777777" w:rsidR="005D6EAC" w:rsidRPr="005D6EAC" w:rsidRDefault="005D6EAC" w:rsidP="005D6EAC">
            <w:pPr>
              <w:jc w:val="center"/>
              <w:textAlignment w:val="baseline"/>
              <w:rPr>
                <w:rFonts w:eastAsia="Calibri" w:cs="Arial"/>
                <w:b/>
                <w:bCs/>
                <w:color w:val="000000"/>
                <w:lang w:val="en-US"/>
              </w:rPr>
            </w:pPr>
          </w:p>
        </w:tc>
      </w:tr>
      <w:tr w:rsidR="005A6143" w:rsidRPr="001948B5" w14:paraId="03B9CED8" w14:textId="77777777" w:rsidTr="005D6EAC">
        <w:trPr>
          <w:trHeight w:hRule="exact" w:val="508"/>
        </w:trPr>
        <w:tc>
          <w:tcPr>
            <w:tcW w:w="567" w:type="dxa"/>
            <w:tcBorders>
              <w:top w:val="single" w:sz="5" w:space="0" w:color="000000"/>
              <w:left w:val="single" w:sz="5" w:space="0" w:color="000000"/>
              <w:bottom w:val="single" w:sz="5" w:space="0" w:color="000000"/>
              <w:right w:val="single" w:sz="5" w:space="0" w:color="000000"/>
            </w:tcBorders>
            <w:vAlign w:val="center"/>
          </w:tcPr>
          <w:p w14:paraId="4D81805B" w14:textId="77777777" w:rsidR="005A6143" w:rsidRPr="001948B5" w:rsidRDefault="005A6143" w:rsidP="00733E3D">
            <w:pPr>
              <w:spacing w:before="144" w:after="136" w:line="228" w:lineRule="exact"/>
              <w:jc w:val="center"/>
              <w:textAlignment w:val="baseline"/>
              <w:rPr>
                <w:rFonts w:eastAsia="Calibri" w:cs="Arial"/>
                <w:b/>
                <w:color w:val="000000"/>
              </w:rPr>
            </w:pPr>
            <w:r w:rsidRPr="001948B5">
              <w:rPr>
                <w:rFonts w:eastAsia="Calibri" w:cs="Arial"/>
                <w:b/>
                <w:color w:val="000000"/>
                <w:lang w:val="en-US"/>
              </w:rPr>
              <w:t>2</w:t>
            </w:r>
          </w:p>
        </w:tc>
        <w:tc>
          <w:tcPr>
            <w:tcW w:w="2482" w:type="dxa"/>
            <w:tcBorders>
              <w:top w:val="single" w:sz="5" w:space="0" w:color="000000"/>
              <w:left w:val="single" w:sz="5" w:space="0" w:color="000000"/>
              <w:bottom w:val="single" w:sz="5" w:space="0" w:color="000000"/>
              <w:right w:val="single" w:sz="5" w:space="0" w:color="000000"/>
            </w:tcBorders>
          </w:tcPr>
          <w:p w14:paraId="7C26073C" w14:textId="77777777" w:rsidR="005A6143" w:rsidRPr="001948B5" w:rsidRDefault="005A6143" w:rsidP="00733E3D">
            <w:pPr>
              <w:textAlignment w:val="baseline"/>
              <w:rPr>
                <w:rFonts w:eastAsia="Calibri" w:cs="Arial"/>
                <w:color w:val="000000"/>
              </w:rPr>
            </w:pPr>
            <w:r w:rsidRPr="001948B5">
              <w:rPr>
                <w:rFonts w:eastAsia="Calibri" w:cs="Arial"/>
                <w:color w:val="000000"/>
                <w:lang w:val="en-US"/>
              </w:rPr>
              <w:t xml:space="preserve"> </w:t>
            </w:r>
          </w:p>
        </w:tc>
        <w:tc>
          <w:tcPr>
            <w:tcW w:w="1766" w:type="dxa"/>
            <w:tcBorders>
              <w:top w:val="single" w:sz="5" w:space="0" w:color="000000"/>
              <w:left w:val="single" w:sz="5" w:space="0" w:color="000000"/>
              <w:bottom w:val="single" w:sz="5" w:space="0" w:color="000000"/>
              <w:right w:val="single" w:sz="5" w:space="0" w:color="000000"/>
            </w:tcBorders>
          </w:tcPr>
          <w:p w14:paraId="59F08361" w14:textId="77777777" w:rsidR="005A6143" w:rsidRPr="001948B5" w:rsidRDefault="005A6143" w:rsidP="00733E3D">
            <w:pPr>
              <w:textAlignment w:val="baseline"/>
              <w:rPr>
                <w:rFonts w:eastAsia="Calibri" w:cs="Arial"/>
                <w:color w:val="000000"/>
              </w:rPr>
            </w:pPr>
            <w:r w:rsidRPr="001948B5">
              <w:rPr>
                <w:rFonts w:eastAsia="Calibri" w:cs="Arial"/>
                <w:color w:val="000000"/>
                <w:lang w:val="en-US"/>
              </w:rPr>
              <w:t xml:space="preserve"> </w:t>
            </w:r>
          </w:p>
        </w:tc>
        <w:tc>
          <w:tcPr>
            <w:tcW w:w="2273" w:type="dxa"/>
            <w:tcBorders>
              <w:top w:val="single" w:sz="5" w:space="0" w:color="000000"/>
              <w:left w:val="single" w:sz="5" w:space="0" w:color="000000"/>
              <w:bottom w:val="single" w:sz="5" w:space="0" w:color="000000"/>
              <w:right w:val="single" w:sz="5" w:space="0" w:color="000000"/>
            </w:tcBorders>
          </w:tcPr>
          <w:p w14:paraId="7AED005E" w14:textId="77777777" w:rsidR="005A6143" w:rsidRPr="001948B5" w:rsidRDefault="005A6143" w:rsidP="00733E3D">
            <w:pPr>
              <w:textAlignment w:val="baseline"/>
              <w:rPr>
                <w:rFonts w:eastAsia="Calibri" w:cs="Arial"/>
                <w:color w:val="000000"/>
              </w:rPr>
            </w:pPr>
            <w:r w:rsidRPr="001948B5">
              <w:rPr>
                <w:rFonts w:eastAsia="Calibri" w:cs="Arial"/>
                <w:color w:val="000000"/>
                <w:lang w:val="en-US"/>
              </w:rPr>
              <w:t xml:space="preserve"> </w:t>
            </w:r>
          </w:p>
        </w:tc>
        <w:tc>
          <w:tcPr>
            <w:tcW w:w="1843" w:type="dxa"/>
            <w:tcBorders>
              <w:top w:val="single" w:sz="5" w:space="0" w:color="000000"/>
              <w:left w:val="single" w:sz="5" w:space="0" w:color="000000"/>
              <w:bottom w:val="single" w:sz="5" w:space="0" w:color="000000"/>
              <w:right w:val="single" w:sz="5" w:space="0" w:color="000000"/>
            </w:tcBorders>
          </w:tcPr>
          <w:p w14:paraId="71341812" w14:textId="77777777" w:rsidR="005A6143" w:rsidRPr="001948B5" w:rsidRDefault="005A6143" w:rsidP="00733E3D">
            <w:pPr>
              <w:textAlignment w:val="baseline"/>
              <w:rPr>
                <w:rFonts w:eastAsia="Calibri" w:cs="Arial"/>
                <w:color w:val="000000"/>
              </w:rPr>
            </w:pPr>
            <w:r w:rsidRPr="001948B5">
              <w:rPr>
                <w:rFonts w:eastAsia="Calibri" w:cs="Arial"/>
                <w:color w:val="000000"/>
                <w:lang w:val="en-US"/>
              </w:rPr>
              <w:t xml:space="preserve"> </w:t>
            </w:r>
          </w:p>
        </w:tc>
      </w:tr>
      <w:tr w:rsidR="005A6143" w:rsidRPr="001948B5" w14:paraId="46610052" w14:textId="77777777" w:rsidTr="005D6EAC">
        <w:trPr>
          <w:trHeight w:hRule="exact" w:val="509"/>
        </w:trPr>
        <w:tc>
          <w:tcPr>
            <w:tcW w:w="567" w:type="dxa"/>
            <w:tcBorders>
              <w:top w:val="single" w:sz="5" w:space="0" w:color="000000"/>
              <w:left w:val="single" w:sz="5" w:space="0" w:color="000000"/>
              <w:bottom w:val="single" w:sz="5" w:space="0" w:color="000000"/>
              <w:right w:val="single" w:sz="5" w:space="0" w:color="000000"/>
            </w:tcBorders>
            <w:vAlign w:val="center"/>
          </w:tcPr>
          <w:p w14:paraId="0A40E3C1" w14:textId="77777777" w:rsidR="005A6143" w:rsidRPr="001948B5" w:rsidRDefault="005A6143" w:rsidP="00733E3D">
            <w:pPr>
              <w:spacing w:before="145" w:after="131" w:line="228" w:lineRule="exact"/>
              <w:jc w:val="center"/>
              <w:textAlignment w:val="baseline"/>
              <w:rPr>
                <w:rFonts w:eastAsia="Calibri" w:cs="Arial"/>
                <w:b/>
                <w:color w:val="000000"/>
              </w:rPr>
            </w:pPr>
            <w:r w:rsidRPr="001948B5">
              <w:rPr>
                <w:rFonts w:eastAsia="Calibri" w:cs="Arial"/>
                <w:b/>
                <w:color w:val="000000"/>
                <w:lang w:val="en-US"/>
              </w:rPr>
              <w:t>3</w:t>
            </w:r>
          </w:p>
        </w:tc>
        <w:tc>
          <w:tcPr>
            <w:tcW w:w="2482" w:type="dxa"/>
            <w:tcBorders>
              <w:top w:val="single" w:sz="5" w:space="0" w:color="000000"/>
              <w:left w:val="single" w:sz="5" w:space="0" w:color="000000"/>
              <w:bottom w:val="single" w:sz="5" w:space="0" w:color="000000"/>
              <w:right w:val="single" w:sz="5" w:space="0" w:color="000000"/>
            </w:tcBorders>
          </w:tcPr>
          <w:p w14:paraId="766E07D3" w14:textId="77777777" w:rsidR="005A6143" w:rsidRPr="001948B5" w:rsidRDefault="005A6143" w:rsidP="00733E3D">
            <w:pPr>
              <w:textAlignment w:val="baseline"/>
              <w:rPr>
                <w:rFonts w:eastAsia="Calibri" w:cs="Arial"/>
                <w:color w:val="000000"/>
              </w:rPr>
            </w:pPr>
            <w:r w:rsidRPr="001948B5">
              <w:rPr>
                <w:rFonts w:eastAsia="Calibri" w:cs="Arial"/>
                <w:color w:val="000000"/>
                <w:lang w:val="en-US"/>
              </w:rPr>
              <w:t xml:space="preserve"> </w:t>
            </w:r>
          </w:p>
        </w:tc>
        <w:tc>
          <w:tcPr>
            <w:tcW w:w="1766" w:type="dxa"/>
            <w:tcBorders>
              <w:top w:val="single" w:sz="5" w:space="0" w:color="000000"/>
              <w:left w:val="single" w:sz="5" w:space="0" w:color="000000"/>
              <w:bottom w:val="single" w:sz="5" w:space="0" w:color="000000"/>
              <w:right w:val="single" w:sz="5" w:space="0" w:color="000000"/>
            </w:tcBorders>
          </w:tcPr>
          <w:p w14:paraId="762F2A00" w14:textId="77777777" w:rsidR="005A6143" w:rsidRPr="001948B5" w:rsidRDefault="005A6143" w:rsidP="00733E3D">
            <w:pPr>
              <w:textAlignment w:val="baseline"/>
              <w:rPr>
                <w:rFonts w:eastAsia="Calibri" w:cs="Arial"/>
                <w:color w:val="000000"/>
              </w:rPr>
            </w:pPr>
            <w:r w:rsidRPr="001948B5">
              <w:rPr>
                <w:rFonts w:eastAsia="Calibri" w:cs="Arial"/>
                <w:color w:val="000000"/>
                <w:lang w:val="en-US"/>
              </w:rPr>
              <w:t xml:space="preserve"> </w:t>
            </w:r>
          </w:p>
        </w:tc>
        <w:tc>
          <w:tcPr>
            <w:tcW w:w="2273" w:type="dxa"/>
            <w:tcBorders>
              <w:top w:val="single" w:sz="5" w:space="0" w:color="000000"/>
              <w:left w:val="single" w:sz="5" w:space="0" w:color="000000"/>
              <w:bottom w:val="single" w:sz="5" w:space="0" w:color="000000"/>
              <w:right w:val="single" w:sz="5" w:space="0" w:color="000000"/>
            </w:tcBorders>
          </w:tcPr>
          <w:p w14:paraId="0A6B480D" w14:textId="77777777" w:rsidR="005A6143" w:rsidRPr="001948B5" w:rsidRDefault="005A6143" w:rsidP="00733E3D">
            <w:pPr>
              <w:textAlignment w:val="baseline"/>
              <w:rPr>
                <w:rFonts w:eastAsia="Calibri" w:cs="Arial"/>
                <w:color w:val="000000"/>
              </w:rPr>
            </w:pPr>
            <w:r w:rsidRPr="001948B5">
              <w:rPr>
                <w:rFonts w:eastAsia="Calibri" w:cs="Arial"/>
                <w:color w:val="000000"/>
                <w:lang w:val="en-US"/>
              </w:rPr>
              <w:t xml:space="preserve"> </w:t>
            </w:r>
          </w:p>
        </w:tc>
        <w:tc>
          <w:tcPr>
            <w:tcW w:w="1843" w:type="dxa"/>
            <w:tcBorders>
              <w:top w:val="single" w:sz="5" w:space="0" w:color="000000"/>
              <w:left w:val="single" w:sz="5" w:space="0" w:color="000000"/>
              <w:bottom w:val="single" w:sz="5" w:space="0" w:color="000000"/>
              <w:right w:val="single" w:sz="5" w:space="0" w:color="000000"/>
            </w:tcBorders>
          </w:tcPr>
          <w:p w14:paraId="50B7CC8D" w14:textId="77777777" w:rsidR="005A6143" w:rsidRPr="001948B5" w:rsidRDefault="005A6143" w:rsidP="00733E3D">
            <w:pPr>
              <w:textAlignment w:val="baseline"/>
              <w:rPr>
                <w:rFonts w:eastAsia="Calibri" w:cs="Arial"/>
                <w:color w:val="000000"/>
              </w:rPr>
            </w:pPr>
            <w:r w:rsidRPr="001948B5">
              <w:rPr>
                <w:rFonts w:eastAsia="Calibri" w:cs="Arial"/>
                <w:color w:val="000000"/>
                <w:lang w:val="en-US"/>
              </w:rPr>
              <w:t xml:space="preserve"> </w:t>
            </w:r>
          </w:p>
        </w:tc>
      </w:tr>
    </w:tbl>
    <w:p w14:paraId="42616D98" w14:textId="2EB63F14" w:rsidR="00E50A2A" w:rsidRDefault="00E50A2A" w:rsidP="00E50A2A"/>
    <w:p w14:paraId="01EE1BAC" w14:textId="1C3E262E" w:rsidR="00E50A2A" w:rsidRDefault="00E50A2A" w:rsidP="00E50A2A"/>
    <w:p w14:paraId="423D3561" w14:textId="7B36DE0E" w:rsidR="00E50A2A" w:rsidRDefault="00E50A2A" w:rsidP="00E50A2A">
      <w:pPr>
        <w:pStyle w:val="Heading2"/>
      </w:pPr>
      <w:bookmarkStart w:id="86" w:name="_Toc134710981"/>
      <w:r w:rsidRPr="00300360">
        <w:t>B-</w:t>
      </w:r>
      <w:r>
        <w:t>2</w:t>
      </w:r>
      <w:r w:rsidRPr="00300360">
        <w:tab/>
        <w:t>Australian export sales process</w:t>
      </w:r>
      <w:bookmarkEnd w:id="86"/>
    </w:p>
    <w:p w14:paraId="174B63B8" w14:textId="77777777" w:rsidR="00E50A2A" w:rsidRPr="00300360" w:rsidRDefault="00E50A2A" w:rsidP="00E50A2A"/>
    <w:p w14:paraId="17052EDE" w14:textId="77777777" w:rsidR="00E50A2A" w:rsidRPr="00300360" w:rsidRDefault="00E50A2A" w:rsidP="00262D12">
      <w:pPr>
        <w:pStyle w:val="ListParagraph"/>
        <w:numPr>
          <w:ilvl w:val="0"/>
          <w:numId w:val="7"/>
        </w:numPr>
        <w:ind w:left="360"/>
      </w:pPr>
      <w:r w:rsidRPr="00300360">
        <w:t>Provide details (and diagrams if appropriate) of the export sales process of your company and representatives (e.g. agents) including:</w:t>
      </w:r>
    </w:p>
    <w:p w14:paraId="3CE3C5CD" w14:textId="77777777" w:rsidR="00E50A2A" w:rsidRPr="00300360" w:rsidRDefault="00E50A2A" w:rsidP="00262D12">
      <w:pPr>
        <w:pStyle w:val="ListParagraph"/>
        <w:numPr>
          <w:ilvl w:val="1"/>
          <w:numId w:val="7"/>
        </w:numPr>
      </w:pPr>
      <w:r w:rsidRPr="00300360">
        <w:t>Marketing and advertising activities</w:t>
      </w:r>
    </w:p>
    <w:p w14:paraId="09282A6F" w14:textId="77777777" w:rsidR="00E50A2A" w:rsidRPr="00300360" w:rsidRDefault="00E50A2A" w:rsidP="00262D12">
      <w:pPr>
        <w:pStyle w:val="ListParagraph"/>
        <w:numPr>
          <w:ilvl w:val="1"/>
          <w:numId w:val="7"/>
        </w:numPr>
      </w:pPr>
      <w:r w:rsidRPr="00300360">
        <w:t>Price determination and/or negotiation process</w:t>
      </w:r>
    </w:p>
    <w:p w14:paraId="64F09972" w14:textId="77777777" w:rsidR="00E50A2A" w:rsidRPr="00300360" w:rsidRDefault="00E50A2A" w:rsidP="00262D12">
      <w:pPr>
        <w:pStyle w:val="ListParagraph"/>
        <w:numPr>
          <w:ilvl w:val="1"/>
          <w:numId w:val="7"/>
        </w:numPr>
      </w:pPr>
      <w:r w:rsidRPr="00300360">
        <w:t>Order placement process</w:t>
      </w:r>
    </w:p>
    <w:p w14:paraId="7D3BA24C" w14:textId="77777777" w:rsidR="00E50A2A" w:rsidRPr="00300360" w:rsidRDefault="00E50A2A" w:rsidP="00262D12">
      <w:pPr>
        <w:pStyle w:val="ListParagraph"/>
        <w:numPr>
          <w:ilvl w:val="1"/>
          <w:numId w:val="7"/>
        </w:numPr>
      </w:pPr>
      <w:r w:rsidRPr="00300360">
        <w:t>Order fulfilment process and lead time</w:t>
      </w:r>
    </w:p>
    <w:p w14:paraId="73CE2F6C" w14:textId="77777777" w:rsidR="00E50A2A" w:rsidRPr="00300360" w:rsidRDefault="00E50A2A" w:rsidP="00262D12">
      <w:pPr>
        <w:pStyle w:val="ListParagraph"/>
        <w:numPr>
          <w:ilvl w:val="1"/>
          <w:numId w:val="7"/>
        </w:numPr>
      </w:pPr>
      <w:r w:rsidRPr="00300360">
        <w:t>Delivery terms and process</w:t>
      </w:r>
    </w:p>
    <w:p w14:paraId="47FE3F24" w14:textId="77777777" w:rsidR="00E50A2A" w:rsidRPr="00300360" w:rsidRDefault="00E50A2A" w:rsidP="00262D12">
      <w:pPr>
        <w:pStyle w:val="ListParagraph"/>
        <w:numPr>
          <w:ilvl w:val="1"/>
          <w:numId w:val="7"/>
        </w:numPr>
      </w:pPr>
      <w:r w:rsidRPr="00300360">
        <w:t>Invoicing process</w:t>
      </w:r>
    </w:p>
    <w:p w14:paraId="7FC91A1F" w14:textId="371795D4" w:rsidR="00E50A2A" w:rsidRDefault="00E50A2A" w:rsidP="00262D12">
      <w:pPr>
        <w:pStyle w:val="ListParagraph"/>
        <w:numPr>
          <w:ilvl w:val="1"/>
          <w:numId w:val="7"/>
        </w:numPr>
      </w:pPr>
      <w:r w:rsidRPr="00300360">
        <w:t>Payment terms and process</w:t>
      </w:r>
    </w:p>
    <w:p w14:paraId="1EDBA974" w14:textId="7025FEA9" w:rsidR="008D41CA" w:rsidRDefault="008D41CA" w:rsidP="008D41CA"/>
    <w:p w14:paraId="57FD3AB1" w14:textId="342032F5" w:rsidR="008D41CA" w:rsidRDefault="008D41CA" w:rsidP="00262D12">
      <w:pPr>
        <w:pStyle w:val="ListParagraph"/>
        <w:numPr>
          <w:ilvl w:val="0"/>
          <w:numId w:val="7"/>
        </w:numPr>
        <w:ind w:left="360"/>
      </w:pPr>
      <w:r>
        <w:t>Does your organisation/business entity engage in the tender process for new wind tower projects?</w:t>
      </w:r>
    </w:p>
    <w:p w14:paraId="6F9C40A9" w14:textId="4A8C094B" w:rsidR="008D41CA" w:rsidRDefault="008D41CA" w:rsidP="00262D12">
      <w:pPr>
        <w:pStyle w:val="ListParagraph"/>
        <w:numPr>
          <w:ilvl w:val="1"/>
          <w:numId w:val="7"/>
        </w:numPr>
      </w:pPr>
      <w:r>
        <w:t>If yes, please explain your tender process.</w:t>
      </w:r>
    </w:p>
    <w:p w14:paraId="58697D6B" w14:textId="689CE2E9" w:rsidR="008D41CA" w:rsidRDefault="008D41CA" w:rsidP="00262D12">
      <w:pPr>
        <w:pStyle w:val="ListParagraph"/>
        <w:numPr>
          <w:ilvl w:val="1"/>
          <w:numId w:val="7"/>
        </w:numPr>
      </w:pPr>
      <w:r>
        <w:t xml:space="preserve">What elements are taken into account in tender bids – </w:t>
      </w:r>
      <w:proofErr w:type="spellStart"/>
      <w:r>
        <w:t>eg</w:t>
      </w:r>
      <w:proofErr w:type="spellEnd"/>
      <w:r>
        <w:t xml:space="preserve">: price, lead times, </w:t>
      </w:r>
      <w:r w:rsidR="00DD588C">
        <w:t xml:space="preserve">technical specifications, </w:t>
      </w:r>
      <w:r>
        <w:t>transportation distance etc.</w:t>
      </w:r>
    </w:p>
    <w:p w14:paraId="4EC885CC" w14:textId="6E2FD072" w:rsidR="008D41CA" w:rsidRDefault="008D41CA" w:rsidP="00262D12">
      <w:pPr>
        <w:pStyle w:val="ListParagraph"/>
        <w:numPr>
          <w:ilvl w:val="1"/>
          <w:numId w:val="7"/>
        </w:numPr>
      </w:pPr>
      <w:r>
        <w:t xml:space="preserve">Provide details of all tenders submitted </w:t>
      </w:r>
      <w:r w:rsidR="00814262">
        <w:t>for</w:t>
      </w:r>
      <w:r>
        <w:t xml:space="preserve"> the period</w:t>
      </w:r>
      <w:r w:rsidR="00814262">
        <w:t xml:space="preserve"> 1 July 2021 to </w:t>
      </w:r>
      <w:r w:rsidR="00406777">
        <w:br/>
      </w:r>
      <w:r w:rsidR="00814262">
        <w:t>31 December 2022</w:t>
      </w:r>
      <w:r>
        <w:t>, including unsuccessful tenders.</w:t>
      </w:r>
    </w:p>
    <w:p w14:paraId="48D8AB6F" w14:textId="77777777" w:rsidR="00176E08" w:rsidRPr="00300360" w:rsidRDefault="00176E08" w:rsidP="00176E08">
      <w:pPr>
        <w:pStyle w:val="ListParagraph"/>
        <w:ind w:left="360"/>
      </w:pPr>
    </w:p>
    <w:p w14:paraId="6801CE3F" w14:textId="2FE86223" w:rsidR="00E50A2A" w:rsidRDefault="00E50A2A" w:rsidP="00E50A2A">
      <w:pPr>
        <w:pStyle w:val="Heading2"/>
      </w:pPr>
      <w:bookmarkStart w:id="87" w:name="_Toc134710982"/>
      <w:r>
        <w:t xml:space="preserve">B-3 </w:t>
      </w:r>
      <w:r>
        <w:tab/>
      </w:r>
      <w:r w:rsidRPr="00300360">
        <w:t>Prevailing conditions of competition in the Australian market</w:t>
      </w:r>
      <w:bookmarkEnd w:id="87"/>
    </w:p>
    <w:p w14:paraId="0109AC1D" w14:textId="77777777" w:rsidR="00E50A2A" w:rsidRPr="00E50A2A" w:rsidRDefault="00E50A2A" w:rsidP="00E50A2A"/>
    <w:p w14:paraId="28523A0E" w14:textId="77777777" w:rsidR="00E50A2A" w:rsidRPr="00300360" w:rsidRDefault="00E50A2A" w:rsidP="00262D12">
      <w:pPr>
        <w:numPr>
          <w:ilvl w:val="0"/>
          <w:numId w:val="29"/>
        </w:numPr>
        <w:ind w:left="357" w:hanging="357"/>
      </w:pPr>
      <w:r w:rsidRPr="00300360">
        <w:t>Describe the Australian market for the goods and the prevailing conditions of competition within the market, including:</w:t>
      </w:r>
    </w:p>
    <w:p w14:paraId="7589E587" w14:textId="77777777" w:rsidR="00E50A2A" w:rsidRPr="00300360" w:rsidRDefault="00E50A2A" w:rsidP="00262D12">
      <w:pPr>
        <w:numPr>
          <w:ilvl w:val="1"/>
          <w:numId w:val="21"/>
        </w:numPr>
        <w:ind w:left="1077" w:hanging="357"/>
        <w:rPr>
          <w:rFonts w:cs="Arial"/>
        </w:rPr>
      </w:pPr>
      <w:r w:rsidRPr="00300360">
        <w:rPr>
          <w:rFonts w:cs="Arial"/>
        </w:rPr>
        <w:t>Provide an overall description of the Australian market for the goods which explains its main characteristics and trends over the past five years;</w:t>
      </w:r>
    </w:p>
    <w:p w14:paraId="46375FF5" w14:textId="77777777" w:rsidR="00E50A2A" w:rsidRPr="00300360" w:rsidRDefault="00E50A2A" w:rsidP="00262D12">
      <w:pPr>
        <w:numPr>
          <w:ilvl w:val="1"/>
          <w:numId w:val="21"/>
        </w:numPr>
        <w:ind w:left="1077" w:hanging="357"/>
        <w:rPr>
          <w:rFonts w:cs="Arial"/>
        </w:rPr>
      </w:pPr>
      <w:r w:rsidRPr="00300360">
        <w:rPr>
          <w:rFonts w:cs="Arial"/>
        </w:rPr>
        <w:t>Provide the sources of demand for the goods in Australia, including the categories of customers, users or consumers of the product;</w:t>
      </w:r>
    </w:p>
    <w:p w14:paraId="556913D8" w14:textId="77777777" w:rsidR="00E50A2A" w:rsidRPr="00300360" w:rsidRDefault="00E50A2A" w:rsidP="00262D12">
      <w:pPr>
        <w:numPr>
          <w:ilvl w:val="1"/>
          <w:numId w:val="21"/>
        </w:numPr>
        <w:ind w:left="1077" w:hanging="357"/>
        <w:rPr>
          <w:rFonts w:cs="Arial"/>
        </w:rPr>
      </w:pPr>
      <w:r w:rsidRPr="00300360">
        <w:rPr>
          <w:rFonts w:cs="Arial"/>
        </w:rPr>
        <w:t>Provide an estimated proportion (%) of sales revenue from each of those sources of demand listed in (b);</w:t>
      </w:r>
    </w:p>
    <w:p w14:paraId="2394993B" w14:textId="77777777" w:rsidR="00200137" w:rsidRDefault="00E50A2A" w:rsidP="00262D12">
      <w:pPr>
        <w:numPr>
          <w:ilvl w:val="1"/>
          <w:numId w:val="21"/>
        </w:numPr>
        <w:ind w:left="1077" w:hanging="357"/>
        <w:rPr>
          <w:rFonts w:cs="Arial"/>
        </w:rPr>
      </w:pPr>
      <w:r w:rsidRPr="00300360">
        <w:rPr>
          <w:rFonts w:cs="Arial"/>
        </w:rPr>
        <w:t>Describe the factors that influence consumption/demand variability in Australia, such as seasonal fluctuations, factors contributing to overall market growth or decline, government regulation, and developments in technology affecting either demand or production;</w:t>
      </w:r>
    </w:p>
    <w:p w14:paraId="3B2B1724" w14:textId="5D6DA0E6" w:rsidR="00E50A2A" w:rsidRPr="00300360" w:rsidRDefault="00200137" w:rsidP="00262D12">
      <w:pPr>
        <w:numPr>
          <w:ilvl w:val="1"/>
          <w:numId w:val="21"/>
        </w:numPr>
        <w:ind w:left="1077" w:hanging="357"/>
        <w:rPr>
          <w:rFonts w:cs="Arial"/>
        </w:rPr>
      </w:pPr>
      <w:r w:rsidRPr="00200137">
        <w:rPr>
          <w:rFonts w:cs="Arial"/>
        </w:rPr>
        <w:t xml:space="preserve">Provide details of any government regulations that affect consumption/supply/demand in the </w:t>
      </w:r>
      <w:r>
        <w:rPr>
          <w:rFonts w:cs="Arial"/>
        </w:rPr>
        <w:t>Australian</w:t>
      </w:r>
      <w:r w:rsidRPr="00200137">
        <w:rPr>
          <w:rFonts w:cs="Arial"/>
        </w:rPr>
        <w:t xml:space="preserve"> market</w:t>
      </w:r>
      <w:r w:rsidR="00A40571">
        <w:rPr>
          <w:rFonts w:cs="Arial"/>
        </w:rPr>
        <w:t>;</w:t>
      </w:r>
    </w:p>
    <w:p w14:paraId="7F239977" w14:textId="77777777" w:rsidR="00E50A2A" w:rsidRPr="00300360" w:rsidRDefault="00E50A2A" w:rsidP="00262D12">
      <w:pPr>
        <w:numPr>
          <w:ilvl w:val="1"/>
          <w:numId w:val="21"/>
        </w:numPr>
        <w:ind w:left="1077" w:hanging="357"/>
        <w:rPr>
          <w:rFonts w:cs="Arial"/>
        </w:rPr>
      </w:pPr>
      <w:r w:rsidRPr="00300360">
        <w:rPr>
          <w:rFonts w:cs="Arial"/>
        </w:rPr>
        <w:t>Describe any market segmentations in Australia; such as geographic or product segmentations;</w:t>
      </w:r>
    </w:p>
    <w:p w14:paraId="13C35ED2" w14:textId="2D3FAD73" w:rsidR="00E50A2A" w:rsidRPr="00300360" w:rsidRDefault="00E50A2A" w:rsidP="00262D12">
      <w:pPr>
        <w:numPr>
          <w:ilvl w:val="1"/>
          <w:numId w:val="21"/>
        </w:numPr>
        <w:ind w:left="1077" w:hanging="357"/>
        <w:rPr>
          <w:rFonts w:cs="Arial"/>
        </w:rPr>
      </w:pPr>
      <w:r w:rsidRPr="00300360">
        <w:rPr>
          <w:rFonts w:cs="Arial"/>
        </w:rPr>
        <w:lastRenderedPageBreak/>
        <w:t>Provide an estimated proportion of sales revenue from each of the market segments listed in (</w:t>
      </w:r>
      <w:r w:rsidR="00A40571">
        <w:rPr>
          <w:rFonts w:cs="Arial"/>
        </w:rPr>
        <w:t>f</w:t>
      </w:r>
      <w:r w:rsidRPr="00300360">
        <w:rPr>
          <w:rFonts w:cs="Arial"/>
        </w:rPr>
        <w:t>);</w:t>
      </w:r>
    </w:p>
    <w:p w14:paraId="49196A0B" w14:textId="77777777" w:rsidR="00E50A2A" w:rsidRPr="00300360" w:rsidRDefault="00E50A2A" w:rsidP="00262D12">
      <w:pPr>
        <w:numPr>
          <w:ilvl w:val="1"/>
          <w:numId w:val="21"/>
        </w:numPr>
        <w:ind w:left="1077" w:hanging="357"/>
        <w:rPr>
          <w:rFonts w:cs="Arial"/>
        </w:rPr>
      </w:pPr>
      <w:r w:rsidRPr="00300360">
        <w:rPr>
          <w:rFonts w:cs="Arial"/>
        </w:rPr>
        <w:t>Describe the way in which Australian manufactured and other imported goods compete in the Australian market;</w:t>
      </w:r>
    </w:p>
    <w:p w14:paraId="6F05F3F9" w14:textId="77777777" w:rsidR="00E50A2A" w:rsidRPr="00300360" w:rsidRDefault="00E50A2A" w:rsidP="00262D12">
      <w:pPr>
        <w:numPr>
          <w:ilvl w:val="1"/>
          <w:numId w:val="21"/>
        </w:numPr>
        <w:ind w:left="1077" w:hanging="357"/>
        <w:rPr>
          <w:rFonts w:cs="Arial"/>
        </w:rPr>
      </w:pPr>
      <w:r w:rsidRPr="00300360">
        <w:rPr>
          <w:rFonts w:cs="Arial"/>
        </w:rPr>
        <w:t>Describe the ways that the goods are marketed and distributed in the Australian market; and</w:t>
      </w:r>
    </w:p>
    <w:p w14:paraId="526D7857" w14:textId="77777777" w:rsidR="00E50A2A" w:rsidRPr="00300360" w:rsidRDefault="00E50A2A" w:rsidP="00262D12">
      <w:pPr>
        <w:numPr>
          <w:ilvl w:val="1"/>
          <w:numId w:val="21"/>
        </w:numPr>
        <w:ind w:left="1077" w:hanging="357"/>
        <w:rPr>
          <w:rFonts w:cs="Arial"/>
        </w:rPr>
      </w:pPr>
      <w:r w:rsidRPr="00300360">
        <w:rPr>
          <w:rFonts w:cs="Arial"/>
        </w:rPr>
        <w:t>Describe any other factors that are relevant to characteristics or influences on the market for the goods in Australia.</w:t>
      </w:r>
    </w:p>
    <w:p w14:paraId="4CAE7633" w14:textId="77777777" w:rsidR="00E50A2A" w:rsidRPr="00300360" w:rsidRDefault="00E50A2A" w:rsidP="00E50A2A">
      <w:pPr>
        <w:ind w:left="357"/>
        <w:rPr>
          <w:rFonts w:eastAsiaTheme="minorEastAsia" w:cstheme="minorBidi"/>
          <w:i/>
          <w:color w:val="000000" w:themeColor="text1"/>
        </w:rPr>
      </w:pPr>
    </w:p>
    <w:p w14:paraId="5BF95F23" w14:textId="05B799CD" w:rsidR="00E50A2A" w:rsidRPr="00300360" w:rsidRDefault="00E50A2A" w:rsidP="00E50A2A">
      <w:pPr>
        <w:ind w:left="357"/>
        <w:rPr>
          <w:rFonts w:eastAsiaTheme="minorEastAsia" w:cstheme="minorBidi"/>
          <w:i/>
          <w:color w:val="000000" w:themeColor="text1"/>
        </w:rPr>
      </w:pPr>
      <w:r w:rsidRPr="00300360">
        <w:rPr>
          <w:rFonts w:eastAsiaTheme="minorEastAsia" w:cstheme="minorBidi"/>
          <w:i/>
          <w:color w:val="000000" w:themeColor="text1"/>
        </w:rPr>
        <w:t>Provide documentary evidence to support the responses made to questions 1(a) to (</w:t>
      </w:r>
      <w:r w:rsidR="00A40571">
        <w:rPr>
          <w:rFonts w:eastAsiaTheme="minorEastAsia" w:cstheme="minorBidi"/>
          <w:i/>
          <w:color w:val="000000" w:themeColor="text1"/>
        </w:rPr>
        <w:t>j</w:t>
      </w:r>
      <w:r w:rsidRPr="00300360">
        <w:rPr>
          <w:rFonts w:eastAsiaTheme="minorEastAsia" w:cstheme="minorBidi"/>
          <w:i/>
          <w:color w:val="000000" w:themeColor="text1"/>
        </w:rPr>
        <w:t>).</w:t>
      </w:r>
    </w:p>
    <w:p w14:paraId="08C3AF0A" w14:textId="77777777" w:rsidR="00E50A2A" w:rsidRPr="00300360" w:rsidRDefault="00E50A2A" w:rsidP="00E50A2A"/>
    <w:p w14:paraId="3B359937" w14:textId="37BB638C" w:rsidR="00176E08" w:rsidRDefault="00E50A2A" w:rsidP="00262D12">
      <w:pPr>
        <w:pStyle w:val="ListParagraph"/>
        <w:numPr>
          <w:ilvl w:val="0"/>
          <w:numId w:val="21"/>
        </w:numPr>
        <w:ind w:right="-680"/>
        <w:jc w:val="both"/>
      </w:pPr>
      <w:r w:rsidRPr="00300360">
        <w:t>Provide a diagram which describes the Australian market structure for the goods, ensuring that all the categories of participants are included. In this diagram use linkages to illustrate the different levels of trade and distribution channels within the Australian market.</w:t>
      </w:r>
    </w:p>
    <w:p w14:paraId="2AE6B48C" w14:textId="77777777" w:rsidR="00E50A2A" w:rsidRDefault="00E50A2A" w:rsidP="00E50A2A">
      <w:pPr>
        <w:pStyle w:val="ListParagraph"/>
        <w:ind w:left="360" w:right="-680"/>
        <w:jc w:val="both"/>
      </w:pPr>
    </w:p>
    <w:p w14:paraId="46C7F326" w14:textId="346B287D" w:rsidR="00E50A2A" w:rsidRPr="005A6143" w:rsidRDefault="00E50A2A" w:rsidP="00262D12">
      <w:pPr>
        <w:pStyle w:val="ListParagraph"/>
        <w:numPr>
          <w:ilvl w:val="0"/>
          <w:numId w:val="21"/>
        </w:numPr>
        <w:ind w:right="-680"/>
        <w:jc w:val="both"/>
      </w:pPr>
      <w:r w:rsidRPr="005A6143">
        <w:rPr>
          <w:rFonts w:cs="Arial"/>
        </w:rPr>
        <w:t>Describe the regulatory framework of the Australian market for the goods as it relates to competition policy, taxation, product standards and the range of the goods. Provide a copy of any regulation described, if available.</w:t>
      </w:r>
    </w:p>
    <w:p w14:paraId="3E83BE06" w14:textId="77777777" w:rsidR="005A6143" w:rsidRDefault="005A6143" w:rsidP="005A6143">
      <w:pPr>
        <w:pStyle w:val="ListParagraph"/>
      </w:pPr>
    </w:p>
    <w:p w14:paraId="1F5103AB" w14:textId="26B9C9AE" w:rsidR="005A6143" w:rsidRPr="005A6143" w:rsidRDefault="005A6143" w:rsidP="00262D12">
      <w:pPr>
        <w:pStyle w:val="ListParagraph"/>
        <w:numPr>
          <w:ilvl w:val="0"/>
          <w:numId w:val="21"/>
        </w:numPr>
        <w:ind w:right="-680"/>
        <w:jc w:val="both"/>
      </w:pPr>
      <w:r w:rsidRPr="005A6143">
        <w:rPr>
          <w:rFonts w:cs="Arial"/>
        </w:rPr>
        <w:t>Describe any entry restrictions for new participants into the Australian market for the goods. Your response could include information on:</w:t>
      </w:r>
    </w:p>
    <w:p w14:paraId="45DE82D4" w14:textId="77777777" w:rsidR="005A6143" w:rsidRDefault="005A6143" w:rsidP="005A6143">
      <w:pPr>
        <w:pStyle w:val="ListParagraph"/>
      </w:pPr>
    </w:p>
    <w:p w14:paraId="0206673B" w14:textId="77777777" w:rsidR="005A6143" w:rsidRPr="00300360" w:rsidRDefault="005A6143" w:rsidP="00262D12">
      <w:pPr>
        <w:keepNext/>
        <w:numPr>
          <w:ilvl w:val="0"/>
          <w:numId w:val="19"/>
        </w:numPr>
        <w:ind w:left="714" w:hanging="357"/>
        <w:contextualSpacing/>
        <w:rPr>
          <w:rFonts w:cs="Arial"/>
        </w:rPr>
      </w:pPr>
      <w:r w:rsidRPr="00300360">
        <w:rPr>
          <w:rFonts w:cs="Arial"/>
        </w:rPr>
        <w:t>resource ownership;</w:t>
      </w:r>
    </w:p>
    <w:p w14:paraId="4AB2E713" w14:textId="77777777" w:rsidR="005A6143" w:rsidRPr="00300360" w:rsidRDefault="005A6143" w:rsidP="00262D12">
      <w:pPr>
        <w:keepNext/>
        <w:numPr>
          <w:ilvl w:val="0"/>
          <w:numId w:val="19"/>
        </w:numPr>
        <w:ind w:left="714" w:hanging="357"/>
        <w:contextualSpacing/>
        <w:rPr>
          <w:rFonts w:cs="Arial"/>
        </w:rPr>
      </w:pPr>
      <w:r w:rsidRPr="00300360">
        <w:rPr>
          <w:rFonts w:cs="Arial"/>
        </w:rPr>
        <w:t>patents and copyrights;</w:t>
      </w:r>
    </w:p>
    <w:p w14:paraId="4C5796ED" w14:textId="77777777" w:rsidR="005A6143" w:rsidRPr="00300360" w:rsidRDefault="005A6143" w:rsidP="00262D12">
      <w:pPr>
        <w:keepNext/>
        <w:numPr>
          <w:ilvl w:val="0"/>
          <w:numId w:val="19"/>
        </w:numPr>
        <w:ind w:left="714" w:hanging="357"/>
        <w:contextualSpacing/>
        <w:rPr>
          <w:rFonts w:cs="Arial"/>
        </w:rPr>
      </w:pPr>
      <w:r w:rsidRPr="00300360">
        <w:rPr>
          <w:rFonts w:cs="Arial"/>
        </w:rPr>
        <w:t>licenses;</w:t>
      </w:r>
    </w:p>
    <w:p w14:paraId="5745D677" w14:textId="77777777" w:rsidR="005A6143" w:rsidRPr="00300360" w:rsidRDefault="005A6143" w:rsidP="00262D12">
      <w:pPr>
        <w:keepNext/>
        <w:numPr>
          <w:ilvl w:val="0"/>
          <w:numId w:val="19"/>
        </w:numPr>
        <w:ind w:left="714" w:hanging="357"/>
        <w:contextualSpacing/>
        <w:rPr>
          <w:rFonts w:cs="Arial"/>
        </w:rPr>
      </w:pPr>
      <w:r w:rsidRPr="00300360">
        <w:rPr>
          <w:rFonts w:cs="Arial"/>
        </w:rPr>
        <w:t xml:space="preserve">barriers to entry; </w:t>
      </w:r>
    </w:p>
    <w:p w14:paraId="2D41814D" w14:textId="2E6979D9" w:rsidR="005A6143" w:rsidRDefault="005A6143" w:rsidP="00262D12">
      <w:pPr>
        <w:keepNext/>
        <w:numPr>
          <w:ilvl w:val="0"/>
          <w:numId w:val="19"/>
        </w:numPr>
        <w:ind w:left="714" w:hanging="357"/>
        <w:contextualSpacing/>
        <w:rPr>
          <w:rFonts w:cs="Arial"/>
        </w:rPr>
      </w:pPr>
      <w:r w:rsidRPr="00300360">
        <w:rPr>
          <w:rFonts w:cs="Arial"/>
        </w:rPr>
        <w:t>import restrictions; and</w:t>
      </w:r>
    </w:p>
    <w:p w14:paraId="38E510F2" w14:textId="0F7CB57B" w:rsidR="00E50A2A" w:rsidRDefault="005A6143" w:rsidP="00262D12">
      <w:pPr>
        <w:keepNext/>
        <w:numPr>
          <w:ilvl w:val="0"/>
          <w:numId w:val="19"/>
        </w:numPr>
        <w:ind w:left="714" w:hanging="357"/>
        <w:contextualSpacing/>
        <w:rPr>
          <w:rFonts w:cs="Arial"/>
        </w:rPr>
      </w:pPr>
      <w:r w:rsidRPr="005A6143">
        <w:rPr>
          <w:rFonts w:cs="Arial"/>
        </w:rPr>
        <w:t>government regulations</w:t>
      </w:r>
      <w:r w:rsidR="00881F65">
        <w:rPr>
          <w:rFonts w:cs="Arial"/>
        </w:rPr>
        <w:t xml:space="preserve"> </w:t>
      </w:r>
      <w:r w:rsidRPr="005A6143">
        <w:rPr>
          <w:rFonts w:cs="Arial"/>
        </w:rPr>
        <w:t>(including the effect of those government regulations).</w:t>
      </w:r>
    </w:p>
    <w:p w14:paraId="0E472C0B" w14:textId="5B715F70" w:rsidR="00A14599" w:rsidRDefault="00A14599" w:rsidP="00A14599">
      <w:pPr>
        <w:keepNext/>
        <w:contextualSpacing/>
        <w:rPr>
          <w:rFonts w:cs="Arial"/>
        </w:rPr>
      </w:pPr>
    </w:p>
    <w:p w14:paraId="716F10D9" w14:textId="6C4A7AF7" w:rsidR="005A6143" w:rsidRDefault="005A6143" w:rsidP="005A6143">
      <w:pPr>
        <w:pStyle w:val="Heading2"/>
      </w:pPr>
      <w:bookmarkStart w:id="88" w:name="_Toc134710983"/>
      <w:r>
        <w:t>B-4</w:t>
      </w:r>
      <w:r>
        <w:tab/>
      </w:r>
      <w:r w:rsidRPr="00300360">
        <w:t>Goods in the Australian market</w:t>
      </w:r>
      <w:bookmarkEnd w:id="88"/>
    </w:p>
    <w:p w14:paraId="005C53C4" w14:textId="77777777" w:rsidR="005A6143" w:rsidRPr="005A6143" w:rsidRDefault="005A6143" w:rsidP="005A6143"/>
    <w:p w14:paraId="4CE63BB5" w14:textId="71062765" w:rsidR="005A6143" w:rsidRDefault="005A6143" w:rsidP="00262D12">
      <w:pPr>
        <w:numPr>
          <w:ilvl w:val="0"/>
          <w:numId w:val="30"/>
        </w:numPr>
        <w:contextualSpacing/>
        <w:rPr>
          <w:rFonts w:cs="Arial"/>
        </w:rPr>
      </w:pPr>
      <w:r w:rsidRPr="00300360">
        <w:rPr>
          <w:rFonts w:cs="Arial"/>
        </w:rPr>
        <w:t xml:space="preserve">Generally describe the range of the </w:t>
      </w:r>
      <w:r w:rsidRPr="00300360">
        <w:t>goods offered for sale</w:t>
      </w:r>
      <w:r w:rsidRPr="00300360" w:rsidDel="00DC173D">
        <w:rPr>
          <w:rFonts w:cs="Arial"/>
        </w:rPr>
        <w:t xml:space="preserve"> </w:t>
      </w:r>
      <w:r w:rsidRPr="00300360">
        <w:rPr>
          <w:rFonts w:cs="Arial"/>
        </w:rPr>
        <w:t>in the Australian market. The description should include all goods under consideration including those produced by your company. Your description could include information about:</w:t>
      </w:r>
    </w:p>
    <w:p w14:paraId="14223971" w14:textId="77777777" w:rsidR="005A6143" w:rsidRPr="00300360" w:rsidRDefault="005A6143" w:rsidP="005A6143">
      <w:pPr>
        <w:ind w:left="360"/>
        <w:contextualSpacing/>
        <w:rPr>
          <w:rFonts w:cs="Arial"/>
        </w:rPr>
      </w:pPr>
    </w:p>
    <w:p w14:paraId="378D77BB" w14:textId="77777777" w:rsidR="005A6143" w:rsidRPr="00300360" w:rsidRDefault="005A6143" w:rsidP="00262D12">
      <w:pPr>
        <w:numPr>
          <w:ilvl w:val="0"/>
          <w:numId w:val="19"/>
        </w:numPr>
        <w:ind w:left="714" w:hanging="357"/>
        <w:contextualSpacing/>
        <w:rPr>
          <w:rFonts w:cs="Arial"/>
        </w:rPr>
      </w:pPr>
      <w:r w:rsidRPr="00300360">
        <w:rPr>
          <w:rFonts w:cs="Arial"/>
        </w:rPr>
        <w:t>quality differences;</w:t>
      </w:r>
    </w:p>
    <w:p w14:paraId="493706C4" w14:textId="77777777" w:rsidR="005A6143" w:rsidRPr="00300360" w:rsidRDefault="005A6143" w:rsidP="00262D12">
      <w:pPr>
        <w:numPr>
          <w:ilvl w:val="0"/>
          <w:numId w:val="19"/>
        </w:numPr>
        <w:ind w:left="714" w:hanging="357"/>
        <w:contextualSpacing/>
        <w:rPr>
          <w:rFonts w:cs="Arial"/>
        </w:rPr>
      </w:pPr>
      <w:r w:rsidRPr="00300360">
        <w:rPr>
          <w:rFonts w:cs="Arial"/>
        </w:rPr>
        <w:t>price differences;</w:t>
      </w:r>
    </w:p>
    <w:p w14:paraId="5F0B7221" w14:textId="77777777" w:rsidR="005A6143" w:rsidRPr="00300360" w:rsidRDefault="005A6143" w:rsidP="00262D12">
      <w:pPr>
        <w:numPr>
          <w:ilvl w:val="0"/>
          <w:numId w:val="19"/>
        </w:numPr>
        <w:ind w:left="714" w:hanging="357"/>
        <w:contextualSpacing/>
        <w:rPr>
          <w:rFonts w:cs="Arial"/>
        </w:rPr>
      </w:pPr>
      <w:r w:rsidRPr="00300360">
        <w:rPr>
          <w:rFonts w:cs="Arial"/>
        </w:rPr>
        <w:t>supply/availability differences;</w:t>
      </w:r>
    </w:p>
    <w:p w14:paraId="55264F87" w14:textId="77777777" w:rsidR="005A6143" w:rsidRPr="00300360" w:rsidRDefault="005A6143" w:rsidP="00262D12">
      <w:pPr>
        <w:numPr>
          <w:ilvl w:val="0"/>
          <w:numId w:val="19"/>
        </w:numPr>
        <w:ind w:left="714" w:hanging="357"/>
        <w:contextualSpacing/>
        <w:rPr>
          <w:rFonts w:cs="Arial"/>
        </w:rPr>
      </w:pPr>
      <w:r w:rsidRPr="00300360">
        <w:rPr>
          <w:rFonts w:cs="Arial"/>
        </w:rPr>
        <w:t>technical support differences;</w:t>
      </w:r>
    </w:p>
    <w:p w14:paraId="39C5CB54" w14:textId="77777777" w:rsidR="005A6143" w:rsidRPr="00300360" w:rsidRDefault="005A6143" w:rsidP="00262D12">
      <w:pPr>
        <w:numPr>
          <w:ilvl w:val="0"/>
          <w:numId w:val="19"/>
        </w:numPr>
        <w:ind w:left="714" w:hanging="357"/>
        <w:contextualSpacing/>
        <w:rPr>
          <w:rFonts w:cs="Arial"/>
        </w:rPr>
      </w:pPr>
      <w:r w:rsidRPr="00300360">
        <w:rPr>
          <w:rFonts w:cs="Arial"/>
        </w:rPr>
        <w:t>the prevalence of private labels/customer brands;</w:t>
      </w:r>
    </w:p>
    <w:p w14:paraId="741634D2" w14:textId="77777777" w:rsidR="005A6143" w:rsidRPr="00300360" w:rsidRDefault="005A6143" w:rsidP="00262D12">
      <w:pPr>
        <w:numPr>
          <w:ilvl w:val="0"/>
          <w:numId w:val="19"/>
        </w:numPr>
        <w:ind w:left="714" w:hanging="357"/>
        <w:contextualSpacing/>
        <w:rPr>
          <w:rFonts w:cs="Arial"/>
        </w:rPr>
      </w:pPr>
      <w:r w:rsidRPr="00300360">
        <w:rPr>
          <w:rFonts w:cs="Arial"/>
        </w:rPr>
        <w:t>the prevalence of generic or plain labels;</w:t>
      </w:r>
    </w:p>
    <w:p w14:paraId="12F55E4B" w14:textId="77777777" w:rsidR="005A6143" w:rsidRPr="00300360" w:rsidRDefault="005A6143" w:rsidP="00262D12">
      <w:pPr>
        <w:numPr>
          <w:ilvl w:val="0"/>
          <w:numId w:val="19"/>
        </w:numPr>
        <w:ind w:left="714" w:hanging="357"/>
        <w:contextualSpacing/>
        <w:rPr>
          <w:rFonts w:cs="Arial"/>
        </w:rPr>
      </w:pPr>
      <w:r w:rsidRPr="00300360">
        <w:rPr>
          <w:rFonts w:cs="Arial"/>
        </w:rPr>
        <w:t>the prevalence of premium labels; and</w:t>
      </w:r>
    </w:p>
    <w:p w14:paraId="6A2F1C6A" w14:textId="77777777" w:rsidR="005A6143" w:rsidRPr="00300360" w:rsidRDefault="005A6143" w:rsidP="00262D12">
      <w:pPr>
        <w:numPr>
          <w:ilvl w:val="0"/>
          <w:numId w:val="19"/>
        </w:numPr>
        <w:ind w:left="714" w:hanging="357"/>
        <w:contextualSpacing/>
        <w:rPr>
          <w:rFonts w:cs="Arial"/>
        </w:rPr>
      </w:pPr>
      <w:r w:rsidRPr="00300360">
        <w:rPr>
          <w:rFonts w:cs="Arial"/>
        </w:rPr>
        <w:t>product segmentation.</w:t>
      </w:r>
    </w:p>
    <w:p w14:paraId="2C61FF0D" w14:textId="77777777" w:rsidR="005A6143" w:rsidRPr="00300360" w:rsidRDefault="005A6143" w:rsidP="005A6143">
      <w:pPr>
        <w:contextualSpacing/>
        <w:rPr>
          <w:rFonts w:cs="Arial"/>
        </w:rPr>
      </w:pPr>
    </w:p>
    <w:p w14:paraId="464A3AC7" w14:textId="77777777" w:rsidR="005A6143" w:rsidRPr="00300360" w:rsidRDefault="005A6143" w:rsidP="00262D12">
      <w:pPr>
        <w:numPr>
          <w:ilvl w:val="0"/>
          <w:numId w:val="30"/>
        </w:numPr>
        <w:contextualSpacing/>
        <w:rPr>
          <w:rFonts w:cs="Arial"/>
        </w:rPr>
      </w:pPr>
      <w:r w:rsidRPr="00300360">
        <w:rPr>
          <w:rFonts w:cs="Arial"/>
        </w:rPr>
        <w:t>Describe the key product attributes that influence purchasing decisions or purchaser preferences in the Australian market. Rank these preferences or purchasing influencers in order of importance.</w:t>
      </w:r>
    </w:p>
    <w:p w14:paraId="28BDB72A" w14:textId="77777777" w:rsidR="005A6143" w:rsidRPr="00300360" w:rsidRDefault="005A6143" w:rsidP="005A6143">
      <w:pPr>
        <w:contextualSpacing/>
        <w:rPr>
          <w:rFonts w:cs="Arial"/>
        </w:rPr>
      </w:pPr>
    </w:p>
    <w:p w14:paraId="7C9BA454" w14:textId="77777777" w:rsidR="005A6143" w:rsidRPr="00300360" w:rsidRDefault="005A6143" w:rsidP="00262D12">
      <w:pPr>
        <w:numPr>
          <w:ilvl w:val="0"/>
          <w:numId w:val="30"/>
        </w:numPr>
        <w:contextualSpacing/>
        <w:rPr>
          <w:rFonts w:cs="Arial"/>
        </w:rPr>
      </w:pPr>
      <w:r w:rsidRPr="00300360">
        <w:rPr>
          <w:rFonts w:cs="Arial"/>
        </w:rPr>
        <w:t>Have there been any changes in market or consumer preferences in the Australian market for the goods in the last five years? If yes, provide details including any relevant research or commentary on the industry/sector that supports your response.</w:t>
      </w:r>
    </w:p>
    <w:p w14:paraId="79FC2AF1" w14:textId="77777777" w:rsidR="005A6143" w:rsidRPr="00300360" w:rsidRDefault="005A6143" w:rsidP="005A6143">
      <w:pPr>
        <w:contextualSpacing/>
        <w:rPr>
          <w:rFonts w:cs="Arial"/>
        </w:rPr>
      </w:pPr>
    </w:p>
    <w:p w14:paraId="5A084647" w14:textId="5C4EA717" w:rsidR="005A6143" w:rsidRDefault="005A6143" w:rsidP="005A6143">
      <w:pPr>
        <w:pStyle w:val="Heading2"/>
      </w:pPr>
      <w:bookmarkStart w:id="89" w:name="_Toc134710984"/>
      <w:r>
        <w:t>B-5</w:t>
      </w:r>
      <w:r w:rsidRPr="00300360">
        <w:tab/>
        <w:t>Relationship between price and cost in Australia</w:t>
      </w:r>
      <w:bookmarkEnd w:id="89"/>
    </w:p>
    <w:p w14:paraId="506D12EB" w14:textId="77777777" w:rsidR="005A6143" w:rsidRPr="005A6143" w:rsidRDefault="005A6143" w:rsidP="005A6143"/>
    <w:p w14:paraId="0A7CECD6" w14:textId="77777777" w:rsidR="005A6143" w:rsidRPr="00300360" w:rsidRDefault="005A6143" w:rsidP="00262D12">
      <w:pPr>
        <w:keepNext/>
        <w:numPr>
          <w:ilvl w:val="0"/>
          <w:numId w:val="31"/>
        </w:numPr>
        <w:contextualSpacing/>
        <w:rPr>
          <w:rFonts w:cs="Arial"/>
        </w:rPr>
      </w:pPr>
      <w:r w:rsidRPr="00300360">
        <w:rPr>
          <w:rFonts w:cs="Arial"/>
        </w:rPr>
        <w:t>Describe the importance of the Australian market to your company’s operations. In your response describe:</w:t>
      </w:r>
    </w:p>
    <w:p w14:paraId="75967574" w14:textId="77777777" w:rsidR="005A6143" w:rsidRPr="00300360" w:rsidRDefault="005A6143" w:rsidP="00262D12">
      <w:pPr>
        <w:keepNext/>
        <w:numPr>
          <w:ilvl w:val="1"/>
          <w:numId w:val="32"/>
        </w:numPr>
        <w:contextualSpacing/>
        <w:rPr>
          <w:rFonts w:cs="Arial"/>
        </w:rPr>
      </w:pPr>
      <w:r w:rsidRPr="00300360">
        <w:rPr>
          <w:rFonts w:cs="Arial"/>
        </w:rPr>
        <w:t>The proportion of your company’s sales revenue derived from sales of the goods in Australia; and</w:t>
      </w:r>
    </w:p>
    <w:p w14:paraId="2824C752" w14:textId="77777777" w:rsidR="005A6143" w:rsidRPr="00300360" w:rsidRDefault="005A6143" w:rsidP="00262D12">
      <w:pPr>
        <w:numPr>
          <w:ilvl w:val="1"/>
          <w:numId w:val="32"/>
        </w:numPr>
        <w:contextualSpacing/>
        <w:rPr>
          <w:rFonts w:cs="Arial"/>
        </w:rPr>
      </w:pPr>
      <w:r w:rsidRPr="00300360">
        <w:rPr>
          <w:rFonts w:cs="Arial"/>
        </w:rPr>
        <w:t>The proportion of your company’s profit derived from sales of the goods in Australia.</w:t>
      </w:r>
    </w:p>
    <w:p w14:paraId="25FF6916" w14:textId="77777777" w:rsidR="005A6143" w:rsidRPr="00300360" w:rsidRDefault="005A6143" w:rsidP="005A6143">
      <w:pPr>
        <w:ind w:left="357"/>
        <w:rPr>
          <w:rFonts w:eastAsiaTheme="minorEastAsia" w:cstheme="minorBidi"/>
          <w:i/>
          <w:color w:val="000000" w:themeColor="text1"/>
        </w:rPr>
      </w:pPr>
    </w:p>
    <w:p w14:paraId="526F31BB" w14:textId="77777777" w:rsidR="005A6143" w:rsidRPr="00300360" w:rsidRDefault="005A6143" w:rsidP="005A6143">
      <w:pPr>
        <w:ind w:left="357"/>
        <w:rPr>
          <w:rFonts w:eastAsiaTheme="minorEastAsia" w:cstheme="minorBidi"/>
          <w:i/>
          <w:color w:val="000000" w:themeColor="text1"/>
        </w:rPr>
      </w:pPr>
      <w:r w:rsidRPr="00300360">
        <w:rPr>
          <w:rFonts w:eastAsiaTheme="minorEastAsia" w:cstheme="minorBidi"/>
          <w:i/>
          <w:color w:val="000000" w:themeColor="text1"/>
        </w:rPr>
        <w:t>In responding to question 1 please provide evidence supporting calculations.</w:t>
      </w:r>
    </w:p>
    <w:p w14:paraId="0ED3AA61" w14:textId="77777777" w:rsidR="005A6143" w:rsidRPr="00300360" w:rsidRDefault="005A6143" w:rsidP="005A6143">
      <w:pPr>
        <w:rPr>
          <w:rFonts w:cs="Arial"/>
        </w:rPr>
      </w:pPr>
    </w:p>
    <w:p w14:paraId="44F244FB" w14:textId="77777777" w:rsidR="005A6143" w:rsidRPr="00300360" w:rsidRDefault="005A6143" w:rsidP="00262D12">
      <w:pPr>
        <w:numPr>
          <w:ilvl w:val="0"/>
          <w:numId w:val="31"/>
        </w:numPr>
        <w:contextualSpacing/>
        <w:rPr>
          <w:rFonts w:cs="Arial"/>
        </w:rPr>
      </w:pPr>
      <w:r w:rsidRPr="00300360">
        <w:rPr>
          <w:rFonts w:cs="Arial"/>
        </w:rPr>
        <w:t>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Australia. If there are multiple strategies applied, please rank these by importance. If there are different strategies for different products, please specify these. Provide copies of internal documents which support the nature of your product pricing.</w:t>
      </w:r>
    </w:p>
    <w:p w14:paraId="1D4D1A8A" w14:textId="77777777" w:rsidR="005A6143" w:rsidRPr="00300360" w:rsidRDefault="005A6143" w:rsidP="005A6143">
      <w:pPr>
        <w:rPr>
          <w:rFonts w:cs="Arial"/>
        </w:rPr>
      </w:pPr>
    </w:p>
    <w:p w14:paraId="31FFF34E" w14:textId="77777777" w:rsidR="005A6143" w:rsidRPr="00300360" w:rsidRDefault="005A6143" w:rsidP="00262D12">
      <w:pPr>
        <w:numPr>
          <w:ilvl w:val="0"/>
          <w:numId w:val="31"/>
        </w:numPr>
        <w:contextualSpacing/>
        <w:rPr>
          <w:rFonts w:cs="Arial"/>
        </w:rPr>
      </w:pPr>
      <w:r w:rsidRPr="00300360">
        <w:rPr>
          <w:rFonts w:cs="Arial"/>
        </w:rPr>
        <w:t>Explain the process for how the selling prices of the goods for the Australian market by your business are determined. Provide copies of internal documents which support how pricing is determined.</w:t>
      </w:r>
    </w:p>
    <w:p w14:paraId="4325C2A4" w14:textId="77777777" w:rsidR="005A6143" w:rsidRPr="00300360" w:rsidRDefault="005A6143" w:rsidP="005A6143">
      <w:pPr>
        <w:contextualSpacing/>
        <w:rPr>
          <w:rFonts w:cs="Arial"/>
        </w:rPr>
      </w:pPr>
    </w:p>
    <w:p w14:paraId="1AA8D61C" w14:textId="77777777" w:rsidR="005A6143" w:rsidRPr="00300360" w:rsidRDefault="005A6143" w:rsidP="00262D12">
      <w:pPr>
        <w:numPr>
          <w:ilvl w:val="0"/>
          <w:numId w:val="31"/>
        </w:numPr>
        <w:contextualSpacing/>
        <w:rPr>
          <w:rFonts w:cs="Arial"/>
        </w:rPr>
      </w:pPr>
      <w:r w:rsidRPr="00300360">
        <w:rPr>
          <w:rFonts w:cs="Arial"/>
        </w:rPr>
        <w:t>How frequently are your Australian selling prices reviewed? Describe the process of price review and the factors that initiate and contribute to a review. Provide the names and positions of all persons involved.</w:t>
      </w:r>
    </w:p>
    <w:p w14:paraId="5A2AC36A" w14:textId="77777777" w:rsidR="005A6143" w:rsidRPr="00300360" w:rsidRDefault="005A6143" w:rsidP="005A6143">
      <w:pPr>
        <w:rPr>
          <w:rFonts w:cs="Arial"/>
        </w:rPr>
      </w:pPr>
    </w:p>
    <w:p w14:paraId="3597B225" w14:textId="037B9AFD" w:rsidR="005A6143" w:rsidRDefault="005A6143" w:rsidP="00262D12">
      <w:pPr>
        <w:numPr>
          <w:ilvl w:val="0"/>
          <w:numId w:val="31"/>
        </w:numPr>
        <w:contextualSpacing/>
        <w:rPr>
          <w:rFonts w:cs="Arial"/>
        </w:rPr>
      </w:pPr>
      <w:r w:rsidRPr="00300360">
        <w:rPr>
          <w:rFonts w:cs="Arial"/>
        </w:rPr>
        <w:t>Rank the following factors in terms of their influence on your pricing decisions in the Australian market, with the most important factor ranked first and the least important factor ranked last:</w:t>
      </w:r>
    </w:p>
    <w:p w14:paraId="63EF0A99" w14:textId="77777777" w:rsidR="005A6143" w:rsidRDefault="005A6143" w:rsidP="005A6143">
      <w:pPr>
        <w:pStyle w:val="ListParagraph"/>
        <w:rPr>
          <w:rFonts w:cs="Arial"/>
        </w:rPr>
      </w:pPr>
    </w:p>
    <w:p w14:paraId="1799F9DB" w14:textId="77777777" w:rsidR="005A6143" w:rsidRPr="00300360" w:rsidRDefault="005A6143" w:rsidP="00262D12">
      <w:pPr>
        <w:numPr>
          <w:ilvl w:val="0"/>
          <w:numId w:val="35"/>
        </w:numPr>
        <w:contextualSpacing/>
        <w:rPr>
          <w:rFonts w:cs="Arial"/>
        </w:rPr>
      </w:pPr>
      <w:r w:rsidRPr="00300360">
        <w:rPr>
          <w:rFonts w:cs="Arial"/>
        </w:rPr>
        <w:t>Competitors’ prices</w:t>
      </w:r>
    </w:p>
    <w:p w14:paraId="0912F3D2" w14:textId="77777777" w:rsidR="005A6143" w:rsidRPr="00300360" w:rsidRDefault="005A6143" w:rsidP="00262D12">
      <w:pPr>
        <w:numPr>
          <w:ilvl w:val="0"/>
          <w:numId w:val="35"/>
        </w:numPr>
        <w:contextualSpacing/>
        <w:rPr>
          <w:rFonts w:cs="Arial"/>
        </w:rPr>
      </w:pPr>
      <w:r w:rsidRPr="00300360">
        <w:rPr>
          <w:rFonts w:cs="Arial"/>
        </w:rPr>
        <w:t>Purchase price of raw materials</w:t>
      </w:r>
    </w:p>
    <w:p w14:paraId="372067AD" w14:textId="77777777" w:rsidR="005A6143" w:rsidRPr="00300360" w:rsidRDefault="005A6143" w:rsidP="00262D12">
      <w:pPr>
        <w:numPr>
          <w:ilvl w:val="0"/>
          <w:numId w:val="35"/>
        </w:numPr>
        <w:contextualSpacing/>
        <w:rPr>
          <w:rFonts w:cs="Arial"/>
        </w:rPr>
      </w:pPr>
      <w:r w:rsidRPr="00300360">
        <w:rPr>
          <w:rFonts w:cs="Arial"/>
        </w:rPr>
        <w:t>Cost to make and sell the goods</w:t>
      </w:r>
    </w:p>
    <w:p w14:paraId="71362E03" w14:textId="77777777" w:rsidR="005A6143" w:rsidRPr="00300360" w:rsidRDefault="005A6143" w:rsidP="00262D12">
      <w:pPr>
        <w:numPr>
          <w:ilvl w:val="0"/>
          <w:numId w:val="35"/>
        </w:numPr>
        <w:contextualSpacing/>
        <w:rPr>
          <w:rFonts w:cs="Arial"/>
        </w:rPr>
      </w:pPr>
      <w:r w:rsidRPr="00300360">
        <w:rPr>
          <w:rFonts w:cs="Arial"/>
        </w:rPr>
        <w:t>Level of inventory</w:t>
      </w:r>
    </w:p>
    <w:p w14:paraId="469024F2" w14:textId="77777777" w:rsidR="005A6143" w:rsidRPr="00300360" w:rsidRDefault="005A6143" w:rsidP="00262D12">
      <w:pPr>
        <w:numPr>
          <w:ilvl w:val="0"/>
          <w:numId w:val="35"/>
        </w:numPr>
        <w:contextualSpacing/>
        <w:rPr>
          <w:rFonts w:cs="Arial"/>
        </w:rPr>
      </w:pPr>
      <w:r w:rsidRPr="00300360">
        <w:rPr>
          <w:rFonts w:cs="Arial"/>
        </w:rPr>
        <w:t>Value of the order</w:t>
      </w:r>
    </w:p>
    <w:p w14:paraId="22E63B7F" w14:textId="77777777" w:rsidR="005A6143" w:rsidRPr="00300360" w:rsidRDefault="005A6143" w:rsidP="00262D12">
      <w:pPr>
        <w:numPr>
          <w:ilvl w:val="0"/>
          <w:numId w:val="35"/>
        </w:numPr>
        <w:contextualSpacing/>
        <w:rPr>
          <w:rFonts w:cs="Arial"/>
        </w:rPr>
      </w:pPr>
      <w:r w:rsidRPr="00300360">
        <w:rPr>
          <w:rFonts w:cs="Arial"/>
        </w:rPr>
        <w:t>Volume of the order</w:t>
      </w:r>
    </w:p>
    <w:p w14:paraId="758539F8" w14:textId="77777777" w:rsidR="005A6143" w:rsidRPr="00300360" w:rsidRDefault="005A6143" w:rsidP="00262D12">
      <w:pPr>
        <w:numPr>
          <w:ilvl w:val="0"/>
          <w:numId w:val="35"/>
        </w:numPr>
        <w:contextualSpacing/>
        <w:rPr>
          <w:rFonts w:cs="Arial"/>
        </w:rPr>
      </w:pPr>
      <w:r w:rsidRPr="00300360">
        <w:rPr>
          <w:rFonts w:cs="Arial"/>
        </w:rPr>
        <w:t>Value of forward orders</w:t>
      </w:r>
    </w:p>
    <w:p w14:paraId="130DE033" w14:textId="77777777" w:rsidR="005A6143" w:rsidRPr="00300360" w:rsidRDefault="005A6143" w:rsidP="00262D12">
      <w:pPr>
        <w:numPr>
          <w:ilvl w:val="0"/>
          <w:numId w:val="35"/>
        </w:numPr>
        <w:contextualSpacing/>
        <w:rPr>
          <w:rFonts w:cs="Arial"/>
        </w:rPr>
      </w:pPr>
      <w:r w:rsidRPr="00300360">
        <w:rPr>
          <w:rFonts w:cs="Arial"/>
        </w:rPr>
        <w:t>Volume of forward orders</w:t>
      </w:r>
    </w:p>
    <w:p w14:paraId="165EB6CF" w14:textId="77777777" w:rsidR="005A6143" w:rsidRPr="00300360" w:rsidRDefault="005A6143" w:rsidP="00262D12">
      <w:pPr>
        <w:numPr>
          <w:ilvl w:val="0"/>
          <w:numId w:val="35"/>
        </w:numPr>
        <w:contextualSpacing/>
        <w:rPr>
          <w:rFonts w:cs="Arial"/>
        </w:rPr>
      </w:pPr>
      <w:r w:rsidRPr="00300360">
        <w:rPr>
          <w:rFonts w:cs="Arial"/>
        </w:rPr>
        <w:t>Customer relationship management</w:t>
      </w:r>
    </w:p>
    <w:p w14:paraId="4A97D21B" w14:textId="77777777" w:rsidR="005A6143" w:rsidRPr="00300360" w:rsidRDefault="005A6143" w:rsidP="00262D12">
      <w:pPr>
        <w:numPr>
          <w:ilvl w:val="0"/>
          <w:numId w:val="35"/>
        </w:numPr>
        <w:contextualSpacing/>
        <w:rPr>
          <w:rFonts w:cs="Arial"/>
        </w:rPr>
      </w:pPr>
      <w:r w:rsidRPr="00300360">
        <w:rPr>
          <w:rFonts w:cs="Arial"/>
        </w:rPr>
        <w:t>Supplier relationship management</w:t>
      </w:r>
    </w:p>
    <w:p w14:paraId="3D642469" w14:textId="77777777" w:rsidR="005A6143" w:rsidRPr="00300360" w:rsidRDefault="005A6143" w:rsidP="00262D12">
      <w:pPr>
        <w:numPr>
          <w:ilvl w:val="0"/>
          <w:numId w:val="35"/>
        </w:numPr>
        <w:contextualSpacing/>
        <w:rPr>
          <w:rFonts w:cs="Arial"/>
        </w:rPr>
      </w:pPr>
      <w:r w:rsidRPr="00300360">
        <w:rPr>
          <w:rFonts w:cs="Arial"/>
        </w:rPr>
        <w:t>Desired profit</w:t>
      </w:r>
    </w:p>
    <w:p w14:paraId="2E43789D" w14:textId="77777777" w:rsidR="005A6143" w:rsidRPr="00300360" w:rsidRDefault="005A6143" w:rsidP="00262D12">
      <w:pPr>
        <w:numPr>
          <w:ilvl w:val="0"/>
          <w:numId w:val="35"/>
        </w:numPr>
        <w:contextualSpacing/>
        <w:rPr>
          <w:rFonts w:cs="Arial"/>
        </w:rPr>
      </w:pPr>
      <w:r w:rsidRPr="00300360">
        <w:rPr>
          <w:rFonts w:cs="Arial"/>
        </w:rPr>
        <w:t>Other [please define what this factor is in your response]</w:t>
      </w:r>
    </w:p>
    <w:p w14:paraId="6D76DB6D" w14:textId="77777777" w:rsidR="005A6143" w:rsidRPr="00300360" w:rsidRDefault="005A6143" w:rsidP="005A6143">
      <w:pPr>
        <w:rPr>
          <w:rFonts w:cs="Arial"/>
        </w:rPr>
      </w:pPr>
    </w:p>
    <w:p w14:paraId="03CCCDE0" w14:textId="77777777" w:rsidR="005A6143" w:rsidRPr="00300360" w:rsidRDefault="005A6143" w:rsidP="00262D12">
      <w:pPr>
        <w:numPr>
          <w:ilvl w:val="0"/>
          <w:numId w:val="31"/>
        </w:numPr>
        <w:contextualSpacing/>
        <w:rPr>
          <w:rFonts w:cs="Arial"/>
        </w:rPr>
      </w:pPr>
      <w:r w:rsidRPr="00300360">
        <w:rPr>
          <w:rFonts w:cs="Arial"/>
        </w:rPr>
        <w:t>Describe the relationship between selling price and costs to make and sell in the Australian market. Does your company maintain a desired profit margin for the goods? If not, does your company seek to maintain a desired profit margin for the goods? Provide copies of internal documents which support your response to this question.</w:t>
      </w:r>
    </w:p>
    <w:p w14:paraId="6302C5CB" w14:textId="77777777" w:rsidR="005A6143" w:rsidRPr="00300360" w:rsidRDefault="005A6143" w:rsidP="005A6143">
      <w:pPr>
        <w:rPr>
          <w:rFonts w:cs="Arial"/>
        </w:rPr>
      </w:pPr>
    </w:p>
    <w:p w14:paraId="7C6AD828" w14:textId="77777777" w:rsidR="005A6143" w:rsidRPr="00300360" w:rsidRDefault="005A6143" w:rsidP="00262D12">
      <w:pPr>
        <w:numPr>
          <w:ilvl w:val="0"/>
          <w:numId w:val="31"/>
        </w:numPr>
        <w:contextualSpacing/>
        <w:rPr>
          <w:rFonts w:cs="Arial"/>
        </w:rPr>
      </w:pPr>
      <w:r w:rsidRPr="00300360">
        <w:rPr>
          <w:rFonts w:cs="Arial"/>
        </w:rPr>
        <w:t>Do you offer price reductions (e.g., commissions, discounts, rebates, allowances or credit notes) in the Australian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29F36773" w14:textId="77777777" w:rsidR="005A6143" w:rsidRPr="00300360" w:rsidRDefault="005A6143" w:rsidP="005A6143">
      <w:pPr>
        <w:rPr>
          <w:rFonts w:cs="Arial"/>
        </w:rPr>
      </w:pPr>
    </w:p>
    <w:p w14:paraId="79D4766C" w14:textId="77777777" w:rsidR="005A6143" w:rsidRPr="00300360" w:rsidRDefault="005A6143" w:rsidP="00262D12">
      <w:pPr>
        <w:numPr>
          <w:ilvl w:val="0"/>
          <w:numId w:val="31"/>
        </w:numPr>
        <w:contextualSpacing/>
        <w:rPr>
          <w:rFonts w:cs="Arial"/>
        </w:rPr>
      </w:pPr>
      <w:r w:rsidRPr="00300360">
        <w:rPr>
          <w:rFonts w:cs="Arial"/>
        </w:rPr>
        <w:t>Do you offer bundled pricing in the Australian market? If yes, explain how the pricing for bundled sales is determined. Explain how the costs to make and sell are considered in establishing these bundled prices for the goods. Provide copies of internal documents which support your claims in response to this question.</w:t>
      </w:r>
    </w:p>
    <w:p w14:paraId="66D010A8" w14:textId="77777777" w:rsidR="005A6143" w:rsidRPr="00300360" w:rsidRDefault="005A6143" w:rsidP="005A6143">
      <w:pPr>
        <w:rPr>
          <w:rFonts w:cs="Arial"/>
        </w:rPr>
      </w:pPr>
    </w:p>
    <w:p w14:paraId="571BEDF2" w14:textId="2F8663FF" w:rsidR="005A6143" w:rsidRPr="00300360" w:rsidRDefault="005A6143" w:rsidP="00262D12">
      <w:pPr>
        <w:numPr>
          <w:ilvl w:val="0"/>
          <w:numId w:val="31"/>
        </w:numPr>
        <w:contextualSpacing/>
        <w:rPr>
          <w:rFonts w:cs="Arial"/>
        </w:rPr>
      </w:pPr>
      <w:r w:rsidRPr="00300360">
        <w:rPr>
          <w:rFonts w:cs="Arial"/>
        </w:rPr>
        <w:t xml:space="preserve">Does the volume of sales to a customer or the size of an order influence the selling price? If yes, advise how volume is used to determine selling prices. Explain how the costs to make and sell are considered in establishing </w:t>
      </w:r>
      <w:r w:rsidR="0056172D" w:rsidRPr="00300360">
        <w:rPr>
          <w:rFonts w:cs="Arial"/>
        </w:rPr>
        <w:t>volume-based</w:t>
      </w:r>
      <w:r w:rsidRPr="00300360">
        <w:rPr>
          <w:rFonts w:cs="Arial"/>
        </w:rPr>
        <w:t xml:space="preserve"> prices for the goods. Provide copies of internal documents which support your claims in response to this question.</w:t>
      </w:r>
    </w:p>
    <w:p w14:paraId="658452D9" w14:textId="77777777" w:rsidR="005A6143" w:rsidRPr="00300360" w:rsidRDefault="005A6143" w:rsidP="005A6143">
      <w:pPr>
        <w:rPr>
          <w:rFonts w:cs="Arial"/>
        </w:rPr>
      </w:pPr>
    </w:p>
    <w:p w14:paraId="206B4B4A" w14:textId="6476830B" w:rsidR="005A6143" w:rsidRDefault="005A6143" w:rsidP="00262D12">
      <w:pPr>
        <w:numPr>
          <w:ilvl w:val="0"/>
          <w:numId w:val="31"/>
        </w:numPr>
        <w:contextualSpacing/>
        <w:rPr>
          <w:rFonts w:cs="Arial"/>
        </w:rPr>
      </w:pPr>
      <w:r w:rsidRPr="00300360">
        <w:rPr>
          <w:rFonts w:cs="Arial"/>
        </w:rPr>
        <w:t>Does your organisation/business entity use sales contracts in the Australian market? If yes:</w:t>
      </w:r>
    </w:p>
    <w:p w14:paraId="38478547" w14:textId="77777777" w:rsidR="005A6143" w:rsidRDefault="005A6143" w:rsidP="005A6143">
      <w:pPr>
        <w:pStyle w:val="ListParagraph"/>
        <w:rPr>
          <w:rFonts w:cs="Arial"/>
        </w:rPr>
      </w:pPr>
    </w:p>
    <w:p w14:paraId="4F342468" w14:textId="77777777" w:rsidR="005A6143" w:rsidRPr="00300360" w:rsidRDefault="005A6143" w:rsidP="00262D12">
      <w:pPr>
        <w:numPr>
          <w:ilvl w:val="0"/>
          <w:numId w:val="33"/>
        </w:numPr>
        <w:ind w:left="1077" w:hanging="357"/>
        <w:contextualSpacing/>
        <w:rPr>
          <w:rFonts w:cs="Arial"/>
        </w:rPr>
      </w:pPr>
      <w:r w:rsidRPr="00300360">
        <w:rPr>
          <w:rFonts w:cs="Arial"/>
        </w:rPr>
        <w:t>What proportion of your sales revenue would come from contracted sales versus uncontracted sales?</w:t>
      </w:r>
    </w:p>
    <w:p w14:paraId="1E659169" w14:textId="77777777" w:rsidR="005A6143" w:rsidRPr="00300360" w:rsidRDefault="005A6143" w:rsidP="00262D12">
      <w:pPr>
        <w:numPr>
          <w:ilvl w:val="0"/>
          <w:numId w:val="33"/>
        </w:numPr>
        <w:ind w:left="1077" w:hanging="357"/>
        <w:contextualSpacing/>
        <w:rPr>
          <w:rFonts w:cs="Arial"/>
        </w:rPr>
      </w:pPr>
      <w:r w:rsidRPr="00300360">
        <w:rPr>
          <w:rFonts w:cs="Arial"/>
        </w:rPr>
        <w:lastRenderedPageBreak/>
        <w:t>Do you offer exclusivity contracts? If yes, what proportion of your sales revenue would come from exclusivity contracts?</w:t>
      </w:r>
    </w:p>
    <w:p w14:paraId="398824A3" w14:textId="77777777" w:rsidR="005A6143" w:rsidRPr="00300360" w:rsidRDefault="005A6143" w:rsidP="00262D12">
      <w:pPr>
        <w:numPr>
          <w:ilvl w:val="0"/>
          <w:numId w:val="33"/>
        </w:numPr>
        <w:ind w:left="1077" w:hanging="357"/>
        <w:contextualSpacing/>
        <w:rPr>
          <w:rFonts w:cs="Arial"/>
        </w:rPr>
      </w:pPr>
      <w:r w:rsidRPr="00300360">
        <w:rPr>
          <w:rFonts w:cs="Arial"/>
        </w:rPr>
        <w:t>How frequently are sales contracts renegotiated?</w:t>
      </w:r>
    </w:p>
    <w:p w14:paraId="36F26399" w14:textId="77777777" w:rsidR="005A6143" w:rsidRPr="00300360" w:rsidRDefault="005A6143" w:rsidP="00262D12">
      <w:pPr>
        <w:numPr>
          <w:ilvl w:val="0"/>
          <w:numId w:val="33"/>
        </w:numPr>
        <w:ind w:left="1077" w:hanging="357"/>
        <w:contextualSpacing/>
        <w:rPr>
          <w:rFonts w:cs="Arial"/>
        </w:rPr>
      </w:pPr>
      <w:r w:rsidRPr="00300360">
        <w:rPr>
          <w:rFonts w:cs="Arial"/>
        </w:rPr>
        <w:t>How frequently are price reviews conducted between contracts?</w:t>
      </w:r>
    </w:p>
    <w:p w14:paraId="0BE3AB05" w14:textId="77777777" w:rsidR="005A6143" w:rsidRPr="00300360" w:rsidRDefault="005A6143" w:rsidP="00262D12">
      <w:pPr>
        <w:numPr>
          <w:ilvl w:val="0"/>
          <w:numId w:val="33"/>
        </w:numPr>
        <w:ind w:left="1077" w:hanging="357"/>
        <w:contextualSpacing/>
        <w:rPr>
          <w:rFonts w:cs="Arial"/>
        </w:rPr>
      </w:pPr>
      <w:r w:rsidRPr="00300360">
        <w:rPr>
          <w:rFonts w:cs="Arial"/>
        </w:rPr>
        <w:t>Do you provide opportunities for price reviews for customers within contracts? If yes, provide a description of the process and an explanation of the circumstances that might lead to a price review.</w:t>
      </w:r>
    </w:p>
    <w:p w14:paraId="38248867" w14:textId="77777777" w:rsidR="005A6143" w:rsidRPr="00300360" w:rsidRDefault="005A6143" w:rsidP="00262D12">
      <w:pPr>
        <w:numPr>
          <w:ilvl w:val="0"/>
          <w:numId w:val="33"/>
        </w:numPr>
        <w:ind w:left="1077" w:hanging="357"/>
        <w:contextualSpacing/>
        <w:rPr>
          <w:rFonts w:cs="Arial"/>
        </w:rPr>
      </w:pPr>
      <w:r w:rsidRPr="00300360">
        <w:rPr>
          <w:rFonts w:cs="Arial"/>
        </w:rPr>
        <w:t>Do changes in your costs to make and sell enable you to review prices for customers within contracts?</w:t>
      </w:r>
    </w:p>
    <w:p w14:paraId="6C91A9FD" w14:textId="3619B547" w:rsidR="005A6143" w:rsidRPr="00300360" w:rsidRDefault="005A6143" w:rsidP="00262D12">
      <w:pPr>
        <w:numPr>
          <w:ilvl w:val="0"/>
          <w:numId w:val="33"/>
        </w:numPr>
        <w:ind w:left="1077" w:hanging="357"/>
        <w:contextualSpacing/>
        <w:rPr>
          <w:rFonts w:cs="Arial"/>
        </w:rPr>
      </w:pPr>
      <w:r w:rsidRPr="00300360">
        <w:rPr>
          <w:rFonts w:cs="Arial"/>
        </w:rPr>
        <w:t xml:space="preserve">Provide a list of the customers under contract </w:t>
      </w:r>
      <w:r w:rsidR="00814262">
        <w:t>for</w:t>
      </w:r>
      <w:r>
        <w:t xml:space="preserve"> the period </w:t>
      </w:r>
      <w:r w:rsidR="00814262">
        <w:t xml:space="preserve">1 July 2021 to </w:t>
      </w:r>
      <w:r w:rsidR="00406777">
        <w:br/>
      </w:r>
      <w:r w:rsidR="00814262">
        <w:t xml:space="preserve">31 December 2022 </w:t>
      </w:r>
      <w:r w:rsidRPr="00300360">
        <w:rPr>
          <w:rFonts w:cs="Arial"/>
        </w:rPr>
        <w:t>and copies of the two largest contracts in terms of sales revenue.</w:t>
      </w:r>
    </w:p>
    <w:p w14:paraId="2B332F32" w14:textId="77777777" w:rsidR="005A6143" w:rsidRPr="00300360" w:rsidRDefault="005A6143" w:rsidP="005A6143">
      <w:pPr>
        <w:rPr>
          <w:rFonts w:cs="Arial"/>
        </w:rPr>
      </w:pPr>
    </w:p>
    <w:p w14:paraId="65A6545F" w14:textId="417C6276" w:rsidR="005A6143" w:rsidRPr="00300360" w:rsidRDefault="005A6143" w:rsidP="00262D12">
      <w:pPr>
        <w:numPr>
          <w:ilvl w:val="0"/>
          <w:numId w:val="31"/>
        </w:numPr>
        <w:contextualSpacing/>
        <w:rPr>
          <w:rFonts w:cs="Arial"/>
        </w:rPr>
      </w:pPr>
      <w:r w:rsidRPr="00300360">
        <w:rPr>
          <w:rFonts w:cs="Arial"/>
        </w:rPr>
        <w:t xml:space="preserve">Provide copies of any price lists for the goods used in the Australian market </w:t>
      </w:r>
      <w:r w:rsidR="00814262">
        <w:t>for</w:t>
      </w:r>
      <w:r>
        <w:t xml:space="preserve"> the period</w:t>
      </w:r>
      <w:r w:rsidR="00814262">
        <w:t xml:space="preserve"> </w:t>
      </w:r>
      <w:r w:rsidR="00406777">
        <w:br/>
      </w:r>
      <w:r w:rsidR="00814262">
        <w:t>1 July 2021 to 31 December 2022.</w:t>
      </w:r>
      <w:r w:rsidRPr="00300360">
        <w:rPr>
          <w:rFonts w:cs="Arial"/>
        </w:rPr>
        <w:t xml:space="preserve"> If you do not use price lists, describe the transparency of your prices in the Australian market.</w:t>
      </w:r>
    </w:p>
    <w:p w14:paraId="38FFBE18" w14:textId="77777777" w:rsidR="005A6143" w:rsidRPr="00300360" w:rsidRDefault="005A6143" w:rsidP="005A6143">
      <w:pPr>
        <w:rPr>
          <w:rFonts w:cs="Arial"/>
        </w:rPr>
      </w:pPr>
    </w:p>
    <w:p w14:paraId="462C62AE" w14:textId="77777777" w:rsidR="005A6143" w:rsidRPr="00300360" w:rsidRDefault="005A6143" w:rsidP="00262D12">
      <w:pPr>
        <w:numPr>
          <w:ilvl w:val="0"/>
          <w:numId w:val="31"/>
        </w:numPr>
        <w:contextualSpacing/>
        <w:rPr>
          <w:rFonts w:cs="Arial"/>
        </w:rPr>
      </w:pPr>
      <w:r w:rsidRPr="00300360">
        <w:rPr>
          <w:rFonts w:cs="Arial"/>
        </w:rPr>
        <w:t>How do you differentiate pricing for different products/models of the goods in the Australian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2FD27D63" w14:textId="77777777" w:rsidR="005A6143" w:rsidRPr="00300360" w:rsidRDefault="005A6143" w:rsidP="005A6143">
      <w:pPr>
        <w:rPr>
          <w:rFonts w:cs="Arial"/>
        </w:rPr>
      </w:pPr>
    </w:p>
    <w:p w14:paraId="39210014" w14:textId="77777777" w:rsidR="005A6143" w:rsidRPr="00300360" w:rsidRDefault="005A6143" w:rsidP="00262D12">
      <w:pPr>
        <w:numPr>
          <w:ilvl w:val="0"/>
          <w:numId w:val="31"/>
        </w:numPr>
        <w:contextualSpacing/>
        <w:rPr>
          <w:rFonts w:cs="Arial"/>
        </w:rPr>
      </w:pPr>
      <w:r w:rsidRPr="00300360">
        <w:rPr>
          <w:rFonts w:cs="Arial"/>
        </w:rPr>
        <w:t>Do you tier or segment your Australian customers for the goods in terms of pricing? If yes, provide:</w:t>
      </w:r>
    </w:p>
    <w:p w14:paraId="420CD32F" w14:textId="77777777" w:rsidR="005A6143" w:rsidRPr="00300360" w:rsidRDefault="005A6143" w:rsidP="00262D12">
      <w:pPr>
        <w:numPr>
          <w:ilvl w:val="1"/>
          <w:numId w:val="34"/>
        </w:numPr>
        <w:contextualSpacing/>
        <w:rPr>
          <w:rFonts w:cs="Arial"/>
        </w:rPr>
      </w:pPr>
      <w:r w:rsidRPr="00300360">
        <w:rPr>
          <w:rFonts w:cs="Arial"/>
        </w:rPr>
        <w:t>a general description of how this is done;</w:t>
      </w:r>
    </w:p>
    <w:p w14:paraId="010E9CB4" w14:textId="77777777" w:rsidR="005A6143" w:rsidRPr="00300360" w:rsidRDefault="005A6143" w:rsidP="00262D12">
      <w:pPr>
        <w:numPr>
          <w:ilvl w:val="1"/>
          <w:numId w:val="34"/>
        </w:numPr>
        <w:contextualSpacing/>
        <w:rPr>
          <w:rFonts w:cs="Arial"/>
        </w:rPr>
      </w:pPr>
      <w:r w:rsidRPr="00300360">
        <w:rPr>
          <w:rFonts w:cs="Arial"/>
        </w:rPr>
        <w:t>list the factors that influence pricing differentiation in different tiers or segments; and</w:t>
      </w:r>
    </w:p>
    <w:p w14:paraId="289E44B6" w14:textId="77777777" w:rsidR="005A6143" w:rsidRPr="00300360" w:rsidRDefault="005A6143" w:rsidP="00262D12">
      <w:pPr>
        <w:numPr>
          <w:ilvl w:val="1"/>
          <w:numId w:val="34"/>
        </w:numPr>
        <w:contextualSpacing/>
        <w:rPr>
          <w:rFonts w:cs="Arial"/>
        </w:rPr>
      </w:pPr>
      <w:r w:rsidRPr="00300360">
        <w:rPr>
          <w:rFonts w:cs="Arial"/>
        </w:rPr>
        <w:t>explain how cost to make and selling costs are considered in making pricing decisions for different tiers or segments.</w:t>
      </w:r>
    </w:p>
    <w:p w14:paraId="5ABED11C" w14:textId="77777777" w:rsidR="005A6143" w:rsidRPr="00300360" w:rsidRDefault="005A6143" w:rsidP="005A6143">
      <w:pPr>
        <w:ind w:left="938"/>
        <w:contextualSpacing/>
        <w:rPr>
          <w:rFonts w:cs="Arial"/>
        </w:rPr>
      </w:pPr>
    </w:p>
    <w:p w14:paraId="65690017" w14:textId="0180ABA3" w:rsidR="005A6143" w:rsidRDefault="005A6143" w:rsidP="005A6143">
      <w:pPr>
        <w:spacing w:after="120"/>
        <w:ind w:left="360"/>
        <w:rPr>
          <w:rFonts w:eastAsiaTheme="minorEastAsia" w:cs="Arial"/>
          <w:i/>
          <w:color w:val="000000" w:themeColor="text1"/>
        </w:rPr>
      </w:pPr>
      <w:r w:rsidRPr="00DD588C">
        <w:rPr>
          <w:rFonts w:eastAsiaTheme="minorEastAsia" w:cs="Arial"/>
          <w:i/>
          <w:color w:val="000000" w:themeColor="text1"/>
        </w:rPr>
        <w:t>Provide copies of internal documents which support your claims in response to this question.</w:t>
      </w:r>
    </w:p>
    <w:p w14:paraId="2B6743E6" w14:textId="5769232B" w:rsidR="00176E08" w:rsidRPr="00846818" w:rsidRDefault="005A6143" w:rsidP="00846818">
      <w:pPr>
        <w:pStyle w:val="ListParagraph"/>
        <w:numPr>
          <w:ilvl w:val="0"/>
          <w:numId w:val="31"/>
        </w:numPr>
        <w:spacing w:after="120"/>
        <w:rPr>
          <w:rFonts w:eastAsiaTheme="minorEastAsia" w:cs="Arial"/>
          <w:iCs/>
          <w:color w:val="000000" w:themeColor="text1"/>
        </w:rPr>
      </w:pPr>
      <w:r w:rsidRPr="00846818">
        <w:rPr>
          <w:rFonts w:cs="Arial"/>
        </w:rPr>
        <w:t>Do you sell the goods to related entities in Australia? If yes, describe how prices are set for related party transactions and specify what proportion of your sales in terms of sales revenue are to related party entities. If available, provide copies of any internal documents relevant to establishing pricing to related parties.</w:t>
      </w:r>
      <w:r w:rsidR="00176E08" w:rsidRPr="00846818">
        <w:rPr>
          <w:highlight w:val="yellow"/>
        </w:rPr>
        <w:t xml:space="preserve"> </w:t>
      </w:r>
    </w:p>
    <w:p w14:paraId="33A4A2DA" w14:textId="77777777" w:rsidR="00176E08" w:rsidRPr="00300360" w:rsidRDefault="00176E08" w:rsidP="00176E08">
      <w:pPr>
        <w:pStyle w:val="ListParagraph"/>
        <w:ind w:left="360"/>
      </w:pPr>
    </w:p>
    <w:p w14:paraId="4E0845EF" w14:textId="77777777" w:rsidR="00176E08" w:rsidRPr="00300360" w:rsidRDefault="00176E08" w:rsidP="00314CD6">
      <w:pPr>
        <w:pStyle w:val="Heading1"/>
      </w:pPr>
      <w:bookmarkStart w:id="90" w:name="_Toc134189139"/>
      <w:bookmarkStart w:id="91" w:name="_Toc134710985"/>
      <w:r w:rsidRPr="00300360">
        <w:lastRenderedPageBreak/>
        <w:t>Section C</w:t>
      </w:r>
      <w:r w:rsidRPr="00300360">
        <w:br/>
        <w:t>Exported goods &amp; like goods</w:t>
      </w:r>
      <w:bookmarkEnd w:id="81"/>
      <w:bookmarkEnd w:id="82"/>
      <w:bookmarkEnd w:id="83"/>
      <w:bookmarkEnd w:id="84"/>
      <w:bookmarkEnd w:id="85"/>
      <w:bookmarkEnd w:id="90"/>
      <w:bookmarkEnd w:id="91"/>
    </w:p>
    <w:p w14:paraId="2E6FB944" w14:textId="77777777" w:rsidR="00176E08" w:rsidRPr="00300360" w:rsidRDefault="00176E08" w:rsidP="00176E08">
      <w:pPr>
        <w:rPr>
          <w:snapToGrid w:val="0"/>
        </w:rPr>
      </w:pPr>
    </w:p>
    <w:p w14:paraId="448CAF6F" w14:textId="77777777" w:rsidR="00176E08" w:rsidRPr="00300360" w:rsidRDefault="00176E08" w:rsidP="00176E08">
      <w:bookmarkStart w:id="92" w:name="_Toc506971837"/>
      <w:bookmarkStart w:id="93" w:name="_Toc508203829"/>
      <w:bookmarkStart w:id="94" w:name="_Toc508290363"/>
      <w:bookmarkStart w:id="95" w:name="_Toc515637647"/>
      <w:bookmarkStart w:id="96" w:name="_Ref520387677"/>
    </w:p>
    <w:p w14:paraId="6432FEAD" w14:textId="3B9C358C" w:rsidR="00176E08" w:rsidRDefault="00176E08" w:rsidP="00176E08">
      <w:pPr>
        <w:pStyle w:val="Heading2"/>
      </w:pPr>
      <w:bookmarkStart w:id="97" w:name="_Toc98254517"/>
      <w:bookmarkStart w:id="98" w:name="_Toc134189141"/>
      <w:bookmarkStart w:id="99" w:name="_Toc134710986"/>
      <w:r w:rsidRPr="00300360">
        <w:t>C-</w:t>
      </w:r>
      <w:r w:rsidR="003767B2">
        <w:t>1</w:t>
      </w:r>
      <w:r w:rsidRPr="00300360">
        <w:tab/>
      </w:r>
      <w:r w:rsidR="003767B2">
        <w:t>Wind towers</w:t>
      </w:r>
      <w:r w:rsidRPr="00300360">
        <w:t xml:space="preserve"> exported to Australia</w:t>
      </w:r>
      <w:bookmarkEnd w:id="97"/>
      <w:bookmarkEnd w:id="98"/>
      <w:bookmarkEnd w:id="99"/>
    </w:p>
    <w:p w14:paraId="0BC0B60A" w14:textId="77777777" w:rsidR="00DD588C" w:rsidRPr="00DD588C" w:rsidRDefault="00DD588C" w:rsidP="00DD588C"/>
    <w:p w14:paraId="312480CF" w14:textId="797DEA20" w:rsidR="00176E08" w:rsidRDefault="00176E08" w:rsidP="00262D12">
      <w:pPr>
        <w:pStyle w:val="ListParagraph"/>
        <w:numPr>
          <w:ilvl w:val="0"/>
          <w:numId w:val="37"/>
        </w:numPr>
      </w:pPr>
      <w:r w:rsidRPr="00300360">
        <w:t>Provide a list of the goods exported to Australia</w:t>
      </w:r>
      <w:r w:rsidR="003767B2">
        <w:t xml:space="preserve"> for the last five years</w:t>
      </w:r>
      <w:r w:rsidRPr="00300360">
        <w:t>.</w:t>
      </w:r>
      <w:r w:rsidR="003767B2">
        <w:t xml:space="preserve"> Please detail, whether the wind towers are part of a project, the project name, the number of wind towers, the number of sections, location, </w:t>
      </w:r>
      <w:r w:rsidR="00451283">
        <w:t xml:space="preserve">whether for onshore or offshore projects, </w:t>
      </w:r>
      <w:r w:rsidR="003767B2">
        <w:t xml:space="preserve">customer name. </w:t>
      </w:r>
      <w:r w:rsidR="003767B2" w:rsidRPr="00300360">
        <w:t>Include specification details and any technical and illustrative material that may be helpful in identifying, or classifying, the goods exported to Australia.</w:t>
      </w:r>
    </w:p>
    <w:p w14:paraId="1DCD4185" w14:textId="77777777" w:rsidR="003767B2" w:rsidRDefault="003767B2" w:rsidP="003767B2">
      <w:pPr>
        <w:pStyle w:val="ListParagraph"/>
      </w:pPr>
    </w:p>
    <w:p w14:paraId="606E5778" w14:textId="77777777" w:rsidR="00176E08" w:rsidRPr="00300360" w:rsidRDefault="00176E08" w:rsidP="00552311">
      <w:pPr>
        <w:pStyle w:val="ListParagraph"/>
        <w:ind w:left="360"/>
      </w:pPr>
    </w:p>
    <w:p w14:paraId="041E815F" w14:textId="288ACE5B" w:rsidR="00176E08" w:rsidRDefault="00176E08" w:rsidP="00176E08">
      <w:pPr>
        <w:pStyle w:val="Heading2"/>
      </w:pPr>
      <w:bookmarkStart w:id="100" w:name="_Toc98254518"/>
      <w:bookmarkStart w:id="101" w:name="_Toc134189142"/>
      <w:bookmarkStart w:id="102" w:name="_Toc134710987"/>
      <w:r w:rsidRPr="00300360">
        <w:t>C-</w:t>
      </w:r>
      <w:r w:rsidR="00451283">
        <w:t>2</w:t>
      </w:r>
      <w:r w:rsidRPr="00300360">
        <w:tab/>
        <w:t>Models sold in the domestic market</w:t>
      </w:r>
      <w:bookmarkEnd w:id="100"/>
      <w:bookmarkEnd w:id="101"/>
      <w:bookmarkEnd w:id="102"/>
    </w:p>
    <w:p w14:paraId="545EBD84" w14:textId="77777777" w:rsidR="00DD588C" w:rsidRPr="00DD588C" w:rsidRDefault="00DD588C" w:rsidP="00DD588C"/>
    <w:p w14:paraId="72B74250" w14:textId="16912B27" w:rsidR="00176E08" w:rsidRDefault="00451283" w:rsidP="00451283">
      <w:pPr>
        <w:pStyle w:val="ListParagraph"/>
        <w:numPr>
          <w:ilvl w:val="0"/>
          <w:numId w:val="52"/>
        </w:numPr>
      </w:pPr>
      <w:r w:rsidRPr="00300360">
        <w:t xml:space="preserve">Provide a </w:t>
      </w:r>
      <w:r>
        <w:t>general description of the wind towers sold</w:t>
      </w:r>
      <w:r w:rsidR="00977C7A">
        <w:t xml:space="preserve"> on the</w:t>
      </w:r>
      <w:r>
        <w:t xml:space="preserve"> domestic </w:t>
      </w:r>
      <w:r w:rsidR="00977C7A">
        <w:t xml:space="preserve">market </w:t>
      </w:r>
      <w:r>
        <w:t>for the last five years</w:t>
      </w:r>
      <w:r w:rsidRPr="00300360">
        <w:t>.</w:t>
      </w:r>
      <w:r>
        <w:t xml:space="preserve"> </w:t>
      </w:r>
    </w:p>
    <w:p w14:paraId="11DE6BBC" w14:textId="77777777" w:rsidR="00451283" w:rsidRPr="00300360" w:rsidRDefault="00451283" w:rsidP="00451283">
      <w:pPr>
        <w:pStyle w:val="ListParagraph"/>
        <w:ind w:left="360"/>
      </w:pPr>
    </w:p>
    <w:p w14:paraId="0CDA6071" w14:textId="71AED37F" w:rsidR="00176E08" w:rsidRDefault="00176E08" w:rsidP="00451283">
      <w:pPr>
        <w:pStyle w:val="Indent1"/>
        <w:numPr>
          <w:ilvl w:val="0"/>
          <w:numId w:val="53"/>
        </w:numPr>
        <w:ind w:right="-737"/>
        <w:rPr>
          <w:snapToGrid/>
        </w:rPr>
      </w:pPr>
      <w:bookmarkStart w:id="103" w:name="_Toc26872724"/>
      <w:r w:rsidRPr="00300360">
        <w:rPr>
          <w:snapToGrid/>
        </w:rPr>
        <w:t>Provide a</w:t>
      </w:r>
      <w:r w:rsidR="00451283">
        <w:rPr>
          <w:snapToGrid/>
        </w:rPr>
        <w:t>n</w:t>
      </w:r>
      <w:r w:rsidRPr="00300360">
        <w:rPr>
          <w:snapToGrid/>
        </w:rPr>
        <w:t xml:space="preserve"> explanation of the differences where those goods sold domestically (</w:t>
      </w:r>
      <w:r w:rsidR="004045C6" w:rsidRPr="00300360">
        <w:rPr>
          <w:snapToGrid/>
        </w:rPr>
        <w:t>i.e.,</w:t>
      </w:r>
      <w:r w:rsidRPr="00300360">
        <w:rPr>
          <w:snapToGrid/>
        </w:rPr>
        <w:t xml:space="preserve"> the like goods – see explanation in glossary) are not identical to goods exported to Australia.</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2268"/>
        <w:gridCol w:w="1701"/>
        <w:gridCol w:w="3118"/>
      </w:tblGrid>
      <w:tr w:rsidR="00FB4CFD" w:rsidRPr="00300360" w14:paraId="0910B97D" w14:textId="77777777" w:rsidTr="00733E3D">
        <w:tc>
          <w:tcPr>
            <w:tcW w:w="2126" w:type="dxa"/>
          </w:tcPr>
          <w:p w14:paraId="1650630A" w14:textId="77777777" w:rsidR="00FB4CFD" w:rsidRPr="00300360" w:rsidRDefault="00FB4CFD" w:rsidP="00733E3D">
            <w:pPr>
              <w:widowControl w:val="0"/>
              <w:ind w:right="-737"/>
              <w:rPr>
                <w:b/>
              </w:rPr>
            </w:pPr>
            <w:r w:rsidRPr="00300360">
              <w:rPr>
                <w:b/>
              </w:rPr>
              <w:t>EXPORTED TYPE</w:t>
            </w:r>
          </w:p>
        </w:tc>
        <w:tc>
          <w:tcPr>
            <w:tcW w:w="2268" w:type="dxa"/>
          </w:tcPr>
          <w:p w14:paraId="24F42863" w14:textId="77777777" w:rsidR="00FB4CFD" w:rsidRPr="00300360" w:rsidRDefault="00FB4CFD" w:rsidP="00733E3D">
            <w:pPr>
              <w:widowControl w:val="0"/>
              <w:ind w:right="-737"/>
              <w:rPr>
                <w:b/>
              </w:rPr>
            </w:pPr>
            <w:r w:rsidRPr="00300360">
              <w:rPr>
                <w:b/>
              </w:rPr>
              <w:t>DOMESTIC TYPE</w:t>
            </w:r>
          </w:p>
        </w:tc>
        <w:tc>
          <w:tcPr>
            <w:tcW w:w="1701" w:type="dxa"/>
          </w:tcPr>
          <w:p w14:paraId="45BE28D1" w14:textId="77777777" w:rsidR="00FB4CFD" w:rsidRPr="00300360" w:rsidRDefault="00FB4CFD" w:rsidP="00733E3D">
            <w:pPr>
              <w:widowControl w:val="0"/>
              <w:ind w:right="-737"/>
              <w:rPr>
                <w:b/>
              </w:rPr>
            </w:pPr>
            <w:r w:rsidRPr="00300360">
              <w:rPr>
                <w:b/>
              </w:rPr>
              <w:t>IDENTICAL?</w:t>
            </w:r>
          </w:p>
        </w:tc>
        <w:tc>
          <w:tcPr>
            <w:tcW w:w="3118" w:type="dxa"/>
          </w:tcPr>
          <w:p w14:paraId="2B30C560" w14:textId="77777777" w:rsidR="00FB4CFD" w:rsidRPr="00300360" w:rsidRDefault="00FB4CFD" w:rsidP="00733E3D">
            <w:pPr>
              <w:widowControl w:val="0"/>
              <w:ind w:right="-737"/>
              <w:rPr>
                <w:b/>
              </w:rPr>
            </w:pPr>
            <w:r w:rsidRPr="00300360">
              <w:rPr>
                <w:b/>
              </w:rPr>
              <w:t>DIFFERENCES</w:t>
            </w:r>
          </w:p>
        </w:tc>
      </w:tr>
      <w:tr w:rsidR="00FB4CFD" w:rsidRPr="00300360" w14:paraId="186BAA49" w14:textId="77777777" w:rsidTr="00733E3D">
        <w:tc>
          <w:tcPr>
            <w:tcW w:w="2126" w:type="dxa"/>
          </w:tcPr>
          <w:p w14:paraId="61A89A12" w14:textId="77777777" w:rsidR="00FB4CFD" w:rsidRPr="00300360" w:rsidRDefault="00FB4CFD" w:rsidP="00733E3D">
            <w:pPr>
              <w:widowControl w:val="0"/>
              <w:ind w:left="57" w:right="-737"/>
            </w:pPr>
            <w:r w:rsidRPr="00300360">
              <w:t xml:space="preserve">Product code of each </w:t>
            </w:r>
          </w:p>
          <w:p w14:paraId="1C2B7E15" w14:textId="77777777" w:rsidR="00FB4CFD" w:rsidRPr="00300360" w:rsidRDefault="00FB4CFD" w:rsidP="00733E3D">
            <w:pPr>
              <w:widowControl w:val="0"/>
              <w:ind w:left="57" w:right="-737"/>
            </w:pPr>
            <w:r w:rsidRPr="00300360">
              <w:t xml:space="preserve">model of the goods </w:t>
            </w:r>
          </w:p>
          <w:p w14:paraId="4B90A16D" w14:textId="77777777" w:rsidR="00FB4CFD" w:rsidRPr="00300360" w:rsidRDefault="00FB4CFD" w:rsidP="00733E3D">
            <w:pPr>
              <w:widowControl w:val="0"/>
              <w:ind w:left="57" w:right="-737"/>
            </w:pPr>
            <w:r w:rsidRPr="00300360">
              <w:t xml:space="preserve">exported to Australia </w:t>
            </w:r>
          </w:p>
        </w:tc>
        <w:tc>
          <w:tcPr>
            <w:tcW w:w="2268" w:type="dxa"/>
          </w:tcPr>
          <w:p w14:paraId="068DBC7A" w14:textId="77777777" w:rsidR="00FB4CFD" w:rsidRPr="00300360" w:rsidRDefault="00FB4CFD" w:rsidP="00733E3D">
            <w:pPr>
              <w:widowControl w:val="0"/>
              <w:ind w:right="-737"/>
            </w:pPr>
            <w:r w:rsidRPr="00300360">
              <w:t xml:space="preserve">Product code of </w:t>
            </w:r>
          </w:p>
          <w:p w14:paraId="06843AB0" w14:textId="77777777" w:rsidR="00FB4CFD" w:rsidRPr="00300360" w:rsidRDefault="00FB4CFD" w:rsidP="00733E3D">
            <w:pPr>
              <w:widowControl w:val="0"/>
              <w:ind w:right="-737"/>
            </w:pPr>
            <w:r w:rsidRPr="00300360">
              <w:t xml:space="preserve">comparable model </w:t>
            </w:r>
          </w:p>
          <w:p w14:paraId="19CC256A" w14:textId="77777777" w:rsidR="00FB4CFD" w:rsidRPr="00300360" w:rsidRDefault="00FB4CFD" w:rsidP="00733E3D">
            <w:pPr>
              <w:widowControl w:val="0"/>
              <w:ind w:right="-737"/>
            </w:pPr>
            <w:r w:rsidRPr="00300360">
              <w:t>sold on the domestic</w:t>
            </w:r>
          </w:p>
          <w:p w14:paraId="47C4252E" w14:textId="77777777" w:rsidR="00FB4CFD" w:rsidRPr="00300360" w:rsidRDefault="00FB4CFD" w:rsidP="00733E3D">
            <w:pPr>
              <w:widowControl w:val="0"/>
              <w:ind w:right="-737"/>
            </w:pPr>
            <w:r w:rsidRPr="00300360">
              <w:t xml:space="preserve">market of the country </w:t>
            </w:r>
          </w:p>
          <w:p w14:paraId="4AD32F1A" w14:textId="77777777" w:rsidR="00FB4CFD" w:rsidRPr="00300360" w:rsidRDefault="00FB4CFD" w:rsidP="00733E3D">
            <w:pPr>
              <w:widowControl w:val="0"/>
              <w:ind w:right="-737"/>
            </w:pPr>
            <w:r w:rsidRPr="00300360">
              <w:t>of export</w:t>
            </w:r>
          </w:p>
        </w:tc>
        <w:tc>
          <w:tcPr>
            <w:tcW w:w="1701" w:type="dxa"/>
          </w:tcPr>
          <w:p w14:paraId="22C2C6AC" w14:textId="77777777" w:rsidR="00FB4CFD" w:rsidRPr="00300360" w:rsidRDefault="00FB4CFD" w:rsidP="00733E3D">
            <w:pPr>
              <w:widowControl w:val="0"/>
              <w:ind w:right="-737"/>
            </w:pPr>
          </w:p>
        </w:tc>
        <w:tc>
          <w:tcPr>
            <w:tcW w:w="3118" w:type="dxa"/>
          </w:tcPr>
          <w:p w14:paraId="254C803D" w14:textId="77777777" w:rsidR="00FB4CFD" w:rsidRPr="00300360" w:rsidRDefault="00FB4CFD" w:rsidP="00733E3D">
            <w:pPr>
              <w:widowControl w:val="0"/>
              <w:ind w:right="-737"/>
            </w:pPr>
            <w:r w:rsidRPr="00300360">
              <w:t xml:space="preserve">Where the goods exported to </w:t>
            </w:r>
          </w:p>
          <w:p w14:paraId="02E07024" w14:textId="77777777" w:rsidR="00FB4CFD" w:rsidRPr="00300360" w:rsidRDefault="00FB4CFD" w:rsidP="00733E3D">
            <w:pPr>
              <w:widowControl w:val="0"/>
              <w:ind w:right="-737"/>
            </w:pPr>
            <w:r w:rsidRPr="00300360">
              <w:t xml:space="preserve">Australia are not identical to the </w:t>
            </w:r>
          </w:p>
          <w:p w14:paraId="773ACF98" w14:textId="5658B3E7" w:rsidR="00FB4CFD" w:rsidRPr="00300360" w:rsidRDefault="0056172D" w:rsidP="00733E3D">
            <w:pPr>
              <w:widowControl w:val="0"/>
              <w:ind w:right="-737"/>
            </w:pPr>
            <w:r w:rsidRPr="00300360">
              <w:t>like goods</w:t>
            </w:r>
            <w:r w:rsidR="00FB4CFD" w:rsidRPr="00300360">
              <w:t xml:space="preserve">, describe the </w:t>
            </w:r>
          </w:p>
          <w:p w14:paraId="263AF51B" w14:textId="77777777" w:rsidR="00FB4CFD" w:rsidRPr="00300360" w:rsidRDefault="00FB4CFD" w:rsidP="00733E3D">
            <w:pPr>
              <w:widowControl w:val="0"/>
              <w:ind w:right="-737"/>
            </w:pPr>
            <w:r w:rsidRPr="00300360">
              <w:t xml:space="preserve">specification differences. </w:t>
            </w:r>
          </w:p>
          <w:p w14:paraId="3ED9D32B" w14:textId="77777777" w:rsidR="00FB4CFD" w:rsidRPr="00300360" w:rsidRDefault="00FB4CFD" w:rsidP="00733E3D">
            <w:pPr>
              <w:widowControl w:val="0"/>
              <w:ind w:right="-737"/>
            </w:pPr>
            <w:r w:rsidRPr="00300360">
              <w:t xml:space="preserve">If it is impractical to detail </w:t>
            </w:r>
          </w:p>
          <w:p w14:paraId="4586E19A" w14:textId="77777777" w:rsidR="00FB4CFD" w:rsidRPr="00300360" w:rsidRDefault="00FB4CFD" w:rsidP="00733E3D">
            <w:pPr>
              <w:widowControl w:val="0"/>
              <w:ind w:right="-737"/>
            </w:pPr>
            <w:r w:rsidRPr="00300360">
              <w:t xml:space="preserve">specification differences in this </w:t>
            </w:r>
          </w:p>
          <w:p w14:paraId="6289A7A3" w14:textId="77777777" w:rsidR="00FB4CFD" w:rsidRPr="00300360" w:rsidRDefault="00FB4CFD" w:rsidP="00733E3D">
            <w:pPr>
              <w:widowControl w:val="0"/>
              <w:ind w:right="-737"/>
            </w:pPr>
            <w:r w:rsidRPr="00300360">
              <w:t xml:space="preserve">table, refer to documents which </w:t>
            </w:r>
          </w:p>
          <w:p w14:paraId="55F0F81F" w14:textId="77777777" w:rsidR="00FB4CFD" w:rsidRPr="00300360" w:rsidRDefault="00FB4CFD" w:rsidP="00733E3D">
            <w:pPr>
              <w:widowControl w:val="0"/>
              <w:ind w:right="-737"/>
            </w:pPr>
            <w:r w:rsidRPr="00300360">
              <w:t>outline differences</w:t>
            </w:r>
          </w:p>
        </w:tc>
      </w:tr>
      <w:tr w:rsidR="00FB4CFD" w:rsidRPr="00300360" w14:paraId="1E2621F6" w14:textId="77777777" w:rsidTr="00070DA8">
        <w:trPr>
          <w:trHeight w:val="980"/>
        </w:trPr>
        <w:tc>
          <w:tcPr>
            <w:tcW w:w="2126" w:type="dxa"/>
          </w:tcPr>
          <w:p w14:paraId="75707102" w14:textId="77777777" w:rsidR="00FB4CFD" w:rsidRPr="00300360" w:rsidRDefault="00FB4CFD" w:rsidP="00733E3D">
            <w:pPr>
              <w:widowControl w:val="0"/>
              <w:ind w:left="57" w:right="-737"/>
            </w:pPr>
          </w:p>
        </w:tc>
        <w:tc>
          <w:tcPr>
            <w:tcW w:w="2268" w:type="dxa"/>
          </w:tcPr>
          <w:p w14:paraId="75AC464B" w14:textId="77777777" w:rsidR="00FB4CFD" w:rsidRPr="00300360" w:rsidRDefault="00FB4CFD" w:rsidP="00733E3D">
            <w:pPr>
              <w:widowControl w:val="0"/>
              <w:ind w:right="-737"/>
            </w:pPr>
          </w:p>
        </w:tc>
        <w:tc>
          <w:tcPr>
            <w:tcW w:w="1701" w:type="dxa"/>
          </w:tcPr>
          <w:p w14:paraId="6D11B317" w14:textId="77777777" w:rsidR="00FB4CFD" w:rsidRPr="00300360" w:rsidRDefault="00FB4CFD" w:rsidP="00733E3D">
            <w:pPr>
              <w:widowControl w:val="0"/>
              <w:ind w:right="-737"/>
            </w:pPr>
          </w:p>
        </w:tc>
        <w:tc>
          <w:tcPr>
            <w:tcW w:w="3118" w:type="dxa"/>
          </w:tcPr>
          <w:p w14:paraId="5B105F55" w14:textId="77777777" w:rsidR="00FB4CFD" w:rsidRPr="00300360" w:rsidRDefault="00FB4CFD" w:rsidP="00733E3D">
            <w:pPr>
              <w:widowControl w:val="0"/>
              <w:ind w:right="-737"/>
            </w:pPr>
          </w:p>
        </w:tc>
      </w:tr>
    </w:tbl>
    <w:p w14:paraId="2900BFC4" w14:textId="76BB2423" w:rsidR="00FB4CFD" w:rsidRDefault="00FB4CFD" w:rsidP="00FB4CFD"/>
    <w:p w14:paraId="0466523F" w14:textId="77777777" w:rsidR="00FB4CFD" w:rsidRDefault="00FB4CFD" w:rsidP="00FB4CFD"/>
    <w:p w14:paraId="5258D59E" w14:textId="31A31D8B" w:rsidR="00FB4CFD" w:rsidRDefault="00FB4CFD" w:rsidP="00FB4CFD">
      <w:pPr>
        <w:pStyle w:val="Heading2"/>
      </w:pPr>
      <w:bookmarkStart w:id="104" w:name="_Toc134710988"/>
      <w:r>
        <w:t>C-</w:t>
      </w:r>
      <w:r w:rsidR="004045C6">
        <w:t>3</w:t>
      </w:r>
      <w:r>
        <w:t xml:space="preserve"> </w:t>
      </w:r>
      <w:r w:rsidR="00E11A09">
        <w:tab/>
      </w:r>
      <w:r w:rsidR="004045C6">
        <w:t>Wind towers</w:t>
      </w:r>
      <w:r w:rsidRPr="00300360">
        <w:t xml:space="preserve"> sold in the </w:t>
      </w:r>
      <w:r>
        <w:t>third country</w:t>
      </w:r>
      <w:r w:rsidRPr="00300360">
        <w:t xml:space="preserve"> market</w:t>
      </w:r>
      <w:r>
        <w:t>s</w:t>
      </w:r>
      <w:bookmarkEnd w:id="104"/>
    </w:p>
    <w:p w14:paraId="3507EBAF" w14:textId="77777777" w:rsidR="00FB4CFD" w:rsidRPr="00DD588C" w:rsidRDefault="00FB4CFD" w:rsidP="00FB4CFD"/>
    <w:p w14:paraId="12E8FF6B" w14:textId="5DB7DE30" w:rsidR="004045C6" w:rsidRDefault="004045C6" w:rsidP="004045C6">
      <w:pPr>
        <w:pStyle w:val="ListParagraph"/>
        <w:numPr>
          <w:ilvl w:val="0"/>
          <w:numId w:val="41"/>
        </w:numPr>
      </w:pPr>
      <w:r w:rsidRPr="00300360">
        <w:t xml:space="preserve">Provide a </w:t>
      </w:r>
      <w:r>
        <w:t>general description of the wind towers sold to third county markets for the last five years</w:t>
      </w:r>
      <w:r w:rsidRPr="00300360">
        <w:t>.</w:t>
      </w:r>
      <w:r>
        <w:t xml:space="preserve"> </w:t>
      </w:r>
    </w:p>
    <w:p w14:paraId="16A8F4BE" w14:textId="77777777" w:rsidR="00FB4CFD" w:rsidRPr="00300360" w:rsidRDefault="00FB4CFD" w:rsidP="004045C6">
      <w:pPr>
        <w:pStyle w:val="ListParagraph"/>
      </w:pPr>
    </w:p>
    <w:p w14:paraId="6AC1D61E" w14:textId="70E5111D" w:rsidR="00FB4CFD" w:rsidRDefault="00FB4CFD" w:rsidP="00262D12">
      <w:pPr>
        <w:pStyle w:val="ListParagraph"/>
        <w:numPr>
          <w:ilvl w:val="0"/>
          <w:numId w:val="41"/>
        </w:numPr>
      </w:pPr>
      <w:r w:rsidRPr="00300360">
        <w:t xml:space="preserve">Provide a list of </w:t>
      </w:r>
      <w:r w:rsidR="004045C6">
        <w:t>the</w:t>
      </w:r>
      <w:r>
        <w:t xml:space="preserve"> third country </w:t>
      </w:r>
      <w:r w:rsidRPr="00300360">
        <w:t>market</w:t>
      </w:r>
      <w:r>
        <w:t>s</w:t>
      </w:r>
      <w:r w:rsidRPr="00300360">
        <w:t xml:space="preserve">. </w:t>
      </w:r>
    </w:p>
    <w:p w14:paraId="73C57733" w14:textId="77777777" w:rsidR="00200137" w:rsidRDefault="00200137" w:rsidP="00200137"/>
    <w:p w14:paraId="30564D3B" w14:textId="41A20C75" w:rsidR="00200137" w:rsidRDefault="00200137" w:rsidP="00200137">
      <w:pPr>
        <w:pStyle w:val="ListParagraph"/>
        <w:numPr>
          <w:ilvl w:val="0"/>
          <w:numId w:val="41"/>
        </w:numPr>
      </w:pPr>
      <w:r>
        <w:t>Are your sales processes to any third country (i.e. exports to countries other than Australia) different to the sales process described in B-2.1? If yes, provide details of the differences.</w:t>
      </w:r>
    </w:p>
    <w:p w14:paraId="57F4C52F" w14:textId="77777777" w:rsidR="00200137" w:rsidRDefault="00200137" w:rsidP="009C4AED"/>
    <w:p w14:paraId="20EA07A1" w14:textId="77777777" w:rsidR="00FB4CFD" w:rsidRDefault="00FB4CFD" w:rsidP="00FB4CFD">
      <w:pPr>
        <w:pStyle w:val="ListParagraph"/>
      </w:pPr>
    </w:p>
    <w:p w14:paraId="16F916B8" w14:textId="74261A52" w:rsidR="00FB4CFD" w:rsidRDefault="00FB4CFD" w:rsidP="00FB4CFD">
      <w:pPr>
        <w:pStyle w:val="Heading2"/>
      </w:pPr>
      <w:bookmarkStart w:id="105" w:name="_Toc134710989"/>
      <w:r>
        <w:t>C-</w:t>
      </w:r>
      <w:r w:rsidR="004045C6">
        <w:t>4</w:t>
      </w:r>
      <w:r>
        <w:t xml:space="preserve"> </w:t>
      </w:r>
      <w:r w:rsidR="00E11A09">
        <w:tab/>
      </w:r>
      <w:r>
        <w:t xml:space="preserve">Product </w:t>
      </w:r>
      <w:r w:rsidR="00A14599">
        <w:t>attributes</w:t>
      </w:r>
      <w:bookmarkEnd w:id="105"/>
    </w:p>
    <w:p w14:paraId="6B4C2FAB" w14:textId="1ED99C0A" w:rsidR="00A14599" w:rsidRPr="001948B5" w:rsidRDefault="00A14599" w:rsidP="00262D12">
      <w:pPr>
        <w:pStyle w:val="ListParagraph"/>
        <w:numPr>
          <w:ilvl w:val="0"/>
          <w:numId w:val="42"/>
        </w:numPr>
        <w:tabs>
          <w:tab w:val="left" w:pos="720"/>
        </w:tabs>
        <w:spacing w:before="274" w:line="266" w:lineRule="exact"/>
        <w:ind w:right="216"/>
        <w:textAlignment w:val="baseline"/>
        <w:rPr>
          <w:rFonts w:eastAsia="Calibri" w:cs="Arial"/>
          <w:color w:val="000000"/>
        </w:rPr>
      </w:pPr>
      <w:r w:rsidRPr="001948B5">
        <w:rPr>
          <w:rFonts w:eastAsia="Calibri" w:cs="Arial"/>
          <w:b/>
          <w:color w:val="000000"/>
          <w:u w:val="single"/>
          <w:lang w:val="en-US"/>
        </w:rPr>
        <w:t>Product shifting</w:t>
      </w:r>
      <w:r w:rsidR="00846818">
        <w:rPr>
          <w:rFonts w:eastAsia="Calibri" w:cs="Arial"/>
          <w:b/>
          <w:color w:val="000000"/>
          <w:lang w:val="en-US"/>
        </w:rPr>
        <w:t xml:space="preserve"> </w:t>
      </w:r>
      <w:r w:rsidR="00846818" w:rsidRPr="00846818">
        <w:rPr>
          <w:rFonts w:eastAsia="Calibri" w:cs="Arial"/>
          <w:bCs/>
          <w:color w:val="000000"/>
          <w:lang w:val="en-US"/>
        </w:rPr>
        <w:t xml:space="preserve">– </w:t>
      </w:r>
      <w:r w:rsidRPr="00846818">
        <w:rPr>
          <w:rFonts w:eastAsia="Calibri" w:cs="Arial"/>
          <w:bCs/>
          <w:color w:val="000000"/>
          <w:lang w:val="en-US"/>
        </w:rPr>
        <w:t>D</w:t>
      </w:r>
      <w:r w:rsidRPr="001948B5">
        <w:rPr>
          <w:rFonts w:eastAsia="Calibri" w:cs="Arial"/>
          <w:color w:val="000000"/>
          <w:lang w:val="en-US"/>
        </w:rPr>
        <w:t xml:space="preserve">escribe how easily your </w:t>
      </w:r>
      <w:r w:rsidR="00814262">
        <w:rPr>
          <w:rFonts w:eastAsia="Calibri" w:cs="Arial"/>
          <w:color w:val="000000"/>
          <w:lang w:val="en-US"/>
        </w:rPr>
        <w:t>company</w:t>
      </w:r>
      <w:r w:rsidRPr="001948B5">
        <w:rPr>
          <w:rFonts w:eastAsia="Calibri" w:cs="Arial"/>
          <w:color w:val="000000"/>
          <w:lang w:val="en-US"/>
        </w:rPr>
        <w:t xml:space="preserve"> can shift its sales of the goods between the Austral</w:t>
      </w:r>
      <w:r w:rsidR="00846818">
        <w:rPr>
          <w:rFonts w:eastAsia="Calibri" w:cs="Arial"/>
          <w:color w:val="000000"/>
          <w:lang w:val="en-US"/>
        </w:rPr>
        <w:t>ian</w:t>
      </w:r>
      <w:r w:rsidRPr="001948B5">
        <w:rPr>
          <w:rFonts w:eastAsia="Calibri" w:cs="Arial"/>
          <w:color w:val="000000"/>
          <w:lang w:val="en-US"/>
        </w:rPr>
        <w:t xml:space="preserve"> market and alternative third country markets. In your discussion, please describe any contracts, other sales arrangements, or other constraints (including any third-country trade barriers such as tariffs, quotas, or other non-tariff barriers) that would prevent or impede your </w:t>
      </w:r>
      <w:r w:rsidR="00814262">
        <w:rPr>
          <w:rFonts w:eastAsia="Calibri" w:cs="Arial"/>
          <w:color w:val="000000"/>
          <w:lang w:val="en-US"/>
        </w:rPr>
        <w:t>company</w:t>
      </w:r>
      <w:r w:rsidRPr="001948B5">
        <w:rPr>
          <w:rFonts w:eastAsia="Calibri" w:cs="Arial"/>
          <w:color w:val="000000"/>
          <w:lang w:val="en-US"/>
        </w:rPr>
        <w:t xml:space="preserve"> from shifting exports of the goods between </w:t>
      </w:r>
      <w:r w:rsidR="00846818">
        <w:rPr>
          <w:rFonts w:eastAsia="Calibri" w:cs="Arial"/>
          <w:color w:val="000000"/>
          <w:lang w:val="en-US"/>
        </w:rPr>
        <w:t>Australia</w:t>
      </w:r>
      <w:r w:rsidRPr="001948B5">
        <w:rPr>
          <w:rFonts w:eastAsia="Calibri" w:cs="Arial"/>
          <w:color w:val="000000"/>
          <w:lang w:val="en-US"/>
        </w:rPr>
        <w:t xml:space="preserve"> and alternative country markets within a 12-month period.</w:t>
      </w:r>
    </w:p>
    <w:p w14:paraId="7FEE5F0A" w14:textId="77777777" w:rsidR="00A14599" w:rsidRPr="001948B5" w:rsidRDefault="00A14599" w:rsidP="00A14599">
      <w:pPr>
        <w:pStyle w:val="ListParagraph"/>
        <w:tabs>
          <w:tab w:val="left" w:pos="720"/>
        </w:tabs>
        <w:spacing w:before="274" w:line="266" w:lineRule="exact"/>
        <w:ind w:right="216"/>
        <w:textAlignment w:val="baseline"/>
        <w:rPr>
          <w:rFonts w:eastAsia="Calibri" w:cs="Arial"/>
          <w:color w:val="000000"/>
        </w:rPr>
      </w:pPr>
    </w:p>
    <w:p w14:paraId="775B21A6" w14:textId="43BA0EDC" w:rsidR="00A14599" w:rsidRPr="001948B5" w:rsidRDefault="00A14599" w:rsidP="00262D12">
      <w:pPr>
        <w:pStyle w:val="ListParagraph"/>
        <w:numPr>
          <w:ilvl w:val="0"/>
          <w:numId w:val="42"/>
        </w:numPr>
        <w:tabs>
          <w:tab w:val="left" w:pos="720"/>
        </w:tabs>
        <w:spacing w:before="13" w:after="269" w:line="268" w:lineRule="exact"/>
        <w:ind w:right="216"/>
        <w:textAlignment w:val="baseline"/>
        <w:rPr>
          <w:rFonts w:eastAsia="Calibri" w:cs="Arial"/>
          <w:color w:val="000000"/>
        </w:rPr>
      </w:pPr>
      <w:r w:rsidRPr="001948B5">
        <w:rPr>
          <w:rFonts w:eastAsia="Calibri" w:cs="Arial"/>
          <w:b/>
          <w:color w:val="000000"/>
          <w:u w:val="single"/>
          <w:lang w:val="en-US"/>
        </w:rPr>
        <w:lastRenderedPageBreak/>
        <w:t>Product range</w:t>
      </w:r>
      <w:r w:rsidR="00846818">
        <w:rPr>
          <w:rFonts w:eastAsia="Calibri" w:cs="Arial"/>
          <w:b/>
          <w:color w:val="000000"/>
          <w:lang w:val="en-US"/>
        </w:rPr>
        <w:t xml:space="preserve"> </w:t>
      </w:r>
      <w:r w:rsidR="00846818" w:rsidRPr="00846818">
        <w:rPr>
          <w:rFonts w:eastAsia="Calibri" w:cs="Arial"/>
          <w:bCs/>
          <w:color w:val="000000"/>
          <w:lang w:val="en-US"/>
        </w:rPr>
        <w:t xml:space="preserve">– </w:t>
      </w:r>
      <w:r w:rsidRPr="00846818">
        <w:rPr>
          <w:rFonts w:eastAsia="Calibri" w:cs="Arial"/>
          <w:bCs/>
          <w:color w:val="000000"/>
          <w:lang w:val="en-US"/>
        </w:rPr>
        <w:t>Is</w:t>
      </w:r>
      <w:r w:rsidRPr="001948B5">
        <w:rPr>
          <w:rFonts w:eastAsia="Calibri" w:cs="Arial"/>
          <w:color w:val="000000"/>
          <w:lang w:val="en-US"/>
        </w:rPr>
        <w:t xml:space="preserve"> the product range, product mix, or marketing of the goods in your </w:t>
      </w:r>
      <w:r w:rsidR="00B64227">
        <w:rPr>
          <w:rFonts w:eastAsia="Calibri" w:cs="Arial"/>
          <w:color w:val="000000"/>
          <w:lang w:val="en-US"/>
        </w:rPr>
        <w:t xml:space="preserve">domestic </w:t>
      </w:r>
      <w:r w:rsidRPr="001948B5">
        <w:rPr>
          <w:rFonts w:eastAsia="Calibri" w:cs="Arial"/>
          <w:color w:val="000000"/>
          <w:lang w:val="en-US"/>
        </w:rPr>
        <w:t xml:space="preserve">market different from that for your exports to </w:t>
      </w:r>
      <w:r w:rsidR="001948B5" w:rsidRPr="001948B5">
        <w:rPr>
          <w:rFonts w:eastAsia="Calibri" w:cs="Arial"/>
          <w:color w:val="000000"/>
          <w:lang w:val="en-US"/>
        </w:rPr>
        <w:t>Australia</w:t>
      </w:r>
      <w:r w:rsidRPr="001948B5">
        <w:rPr>
          <w:rFonts w:eastAsia="Calibri" w:cs="Arial"/>
          <w:color w:val="000000"/>
          <w:lang w:val="en-US"/>
        </w:rPr>
        <w:t xml:space="preserve"> or to third-country markets?</w:t>
      </w:r>
    </w:p>
    <w:p w14:paraId="7D59CF4C" w14:textId="77777777" w:rsidR="00A14599" w:rsidRPr="001948B5" w:rsidRDefault="00A14599" w:rsidP="00A14599">
      <w:pPr>
        <w:pStyle w:val="ListParagraph"/>
        <w:rPr>
          <w:rFonts w:eastAsia="Calibri" w:cs="Arial"/>
          <w:color w:val="000000"/>
        </w:rPr>
      </w:pPr>
    </w:p>
    <w:p w14:paraId="682E502F" w14:textId="361FC907" w:rsidR="00A14599" w:rsidRPr="001948B5" w:rsidRDefault="00A14599" w:rsidP="00262D12">
      <w:pPr>
        <w:pStyle w:val="ListParagraph"/>
        <w:numPr>
          <w:ilvl w:val="0"/>
          <w:numId w:val="42"/>
        </w:numPr>
        <w:tabs>
          <w:tab w:val="left" w:pos="720"/>
        </w:tabs>
        <w:spacing w:before="258" w:after="258" w:line="268" w:lineRule="exact"/>
        <w:ind w:right="144"/>
        <w:textAlignment w:val="baseline"/>
        <w:rPr>
          <w:rFonts w:eastAsia="Calibri" w:cs="Arial"/>
          <w:color w:val="000000"/>
        </w:rPr>
      </w:pPr>
      <w:r w:rsidRPr="001948B5">
        <w:rPr>
          <w:rFonts w:eastAsia="Calibri" w:cs="Arial"/>
          <w:b/>
          <w:color w:val="000000"/>
          <w:u w:val="single"/>
          <w:lang w:val="en-US"/>
        </w:rPr>
        <w:t>Product changes</w:t>
      </w:r>
      <w:r w:rsidR="00846818" w:rsidRPr="00846818">
        <w:rPr>
          <w:rFonts w:eastAsia="Calibri" w:cs="Arial"/>
          <w:bCs/>
          <w:color w:val="000000"/>
          <w:lang w:val="en-US"/>
        </w:rPr>
        <w:t xml:space="preserve"> –</w:t>
      </w:r>
      <w:r w:rsidR="00846818" w:rsidRPr="00846818">
        <w:rPr>
          <w:rFonts w:eastAsia="Calibri" w:cs="Arial"/>
          <w:b/>
          <w:color w:val="000000"/>
          <w:lang w:val="en-US"/>
        </w:rPr>
        <w:t xml:space="preserve"> </w:t>
      </w:r>
      <w:r w:rsidRPr="00846818">
        <w:rPr>
          <w:rFonts w:eastAsia="Calibri" w:cs="Arial"/>
          <w:color w:val="000000"/>
          <w:lang w:val="en-US"/>
        </w:rPr>
        <w:t>Have</w:t>
      </w:r>
      <w:r w:rsidRPr="001948B5">
        <w:rPr>
          <w:rFonts w:eastAsia="Calibri" w:cs="Arial"/>
          <w:color w:val="000000"/>
          <w:lang w:val="en-US"/>
        </w:rPr>
        <w:t xml:space="preserve"> there been any significant changes in the product range, product mix, or marketing of the goods </w:t>
      </w:r>
      <w:r w:rsidR="00846818">
        <w:rPr>
          <w:rFonts w:eastAsia="Calibri" w:cs="Arial"/>
          <w:color w:val="000000"/>
          <w:lang w:val="en-US"/>
        </w:rPr>
        <w:t>i</w:t>
      </w:r>
      <w:r w:rsidRPr="001948B5">
        <w:rPr>
          <w:rFonts w:eastAsia="Calibri" w:cs="Arial"/>
          <w:color w:val="000000"/>
          <w:lang w:val="en-US"/>
        </w:rPr>
        <w:t xml:space="preserve">n your </w:t>
      </w:r>
      <w:r w:rsidR="00B64227">
        <w:rPr>
          <w:rFonts w:eastAsia="Calibri" w:cs="Arial"/>
          <w:color w:val="000000"/>
          <w:lang w:val="en-US"/>
        </w:rPr>
        <w:t>domestic</w:t>
      </w:r>
      <w:r w:rsidRPr="001948B5">
        <w:rPr>
          <w:rFonts w:eastAsia="Calibri" w:cs="Arial"/>
          <w:color w:val="000000"/>
          <w:lang w:val="en-US"/>
        </w:rPr>
        <w:t xml:space="preserve"> market, for export to Australia, or for export to third-country markets </w:t>
      </w:r>
      <w:r w:rsidR="00B64227">
        <w:rPr>
          <w:rFonts w:eastAsia="Calibri" w:cs="Arial"/>
          <w:color w:val="000000"/>
          <w:lang w:val="en-US"/>
        </w:rPr>
        <w:t>in the last five years</w:t>
      </w:r>
      <w:r w:rsidRPr="001948B5">
        <w:rPr>
          <w:rFonts w:eastAsia="Calibri" w:cs="Arial"/>
          <w:color w:val="000000"/>
          <w:lang w:val="en-US"/>
        </w:rPr>
        <w:t>, or do you anticipate any future changes?</w:t>
      </w:r>
    </w:p>
    <w:p w14:paraId="66E915E1" w14:textId="77777777" w:rsidR="00262D12" w:rsidRPr="00262D12" w:rsidRDefault="00262D12" w:rsidP="00262D12">
      <w:pPr>
        <w:pStyle w:val="ListParagraph"/>
        <w:rPr>
          <w:rFonts w:ascii="Calibri" w:eastAsia="Calibri" w:hAnsi="Calibri"/>
          <w:color w:val="000000"/>
        </w:rPr>
      </w:pPr>
    </w:p>
    <w:p w14:paraId="1FD26E95" w14:textId="3015D6B2" w:rsidR="00262D12" w:rsidRPr="00262D12" w:rsidRDefault="00262D12" w:rsidP="00262D12">
      <w:pPr>
        <w:pStyle w:val="Heading2"/>
      </w:pPr>
      <w:bookmarkStart w:id="106" w:name="_Toc134710990"/>
      <w:r w:rsidRPr="00262D12">
        <w:t>C-</w:t>
      </w:r>
      <w:r w:rsidR="00B64227">
        <w:t>5</w:t>
      </w:r>
      <w:r w:rsidRPr="00262D12">
        <w:t xml:space="preserve"> </w:t>
      </w:r>
      <w:r w:rsidR="00E11A09">
        <w:tab/>
      </w:r>
      <w:r w:rsidRPr="00262D12">
        <w:t>Price comparisons</w:t>
      </w:r>
      <w:bookmarkEnd w:id="106"/>
    </w:p>
    <w:p w14:paraId="1FB07DA9" w14:textId="77777777" w:rsidR="00A14599" w:rsidRPr="00A14599" w:rsidRDefault="00A14599" w:rsidP="00A14599">
      <w:pPr>
        <w:pStyle w:val="ListParagraph"/>
        <w:rPr>
          <w:rFonts w:ascii="Calibri" w:eastAsia="Calibri" w:hAnsi="Calibri"/>
          <w:color w:val="000000"/>
        </w:rPr>
      </w:pPr>
    </w:p>
    <w:p w14:paraId="0E176A43" w14:textId="452BD90D" w:rsidR="00FB4CFD" w:rsidRDefault="00262D12" w:rsidP="00262D12">
      <w:pPr>
        <w:pStyle w:val="ListParagraph"/>
        <w:numPr>
          <w:ilvl w:val="0"/>
          <w:numId w:val="45"/>
        </w:numPr>
      </w:pPr>
      <w:r w:rsidRPr="00262D12">
        <w:t xml:space="preserve">Please compare market prices of </w:t>
      </w:r>
      <w:r>
        <w:t xml:space="preserve">the goods </w:t>
      </w:r>
      <w:r w:rsidRPr="00262D12">
        <w:t xml:space="preserve">in your </w:t>
      </w:r>
      <w:r>
        <w:t>company’s</w:t>
      </w:r>
      <w:r w:rsidRPr="00262D12">
        <w:t xml:space="preserve"> </w:t>
      </w:r>
      <w:r w:rsidR="00B64227">
        <w:t>domestic</w:t>
      </w:r>
      <w:r w:rsidRPr="00262D12">
        <w:t xml:space="preserve"> market,</w:t>
      </w:r>
      <w:r>
        <w:t xml:space="preserve"> </w:t>
      </w:r>
      <w:r w:rsidRPr="00262D12">
        <w:t xml:space="preserve">the </w:t>
      </w:r>
      <w:r>
        <w:t>Australian market</w:t>
      </w:r>
      <w:r w:rsidRPr="00262D12">
        <w:t>, and third-country markets. Provide information as to time periods and regions for any price comparisons and note the sources for your market knowledge.</w:t>
      </w:r>
    </w:p>
    <w:p w14:paraId="44244A93" w14:textId="775EF5AF" w:rsidR="00FB4CFD" w:rsidRDefault="00FB4CFD" w:rsidP="00FB4CFD">
      <w:pPr>
        <w:pStyle w:val="Indent1"/>
        <w:ind w:right="-737"/>
        <w:rPr>
          <w:snapToGrid/>
        </w:rPr>
      </w:pPr>
    </w:p>
    <w:p w14:paraId="11042E57" w14:textId="38E5720B" w:rsidR="00FB4CFD" w:rsidRDefault="00E11A09" w:rsidP="00E11A09">
      <w:pPr>
        <w:pStyle w:val="Heading2"/>
      </w:pPr>
      <w:bookmarkStart w:id="107" w:name="_Toc134710991"/>
      <w:r>
        <w:t>C-</w:t>
      </w:r>
      <w:r w:rsidR="00B64227">
        <w:t>6</w:t>
      </w:r>
      <w:r>
        <w:tab/>
        <w:t>Your company’s sales to each market</w:t>
      </w:r>
      <w:bookmarkEnd w:id="107"/>
    </w:p>
    <w:p w14:paraId="2B07FB69" w14:textId="77777777" w:rsidR="00E11A09" w:rsidRPr="00E11A09" w:rsidRDefault="00E11A09" w:rsidP="00E11A09"/>
    <w:p w14:paraId="63E1F69A" w14:textId="76ABF46E" w:rsidR="00B44835" w:rsidRDefault="00B44835" w:rsidP="00E11A09">
      <w:pPr>
        <w:pStyle w:val="ListParagraph"/>
        <w:numPr>
          <w:ilvl w:val="0"/>
          <w:numId w:val="48"/>
        </w:numPr>
      </w:pPr>
      <w:r>
        <w:t>Complete the following table as it relates to the period</w:t>
      </w:r>
      <w:r w:rsidR="00B64227">
        <w:t xml:space="preserve"> 1 July 2021 to 31 December 2022</w:t>
      </w:r>
      <w:r>
        <w:t>:</w:t>
      </w:r>
    </w:p>
    <w:p w14:paraId="27D68E91" w14:textId="77777777" w:rsidR="00B44835" w:rsidRDefault="00B44835" w:rsidP="00B44835"/>
    <w:tbl>
      <w:tblPr>
        <w:tblW w:w="9067" w:type="dxa"/>
        <w:tblLook w:val="04A0" w:firstRow="1" w:lastRow="0" w:firstColumn="1" w:lastColumn="0" w:noHBand="0" w:noVBand="1"/>
      </w:tblPr>
      <w:tblGrid>
        <w:gridCol w:w="6658"/>
        <w:gridCol w:w="2409"/>
      </w:tblGrid>
      <w:tr w:rsidR="00B44835" w:rsidRPr="00B44835" w14:paraId="60D4EDB2" w14:textId="77777777" w:rsidTr="00B44835">
        <w:trPr>
          <w:trHeight w:val="315"/>
        </w:trPr>
        <w:tc>
          <w:tcPr>
            <w:tcW w:w="6658" w:type="dxa"/>
            <w:tcBorders>
              <w:top w:val="single" w:sz="4" w:space="0" w:color="auto"/>
              <w:left w:val="single" w:sz="4" w:space="0" w:color="auto"/>
              <w:bottom w:val="single" w:sz="4" w:space="0" w:color="auto"/>
              <w:right w:val="single" w:sz="4" w:space="0" w:color="auto"/>
            </w:tcBorders>
            <w:shd w:val="clear" w:color="auto" w:fill="auto"/>
            <w:noWrap/>
            <w:hideMark/>
          </w:tcPr>
          <w:p w14:paraId="617A75D5" w14:textId="77777777" w:rsidR="00B44835" w:rsidRPr="00B44835" w:rsidRDefault="00B44835" w:rsidP="00B44835">
            <w:pPr>
              <w:rPr>
                <w:rFonts w:cs="Arial"/>
                <w:color w:val="000000"/>
                <w:lang w:eastAsia="en-AU"/>
              </w:rPr>
            </w:pPr>
            <w:r w:rsidRPr="00B44835">
              <w:rPr>
                <w:rFonts w:cs="Arial"/>
                <w:color w:val="000000"/>
                <w:lang w:eastAsia="en-AU"/>
              </w:rPr>
              <w:t>Total company sales revenue</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320765B0" w14:textId="77777777" w:rsidR="00B44835" w:rsidRPr="00B44835" w:rsidRDefault="00B44835" w:rsidP="00B44835">
            <w:pPr>
              <w:rPr>
                <w:rFonts w:ascii="Calibri" w:hAnsi="Calibri" w:cs="Calibri"/>
                <w:color w:val="000000"/>
                <w:sz w:val="22"/>
                <w:szCs w:val="22"/>
                <w:lang w:eastAsia="en-AU"/>
              </w:rPr>
            </w:pPr>
            <w:r w:rsidRPr="00B44835">
              <w:rPr>
                <w:rFonts w:ascii="Calibri" w:hAnsi="Calibri" w:cs="Calibri"/>
                <w:color w:val="000000"/>
                <w:sz w:val="22"/>
                <w:szCs w:val="22"/>
                <w:lang w:eastAsia="en-AU"/>
              </w:rPr>
              <w:t> </w:t>
            </w:r>
          </w:p>
        </w:tc>
      </w:tr>
      <w:tr w:rsidR="00B44835" w:rsidRPr="00B44835" w14:paraId="7DD800C0" w14:textId="77777777" w:rsidTr="00B44835">
        <w:trPr>
          <w:trHeight w:val="315"/>
        </w:trPr>
        <w:tc>
          <w:tcPr>
            <w:tcW w:w="6658" w:type="dxa"/>
            <w:tcBorders>
              <w:top w:val="nil"/>
              <w:left w:val="single" w:sz="4" w:space="0" w:color="auto"/>
              <w:bottom w:val="single" w:sz="4" w:space="0" w:color="auto"/>
              <w:right w:val="single" w:sz="4" w:space="0" w:color="auto"/>
            </w:tcBorders>
            <w:shd w:val="clear" w:color="auto" w:fill="auto"/>
            <w:noWrap/>
            <w:hideMark/>
          </w:tcPr>
          <w:p w14:paraId="74888148" w14:textId="15F67F6A" w:rsidR="00B44835" w:rsidRPr="00B44835" w:rsidRDefault="00B44835" w:rsidP="00B44835">
            <w:pPr>
              <w:rPr>
                <w:rFonts w:cs="Arial"/>
                <w:color w:val="000000"/>
                <w:lang w:eastAsia="en-AU"/>
              </w:rPr>
            </w:pPr>
            <w:r w:rsidRPr="00B44835">
              <w:rPr>
                <w:rFonts w:cs="Arial"/>
                <w:color w:val="000000"/>
                <w:lang w:eastAsia="en-AU"/>
              </w:rPr>
              <w:t>Goods under consideration</w:t>
            </w:r>
            <w:r w:rsidR="00460AF4">
              <w:rPr>
                <w:rFonts w:cs="Arial"/>
                <w:color w:val="000000"/>
                <w:lang w:eastAsia="en-AU"/>
              </w:rPr>
              <w:t xml:space="preserve"> / like goods</w:t>
            </w:r>
          </w:p>
        </w:tc>
        <w:tc>
          <w:tcPr>
            <w:tcW w:w="2409" w:type="dxa"/>
            <w:tcBorders>
              <w:top w:val="nil"/>
              <w:left w:val="nil"/>
              <w:bottom w:val="single" w:sz="4" w:space="0" w:color="auto"/>
              <w:right w:val="single" w:sz="4" w:space="0" w:color="auto"/>
            </w:tcBorders>
            <w:shd w:val="clear" w:color="auto" w:fill="auto"/>
            <w:noWrap/>
            <w:vAlign w:val="bottom"/>
            <w:hideMark/>
          </w:tcPr>
          <w:p w14:paraId="33D49800" w14:textId="77777777" w:rsidR="00B44835" w:rsidRPr="00B44835" w:rsidRDefault="00B44835" w:rsidP="00B44835">
            <w:pPr>
              <w:rPr>
                <w:rFonts w:ascii="Calibri" w:hAnsi="Calibri" w:cs="Calibri"/>
                <w:color w:val="000000"/>
                <w:sz w:val="22"/>
                <w:szCs w:val="22"/>
                <w:lang w:eastAsia="en-AU"/>
              </w:rPr>
            </w:pPr>
            <w:r w:rsidRPr="00B44835">
              <w:rPr>
                <w:rFonts w:ascii="Calibri" w:hAnsi="Calibri" w:cs="Calibri"/>
                <w:color w:val="000000"/>
                <w:sz w:val="22"/>
                <w:szCs w:val="22"/>
                <w:lang w:eastAsia="en-AU"/>
              </w:rPr>
              <w:t> </w:t>
            </w:r>
          </w:p>
        </w:tc>
      </w:tr>
      <w:tr w:rsidR="00B44835" w:rsidRPr="00B44835" w14:paraId="7198DE4F" w14:textId="77777777" w:rsidTr="00B44835">
        <w:trPr>
          <w:trHeight w:val="315"/>
        </w:trPr>
        <w:tc>
          <w:tcPr>
            <w:tcW w:w="6658" w:type="dxa"/>
            <w:tcBorders>
              <w:top w:val="nil"/>
              <w:left w:val="single" w:sz="4" w:space="0" w:color="auto"/>
              <w:bottom w:val="single" w:sz="4" w:space="0" w:color="auto"/>
              <w:right w:val="single" w:sz="4" w:space="0" w:color="auto"/>
            </w:tcBorders>
            <w:shd w:val="clear" w:color="auto" w:fill="auto"/>
            <w:noWrap/>
            <w:hideMark/>
          </w:tcPr>
          <w:p w14:paraId="62A1D443" w14:textId="77777777" w:rsidR="00B44835" w:rsidRPr="00B44835" w:rsidRDefault="00B44835" w:rsidP="00B44835">
            <w:pPr>
              <w:rPr>
                <w:rFonts w:cs="Arial"/>
                <w:color w:val="000000"/>
                <w:lang w:eastAsia="en-AU"/>
              </w:rPr>
            </w:pPr>
            <w:r w:rsidRPr="00B44835">
              <w:rPr>
                <w:rFonts w:cs="Arial"/>
                <w:color w:val="000000"/>
                <w:lang w:eastAsia="en-AU"/>
              </w:rPr>
              <w:t xml:space="preserve">  - Domestic Sales</w:t>
            </w:r>
          </w:p>
        </w:tc>
        <w:tc>
          <w:tcPr>
            <w:tcW w:w="2409" w:type="dxa"/>
            <w:tcBorders>
              <w:top w:val="nil"/>
              <w:left w:val="nil"/>
              <w:bottom w:val="single" w:sz="4" w:space="0" w:color="auto"/>
              <w:right w:val="single" w:sz="4" w:space="0" w:color="auto"/>
            </w:tcBorders>
            <w:shd w:val="clear" w:color="auto" w:fill="auto"/>
            <w:noWrap/>
            <w:vAlign w:val="bottom"/>
            <w:hideMark/>
          </w:tcPr>
          <w:p w14:paraId="7558FAC2" w14:textId="77777777" w:rsidR="00B44835" w:rsidRPr="00B44835" w:rsidRDefault="00B44835" w:rsidP="00B44835">
            <w:pPr>
              <w:rPr>
                <w:rFonts w:ascii="Calibri" w:hAnsi="Calibri" w:cs="Calibri"/>
                <w:color w:val="000000"/>
                <w:sz w:val="22"/>
                <w:szCs w:val="22"/>
                <w:lang w:eastAsia="en-AU"/>
              </w:rPr>
            </w:pPr>
            <w:r w:rsidRPr="00B44835">
              <w:rPr>
                <w:rFonts w:ascii="Calibri" w:hAnsi="Calibri" w:cs="Calibri"/>
                <w:color w:val="000000"/>
                <w:sz w:val="22"/>
                <w:szCs w:val="22"/>
                <w:lang w:eastAsia="en-AU"/>
              </w:rPr>
              <w:t> </w:t>
            </w:r>
          </w:p>
        </w:tc>
      </w:tr>
      <w:tr w:rsidR="00B44835" w:rsidRPr="00B44835" w14:paraId="6874B56A" w14:textId="77777777" w:rsidTr="00B44835">
        <w:trPr>
          <w:trHeight w:val="315"/>
        </w:trPr>
        <w:tc>
          <w:tcPr>
            <w:tcW w:w="6658" w:type="dxa"/>
            <w:tcBorders>
              <w:top w:val="nil"/>
              <w:left w:val="single" w:sz="4" w:space="0" w:color="auto"/>
              <w:bottom w:val="single" w:sz="4" w:space="0" w:color="auto"/>
              <w:right w:val="single" w:sz="4" w:space="0" w:color="auto"/>
            </w:tcBorders>
            <w:shd w:val="clear" w:color="auto" w:fill="auto"/>
            <w:noWrap/>
            <w:hideMark/>
          </w:tcPr>
          <w:p w14:paraId="10956407" w14:textId="77777777" w:rsidR="00B44835" w:rsidRPr="00B44835" w:rsidRDefault="00B44835" w:rsidP="00B44835">
            <w:pPr>
              <w:rPr>
                <w:rFonts w:cs="Arial"/>
                <w:color w:val="000000"/>
                <w:lang w:eastAsia="en-AU"/>
              </w:rPr>
            </w:pPr>
            <w:r w:rsidRPr="00B44835">
              <w:rPr>
                <w:rFonts w:cs="Arial"/>
                <w:color w:val="000000"/>
                <w:lang w:eastAsia="en-AU"/>
              </w:rPr>
              <w:t xml:space="preserve">  - Australian Sales</w:t>
            </w:r>
          </w:p>
        </w:tc>
        <w:tc>
          <w:tcPr>
            <w:tcW w:w="2409" w:type="dxa"/>
            <w:tcBorders>
              <w:top w:val="nil"/>
              <w:left w:val="nil"/>
              <w:bottom w:val="single" w:sz="4" w:space="0" w:color="auto"/>
              <w:right w:val="single" w:sz="4" w:space="0" w:color="auto"/>
            </w:tcBorders>
            <w:shd w:val="clear" w:color="auto" w:fill="auto"/>
            <w:noWrap/>
            <w:vAlign w:val="bottom"/>
            <w:hideMark/>
          </w:tcPr>
          <w:p w14:paraId="4E2B269A" w14:textId="77777777" w:rsidR="00B44835" w:rsidRPr="00B44835" w:rsidRDefault="00B44835" w:rsidP="00B44835">
            <w:pPr>
              <w:rPr>
                <w:rFonts w:ascii="Calibri" w:hAnsi="Calibri" w:cs="Calibri"/>
                <w:color w:val="000000"/>
                <w:sz w:val="22"/>
                <w:szCs w:val="22"/>
                <w:lang w:eastAsia="en-AU"/>
              </w:rPr>
            </w:pPr>
            <w:r w:rsidRPr="00B44835">
              <w:rPr>
                <w:rFonts w:ascii="Calibri" w:hAnsi="Calibri" w:cs="Calibri"/>
                <w:color w:val="000000"/>
                <w:sz w:val="22"/>
                <w:szCs w:val="22"/>
                <w:lang w:eastAsia="en-AU"/>
              </w:rPr>
              <w:t> </w:t>
            </w:r>
          </w:p>
        </w:tc>
      </w:tr>
      <w:tr w:rsidR="00B44835" w:rsidRPr="00B44835" w14:paraId="2D7E4D4B" w14:textId="77777777" w:rsidTr="00B44835">
        <w:trPr>
          <w:trHeight w:val="315"/>
        </w:trPr>
        <w:tc>
          <w:tcPr>
            <w:tcW w:w="6658" w:type="dxa"/>
            <w:tcBorders>
              <w:top w:val="nil"/>
              <w:left w:val="single" w:sz="4" w:space="0" w:color="auto"/>
              <w:bottom w:val="single" w:sz="4" w:space="0" w:color="auto"/>
              <w:right w:val="single" w:sz="4" w:space="0" w:color="auto"/>
            </w:tcBorders>
            <w:shd w:val="clear" w:color="auto" w:fill="auto"/>
            <w:noWrap/>
            <w:hideMark/>
          </w:tcPr>
          <w:p w14:paraId="60608AAF" w14:textId="77777777" w:rsidR="00B44835" w:rsidRPr="00B44835" w:rsidRDefault="00B44835" w:rsidP="00B44835">
            <w:pPr>
              <w:rPr>
                <w:rFonts w:cs="Arial"/>
                <w:color w:val="000000"/>
                <w:lang w:eastAsia="en-AU"/>
              </w:rPr>
            </w:pPr>
            <w:r w:rsidRPr="00B44835">
              <w:rPr>
                <w:rFonts w:cs="Arial"/>
                <w:color w:val="000000"/>
                <w:lang w:eastAsia="en-AU"/>
              </w:rPr>
              <w:t xml:space="preserve">  - Third Country Sales</w:t>
            </w:r>
          </w:p>
        </w:tc>
        <w:tc>
          <w:tcPr>
            <w:tcW w:w="2409" w:type="dxa"/>
            <w:tcBorders>
              <w:top w:val="nil"/>
              <w:left w:val="nil"/>
              <w:bottom w:val="single" w:sz="4" w:space="0" w:color="auto"/>
              <w:right w:val="single" w:sz="4" w:space="0" w:color="auto"/>
            </w:tcBorders>
            <w:shd w:val="clear" w:color="auto" w:fill="auto"/>
            <w:noWrap/>
            <w:vAlign w:val="bottom"/>
            <w:hideMark/>
          </w:tcPr>
          <w:p w14:paraId="72B539FB" w14:textId="77777777" w:rsidR="00B44835" w:rsidRPr="00B44835" w:rsidRDefault="00B44835" w:rsidP="00B44835">
            <w:pPr>
              <w:rPr>
                <w:rFonts w:ascii="Calibri" w:hAnsi="Calibri" w:cs="Calibri"/>
                <w:color w:val="000000"/>
                <w:sz w:val="22"/>
                <w:szCs w:val="22"/>
                <w:lang w:eastAsia="en-AU"/>
              </w:rPr>
            </w:pPr>
            <w:r w:rsidRPr="00B44835">
              <w:rPr>
                <w:rFonts w:ascii="Calibri" w:hAnsi="Calibri" w:cs="Calibri"/>
                <w:color w:val="000000"/>
                <w:sz w:val="22"/>
                <w:szCs w:val="22"/>
                <w:lang w:eastAsia="en-AU"/>
              </w:rPr>
              <w:t> </w:t>
            </w:r>
          </w:p>
        </w:tc>
      </w:tr>
    </w:tbl>
    <w:p w14:paraId="19E07C7B" w14:textId="77777777" w:rsidR="00B44835" w:rsidRDefault="00B44835" w:rsidP="00B44835">
      <w:pPr>
        <w:pStyle w:val="ListParagraph"/>
        <w:jc w:val="center"/>
      </w:pPr>
    </w:p>
    <w:p w14:paraId="0ED301A5" w14:textId="0D125EBF" w:rsidR="00B44835" w:rsidRDefault="00B44835" w:rsidP="00B44835">
      <w:pPr>
        <w:pStyle w:val="ListParagraph"/>
        <w:numPr>
          <w:ilvl w:val="0"/>
          <w:numId w:val="48"/>
        </w:numPr>
      </w:pPr>
      <w:r>
        <w:t xml:space="preserve">Are the goods </w:t>
      </w:r>
      <w:r w:rsidRPr="00B44835">
        <w:t>exported subject to anti</w:t>
      </w:r>
      <w:r w:rsidR="00E75D5D">
        <w:t>-</w:t>
      </w:r>
      <w:r w:rsidRPr="00B44835">
        <w:t>dumping/countervailing duty/safeguard findings, remedies, or proceedings</w:t>
      </w:r>
      <w:r>
        <w:t xml:space="preserve"> in any jurisdictions</w:t>
      </w:r>
      <w:r w:rsidRPr="00B44835">
        <w:t>?</w:t>
      </w:r>
    </w:p>
    <w:p w14:paraId="322DAE71" w14:textId="7EC70D2A" w:rsidR="00B44835" w:rsidRDefault="00B44835" w:rsidP="00B44835"/>
    <w:tbl>
      <w:tblPr>
        <w:tblW w:w="9072" w:type="dxa"/>
        <w:tblInd w:w="-6" w:type="dxa"/>
        <w:tblLayout w:type="fixed"/>
        <w:tblCellMar>
          <w:left w:w="0" w:type="dxa"/>
          <w:right w:w="0" w:type="dxa"/>
        </w:tblCellMar>
        <w:tblLook w:val="0000" w:firstRow="0" w:lastRow="0" w:firstColumn="0" w:lastColumn="0" w:noHBand="0" w:noVBand="0"/>
      </w:tblPr>
      <w:tblGrid>
        <w:gridCol w:w="851"/>
        <w:gridCol w:w="850"/>
        <w:gridCol w:w="7371"/>
      </w:tblGrid>
      <w:tr w:rsidR="00B44835" w14:paraId="79E0967B" w14:textId="77777777" w:rsidTr="00846818">
        <w:trPr>
          <w:trHeight w:hRule="exact" w:val="667"/>
        </w:trPr>
        <w:tc>
          <w:tcPr>
            <w:tcW w:w="851" w:type="dxa"/>
            <w:tcBorders>
              <w:top w:val="single" w:sz="5" w:space="0" w:color="000000"/>
              <w:left w:val="single" w:sz="5" w:space="0" w:color="000000"/>
              <w:bottom w:val="single" w:sz="5" w:space="0" w:color="000000"/>
              <w:right w:val="single" w:sz="5" w:space="0" w:color="000000"/>
            </w:tcBorders>
            <w:vAlign w:val="bottom"/>
          </w:tcPr>
          <w:p w14:paraId="392459FC" w14:textId="77777777" w:rsidR="00B44835" w:rsidRPr="00B44835" w:rsidRDefault="00B44835" w:rsidP="00733E3D">
            <w:pPr>
              <w:spacing w:before="362" w:after="76" w:line="224" w:lineRule="exact"/>
              <w:jc w:val="center"/>
              <w:textAlignment w:val="baseline"/>
              <w:rPr>
                <w:rFonts w:eastAsia="Calibri" w:cs="Arial"/>
                <w:b/>
                <w:color w:val="000000"/>
              </w:rPr>
            </w:pPr>
            <w:r w:rsidRPr="00B44835">
              <w:rPr>
                <w:rFonts w:eastAsia="Calibri" w:cs="Arial"/>
                <w:b/>
                <w:color w:val="000000"/>
                <w:lang w:val="en-US"/>
              </w:rPr>
              <w:t>No</w:t>
            </w:r>
          </w:p>
        </w:tc>
        <w:tc>
          <w:tcPr>
            <w:tcW w:w="850" w:type="dxa"/>
            <w:tcBorders>
              <w:top w:val="single" w:sz="5" w:space="0" w:color="000000"/>
              <w:left w:val="single" w:sz="5" w:space="0" w:color="000000"/>
              <w:bottom w:val="single" w:sz="5" w:space="0" w:color="000000"/>
              <w:right w:val="single" w:sz="5" w:space="0" w:color="000000"/>
            </w:tcBorders>
            <w:vAlign w:val="bottom"/>
          </w:tcPr>
          <w:p w14:paraId="429CFB61" w14:textId="77777777" w:rsidR="00B44835" w:rsidRPr="00B44835" w:rsidRDefault="00B44835" w:rsidP="00733E3D">
            <w:pPr>
              <w:spacing w:before="362" w:after="76" w:line="224" w:lineRule="exact"/>
              <w:jc w:val="center"/>
              <w:textAlignment w:val="baseline"/>
              <w:rPr>
                <w:rFonts w:eastAsia="Calibri" w:cs="Arial"/>
                <w:b/>
                <w:color w:val="000000"/>
              </w:rPr>
            </w:pPr>
            <w:r w:rsidRPr="00B44835">
              <w:rPr>
                <w:rFonts w:eastAsia="Calibri" w:cs="Arial"/>
                <w:b/>
                <w:color w:val="000000"/>
                <w:lang w:val="en-US"/>
              </w:rPr>
              <w:t>Yes</w:t>
            </w:r>
          </w:p>
        </w:tc>
        <w:tc>
          <w:tcPr>
            <w:tcW w:w="7371" w:type="dxa"/>
            <w:tcBorders>
              <w:top w:val="single" w:sz="5" w:space="0" w:color="000000"/>
              <w:left w:val="single" w:sz="5" w:space="0" w:color="000000"/>
              <w:bottom w:val="single" w:sz="5" w:space="0" w:color="000000"/>
              <w:right w:val="single" w:sz="5" w:space="0" w:color="000000"/>
            </w:tcBorders>
          </w:tcPr>
          <w:p w14:paraId="1B64821F" w14:textId="77777777" w:rsidR="00B44835" w:rsidRPr="00B44835" w:rsidRDefault="00B44835" w:rsidP="00733E3D">
            <w:pPr>
              <w:spacing w:before="53" w:after="71" w:line="269" w:lineRule="exact"/>
              <w:ind w:left="72" w:right="684"/>
              <w:textAlignment w:val="baseline"/>
              <w:rPr>
                <w:rFonts w:eastAsia="Calibri" w:cs="Arial"/>
                <w:b/>
                <w:color w:val="000000"/>
              </w:rPr>
            </w:pPr>
            <w:r w:rsidRPr="00B44835">
              <w:rPr>
                <w:rFonts w:eastAsia="Calibri" w:cs="Arial"/>
                <w:b/>
                <w:color w:val="000000"/>
                <w:lang w:val="en-US"/>
              </w:rPr>
              <w:t>If yes— List the products(s), countries affected, and the date of such findings/remedies/proceedings</w:t>
            </w:r>
          </w:p>
        </w:tc>
      </w:tr>
      <w:tr w:rsidR="00B44835" w14:paraId="35403673" w14:textId="77777777" w:rsidTr="00846818">
        <w:trPr>
          <w:trHeight w:hRule="exact" w:val="625"/>
        </w:trPr>
        <w:tc>
          <w:tcPr>
            <w:tcW w:w="851" w:type="dxa"/>
            <w:tcBorders>
              <w:top w:val="single" w:sz="5" w:space="0" w:color="000000"/>
              <w:left w:val="single" w:sz="5" w:space="0" w:color="000000"/>
              <w:bottom w:val="single" w:sz="5" w:space="0" w:color="000000"/>
              <w:right w:val="single" w:sz="5" w:space="0" w:color="000000"/>
            </w:tcBorders>
          </w:tcPr>
          <w:p w14:paraId="37F9E7DE" w14:textId="1DDA2B93" w:rsidR="00B44835" w:rsidRPr="00B44835" w:rsidRDefault="00B44835" w:rsidP="00733E3D">
            <w:pPr>
              <w:spacing w:before="164"/>
              <w:ind w:left="303"/>
              <w:jc w:val="center"/>
              <w:textAlignment w:val="baseline"/>
              <w:rPr>
                <w:rFonts w:cs="Arial"/>
              </w:rPr>
            </w:pPr>
          </w:p>
        </w:tc>
        <w:tc>
          <w:tcPr>
            <w:tcW w:w="850" w:type="dxa"/>
            <w:tcBorders>
              <w:top w:val="single" w:sz="5" w:space="0" w:color="000000"/>
              <w:left w:val="single" w:sz="5" w:space="0" w:color="000000"/>
              <w:bottom w:val="single" w:sz="5" w:space="0" w:color="000000"/>
              <w:right w:val="single" w:sz="5" w:space="0" w:color="000000"/>
            </w:tcBorders>
          </w:tcPr>
          <w:p w14:paraId="0940FACE" w14:textId="77777777" w:rsidR="00B44835" w:rsidRPr="00B44835" w:rsidRDefault="00B44835" w:rsidP="00733E3D">
            <w:pPr>
              <w:textAlignment w:val="baseline"/>
              <w:rPr>
                <w:rFonts w:eastAsia="Calibri" w:cs="Arial"/>
                <w:color w:val="000000"/>
              </w:rPr>
            </w:pPr>
            <w:r w:rsidRPr="00B44835">
              <w:rPr>
                <w:rFonts w:eastAsia="Calibri" w:cs="Arial"/>
                <w:color w:val="000000"/>
                <w:lang w:val="en-US"/>
              </w:rPr>
              <w:t xml:space="preserve"> </w:t>
            </w:r>
          </w:p>
        </w:tc>
        <w:tc>
          <w:tcPr>
            <w:tcW w:w="7371" w:type="dxa"/>
            <w:tcBorders>
              <w:top w:val="single" w:sz="5" w:space="0" w:color="000000"/>
              <w:left w:val="single" w:sz="5" w:space="0" w:color="000000"/>
              <w:bottom w:val="single" w:sz="5" w:space="0" w:color="000000"/>
              <w:right w:val="single" w:sz="5" w:space="0" w:color="000000"/>
            </w:tcBorders>
          </w:tcPr>
          <w:p w14:paraId="1CE26B6F" w14:textId="77777777" w:rsidR="00B44835" w:rsidRPr="00B44835" w:rsidRDefault="00B44835" w:rsidP="00733E3D">
            <w:pPr>
              <w:textAlignment w:val="baseline"/>
              <w:rPr>
                <w:rFonts w:eastAsia="Calibri" w:cs="Arial"/>
                <w:color w:val="000000"/>
              </w:rPr>
            </w:pPr>
            <w:r w:rsidRPr="00B44835">
              <w:rPr>
                <w:rFonts w:eastAsia="Calibri" w:cs="Arial"/>
                <w:color w:val="000000"/>
                <w:lang w:val="en-US"/>
              </w:rPr>
              <w:t xml:space="preserve"> </w:t>
            </w:r>
          </w:p>
        </w:tc>
      </w:tr>
    </w:tbl>
    <w:p w14:paraId="35510D01" w14:textId="77777777" w:rsidR="00B44835" w:rsidRPr="00300360" w:rsidRDefault="00B44835" w:rsidP="00B44835"/>
    <w:p w14:paraId="7FAB394F" w14:textId="3E26DF73" w:rsidR="00176E08" w:rsidRPr="00300360" w:rsidRDefault="00176E08" w:rsidP="00314CD6">
      <w:pPr>
        <w:pStyle w:val="Heading1"/>
      </w:pPr>
      <w:bookmarkStart w:id="108" w:name="_Toc134189143"/>
      <w:bookmarkStart w:id="109" w:name="_Toc134710992"/>
      <w:bookmarkEnd w:id="103"/>
      <w:r w:rsidRPr="00300360">
        <w:lastRenderedPageBreak/>
        <w:t>Section D</w:t>
      </w:r>
      <w:r w:rsidRPr="00300360">
        <w:br/>
        <w:t xml:space="preserve">Domestic </w:t>
      </w:r>
      <w:r w:rsidR="00DD588C">
        <w:t>MARKET</w:t>
      </w:r>
      <w:bookmarkEnd w:id="92"/>
      <w:bookmarkEnd w:id="93"/>
      <w:bookmarkEnd w:id="94"/>
      <w:bookmarkEnd w:id="95"/>
      <w:bookmarkEnd w:id="96"/>
      <w:bookmarkEnd w:id="108"/>
      <w:bookmarkEnd w:id="109"/>
      <w:r w:rsidRPr="00300360">
        <w:t xml:space="preserve"> </w:t>
      </w:r>
    </w:p>
    <w:p w14:paraId="66C28C80" w14:textId="77777777" w:rsidR="00176E08" w:rsidRPr="00300360" w:rsidRDefault="00176E08" w:rsidP="00176E08">
      <w:pPr>
        <w:rPr>
          <w:snapToGrid w:val="0"/>
        </w:rPr>
      </w:pPr>
    </w:p>
    <w:p w14:paraId="01545AA1" w14:textId="0506A633" w:rsidR="00176E08" w:rsidRDefault="00176E08" w:rsidP="00176E08">
      <w:pPr>
        <w:pStyle w:val="Heading2"/>
      </w:pPr>
      <w:bookmarkStart w:id="110" w:name="_Toc98254521"/>
      <w:bookmarkStart w:id="111" w:name="_Toc134189144"/>
      <w:bookmarkStart w:id="112" w:name="_Toc134710993"/>
      <w:r w:rsidRPr="00300360">
        <w:rPr>
          <w:szCs w:val="28"/>
        </w:rPr>
        <w:t>D-1</w:t>
      </w:r>
      <w:r w:rsidRPr="00300360">
        <w:tab/>
        <w:t>Domestic sales process</w:t>
      </w:r>
      <w:bookmarkEnd w:id="110"/>
      <w:bookmarkEnd w:id="111"/>
      <w:bookmarkEnd w:id="112"/>
    </w:p>
    <w:p w14:paraId="6B22A69A" w14:textId="77777777" w:rsidR="00DD588C" w:rsidRPr="00DD588C" w:rsidRDefault="00DD588C" w:rsidP="00DD588C"/>
    <w:p w14:paraId="1C258285" w14:textId="77777777" w:rsidR="00176E08" w:rsidRPr="00300360" w:rsidRDefault="00176E08" w:rsidP="00262D12">
      <w:pPr>
        <w:pStyle w:val="ListParagraph"/>
        <w:numPr>
          <w:ilvl w:val="0"/>
          <w:numId w:val="8"/>
        </w:numPr>
      </w:pPr>
      <w:r w:rsidRPr="00300360">
        <w:t>Provide details (and diagrams if appropriate) of the domestic sales process of your company and any other related entities including:</w:t>
      </w:r>
    </w:p>
    <w:p w14:paraId="660CEC5A" w14:textId="77777777" w:rsidR="00176E08" w:rsidRPr="00300360" w:rsidRDefault="00176E08" w:rsidP="00262D12">
      <w:pPr>
        <w:pStyle w:val="ListParagraph"/>
        <w:numPr>
          <w:ilvl w:val="1"/>
          <w:numId w:val="8"/>
        </w:numPr>
      </w:pPr>
      <w:r w:rsidRPr="00300360">
        <w:t>Marketing and advertising activities</w:t>
      </w:r>
    </w:p>
    <w:p w14:paraId="18D41B57" w14:textId="77777777" w:rsidR="00176E08" w:rsidRPr="00300360" w:rsidRDefault="00176E08" w:rsidP="00262D12">
      <w:pPr>
        <w:pStyle w:val="ListParagraph"/>
        <w:numPr>
          <w:ilvl w:val="1"/>
          <w:numId w:val="8"/>
        </w:numPr>
      </w:pPr>
      <w:r w:rsidRPr="00300360">
        <w:t>Price determination and/or negotiation process</w:t>
      </w:r>
    </w:p>
    <w:p w14:paraId="1C29A449" w14:textId="77777777" w:rsidR="00176E08" w:rsidRPr="00300360" w:rsidRDefault="00176E08" w:rsidP="00262D12">
      <w:pPr>
        <w:pStyle w:val="ListParagraph"/>
        <w:numPr>
          <w:ilvl w:val="1"/>
          <w:numId w:val="8"/>
        </w:numPr>
      </w:pPr>
      <w:r w:rsidRPr="00300360">
        <w:t>Order placement process</w:t>
      </w:r>
    </w:p>
    <w:p w14:paraId="04904988" w14:textId="77777777" w:rsidR="00176E08" w:rsidRPr="00300360" w:rsidRDefault="00176E08" w:rsidP="00262D12">
      <w:pPr>
        <w:pStyle w:val="ListParagraph"/>
        <w:numPr>
          <w:ilvl w:val="1"/>
          <w:numId w:val="8"/>
        </w:numPr>
      </w:pPr>
      <w:r w:rsidRPr="00300360">
        <w:t>Order fulfilment process and lead time</w:t>
      </w:r>
    </w:p>
    <w:p w14:paraId="2E61A50C" w14:textId="77777777" w:rsidR="00176E08" w:rsidRPr="00300360" w:rsidRDefault="00176E08" w:rsidP="00262D12">
      <w:pPr>
        <w:pStyle w:val="ListParagraph"/>
        <w:numPr>
          <w:ilvl w:val="1"/>
          <w:numId w:val="8"/>
        </w:numPr>
      </w:pPr>
      <w:r w:rsidRPr="00300360">
        <w:t>Delivery terms and process</w:t>
      </w:r>
    </w:p>
    <w:p w14:paraId="73059180" w14:textId="77777777" w:rsidR="00176E08" w:rsidRPr="00300360" w:rsidRDefault="00176E08" w:rsidP="00262D12">
      <w:pPr>
        <w:pStyle w:val="ListParagraph"/>
        <w:numPr>
          <w:ilvl w:val="1"/>
          <w:numId w:val="8"/>
        </w:numPr>
      </w:pPr>
      <w:r w:rsidRPr="00300360">
        <w:t>Invoicing process</w:t>
      </w:r>
    </w:p>
    <w:p w14:paraId="37ABDB07" w14:textId="77777777" w:rsidR="00176E08" w:rsidRPr="00300360" w:rsidRDefault="00176E08" w:rsidP="00262D12">
      <w:pPr>
        <w:pStyle w:val="ListParagraph"/>
        <w:numPr>
          <w:ilvl w:val="1"/>
          <w:numId w:val="8"/>
        </w:numPr>
      </w:pPr>
      <w:r w:rsidRPr="00300360">
        <w:t>Payment terms and process</w:t>
      </w:r>
    </w:p>
    <w:p w14:paraId="56FE7B60" w14:textId="77777777" w:rsidR="00176E08" w:rsidRPr="00300360" w:rsidRDefault="00176E08" w:rsidP="00176E08"/>
    <w:p w14:paraId="7BCFF7ED" w14:textId="77777777" w:rsidR="00176E08" w:rsidRPr="00300360" w:rsidRDefault="00176E08" w:rsidP="00176E08"/>
    <w:p w14:paraId="7F9BE520" w14:textId="2B5E4501" w:rsidR="00DD588C" w:rsidRDefault="00DD588C" w:rsidP="00DD588C">
      <w:pPr>
        <w:pStyle w:val="Heading2"/>
      </w:pPr>
      <w:bookmarkStart w:id="113" w:name="_Toc134710994"/>
      <w:bookmarkStart w:id="114" w:name="_Toc98254522"/>
      <w:bookmarkStart w:id="115" w:name="_Toc134189145"/>
      <w:r>
        <w:t>D-2</w:t>
      </w:r>
      <w:r>
        <w:tab/>
      </w:r>
      <w:r w:rsidRPr="00300360">
        <w:t>Prevailing conditions of competition in the domestic market</w:t>
      </w:r>
      <w:bookmarkEnd w:id="113"/>
    </w:p>
    <w:p w14:paraId="5A89EFEF" w14:textId="77777777" w:rsidR="00DD588C" w:rsidRPr="00DD588C" w:rsidRDefault="00DD588C" w:rsidP="00DD588C"/>
    <w:p w14:paraId="1AB1F723" w14:textId="77777777" w:rsidR="00DD588C" w:rsidRPr="00300360" w:rsidRDefault="00DD588C" w:rsidP="00262D12">
      <w:pPr>
        <w:pStyle w:val="ListParagraph"/>
        <w:numPr>
          <w:ilvl w:val="0"/>
          <w:numId w:val="27"/>
        </w:numPr>
      </w:pPr>
      <w:r w:rsidRPr="00300360">
        <w:t>Describe the domestic market for the goods and the prevailing conditions of competition within the market, including:</w:t>
      </w:r>
    </w:p>
    <w:p w14:paraId="3862AC98" w14:textId="77777777" w:rsidR="00DD588C" w:rsidRPr="00300360" w:rsidRDefault="00DD588C" w:rsidP="00262D12">
      <w:pPr>
        <w:numPr>
          <w:ilvl w:val="1"/>
          <w:numId w:val="21"/>
        </w:numPr>
        <w:ind w:left="1077" w:hanging="357"/>
        <w:rPr>
          <w:rFonts w:cs="Arial"/>
        </w:rPr>
      </w:pPr>
      <w:r w:rsidRPr="00300360">
        <w:rPr>
          <w:rFonts w:cs="Arial"/>
        </w:rPr>
        <w:t>Provide an overall description of the domestic market which explains its main characteristics and trends over the past five years;</w:t>
      </w:r>
    </w:p>
    <w:p w14:paraId="3C840382" w14:textId="77777777" w:rsidR="00DD588C" w:rsidRPr="00300360" w:rsidRDefault="00DD588C" w:rsidP="00262D12">
      <w:pPr>
        <w:numPr>
          <w:ilvl w:val="1"/>
          <w:numId w:val="21"/>
        </w:numPr>
        <w:ind w:left="1077" w:hanging="357"/>
        <w:rPr>
          <w:rFonts w:cs="Arial"/>
        </w:rPr>
      </w:pPr>
      <w:r w:rsidRPr="00300360">
        <w:rPr>
          <w:rFonts w:cs="Arial"/>
        </w:rPr>
        <w:t>Provide the sources of demand for the goods in the domestic market, including the categories of customers, users or consumers of the product;</w:t>
      </w:r>
    </w:p>
    <w:p w14:paraId="2F876639" w14:textId="77777777" w:rsidR="00DD588C" w:rsidRPr="00300360" w:rsidRDefault="00DD588C" w:rsidP="00262D12">
      <w:pPr>
        <w:numPr>
          <w:ilvl w:val="1"/>
          <w:numId w:val="21"/>
        </w:numPr>
        <w:ind w:left="1077" w:hanging="357"/>
        <w:rPr>
          <w:rFonts w:cs="Arial"/>
        </w:rPr>
      </w:pPr>
      <w:r w:rsidRPr="00300360">
        <w:rPr>
          <w:rFonts w:cs="Arial"/>
        </w:rPr>
        <w:t>Provide an estimated proportion (%) of sales revenue from each of those sources of demand listed in (b);</w:t>
      </w:r>
    </w:p>
    <w:p w14:paraId="786963EF" w14:textId="41A0243A" w:rsidR="00DD588C" w:rsidRPr="00300360" w:rsidRDefault="00DD588C" w:rsidP="00262D12">
      <w:pPr>
        <w:numPr>
          <w:ilvl w:val="1"/>
          <w:numId w:val="21"/>
        </w:numPr>
        <w:ind w:left="1077" w:hanging="357"/>
        <w:rPr>
          <w:rFonts w:cs="Arial"/>
        </w:rPr>
      </w:pPr>
      <w:r w:rsidRPr="00300360">
        <w:rPr>
          <w:rFonts w:cs="Arial"/>
        </w:rPr>
        <w:t>Describe the factors that influence consumption/demand variability in the domestic market, such as seasonal fluctuations, factors contributing to overall market growth or decline, government regulation, and developments in technology affecting either demand or production;</w:t>
      </w:r>
    </w:p>
    <w:p w14:paraId="14B00495" w14:textId="4EAB93A5" w:rsidR="00200137" w:rsidRPr="00300360" w:rsidRDefault="00200137" w:rsidP="00262D12">
      <w:pPr>
        <w:numPr>
          <w:ilvl w:val="1"/>
          <w:numId w:val="21"/>
        </w:numPr>
        <w:ind w:left="1077" w:hanging="357"/>
        <w:rPr>
          <w:rFonts w:cs="Arial"/>
        </w:rPr>
      </w:pPr>
      <w:r w:rsidRPr="00200137">
        <w:rPr>
          <w:rFonts w:cs="Arial"/>
        </w:rPr>
        <w:t>Provide details of any government regulations that affect consumption/supply/demand in the domestic market</w:t>
      </w:r>
    </w:p>
    <w:p w14:paraId="7E2BAFBF" w14:textId="77777777" w:rsidR="00DD588C" w:rsidRPr="00300360" w:rsidRDefault="00DD588C" w:rsidP="00262D12">
      <w:pPr>
        <w:numPr>
          <w:ilvl w:val="1"/>
          <w:numId w:val="21"/>
        </w:numPr>
        <w:ind w:left="1077" w:hanging="357"/>
        <w:rPr>
          <w:rFonts w:cs="Arial"/>
        </w:rPr>
      </w:pPr>
      <w:r w:rsidRPr="00300360">
        <w:rPr>
          <w:rFonts w:cs="Arial"/>
        </w:rPr>
        <w:t>Describe any market segmentations in the domestic market; such as geographic or product segmentations;</w:t>
      </w:r>
    </w:p>
    <w:p w14:paraId="6D023030" w14:textId="1ED51AD8" w:rsidR="00DD588C" w:rsidRPr="00300360" w:rsidRDefault="00DD588C" w:rsidP="00262D12">
      <w:pPr>
        <w:numPr>
          <w:ilvl w:val="1"/>
          <w:numId w:val="21"/>
        </w:numPr>
        <w:ind w:left="1077" w:hanging="357"/>
        <w:rPr>
          <w:rFonts w:cs="Arial"/>
        </w:rPr>
      </w:pPr>
      <w:r w:rsidRPr="00300360">
        <w:rPr>
          <w:rFonts w:cs="Arial"/>
        </w:rPr>
        <w:t>Provide an estimated proportion of sales revenue from each of the market segments listed in (</w:t>
      </w:r>
      <w:r w:rsidR="00A40571">
        <w:rPr>
          <w:rFonts w:cs="Arial"/>
        </w:rPr>
        <w:t>f</w:t>
      </w:r>
      <w:r w:rsidRPr="00300360">
        <w:rPr>
          <w:rFonts w:cs="Arial"/>
        </w:rPr>
        <w:t>);</w:t>
      </w:r>
    </w:p>
    <w:p w14:paraId="07FFA0BF" w14:textId="77777777" w:rsidR="00DD588C" w:rsidRPr="00300360" w:rsidRDefault="00DD588C" w:rsidP="00262D12">
      <w:pPr>
        <w:numPr>
          <w:ilvl w:val="1"/>
          <w:numId w:val="21"/>
        </w:numPr>
        <w:ind w:left="1077" w:hanging="357"/>
        <w:rPr>
          <w:rFonts w:cs="Arial"/>
        </w:rPr>
      </w:pPr>
      <w:r w:rsidRPr="00300360">
        <w:rPr>
          <w:rFonts w:cs="Arial"/>
        </w:rPr>
        <w:t>Describe the way in which domestically produced goods and imported goods compete in the domestic market;</w:t>
      </w:r>
    </w:p>
    <w:p w14:paraId="74C663E0" w14:textId="5717FDA7" w:rsidR="00DD588C" w:rsidRPr="00300360" w:rsidRDefault="00DD588C" w:rsidP="00262D12">
      <w:pPr>
        <w:numPr>
          <w:ilvl w:val="1"/>
          <w:numId w:val="21"/>
        </w:numPr>
        <w:ind w:left="1077" w:hanging="357"/>
        <w:rPr>
          <w:rFonts w:cs="Arial"/>
        </w:rPr>
      </w:pPr>
      <w:r w:rsidRPr="00300360">
        <w:rPr>
          <w:rFonts w:cs="Arial"/>
        </w:rPr>
        <w:t>Describe the ways that the goods are marketed and distributed in the domestic market; and</w:t>
      </w:r>
    </w:p>
    <w:p w14:paraId="79F273D2" w14:textId="77777777" w:rsidR="00DD588C" w:rsidRPr="00300360" w:rsidRDefault="00DD588C" w:rsidP="00262D12">
      <w:pPr>
        <w:numPr>
          <w:ilvl w:val="1"/>
          <w:numId w:val="21"/>
        </w:numPr>
        <w:ind w:left="1077" w:hanging="357"/>
        <w:rPr>
          <w:rFonts w:cs="Arial"/>
        </w:rPr>
      </w:pPr>
      <w:r w:rsidRPr="00300360">
        <w:rPr>
          <w:rFonts w:cs="Arial"/>
        </w:rPr>
        <w:t>Describe any other factors that are relevant to characteristics or influences on the domestic market for the goods.</w:t>
      </w:r>
    </w:p>
    <w:p w14:paraId="65522B69" w14:textId="77777777" w:rsidR="00DD588C" w:rsidRPr="00300360" w:rsidRDefault="00DD588C" w:rsidP="00DD588C">
      <w:pPr>
        <w:ind w:left="1077"/>
        <w:rPr>
          <w:rFonts w:cs="Arial"/>
        </w:rPr>
      </w:pPr>
    </w:p>
    <w:p w14:paraId="1C58392F" w14:textId="1D6E0C00" w:rsidR="00DD588C" w:rsidRPr="00300360" w:rsidRDefault="00DD588C" w:rsidP="00DD588C">
      <w:pPr>
        <w:ind w:left="357"/>
        <w:rPr>
          <w:rFonts w:eastAsiaTheme="minorEastAsia" w:cstheme="minorBidi"/>
          <w:i/>
          <w:color w:val="000000" w:themeColor="text1"/>
        </w:rPr>
      </w:pPr>
      <w:r w:rsidRPr="00300360">
        <w:rPr>
          <w:rFonts w:eastAsiaTheme="minorEastAsia" w:cstheme="minorBidi"/>
          <w:i/>
          <w:color w:val="000000" w:themeColor="text1"/>
        </w:rPr>
        <w:t>Provide documentary evidence to support the responses made to questions 1(a) to (</w:t>
      </w:r>
      <w:r w:rsidR="00A40571">
        <w:rPr>
          <w:rFonts w:eastAsiaTheme="minorEastAsia" w:cstheme="minorBidi"/>
          <w:i/>
          <w:color w:val="000000" w:themeColor="text1"/>
        </w:rPr>
        <w:t>j</w:t>
      </w:r>
      <w:r w:rsidRPr="00300360">
        <w:rPr>
          <w:rFonts w:eastAsiaTheme="minorEastAsia" w:cstheme="minorBidi"/>
          <w:i/>
          <w:color w:val="000000" w:themeColor="text1"/>
        </w:rPr>
        <w:t>).</w:t>
      </w:r>
    </w:p>
    <w:p w14:paraId="7F9671F9" w14:textId="77777777" w:rsidR="00DD588C" w:rsidRPr="00300360" w:rsidRDefault="00DD588C" w:rsidP="00DD588C">
      <w:pPr>
        <w:ind w:left="357"/>
        <w:rPr>
          <w:rFonts w:eastAsiaTheme="minorEastAsia" w:cstheme="minorBidi"/>
          <w:i/>
          <w:color w:val="000000" w:themeColor="text1"/>
        </w:rPr>
      </w:pPr>
    </w:p>
    <w:p w14:paraId="4C9CC206" w14:textId="77777777" w:rsidR="00DD588C" w:rsidRPr="00E75D5D" w:rsidRDefault="00DD588C" w:rsidP="00E75D5D">
      <w:pPr>
        <w:pStyle w:val="ListParagraph"/>
        <w:numPr>
          <w:ilvl w:val="0"/>
          <w:numId w:val="27"/>
        </w:numPr>
      </w:pPr>
      <w:r w:rsidRPr="00E75D5D">
        <w:t>Describe the key product attributes that influence purchasing decisions or purchaser preferences in the domestic market. Rank these preferences or purchasing influencers in order of importance.</w:t>
      </w:r>
    </w:p>
    <w:p w14:paraId="34CC3659" w14:textId="77777777" w:rsidR="00DD588C" w:rsidRPr="00300360" w:rsidRDefault="00DD588C" w:rsidP="00DD588C"/>
    <w:p w14:paraId="5801EBC3" w14:textId="77777777" w:rsidR="00DD588C" w:rsidRPr="00E75D5D" w:rsidRDefault="00DD588C" w:rsidP="00E75D5D">
      <w:pPr>
        <w:pStyle w:val="ListParagraph"/>
        <w:numPr>
          <w:ilvl w:val="0"/>
          <w:numId w:val="27"/>
        </w:numPr>
      </w:pPr>
      <w:r w:rsidRPr="00E75D5D">
        <w:t>Have there been any changes in market or consumer preferences in the domestic market for the goods in the last five years? If yes, provide details including any relevant research or commentary on the industry/sector that supports your response.</w:t>
      </w:r>
    </w:p>
    <w:p w14:paraId="5CBE76B3" w14:textId="77777777" w:rsidR="00DD588C" w:rsidRPr="00300360" w:rsidRDefault="00DD588C" w:rsidP="00DD588C"/>
    <w:p w14:paraId="11DC8939" w14:textId="3397B109" w:rsidR="00DD588C" w:rsidRDefault="00835FC8" w:rsidP="00DD588C">
      <w:pPr>
        <w:pStyle w:val="Heading2"/>
      </w:pPr>
      <w:bookmarkStart w:id="116" w:name="_Toc134710995"/>
      <w:r>
        <w:t>D</w:t>
      </w:r>
      <w:r w:rsidR="00DD588C" w:rsidRPr="00300360">
        <w:t>-3</w:t>
      </w:r>
      <w:r w:rsidR="00DD588C" w:rsidRPr="00300360">
        <w:tab/>
        <w:t>Relationship between price and cost in the domestic market</w:t>
      </w:r>
      <w:bookmarkEnd w:id="116"/>
    </w:p>
    <w:p w14:paraId="3DE2956D" w14:textId="77777777" w:rsidR="007D5C99" w:rsidRPr="007D5C99" w:rsidRDefault="007D5C99" w:rsidP="007D5C99"/>
    <w:p w14:paraId="5488FB2A" w14:textId="77777777" w:rsidR="00DD588C" w:rsidRPr="00300360" w:rsidRDefault="00DD588C" w:rsidP="00262D12">
      <w:pPr>
        <w:numPr>
          <w:ilvl w:val="0"/>
          <w:numId w:val="23"/>
        </w:numPr>
        <w:contextualSpacing/>
        <w:rPr>
          <w:rFonts w:cs="Arial"/>
        </w:rPr>
      </w:pPr>
      <w:r w:rsidRPr="00300360">
        <w:rPr>
          <w:rFonts w:cs="Arial"/>
        </w:rPr>
        <w:t>Describe the importance of the domestic market to your company’s operations. In your response describe:</w:t>
      </w:r>
    </w:p>
    <w:p w14:paraId="26186196" w14:textId="77777777" w:rsidR="00DD588C" w:rsidRPr="00300360" w:rsidRDefault="00DD588C" w:rsidP="00262D12">
      <w:pPr>
        <w:numPr>
          <w:ilvl w:val="1"/>
          <w:numId w:val="24"/>
        </w:numPr>
        <w:contextualSpacing/>
        <w:rPr>
          <w:rFonts w:cs="Arial"/>
        </w:rPr>
      </w:pPr>
      <w:r w:rsidRPr="00300360">
        <w:rPr>
          <w:rFonts w:cs="Arial"/>
        </w:rPr>
        <w:t>The proportion of your company’s sales revenue derived from sales of the goods in the domestic market; and</w:t>
      </w:r>
    </w:p>
    <w:p w14:paraId="10647D7A" w14:textId="77777777" w:rsidR="00DD588C" w:rsidRPr="00300360" w:rsidRDefault="00DD588C" w:rsidP="00262D12">
      <w:pPr>
        <w:numPr>
          <w:ilvl w:val="1"/>
          <w:numId w:val="24"/>
        </w:numPr>
        <w:contextualSpacing/>
        <w:rPr>
          <w:rFonts w:cs="Arial"/>
        </w:rPr>
      </w:pPr>
      <w:r w:rsidRPr="00300360">
        <w:rPr>
          <w:rFonts w:cs="Arial"/>
        </w:rPr>
        <w:lastRenderedPageBreak/>
        <w:t>The proportion of your company’s profit derived from sales of the goods in the domestic market.</w:t>
      </w:r>
    </w:p>
    <w:p w14:paraId="7A2E7DD2" w14:textId="77777777" w:rsidR="00DD588C" w:rsidRPr="00300360" w:rsidRDefault="00DD588C" w:rsidP="00DD588C">
      <w:pPr>
        <w:ind w:left="357"/>
        <w:rPr>
          <w:rFonts w:eastAsiaTheme="minorEastAsia" w:cs="Arial"/>
          <w:i/>
          <w:color w:val="000000" w:themeColor="text1"/>
        </w:rPr>
      </w:pPr>
    </w:p>
    <w:p w14:paraId="649DCC96" w14:textId="77777777" w:rsidR="00DD588C" w:rsidRPr="00300360" w:rsidRDefault="00DD588C" w:rsidP="00DD588C">
      <w:pPr>
        <w:ind w:left="357"/>
        <w:rPr>
          <w:rFonts w:eastAsiaTheme="minorEastAsia" w:cs="Arial"/>
          <w:i/>
          <w:color w:val="000000" w:themeColor="text1"/>
        </w:rPr>
      </w:pPr>
      <w:r w:rsidRPr="00300360">
        <w:rPr>
          <w:rFonts w:eastAsiaTheme="minorEastAsia" w:cs="Arial"/>
          <w:i/>
          <w:color w:val="000000" w:themeColor="text1"/>
        </w:rPr>
        <w:t>In responding to question 1 please provide evidence supporting calculations.</w:t>
      </w:r>
    </w:p>
    <w:p w14:paraId="14BE7488" w14:textId="77777777" w:rsidR="00DD588C" w:rsidRPr="00300360" w:rsidRDefault="00DD588C" w:rsidP="00DD588C">
      <w:pPr>
        <w:rPr>
          <w:rFonts w:cs="Arial"/>
        </w:rPr>
      </w:pPr>
    </w:p>
    <w:p w14:paraId="5068609D" w14:textId="77777777" w:rsidR="00DD588C" w:rsidRPr="00300360" w:rsidRDefault="00DD588C" w:rsidP="00262D12">
      <w:pPr>
        <w:numPr>
          <w:ilvl w:val="0"/>
          <w:numId w:val="23"/>
        </w:numPr>
        <w:contextualSpacing/>
        <w:rPr>
          <w:rFonts w:cs="Arial"/>
        </w:rPr>
      </w:pPr>
      <w:r w:rsidRPr="00300360">
        <w:rPr>
          <w:rFonts w:cs="Arial"/>
        </w:rPr>
        <w:t>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the domestic market. If there are multiple strategies applied, please rank these by importance. If there are different strategies for different products, please specify these. Provide copies of internal documents which support the nature of your product pricing.</w:t>
      </w:r>
    </w:p>
    <w:p w14:paraId="4F4F53C1" w14:textId="77777777" w:rsidR="00DD588C" w:rsidRPr="00300360" w:rsidRDefault="00DD588C" w:rsidP="00DD588C">
      <w:pPr>
        <w:contextualSpacing/>
        <w:rPr>
          <w:rFonts w:cs="Arial"/>
        </w:rPr>
      </w:pPr>
    </w:p>
    <w:p w14:paraId="314D0275" w14:textId="77777777" w:rsidR="00DD588C" w:rsidRPr="00300360" w:rsidRDefault="00DD588C" w:rsidP="00262D12">
      <w:pPr>
        <w:numPr>
          <w:ilvl w:val="0"/>
          <w:numId w:val="23"/>
        </w:numPr>
        <w:contextualSpacing/>
        <w:rPr>
          <w:rFonts w:cs="Arial"/>
        </w:rPr>
      </w:pPr>
      <w:r w:rsidRPr="00300360">
        <w:rPr>
          <w:rFonts w:cs="Arial"/>
        </w:rPr>
        <w:t>Explain the process for how the selling prices of the goods for the domestic market by your business are determined. Provide copies of internal documents which support how pricing is determined.</w:t>
      </w:r>
    </w:p>
    <w:p w14:paraId="72641931" w14:textId="77777777" w:rsidR="00DD588C" w:rsidRPr="00300360" w:rsidRDefault="00DD588C" w:rsidP="00DD588C">
      <w:pPr>
        <w:contextualSpacing/>
        <w:rPr>
          <w:rFonts w:cs="Arial"/>
        </w:rPr>
      </w:pPr>
    </w:p>
    <w:p w14:paraId="05277314" w14:textId="77777777" w:rsidR="00DD588C" w:rsidRPr="00300360" w:rsidRDefault="00DD588C" w:rsidP="00262D12">
      <w:pPr>
        <w:numPr>
          <w:ilvl w:val="0"/>
          <w:numId w:val="23"/>
        </w:numPr>
        <w:contextualSpacing/>
        <w:rPr>
          <w:rFonts w:cs="Arial"/>
        </w:rPr>
      </w:pPr>
      <w:r w:rsidRPr="00300360">
        <w:rPr>
          <w:rFonts w:cs="Arial"/>
        </w:rPr>
        <w:t>How frequently are your domestic selling prices reviewed? Describe the process of price review and the factors that initiate and contribute to a review. Provide the names and positions of all persons involved.</w:t>
      </w:r>
    </w:p>
    <w:p w14:paraId="5576668F" w14:textId="77777777" w:rsidR="00DD588C" w:rsidRPr="00300360" w:rsidRDefault="00DD588C" w:rsidP="00DD588C">
      <w:pPr>
        <w:contextualSpacing/>
        <w:rPr>
          <w:rFonts w:cs="Arial"/>
        </w:rPr>
      </w:pPr>
    </w:p>
    <w:p w14:paraId="3A4960CE" w14:textId="77777777" w:rsidR="00DD588C" w:rsidRPr="00300360" w:rsidRDefault="00DD588C" w:rsidP="00262D12">
      <w:pPr>
        <w:keepNext/>
        <w:numPr>
          <w:ilvl w:val="0"/>
          <w:numId w:val="23"/>
        </w:numPr>
        <w:ind w:left="357" w:hanging="357"/>
        <w:contextualSpacing/>
        <w:rPr>
          <w:rFonts w:cs="Arial"/>
        </w:rPr>
      </w:pPr>
      <w:r w:rsidRPr="00300360">
        <w:rPr>
          <w:rFonts w:cs="Arial"/>
        </w:rPr>
        <w:t>Rank the following factors in terms of their influence on your pricing decisions in the domestic  market, with the most important factor ranked first and the least important factor ranked last:</w:t>
      </w:r>
    </w:p>
    <w:p w14:paraId="2C13850C" w14:textId="77777777" w:rsidR="00DD588C" w:rsidRPr="00300360" w:rsidRDefault="00DD588C" w:rsidP="00DD588C">
      <w:pPr>
        <w:pStyle w:val="ListParagraph"/>
        <w:rPr>
          <w:rFonts w:cs="Arial"/>
        </w:rPr>
      </w:pPr>
    </w:p>
    <w:p w14:paraId="03E3D868" w14:textId="77777777" w:rsidR="00DD588C" w:rsidRPr="00300360" w:rsidRDefault="00DD588C" w:rsidP="00262D12">
      <w:pPr>
        <w:numPr>
          <w:ilvl w:val="0"/>
          <w:numId w:val="28"/>
        </w:numPr>
        <w:contextualSpacing/>
        <w:rPr>
          <w:rFonts w:cs="Arial"/>
        </w:rPr>
      </w:pPr>
      <w:r w:rsidRPr="00300360">
        <w:rPr>
          <w:rFonts w:cs="Arial"/>
        </w:rPr>
        <w:t>Competitors’ prices</w:t>
      </w:r>
    </w:p>
    <w:p w14:paraId="56F1C65A" w14:textId="77777777" w:rsidR="00DD588C" w:rsidRPr="00300360" w:rsidRDefault="00DD588C" w:rsidP="00262D12">
      <w:pPr>
        <w:numPr>
          <w:ilvl w:val="0"/>
          <w:numId w:val="28"/>
        </w:numPr>
        <w:contextualSpacing/>
        <w:rPr>
          <w:rFonts w:cs="Arial"/>
        </w:rPr>
      </w:pPr>
      <w:r w:rsidRPr="00300360">
        <w:rPr>
          <w:rFonts w:cs="Arial"/>
        </w:rPr>
        <w:t>Purchase price of raw materials</w:t>
      </w:r>
    </w:p>
    <w:p w14:paraId="145349DB" w14:textId="77777777" w:rsidR="00DD588C" w:rsidRPr="00300360" w:rsidRDefault="00DD588C" w:rsidP="00262D12">
      <w:pPr>
        <w:numPr>
          <w:ilvl w:val="0"/>
          <w:numId w:val="28"/>
        </w:numPr>
        <w:contextualSpacing/>
        <w:rPr>
          <w:rFonts w:cs="Arial"/>
        </w:rPr>
      </w:pPr>
      <w:r w:rsidRPr="00300360">
        <w:rPr>
          <w:rFonts w:cs="Arial"/>
        </w:rPr>
        <w:t>Cost to make and sell the goods</w:t>
      </w:r>
    </w:p>
    <w:p w14:paraId="5A452442" w14:textId="77777777" w:rsidR="00DD588C" w:rsidRPr="00300360" w:rsidRDefault="00DD588C" w:rsidP="00262D12">
      <w:pPr>
        <w:numPr>
          <w:ilvl w:val="0"/>
          <w:numId w:val="28"/>
        </w:numPr>
        <w:contextualSpacing/>
        <w:rPr>
          <w:rFonts w:cs="Arial"/>
        </w:rPr>
      </w:pPr>
      <w:r w:rsidRPr="00300360">
        <w:rPr>
          <w:rFonts w:cs="Arial"/>
        </w:rPr>
        <w:t>Level of inventory</w:t>
      </w:r>
    </w:p>
    <w:p w14:paraId="298CDFAE" w14:textId="77777777" w:rsidR="00DD588C" w:rsidRPr="00300360" w:rsidRDefault="00DD588C" w:rsidP="00262D12">
      <w:pPr>
        <w:numPr>
          <w:ilvl w:val="0"/>
          <w:numId w:val="28"/>
        </w:numPr>
        <w:contextualSpacing/>
        <w:rPr>
          <w:rFonts w:cs="Arial"/>
        </w:rPr>
      </w:pPr>
      <w:r w:rsidRPr="00300360">
        <w:rPr>
          <w:rFonts w:cs="Arial"/>
        </w:rPr>
        <w:t>Value of the order</w:t>
      </w:r>
    </w:p>
    <w:p w14:paraId="1C6DD8AD" w14:textId="77777777" w:rsidR="00DD588C" w:rsidRPr="00300360" w:rsidRDefault="00DD588C" w:rsidP="00262D12">
      <w:pPr>
        <w:numPr>
          <w:ilvl w:val="0"/>
          <w:numId w:val="28"/>
        </w:numPr>
        <w:contextualSpacing/>
        <w:rPr>
          <w:rFonts w:cs="Arial"/>
        </w:rPr>
      </w:pPr>
      <w:r w:rsidRPr="00300360">
        <w:rPr>
          <w:rFonts w:cs="Arial"/>
        </w:rPr>
        <w:t>Volume of the order</w:t>
      </w:r>
    </w:p>
    <w:p w14:paraId="3D1E1CBF" w14:textId="77777777" w:rsidR="00DD588C" w:rsidRPr="00300360" w:rsidRDefault="00DD588C" w:rsidP="00262D12">
      <w:pPr>
        <w:numPr>
          <w:ilvl w:val="0"/>
          <w:numId w:val="28"/>
        </w:numPr>
        <w:contextualSpacing/>
        <w:rPr>
          <w:rFonts w:cs="Arial"/>
        </w:rPr>
      </w:pPr>
      <w:r w:rsidRPr="00300360">
        <w:rPr>
          <w:rFonts w:cs="Arial"/>
        </w:rPr>
        <w:t>Value of forward orders</w:t>
      </w:r>
    </w:p>
    <w:p w14:paraId="47419232" w14:textId="77777777" w:rsidR="00DD588C" w:rsidRPr="00300360" w:rsidRDefault="00DD588C" w:rsidP="00262D12">
      <w:pPr>
        <w:numPr>
          <w:ilvl w:val="0"/>
          <w:numId w:val="28"/>
        </w:numPr>
        <w:contextualSpacing/>
        <w:rPr>
          <w:rFonts w:cs="Arial"/>
        </w:rPr>
      </w:pPr>
      <w:r w:rsidRPr="00300360">
        <w:rPr>
          <w:rFonts w:cs="Arial"/>
        </w:rPr>
        <w:t>Volume of forward orders</w:t>
      </w:r>
    </w:p>
    <w:p w14:paraId="39925497" w14:textId="77777777" w:rsidR="00DD588C" w:rsidRPr="00300360" w:rsidRDefault="00DD588C" w:rsidP="00262D12">
      <w:pPr>
        <w:numPr>
          <w:ilvl w:val="0"/>
          <w:numId w:val="28"/>
        </w:numPr>
        <w:contextualSpacing/>
        <w:rPr>
          <w:rFonts w:cs="Arial"/>
        </w:rPr>
      </w:pPr>
      <w:r w:rsidRPr="00300360">
        <w:rPr>
          <w:rFonts w:cs="Arial"/>
        </w:rPr>
        <w:t>Customer relationship management</w:t>
      </w:r>
    </w:p>
    <w:p w14:paraId="3DC4092F" w14:textId="77777777" w:rsidR="00DD588C" w:rsidRPr="00300360" w:rsidRDefault="00DD588C" w:rsidP="00262D12">
      <w:pPr>
        <w:numPr>
          <w:ilvl w:val="0"/>
          <w:numId w:val="28"/>
        </w:numPr>
        <w:contextualSpacing/>
        <w:rPr>
          <w:rFonts w:cs="Arial"/>
        </w:rPr>
      </w:pPr>
      <w:r w:rsidRPr="00300360">
        <w:rPr>
          <w:rFonts w:cs="Arial"/>
        </w:rPr>
        <w:t>Supplier relationship management</w:t>
      </w:r>
    </w:p>
    <w:p w14:paraId="24A1323B" w14:textId="77777777" w:rsidR="00DD588C" w:rsidRPr="00300360" w:rsidRDefault="00DD588C" w:rsidP="00262D12">
      <w:pPr>
        <w:numPr>
          <w:ilvl w:val="0"/>
          <w:numId w:val="28"/>
        </w:numPr>
        <w:contextualSpacing/>
        <w:rPr>
          <w:rFonts w:cs="Arial"/>
        </w:rPr>
      </w:pPr>
      <w:r w:rsidRPr="00300360">
        <w:rPr>
          <w:rFonts w:cs="Arial"/>
        </w:rPr>
        <w:t>Desired profit</w:t>
      </w:r>
    </w:p>
    <w:p w14:paraId="3C6E2177" w14:textId="77777777" w:rsidR="00DD588C" w:rsidRPr="00300360" w:rsidRDefault="00DD588C" w:rsidP="00262D12">
      <w:pPr>
        <w:numPr>
          <w:ilvl w:val="0"/>
          <w:numId w:val="28"/>
        </w:numPr>
        <w:contextualSpacing/>
        <w:rPr>
          <w:rFonts w:cs="Arial"/>
        </w:rPr>
      </w:pPr>
      <w:r w:rsidRPr="00300360">
        <w:rPr>
          <w:rFonts w:cs="Arial"/>
        </w:rPr>
        <w:t>Other [please define what this factor is in your response]</w:t>
      </w:r>
    </w:p>
    <w:p w14:paraId="6806A3AD" w14:textId="77777777" w:rsidR="00DD588C" w:rsidRPr="00300360" w:rsidRDefault="00DD588C" w:rsidP="00DD588C">
      <w:pPr>
        <w:contextualSpacing/>
        <w:rPr>
          <w:rFonts w:cs="Arial"/>
        </w:rPr>
      </w:pPr>
    </w:p>
    <w:p w14:paraId="61C20EB2" w14:textId="77777777" w:rsidR="00DD588C" w:rsidRPr="00300360" w:rsidRDefault="00DD588C" w:rsidP="00262D12">
      <w:pPr>
        <w:numPr>
          <w:ilvl w:val="0"/>
          <w:numId w:val="23"/>
        </w:numPr>
        <w:contextualSpacing/>
        <w:rPr>
          <w:rFonts w:cs="Arial"/>
        </w:rPr>
      </w:pPr>
      <w:r w:rsidRPr="00300360">
        <w:rPr>
          <w:rFonts w:cs="Arial"/>
        </w:rPr>
        <w:t>Describe the relationship between selling price and costs to make and sell in the domestic market. Does your company maintain a desired profit margin for the goods?</w:t>
      </w:r>
    </w:p>
    <w:p w14:paraId="6CBA9D40" w14:textId="77777777" w:rsidR="00DD588C" w:rsidRPr="00300360" w:rsidRDefault="00DD588C" w:rsidP="00DD588C">
      <w:pPr>
        <w:contextualSpacing/>
        <w:rPr>
          <w:rFonts w:cs="Arial"/>
        </w:rPr>
      </w:pPr>
    </w:p>
    <w:p w14:paraId="4E2F913E" w14:textId="77777777" w:rsidR="00DD588C" w:rsidRPr="00300360" w:rsidRDefault="00DD588C" w:rsidP="00262D12">
      <w:pPr>
        <w:numPr>
          <w:ilvl w:val="0"/>
          <w:numId w:val="23"/>
        </w:numPr>
        <w:contextualSpacing/>
        <w:rPr>
          <w:rFonts w:cs="Arial"/>
        </w:rPr>
      </w:pPr>
      <w:r w:rsidRPr="00300360">
        <w:rPr>
          <w:rFonts w:cs="Arial"/>
        </w:rPr>
        <w:t>Do you offer price reductions (e.g., commissions, discounts, rebates, allowances or credit notes) in the domestic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11E3CE12" w14:textId="77777777" w:rsidR="00DD588C" w:rsidRPr="00300360" w:rsidRDefault="00DD588C" w:rsidP="00DD588C">
      <w:pPr>
        <w:contextualSpacing/>
        <w:rPr>
          <w:rFonts w:cs="Arial"/>
        </w:rPr>
      </w:pPr>
    </w:p>
    <w:p w14:paraId="6B653425" w14:textId="77777777" w:rsidR="00DD588C" w:rsidRPr="00300360" w:rsidRDefault="00DD588C" w:rsidP="00262D12">
      <w:pPr>
        <w:numPr>
          <w:ilvl w:val="0"/>
          <w:numId w:val="23"/>
        </w:numPr>
        <w:contextualSpacing/>
        <w:rPr>
          <w:rFonts w:cs="Arial"/>
        </w:rPr>
      </w:pPr>
      <w:r w:rsidRPr="00300360">
        <w:rPr>
          <w:rFonts w:cs="Arial"/>
        </w:rPr>
        <w:t>Do you offer bundled pricing in the domestic market? If yes, explain how the pricing for bundled sales is determined. Explain how the costs to make and sell are considered in establishing these bundled prices for the goods. Provide copies of internal documents which support your claims in response to this question.</w:t>
      </w:r>
    </w:p>
    <w:p w14:paraId="248E64B5" w14:textId="77777777" w:rsidR="00DD588C" w:rsidRPr="00300360" w:rsidRDefault="00DD588C" w:rsidP="00DD588C">
      <w:pPr>
        <w:contextualSpacing/>
        <w:rPr>
          <w:rFonts w:cs="Arial"/>
        </w:rPr>
      </w:pPr>
    </w:p>
    <w:p w14:paraId="05BA3193" w14:textId="7530CA4B" w:rsidR="00DD588C" w:rsidRPr="00300360" w:rsidRDefault="00DD588C" w:rsidP="00262D12">
      <w:pPr>
        <w:numPr>
          <w:ilvl w:val="0"/>
          <w:numId w:val="23"/>
        </w:numPr>
        <w:contextualSpacing/>
        <w:rPr>
          <w:rFonts w:cs="Arial"/>
        </w:rPr>
      </w:pPr>
      <w:r w:rsidRPr="00300360">
        <w:rPr>
          <w:rFonts w:cs="Arial"/>
        </w:rPr>
        <w:t xml:space="preserve">Does the volume of sales to a customer or the size of an order influence your selling price in the domestic market? If yes, advise how volume is used to determine selling prices. Explain how the costs to make and sell are considered in establishing </w:t>
      </w:r>
      <w:r w:rsidR="0056172D" w:rsidRPr="00300360">
        <w:rPr>
          <w:rFonts w:cs="Arial"/>
        </w:rPr>
        <w:t>volume-based</w:t>
      </w:r>
      <w:r w:rsidRPr="00300360">
        <w:rPr>
          <w:rFonts w:cs="Arial"/>
        </w:rPr>
        <w:t xml:space="preserve"> prices for the goods. Provide copies of internal documents which support your claims in response to this question.</w:t>
      </w:r>
    </w:p>
    <w:p w14:paraId="530C8242" w14:textId="77777777" w:rsidR="00DD588C" w:rsidRPr="00300360" w:rsidRDefault="00DD588C" w:rsidP="00DD588C">
      <w:pPr>
        <w:contextualSpacing/>
        <w:rPr>
          <w:rFonts w:cs="Arial"/>
        </w:rPr>
      </w:pPr>
    </w:p>
    <w:p w14:paraId="21EDFE1D" w14:textId="283FFB0C" w:rsidR="00DD588C" w:rsidRDefault="00DD588C" w:rsidP="00262D12">
      <w:pPr>
        <w:numPr>
          <w:ilvl w:val="0"/>
          <w:numId w:val="23"/>
        </w:numPr>
        <w:contextualSpacing/>
        <w:rPr>
          <w:rFonts w:cs="Arial"/>
        </w:rPr>
      </w:pPr>
      <w:r w:rsidRPr="00300360">
        <w:rPr>
          <w:rFonts w:cs="Arial"/>
        </w:rPr>
        <w:t>Does your organisation/business entity use sales contracts in the domestic market? If yes:</w:t>
      </w:r>
    </w:p>
    <w:p w14:paraId="34EF75B9" w14:textId="77777777" w:rsidR="00DD588C" w:rsidRDefault="00DD588C" w:rsidP="00DD588C">
      <w:pPr>
        <w:pStyle w:val="ListParagraph"/>
        <w:rPr>
          <w:rFonts w:cs="Arial"/>
        </w:rPr>
      </w:pPr>
    </w:p>
    <w:p w14:paraId="423A53BC" w14:textId="77777777" w:rsidR="00DD588C" w:rsidRPr="00300360" w:rsidRDefault="00DD588C" w:rsidP="00262D12">
      <w:pPr>
        <w:numPr>
          <w:ilvl w:val="0"/>
          <w:numId w:val="25"/>
        </w:numPr>
        <w:ind w:left="1077" w:hanging="357"/>
        <w:contextualSpacing/>
        <w:rPr>
          <w:rFonts w:cs="Arial"/>
        </w:rPr>
      </w:pPr>
      <w:r w:rsidRPr="00300360">
        <w:rPr>
          <w:rFonts w:cs="Arial"/>
        </w:rPr>
        <w:t>What proportion of your sales revenue would come from contracted sales versus uncontracted sales?</w:t>
      </w:r>
    </w:p>
    <w:p w14:paraId="52AB2BC9" w14:textId="77777777" w:rsidR="00DD588C" w:rsidRPr="00300360" w:rsidRDefault="00DD588C" w:rsidP="00262D12">
      <w:pPr>
        <w:numPr>
          <w:ilvl w:val="0"/>
          <w:numId w:val="25"/>
        </w:numPr>
        <w:ind w:left="1077" w:hanging="357"/>
        <w:contextualSpacing/>
        <w:rPr>
          <w:rFonts w:cs="Arial"/>
        </w:rPr>
      </w:pPr>
      <w:r w:rsidRPr="00300360">
        <w:rPr>
          <w:rFonts w:cs="Arial"/>
        </w:rPr>
        <w:lastRenderedPageBreak/>
        <w:t>Do you offer exclusivity contracts? If yes, what proportion of your sales revenue would come from exclusivity contracts?</w:t>
      </w:r>
    </w:p>
    <w:p w14:paraId="0BBBABB8" w14:textId="77777777" w:rsidR="00DD588C" w:rsidRPr="00300360" w:rsidRDefault="00DD588C" w:rsidP="00262D12">
      <w:pPr>
        <w:numPr>
          <w:ilvl w:val="0"/>
          <w:numId w:val="25"/>
        </w:numPr>
        <w:ind w:left="1077" w:hanging="357"/>
        <w:contextualSpacing/>
        <w:rPr>
          <w:rFonts w:cs="Arial"/>
        </w:rPr>
      </w:pPr>
      <w:r w:rsidRPr="00300360">
        <w:rPr>
          <w:rFonts w:cs="Arial"/>
        </w:rPr>
        <w:t>How frequently are sales contracts renegotiated?</w:t>
      </w:r>
    </w:p>
    <w:p w14:paraId="39B76253" w14:textId="77777777" w:rsidR="00DD588C" w:rsidRPr="00300360" w:rsidRDefault="00DD588C" w:rsidP="00262D12">
      <w:pPr>
        <w:numPr>
          <w:ilvl w:val="0"/>
          <w:numId w:val="25"/>
        </w:numPr>
        <w:ind w:left="1077" w:hanging="357"/>
        <w:contextualSpacing/>
        <w:rPr>
          <w:rFonts w:cs="Arial"/>
        </w:rPr>
      </w:pPr>
      <w:r w:rsidRPr="00300360">
        <w:rPr>
          <w:rFonts w:cs="Arial"/>
        </w:rPr>
        <w:t>How frequently are price reviews conducted between contracts?</w:t>
      </w:r>
    </w:p>
    <w:p w14:paraId="4B43D1A2" w14:textId="77777777" w:rsidR="00DD588C" w:rsidRPr="00300360" w:rsidRDefault="00DD588C" w:rsidP="00262D12">
      <w:pPr>
        <w:numPr>
          <w:ilvl w:val="0"/>
          <w:numId w:val="25"/>
        </w:numPr>
        <w:ind w:left="1077" w:hanging="357"/>
        <w:contextualSpacing/>
        <w:rPr>
          <w:rFonts w:cs="Arial"/>
        </w:rPr>
      </w:pPr>
      <w:r w:rsidRPr="00300360">
        <w:rPr>
          <w:rFonts w:cs="Arial"/>
        </w:rPr>
        <w:t>Do you provide opportunities for price reviews for customers within contracts? If yes, provide a description of the process and an explanation of the circumstances that might lead to a price review.</w:t>
      </w:r>
    </w:p>
    <w:p w14:paraId="03CE18A2" w14:textId="77777777" w:rsidR="00DD588C" w:rsidRPr="00300360" w:rsidRDefault="00DD588C" w:rsidP="00262D12">
      <w:pPr>
        <w:numPr>
          <w:ilvl w:val="0"/>
          <w:numId w:val="25"/>
        </w:numPr>
        <w:ind w:left="1077" w:hanging="357"/>
        <w:contextualSpacing/>
        <w:rPr>
          <w:rFonts w:cs="Arial"/>
        </w:rPr>
      </w:pPr>
      <w:r w:rsidRPr="00300360">
        <w:rPr>
          <w:rFonts w:cs="Arial"/>
        </w:rPr>
        <w:t>Do changes in your costs to make and sell enable you to review prices for customers within contracts?</w:t>
      </w:r>
    </w:p>
    <w:p w14:paraId="1493BE18" w14:textId="22E37CB5" w:rsidR="00DD588C" w:rsidRPr="00300360" w:rsidRDefault="00DD588C" w:rsidP="00262D12">
      <w:pPr>
        <w:numPr>
          <w:ilvl w:val="0"/>
          <w:numId w:val="25"/>
        </w:numPr>
        <w:ind w:left="1077" w:hanging="357"/>
        <w:contextualSpacing/>
        <w:rPr>
          <w:rFonts w:cs="Arial"/>
        </w:rPr>
      </w:pPr>
      <w:r w:rsidRPr="00300360">
        <w:rPr>
          <w:rFonts w:cs="Arial"/>
        </w:rPr>
        <w:t xml:space="preserve">Provide a list of the customers under contract </w:t>
      </w:r>
      <w:r w:rsidR="00847431">
        <w:rPr>
          <w:rFonts w:eastAsia="Calibri" w:cs="Arial"/>
          <w:color w:val="000000"/>
          <w:lang w:val="en-US"/>
        </w:rPr>
        <w:t>for</w:t>
      </w:r>
      <w:r>
        <w:rPr>
          <w:rFonts w:eastAsia="Calibri" w:cs="Arial"/>
          <w:color w:val="000000"/>
          <w:lang w:val="en-US"/>
        </w:rPr>
        <w:t xml:space="preserve"> the period </w:t>
      </w:r>
      <w:r w:rsidR="00847431">
        <w:rPr>
          <w:rFonts w:eastAsia="Calibri" w:cs="Arial"/>
          <w:color w:val="000000"/>
          <w:lang w:val="en-US"/>
        </w:rPr>
        <w:t xml:space="preserve">1 July 2021 to </w:t>
      </w:r>
      <w:r w:rsidR="00406777">
        <w:rPr>
          <w:rFonts w:eastAsia="Calibri" w:cs="Arial"/>
          <w:color w:val="000000"/>
          <w:lang w:val="en-US"/>
        </w:rPr>
        <w:br/>
      </w:r>
      <w:r w:rsidR="00847431">
        <w:rPr>
          <w:rFonts w:eastAsia="Calibri" w:cs="Arial"/>
          <w:color w:val="000000"/>
          <w:lang w:val="en-US"/>
        </w:rPr>
        <w:t xml:space="preserve">31 December 2022 </w:t>
      </w:r>
      <w:r w:rsidRPr="00300360">
        <w:rPr>
          <w:rFonts w:cs="Arial"/>
        </w:rPr>
        <w:t>and copies of the two largest contracts in terms of sales revenue. Provide a complete translation of the documents.</w:t>
      </w:r>
    </w:p>
    <w:p w14:paraId="02F05DE3" w14:textId="77777777" w:rsidR="00DD588C" w:rsidRPr="00300360" w:rsidRDefault="00DD588C" w:rsidP="00DD588C">
      <w:pPr>
        <w:contextualSpacing/>
        <w:rPr>
          <w:rFonts w:cs="Arial"/>
        </w:rPr>
      </w:pPr>
    </w:p>
    <w:p w14:paraId="5A4E85A9" w14:textId="41F1B304" w:rsidR="00DD588C" w:rsidRPr="00300360" w:rsidRDefault="00DD588C" w:rsidP="00262D12">
      <w:pPr>
        <w:numPr>
          <w:ilvl w:val="0"/>
          <w:numId w:val="23"/>
        </w:numPr>
        <w:contextualSpacing/>
        <w:rPr>
          <w:rFonts w:cs="Arial"/>
        </w:rPr>
      </w:pPr>
      <w:r w:rsidRPr="00300360">
        <w:rPr>
          <w:rFonts w:cs="Arial"/>
        </w:rPr>
        <w:t xml:space="preserve">Provide copies of any price lists for the goods used in the domestic market </w:t>
      </w:r>
      <w:r w:rsidR="00847431">
        <w:rPr>
          <w:rFonts w:eastAsia="Calibri" w:cs="Arial"/>
          <w:color w:val="000000"/>
          <w:lang w:val="en-US"/>
        </w:rPr>
        <w:t>for</w:t>
      </w:r>
      <w:r>
        <w:rPr>
          <w:rFonts w:eastAsia="Calibri" w:cs="Arial"/>
          <w:color w:val="000000"/>
          <w:lang w:val="en-US"/>
        </w:rPr>
        <w:t xml:space="preserve"> the period</w:t>
      </w:r>
      <w:r w:rsidR="00847431">
        <w:rPr>
          <w:rFonts w:eastAsia="Calibri" w:cs="Arial"/>
          <w:color w:val="000000"/>
          <w:lang w:val="en-US"/>
        </w:rPr>
        <w:t xml:space="preserve"> </w:t>
      </w:r>
      <w:r w:rsidR="00406777">
        <w:rPr>
          <w:rFonts w:eastAsia="Calibri" w:cs="Arial"/>
          <w:color w:val="000000"/>
          <w:lang w:val="en-US"/>
        </w:rPr>
        <w:br/>
      </w:r>
      <w:r w:rsidR="00847431">
        <w:rPr>
          <w:rFonts w:eastAsia="Calibri" w:cs="Arial"/>
          <w:color w:val="000000"/>
          <w:lang w:val="en-US"/>
        </w:rPr>
        <w:t>1 July 2021 to 31 December 2022</w:t>
      </w:r>
      <w:r w:rsidRPr="00300360">
        <w:rPr>
          <w:rFonts w:cs="Arial"/>
        </w:rPr>
        <w:t>. If you do not use price lists, describe the transparency of your prices in the domestic market.</w:t>
      </w:r>
    </w:p>
    <w:p w14:paraId="116A8715" w14:textId="77777777" w:rsidR="00DD588C" w:rsidRPr="00300360" w:rsidRDefault="00DD588C" w:rsidP="00DD588C">
      <w:pPr>
        <w:contextualSpacing/>
        <w:rPr>
          <w:rFonts w:cs="Arial"/>
        </w:rPr>
      </w:pPr>
    </w:p>
    <w:p w14:paraId="3ECCDD36" w14:textId="77777777" w:rsidR="00DD588C" w:rsidRPr="00300360" w:rsidRDefault="00DD588C" w:rsidP="00262D12">
      <w:pPr>
        <w:keepNext/>
        <w:keepLines/>
        <w:numPr>
          <w:ilvl w:val="0"/>
          <w:numId w:val="23"/>
        </w:numPr>
        <w:ind w:left="357" w:hanging="357"/>
        <w:contextualSpacing/>
        <w:rPr>
          <w:rFonts w:cs="Arial"/>
        </w:rPr>
      </w:pPr>
      <w:r w:rsidRPr="00300360">
        <w:rPr>
          <w:rFonts w:cs="Arial"/>
        </w:rPr>
        <w:t>How do you differentiate pricing for different products/models of the goods in the domestic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544F3D61" w14:textId="77777777" w:rsidR="00DD588C" w:rsidRPr="00300360" w:rsidRDefault="00DD588C" w:rsidP="00DD588C">
      <w:pPr>
        <w:contextualSpacing/>
        <w:rPr>
          <w:rFonts w:cs="Arial"/>
        </w:rPr>
      </w:pPr>
    </w:p>
    <w:p w14:paraId="7EF28721" w14:textId="6183FAB8" w:rsidR="00DD588C" w:rsidRDefault="00DD588C" w:rsidP="00262D12">
      <w:pPr>
        <w:numPr>
          <w:ilvl w:val="0"/>
          <w:numId w:val="23"/>
        </w:numPr>
        <w:contextualSpacing/>
        <w:rPr>
          <w:rFonts w:cs="Arial"/>
        </w:rPr>
      </w:pPr>
      <w:r w:rsidRPr="00300360">
        <w:rPr>
          <w:rFonts w:cs="Arial"/>
        </w:rPr>
        <w:t>Do you tier or segment your domestic customers for the goods in terms of pricing? If yes, provide:</w:t>
      </w:r>
    </w:p>
    <w:p w14:paraId="01515741" w14:textId="77777777" w:rsidR="00DD588C" w:rsidRDefault="00DD588C" w:rsidP="00DD588C">
      <w:pPr>
        <w:pStyle w:val="ListParagraph"/>
        <w:rPr>
          <w:rFonts w:cs="Arial"/>
        </w:rPr>
      </w:pPr>
    </w:p>
    <w:p w14:paraId="3936F579" w14:textId="77777777" w:rsidR="00DD588C" w:rsidRPr="00300360" w:rsidRDefault="00DD588C" w:rsidP="00262D12">
      <w:pPr>
        <w:numPr>
          <w:ilvl w:val="1"/>
          <w:numId w:val="26"/>
        </w:numPr>
        <w:contextualSpacing/>
        <w:rPr>
          <w:rFonts w:cs="Arial"/>
        </w:rPr>
      </w:pPr>
      <w:r w:rsidRPr="00300360">
        <w:rPr>
          <w:rFonts w:cs="Arial"/>
        </w:rPr>
        <w:t>a general description of how this is done;</w:t>
      </w:r>
    </w:p>
    <w:p w14:paraId="0C73FFCC" w14:textId="77777777" w:rsidR="00DD588C" w:rsidRPr="00300360" w:rsidRDefault="00DD588C" w:rsidP="00262D12">
      <w:pPr>
        <w:numPr>
          <w:ilvl w:val="1"/>
          <w:numId w:val="26"/>
        </w:numPr>
        <w:contextualSpacing/>
        <w:rPr>
          <w:rFonts w:cs="Arial"/>
        </w:rPr>
      </w:pPr>
      <w:r w:rsidRPr="00300360">
        <w:rPr>
          <w:rFonts w:cs="Arial"/>
        </w:rPr>
        <w:t>list the factors that influence pricing differentiation in different tiers or segments; and</w:t>
      </w:r>
    </w:p>
    <w:p w14:paraId="5928EA9B" w14:textId="77777777" w:rsidR="00DD588C" w:rsidRPr="00300360" w:rsidRDefault="00DD588C" w:rsidP="00262D12">
      <w:pPr>
        <w:numPr>
          <w:ilvl w:val="1"/>
          <w:numId w:val="26"/>
        </w:numPr>
        <w:contextualSpacing/>
        <w:rPr>
          <w:rFonts w:cs="Arial"/>
        </w:rPr>
      </w:pPr>
      <w:r w:rsidRPr="00300360">
        <w:rPr>
          <w:rFonts w:cs="Arial"/>
        </w:rPr>
        <w:t>explain how cost to make and selling costs are considered in making pricing decisions for different tiers or segments.</w:t>
      </w:r>
    </w:p>
    <w:p w14:paraId="11BD30AD" w14:textId="77777777" w:rsidR="00DD588C" w:rsidRPr="00300360" w:rsidRDefault="00DD588C" w:rsidP="00DD588C">
      <w:pPr>
        <w:ind w:left="357"/>
        <w:rPr>
          <w:rFonts w:eastAsiaTheme="minorEastAsia" w:cs="Arial"/>
          <w:i/>
          <w:color w:val="000000" w:themeColor="text1"/>
        </w:rPr>
      </w:pPr>
    </w:p>
    <w:p w14:paraId="220113B3" w14:textId="77777777" w:rsidR="00DD588C" w:rsidRPr="00300360" w:rsidRDefault="00DD588C" w:rsidP="00DD588C">
      <w:pPr>
        <w:ind w:left="357"/>
        <w:rPr>
          <w:rFonts w:eastAsiaTheme="minorEastAsia" w:cs="Arial"/>
          <w:i/>
          <w:color w:val="000000" w:themeColor="text1"/>
        </w:rPr>
      </w:pPr>
      <w:r w:rsidRPr="00300360">
        <w:rPr>
          <w:rFonts w:eastAsiaTheme="minorEastAsia" w:cs="Arial"/>
          <w:i/>
          <w:color w:val="000000" w:themeColor="text1"/>
        </w:rPr>
        <w:t xml:space="preserve">Provide copies of internal </w:t>
      </w:r>
      <w:r w:rsidRPr="00300360">
        <w:rPr>
          <w:rFonts w:eastAsiaTheme="minorEastAsia" w:cstheme="minorBidi"/>
          <w:i/>
          <w:color w:val="000000" w:themeColor="text1"/>
        </w:rPr>
        <w:t>documents</w:t>
      </w:r>
      <w:r w:rsidRPr="00300360">
        <w:rPr>
          <w:rFonts w:eastAsiaTheme="minorEastAsia" w:cs="Arial"/>
          <w:i/>
          <w:color w:val="000000" w:themeColor="text1"/>
        </w:rPr>
        <w:t xml:space="preserve"> which support your claims in response to this question.</w:t>
      </w:r>
    </w:p>
    <w:p w14:paraId="1E5D6C02" w14:textId="77777777" w:rsidR="00DD588C" w:rsidRPr="00300360" w:rsidRDefault="00DD588C" w:rsidP="00DD588C">
      <w:pPr>
        <w:contextualSpacing/>
        <w:rPr>
          <w:rFonts w:cs="Arial"/>
        </w:rPr>
      </w:pPr>
    </w:p>
    <w:p w14:paraId="01054220" w14:textId="77777777" w:rsidR="00DD588C" w:rsidRPr="00300360" w:rsidRDefault="00DD588C" w:rsidP="00262D12">
      <w:pPr>
        <w:numPr>
          <w:ilvl w:val="0"/>
          <w:numId w:val="23"/>
        </w:numPr>
        <w:contextualSpacing/>
        <w:rPr>
          <w:rFonts w:cs="Arial"/>
        </w:rPr>
      </w:pPr>
      <w:r w:rsidRPr="00300360">
        <w:rPr>
          <w:rFonts w:cs="Arial"/>
        </w:rPr>
        <w:t>Do you sell the goods to related entities in the domestic market? If yes, describe how prices are set for related party transactions and specify what proportion of your sales in terms of sales revenue are to related party entities. If available, provide a copy of any internal document relevant to establishing pricing to related parties.</w:t>
      </w:r>
    </w:p>
    <w:bookmarkEnd w:id="114"/>
    <w:bookmarkEnd w:id="115"/>
    <w:p w14:paraId="2713A3DC" w14:textId="77777777" w:rsidR="00176E08" w:rsidRPr="00300360" w:rsidRDefault="00176E08" w:rsidP="00176E08"/>
    <w:p w14:paraId="2CDF57DA" w14:textId="77777777" w:rsidR="00176E08" w:rsidRPr="00300360" w:rsidRDefault="00176E08" w:rsidP="00176E08">
      <w:pPr>
        <w:widowControl w:val="0"/>
        <w:ind w:right="-745" w:hanging="709"/>
        <w:jc w:val="both"/>
        <w:rPr>
          <w:snapToGrid w:val="0"/>
        </w:rPr>
      </w:pPr>
    </w:p>
    <w:p w14:paraId="0F3A067D" w14:textId="77777777" w:rsidR="00176E08" w:rsidRPr="00300360" w:rsidRDefault="00176E08" w:rsidP="00176E08">
      <w:pPr>
        <w:widowControl w:val="0"/>
        <w:ind w:right="-745"/>
        <w:rPr>
          <w:i/>
          <w:snapToGrid w:val="0"/>
        </w:rPr>
      </w:pPr>
    </w:p>
    <w:p w14:paraId="4017970B" w14:textId="78EAD714" w:rsidR="00176E08" w:rsidRDefault="00176E08" w:rsidP="00314CD6">
      <w:pPr>
        <w:pStyle w:val="Heading1"/>
      </w:pPr>
      <w:bookmarkStart w:id="117" w:name="_Ref520387712"/>
      <w:bookmarkStart w:id="118" w:name="_Toc506971843"/>
      <w:bookmarkStart w:id="119" w:name="_Toc508203835"/>
      <w:bookmarkStart w:id="120" w:name="_Toc508290369"/>
      <w:bookmarkStart w:id="121" w:name="_Toc515637653"/>
      <w:bookmarkStart w:id="122" w:name="_Toc134189150"/>
      <w:bookmarkStart w:id="123" w:name="_Toc134710996"/>
      <w:r w:rsidRPr="00300360">
        <w:lastRenderedPageBreak/>
        <w:t xml:space="preserve">Section </w:t>
      </w:r>
      <w:r w:rsidR="007426CC">
        <w:t>E</w:t>
      </w:r>
      <w:r w:rsidRPr="00300360">
        <w:br/>
      </w:r>
      <w:bookmarkEnd w:id="117"/>
      <w:bookmarkEnd w:id="118"/>
      <w:bookmarkEnd w:id="119"/>
      <w:bookmarkEnd w:id="120"/>
      <w:bookmarkEnd w:id="121"/>
      <w:bookmarkEnd w:id="122"/>
      <w:r w:rsidR="00DD588C">
        <w:t>production</w:t>
      </w:r>
      <w:bookmarkEnd w:id="123"/>
    </w:p>
    <w:p w14:paraId="0B44E53B" w14:textId="77777777" w:rsidR="00DD588C" w:rsidRPr="00DD588C" w:rsidRDefault="00DD588C" w:rsidP="00DD588C"/>
    <w:p w14:paraId="640A4C39" w14:textId="091FE858" w:rsidR="00176E08" w:rsidRDefault="007426CC" w:rsidP="00176E08">
      <w:pPr>
        <w:pStyle w:val="Heading2"/>
      </w:pPr>
      <w:bookmarkStart w:id="124" w:name="_Toc506971844"/>
      <w:bookmarkStart w:id="125" w:name="_Toc219017572"/>
      <w:bookmarkStart w:id="126" w:name="_Toc508203836"/>
      <w:bookmarkStart w:id="127" w:name="_Toc508290370"/>
      <w:bookmarkStart w:id="128" w:name="_Toc515637654"/>
      <w:bookmarkStart w:id="129" w:name="_Toc98254536"/>
      <w:bookmarkStart w:id="130" w:name="_Toc134189151"/>
      <w:bookmarkStart w:id="131" w:name="_Toc134710997"/>
      <w:r>
        <w:t>E</w:t>
      </w:r>
      <w:r w:rsidR="00176E08" w:rsidRPr="00300360">
        <w:t>-1</w:t>
      </w:r>
      <w:r w:rsidR="00176E08" w:rsidRPr="00300360">
        <w:tab/>
        <w:t>Production process</w:t>
      </w:r>
      <w:bookmarkEnd w:id="124"/>
      <w:bookmarkEnd w:id="125"/>
      <w:bookmarkEnd w:id="126"/>
      <w:bookmarkEnd w:id="127"/>
      <w:bookmarkEnd w:id="128"/>
      <w:bookmarkEnd w:id="129"/>
      <w:bookmarkEnd w:id="130"/>
      <w:bookmarkEnd w:id="131"/>
    </w:p>
    <w:p w14:paraId="36B8BF08" w14:textId="77777777" w:rsidR="00DD588C" w:rsidRPr="00DD588C" w:rsidRDefault="00DD588C" w:rsidP="00DD588C"/>
    <w:p w14:paraId="7A1B0EA1" w14:textId="77777777" w:rsidR="00176E08" w:rsidRPr="00300360" w:rsidRDefault="00176E08" w:rsidP="00262D12">
      <w:pPr>
        <w:pStyle w:val="ListParagraph"/>
        <w:numPr>
          <w:ilvl w:val="0"/>
          <w:numId w:val="17"/>
        </w:numPr>
        <w:rPr>
          <w:snapToGrid w:val="0"/>
        </w:rPr>
      </w:pPr>
      <w:r w:rsidRPr="00300360">
        <w:t>Describe</w:t>
      </w:r>
      <w:r w:rsidRPr="00300360">
        <w:rPr>
          <w:snapToGrid w:val="0"/>
        </w:rPr>
        <w:t xml:space="preserve"> the production process for the goods and provide a flowchart of the process. Include details of all products manufactured using the same production facilities as those used for the goods. Also specify all scrap or by-products that result from producing the goods. </w:t>
      </w:r>
    </w:p>
    <w:p w14:paraId="7B0D3437" w14:textId="77777777" w:rsidR="00176E08" w:rsidRPr="00300360" w:rsidRDefault="00176E08" w:rsidP="00176E08">
      <w:pPr>
        <w:widowControl w:val="0"/>
        <w:ind w:left="705" w:right="-745"/>
        <w:rPr>
          <w:snapToGrid w:val="0"/>
        </w:rPr>
      </w:pPr>
    </w:p>
    <w:p w14:paraId="094ADE92" w14:textId="3288261C" w:rsidR="00176E08" w:rsidRPr="006F16C7" w:rsidRDefault="00176E08" w:rsidP="006F16C7">
      <w:pPr>
        <w:pStyle w:val="ListParagraph"/>
        <w:numPr>
          <w:ilvl w:val="0"/>
          <w:numId w:val="17"/>
        </w:numPr>
        <w:rPr>
          <w:snapToGrid w:val="0"/>
        </w:rPr>
      </w:pPr>
      <w:r w:rsidRPr="00300360">
        <w:rPr>
          <w:snapToGrid w:val="0"/>
        </w:rPr>
        <w:t xml:space="preserve">Are any of your suppliers related to your company (regardless of whether it is relevant to the </w:t>
      </w:r>
      <w:r w:rsidRPr="00300360">
        <w:t>manufacture</w:t>
      </w:r>
      <w:r w:rsidRPr="00300360">
        <w:rPr>
          <w:snapToGrid w:val="0"/>
        </w:rPr>
        <w:t xml:space="preserve"> of the goods)? If yes, please provide details including the product or services supplied by the related company.</w:t>
      </w:r>
    </w:p>
    <w:p w14:paraId="5F30CC18" w14:textId="77777777" w:rsidR="00176E08" w:rsidRPr="00300360" w:rsidRDefault="00176E08" w:rsidP="00176E08">
      <w:pPr>
        <w:pStyle w:val="ListParagraph"/>
        <w:ind w:left="360"/>
        <w:rPr>
          <w:snapToGrid w:val="0"/>
        </w:rPr>
      </w:pPr>
    </w:p>
    <w:p w14:paraId="6E129FCA" w14:textId="1A30B5BD" w:rsidR="00176E08" w:rsidRPr="00300360" w:rsidRDefault="007426CC" w:rsidP="00176E08">
      <w:pPr>
        <w:pStyle w:val="Heading2"/>
      </w:pPr>
      <w:bookmarkStart w:id="132" w:name="_Toc48752861"/>
      <w:bookmarkStart w:id="133" w:name="_Toc98254544"/>
      <w:bookmarkStart w:id="134" w:name="_Toc134189152"/>
      <w:bookmarkStart w:id="135" w:name="_Toc134710998"/>
      <w:r>
        <w:t>E</w:t>
      </w:r>
      <w:r w:rsidR="00176E08" w:rsidRPr="00300360">
        <w:t xml:space="preserve">-2 </w:t>
      </w:r>
      <w:r w:rsidR="00176E08" w:rsidRPr="00300360">
        <w:tab/>
        <w:t xml:space="preserve">Production of the goods </w:t>
      </w:r>
      <w:bookmarkEnd w:id="132"/>
      <w:r w:rsidR="00176E08" w:rsidRPr="00300360">
        <w:t>under consideration</w:t>
      </w:r>
      <w:bookmarkEnd w:id="133"/>
      <w:bookmarkEnd w:id="134"/>
      <w:bookmarkEnd w:id="135"/>
    </w:p>
    <w:p w14:paraId="142C89DD" w14:textId="77777777" w:rsidR="00176E08" w:rsidRPr="00300360" w:rsidRDefault="00176E08" w:rsidP="00176E08">
      <w:pPr>
        <w:ind w:left="360"/>
        <w:contextualSpacing/>
        <w:rPr>
          <w:rFonts w:cs="Arial"/>
        </w:rPr>
      </w:pPr>
    </w:p>
    <w:p w14:paraId="0BB18DD9" w14:textId="77777777" w:rsidR="00176E08" w:rsidRPr="00300360" w:rsidRDefault="00176E08" w:rsidP="00262D12">
      <w:pPr>
        <w:numPr>
          <w:ilvl w:val="0"/>
          <w:numId w:val="20"/>
        </w:numPr>
        <w:contextualSpacing/>
        <w:rPr>
          <w:rFonts w:cs="Arial"/>
        </w:rPr>
      </w:pPr>
      <w:r w:rsidRPr="00300360">
        <w:rPr>
          <w:rFonts w:cs="Arial"/>
        </w:rPr>
        <w:t xml:space="preserve">Describe how your company determines its volume of production for the goods, product mix of production and the factors that contribute to these decisions. How frequently are production volumes determined for the goods? How frequently is the product mix determined for the goods? </w:t>
      </w:r>
    </w:p>
    <w:p w14:paraId="359B77E7" w14:textId="77777777" w:rsidR="00176E08" w:rsidRPr="00300360" w:rsidRDefault="00176E08" w:rsidP="00176E08"/>
    <w:p w14:paraId="2853A9FE" w14:textId="77E02E59" w:rsidR="00176E08" w:rsidRDefault="00176E08" w:rsidP="00262D12">
      <w:pPr>
        <w:numPr>
          <w:ilvl w:val="0"/>
          <w:numId w:val="20"/>
        </w:numPr>
        <w:contextualSpacing/>
        <w:rPr>
          <w:rFonts w:cs="Arial"/>
        </w:rPr>
      </w:pPr>
      <w:r w:rsidRPr="00300360">
        <w:rPr>
          <w:rFonts w:cs="Arial"/>
        </w:rPr>
        <w:t xml:space="preserve">What lead times are typically needed to adjust volumes of production for the goods? </w:t>
      </w:r>
    </w:p>
    <w:p w14:paraId="4C3D7A73" w14:textId="77777777" w:rsidR="00315981" w:rsidRDefault="00315981" w:rsidP="00315981">
      <w:pPr>
        <w:pStyle w:val="ListParagraph"/>
        <w:rPr>
          <w:rFonts w:cs="Arial"/>
        </w:rPr>
      </w:pPr>
    </w:p>
    <w:p w14:paraId="6E5EF72D" w14:textId="26CF5C2F" w:rsidR="00315981" w:rsidRPr="00300360" w:rsidRDefault="00315981" w:rsidP="00315981">
      <w:pPr>
        <w:contextualSpacing/>
        <w:rPr>
          <w:rFonts w:cs="Arial"/>
        </w:rPr>
      </w:pPr>
    </w:p>
    <w:p w14:paraId="361F5866" w14:textId="20A83C4B" w:rsidR="000802AB" w:rsidRDefault="007426CC" w:rsidP="00315981">
      <w:pPr>
        <w:pStyle w:val="Heading2"/>
      </w:pPr>
      <w:bookmarkStart w:id="136" w:name="_Toc134710999"/>
      <w:r>
        <w:t>E</w:t>
      </w:r>
      <w:r w:rsidR="00315981" w:rsidRPr="00300360">
        <w:t>-</w:t>
      </w:r>
      <w:r w:rsidR="00315981">
        <w:t>3</w:t>
      </w:r>
      <w:r w:rsidR="00315981" w:rsidRPr="00300360">
        <w:t xml:space="preserve"> </w:t>
      </w:r>
      <w:r w:rsidR="00315981" w:rsidRPr="00300360">
        <w:tab/>
      </w:r>
      <w:r w:rsidR="000802AB">
        <w:t>Changes in operations</w:t>
      </w:r>
      <w:bookmarkEnd w:id="136"/>
    </w:p>
    <w:p w14:paraId="552B9174" w14:textId="77777777" w:rsidR="000802AB" w:rsidRDefault="000802AB" w:rsidP="000802AB">
      <w:pPr>
        <w:contextualSpacing/>
        <w:rPr>
          <w:rFonts w:cs="Arial"/>
        </w:rPr>
      </w:pPr>
    </w:p>
    <w:p w14:paraId="61BFE96C" w14:textId="71B2649E" w:rsidR="000802AB" w:rsidRPr="00E75D5D" w:rsidRDefault="000802AB" w:rsidP="00BB546C">
      <w:pPr>
        <w:pStyle w:val="ListParagraph"/>
        <w:numPr>
          <w:ilvl w:val="0"/>
          <w:numId w:val="40"/>
        </w:numPr>
        <w:tabs>
          <w:tab w:val="right" w:pos="9360"/>
        </w:tabs>
        <w:spacing w:before="119" w:line="229" w:lineRule="exact"/>
        <w:textAlignment w:val="baseline"/>
        <w:rPr>
          <w:rFonts w:ascii="Calibri" w:eastAsia="Calibri" w:hAnsi="Calibri"/>
          <w:color w:val="000000"/>
          <w:sz w:val="22"/>
        </w:rPr>
      </w:pPr>
      <w:r w:rsidRPr="000802AB">
        <w:rPr>
          <w:rFonts w:cs="Arial"/>
        </w:rPr>
        <w:t xml:space="preserve">Please indicate whether your </w:t>
      </w:r>
      <w:r w:rsidR="00814262" w:rsidRPr="000C2501">
        <w:rPr>
          <w:rFonts w:cs="Arial"/>
        </w:rPr>
        <w:t>company</w:t>
      </w:r>
      <w:r w:rsidRPr="000802AB">
        <w:rPr>
          <w:rFonts w:cs="Arial"/>
        </w:rPr>
        <w:t xml:space="preserve"> has experienced any of the following changes in relation to the production of the goods </w:t>
      </w:r>
      <w:r w:rsidR="009C4AED" w:rsidRPr="000C2501">
        <w:rPr>
          <w:rFonts w:cs="Arial"/>
        </w:rPr>
        <w:t>in the last five years.</w:t>
      </w:r>
      <w:r w:rsidRPr="000C2501">
        <w:rPr>
          <w:rFonts w:cs="Arial"/>
        </w:rPr>
        <w:t xml:space="preserve"> </w:t>
      </w:r>
    </w:p>
    <w:p w14:paraId="63CAED25" w14:textId="77777777" w:rsidR="000C2501" w:rsidRPr="000C2501" w:rsidRDefault="000C2501" w:rsidP="000C2501">
      <w:pPr>
        <w:pStyle w:val="ListParagraph"/>
        <w:tabs>
          <w:tab w:val="right" w:pos="9360"/>
        </w:tabs>
        <w:spacing w:before="119" w:line="229" w:lineRule="exact"/>
        <w:textAlignment w:val="baseline"/>
        <w:rPr>
          <w:rFonts w:ascii="Calibri" w:eastAsia="Calibri" w:hAnsi="Calibri"/>
          <w:color w:val="000000"/>
          <w:sz w:val="22"/>
        </w:rPr>
      </w:pPr>
    </w:p>
    <w:tbl>
      <w:tblPr>
        <w:tblW w:w="0" w:type="auto"/>
        <w:tblInd w:w="21" w:type="dxa"/>
        <w:tblLayout w:type="fixed"/>
        <w:tblCellMar>
          <w:left w:w="0" w:type="dxa"/>
          <w:right w:w="0" w:type="dxa"/>
        </w:tblCellMar>
        <w:tblLook w:val="0000" w:firstRow="0" w:lastRow="0" w:firstColumn="0" w:lastColumn="0" w:noHBand="0" w:noVBand="0"/>
      </w:tblPr>
      <w:tblGrid>
        <w:gridCol w:w="634"/>
        <w:gridCol w:w="2702"/>
        <w:gridCol w:w="6087"/>
      </w:tblGrid>
      <w:tr w:rsidR="000802AB" w14:paraId="0EA9FA32" w14:textId="77777777" w:rsidTr="00733E3D">
        <w:trPr>
          <w:trHeight w:hRule="exact" w:val="1051"/>
        </w:trPr>
        <w:tc>
          <w:tcPr>
            <w:tcW w:w="3336" w:type="dxa"/>
            <w:gridSpan w:val="2"/>
            <w:tcBorders>
              <w:top w:val="single" w:sz="5" w:space="0" w:color="000000"/>
              <w:left w:val="single" w:sz="5" w:space="0" w:color="000000"/>
              <w:bottom w:val="single" w:sz="5" w:space="0" w:color="000000"/>
              <w:right w:val="single" w:sz="5" w:space="0" w:color="000000"/>
            </w:tcBorders>
          </w:tcPr>
          <w:p w14:paraId="0253CD04" w14:textId="02535BAF" w:rsidR="000802AB" w:rsidRPr="00A01D35" w:rsidRDefault="00A01D35" w:rsidP="00733E3D">
            <w:pPr>
              <w:spacing w:before="153" w:after="667" w:line="226" w:lineRule="exact"/>
              <w:ind w:right="504"/>
              <w:jc w:val="right"/>
              <w:textAlignment w:val="baseline"/>
              <w:rPr>
                <w:rFonts w:eastAsia="Calibri" w:cs="Arial"/>
                <w:i/>
                <w:color w:val="000000"/>
              </w:rPr>
            </w:pPr>
            <w:r>
              <w:rPr>
                <w:rFonts w:eastAsia="Calibri" w:cs="Arial"/>
                <w:i/>
                <w:color w:val="000000"/>
                <w:lang w:val="en-US"/>
              </w:rPr>
              <w:t xml:space="preserve">Tick </w:t>
            </w:r>
            <w:r w:rsidR="000802AB" w:rsidRPr="00A01D35">
              <w:rPr>
                <w:rFonts w:eastAsia="Calibri" w:cs="Arial"/>
                <w:i/>
                <w:color w:val="000000"/>
                <w:lang w:val="en-US"/>
              </w:rPr>
              <w:t>as many as appropriate.</w:t>
            </w:r>
          </w:p>
        </w:tc>
        <w:tc>
          <w:tcPr>
            <w:tcW w:w="6087" w:type="dxa"/>
            <w:tcBorders>
              <w:top w:val="single" w:sz="5" w:space="0" w:color="000000"/>
              <w:left w:val="single" w:sz="5" w:space="0" w:color="000000"/>
              <w:bottom w:val="single" w:sz="5" w:space="0" w:color="000000"/>
              <w:right w:val="single" w:sz="5" w:space="0" w:color="000000"/>
            </w:tcBorders>
          </w:tcPr>
          <w:p w14:paraId="63ECB179" w14:textId="28AAA5F0" w:rsidR="000802AB" w:rsidRPr="00A01D35" w:rsidRDefault="000802AB" w:rsidP="00733E3D">
            <w:pPr>
              <w:spacing w:before="153" w:line="226" w:lineRule="exact"/>
              <w:ind w:left="72"/>
              <w:textAlignment w:val="baseline"/>
              <w:rPr>
                <w:rFonts w:eastAsia="Calibri" w:cs="Arial"/>
                <w:i/>
                <w:color w:val="000000"/>
              </w:rPr>
            </w:pPr>
            <w:r w:rsidRPr="00A01D35">
              <w:rPr>
                <w:rFonts w:eastAsia="Calibri" w:cs="Arial"/>
                <w:i/>
                <w:color w:val="000000"/>
                <w:lang w:val="en-US"/>
              </w:rPr>
              <w:t xml:space="preserve">If </w:t>
            </w:r>
            <w:r w:rsidR="005E38B2">
              <w:rPr>
                <w:rFonts w:eastAsia="Calibri" w:cs="Arial"/>
                <w:i/>
                <w:color w:val="000000"/>
                <w:lang w:val="en-US"/>
              </w:rPr>
              <w:t>tic</w:t>
            </w:r>
            <w:r w:rsidRPr="00A01D35">
              <w:rPr>
                <w:rFonts w:eastAsia="Calibri" w:cs="Arial"/>
                <w:i/>
                <w:color w:val="000000"/>
                <w:lang w:val="en-US"/>
              </w:rPr>
              <w:t>ked, please describe the nature, timing / duration, and</w:t>
            </w:r>
          </w:p>
          <w:p w14:paraId="0A615072" w14:textId="77777777" w:rsidR="000802AB" w:rsidRPr="00A01D35" w:rsidRDefault="000802AB" w:rsidP="00733E3D">
            <w:pPr>
              <w:spacing w:before="43" w:line="226" w:lineRule="exact"/>
              <w:ind w:left="72"/>
              <w:textAlignment w:val="baseline"/>
              <w:rPr>
                <w:rFonts w:eastAsia="Calibri" w:cs="Arial"/>
                <w:i/>
                <w:color w:val="000000"/>
              </w:rPr>
            </w:pPr>
            <w:r w:rsidRPr="00A01D35">
              <w:rPr>
                <w:rFonts w:eastAsia="Calibri" w:cs="Arial"/>
                <w:i/>
                <w:color w:val="000000"/>
                <w:lang w:val="en-US"/>
              </w:rPr>
              <w:t>impact on operations of any such reported changes as well as the</w:t>
            </w:r>
          </w:p>
          <w:p w14:paraId="5257D598" w14:textId="77777777" w:rsidR="000802AB" w:rsidRPr="00A01D35" w:rsidRDefault="000802AB" w:rsidP="00733E3D">
            <w:pPr>
              <w:spacing w:before="42" w:after="129" w:line="227" w:lineRule="exact"/>
              <w:ind w:left="72"/>
              <w:textAlignment w:val="baseline"/>
              <w:rPr>
                <w:rFonts w:eastAsia="Calibri" w:cs="Arial"/>
                <w:i/>
                <w:color w:val="000000"/>
              </w:rPr>
            </w:pPr>
            <w:r w:rsidRPr="00A01D35">
              <w:rPr>
                <w:rFonts w:eastAsia="Calibri" w:cs="Arial"/>
                <w:i/>
                <w:color w:val="000000"/>
                <w:lang w:val="en-US"/>
              </w:rPr>
              <w:t>business reasons for them; leave completely blank if not applicable</w:t>
            </w:r>
          </w:p>
        </w:tc>
      </w:tr>
      <w:tr w:rsidR="000802AB" w14:paraId="795BB045" w14:textId="77777777" w:rsidTr="00733E3D">
        <w:trPr>
          <w:trHeight w:hRule="exact" w:val="763"/>
        </w:trPr>
        <w:tc>
          <w:tcPr>
            <w:tcW w:w="634" w:type="dxa"/>
            <w:tcBorders>
              <w:top w:val="single" w:sz="5" w:space="0" w:color="000000"/>
              <w:left w:val="single" w:sz="5" w:space="0" w:color="000000"/>
              <w:bottom w:val="single" w:sz="5" w:space="0" w:color="000000"/>
              <w:right w:val="single" w:sz="5" w:space="0" w:color="000000"/>
            </w:tcBorders>
          </w:tcPr>
          <w:p w14:paraId="29EFF8B4" w14:textId="2D346F17" w:rsidR="000802AB" w:rsidRPr="00A01D35" w:rsidRDefault="000802AB" w:rsidP="00733E3D">
            <w:pPr>
              <w:spacing w:before="211"/>
              <w:ind w:left="255" w:right="95"/>
              <w:jc w:val="right"/>
              <w:textAlignment w:val="baseline"/>
              <w:rPr>
                <w:rFonts w:cs="Arial"/>
              </w:rPr>
            </w:pPr>
          </w:p>
        </w:tc>
        <w:tc>
          <w:tcPr>
            <w:tcW w:w="2702" w:type="dxa"/>
            <w:tcBorders>
              <w:top w:val="single" w:sz="5" w:space="0" w:color="000000"/>
              <w:left w:val="single" w:sz="5" w:space="0" w:color="000000"/>
              <w:bottom w:val="single" w:sz="5" w:space="0" w:color="000000"/>
              <w:right w:val="single" w:sz="5" w:space="0" w:color="000000"/>
            </w:tcBorders>
            <w:vAlign w:val="center"/>
          </w:tcPr>
          <w:p w14:paraId="7624CF21" w14:textId="77777777" w:rsidR="000802AB" w:rsidRPr="00A01D35" w:rsidRDefault="000802AB" w:rsidP="00733E3D">
            <w:pPr>
              <w:spacing w:before="268" w:after="264" w:line="226" w:lineRule="exact"/>
              <w:ind w:left="62"/>
              <w:textAlignment w:val="baseline"/>
              <w:rPr>
                <w:rFonts w:eastAsia="Calibri" w:cs="Arial"/>
                <w:color w:val="000000"/>
              </w:rPr>
            </w:pPr>
            <w:r w:rsidRPr="00A01D35">
              <w:rPr>
                <w:rFonts w:eastAsia="Calibri" w:cs="Arial"/>
                <w:color w:val="000000"/>
                <w:lang w:val="en-US"/>
              </w:rPr>
              <w:t>Plant openings</w:t>
            </w:r>
          </w:p>
        </w:tc>
        <w:tc>
          <w:tcPr>
            <w:tcW w:w="6087" w:type="dxa"/>
            <w:tcBorders>
              <w:top w:val="single" w:sz="5" w:space="0" w:color="000000"/>
              <w:left w:val="single" w:sz="5" w:space="0" w:color="000000"/>
              <w:bottom w:val="single" w:sz="5" w:space="0" w:color="000000"/>
              <w:right w:val="single" w:sz="5" w:space="0" w:color="000000"/>
            </w:tcBorders>
          </w:tcPr>
          <w:p w14:paraId="7D2B1899" w14:textId="77777777" w:rsidR="000802AB" w:rsidRPr="00A01D35" w:rsidRDefault="000802AB" w:rsidP="00733E3D">
            <w:pPr>
              <w:textAlignment w:val="baseline"/>
              <w:rPr>
                <w:rFonts w:eastAsia="Calibri" w:cs="Arial"/>
                <w:color w:val="000000"/>
              </w:rPr>
            </w:pPr>
            <w:r w:rsidRPr="00A01D35">
              <w:rPr>
                <w:rFonts w:eastAsia="Calibri" w:cs="Arial"/>
                <w:color w:val="000000"/>
                <w:lang w:val="en-US"/>
              </w:rPr>
              <w:t xml:space="preserve"> </w:t>
            </w:r>
          </w:p>
        </w:tc>
      </w:tr>
      <w:tr w:rsidR="000802AB" w14:paraId="1B03088D" w14:textId="77777777" w:rsidTr="00733E3D">
        <w:trPr>
          <w:trHeight w:hRule="exact" w:val="764"/>
        </w:trPr>
        <w:tc>
          <w:tcPr>
            <w:tcW w:w="634" w:type="dxa"/>
            <w:tcBorders>
              <w:top w:val="single" w:sz="5" w:space="0" w:color="000000"/>
              <w:left w:val="single" w:sz="5" w:space="0" w:color="000000"/>
              <w:bottom w:val="single" w:sz="5" w:space="0" w:color="000000"/>
              <w:right w:val="single" w:sz="5" w:space="0" w:color="000000"/>
            </w:tcBorders>
          </w:tcPr>
          <w:p w14:paraId="4D864FA9" w14:textId="4F969DFF" w:rsidR="000802AB" w:rsidRPr="00A01D35" w:rsidRDefault="000802AB" w:rsidP="00733E3D">
            <w:pPr>
              <w:spacing w:before="216" w:after="1"/>
              <w:ind w:left="255" w:right="95"/>
              <w:jc w:val="right"/>
              <w:textAlignment w:val="baseline"/>
              <w:rPr>
                <w:rFonts w:cs="Arial"/>
              </w:rPr>
            </w:pPr>
          </w:p>
        </w:tc>
        <w:tc>
          <w:tcPr>
            <w:tcW w:w="2702" w:type="dxa"/>
            <w:tcBorders>
              <w:top w:val="single" w:sz="5" w:space="0" w:color="000000"/>
              <w:left w:val="single" w:sz="5" w:space="0" w:color="000000"/>
              <w:bottom w:val="single" w:sz="5" w:space="0" w:color="000000"/>
              <w:right w:val="single" w:sz="5" w:space="0" w:color="000000"/>
            </w:tcBorders>
            <w:vAlign w:val="center"/>
          </w:tcPr>
          <w:p w14:paraId="34AAE554" w14:textId="77777777" w:rsidR="000802AB" w:rsidRPr="00A01D35" w:rsidRDefault="000802AB" w:rsidP="00733E3D">
            <w:pPr>
              <w:spacing w:before="268" w:after="263" w:line="227" w:lineRule="exact"/>
              <w:ind w:left="62"/>
              <w:textAlignment w:val="baseline"/>
              <w:rPr>
                <w:rFonts w:eastAsia="Calibri" w:cs="Arial"/>
                <w:color w:val="000000"/>
              </w:rPr>
            </w:pPr>
            <w:r w:rsidRPr="00A01D35">
              <w:rPr>
                <w:rFonts w:eastAsia="Calibri" w:cs="Arial"/>
                <w:color w:val="000000"/>
                <w:lang w:val="en-US"/>
              </w:rPr>
              <w:t>Plant closings</w:t>
            </w:r>
          </w:p>
        </w:tc>
        <w:tc>
          <w:tcPr>
            <w:tcW w:w="6087" w:type="dxa"/>
            <w:tcBorders>
              <w:top w:val="single" w:sz="5" w:space="0" w:color="000000"/>
              <w:left w:val="single" w:sz="5" w:space="0" w:color="000000"/>
              <w:bottom w:val="single" w:sz="5" w:space="0" w:color="000000"/>
              <w:right w:val="single" w:sz="5" w:space="0" w:color="000000"/>
            </w:tcBorders>
          </w:tcPr>
          <w:p w14:paraId="1B2CA6AD" w14:textId="77777777" w:rsidR="000802AB" w:rsidRPr="00A01D35" w:rsidRDefault="000802AB" w:rsidP="00733E3D">
            <w:pPr>
              <w:textAlignment w:val="baseline"/>
              <w:rPr>
                <w:rFonts w:eastAsia="Calibri" w:cs="Arial"/>
                <w:color w:val="000000"/>
              </w:rPr>
            </w:pPr>
            <w:r w:rsidRPr="00A01D35">
              <w:rPr>
                <w:rFonts w:eastAsia="Calibri" w:cs="Arial"/>
                <w:color w:val="000000"/>
                <w:lang w:val="en-US"/>
              </w:rPr>
              <w:t xml:space="preserve"> </w:t>
            </w:r>
          </w:p>
        </w:tc>
      </w:tr>
      <w:tr w:rsidR="000802AB" w14:paraId="2762B89C" w14:textId="77777777" w:rsidTr="00733E3D">
        <w:trPr>
          <w:trHeight w:hRule="exact" w:val="763"/>
        </w:trPr>
        <w:tc>
          <w:tcPr>
            <w:tcW w:w="634" w:type="dxa"/>
            <w:tcBorders>
              <w:top w:val="single" w:sz="5" w:space="0" w:color="000000"/>
              <w:left w:val="single" w:sz="5" w:space="0" w:color="000000"/>
              <w:bottom w:val="single" w:sz="5" w:space="0" w:color="000000"/>
              <w:right w:val="single" w:sz="5" w:space="0" w:color="000000"/>
            </w:tcBorders>
          </w:tcPr>
          <w:p w14:paraId="5E6BCA8F" w14:textId="77777777" w:rsidR="000802AB" w:rsidRPr="00A01D35" w:rsidRDefault="000802AB" w:rsidP="00733E3D">
            <w:pPr>
              <w:textAlignment w:val="baseline"/>
              <w:rPr>
                <w:rFonts w:eastAsia="Calibri" w:cs="Arial"/>
                <w:color w:val="000000"/>
              </w:rPr>
            </w:pPr>
            <w:r w:rsidRPr="00A01D35">
              <w:rPr>
                <w:rFonts w:eastAsia="Calibri" w:cs="Arial"/>
                <w:color w:val="000000"/>
                <w:lang w:val="en-US"/>
              </w:rPr>
              <w:t xml:space="preserve"> </w:t>
            </w:r>
          </w:p>
        </w:tc>
        <w:tc>
          <w:tcPr>
            <w:tcW w:w="2702" w:type="dxa"/>
            <w:tcBorders>
              <w:top w:val="single" w:sz="5" w:space="0" w:color="000000"/>
              <w:left w:val="single" w:sz="5" w:space="0" w:color="000000"/>
              <w:bottom w:val="single" w:sz="5" w:space="0" w:color="000000"/>
              <w:right w:val="single" w:sz="5" w:space="0" w:color="000000"/>
            </w:tcBorders>
            <w:vAlign w:val="center"/>
          </w:tcPr>
          <w:p w14:paraId="6846B8C6" w14:textId="77777777" w:rsidR="000802AB" w:rsidRPr="00A01D35" w:rsidRDefault="000802AB" w:rsidP="00733E3D">
            <w:pPr>
              <w:spacing w:before="268" w:after="263" w:line="226" w:lineRule="exact"/>
              <w:ind w:left="62"/>
              <w:textAlignment w:val="baseline"/>
              <w:rPr>
                <w:rFonts w:eastAsia="Calibri" w:cs="Arial"/>
                <w:color w:val="000000"/>
              </w:rPr>
            </w:pPr>
            <w:r w:rsidRPr="00A01D35">
              <w:rPr>
                <w:rFonts w:eastAsia="Calibri" w:cs="Arial"/>
                <w:color w:val="000000"/>
                <w:lang w:val="en-US"/>
              </w:rPr>
              <w:t>Prolonged shutdowns</w:t>
            </w:r>
          </w:p>
        </w:tc>
        <w:tc>
          <w:tcPr>
            <w:tcW w:w="6087" w:type="dxa"/>
            <w:tcBorders>
              <w:top w:val="single" w:sz="5" w:space="0" w:color="000000"/>
              <w:left w:val="single" w:sz="5" w:space="0" w:color="000000"/>
              <w:bottom w:val="single" w:sz="5" w:space="0" w:color="000000"/>
              <w:right w:val="single" w:sz="5" w:space="0" w:color="000000"/>
            </w:tcBorders>
          </w:tcPr>
          <w:p w14:paraId="7C2B6230" w14:textId="77777777" w:rsidR="000802AB" w:rsidRPr="00A01D35" w:rsidRDefault="000802AB" w:rsidP="00733E3D">
            <w:pPr>
              <w:textAlignment w:val="baseline"/>
              <w:rPr>
                <w:rFonts w:eastAsia="Calibri" w:cs="Arial"/>
                <w:color w:val="000000"/>
              </w:rPr>
            </w:pPr>
            <w:r w:rsidRPr="00A01D35">
              <w:rPr>
                <w:rFonts w:eastAsia="Calibri" w:cs="Arial"/>
                <w:color w:val="000000"/>
                <w:lang w:val="en-US"/>
              </w:rPr>
              <w:t xml:space="preserve"> </w:t>
            </w:r>
          </w:p>
        </w:tc>
      </w:tr>
      <w:tr w:rsidR="000802AB" w14:paraId="1E222C25" w14:textId="77777777" w:rsidTr="00733E3D">
        <w:trPr>
          <w:trHeight w:hRule="exact" w:val="763"/>
        </w:trPr>
        <w:tc>
          <w:tcPr>
            <w:tcW w:w="634" w:type="dxa"/>
            <w:tcBorders>
              <w:top w:val="single" w:sz="5" w:space="0" w:color="000000"/>
              <w:left w:val="single" w:sz="5" w:space="0" w:color="000000"/>
              <w:bottom w:val="single" w:sz="5" w:space="0" w:color="000000"/>
              <w:right w:val="single" w:sz="5" w:space="0" w:color="000000"/>
            </w:tcBorders>
          </w:tcPr>
          <w:p w14:paraId="1151052D" w14:textId="77777777" w:rsidR="000802AB" w:rsidRPr="00A01D35" w:rsidRDefault="000802AB" w:rsidP="00733E3D">
            <w:pPr>
              <w:textAlignment w:val="baseline"/>
              <w:rPr>
                <w:rFonts w:eastAsia="Calibri" w:cs="Arial"/>
                <w:color w:val="000000"/>
              </w:rPr>
            </w:pPr>
            <w:r w:rsidRPr="00A01D35">
              <w:rPr>
                <w:rFonts w:eastAsia="Calibri" w:cs="Arial"/>
                <w:color w:val="000000"/>
                <w:lang w:val="en-US"/>
              </w:rPr>
              <w:t xml:space="preserve"> </w:t>
            </w:r>
          </w:p>
        </w:tc>
        <w:tc>
          <w:tcPr>
            <w:tcW w:w="2702" w:type="dxa"/>
            <w:tcBorders>
              <w:top w:val="single" w:sz="5" w:space="0" w:color="000000"/>
              <w:left w:val="single" w:sz="5" w:space="0" w:color="000000"/>
              <w:bottom w:val="single" w:sz="5" w:space="0" w:color="000000"/>
              <w:right w:val="single" w:sz="5" w:space="0" w:color="000000"/>
            </w:tcBorders>
            <w:vAlign w:val="center"/>
          </w:tcPr>
          <w:p w14:paraId="6C405448" w14:textId="77777777" w:rsidR="000802AB" w:rsidRPr="00A01D35" w:rsidRDefault="000802AB" w:rsidP="00733E3D">
            <w:pPr>
              <w:spacing w:before="268" w:after="264" w:line="226" w:lineRule="exact"/>
              <w:ind w:left="62"/>
              <w:textAlignment w:val="baseline"/>
              <w:rPr>
                <w:rFonts w:eastAsia="Calibri" w:cs="Arial"/>
                <w:color w:val="000000"/>
              </w:rPr>
            </w:pPr>
            <w:r w:rsidRPr="00A01D35">
              <w:rPr>
                <w:rFonts w:eastAsia="Calibri" w:cs="Arial"/>
                <w:color w:val="000000"/>
                <w:lang w:val="en-US"/>
              </w:rPr>
              <w:t>Production curtailments</w:t>
            </w:r>
          </w:p>
        </w:tc>
        <w:tc>
          <w:tcPr>
            <w:tcW w:w="6087" w:type="dxa"/>
            <w:tcBorders>
              <w:top w:val="single" w:sz="5" w:space="0" w:color="000000"/>
              <w:left w:val="single" w:sz="5" w:space="0" w:color="000000"/>
              <w:bottom w:val="single" w:sz="5" w:space="0" w:color="000000"/>
              <w:right w:val="single" w:sz="5" w:space="0" w:color="000000"/>
            </w:tcBorders>
          </w:tcPr>
          <w:p w14:paraId="7AEE2C30" w14:textId="77777777" w:rsidR="000802AB" w:rsidRPr="00A01D35" w:rsidRDefault="000802AB" w:rsidP="00733E3D">
            <w:pPr>
              <w:textAlignment w:val="baseline"/>
              <w:rPr>
                <w:rFonts w:eastAsia="Calibri" w:cs="Arial"/>
                <w:color w:val="000000"/>
              </w:rPr>
            </w:pPr>
            <w:r w:rsidRPr="00A01D35">
              <w:rPr>
                <w:rFonts w:eastAsia="Calibri" w:cs="Arial"/>
                <w:color w:val="000000"/>
                <w:lang w:val="en-US"/>
              </w:rPr>
              <w:t xml:space="preserve"> </w:t>
            </w:r>
          </w:p>
        </w:tc>
      </w:tr>
      <w:tr w:rsidR="000802AB" w14:paraId="5FD40A69" w14:textId="77777777" w:rsidTr="00733E3D">
        <w:trPr>
          <w:trHeight w:hRule="exact" w:val="763"/>
        </w:trPr>
        <w:tc>
          <w:tcPr>
            <w:tcW w:w="634" w:type="dxa"/>
            <w:tcBorders>
              <w:top w:val="single" w:sz="5" w:space="0" w:color="000000"/>
              <w:left w:val="single" w:sz="5" w:space="0" w:color="000000"/>
              <w:bottom w:val="single" w:sz="5" w:space="0" w:color="000000"/>
              <w:right w:val="single" w:sz="5" w:space="0" w:color="000000"/>
            </w:tcBorders>
          </w:tcPr>
          <w:p w14:paraId="200440EA" w14:textId="77777777" w:rsidR="000802AB" w:rsidRPr="00A01D35" w:rsidRDefault="000802AB" w:rsidP="00733E3D">
            <w:pPr>
              <w:textAlignment w:val="baseline"/>
              <w:rPr>
                <w:rFonts w:eastAsia="Calibri" w:cs="Arial"/>
                <w:color w:val="000000"/>
              </w:rPr>
            </w:pPr>
            <w:r w:rsidRPr="00A01D35">
              <w:rPr>
                <w:rFonts w:eastAsia="Calibri" w:cs="Arial"/>
                <w:color w:val="000000"/>
                <w:lang w:val="en-US"/>
              </w:rPr>
              <w:t xml:space="preserve"> </w:t>
            </w:r>
          </w:p>
        </w:tc>
        <w:tc>
          <w:tcPr>
            <w:tcW w:w="2702" w:type="dxa"/>
            <w:tcBorders>
              <w:top w:val="single" w:sz="5" w:space="0" w:color="000000"/>
              <w:left w:val="single" w:sz="5" w:space="0" w:color="000000"/>
              <w:bottom w:val="single" w:sz="5" w:space="0" w:color="000000"/>
              <w:right w:val="single" w:sz="5" w:space="0" w:color="000000"/>
            </w:tcBorders>
            <w:vAlign w:val="center"/>
          </w:tcPr>
          <w:p w14:paraId="5E3B10B2" w14:textId="77777777" w:rsidR="000802AB" w:rsidRPr="00A01D35" w:rsidRDefault="000802AB" w:rsidP="00733E3D">
            <w:pPr>
              <w:spacing w:before="268" w:after="264" w:line="226" w:lineRule="exact"/>
              <w:ind w:left="62"/>
              <w:textAlignment w:val="baseline"/>
              <w:rPr>
                <w:rFonts w:eastAsia="Calibri" w:cs="Arial"/>
                <w:color w:val="000000"/>
              </w:rPr>
            </w:pPr>
            <w:r w:rsidRPr="00A01D35">
              <w:rPr>
                <w:rFonts w:eastAsia="Calibri" w:cs="Arial"/>
                <w:color w:val="000000"/>
                <w:lang w:val="en-US"/>
              </w:rPr>
              <w:t>Relocations</w:t>
            </w:r>
          </w:p>
        </w:tc>
        <w:tc>
          <w:tcPr>
            <w:tcW w:w="6087" w:type="dxa"/>
            <w:tcBorders>
              <w:top w:val="single" w:sz="5" w:space="0" w:color="000000"/>
              <w:left w:val="single" w:sz="5" w:space="0" w:color="000000"/>
              <w:bottom w:val="single" w:sz="5" w:space="0" w:color="000000"/>
              <w:right w:val="single" w:sz="5" w:space="0" w:color="000000"/>
            </w:tcBorders>
          </w:tcPr>
          <w:p w14:paraId="1AFC65A4" w14:textId="77777777" w:rsidR="000802AB" w:rsidRPr="00A01D35" w:rsidRDefault="000802AB" w:rsidP="00733E3D">
            <w:pPr>
              <w:textAlignment w:val="baseline"/>
              <w:rPr>
                <w:rFonts w:eastAsia="Calibri" w:cs="Arial"/>
                <w:color w:val="000000"/>
              </w:rPr>
            </w:pPr>
            <w:r w:rsidRPr="00A01D35">
              <w:rPr>
                <w:rFonts w:eastAsia="Calibri" w:cs="Arial"/>
                <w:color w:val="000000"/>
                <w:lang w:val="en-US"/>
              </w:rPr>
              <w:t xml:space="preserve"> </w:t>
            </w:r>
          </w:p>
        </w:tc>
      </w:tr>
      <w:tr w:rsidR="000802AB" w14:paraId="55DD919B" w14:textId="77777777" w:rsidTr="00733E3D">
        <w:trPr>
          <w:trHeight w:hRule="exact" w:val="763"/>
        </w:trPr>
        <w:tc>
          <w:tcPr>
            <w:tcW w:w="634" w:type="dxa"/>
            <w:tcBorders>
              <w:top w:val="single" w:sz="5" w:space="0" w:color="000000"/>
              <w:left w:val="single" w:sz="5" w:space="0" w:color="000000"/>
              <w:bottom w:val="single" w:sz="5" w:space="0" w:color="000000"/>
              <w:right w:val="single" w:sz="5" w:space="0" w:color="000000"/>
            </w:tcBorders>
          </w:tcPr>
          <w:p w14:paraId="64A04312" w14:textId="77777777" w:rsidR="000802AB" w:rsidRPr="00A01D35" w:rsidRDefault="000802AB" w:rsidP="00733E3D">
            <w:pPr>
              <w:textAlignment w:val="baseline"/>
              <w:rPr>
                <w:rFonts w:eastAsia="Calibri" w:cs="Arial"/>
                <w:color w:val="000000"/>
              </w:rPr>
            </w:pPr>
            <w:r w:rsidRPr="00A01D35">
              <w:rPr>
                <w:rFonts w:eastAsia="Calibri" w:cs="Arial"/>
                <w:color w:val="000000"/>
                <w:lang w:val="en-US"/>
              </w:rPr>
              <w:t xml:space="preserve"> </w:t>
            </w:r>
          </w:p>
        </w:tc>
        <w:tc>
          <w:tcPr>
            <w:tcW w:w="2702" w:type="dxa"/>
            <w:tcBorders>
              <w:top w:val="single" w:sz="5" w:space="0" w:color="000000"/>
              <w:left w:val="single" w:sz="5" w:space="0" w:color="000000"/>
              <w:bottom w:val="single" w:sz="5" w:space="0" w:color="000000"/>
              <w:right w:val="single" w:sz="5" w:space="0" w:color="000000"/>
            </w:tcBorders>
            <w:vAlign w:val="center"/>
          </w:tcPr>
          <w:p w14:paraId="7339FD13" w14:textId="77777777" w:rsidR="000802AB" w:rsidRPr="00A01D35" w:rsidRDefault="000802AB" w:rsidP="00733E3D">
            <w:pPr>
              <w:spacing w:before="268" w:after="264" w:line="226" w:lineRule="exact"/>
              <w:ind w:left="62"/>
              <w:textAlignment w:val="baseline"/>
              <w:rPr>
                <w:rFonts w:eastAsia="Calibri" w:cs="Arial"/>
                <w:color w:val="000000"/>
              </w:rPr>
            </w:pPr>
            <w:r w:rsidRPr="00A01D35">
              <w:rPr>
                <w:rFonts w:eastAsia="Calibri" w:cs="Arial"/>
                <w:color w:val="000000"/>
                <w:lang w:val="en-US"/>
              </w:rPr>
              <w:t>Expansions</w:t>
            </w:r>
          </w:p>
        </w:tc>
        <w:tc>
          <w:tcPr>
            <w:tcW w:w="6087" w:type="dxa"/>
            <w:tcBorders>
              <w:top w:val="single" w:sz="5" w:space="0" w:color="000000"/>
              <w:left w:val="single" w:sz="5" w:space="0" w:color="000000"/>
              <w:bottom w:val="single" w:sz="5" w:space="0" w:color="000000"/>
              <w:right w:val="single" w:sz="5" w:space="0" w:color="000000"/>
            </w:tcBorders>
          </w:tcPr>
          <w:p w14:paraId="12AEC58E" w14:textId="77777777" w:rsidR="000802AB" w:rsidRPr="00A01D35" w:rsidRDefault="000802AB" w:rsidP="00733E3D">
            <w:pPr>
              <w:textAlignment w:val="baseline"/>
              <w:rPr>
                <w:rFonts w:eastAsia="Calibri" w:cs="Arial"/>
                <w:color w:val="000000"/>
              </w:rPr>
            </w:pPr>
            <w:r w:rsidRPr="00A01D35">
              <w:rPr>
                <w:rFonts w:eastAsia="Calibri" w:cs="Arial"/>
                <w:color w:val="000000"/>
                <w:lang w:val="en-US"/>
              </w:rPr>
              <w:t xml:space="preserve"> </w:t>
            </w:r>
          </w:p>
        </w:tc>
      </w:tr>
      <w:tr w:rsidR="000802AB" w14:paraId="520C5911" w14:textId="77777777" w:rsidTr="00733E3D">
        <w:trPr>
          <w:trHeight w:hRule="exact" w:val="764"/>
        </w:trPr>
        <w:tc>
          <w:tcPr>
            <w:tcW w:w="634" w:type="dxa"/>
            <w:tcBorders>
              <w:top w:val="single" w:sz="5" w:space="0" w:color="000000"/>
              <w:left w:val="single" w:sz="5" w:space="0" w:color="000000"/>
              <w:bottom w:val="single" w:sz="5" w:space="0" w:color="000000"/>
              <w:right w:val="single" w:sz="5" w:space="0" w:color="000000"/>
            </w:tcBorders>
          </w:tcPr>
          <w:p w14:paraId="3027C9EA" w14:textId="77777777" w:rsidR="000802AB" w:rsidRPr="00A01D35" w:rsidRDefault="000802AB" w:rsidP="00733E3D">
            <w:pPr>
              <w:textAlignment w:val="baseline"/>
              <w:rPr>
                <w:rFonts w:eastAsia="Calibri" w:cs="Arial"/>
                <w:color w:val="000000"/>
              </w:rPr>
            </w:pPr>
            <w:r w:rsidRPr="00A01D35">
              <w:rPr>
                <w:rFonts w:eastAsia="Calibri" w:cs="Arial"/>
                <w:color w:val="000000"/>
                <w:lang w:val="en-US"/>
              </w:rPr>
              <w:t xml:space="preserve"> </w:t>
            </w:r>
          </w:p>
        </w:tc>
        <w:tc>
          <w:tcPr>
            <w:tcW w:w="2702" w:type="dxa"/>
            <w:tcBorders>
              <w:top w:val="single" w:sz="5" w:space="0" w:color="000000"/>
              <w:left w:val="single" w:sz="5" w:space="0" w:color="000000"/>
              <w:bottom w:val="single" w:sz="5" w:space="0" w:color="000000"/>
              <w:right w:val="single" w:sz="5" w:space="0" w:color="000000"/>
            </w:tcBorders>
            <w:vAlign w:val="center"/>
          </w:tcPr>
          <w:p w14:paraId="0179F159" w14:textId="77777777" w:rsidR="000802AB" w:rsidRPr="00A01D35" w:rsidRDefault="000802AB" w:rsidP="00733E3D">
            <w:pPr>
              <w:spacing w:before="268" w:after="263" w:line="227" w:lineRule="exact"/>
              <w:ind w:left="62"/>
              <w:textAlignment w:val="baseline"/>
              <w:rPr>
                <w:rFonts w:eastAsia="Calibri" w:cs="Arial"/>
                <w:color w:val="000000"/>
              </w:rPr>
            </w:pPr>
            <w:r w:rsidRPr="00A01D35">
              <w:rPr>
                <w:rFonts w:eastAsia="Calibri" w:cs="Arial"/>
                <w:color w:val="000000"/>
                <w:lang w:val="en-US"/>
              </w:rPr>
              <w:t>Acquisitions</w:t>
            </w:r>
          </w:p>
        </w:tc>
        <w:tc>
          <w:tcPr>
            <w:tcW w:w="6087" w:type="dxa"/>
            <w:tcBorders>
              <w:top w:val="single" w:sz="5" w:space="0" w:color="000000"/>
              <w:left w:val="single" w:sz="5" w:space="0" w:color="000000"/>
              <w:bottom w:val="single" w:sz="5" w:space="0" w:color="000000"/>
              <w:right w:val="single" w:sz="5" w:space="0" w:color="000000"/>
            </w:tcBorders>
          </w:tcPr>
          <w:p w14:paraId="3E2CA6EB" w14:textId="77777777" w:rsidR="000802AB" w:rsidRPr="00A01D35" w:rsidRDefault="000802AB" w:rsidP="00733E3D">
            <w:pPr>
              <w:textAlignment w:val="baseline"/>
              <w:rPr>
                <w:rFonts w:eastAsia="Calibri" w:cs="Arial"/>
                <w:color w:val="000000"/>
              </w:rPr>
            </w:pPr>
            <w:r w:rsidRPr="00A01D35">
              <w:rPr>
                <w:rFonts w:eastAsia="Calibri" w:cs="Arial"/>
                <w:color w:val="000000"/>
                <w:lang w:val="en-US"/>
              </w:rPr>
              <w:t xml:space="preserve"> </w:t>
            </w:r>
          </w:p>
        </w:tc>
      </w:tr>
      <w:tr w:rsidR="000802AB" w14:paraId="0193B68E" w14:textId="77777777" w:rsidTr="00733E3D">
        <w:trPr>
          <w:trHeight w:hRule="exact" w:val="763"/>
        </w:trPr>
        <w:tc>
          <w:tcPr>
            <w:tcW w:w="634" w:type="dxa"/>
            <w:tcBorders>
              <w:top w:val="single" w:sz="5" w:space="0" w:color="000000"/>
              <w:left w:val="single" w:sz="5" w:space="0" w:color="000000"/>
              <w:bottom w:val="single" w:sz="5" w:space="0" w:color="000000"/>
              <w:right w:val="single" w:sz="5" w:space="0" w:color="000000"/>
            </w:tcBorders>
          </w:tcPr>
          <w:p w14:paraId="3EC1C25C" w14:textId="77777777" w:rsidR="000802AB" w:rsidRPr="00A01D35" w:rsidRDefault="000802AB" w:rsidP="00733E3D">
            <w:pPr>
              <w:textAlignment w:val="baseline"/>
              <w:rPr>
                <w:rFonts w:eastAsia="Calibri" w:cs="Arial"/>
                <w:color w:val="000000"/>
              </w:rPr>
            </w:pPr>
            <w:r w:rsidRPr="00A01D35">
              <w:rPr>
                <w:rFonts w:eastAsia="Calibri" w:cs="Arial"/>
                <w:color w:val="000000"/>
                <w:lang w:val="en-US"/>
              </w:rPr>
              <w:lastRenderedPageBreak/>
              <w:t xml:space="preserve"> </w:t>
            </w:r>
          </w:p>
        </w:tc>
        <w:tc>
          <w:tcPr>
            <w:tcW w:w="2702" w:type="dxa"/>
            <w:tcBorders>
              <w:top w:val="single" w:sz="5" w:space="0" w:color="000000"/>
              <w:left w:val="single" w:sz="5" w:space="0" w:color="000000"/>
              <w:bottom w:val="single" w:sz="5" w:space="0" w:color="000000"/>
              <w:right w:val="single" w:sz="5" w:space="0" w:color="000000"/>
            </w:tcBorders>
            <w:vAlign w:val="center"/>
          </w:tcPr>
          <w:p w14:paraId="2A4A0D74" w14:textId="77777777" w:rsidR="000802AB" w:rsidRPr="00A01D35" w:rsidRDefault="000802AB" w:rsidP="00733E3D">
            <w:pPr>
              <w:spacing w:before="268" w:after="263" w:line="226" w:lineRule="exact"/>
              <w:ind w:left="62"/>
              <w:textAlignment w:val="baseline"/>
              <w:rPr>
                <w:rFonts w:eastAsia="Calibri" w:cs="Arial"/>
                <w:color w:val="000000"/>
              </w:rPr>
            </w:pPr>
            <w:r w:rsidRPr="00A01D35">
              <w:rPr>
                <w:rFonts w:eastAsia="Calibri" w:cs="Arial"/>
                <w:color w:val="000000"/>
                <w:lang w:val="en-US"/>
              </w:rPr>
              <w:t>Consolidations</w:t>
            </w:r>
          </w:p>
        </w:tc>
        <w:tc>
          <w:tcPr>
            <w:tcW w:w="6087" w:type="dxa"/>
            <w:tcBorders>
              <w:top w:val="single" w:sz="5" w:space="0" w:color="000000"/>
              <w:left w:val="single" w:sz="5" w:space="0" w:color="000000"/>
              <w:bottom w:val="single" w:sz="5" w:space="0" w:color="000000"/>
              <w:right w:val="single" w:sz="5" w:space="0" w:color="000000"/>
            </w:tcBorders>
          </w:tcPr>
          <w:p w14:paraId="75F2E04C" w14:textId="77777777" w:rsidR="000802AB" w:rsidRPr="00A01D35" w:rsidRDefault="000802AB" w:rsidP="00733E3D">
            <w:pPr>
              <w:textAlignment w:val="baseline"/>
              <w:rPr>
                <w:rFonts w:eastAsia="Calibri" w:cs="Arial"/>
                <w:color w:val="000000"/>
              </w:rPr>
            </w:pPr>
            <w:r w:rsidRPr="00A01D35">
              <w:rPr>
                <w:rFonts w:eastAsia="Calibri" w:cs="Arial"/>
                <w:color w:val="000000"/>
                <w:lang w:val="en-US"/>
              </w:rPr>
              <w:t xml:space="preserve"> </w:t>
            </w:r>
          </w:p>
        </w:tc>
      </w:tr>
      <w:tr w:rsidR="000802AB" w14:paraId="32DCCFC1" w14:textId="77777777" w:rsidTr="00733E3D">
        <w:trPr>
          <w:trHeight w:hRule="exact" w:val="893"/>
        </w:trPr>
        <w:tc>
          <w:tcPr>
            <w:tcW w:w="634" w:type="dxa"/>
            <w:tcBorders>
              <w:top w:val="single" w:sz="5" w:space="0" w:color="000000"/>
              <w:left w:val="single" w:sz="5" w:space="0" w:color="000000"/>
              <w:bottom w:val="single" w:sz="5" w:space="0" w:color="000000"/>
              <w:right w:val="single" w:sz="5" w:space="0" w:color="000000"/>
            </w:tcBorders>
          </w:tcPr>
          <w:p w14:paraId="1ACF0B47" w14:textId="77777777" w:rsidR="000802AB" w:rsidRPr="00A01D35" w:rsidRDefault="000802AB" w:rsidP="00733E3D">
            <w:pPr>
              <w:textAlignment w:val="baseline"/>
              <w:rPr>
                <w:rFonts w:eastAsia="Calibri" w:cs="Arial"/>
                <w:color w:val="000000"/>
              </w:rPr>
            </w:pPr>
            <w:r w:rsidRPr="00A01D35">
              <w:rPr>
                <w:rFonts w:eastAsia="Calibri" w:cs="Arial"/>
                <w:color w:val="000000"/>
                <w:lang w:val="en-US"/>
              </w:rPr>
              <w:t xml:space="preserve"> </w:t>
            </w:r>
          </w:p>
        </w:tc>
        <w:tc>
          <w:tcPr>
            <w:tcW w:w="2702" w:type="dxa"/>
            <w:tcBorders>
              <w:top w:val="single" w:sz="5" w:space="0" w:color="000000"/>
              <w:left w:val="single" w:sz="5" w:space="0" w:color="000000"/>
              <w:bottom w:val="single" w:sz="5" w:space="0" w:color="000000"/>
              <w:right w:val="single" w:sz="5" w:space="0" w:color="000000"/>
            </w:tcBorders>
          </w:tcPr>
          <w:p w14:paraId="13F06449" w14:textId="77777777" w:rsidR="000802AB" w:rsidRPr="00A01D35" w:rsidRDefault="000802AB" w:rsidP="00733E3D">
            <w:pPr>
              <w:spacing w:before="230" w:after="129" w:line="264" w:lineRule="exact"/>
              <w:ind w:left="72" w:right="396"/>
              <w:textAlignment w:val="baseline"/>
              <w:rPr>
                <w:rFonts w:eastAsia="Calibri" w:cs="Arial"/>
                <w:color w:val="000000"/>
                <w:spacing w:val="-2"/>
              </w:rPr>
            </w:pPr>
            <w:r w:rsidRPr="00A01D35">
              <w:rPr>
                <w:rFonts w:eastAsia="Calibri" w:cs="Arial"/>
                <w:color w:val="000000"/>
                <w:spacing w:val="-2"/>
                <w:lang w:val="en-US"/>
              </w:rPr>
              <w:t>Weather-related or force majeure events</w:t>
            </w:r>
          </w:p>
        </w:tc>
        <w:tc>
          <w:tcPr>
            <w:tcW w:w="6087" w:type="dxa"/>
            <w:tcBorders>
              <w:top w:val="single" w:sz="5" w:space="0" w:color="000000"/>
              <w:left w:val="single" w:sz="5" w:space="0" w:color="000000"/>
              <w:bottom w:val="single" w:sz="5" w:space="0" w:color="000000"/>
              <w:right w:val="single" w:sz="5" w:space="0" w:color="000000"/>
            </w:tcBorders>
          </w:tcPr>
          <w:p w14:paraId="0843FA0F" w14:textId="77777777" w:rsidR="000802AB" w:rsidRPr="00A01D35" w:rsidRDefault="000802AB" w:rsidP="00733E3D">
            <w:pPr>
              <w:textAlignment w:val="baseline"/>
              <w:rPr>
                <w:rFonts w:eastAsia="Calibri" w:cs="Arial"/>
                <w:color w:val="000000"/>
              </w:rPr>
            </w:pPr>
            <w:r w:rsidRPr="00A01D35">
              <w:rPr>
                <w:rFonts w:eastAsia="Calibri" w:cs="Arial"/>
                <w:color w:val="000000"/>
                <w:lang w:val="en-US"/>
              </w:rPr>
              <w:t xml:space="preserve"> </w:t>
            </w:r>
          </w:p>
        </w:tc>
      </w:tr>
      <w:tr w:rsidR="000802AB" w14:paraId="03B49013" w14:textId="77777777" w:rsidTr="00733E3D">
        <w:trPr>
          <w:trHeight w:hRule="exact" w:val="907"/>
        </w:trPr>
        <w:tc>
          <w:tcPr>
            <w:tcW w:w="634" w:type="dxa"/>
            <w:tcBorders>
              <w:top w:val="single" w:sz="5" w:space="0" w:color="000000"/>
              <w:left w:val="single" w:sz="5" w:space="0" w:color="000000"/>
              <w:bottom w:val="single" w:sz="5" w:space="0" w:color="000000"/>
              <w:right w:val="single" w:sz="5" w:space="0" w:color="000000"/>
            </w:tcBorders>
          </w:tcPr>
          <w:p w14:paraId="5C1AE715" w14:textId="603814E7" w:rsidR="000802AB" w:rsidRPr="00A01D35" w:rsidRDefault="000802AB" w:rsidP="00733E3D">
            <w:pPr>
              <w:spacing w:before="220"/>
              <w:ind w:left="255" w:right="95"/>
              <w:jc w:val="right"/>
              <w:textAlignment w:val="baseline"/>
              <w:rPr>
                <w:rFonts w:cs="Arial"/>
              </w:rPr>
            </w:pPr>
          </w:p>
        </w:tc>
        <w:tc>
          <w:tcPr>
            <w:tcW w:w="2702" w:type="dxa"/>
            <w:tcBorders>
              <w:top w:val="single" w:sz="5" w:space="0" w:color="000000"/>
              <w:left w:val="single" w:sz="5" w:space="0" w:color="000000"/>
              <w:bottom w:val="single" w:sz="5" w:space="0" w:color="000000"/>
              <w:right w:val="single" w:sz="5" w:space="0" w:color="000000"/>
            </w:tcBorders>
          </w:tcPr>
          <w:p w14:paraId="0F1FE929" w14:textId="4EE4CC14" w:rsidR="000802AB" w:rsidRPr="00A01D35" w:rsidRDefault="000802AB" w:rsidP="00733E3D">
            <w:pPr>
              <w:spacing w:before="227" w:after="138" w:line="268" w:lineRule="exact"/>
              <w:ind w:left="72"/>
              <w:textAlignment w:val="baseline"/>
              <w:rPr>
                <w:rFonts w:eastAsia="Calibri" w:cs="Arial"/>
                <w:color w:val="000000"/>
              </w:rPr>
            </w:pPr>
            <w:r w:rsidRPr="00A01D35">
              <w:rPr>
                <w:rFonts w:eastAsia="Calibri" w:cs="Arial"/>
                <w:color w:val="000000"/>
                <w:lang w:val="en-US"/>
              </w:rPr>
              <w:t xml:space="preserve">Other (e.g., revised </w:t>
            </w:r>
            <w:proofErr w:type="spellStart"/>
            <w:r w:rsidRPr="00A01D35">
              <w:rPr>
                <w:rFonts w:eastAsia="Calibri" w:cs="Arial"/>
                <w:color w:val="000000"/>
                <w:lang w:val="en-US"/>
              </w:rPr>
              <w:t>labo</w:t>
            </w:r>
            <w:r w:rsidR="00847431">
              <w:rPr>
                <w:rFonts w:eastAsia="Calibri" w:cs="Arial"/>
                <w:color w:val="000000"/>
                <w:lang w:val="en-US"/>
              </w:rPr>
              <w:t>u</w:t>
            </w:r>
            <w:r w:rsidRPr="00A01D35">
              <w:rPr>
                <w:rFonts w:eastAsia="Calibri" w:cs="Arial"/>
                <w:color w:val="000000"/>
                <w:lang w:val="en-US"/>
              </w:rPr>
              <w:t>r</w:t>
            </w:r>
            <w:proofErr w:type="spellEnd"/>
            <w:r w:rsidRPr="00A01D35">
              <w:rPr>
                <w:rFonts w:eastAsia="Calibri" w:cs="Arial"/>
                <w:color w:val="000000"/>
                <w:lang w:val="en-US"/>
              </w:rPr>
              <w:t xml:space="preserve"> agreements, technology)</w:t>
            </w:r>
          </w:p>
        </w:tc>
        <w:tc>
          <w:tcPr>
            <w:tcW w:w="6087" w:type="dxa"/>
            <w:tcBorders>
              <w:top w:val="single" w:sz="5" w:space="0" w:color="000000"/>
              <w:left w:val="single" w:sz="5" w:space="0" w:color="000000"/>
              <w:bottom w:val="single" w:sz="5" w:space="0" w:color="000000"/>
              <w:right w:val="single" w:sz="5" w:space="0" w:color="000000"/>
            </w:tcBorders>
          </w:tcPr>
          <w:p w14:paraId="5640817E" w14:textId="77777777" w:rsidR="000802AB" w:rsidRPr="00A01D35" w:rsidRDefault="000802AB" w:rsidP="00733E3D">
            <w:pPr>
              <w:textAlignment w:val="baseline"/>
              <w:rPr>
                <w:rFonts w:eastAsia="Calibri" w:cs="Arial"/>
                <w:color w:val="000000"/>
              </w:rPr>
            </w:pPr>
            <w:r w:rsidRPr="00A01D35">
              <w:rPr>
                <w:rFonts w:eastAsia="Calibri" w:cs="Arial"/>
                <w:color w:val="000000"/>
                <w:lang w:val="en-US"/>
              </w:rPr>
              <w:t xml:space="preserve"> </w:t>
            </w:r>
          </w:p>
        </w:tc>
      </w:tr>
    </w:tbl>
    <w:p w14:paraId="262B3F31" w14:textId="77777777" w:rsidR="000802AB" w:rsidRPr="00300360" w:rsidRDefault="000802AB" w:rsidP="000802AB">
      <w:pPr>
        <w:tabs>
          <w:tab w:val="right" w:pos="9360"/>
        </w:tabs>
        <w:spacing w:before="119" w:line="229" w:lineRule="exact"/>
        <w:textAlignment w:val="baseline"/>
      </w:pPr>
    </w:p>
    <w:p w14:paraId="5279986A" w14:textId="0D09A758" w:rsidR="000802AB" w:rsidRDefault="000802AB" w:rsidP="00262D12">
      <w:pPr>
        <w:pStyle w:val="ListParagraph"/>
        <w:numPr>
          <w:ilvl w:val="0"/>
          <w:numId w:val="40"/>
        </w:numPr>
        <w:rPr>
          <w:rFonts w:cs="Arial"/>
        </w:rPr>
      </w:pPr>
      <w:r>
        <w:rPr>
          <w:rFonts w:cs="Arial"/>
        </w:rPr>
        <w:t>Does your company anticipate any changes in the character of its operations in relation to the production of the goods in the future?</w:t>
      </w:r>
    </w:p>
    <w:p w14:paraId="466591D1" w14:textId="77777777" w:rsidR="000802AB" w:rsidRDefault="000802AB" w:rsidP="000802AB">
      <w:pPr>
        <w:pStyle w:val="ListParagraph"/>
        <w:rPr>
          <w:rFonts w:cs="Arial"/>
        </w:rPr>
      </w:pPr>
    </w:p>
    <w:tbl>
      <w:tblPr>
        <w:tblW w:w="9498" w:type="dxa"/>
        <w:tblInd w:w="-6" w:type="dxa"/>
        <w:tblLayout w:type="fixed"/>
        <w:tblCellMar>
          <w:left w:w="0" w:type="dxa"/>
          <w:right w:w="0" w:type="dxa"/>
        </w:tblCellMar>
        <w:tblLook w:val="0000" w:firstRow="0" w:lastRow="0" w:firstColumn="0" w:lastColumn="0" w:noHBand="0" w:noVBand="0"/>
      </w:tblPr>
      <w:tblGrid>
        <w:gridCol w:w="993"/>
        <w:gridCol w:w="1134"/>
        <w:gridCol w:w="7371"/>
      </w:tblGrid>
      <w:tr w:rsidR="000802AB" w14:paraId="1DDE904A" w14:textId="77777777" w:rsidTr="00070DA8">
        <w:trPr>
          <w:trHeight w:hRule="exact" w:val="667"/>
        </w:trPr>
        <w:tc>
          <w:tcPr>
            <w:tcW w:w="993" w:type="dxa"/>
            <w:tcBorders>
              <w:top w:val="single" w:sz="5" w:space="0" w:color="000000"/>
              <w:left w:val="single" w:sz="5" w:space="0" w:color="000000"/>
              <w:bottom w:val="single" w:sz="5" w:space="0" w:color="000000"/>
              <w:right w:val="single" w:sz="5" w:space="0" w:color="000000"/>
            </w:tcBorders>
            <w:vAlign w:val="bottom"/>
          </w:tcPr>
          <w:p w14:paraId="156D6EDD" w14:textId="77777777" w:rsidR="000802AB" w:rsidRPr="00A01D35" w:rsidRDefault="000802AB" w:rsidP="00733E3D">
            <w:pPr>
              <w:spacing w:before="364" w:after="69" w:line="224" w:lineRule="exact"/>
              <w:jc w:val="center"/>
              <w:textAlignment w:val="baseline"/>
              <w:rPr>
                <w:rFonts w:eastAsia="Calibri" w:cs="Arial"/>
                <w:b/>
                <w:color w:val="000000"/>
              </w:rPr>
            </w:pPr>
            <w:r w:rsidRPr="00A01D35">
              <w:rPr>
                <w:rFonts w:eastAsia="Calibri" w:cs="Arial"/>
                <w:b/>
                <w:color w:val="000000"/>
                <w:lang w:val="en-US"/>
              </w:rPr>
              <w:t>No</w:t>
            </w:r>
          </w:p>
        </w:tc>
        <w:tc>
          <w:tcPr>
            <w:tcW w:w="1134" w:type="dxa"/>
            <w:tcBorders>
              <w:top w:val="single" w:sz="5" w:space="0" w:color="000000"/>
              <w:left w:val="single" w:sz="5" w:space="0" w:color="000000"/>
              <w:bottom w:val="single" w:sz="5" w:space="0" w:color="000000"/>
              <w:right w:val="single" w:sz="5" w:space="0" w:color="000000"/>
            </w:tcBorders>
            <w:vAlign w:val="bottom"/>
          </w:tcPr>
          <w:p w14:paraId="2242D95F" w14:textId="77777777" w:rsidR="000802AB" w:rsidRPr="00A01D35" w:rsidRDefault="000802AB" w:rsidP="00733E3D">
            <w:pPr>
              <w:spacing w:before="364" w:after="69" w:line="224" w:lineRule="exact"/>
              <w:jc w:val="center"/>
              <w:textAlignment w:val="baseline"/>
              <w:rPr>
                <w:rFonts w:eastAsia="Calibri" w:cs="Arial"/>
                <w:b/>
                <w:color w:val="000000"/>
              </w:rPr>
            </w:pPr>
            <w:r w:rsidRPr="00A01D35">
              <w:rPr>
                <w:rFonts w:eastAsia="Calibri" w:cs="Arial"/>
                <w:b/>
                <w:color w:val="000000"/>
                <w:lang w:val="en-US"/>
              </w:rPr>
              <w:t>Yes</w:t>
            </w:r>
          </w:p>
        </w:tc>
        <w:tc>
          <w:tcPr>
            <w:tcW w:w="7371" w:type="dxa"/>
            <w:tcBorders>
              <w:top w:val="single" w:sz="5" w:space="0" w:color="000000"/>
              <w:left w:val="single" w:sz="5" w:space="0" w:color="000000"/>
              <w:bottom w:val="single" w:sz="5" w:space="0" w:color="000000"/>
              <w:right w:val="single" w:sz="5" w:space="0" w:color="000000"/>
            </w:tcBorders>
          </w:tcPr>
          <w:p w14:paraId="7999D71E" w14:textId="77777777" w:rsidR="000802AB" w:rsidRPr="00A01D35" w:rsidRDefault="000802AB" w:rsidP="00733E3D">
            <w:pPr>
              <w:spacing w:before="52" w:after="67" w:line="269" w:lineRule="exact"/>
              <w:ind w:left="72" w:right="180"/>
              <w:jc w:val="both"/>
              <w:textAlignment w:val="baseline"/>
              <w:rPr>
                <w:rFonts w:eastAsia="Calibri" w:cs="Arial"/>
                <w:b/>
                <w:color w:val="000000"/>
              </w:rPr>
            </w:pPr>
            <w:r w:rsidRPr="00A01D35">
              <w:rPr>
                <w:rFonts w:eastAsia="Calibri" w:cs="Arial"/>
                <w:b/>
                <w:color w:val="000000"/>
                <w:lang w:val="en-US"/>
              </w:rPr>
              <w:t>If yes, supply details as to the time, nature, and significance of such changes and provide underlying assumptions.</w:t>
            </w:r>
          </w:p>
        </w:tc>
      </w:tr>
      <w:tr w:rsidR="000802AB" w14:paraId="6F081E53" w14:textId="77777777" w:rsidTr="00070DA8">
        <w:trPr>
          <w:trHeight w:hRule="exact" w:val="624"/>
        </w:trPr>
        <w:tc>
          <w:tcPr>
            <w:tcW w:w="993" w:type="dxa"/>
            <w:tcBorders>
              <w:top w:val="single" w:sz="5" w:space="0" w:color="000000"/>
              <w:left w:val="single" w:sz="5" w:space="0" w:color="000000"/>
              <w:bottom w:val="single" w:sz="5" w:space="0" w:color="000000"/>
              <w:right w:val="single" w:sz="5" w:space="0" w:color="000000"/>
            </w:tcBorders>
          </w:tcPr>
          <w:p w14:paraId="7E521A0E" w14:textId="6286D6E1" w:rsidR="000802AB" w:rsidRDefault="000802AB" w:rsidP="00733E3D">
            <w:pPr>
              <w:spacing w:before="163"/>
              <w:ind w:left="418"/>
              <w:jc w:val="center"/>
              <w:textAlignment w:val="baseline"/>
            </w:pPr>
          </w:p>
        </w:tc>
        <w:tc>
          <w:tcPr>
            <w:tcW w:w="1134" w:type="dxa"/>
            <w:tcBorders>
              <w:top w:val="single" w:sz="5" w:space="0" w:color="000000"/>
              <w:left w:val="single" w:sz="5" w:space="0" w:color="000000"/>
              <w:bottom w:val="single" w:sz="5" w:space="0" w:color="000000"/>
              <w:right w:val="single" w:sz="5" w:space="0" w:color="000000"/>
            </w:tcBorders>
          </w:tcPr>
          <w:p w14:paraId="2EBE8D9D" w14:textId="69EE6455" w:rsidR="000802AB" w:rsidRDefault="000802AB" w:rsidP="00733E3D">
            <w:pPr>
              <w:spacing w:before="163"/>
              <w:ind w:left="408"/>
              <w:jc w:val="center"/>
              <w:textAlignment w:val="baseline"/>
            </w:pPr>
          </w:p>
        </w:tc>
        <w:tc>
          <w:tcPr>
            <w:tcW w:w="7371" w:type="dxa"/>
            <w:tcBorders>
              <w:top w:val="single" w:sz="5" w:space="0" w:color="000000"/>
              <w:left w:val="single" w:sz="5" w:space="0" w:color="000000"/>
              <w:bottom w:val="single" w:sz="5" w:space="0" w:color="000000"/>
              <w:right w:val="single" w:sz="5" w:space="0" w:color="000000"/>
            </w:tcBorders>
          </w:tcPr>
          <w:p w14:paraId="5F4B83B2" w14:textId="77777777" w:rsidR="000802AB" w:rsidRDefault="000802AB" w:rsidP="00733E3D">
            <w:pPr>
              <w:textAlignment w:val="baseline"/>
              <w:rPr>
                <w:rFonts w:ascii="Calibri" w:eastAsia="Calibri" w:hAnsi="Calibri"/>
                <w:color w:val="000000"/>
                <w:sz w:val="24"/>
              </w:rPr>
            </w:pPr>
            <w:r>
              <w:rPr>
                <w:rFonts w:ascii="Calibri" w:eastAsia="Calibri" w:hAnsi="Calibri"/>
                <w:color w:val="000000"/>
                <w:sz w:val="24"/>
                <w:lang w:val="en-US"/>
              </w:rPr>
              <w:t xml:space="preserve"> </w:t>
            </w:r>
          </w:p>
        </w:tc>
      </w:tr>
    </w:tbl>
    <w:p w14:paraId="7F8571F9" w14:textId="77777777" w:rsidR="000802AB" w:rsidRPr="000802AB" w:rsidRDefault="000802AB" w:rsidP="000802AB">
      <w:pPr>
        <w:rPr>
          <w:rFonts w:cs="Arial"/>
        </w:rPr>
      </w:pPr>
    </w:p>
    <w:p w14:paraId="0B13A1E8" w14:textId="77777777" w:rsidR="000802AB" w:rsidRPr="00300360" w:rsidRDefault="000802AB" w:rsidP="00176E08">
      <w:pPr>
        <w:rPr>
          <w:snapToGrid w:val="0"/>
        </w:rPr>
      </w:pPr>
    </w:p>
    <w:p w14:paraId="6F7CA1AA" w14:textId="211F45DE" w:rsidR="00176E08" w:rsidRDefault="007426CC" w:rsidP="00176E08">
      <w:pPr>
        <w:pStyle w:val="Heading2"/>
      </w:pPr>
      <w:bookmarkStart w:id="137" w:name="_Toc83119153"/>
      <w:bookmarkStart w:id="138" w:name="_Toc134189153"/>
      <w:bookmarkStart w:id="139" w:name="_Toc134711000"/>
      <w:r>
        <w:t>E</w:t>
      </w:r>
      <w:r w:rsidR="00176E08" w:rsidRPr="00300360">
        <w:t>-</w:t>
      </w:r>
      <w:r w:rsidR="000802AB">
        <w:t>4</w:t>
      </w:r>
      <w:r w:rsidR="00176E08" w:rsidRPr="00300360">
        <w:t xml:space="preserve"> </w:t>
      </w:r>
      <w:r w:rsidR="00176E08" w:rsidRPr="00300360">
        <w:tab/>
        <w:t>Capacity Utilisation</w:t>
      </w:r>
      <w:bookmarkEnd w:id="137"/>
      <w:bookmarkEnd w:id="138"/>
      <w:bookmarkEnd w:id="139"/>
      <w:r w:rsidR="00176E08" w:rsidRPr="00300360">
        <w:t xml:space="preserve"> </w:t>
      </w:r>
    </w:p>
    <w:p w14:paraId="57135372" w14:textId="77777777" w:rsidR="000802AB" w:rsidRPr="000802AB" w:rsidRDefault="000802AB" w:rsidP="000802AB"/>
    <w:p w14:paraId="1044F8DE" w14:textId="77777777" w:rsidR="006F16C7" w:rsidRPr="00300360" w:rsidRDefault="006F16C7" w:rsidP="006F16C7">
      <w:pPr>
        <w:pStyle w:val="ListParagraph"/>
        <w:numPr>
          <w:ilvl w:val="0"/>
          <w:numId w:val="51"/>
        </w:numPr>
        <w:ind w:right="-737"/>
        <w:jc w:val="both"/>
      </w:pPr>
      <w:r w:rsidRPr="00300360">
        <w:t>Provide information about your company's total production in the following table:</w:t>
      </w:r>
    </w:p>
    <w:p w14:paraId="410C14EB" w14:textId="77777777" w:rsidR="006F16C7" w:rsidRPr="00300360" w:rsidRDefault="006F16C7" w:rsidP="006F16C7">
      <w:pPr>
        <w:widowControl w:val="0"/>
        <w:tabs>
          <w:tab w:val="left" w:pos="3037"/>
        </w:tabs>
      </w:pPr>
      <w:r w:rsidRPr="00300360">
        <w:tab/>
      </w:r>
    </w:p>
    <w:tbl>
      <w:tblPr>
        <w:tblW w:w="4961" w:type="dxa"/>
        <w:tblInd w:w="4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1701"/>
      </w:tblGrid>
      <w:tr w:rsidR="00E75D5D" w:rsidRPr="00300360" w14:paraId="16955B9D" w14:textId="77777777" w:rsidTr="00E75D5D">
        <w:tc>
          <w:tcPr>
            <w:tcW w:w="3260" w:type="dxa"/>
          </w:tcPr>
          <w:p w14:paraId="078B6506" w14:textId="77777777" w:rsidR="00E75D5D" w:rsidRPr="00300360" w:rsidRDefault="00E75D5D" w:rsidP="003D63C7">
            <w:pPr>
              <w:widowControl w:val="0"/>
              <w:ind w:left="57" w:right="57"/>
              <w:jc w:val="center"/>
            </w:pPr>
          </w:p>
        </w:tc>
        <w:tc>
          <w:tcPr>
            <w:tcW w:w="1701" w:type="dxa"/>
          </w:tcPr>
          <w:p w14:paraId="78EAA541" w14:textId="1570F986" w:rsidR="00E75D5D" w:rsidRPr="00300360" w:rsidRDefault="00E75D5D" w:rsidP="003D63C7">
            <w:pPr>
              <w:widowControl w:val="0"/>
              <w:ind w:left="57" w:right="57"/>
              <w:jc w:val="center"/>
            </w:pPr>
            <w:r>
              <w:t>Period 1 July 2021 to 31 December 2022</w:t>
            </w:r>
          </w:p>
          <w:p w14:paraId="5CD29B1C" w14:textId="77777777" w:rsidR="00E75D5D" w:rsidRPr="00300360" w:rsidRDefault="00E75D5D" w:rsidP="003D63C7">
            <w:pPr>
              <w:widowControl w:val="0"/>
              <w:ind w:right="57"/>
            </w:pPr>
          </w:p>
        </w:tc>
      </w:tr>
      <w:tr w:rsidR="00E75D5D" w:rsidRPr="00300360" w14:paraId="44F9EBED" w14:textId="77777777" w:rsidTr="00E75D5D">
        <w:trPr>
          <w:trHeight w:val="783"/>
        </w:trPr>
        <w:tc>
          <w:tcPr>
            <w:tcW w:w="3260" w:type="dxa"/>
          </w:tcPr>
          <w:p w14:paraId="7AE852B9" w14:textId="77777777" w:rsidR="00E75D5D" w:rsidRPr="00300360" w:rsidRDefault="00E75D5D" w:rsidP="003D63C7">
            <w:pPr>
              <w:widowControl w:val="0"/>
              <w:ind w:right="57"/>
            </w:pPr>
            <w:r w:rsidRPr="00300360">
              <w:t>A – Production capacity (e.g. number of wind towers and sections thereof)*</w:t>
            </w:r>
          </w:p>
        </w:tc>
        <w:tc>
          <w:tcPr>
            <w:tcW w:w="1701" w:type="dxa"/>
          </w:tcPr>
          <w:p w14:paraId="06CB6BF9" w14:textId="77777777" w:rsidR="00E75D5D" w:rsidRPr="00300360" w:rsidRDefault="00E75D5D" w:rsidP="003D63C7">
            <w:pPr>
              <w:widowControl w:val="0"/>
              <w:ind w:left="57" w:right="57"/>
            </w:pPr>
          </w:p>
        </w:tc>
      </w:tr>
      <w:tr w:rsidR="00E75D5D" w:rsidRPr="00300360" w14:paraId="18BBED0B" w14:textId="77777777" w:rsidTr="00E75D5D">
        <w:trPr>
          <w:trHeight w:val="779"/>
        </w:trPr>
        <w:tc>
          <w:tcPr>
            <w:tcW w:w="3260" w:type="dxa"/>
          </w:tcPr>
          <w:p w14:paraId="42DCACFA" w14:textId="77777777" w:rsidR="00E75D5D" w:rsidRPr="00300360" w:rsidRDefault="00E75D5D" w:rsidP="003D63C7">
            <w:pPr>
              <w:widowControl w:val="0"/>
              <w:ind w:right="57"/>
            </w:pPr>
            <w:r w:rsidRPr="00300360">
              <w:t>B – Actual production in volume (e.g. number of wind towers and sections thereof)</w:t>
            </w:r>
          </w:p>
        </w:tc>
        <w:tc>
          <w:tcPr>
            <w:tcW w:w="1701" w:type="dxa"/>
          </w:tcPr>
          <w:p w14:paraId="5369B119" w14:textId="77777777" w:rsidR="00E75D5D" w:rsidRPr="00300360" w:rsidRDefault="00E75D5D" w:rsidP="003D63C7">
            <w:pPr>
              <w:widowControl w:val="0"/>
              <w:ind w:left="57" w:right="57"/>
            </w:pPr>
          </w:p>
        </w:tc>
      </w:tr>
      <w:tr w:rsidR="00E75D5D" w:rsidRPr="00300360" w14:paraId="714B8AF7" w14:textId="77777777" w:rsidTr="00E75D5D">
        <w:trPr>
          <w:trHeight w:val="505"/>
        </w:trPr>
        <w:tc>
          <w:tcPr>
            <w:tcW w:w="3260" w:type="dxa"/>
          </w:tcPr>
          <w:p w14:paraId="7C81741E" w14:textId="77777777" w:rsidR="00E75D5D" w:rsidRPr="00300360" w:rsidRDefault="00E75D5D" w:rsidP="003D63C7">
            <w:pPr>
              <w:widowControl w:val="0"/>
              <w:ind w:right="57"/>
            </w:pPr>
            <w:r w:rsidRPr="00300360">
              <w:t>C – Capacity utilisation (%)</w:t>
            </w:r>
          </w:p>
          <w:p w14:paraId="0D509ACA" w14:textId="77777777" w:rsidR="00E75D5D" w:rsidRPr="00300360" w:rsidRDefault="00E75D5D" w:rsidP="003D63C7">
            <w:pPr>
              <w:widowControl w:val="0"/>
              <w:ind w:left="57" w:right="57"/>
            </w:pPr>
            <w:r w:rsidRPr="00300360">
              <w:t xml:space="preserve">     (B/A x 100)</w:t>
            </w:r>
          </w:p>
        </w:tc>
        <w:tc>
          <w:tcPr>
            <w:tcW w:w="1701" w:type="dxa"/>
          </w:tcPr>
          <w:p w14:paraId="5083F49A" w14:textId="77777777" w:rsidR="00E75D5D" w:rsidRPr="00300360" w:rsidRDefault="00E75D5D" w:rsidP="003D63C7">
            <w:pPr>
              <w:widowControl w:val="0"/>
              <w:ind w:left="57" w:right="57"/>
            </w:pPr>
          </w:p>
        </w:tc>
      </w:tr>
    </w:tbl>
    <w:p w14:paraId="7A1F0975" w14:textId="77777777" w:rsidR="006F16C7" w:rsidRPr="00300360" w:rsidRDefault="006F16C7" w:rsidP="006F16C7">
      <w:pPr>
        <w:pStyle w:val="ListParagraph"/>
        <w:widowControl w:val="0"/>
        <w:ind w:left="360" w:right="-539"/>
        <w:jc w:val="both"/>
        <w:rPr>
          <w:sz w:val="16"/>
          <w:szCs w:val="16"/>
        </w:rPr>
      </w:pPr>
      <w:r w:rsidRPr="00300360">
        <w:rPr>
          <w:sz w:val="16"/>
          <w:szCs w:val="16"/>
        </w:rPr>
        <w:t xml:space="preserve">* rather than showing a ‘name-plate’ optimal capacity it is more meaningful to show the maximum level of production that may reasonably be attained under normal operating conditions.  For example, assuming normal levels of maintenance and repair, a number of shifts and hours of operation that is not abnormally high, and a typical production mix.   </w:t>
      </w:r>
    </w:p>
    <w:p w14:paraId="7E5A8118" w14:textId="77777777" w:rsidR="00176E08" w:rsidRPr="00300360" w:rsidRDefault="00176E08" w:rsidP="00176E08">
      <w:pPr>
        <w:pStyle w:val="ListParagraph"/>
        <w:ind w:left="1080"/>
      </w:pPr>
    </w:p>
    <w:p w14:paraId="71177A7D" w14:textId="22CF6147" w:rsidR="00176E08" w:rsidRPr="00300360" w:rsidRDefault="00176E08" w:rsidP="006F16C7">
      <w:pPr>
        <w:pStyle w:val="ListParagraph"/>
        <w:numPr>
          <w:ilvl w:val="0"/>
          <w:numId w:val="51"/>
        </w:numPr>
      </w:pPr>
      <w:r w:rsidRPr="00300360">
        <w:t>Explain how the production capacity and capacity utilisation has been calculated.</w:t>
      </w:r>
    </w:p>
    <w:p w14:paraId="2CC30885" w14:textId="77777777" w:rsidR="00176E08" w:rsidRPr="00300360" w:rsidRDefault="00176E08" w:rsidP="00176E08">
      <w:pPr>
        <w:pStyle w:val="ListParagraph"/>
        <w:ind w:left="1080"/>
      </w:pPr>
    </w:p>
    <w:p w14:paraId="512A9A93" w14:textId="77777777" w:rsidR="00176E08" w:rsidRPr="00300360" w:rsidRDefault="00176E08" w:rsidP="006F16C7">
      <w:pPr>
        <w:pStyle w:val="ListParagraph"/>
        <w:numPr>
          <w:ilvl w:val="0"/>
          <w:numId w:val="17"/>
        </w:numPr>
      </w:pPr>
      <w:r w:rsidRPr="00300360">
        <w:t>Do you have warehousing facilities for the goods? If no, what do you do with excess inventory? If yes:</w:t>
      </w:r>
    </w:p>
    <w:p w14:paraId="6A78E572" w14:textId="77777777" w:rsidR="00176E08" w:rsidRPr="00300360" w:rsidRDefault="00176E08" w:rsidP="00262D12">
      <w:pPr>
        <w:pStyle w:val="ListParagraph"/>
        <w:numPr>
          <w:ilvl w:val="1"/>
          <w:numId w:val="39"/>
        </w:numPr>
      </w:pPr>
      <w:r w:rsidRPr="00300360">
        <w:t>What is the capacity of these facilities?</w:t>
      </w:r>
    </w:p>
    <w:p w14:paraId="3B0743C5" w14:textId="66AE8687" w:rsidR="00176E08" w:rsidRPr="00300360" w:rsidRDefault="00176E08" w:rsidP="00262D12">
      <w:pPr>
        <w:pStyle w:val="ListParagraph"/>
        <w:numPr>
          <w:ilvl w:val="1"/>
          <w:numId w:val="39"/>
        </w:numPr>
      </w:pPr>
      <w:r w:rsidRPr="00300360">
        <w:t xml:space="preserve">What was the monthly amount of inventory maintained </w:t>
      </w:r>
      <w:r w:rsidR="00847431">
        <w:rPr>
          <w:rFonts w:eastAsia="Calibri" w:cs="Arial"/>
          <w:color w:val="000000"/>
          <w:lang w:val="en-US"/>
        </w:rPr>
        <w:t>for</w:t>
      </w:r>
      <w:r>
        <w:rPr>
          <w:rFonts w:eastAsia="Calibri" w:cs="Arial"/>
          <w:color w:val="000000"/>
          <w:lang w:val="en-US"/>
        </w:rPr>
        <w:t xml:space="preserve"> the period</w:t>
      </w:r>
      <w:r w:rsidR="00847431">
        <w:rPr>
          <w:rFonts w:eastAsia="Calibri" w:cs="Arial"/>
          <w:color w:val="000000"/>
          <w:lang w:val="en-US"/>
        </w:rPr>
        <w:t xml:space="preserve"> 1 July 2021 to </w:t>
      </w:r>
      <w:r w:rsidR="00406777">
        <w:rPr>
          <w:rFonts w:eastAsia="Calibri" w:cs="Arial"/>
          <w:color w:val="000000"/>
          <w:lang w:val="en-US"/>
        </w:rPr>
        <w:br/>
      </w:r>
      <w:r w:rsidR="00847431">
        <w:rPr>
          <w:rFonts w:eastAsia="Calibri" w:cs="Arial"/>
          <w:color w:val="000000"/>
          <w:lang w:val="en-US"/>
        </w:rPr>
        <w:t>31 December 2022</w:t>
      </w:r>
      <w:r w:rsidRPr="00300360">
        <w:t>?</w:t>
      </w:r>
    </w:p>
    <w:p w14:paraId="20BFB1FD" w14:textId="77777777" w:rsidR="00176E08" w:rsidRPr="00300360" w:rsidRDefault="00176E08" w:rsidP="00262D12">
      <w:pPr>
        <w:pStyle w:val="ListParagraph"/>
        <w:numPr>
          <w:ilvl w:val="1"/>
          <w:numId w:val="39"/>
        </w:numPr>
      </w:pPr>
      <w:r w:rsidRPr="00300360">
        <w:t>What is the average period of time that inventory is retained (describe how this is calculated)?</w:t>
      </w:r>
    </w:p>
    <w:p w14:paraId="751BED15" w14:textId="77777777" w:rsidR="00176E08" w:rsidRPr="00300360" w:rsidRDefault="00176E08" w:rsidP="00176E08">
      <w:pPr>
        <w:pStyle w:val="ListParagraph"/>
      </w:pPr>
    </w:p>
    <w:p w14:paraId="4B6324FB" w14:textId="77777777" w:rsidR="00176E08" w:rsidRPr="00300360" w:rsidRDefault="00176E08" w:rsidP="006F16C7">
      <w:pPr>
        <w:pStyle w:val="ListParagraph"/>
        <w:numPr>
          <w:ilvl w:val="0"/>
          <w:numId w:val="17"/>
        </w:numPr>
      </w:pPr>
      <w:r w:rsidRPr="00300360">
        <w:t>Have there been any changes to the type of capital or technology utilised by your company in the manufacturing of the goods in the last five years? If yes, provide details.</w:t>
      </w:r>
    </w:p>
    <w:p w14:paraId="358E8FD2" w14:textId="77777777" w:rsidR="00176E08" w:rsidRPr="00300360" w:rsidRDefault="00176E08" w:rsidP="00176E08">
      <w:pPr>
        <w:pStyle w:val="ListParagraph"/>
        <w:ind w:left="1080"/>
      </w:pPr>
    </w:p>
    <w:p w14:paraId="39302E93" w14:textId="77777777" w:rsidR="00176E08" w:rsidRPr="00300360" w:rsidRDefault="00176E08" w:rsidP="006F16C7">
      <w:pPr>
        <w:pStyle w:val="ListParagraph"/>
        <w:numPr>
          <w:ilvl w:val="0"/>
          <w:numId w:val="17"/>
        </w:numPr>
      </w:pPr>
      <w:r w:rsidRPr="00300360">
        <w:t xml:space="preserve">For each plant capable of producing inputs that could be utilised to make the goods, provide the date that production facility came into operation and the production capacity of the plant over the </w:t>
      </w:r>
      <w:r w:rsidRPr="00300360">
        <w:lastRenderedPageBreak/>
        <w:t xml:space="preserve">past five years. The production capacity should be based on an actual production capacity, not a budgeted production capacity. </w:t>
      </w:r>
    </w:p>
    <w:p w14:paraId="08779B97" w14:textId="77777777" w:rsidR="00176E08" w:rsidRPr="00300360" w:rsidRDefault="00176E08" w:rsidP="00176E08">
      <w:pPr>
        <w:pStyle w:val="ListParagraph"/>
        <w:ind w:left="1080"/>
      </w:pPr>
    </w:p>
    <w:p w14:paraId="6F98AFB1" w14:textId="1B752F35" w:rsidR="00176E08" w:rsidRDefault="00176E08" w:rsidP="006F16C7">
      <w:pPr>
        <w:pStyle w:val="ListParagraph"/>
        <w:numPr>
          <w:ilvl w:val="0"/>
          <w:numId w:val="17"/>
        </w:numPr>
      </w:pPr>
      <w:r w:rsidRPr="00300360">
        <w:t xml:space="preserve">List any significant investments in the past five years to either upgrade, refurbish or build any of the plants used in the production of the goods. </w:t>
      </w:r>
    </w:p>
    <w:p w14:paraId="2747C080" w14:textId="77777777" w:rsidR="000802AB" w:rsidRDefault="000802AB" w:rsidP="000802AB">
      <w:pPr>
        <w:pStyle w:val="ListParagraph"/>
      </w:pPr>
    </w:p>
    <w:p w14:paraId="245E5A16" w14:textId="09649985" w:rsidR="000802AB" w:rsidRDefault="000802AB" w:rsidP="006F16C7">
      <w:pPr>
        <w:pStyle w:val="ListParagraph"/>
        <w:numPr>
          <w:ilvl w:val="0"/>
          <w:numId w:val="17"/>
        </w:numPr>
      </w:pPr>
      <w:r w:rsidRPr="000802AB">
        <w:t>Please describe the constraint(s) that set the limit(s) on</w:t>
      </w:r>
      <w:r>
        <w:t xml:space="preserve"> </w:t>
      </w:r>
      <w:r w:rsidRPr="000802AB">
        <w:t xml:space="preserve">your </w:t>
      </w:r>
      <w:r>
        <w:t>company</w:t>
      </w:r>
      <w:r w:rsidRPr="000802AB">
        <w:t xml:space="preserve">’s practical overall capacity over the </w:t>
      </w:r>
      <w:r w:rsidR="00E75D5D">
        <w:t>last five years</w:t>
      </w:r>
      <w:r w:rsidRPr="000802AB">
        <w:t xml:space="preserve">. If different constraints were binding over different periods reported, please specify when each constraint was limiting your reported practical overall capacity. If a constraint was not actually binding over the period </w:t>
      </w:r>
      <w:r w:rsidR="0056172D" w:rsidRPr="000802AB">
        <w:t>reported but</w:t>
      </w:r>
      <w:r w:rsidRPr="000802AB">
        <w:t xml:space="preserve"> was still a constraint to achieving the installed capacity level, indicate at what level it would have been binding.</w:t>
      </w:r>
    </w:p>
    <w:p w14:paraId="6362BACD" w14:textId="77777777" w:rsidR="000802AB" w:rsidRDefault="000802AB" w:rsidP="000802AB">
      <w:pPr>
        <w:pStyle w:val="ListParagraph"/>
      </w:pPr>
    </w:p>
    <w:p w14:paraId="15406B58" w14:textId="77777777" w:rsidR="000802AB" w:rsidRPr="000802AB" w:rsidRDefault="000802AB" w:rsidP="000802AB">
      <w:pPr>
        <w:pStyle w:val="ListParagraph"/>
        <w:ind w:left="360"/>
      </w:pPr>
    </w:p>
    <w:tbl>
      <w:tblPr>
        <w:tblW w:w="9355" w:type="dxa"/>
        <w:tblInd w:w="278" w:type="dxa"/>
        <w:tblLayout w:type="fixed"/>
        <w:tblCellMar>
          <w:left w:w="0" w:type="dxa"/>
          <w:right w:w="0" w:type="dxa"/>
        </w:tblCellMar>
        <w:tblLook w:val="0000" w:firstRow="0" w:lastRow="0" w:firstColumn="0" w:lastColumn="0" w:noHBand="0" w:noVBand="0"/>
      </w:tblPr>
      <w:tblGrid>
        <w:gridCol w:w="850"/>
        <w:gridCol w:w="2552"/>
        <w:gridCol w:w="5953"/>
      </w:tblGrid>
      <w:tr w:rsidR="000802AB" w14:paraId="506DC139" w14:textId="77777777" w:rsidTr="005E38B2">
        <w:trPr>
          <w:trHeight w:hRule="exact" w:val="1051"/>
        </w:trPr>
        <w:tc>
          <w:tcPr>
            <w:tcW w:w="3402" w:type="dxa"/>
            <w:gridSpan w:val="2"/>
            <w:tcBorders>
              <w:top w:val="single" w:sz="5" w:space="0" w:color="000000"/>
              <w:left w:val="single" w:sz="5" w:space="0" w:color="000000"/>
              <w:bottom w:val="single" w:sz="5" w:space="0" w:color="000000"/>
              <w:right w:val="single" w:sz="5" w:space="0" w:color="000000"/>
            </w:tcBorders>
          </w:tcPr>
          <w:p w14:paraId="414210F3" w14:textId="77777777" w:rsidR="000802AB" w:rsidRPr="00A01D35" w:rsidRDefault="000802AB" w:rsidP="00733E3D">
            <w:pPr>
              <w:spacing w:before="153" w:line="223" w:lineRule="exact"/>
              <w:ind w:left="72"/>
              <w:textAlignment w:val="baseline"/>
              <w:rPr>
                <w:rFonts w:eastAsia="Calibri" w:cs="Arial"/>
                <w:b/>
                <w:color w:val="000000"/>
              </w:rPr>
            </w:pPr>
            <w:r w:rsidRPr="00A01D35">
              <w:rPr>
                <w:rFonts w:eastAsia="Calibri" w:cs="Arial"/>
                <w:b/>
                <w:color w:val="000000"/>
                <w:lang w:val="en-US"/>
              </w:rPr>
              <w:t>Constraint</w:t>
            </w:r>
          </w:p>
          <w:p w14:paraId="1E911864" w14:textId="44224DEB" w:rsidR="000802AB" w:rsidRPr="00A01D35" w:rsidRDefault="000802AB" w:rsidP="00733E3D">
            <w:pPr>
              <w:spacing w:before="46" w:after="398" w:line="226" w:lineRule="exact"/>
              <w:ind w:left="72"/>
              <w:textAlignment w:val="baseline"/>
              <w:rPr>
                <w:rFonts w:eastAsia="Calibri" w:cs="Arial"/>
                <w:color w:val="000000"/>
              </w:rPr>
            </w:pPr>
            <w:r w:rsidRPr="00A01D35">
              <w:rPr>
                <w:rFonts w:eastAsia="Calibri" w:cs="Arial"/>
                <w:color w:val="000000"/>
                <w:lang w:val="en-US"/>
              </w:rPr>
              <w:t>(</w:t>
            </w:r>
            <w:proofErr w:type="gramStart"/>
            <w:r w:rsidR="00A01D35" w:rsidRPr="00A01D35">
              <w:rPr>
                <w:rFonts w:eastAsia="Calibri" w:cs="Arial"/>
                <w:i/>
                <w:color w:val="000000"/>
                <w:lang w:val="en-US"/>
              </w:rPr>
              <w:t>tick</w:t>
            </w:r>
            <w:proofErr w:type="gramEnd"/>
            <w:r w:rsidR="00A01D35" w:rsidRPr="00A01D35">
              <w:rPr>
                <w:rFonts w:eastAsia="Calibri" w:cs="Arial"/>
                <w:i/>
                <w:color w:val="000000"/>
                <w:lang w:val="en-US"/>
              </w:rPr>
              <w:t xml:space="preserve"> </w:t>
            </w:r>
            <w:r w:rsidRPr="00A01D35">
              <w:rPr>
                <w:rFonts w:eastAsia="Calibri" w:cs="Arial"/>
                <w:i/>
                <w:color w:val="000000"/>
                <w:lang w:val="en-US"/>
              </w:rPr>
              <w:t>as many as appropriate</w:t>
            </w:r>
            <w:r w:rsidRPr="00A01D35">
              <w:rPr>
                <w:rFonts w:eastAsia="Calibri" w:cs="Arial"/>
                <w:color w:val="000000"/>
                <w:lang w:val="en-US"/>
              </w:rPr>
              <w:t>)</w:t>
            </w:r>
          </w:p>
        </w:tc>
        <w:tc>
          <w:tcPr>
            <w:tcW w:w="5953" w:type="dxa"/>
            <w:tcBorders>
              <w:top w:val="single" w:sz="5" w:space="0" w:color="000000"/>
              <w:left w:val="single" w:sz="5" w:space="0" w:color="000000"/>
              <w:bottom w:val="single" w:sz="5" w:space="0" w:color="000000"/>
              <w:right w:val="single" w:sz="5" w:space="0" w:color="000000"/>
            </w:tcBorders>
          </w:tcPr>
          <w:p w14:paraId="3F616D33" w14:textId="77777777" w:rsidR="000802AB" w:rsidRPr="00A01D35" w:rsidRDefault="000802AB" w:rsidP="00733E3D">
            <w:pPr>
              <w:spacing w:before="153" w:line="226" w:lineRule="exact"/>
              <w:ind w:left="72"/>
              <w:textAlignment w:val="baseline"/>
              <w:rPr>
                <w:rFonts w:eastAsia="Calibri" w:cs="Arial"/>
                <w:b/>
                <w:color w:val="000000"/>
              </w:rPr>
            </w:pPr>
            <w:r w:rsidRPr="00A01D35">
              <w:rPr>
                <w:rFonts w:eastAsia="Calibri" w:cs="Arial"/>
                <w:b/>
                <w:color w:val="000000"/>
                <w:lang w:val="en-US"/>
              </w:rPr>
              <w:t>Description</w:t>
            </w:r>
          </w:p>
          <w:p w14:paraId="17A71233" w14:textId="07ADC4EB" w:rsidR="000802AB" w:rsidRPr="00A01D35" w:rsidRDefault="000802AB" w:rsidP="00733E3D">
            <w:pPr>
              <w:spacing w:before="43" w:line="226" w:lineRule="exact"/>
              <w:ind w:left="72"/>
              <w:textAlignment w:val="baseline"/>
              <w:rPr>
                <w:rFonts w:eastAsia="Calibri" w:cs="Arial"/>
                <w:color w:val="000000"/>
              </w:rPr>
            </w:pPr>
            <w:r w:rsidRPr="00A01D35">
              <w:rPr>
                <w:rFonts w:eastAsia="Calibri" w:cs="Arial"/>
                <w:color w:val="000000"/>
                <w:lang w:val="en-US"/>
              </w:rPr>
              <w:t>(</w:t>
            </w:r>
            <w:r w:rsidRPr="00A01D35">
              <w:rPr>
                <w:rFonts w:eastAsia="Calibri" w:cs="Arial"/>
                <w:i/>
                <w:color w:val="000000"/>
                <w:lang w:val="en-US"/>
              </w:rPr>
              <w:t>If</w:t>
            </w:r>
            <w:r w:rsidR="00A01D35">
              <w:rPr>
                <w:rFonts w:eastAsia="Calibri" w:cs="Arial"/>
                <w:i/>
                <w:color w:val="000000"/>
                <w:lang w:val="en-US"/>
              </w:rPr>
              <w:t xml:space="preserve"> ticked</w:t>
            </w:r>
            <w:r w:rsidRPr="00A01D35">
              <w:rPr>
                <w:rFonts w:eastAsia="Calibri" w:cs="Arial"/>
                <w:i/>
                <w:color w:val="000000"/>
                <w:lang w:val="en-US"/>
              </w:rPr>
              <w:t>, please describe the details, timing, and duration</w:t>
            </w:r>
          </w:p>
          <w:p w14:paraId="7F71EBBD" w14:textId="77777777" w:rsidR="000802AB" w:rsidRPr="00A01D35" w:rsidRDefault="000802AB" w:rsidP="00733E3D">
            <w:pPr>
              <w:spacing w:before="42" w:after="129" w:line="227" w:lineRule="exact"/>
              <w:ind w:left="72"/>
              <w:textAlignment w:val="baseline"/>
              <w:rPr>
                <w:rFonts w:eastAsia="Calibri" w:cs="Arial"/>
                <w:i/>
                <w:color w:val="000000"/>
              </w:rPr>
            </w:pPr>
            <w:r w:rsidRPr="00A01D35">
              <w:rPr>
                <w:rFonts w:eastAsia="Calibri" w:cs="Arial"/>
                <w:i/>
                <w:color w:val="000000"/>
                <w:lang w:val="en-US"/>
              </w:rPr>
              <w:t xml:space="preserve">of the </w:t>
            </w:r>
            <w:proofErr w:type="gramStart"/>
            <w:r w:rsidRPr="00A01D35">
              <w:rPr>
                <w:rFonts w:eastAsia="Calibri" w:cs="Arial"/>
                <w:i/>
                <w:color w:val="000000"/>
                <w:lang w:val="en-US"/>
              </w:rPr>
              <w:t>constraint;</w:t>
            </w:r>
            <w:proofErr w:type="gramEnd"/>
            <w:r w:rsidRPr="00A01D35">
              <w:rPr>
                <w:rFonts w:eastAsia="Calibri" w:cs="Arial"/>
                <w:i/>
                <w:color w:val="000000"/>
                <w:lang w:val="en-US"/>
              </w:rPr>
              <w:t xml:space="preserve"> leave completely blank if not applicable)</w:t>
            </w:r>
          </w:p>
        </w:tc>
      </w:tr>
      <w:tr w:rsidR="000802AB" w14:paraId="1D5EE5C5" w14:textId="77777777" w:rsidTr="005E38B2">
        <w:trPr>
          <w:trHeight w:hRule="exact" w:val="763"/>
        </w:trPr>
        <w:tc>
          <w:tcPr>
            <w:tcW w:w="850" w:type="dxa"/>
            <w:tcBorders>
              <w:top w:val="single" w:sz="5" w:space="0" w:color="000000"/>
              <w:left w:val="single" w:sz="5" w:space="0" w:color="000000"/>
              <w:bottom w:val="single" w:sz="5" w:space="0" w:color="000000"/>
              <w:right w:val="single" w:sz="5" w:space="0" w:color="000000"/>
            </w:tcBorders>
          </w:tcPr>
          <w:p w14:paraId="1D9A8273" w14:textId="533B1D39" w:rsidR="000802AB" w:rsidRDefault="000802AB" w:rsidP="00733E3D">
            <w:pPr>
              <w:spacing w:before="221"/>
              <w:ind w:left="216" w:right="43"/>
              <w:jc w:val="right"/>
              <w:textAlignment w:val="baseline"/>
            </w:pPr>
          </w:p>
        </w:tc>
        <w:tc>
          <w:tcPr>
            <w:tcW w:w="2552" w:type="dxa"/>
            <w:tcBorders>
              <w:top w:val="single" w:sz="5" w:space="0" w:color="000000"/>
              <w:left w:val="single" w:sz="5" w:space="0" w:color="000000"/>
              <w:bottom w:val="single" w:sz="5" w:space="0" w:color="000000"/>
              <w:right w:val="single" w:sz="5" w:space="0" w:color="000000"/>
            </w:tcBorders>
            <w:vAlign w:val="center"/>
          </w:tcPr>
          <w:p w14:paraId="4B8B27FB" w14:textId="77777777" w:rsidR="000802AB" w:rsidRPr="00A01D35" w:rsidRDefault="000802AB" w:rsidP="00733E3D">
            <w:pPr>
              <w:spacing w:before="268" w:after="266" w:line="224" w:lineRule="exact"/>
              <w:ind w:left="68"/>
              <w:textAlignment w:val="baseline"/>
              <w:rPr>
                <w:rFonts w:eastAsia="Calibri" w:cs="Arial"/>
                <w:color w:val="000000"/>
              </w:rPr>
            </w:pPr>
            <w:r w:rsidRPr="00A01D35">
              <w:rPr>
                <w:rFonts w:eastAsia="Calibri" w:cs="Arial"/>
                <w:color w:val="000000"/>
                <w:lang w:val="en-US"/>
              </w:rPr>
              <w:t>Production bottlenecks</w:t>
            </w:r>
          </w:p>
        </w:tc>
        <w:tc>
          <w:tcPr>
            <w:tcW w:w="5953" w:type="dxa"/>
            <w:tcBorders>
              <w:top w:val="single" w:sz="5" w:space="0" w:color="000000"/>
              <w:left w:val="single" w:sz="5" w:space="0" w:color="000000"/>
              <w:bottom w:val="single" w:sz="5" w:space="0" w:color="000000"/>
              <w:right w:val="single" w:sz="5" w:space="0" w:color="000000"/>
            </w:tcBorders>
          </w:tcPr>
          <w:p w14:paraId="3489967C" w14:textId="77777777" w:rsidR="000802AB" w:rsidRPr="00A01D35" w:rsidRDefault="000802AB" w:rsidP="00733E3D">
            <w:pPr>
              <w:textAlignment w:val="baseline"/>
              <w:rPr>
                <w:rFonts w:eastAsia="Calibri" w:cs="Arial"/>
                <w:color w:val="000000"/>
              </w:rPr>
            </w:pPr>
            <w:r w:rsidRPr="00A01D35">
              <w:rPr>
                <w:rFonts w:eastAsia="Calibri" w:cs="Arial"/>
                <w:color w:val="000000"/>
                <w:lang w:val="en-US"/>
              </w:rPr>
              <w:t xml:space="preserve"> </w:t>
            </w:r>
          </w:p>
        </w:tc>
      </w:tr>
      <w:tr w:rsidR="000802AB" w14:paraId="2C531CF8" w14:textId="77777777" w:rsidTr="005E38B2">
        <w:trPr>
          <w:trHeight w:hRule="exact" w:val="764"/>
        </w:trPr>
        <w:tc>
          <w:tcPr>
            <w:tcW w:w="850" w:type="dxa"/>
            <w:tcBorders>
              <w:top w:val="single" w:sz="5" w:space="0" w:color="000000"/>
              <w:left w:val="single" w:sz="5" w:space="0" w:color="000000"/>
              <w:bottom w:val="single" w:sz="5" w:space="0" w:color="000000"/>
              <w:right w:val="single" w:sz="5" w:space="0" w:color="000000"/>
            </w:tcBorders>
          </w:tcPr>
          <w:p w14:paraId="5CA17E6C" w14:textId="1DDCFEC8" w:rsidR="000802AB" w:rsidRDefault="000802AB" w:rsidP="00733E3D">
            <w:pPr>
              <w:spacing w:before="226" w:after="1"/>
              <w:ind w:left="216" w:right="43"/>
              <w:jc w:val="right"/>
              <w:textAlignment w:val="baseline"/>
            </w:pPr>
          </w:p>
        </w:tc>
        <w:tc>
          <w:tcPr>
            <w:tcW w:w="2552" w:type="dxa"/>
            <w:tcBorders>
              <w:top w:val="single" w:sz="5" w:space="0" w:color="000000"/>
              <w:left w:val="single" w:sz="5" w:space="0" w:color="000000"/>
              <w:bottom w:val="single" w:sz="5" w:space="0" w:color="000000"/>
              <w:right w:val="single" w:sz="5" w:space="0" w:color="000000"/>
            </w:tcBorders>
            <w:vAlign w:val="center"/>
          </w:tcPr>
          <w:p w14:paraId="3A7BD67E" w14:textId="3A75FACD" w:rsidR="000802AB" w:rsidRPr="00A01D35" w:rsidRDefault="000802AB" w:rsidP="00733E3D">
            <w:pPr>
              <w:spacing w:before="268" w:after="263" w:line="227" w:lineRule="exact"/>
              <w:ind w:left="68"/>
              <w:textAlignment w:val="baseline"/>
              <w:rPr>
                <w:rFonts w:eastAsia="Calibri" w:cs="Arial"/>
                <w:color w:val="000000"/>
              </w:rPr>
            </w:pPr>
            <w:r w:rsidRPr="00A01D35">
              <w:rPr>
                <w:rFonts w:eastAsia="Calibri" w:cs="Arial"/>
                <w:color w:val="000000"/>
                <w:lang w:val="en-US"/>
              </w:rPr>
              <w:t xml:space="preserve">Existing </w:t>
            </w:r>
            <w:proofErr w:type="spellStart"/>
            <w:r w:rsidRPr="00A01D35">
              <w:rPr>
                <w:rFonts w:eastAsia="Calibri" w:cs="Arial"/>
                <w:color w:val="000000"/>
                <w:lang w:val="en-US"/>
              </w:rPr>
              <w:t>labo</w:t>
            </w:r>
            <w:r w:rsidR="00847431">
              <w:rPr>
                <w:rFonts w:eastAsia="Calibri" w:cs="Arial"/>
                <w:color w:val="000000"/>
                <w:lang w:val="en-US"/>
              </w:rPr>
              <w:t>u</w:t>
            </w:r>
            <w:r w:rsidRPr="00A01D35">
              <w:rPr>
                <w:rFonts w:eastAsia="Calibri" w:cs="Arial"/>
                <w:color w:val="000000"/>
                <w:lang w:val="en-US"/>
              </w:rPr>
              <w:t>r</w:t>
            </w:r>
            <w:proofErr w:type="spellEnd"/>
            <w:r w:rsidRPr="00A01D35">
              <w:rPr>
                <w:rFonts w:eastAsia="Calibri" w:cs="Arial"/>
                <w:color w:val="000000"/>
                <w:lang w:val="en-US"/>
              </w:rPr>
              <w:t xml:space="preserve"> force</w:t>
            </w:r>
          </w:p>
        </w:tc>
        <w:tc>
          <w:tcPr>
            <w:tcW w:w="5953" w:type="dxa"/>
            <w:tcBorders>
              <w:top w:val="single" w:sz="5" w:space="0" w:color="000000"/>
              <w:left w:val="single" w:sz="5" w:space="0" w:color="000000"/>
              <w:bottom w:val="single" w:sz="5" w:space="0" w:color="000000"/>
              <w:right w:val="single" w:sz="5" w:space="0" w:color="000000"/>
            </w:tcBorders>
          </w:tcPr>
          <w:p w14:paraId="3BE070C6" w14:textId="77777777" w:rsidR="000802AB" w:rsidRPr="00A01D35" w:rsidRDefault="000802AB" w:rsidP="00733E3D">
            <w:pPr>
              <w:textAlignment w:val="baseline"/>
              <w:rPr>
                <w:rFonts w:eastAsia="Calibri" w:cs="Arial"/>
                <w:color w:val="000000"/>
              </w:rPr>
            </w:pPr>
            <w:r w:rsidRPr="00A01D35">
              <w:rPr>
                <w:rFonts w:eastAsia="Calibri" w:cs="Arial"/>
                <w:color w:val="000000"/>
                <w:lang w:val="en-US"/>
              </w:rPr>
              <w:t xml:space="preserve"> </w:t>
            </w:r>
          </w:p>
        </w:tc>
      </w:tr>
      <w:tr w:rsidR="000802AB" w14:paraId="4C0F0078" w14:textId="77777777" w:rsidTr="005E38B2">
        <w:trPr>
          <w:trHeight w:hRule="exact" w:val="763"/>
        </w:trPr>
        <w:tc>
          <w:tcPr>
            <w:tcW w:w="850" w:type="dxa"/>
            <w:tcBorders>
              <w:top w:val="single" w:sz="5" w:space="0" w:color="000000"/>
              <w:left w:val="single" w:sz="5" w:space="0" w:color="000000"/>
              <w:bottom w:val="single" w:sz="5" w:space="0" w:color="000000"/>
              <w:right w:val="single" w:sz="5" w:space="0" w:color="000000"/>
            </w:tcBorders>
          </w:tcPr>
          <w:p w14:paraId="0B8B230C" w14:textId="422707C9" w:rsidR="000802AB" w:rsidRDefault="000802AB" w:rsidP="00733E3D">
            <w:pPr>
              <w:spacing w:before="230"/>
              <w:ind w:left="216" w:right="43"/>
              <w:jc w:val="right"/>
              <w:textAlignment w:val="baseline"/>
            </w:pPr>
          </w:p>
        </w:tc>
        <w:tc>
          <w:tcPr>
            <w:tcW w:w="2552" w:type="dxa"/>
            <w:tcBorders>
              <w:top w:val="single" w:sz="5" w:space="0" w:color="000000"/>
              <w:left w:val="single" w:sz="5" w:space="0" w:color="000000"/>
              <w:bottom w:val="single" w:sz="5" w:space="0" w:color="000000"/>
              <w:right w:val="single" w:sz="5" w:space="0" w:color="000000"/>
            </w:tcBorders>
            <w:vAlign w:val="center"/>
          </w:tcPr>
          <w:p w14:paraId="73CC4BBD" w14:textId="77777777" w:rsidR="000802AB" w:rsidRPr="00A01D35" w:rsidRDefault="000802AB" w:rsidP="00733E3D">
            <w:pPr>
              <w:spacing w:before="268" w:after="263" w:line="226" w:lineRule="exact"/>
              <w:ind w:left="68"/>
              <w:textAlignment w:val="baseline"/>
              <w:rPr>
                <w:rFonts w:eastAsia="Calibri" w:cs="Arial"/>
                <w:color w:val="000000"/>
              </w:rPr>
            </w:pPr>
            <w:r w:rsidRPr="00A01D35">
              <w:rPr>
                <w:rFonts w:eastAsia="Calibri" w:cs="Arial"/>
                <w:color w:val="000000"/>
                <w:lang w:val="en-US"/>
              </w:rPr>
              <w:t>Supply of material inputs</w:t>
            </w:r>
          </w:p>
        </w:tc>
        <w:tc>
          <w:tcPr>
            <w:tcW w:w="5953" w:type="dxa"/>
            <w:tcBorders>
              <w:top w:val="single" w:sz="5" w:space="0" w:color="000000"/>
              <w:left w:val="single" w:sz="5" w:space="0" w:color="000000"/>
              <w:bottom w:val="single" w:sz="5" w:space="0" w:color="000000"/>
              <w:right w:val="single" w:sz="5" w:space="0" w:color="000000"/>
            </w:tcBorders>
          </w:tcPr>
          <w:p w14:paraId="7F827D54" w14:textId="77777777" w:rsidR="000802AB" w:rsidRPr="00A01D35" w:rsidRDefault="000802AB" w:rsidP="00733E3D">
            <w:pPr>
              <w:textAlignment w:val="baseline"/>
              <w:rPr>
                <w:rFonts w:eastAsia="Calibri" w:cs="Arial"/>
                <w:color w:val="000000"/>
              </w:rPr>
            </w:pPr>
            <w:r w:rsidRPr="00A01D35">
              <w:rPr>
                <w:rFonts w:eastAsia="Calibri" w:cs="Arial"/>
                <w:color w:val="000000"/>
                <w:lang w:val="en-US"/>
              </w:rPr>
              <w:t xml:space="preserve"> </w:t>
            </w:r>
          </w:p>
        </w:tc>
      </w:tr>
      <w:tr w:rsidR="000802AB" w14:paraId="1A0AD5D0" w14:textId="77777777" w:rsidTr="005E38B2">
        <w:trPr>
          <w:trHeight w:hRule="exact" w:val="763"/>
        </w:trPr>
        <w:tc>
          <w:tcPr>
            <w:tcW w:w="850" w:type="dxa"/>
            <w:tcBorders>
              <w:top w:val="single" w:sz="5" w:space="0" w:color="000000"/>
              <w:left w:val="single" w:sz="5" w:space="0" w:color="000000"/>
              <w:bottom w:val="single" w:sz="5" w:space="0" w:color="000000"/>
              <w:right w:val="single" w:sz="5" w:space="0" w:color="000000"/>
            </w:tcBorders>
          </w:tcPr>
          <w:p w14:paraId="7691C64B" w14:textId="77777777" w:rsidR="000802AB" w:rsidRDefault="000802AB" w:rsidP="00733E3D">
            <w:pPr>
              <w:textAlignment w:val="baseline"/>
              <w:rPr>
                <w:rFonts w:ascii="Calibri" w:eastAsia="Calibri" w:hAnsi="Calibri"/>
                <w:color w:val="000000"/>
                <w:sz w:val="24"/>
              </w:rPr>
            </w:pPr>
            <w:r>
              <w:rPr>
                <w:rFonts w:ascii="Calibri" w:eastAsia="Calibri" w:hAnsi="Calibri"/>
                <w:color w:val="000000"/>
                <w:sz w:val="24"/>
                <w:lang w:val="en-US"/>
              </w:rPr>
              <w:t xml:space="preserve"> </w:t>
            </w:r>
          </w:p>
        </w:tc>
        <w:tc>
          <w:tcPr>
            <w:tcW w:w="2552" w:type="dxa"/>
            <w:tcBorders>
              <w:top w:val="single" w:sz="5" w:space="0" w:color="000000"/>
              <w:left w:val="single" w:sz="5" w:space="0" w:color="000000"/>
              <w:bottom w:val="single" w:sz="5" w:space="0" w:color="000000"/>
              <w:right w:val="single" w:sz="5" w:space="0" w:color="000000"/>
            </w:tcBorders>
            <w:vAlign w:val="center"/>
          </w:tcPr>
          <w:p w14:paraId="51712F1F" w14:textId="77777777" w:rsidR="000802AB" w:rsidRPr="00A01D35" w:rsidRDefault="000802AB" w:rsidP="00733E3D">
            <w:pPr>
              <w:spacing w:before="268" w:after="264" w:line="226" w:lineRule="exact"/>
              <w:ind w:left="68"/>
              <w:textAlignment w:val="baseline"/>
              <w:rPr>
                <w:rFonts w:eastAsia="Calibri" w:cs="Arial"/>
                <w:color w:val="000000"/>
              </w:rPr>
            </w:pPr>
            <w:r w:rsidRPr="00A01D35">
              <w:rPr>
                <w:rFonts w:eastAsia="Calibri" w:cs="Arial"/>
                <w:color w:val="000000"/>
                <w:lang w:val="en-US"/>
              </w:rPr>
              <w:t>Fuel or energy</w:t>
            </w:r>
          </w:p>
        </w:tc>
        <w:tc>
          <w:tcPr>
            <w:tcW w:w="5953" w:type="dxa"/>
            <w:tcBorders>
              <w:top w:val="single" w:sz="5" w:space="0" w:color="000000"/>
              <w:left w:val="single" w:sz="5" w:space="0" w:color="000000"/>
              <w:bottom w:val="single" w:sz="5" w:space="0" w:color="000000"/>
              <w:right w:val="single" w:sz="5" w:space="0" w:color="000000"/>
            </w:tcBorders>
          </w:tcPr>
          <w:p w14:paraId="7E29861C" w14:textId="77777777" w:rsidR="000802AB" w:rsidRPr="00A01D35" w:rsidRDefault="000802AB" w:rsidP="00733E3D">
            <w:pPr>
              <w:textAlignment w:val="baseline"/>
              <w:rPr>
                <w:rFonts w:eastAsia="Calibri" w:cs="Arial"/>
                <w:color w:val="000000"/>
              </w:rPr>
            </w:pPr>
            <w:r w:rsidRPr="00A01D35">
              <w:rPr>
                <w:rFonts w:eastAsia="Calibri" w:cs="Arial"/>
                <w:color w:val="000000"/>
                <w:lang w:val="en-US"/>
              </w:rPr>
              <w:t xml:space="preserve"> </w:t>
            </w:r>
          </w:p>
        </w:tc>
      </w:tr>
      <w:tr w:rsidR="000802AB" w14:paraId="5F7E1E73" w14:textId="77777777" w:rsidTr="005E38B2">
        <w:trPr>
          <w:trHeight w:hRule="exact" w:val="763"/>
        </w:trPr>
        <w:tc>
          <w:tcPr>
            <w:tcW w:w="850" w:type="dxa"/>
            <w:tcBorders>
              <w:top w:val="single" w:sz="5" w:space="0" w:color="000000"/>
              <w:left w:val="single" w:sz="5" w:space="0" w:color="000000"/>
              <w:bottom w:val="single" w:sz="5" w:space="0" w:color="000000"/>
              <w:right w:val="single" w:sz="5" w:space="0" w:color="000000"/>
            </w:tcBorders>
          </w:tcPr>
          <w:p w14:paraId="2CB946EF" w14:textId="77777777" w:rsidR="000802AB" w:rsidRDefault="000802AB" w:rsidP="00733E3D">
            <w:pPr>
              <w:textAlignment w:val="baseline"/>
              <w:rPr>
                <w:rFonts w:ascii="Calibri" w:eastAsia="Calibri" w:hAnsi="Calibri"/>
                <w:color w:val="000000"/>
                <w:sz w:val="24"/>
              </w:rPr>
            </w:pPr>
            <w:r>
              <w:rPr>
                <w:rFonts w:ascii="Calibri" w:eastAsia="Calibri" w:hAnsi="Calibri"/>
                <w:color w:val="000000"/>
                <w:sz w:val="24"/>
                <w:lang w:val="en-US"/>
              </w:rPr>
              <w:t xml:space="preserve"> </w:t>
            </w:r>
          </w:p>
        </w:tc>
        <w:tc>
          <w:tcPr>
            <w:tcW w:w="2552" w:type="dxa"/>
            <w:tcBorders>
              <w:top w:val="single" w:sz="5" w:space="0" w:color="000000"/>
              <w:left w:val="single" w:sz="5" w:space="0" w:color="000000"/>
              <w:bottom w:val="single" w:sz="5" w:space="0" w:color="000000"/>
              <w:right w:val="single" w:sz="5" w:space="0" w:color="000000"/>
            </w:tcBorders>
            <w:vAlign w:val="center"/>
          </w:tcPr>
          <w:p w14:paraId="5AE30568" w14:textId="77777777" w:rsidR="000802AB" w:rsidRPr="00A01D35" w:rsidRDefault="000802AB" w:rsidP="00733E3D">
            <w:pPr>
              <w:spacing w:before="268" w:after="264" w:line="226" w:lineRule="exact"/>
              <w:ind w:left="68"/>
              <w:textAlignment w:val="baseline"/>
              <w:rPr>
                <w:rFonts w:eastAsia="Calibri" w:cs="Arial"/>
                <w:color w:val="000000"/>
              </w:rPr>
            </w:pPr>
            <w:r w:rsidRPr="00A01D35">
              <w:rPr>
                <w:rFonts w:eastAsia="Calibri" w:cs="Arial"/>
                <w:color w:val="000000"/>
                <w:lang w:val="en-US"/>
              </w:rPr>
              <w:t>Storage capacity</w:t>
            </w:r>
          </w:p>
        </w:tc>
        <w:tc>
          <w:tcPr>
            <w:tcW w:w="5953" w:type="dxa"/>
            <w:tcBorders>
              <w:top w:val="single" w:sz="5" w:space="0" w:color="000000"/>
              <w:left w:val="single" w:sz="5" w:space="0" w:color="000000"/>
              <w:bottom w:val="single" w:sz="5" w:space="0" w:color="000000"/>
              <w:right w:val="single" w:sz="5" w:space="0" w:color="000000"/>
            </w:tcBorders>
          </w:tcPr>
          <w:p w14:paraId="525344AA" w14:textId="77777777" w:rsidR="000802AB" w:rsidRPr="00A01D35" w:rsidRDefault="000802AB" w:rsidP="00733E3D">
            <w:pPr>
              <w:textAlignment w:val="baseline"/>
              <w:rPr>
                <w:rFonts w:eastAsia="Calibri" w:cs="Arial"/>
                <w:color w:val="000000"/>
              </w:rPr>
            </w:pPr>
            <w:r w:rsidRPr="00A01D35">
              <w:rPr>
                <w:rFonts w:eastAsia="Calibri" w:cs="Arial"/>
                <w:color w:val="000000"/>
                <w:lang w:val="en-US"/>
              </w:rPr>
              <w:t xml:space="preserve"> </w:t>
            </w:r>
          </w:p>
        </w:tc>
      </w:tr>
      <w:tr w:rsidR="000802AB" w14:paraId="4887A927" w14:textId="77777777" w:rsidTr="005E38B2">
        <w:trPr>
          <w:trHeight w:hRule="exact" w:val="763"/>
        </w:trPr>
        <w:tc>
          <w:tcPr>
            <w:tcW w:w="850" w:type="dxa"/>
            <w:tcBorders>
              <w:top w:val="single" w:sz="5" w:space="0" w:color="000000"/>
              <w:left w:val="single" w:sz="5" w:space="0" w:color="000000"/>
              <w:bottom w:val="single" w:sz="5" w:space="0" w:color="000000"/>
              <w:right w:val="single" w:sz="5" w:space="0" w:color="000000"/>
            </w:tcBorders>
          </w:tcPr>
          <w:p w14:paraId="046302D0" w14:textId="77777777" w:rsidR="000802AB" w:rsidRDefault="000802AB" w:rsidP="00733E3D">
            <w:pPr>
              <w:textAlignment w:val="baseline"/>
              <w:rPr>
                <w:rFonts w:ascii="Calibri" w:eastAsia="Calibri" w:hAnsi="Calibri"/>
                <w:color w:val="000000"/>
                <w:sz w:val="24"/>
              </w:rPr>
            </w:pPr>
            <w:r>
              <w:rPr>
                <w:rFonts w:ascii="Calibri" w:eastAsia="Calibri" w:hAnsi="Calibri"/>
                <w:color w:val="000000"/>
                <w:sz w:val="24"/>
                <w:lang w:val="en-US"/>
              </w:rPr>
              <w:t xml:space="preserve"> </w:t>
            </w:r>
          </w:p>
        </w:tc>
        <w:tc>
          <w:tcPr>
            <w:tcW w:w="2552" w:type="dxa"/>
            <w:tcBorders>
              <w:top w:val="single" w:sz="5" w:space="0" w:color="000000"/>
              <w:left w:val="single" w:sz="5" w:space="0" w:color="000000"/>
              <w:bottom w:val="single" w:sz="5" w:space="0" w:color="000000"/>
              <w:right w:val="single" w:sz="5" w:space="0" w:color="000000"/>
            </w:tcBorders>
            <w:vAlign w:val="center"/>
          </w:tcPr>
          <w:p w14:paraId="656FA1A7" w14:textId="77777777" w:rsidR="000802AB" w:rsidRPr="00A01D35" w:rsidRDefault="000802AB" w:rsidP="00733E3D">
            <w:pPr>
              <w:spacing w:before="268" w:after="264" w:line="226" w:lineRule="exact"/>
              <w:ind w:left="68"/>
              <w:textAlignment w:val="baseline"/>
              <w:rPr>
                <w:rFonts w:eastAsia="Calibri" w:cs="Arial"/>
                <w:color w:val="000000"/>
              </w:rPr>
            </w:pPr>
            <w:r w:rsidRPr="00A01D35">
              <w:rPr>
                <w:rFonts w:eastAsia="Calibri" w:cs="Arial"/>
                <w:color w:val="000000"/>
                <w:lang w:val="en-US"/>
              </w:rPr>
              <w:t>Logistics/transportation</w:t>
            </w:r>
          </w:p>
        </w:tc>
        <w:tc>
          <w:tcPr>
            <w:tcW w:w="5953" w:type="dxa"/>
            <w:tcBorders>
              <w:top w:val="single" w:sz="5" w:space="0" w:color="000000"/>
              <w:left w:val="single" w:sz="5" w:space="0" w:color="000000"/>
              <w:bottom w:val="single" w:sz="5" w:space="0" w:color="000000"/>
              <w:right w:val="single" w:sz="5" w:space="0" w:color="000000"/>
            </w:tcBorders>
          </w:tcPr>
          <w:p w14:paraId="06997770" w14:textId="77777777" w:rsidR="000802AB" w:rsidRPr="00A01D35" w:rsidRDefault="000802AB" w:rsidP="00733E3D">
            <w:pPr>
              <w:textAlignment w:val="baseline"/>
              <w:rPr>
                <w:rFonts w:eastAsia="Calibri" w:cs="Arial"/>
                <w:color w:val="000000"/>
              </w:rPr>
            </w:pPr>
            <w:r w:rsidRPr="00A01D35">
              <w:rPr>
                <w:rFonts w:eastAsia="Calibri" w:cs="Arial"/>
                <w:color w:val="000000"/>
                <w:lang w:val="en-US"/>
              </w:rPr>
              <w:t xml:space="preserve"> </w:t>
            </w:r>
          </w:p>
        </w:tc>
      </w:tr>
      <w:tr w:rsidR="000802AB" w14:paraId="04956BFD" w14:textId="77777777" w:rsidTr="005E38B2">
        <w:trPr>
          <w:trHeight w:hRule="exact" w:val="1299"/>
        </w:trPr>
        <w:tc>
          <w:tcPr>
            <w:tcW w:w="850" w:type="dxa"/>
            <w:tcBorders>
              <w:top w:val="single" w:sz="5" w:space="0" w:color="000000"/>
              <w:left w:val="single" w:sz="5" w:space="0" w:color="000000"/>
              <w:bottom w:val="single" w:sz="5" w:space="0" w:color="000000"/>
              <w:right w:val="single" w:sz="5" w:space="0" w:color="000000"/>
            </w:tcBorders>
          </w:tcPr>
          <w:p w14:paraId="1771101E" w14:textId="77777777" w:rsidR="000802AB" w:rsidRDefault="000802AB" w:rsidP="00733E3D">
            <w:pPr>
              <w:textAlignment w:val="baseline"/>
              <w:rPr>
                <w:rFonts w:ascii="Calibri" w:eastAsia="Calibri" w:hAnsi="Calibri"/>
                <w:color w:val="000000"/>
                <w:sz w:val="24"/>
              </w:rPr>
            </w:pPr>
            <w:r>
              <w:rPr>
                <w:rFonts w:ascii="Calibri" w:eastAsia="Calibri" w:hAnsi="Calibri"/>
                <w:color w:val="000000"/>
                <w:sz w:val="24"/>
                <w:lang w:val="en-US"/>
              </w:rPr>
              <w:t xml:space="preserve"> </w:t>
            </w:r>
          </w:p>
        </w:tc>
        <w:tc>
          <w:tcPr>
            <w:tcW w:w="2552" w:type="dxa"/>
            <w:tcBorders>
              <w:top w:val="single" w:sz="5" w:space="0" w:color="000000"/>
              <w:left w:val="single" w:sz="5" w:space="0" w:color="000000"/>
              <w:bottom w:val="single" w:sz="5" w:space="0" w:color="000000"/>
              <w:right w:val="single" w:sz="5" w:space="0" w:color="000000"/>
            </w:tcBorders>
          </w:tcPr>
          <w:p w14:paraId="6784054B" w14:textId="77777777" w:rsidR="000802AB" w:rsidRPr="00A01D35" w:rsidRDefault="000802AB" w:rsidP="00733E3D">
            <w:pPr>
              <w:spacing w:before="225" w:after="139" w:line="269" w:lineRule="exact"/>
              <w:ind w:left="72" w:right="216"/>
              <w:textAlignment w:val="baseline"/>
              <w:rPr>
                <w:rFonts w:eastAsia="Calibri" w:cs="Arial"/>
                <w:color w:val="000000"/>
                <w:spacing w:val="-2"/>
              </w:rPr>
            </w:pPr>
            <w:r w:rsidRPr="00A01D35">
              <w:rPr>
                <w:rFonts w:eastAsia="Calibri" w:cs="Arial"/>
                <w:color w:val="000000"/>
                <w:spacing w:val="-2"/>
                <w:lang w:val="en-US"/>
              </w:rPr>
              <w:t>Other constraints (list the specific constraints in the description field)</w:t>
            </w:r>
          </w:p>
        </w:tc>
        <w:tc>
          <w:tcPr>
            <w:tcW w:w="5953" w:type="dxa"/>
            <w:tcBorders>
              <w:top w:val="single" w:sz="5" w:space="0" w:color="000000"/>
              <w:left w:val="single" w:sz="5" w:space="0" w:color="000000"/>
              <w:bottom w:val="single" w:sz="5" w:space="0" w:color="000000"/>
              <w:right w:val="single" w:sz="5" w:space="0" w:color="000000"/>
            </w:tcBorders>
          </w:tcPr>
          <w:p w14:paraId="4ECC0981" w14:textId="77777777" w:rsidR="000802AB" w:rsidRPr="00A01D35" w:rsidRDefault="000802AB" w:rsidP="00733E3D">
            <w:pPr>
              <w:textAlignment w:val="baseline"/>
              <w:rPr>
                <w:rFonts w:eastAsia="Calibri" w:cs="Arial"/>
                <w:color w:val="000000"/>
              </w:rPr>
            </w:pPr>
            <w:r w:rsidRPr="00A01D35">
              <w:rPr>
                <w:rFonts w:eastAsia="Calibri" w:cs="Arial"/>
                <w:color w:val="000000"/>
                <w:lang w:val="en-US"/>
              </w:rPr>
              <w:t xml:space="preserve"> </w:t>
            </w:r>
          </w:p>
        </w:tc>
      </w:tr>
    </w:tbl>
    <w:p w14:paraId="79A0C237" w14:textId="77777777" w:rsidR="000802AB" w:rsidRPr="00300360" w:rsidRDefault="000802AB" w:rsidP="000802AB"/>
    <w:p w14:paraId="4F991036" w14:textId="77777777" w:rsidR="00176E08" w:rsidRPr="00300360" w:rsidRDefault="00176E08" w:rsidP="00176E08">
      <w:pPr>
        <w:pStyle w:val="ListParagraph"/>
        <w:ind w:left="1080"/>
      </w:pPr>
    </w:p>
    <w:p w14:paraId="3E0FCBA6" w14:textId="77777777" w:rsidR="00176E08" w:rsidRPr="00300360" w:rsidRDefault="00176E08" w:rsidP="00176E08">
      <w:pPr>
        <w:pStyle w:val="ListParagraph"/>
        <w:ind w:left="1080"/>
      </w:pPr>
    </w:p>
    <w:p w14:paraId="500DCD9B" w14:textId="61AB0FEE" w:rsidR="00A14599" w:rsidRDefault="00A14599" w:rsidP="00314CD6">
      <w:pPr>
        <w:pStyle w:val="Heading1"/>
      </w:pPr>
      <w:bookmarkStart w:id="140" w:name="_Toc134711001"/>
      <w:r w:rsidRPr="00300360">
        <w:lastRenderedPageBreak/>
        <w:t xml:space="preserve">Section </w:t>
      </w:r>
      <w:r w:rsidR="007426CC">
        <w:t>F</w:t>
      </w:r>
      <w:r w:rsidRPr="00300360">
        <w:br/>
      </w:r>
      <w:r>
        <w:t>SUPPLY AND DEMAND FACTORS</w:t>
      </w:r>
      <w:bookmarkEnd w:id="140"/>
    </w:p>
    <w:p w14:paraId="7F046595" w14:textId="77777777" w:rsidR="00176E08" w:rsidRPr="00300360" w:rsidRDefault="00176E08" w:rsidP="00176E08"/>
    <w:p w14:paraId="72076611" w14:textId="5DEAE604" w:rsidR="00176E08" w:rsidRPr="00AB7609" w:rsidRDefault="007426CC" w:rsidP="00DD588C">
      <w:pPr>
        <w:pStyle w:val="Heading2"/>
        <w:rPr>
          <w:rFonts w:cs="Arial"/>
          <w:highlight w:val="cyan"/>
        </w:rPr>
      </w:pPr>
      <w:bookmarkStart w:id="141" w:name="_Toc134711002"/>
      <w:bookmarkStart w:id="142" w:name="_Toc506971848"/>
      <w:bookmarkStart w:id="143" w:name="_Toc508203842"/>
      <w:bookmarkStart w:id="144" w:name="_Toc508290376"/>
      <w:bookmarkStart w:id="145" w:name="_Toc515637660"/>
      <w:bookmarkStart w:id="146" w:name="_Ref520387726"/>
      <w:r>
        <w:t>F</w:t>
      </w:r>
      <w:r w:rsidR="00A14599">
        <w:t>-1</w:t>
      </w:r>
      <w:r w:rsidR="00A14599">
        <w:tab/>
        <w:t>Changes in factors affecting supply</w:t>
      </w:r>
      <w:bookmarkEnd w:id="141"/>
    </w:p>
    <w:p w14:paraId="20E3991B" w14:textId="7BD9A106" w:rsidR="00176E08" w:rsidRDefault="00176E08" w:rsidP="00176E08">
      <w:pPr>
        <w:pStyle w:val="ListParagraph"/>
        <w:rPr>
          <w:rFonts w:cs="Arial"/>
        </w:rPr>
      </w:pPr>
    </w:p>
    <w:p w14:paraId="32139390" w14:textId="53714129" w:rsidR="00A14599" w:rsidRDefault="00A14599" w:rsidP="00262D12">
      <w:pPr>
        <w:pStyle w:val="ListParagraph"/>
        <w:numPr>
          <w:ilvl w:val="0"/>
          <w:numId w:val="43"/>
        </w:numPr>
      </w:pPr>
      <w:r w:rsidRPr="00A14599">
        <w:t>Have changes in any factors affecting supply (e.g., changes</w:t>
      </w:r>
      <w:r>
        <w:t xml:space="preserve"> </w:t>
      </w:r>
      <w:r w:rsidRPr="00A14599">
        <w:t>in availability or prices of energy or labo</w:t>
      </w:r>
      <w:r w:rsidR="00847431">
        <w:t>u</w:t>
      </w:r>
      <w:r w:rsidRPr="00A14599">
        <w:t xml:space="preserve">r; transportation conditions; capacity and/or methods of production; technology; export markets; or alternative production opportunities) affected the availability of </w:t>
      </w:r>
      <w:r>
        <w:t xml:space="preserve">the goods for production and </w:t>
      </w:r>
      <w:r w:rsidRPr="00A14599">
        <w:t xml:space="preserve">export to the </w:t>
      </w:r>
      <w:r>
        <w:t xml:space="preserve">Australian </w:t>
      </w:r>
      <w:r w:rsidRPr="00A14599">
        <w:t xml:space="preserve">market, other export markets, or the </w:t>
      </w:r>
      <w:r w:rsidR="00B8685B">
        <w:t>domestic</w:t>
      </w:r>
      <w:r w:rsidRPr="00A14599">
        <w:t xml:space="preserve"> market, since </w:t>
      </w:r>
      <w:r w:rsidR="00262D12">
        <w:t xml:space="preserve">1 </w:t>
      </w:r>
      <w:r w:rsidRPr="00A14599">
        <w:t>J</w:t>
      </w:r>
      <w:r w:rsidR="00E75D5D">
        <w:t>ul</w:t>
      </w:r>
      <w:r w:rsidRPr="00A14599">
        <w:t xml:space="preserve">y </w:t>
      </w:r>
      <w:r>
        <w:t>202</w:t>
      </w:r>
      <w:r w:rsidR="00E75D5D">
        <w:t>1</w:t>
      </w:r>
      <w:r w:rsidRPr="00A14599">
        <w:t>?</w:t>
      </w:r>
      <w:r>
        <w:t xml:space="preserve"> If yes, please </w:t>
      </w:r>
      <w:r w:rsidR="00262D12">
        <w:t>describe.</w:t>
      </w:r>
    </w:p>
    <w:p w14:paraId="1A91B351" w14:textId="77777777" w:rsidR="00753A74" w:rsidRDefault="00753A74" w:rsidP="00753A74">
      <w:pPr>
        <w:pStyle w:val="ListParagraph"/>
      </w:pPr>
    </w:p>
    <w:p w14:paraId="3395F765" w14:textId="49AE5203" w:rsidR="00753A74" w:rsidRDefault="00753A74" w:rsidP="00262D12">
      <w:pPr>
        <w:pStyle w:val="ListParagraph"/>
        <w:numPr>
          <w:ilvl w:val="0"/>
          <w:numId w:val="43"/>
        </w:numPr>
      </w:pPr>
      <w:r w:rsidRPr="00753A74">
        <w:t xml:space="preserve">Has the COVID-19 pandemic or have any government actions taken to contain the spread of the COVID-19 virus resulted in changes in your </w:t>
      </w:r>
      <w:r w:rsidR="00B8685B">
        <w:t>company</w:t>
      </w:r>
      <w:r w:rsidRPr="00753A74">
        <w:t xml:space="preserve">’s supply chain arrangements, production, and shipments (including exports to </w:t>
      </w:r>
      <w:r>
        <w:t>Australia</w:t>
      </w:r>
      <w:r w:rsidRPr="00753A74">
        <w:t>)? In your response, please discuss the duration and timing of any such changes as they relate to your operations.</w:t>
      </w:r>
    </w:p>
    <w:p w14:paraId="2C96F31A" w14:textId="001E39DC" w:rsidR="00262D12" w:rsidRDefault="00262D12" w:rsidP="00262D12"/>
    <w:p w14:paraId="229E59F5" w14:textId="131E8C86" w:rsidR="00262D12" w:rsidRDefault="00262D12" w:rsidP="00262D12">
      <w:pPr>
        <w:pStyle w:val="ListParagraph"/>
        <w:numPr>
          <w:ilvl w:val="0"/>
          <w:numId w:val="43"/>
        </w:numPr>
      </w:pPr>
      <w:r>
        <w:t>Do you anticipate any factors that may affect supply to the Australian market, other export markets or the domestic market over the next year?</w:t>
      </w:r>
    </w:p>
    <w:p w14:paraId="57B2E7D3" w14:textId="77777777" w:rsidR="00037F0E" w:rsidRDefault="00037F0E" w:rsidP="00037F0E">
      <w:pPr>
        <w:pStyle w:val="ListParagraph"/>
      </w:pPr>
    </w:p>
    <w:p w14:paraId="1601A20F" w14:textId="33866A37" w:rsidR="00037F0E" w:rsidRDefault="00037F0E" w:rsidP="00262D12">
      <w:pPr>
        <w:pStyle w:val="ListParagraph"/>
        <w:numPr>
          <w:ilvl w:val="0"/>
          <w:numId w:val="43"/>
        </w:numPr>
      </w:pPr>
      <w:r>
        <w:t xml:space="preserve">Describe any changes to, and the effects of, increased cost associated with exporting the goods to Australia (e.g., shipping and other post-exportation expenses) and the consequential </w:t>
      </w:r>
      <w:r w:rsidR="004E0857">
        <w:t>effects</w:t>
      </w:r>
      <w:r>
        <w:t xml:space="preserve"> on supply and demand for wind towers.</w:t>
      </w:r>
    </w:p>
    <w:p w14:paraId="33C3C136" w14:textId="77777777" w:rsidR="00262D12" w:rsidRDefault="00262D12" w:rsidP="00262D12">
      <w:pPr>
        <w:pStyle w:val="ListParagraph"/>
      </w:pPr>
    </w:p>
    <w:p w14:paraId="7046FAEB" w14:textId="79A287D6" w:rsidR="00262D12" w:rsidRDefault="00262D12" w:rsidP="00262D12">
      <w:pPr>
        <w:pStyle w:val="ListParagraph"/>
        <w:numPr>
          <w:ilvl w:val="0"/>
          <w:numId w:val="43"/>
        </w:numPr>
      </w:pPr>
      <w:r>
        <w:t>Do you anticipate any factors that may affect supply to the Australian market, other export markets or the domestic market over the next 5 years?</w:t>
      </w:r>
    </w:p>
    <w:p w14:paraId="643080A2" w14:textId="77777777" w:rsidR="00262D12" w:rsidRPr="00A14599" w:rsidRDefault="00262D12" w:rsidP="00262D12">
      <w:pPr>
        <w:pStyle w:val="ListParagraph"/>
      </w:pPr>
    </w:p>
    <w:p w14:paraId="612F6F50" w14:textId="34BEC416" w:rsidR="00262D12" w:rsidRDefault="007426CC" w:rsidP="00262D12">
      <w:pPr>
        <w:pStyle w:val="Heading2"/>
      </w:pPr>
      <w:bookmarkStart w:id="147" w:name="_Toc134711003"/>
      <w:r>
        <w:t>F</w:t>
      </w:r>
      <w:r w:rsidR="00262D12">
        <w:t>-2</w:t>
      </w:r>
      <w:r w:rsidR="00262D12">
        <w:tab/>
        <w:t>Changes in factors affecting demand</w:t>
      </w:r>
      <w:bookmarkEnd w:id="147"/>
    </w:p>
    <w:p w14:paraId="35B9BBF5" w14:textId="77777777" w:rsidR="00262D12" w:rsidRPr="00262D12" w:rsidRDefault="00262D12" w:rsidP="00262D12">
      <w:pPr>
        <w:rPr>
          <w:highlight w:val="cyan"/>
        </w:rPr>
      </w:pPr>
    </w:p>
    <w:p w14:paraId="1C741819" w14:textId="33DBD76C" w:rsidR="00262D12" w:rsidRDefault="00262D12" w:rsidP="00262D12">
      <w:pPr>
        <w:pStyle w:val="ListParagraph"/>
        <w:numPr>
          <w:ilvl w:val="0"/>
          <w:numId w:val="44"/>
        </w:numPr>
      </w:pPr>
      <w:r w:rsidRPr="00262D12">
        <w:t xml:space="preserve">Indicate how demand in the following markets for </w:t>
      </w:r>
      <w:r>
        <w:t xml:space="preserve">the goods </w:t>
      </w:r>
      <w:r w:rsidRPr="00262D12">
        <w:t xml:space="preserve">has changed </w:t>
      </w:r>
      <w:r w:rsidR="00814262">
        <w:t>in the last five years</w:t>
      </w:r>
      <w:r w:rsidRPr="00262D12">
        <w:t xml:space="preserve"> and how you anticipate demand will change in the future. Explain any trends and describe the principal factors that have affected, and that you anticipate will affect, these changes in demand.</w:t>
      </w:r>
    </w:p>
    <w:p w14:paraId="79BF24A4" w14:textId="1386A34B" w:rsidR="00262D12" w:rsidRDefault="00262D12" w:rsidP="00262D12"/>
    <w:tbl>
      <w:tblPr>
        <w:tblW w:w="9355" w:type="dxa"/>
        <w:tblInd w:w="278" w:type="dxa"/>
        <w:tblLayout w:type="fixed"/>
        <w:tblCellMar>
          <w:left w:w="0" w:type="dxa"/>
          <w:right w:w="0" w:type="dxa"/>
        </w:tblCellMar>
        <w:tblLook w:val="0000" w:firstRow="0" w:lastRow="0" w:firstColumn="0" w:lastColumn="0" w:noHBand="0" w:noVBand="0"/>
      </w:tblPr>
      <w:tblGrid>
        <w:gridCol w:w="1559"/>
        <w:gridCol w:w="1134"/>
        <w:gridCol w:w="1134"/>
        <w:gridCol w:w="992"/>
        <w:gridCol w:w="1134"/>
        <w:gridCol w:w="1276"/>
        <w:gridCol w:w="2126"/>
      </w:tblGrid>
      <w:tr w:rsidR="00262D12" w14:paraId="7352D86F" w14:textId="77777777" w:rsidTr="00A942D5">
        <w:trPr>
          <w:trHeight w:val="726"/>
        </w:trPr>
        <w:tc>
          <w:tcPr>
            <w:tcW w:w="155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93676B" w14:textId="79FFFCA7" w:rsidR="00262D12" w:rsidRPr="008A4408" w:rsidRDefault="00262D12" w:rsidP="00814262">
            <w:pPr>
              <w:spacing w:before="51" w:after="82" w:line="269" w:lineRule="exact"/>
              <w:ind w:left="108"/>
              <w:textAlignment w:val="baseline"/>
              <w:rPr>
                <w:rFonts w:eastAsia="Calibri" w:cs="Arial"/>
                <w:b/>
                <w:color w:val="000000"/>
                <w:sz w:val="22"/>
                <w:szCs w:val="22"/>
              </w:rPr>
            </w:pPr>
            <w:r>
              <w:rPr>
                <w:rFonts w:eastAsia="Calibri" w:cs="Arial"/>
                <w:b/>
                <w:color w:val="000000"/>
                <w:sz w:val="22"/>
                <w:szCs w:val="22"/>
              </w:rPr>
              <w:t>Market</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8F326AC" w14:textId="77777777" w:rsidR="00262D12" w:rsidRPr="00814262" w:rsidRDefault="00262D12" w:rsidP="00733E3D">
            <w:pPr>
              <w:spacing w:before="51" w:after="82" w:line="269" w:lineRule="exact"/>
              <w:ind w:left="108"/>
              <w:textAlignment w:val="baseline"/>
              <w:rPr>
                <w:rFonts w:eastAsia="Calibri" w:cs="Arial"/>
                <w:b/>
                <w:color w:val="000000"/>
                <w:spacing w:val="-4"/>
                <w:sz w:val="22"/>
                <w:szCs w:val="22"/>
                <w:lang w:val="en-US"/>
              </w:rPr>
            </w:pPr>
            <w:r w:rsidRPr="008A4408">
              <w:rPr>
                <w:rFonts w:eastAsia="Calibri" w:cs="Arial"/>
                <w:b/>
                <w:color w:val="000000"/>
                <w:spacing w:val="-4"/>
                <w:sz w:val="22"/>
                <w:szCs w:val="22"/>
                <w:lang w:val="en-US"/>
              </w:rPr>
              <w:t>Overall increase</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1F742B" w14:textId="77777777" w:rsidR="00262D12" w:rsidRPr="008A4408" w:rsidRDefault="00262D12" w:rsidP="00733E3D">
            <w:pPr>
              <w:spacing w:before="52" w:after="81" w:line="269" w:lineRule="exact"/>
              <w:ind w:left="432" w:hanging="360"/>
              <w:textAlignment w:val="baseline"/>
              <w:rPr>
                <w:rFonts w:eastAsia="Calibri" w:cs="Arial"/>
                <w:b/>
                <w:color w:val="000000"/>
                <w:sz w:val="22"/>
                <w:szCs w:val="22"/>
              </w:rPr>
            </w:pPr>
            <w:r w:rsidRPr="008A4408">
              <w:rPr>
                <w:rFonts w:eastAsia="Calibri" w:cs="Arial"/>
                <w:b/>
                <w:color w:val="000000"/>
                <w:sz w:val="22"/>
                <w:szCs w:val="22"/>
                <w:lang w:val="en-US"/>
              </w:rPr>
              <w:t>Fluctuate up</w:t>
            </w: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8B86DBC" w14:textId="77777777" w:rsidR="00262D12" w:rsidRPr="008A4408" w:rsidRDefault="00262D12" w:rsidP="00733E3D">
            <w:pPr>
              <w:spacing w:before="52" w:after="81" w:line="269" w:lineRule="exact"/>
              <w:ind w:left="144" w:firstLine="144"/>
              <w:textAlignment w:val="baseline"/>
              <w:rPr>
                <w:rFonts w:eastAsia="Calibri" w:cs="Arial"/>
                <w:b/>
                <w:color w:val="000000"/>
                <w:sz w:val="22"/>
                <w:szCs w:val="22"/>
              </w:rPr>
            </w:pPr>
            <w:r w:rsidRPr="008A4408">
              <w:rPr>
                <w:rFonts w:eastAsia="Calibri" w:cs="Arial"/>
                <w:b/>
                <w:color w:val="000000"/>
                <w:sz w:val="22"/>
                <w:szCs w:val="22"/>
                <w:lang w:val="en-US"/>
              </w:rPr>
              <w:t>No change</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656B683" w14:textId="77777777" w:rsidR="00262D12" w:rsidRPr="008A4408" w:rsidRDefault="00262D12" w:rsidP="00733E3D">
            <w:pPr>
              <w:spacing w:before="51" w:after="82" w:line="269" w:lineRule="exact"/>
              <w:ind w:left="288" w:hanging="216"/>
              <w:textAlignment w:val="baseline"/>
              <w:rPr>
                <w:rFonts w:eastAsia="Calibri" w:cs="Arial"/>
                <w:b/>
                <w:color w:val="000000"/>
                <w:sz w:val="22"/>
                <w:szCs w:val="22"/>
              </w:rPr>
            </w:pPr>
            <w:r w:rsidRPr="008A4408">
              <w:rPr>
                <w:rFonts w:eastAsia="Calibri" w:cs="Arial"/>
                <w:b/>
                <w:color w:val="000000"/>
                <w:sz w:val="22"/>
                <w:szCs w:val="22"/>
                <w:lang w:val="en-US"/>
              </w:rPr>
              <w:t>Fluctuate down</w:t>
            </w:r>
          </w:p>
        </w:tc>
        <w:tc>
          <w:tcPr>
            <w:tcW w:w="127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A4AB1C" w14:textId="77777777" w:rsidR="00262D12" w:rsidRPr="008A4408" w:rsidRDefault="00262D12" w:rsidP="00733E3D">
            <w:pPr>
              <w:spacing w:before="51" w:after="82" w:line="269" w:lineRule="exact"/>
              <w:ind w:left="144" w:firstLine="72"/>
              <w:textAlignment w:val="baseline"/>
              <w:rPr>
                <w:rFonts w:eastAsia="Calibri" w:cs="Arial"/>
                <w:b/>
                <w:color w:val="000000"/>
                <w:spacing w:val="-4"/>
                <w:sz w:val="22"/>
                <w:szCs w:val="22"/>
              </w:rPr>
            </w:pPr>
            <w:r w:rsidRPr="008A4408">
              <w:rPr>
                <w:rFonts w:eastAsia="Calibri" w:cs="Arial"/>
                <w:b/>
                <w:color w:val="000000"/>
                <w:spacing w:val="-4"/>
                <w:sz w:val="22"/>
                <w:szCs w:val="22"/>
                <w:lang w:val="en-US"/>
              </w:rPr>
              <w:t>Overall decrease</w:t>
            </w:r>
          </w:p>
        </w:tc>
        <w:tc>
          <w:tcPr>
            <w:tcW w:w="21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345441C" w14:textId="77777777" w:rsidR="00262D12" w:rsidRPr="008A4408" w:rsidRDefault="00262D12" w:rsidP="008A4408">
            <w:pPr>
              <w:spacing w:before="51" w:after="82" w:line="269" w:lineRule="exact"/>
              <w:ind w:left="144" w:firstLine="72"/>
              <w:jc w:val="center"/>
              <w:textAlignment w:val="baseline"/>
              <w:rPr>
                <w:rFonts w:eastAsia="Calibri" w:cs="Arial"/>
                <w:b/>
                <w:color w:val="000000"/>
                <w:spacing w:val="-4"/>
                <w:sz w:val="22"/>
                <w:szCs w:val="22"/>
                <w:lang w:val="en-US"/>
              </w:rPr>
            </w:pPr>
            <w:r w:rsidRPr="008A4408">
              <w:rPr>
                <w:rFonts w:eastAsia="Calibri" w:cs="Arial"/>
                <w:b/>
                <w:color w:val="000000"/>
                <w:spacing w:val="-4"/>
                <w:sz w:val="22"/>
                <w:szCs w:val="22"/>
                <w:lang w:val="en-US"/>
              </w:rPr>
              <w:t>Explanation and factors</w:t>
            </w:r>
          </w:p>
        </w:tc>
      </w:tr>
      <w:tr w:rsidR="00262D12" w14:paraId="38775E96" w14:textId="77777777" w:rsidTr="7DD5DC33">
        <w:trPr>
          <w:trHeight w:hRule="exact" w:val="336"/>
        </w:trPr>
        <w:tc>
          <w:tcPr>
            <w:tcW w:w="9355" w:type="dxa"/>
            <w:gridSpan w:val="7"/>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C461A9A" w14:textId="671ADF04" w:rsidR="00262D12" w:rsidRPr="008A4408" w:rsidRDefault="00262D12" w:rsidP="00733E3D">
            <w:pPr>
              <w:spacing w:before="58" w:after="42" w:line="230" w:lineRule="exact"/>
              <w:jc w:val="center"/>
              <w:textAlignment w:val="baseline"/>
              <w:rPr>
                <w:rFonts w:eastAsia="Calibri" w:cs="Arial"/>
                <w:b/>
                <w:color w:val="000000"/>
                <w:sz w:val="22"/>
                <w:szCs w:val="22"/>
              </w:rPr>
            </w:pPr>
            <w:r w:rsidRPr="008A4408">
              <w:rPr>
                <w:rFonts w:eastAsia="Calibri" w:cs="Arial"/>
                <w:b/>
                <w:color w:val="000000"/>
                <w:sz w:val="22"/>
                <w:szCs w:val="22"/>
                <w:lang w:val="en-US"/>
              </w:rPr>
              <w:t xml:space="preserve">Demand since 1 January </w:t>
            </w:r>
            <w:r w:rsidR="00814262">
              <w:rPr>
                <w:rFonts w:eastAsia="Calibri" w:cs="Arial"/>
                <w:b/>
                <w:color w:val="000000"/>
                <w:sz w:val="22"/>
                <w:szCs w:val="22"/>
                <w:lang w:val="en-US"/>
              </w:rPr>
              <w:t>2019</w:t>
            </w:r>
          </w:p>
        </w:tc>
      </w:tr>
      <w:tr w:rsidR="00262D12" w14:paraId="48051D04" w14:textId="77777777" w:rsidTr="00B8685B">
        <w:trPr>
          <w:trHeight w:hRule="exact" w:val="524"/>
        </w:trPr>
        <w:tc>
          <w:tcPr>
            <w:tcW w:w="155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67475C2" w14:textId="6586F431" w:rsidR="00262D12" w:rsidRPr="008A4408" w:rsidRDefault="00B8685B" w:rsidP="00733E3D">
            <w:pPr>
              <w:spacing w:before="90" w:after="68" w:line="225" w:lineRule="exact"/>
              <w:jc w:val="center"/>
              <w:textAlignment w:val="baseline"/>
              <w:rPr>
                <w:rFonts w:eastAsia="Calibri" w:cs="Arial"/>
                <w:color w:val="000000"/>
              </w:rPr>
            </w:pPr>
            <w:r>
              <w:rPr>
                <w:rFonts w:eastAsia="Calibri" w:cs="Arial"/>
                <w:color w:val="000000"/>
                <w:sz w:val="22"/>
                <w:lang w:val="en-US"/>
              </w:rPr>
              <w:t>Domestic</w:t>
            </w:r>
            <w:r w:rsidR="00262D12" w:rsidRPr="008A4408">
              <w:rPr>
                <w:rFonts w:eastAsia="Calibri" w:cs="Arial"/>
                <w:color w:val="000000"/>
                <w:sz w:val="22"/>
                <w:lang w:val="en-US"/>
              </w:rPr>
              <w:t xml:space="preserve"> market</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CD68870" w14:textId="77777777" w:rsidR="00262D12" w:rsidRPr="008A4408" w:rsidRDefault="00262D12" w:rsidP="00733E3D">
            <w:pPr>
              <w:textAlignment w:val="baseline"/>
              <w:rPr>
                <w:rFonts w:eastAsia="Calibri" w:cs="Arial"/>
                <w:color w:val="000000"/>
                <w:sz w:val="24"/>
              </w:rPr>
            </w:pPr>
            <w:r w:rsidRPr="008A4408">
              <w:rPr>
                <w:rFonts w:eastAsia="Calibri" w:cs="Arial"/>
                <w:color w:val="000000"/>
                <w:sz w:val="24"/>
                <w:lang w:val="en-US"/>
              </w:rPr>
              <w:t xml:space="preserve"> </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D3D1F48" w14:textId="77777777" w:rsidR="00262D12" w:rsidRPr="008A4408" w:rsidRDefault="00262D12" w:rsidP="00733E3D">
            <w:pPr>
              <w:textAlignment w:val="baseline"/>
              <w:rPr>
                <w:rFonts w:eastAsia="Calibri" w:cs="Arial"/>
                <w:color w:val="000000"/>
                <w:sz w:val="24"/>
              </w:rPr>
            </w:pPr>
            <w:r w:rsidRPr="008A4408">
              <w:rPr>
                <w:rFonts w:eastAsia="Calibri" w:cs="Arial"/>
                <w:color w:val="000000"/>
                <w:sz w:val="24"/>
                <w:lang w:val="en-US"/>
              </w:rPr>
              <w:t xml:space="preserve"> </w:t>
            </w: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CE5EAE5" w14:textId="77777777" w:rsidR="00262D12" w:rsidRPr="008A4408" w:rsidRDefault="00262D12" w:rsidP="00733E3D">
            <w:pPr>
              <w:textAlignment w:val="baseline"/>
              <w:rPr>
                <w:rFonts w:eastAsia="Calibri" w:cs="Arial"/>
                <w:color w:val="000000"/>
                <w:sz w:val="24"/>
              </w:rPr>
            </w:pPr>
            <w:r w:rsidRPr="008A4408">
              <w:rPr>
                <w:rFonts w:eastAsia="Calibri" w:cs="Arial"/>
                <w:color w:val="000000"/>
                <w:sz w:val="24"/>
                <w:lang w:val="en-US"/>
              </w:rPr>
              <w:t xml:space="preserve"> </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710F95" w14:textId="77777777" w:rsidR="00262D12" w:rsidRPr="008A4408" w:rsidRDefault="00262D12" w:rsidP="00733E3D">
            <w:pPr>
              <w:textAlignment w:val="baseline"/>
              <w:rPr>
                <w:rFonts w:eastAsia="Calibri" w:cs="Arial"/>
                <w:color w:val="000000"/>
                <w:sz w:val="24"/>
              </w:rPr>
            </w:pPr>
            <w:r w:rsidRPr="008A4408">
              <w:rPr>
                <w:rFonts w:eastAsia="Calibri" w:cs="Arial"/>
                <w:color w:val="000000"/>
                <w:sz w:val="24"/>
                <w:lang w:val="en-US"/>
              </w:rPr>
              <w:t xml:space="preserve"> </w:t>
            </w:r>
          </w:p>
        </w:tc>
        <w:tc>
          <w:tcPr>
            <w:tcW w:w="127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6FB067" w14:textId="77777777" w:rsidR="00262D12" w:rsidRPr="008A4408" w:rsidRDefault="00262D12" w:rsidP="00733E3D">
            <w:pPr>
              <w:textAlignment w:val="baseline"/>
              <w:rPr>
                <w:rFonts w:eastAsia="Calibri" w:cs="Arial"/>
                <w:color w:val="000000"/>
                <w:sz w:val="24"/>
              </w:rPr>
            </w:pPr>
            <w:r w:rsidRPr="008A4408">
              <w:rPr>
                <w:rFonts w:eastAsia="Calibri" w:cs="Arial"/>
                <w:color w:val="000000"/>
                <w:sz w:val="24"/>
                <w:lang w:val="en-US"/>
              </w:rPr>
              <w:t xml:space="preserve"> </w:t>
            </w:r>
          </w:p>
        </w:tc>
        <w:tc>
          <w:tcPr>
            <w:tcW w:w="21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6CF4133" w14:textId="77777777" w:rsidR="00262D12" w:rsidRDefault="00262D12" w:rsidP="00733E3D">
            <w:pPr>
              <w:textAlignment w:val="baseline"/>
              <w:rPr>
                <w:rFonts w:ascii="Calibri" w:eastAsia="Calibri" w:hAnsi="Calibri"/>
                <w:color w:val="000000"/>
                <w:sz w:val="24"/>
              </w:rPr>
            </w:pPr>
            <w:r>
              <w:rPr>
                <w:rFonts w:ascii="Calibri" w:eastAsia="Calibri" w:hAnsi="Calibri"/>
                <w:color w:val="000000"/>
                <w:sz w:val="24"/>
                <w:lang w:val="en-US"/>
              </w:rPr>
              <w:t xml:space="preserve"> </w:t>
            </w:r>
          </w:p>
        </w:tc>
      </w:tr>
      <w:tr w:rsidR="00262D12" w14:paraId="7797A40E" w14:textId="77777777" w:rsidTr="7DD5DC33">
        <w:trPr>
          <w:trHeight w:hRule="exact" w:val="393"/>
        </w:trPr>
        <w:tc>
          <w:tcPr>
            <w:tcW w:w="155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736F3FB" w14:textId="5208D884" w:rsidR="00262D12" w:rsidRPr="008A4408" w:rsidRDefault="00D27A17" w:rsidP="00733E3D">
            <w:pPr>
              <w:spacing w:before="90" w:after="77" w:line="225" w:lineRule="exact"/>
              <w:jc w:val="center"/>
              <w:textAlignment w:val="baseline"/>
              <w:rPr>
                <w:rFonts w:eastAsia="Calibri" w:cs="Arial"/>
                <w:color w:val="000000"/>
              </w:rPr>
            </w:pPr>
            <w:r w:rsidRPr="008A4408">
              <w:rPr>
                <w:rFonts w:eastAsia="Calibri" w:cs="Arial"/>
                <w:color w:val="000000"/>
                <w:sz w:val="22"/>
                <w:lang w:val="en-US"/>
              </w:rPr>
              <w:t>Australia</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23A8945" w14:textId="77777777" w:rsidR="00262D12" w:rsidRPr="008A4408" w:rsidRDefault="00262D12" w:rsidP="00733E3D">
            <w:pPr>
              <w:textAlignment w:val="baseline"/>
              <w:rPr>
                <w:rFonts w:eastAsia="Calibri" w:cs="Arial"/>
                <w:color w:val="000000"/>
                <w:sz w:val="24"/>
              </w:rPr>
            </w:pPr>
            <w:r w:rsidRPr="008A4408">
              <w:rPr>
                <w:rFonts w:eastAsia="Calibri" w:cs="Arial"/>
                <w:color w:val="000000"/>
                <w:sz w:val="24"/>
                <w:lang w:val="en-US"/>
              </w:rPr>
              <w:t xml:space="preserve"> </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B118E5" w14:textId="77777777" w:rsidR="00262D12" w:rsidRPr="008A4408" w:rsidRDefault="00262D12" w:rsidP="00733E3D">
            <w:pPr>
              <w:textAlignment w:val="baseline"/>
              <w:rPr>
                <w:rFonts w:eastAsia="Calibri" w:cs="Arial"/>
                <w:color w:val="000000"/>
                <w:sz w:val="24"/>
              </w:rPr>
            </w:pPr>
            <w:r w:rsidRPr="008A4408">
              <w:rPr>
                <w:rFonts w:eastAsia="Calibri" w:cs="Arial"/>
                <w:color w:val="000000"/>
                <w:sz w:val="24"/>
                <w:lang w:val="en-US"/>
              </w:rPr>
              <w:t xml:space="preserve"> </w:t>
            </w: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714FA8E" w14:textId="77777777" w:rsidR="00262D12" w:rsidRPr="008A4408" w:rsidRDefault="00262D12" w:rsidP="00733E3D">
            <w:pPr>
              <w:textAlignment w:val="baseline"/>
              <w:rPr>
                <w:rFonts w:eastAsia="Calibri" w:cs="Arial"/>
                <w:color w:val="000000"/>
                <w:sz w:val="24"/>
              </w:rPr>
            </w:pPr>
            <w:r w:rsidRPr="008A4408">
              <w:rPr>
                <w:rFonts w:eastAsia="Calibri" w:cs="Arial"/>
                <w:color w:val="000000"/>
                <w:sz w:val="24"/>
                <w:lang w:val="en-US"/>
              </w:rPr>
              <w:t xml:space="preserve"> </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DD130B" w14:textId="77777777" w:rsidR="00262D12" w:rsidRPr="008A4408" w:rsidRDefault="00262D12" w:rsidP="00733E3D">
            <w:pPr>
              <w:textAlignment w:val="baseline"/>
              <w:rPr>
                <w:rFonts w:eastAsia="Calibri" w:cs="Arial"/>
                <w:color w:val="000000"/>
                <w:sz w:val="24"/>
              </w:rPr>
            </w:pPr>
            <w:r w:rsidRPr="008A4408">
              <w:rPr>
                <w:rFonts w:eastAsia="Calibri" w:cs="Arial"/>
                <w:color w:val="000000"/>
                <w:sz w:val="24"/>
                <w:lang w:val="en-US"/>
              </w:rPr>
              <w:t xml:space="preserve"> </w:t>
            </w:r>
          </w:p>
        </w:tc>
        <w:tc>
          <w:tcPr>
            <w:tcW w:w="127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3077C6" w14:textId="77777777" w:rsidR="00262D12" w:rsidRPr="008A4408" w:rsidRDefault="00262D12" w:rsidP="00733E3D">
            <w:pPr>
              <w:textAlignment w:val="baseline"/>
              <w:rPr>
                <w:rFonts w:eastAsia="Calibri" w:cs="Arial"/>
                <w:color w:val="000000"/>
                <w:sz w:val="24"/>
              </w:rPr>
            </w:pPr>
            <w:r w:rsidRPr="008A4408">
              <w:rPr>
                <w:rFonts w:eastAsia="Calibri" w:cs="Arial"/>
                <w:color w:val="000000"/>
                <w:sz w:val="24"/>
                <w:lang w:val="en-US"/>
              </w:rPr>
              <w:t xml:space="preserve"> </w:t>
            </w:r>
          </w:p>
        </w:tc>
        <w:tc>
          <w:tcPr>
            <w:tcW w:w="21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6F9442" w14:textId="77777777" w:rsidR="00262D12" w:rsidRDefault="00262D12" w:rsidP="00733E3D">
            <w:pPr>
              <w:textAlignment w:val="baseline"/>
              <w:rPr>
                <w:rFonts w:ascii="Calibri" w:eastAsia="Calibri" w:hAnsi="Calibri"/>
                <w:color w:val="000000"/>
                <w:sz w:val="24"/>
              </w:rPr>
            </w:pPr>
            <w:r>
              <w:rPr>
                <w:rFonts w:ascii="Calibri" w:eastAsia="Calibri" w:hAnsi="Calibri"/>
                <w:color w:val="000000"/>
                <w:sz w:val="24"/>
                <w:lang w:val="en-US"/>
              </w:rPr>
              <w:t xml:space="preserve"> </w:t>
            </w:r>
          </w:p>
        </w:tc>
      </w:tr>
      <w:tr w:rsidR="00262D12" w14:paraId="636FBAA0" w14:textId="77777777" w:rsidTr="7DD5DC33">
        <w:trPr>
          <w:trHeight w:hRule="exact" w:val="394"/>
        </w:trPr>
        <w:tc>
          <w:tcPr>
            <w:tcW w:w="155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F7DA580" w14:textId="77777777" w:rsidR="00262D12" w:rsidRPr="008A4408" w:rsidRDefault="00262D12" w:rsidP="00733E3D">
            <w:pPr>
              <w:spacing w:before="90" w:after="73" w:line="225" w:lineRule="exact"/>
              <w:jc w:val="center"/>
              <w:textAlignment w:val="baseline"/>
              <w:rPr>
                <w:rFonts w:eastAsia="Calibri" w:cs="Arial"/>
                <w:color w:val="000000"/>
              </w:rPr>
            </w:pPr>
            <w:r w:rsidRPr="008A4408">
              <w:rPr>
                <w:rFonts w:eastAsia="Calibri" w:cs="Arial"/>
                <w:color w:val="000000"/>
                <w:sz w:val="22"/>
                <w:lang w:val="en-US"/>
              </w:rPr>
              <w:t>Other markets</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242CF14" w14:textId="5762C6A8" w:rsidR="00262D12" w:rsidRPr="008A4408" w:rsidRDefault="00262D12" w:rsidP="00733E3D">
            <w:pPr>
              <w:spacing w:before="43" w:after="1"/>
              <w:ind w:left="303"/>
              <w:jc w:val="center"/>
              <w:textAlignment w:val="baseline"/>
              <w:rPr>
                <w:rFonts w:cs="Arial"/>
              </w:rPr>
            </w:pP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80F1938" w14:textId="036BFDB8" w:rsidR="00262D12" w:rsidRPr="008A4408" w:rsidRDefault="00262D12" w:rsidP="00733E3D">
            <w:pPr>
              <w:spacing w:before="43" w:after="1"/>
              <w:ind w:left="365"/>
              <w:jc w:val="center"/>
              <w:textAlignment w:val="baseline"/>
              <w:rPr>
                <w:rFonts w:cs="Arial"/>
              </w:rPr>
            </w:pP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64742D9" w14:textId="60F11CE3" w:rsidR="00262D12" w:rsidRPr="008A4408" w:rsidRDefault="00262D12" w:rsidP="00733E3D">
            <w:pPr>
              <w:spacing w:before="43" w:after="1"/>
              <w:ind w:left="298"/>
              <w:jc w:val="center"/>
              <w:textAlignment w:val="baseline"/>
              <w:rPr>
                <w:rFonts w:cs="Arial"/>
              </w:rPr>
            </w:pP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6DC5FF0" w14:textId="77777777" w:rsidR="00262D12" w:rsidRPr="008A4408" w:rsidRDefault="00262D12" w:rsidP="00733E3D">
            <w:pPr>
              <w:textAlignment w:val="baseline"/>
              <w:rPr>
                <w:rFonts w:eastAsia="Calibri" w:cs="Arial"/>
                <w:color w:val="000000"/>
                <w:sz w:val="24"/>
              </w:rPr>
            </w:pPr>
            <w:r w:rsidRPr="008A4408">
              <w:rPr>
                <w:rFonts w:eastAsia="Calibri" w:cs="Arial"/>
                <w:color w:val="000000"/>
                <w:sz w:val="24"/>
                <w:lang w:val="en-US"/>
              </w:rPr>
              <w:t xml:space="preserve"> </w:t>
            </w:r>
          </w:p>
        </w:tc>
        <w:tc>
          <w:tcPr>
            <w:tcW w:w="127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F59639D" w14:textId="77777777" w:rsidR="00262D12" w:rsidRPr="008A4408" w:rsidRDefault="00262D12" w:rsidP="00733E3D">
            <w:pPr>
              <w:textAlignment w:val="baseline"/>
              <w:rPr>
                <w:rFonts w:eastAsia="Calibri" w:cs="Arial"/>
                <w:color w:val="000000"/>
                <w:sz w:val="24"/>
              </w:rPr>
            </w:pPr>
            <w:r w:rsidRPr="008A4408">
              <w:rPr>
                <w:rFonts w:eastAsia="Calibri" w:cs="Arial"/>
                <w:color w:val="000000"/>
                <w:sz w:val="24"/>
                <w:lang w:val="en-US"/>
              </w:rPr>
              <w:t xml:space="preserve"> </w:t>
            </w:r>
          </w:p>
        </w:tc>
        <w:tc>
          <w:tcPr>
            <w:tcW w:w="21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34F4751" w14:textId="77777777" w:rsidR="00262D12" w:rsidRDefault="00262D12" w:rsidP="00733E3D">
            <w:pPr>
              <w:textAlignment w:val="baseline"/>
              <w:rPr>
                <w:rFonts w:ascii="Calibri" w:eastAsia="Calibri" w:hAnsi="Calibri"/>
                <w:color w:val="000000"/>
                <w:sz w:val="24"/>
              </w:rPr>
            </w:pPr>
            <w:r>
              <w:rPr>
                <w:rFonts w:ascii="Calibri" w:eastAsia="Calibri" w:hAnsi="Calibri"/>
                <w:color w:val="000000"/>
                <w:sz w:val="24"/>
                <w:lang w:val="en-US"/>
              </w:rPr>
              <w:t xml:space="preserve"> </w:t>
            </w:r>
          </w:p>
        </w:tc>
      </w:tr>
      <w:tr w:rsidR="00262D12" w14:paraId="481FB62A" w14:textId="77777777" w:rsidTr="7DD5DC33">
        <w:trPr>
          <w:trHeight w:hRule="exact" w:val="336"/>
        </w:trPr>
        <w:tc>
          <w:tcPr>
            <w:tcW w:w="9355" w:type="dxa"/>
            <w:gridSpan w:val="7"/>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05781E9" w14:textId="77777777" w:rsidR="00262D12" w:rsidRPr="008A4408" w:rsidRDefault="00262D12" w:rsidP="00733E3D">
            <w:pPr>
              <w:spacing w:before="58" w:after="38" w:line="229" w:lineRule="exact"/>
              <w:jc w:val="center"/>
              <w:textAlignment w:val="baseline"/>
              <w:rPr>
                <w:rFonts w:eastAsia="Calibri" w:cs="Arial"/>
                <w:b/>
                <w:color w:val="000000"/>
                <w:sz w:val="22"/>
                <w:szCs w:val="22"/>
              </w:rPr>
            </w:pPr>
            <w:r w:rsidRPr="008A4408">
              <w:rPr>
                <w:rFonts w:eastAsia="Calibri" w:cs="Arial"/>
                <w:b/>
                <w:color w:val="000000"/>
                <w:sz w:val="22"/>
                <w:szCs w:val="22"/>
                <w:lang w:val="en-US"/>
              </w:rPr>
              <w:t>Anticipated future demand</w:t>
            </w:r>
          </w:p>
        </w:tc>
      </w:tr>
      <w:tr w:rsidR="00262D12" w14:paraId="58066DB4" w14:textId="77777777" w:rsidTr="00B8685B">
        <w:trPr>
          <w:trHeight w:hRule="exact" w:val="576"/>
        </w:trPr>
        <w:tc>
          <w:tcPr>
            <w:tcW w:w="155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39C4007" w14:textId="150221FD" w:rsidR="00262D12" w:rsidRPr="008A4408" w:rsidRDefault="00B8685B" w:rsidP="00733E3D">
            <w:pPr>
              <w:spacing w:before="90" w:after="78" w:line="225" w:lineRule="exact"/>
              <w:jc w:val="center"/>
              <w:textAlignment w:val="baseline"/>
              <w:rPr>
                <w:rFonts w:eastAsia="Calibri" w:cs="Arial"/>
                <w:color w:val="000000"/>
              </w:rPr>
            </w:pPr>
            <w:r>
              <w:rPr>
                <w:rFonts w:eastAsia="Calibri" w:cs="Arial"/>
                <w:color w:val="000000"/>
                <w:sz w:val="22"/>
                <w:lang w:val="en-US"/>
              </w:rPr>
              <w:t>Domestic</w:t>
            </w:r>
            <w:r w:rsidR="00262D12" w:rsidRPr="008A4408">
              <w:rPr>
                <w:rFonts w:eastAsia="Calibri" w:cs="Arial"/>
                <w:color w:val="000000"/>
                <w:sz w:val="22"/>
                <w:lang w:val="en-US"/>
              </w:rPr>
              <w:t xml:space="preserve"> market</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C510D0F" w14:textId="1CEE0E47" w:rsidR="00262D12" w:rsidRPr="008A4408" w:rsidRDefault="00262D12" w:rsidP="00733E3D">
            <w:pPr>
              <w:spacing w:before="43"/>
              <w:ind w:left="303"/>
              <w:jc w:val="center"/>
              <w:textAlignment w:val="baseline"/>
              <w:rPr>
                <w:rFonts w:cs="Arial"/>
              </w:rPr>
            </w:pP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6EBAFC" w14:textId="73A67D27" w:rsidR="00262D12" w:rsidRPr="008A4408" w:rsidRDefault="00262D12" w:rsidP="00733E3D">
            <w:pPr>
              <w:spacing w:before="43"/>
              <w:ind w:left="365"/>
              <w:jc w:val="center"/>
              <w:textAlignment w:val="baseline"/>
              <w:rPr>
                <w:rFonts w:cs="Arial"/>
              </w:rPr>
            </w:pP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083AC6" w14:textId="551C2652" w:rsidR="00262D12" w:rsidRPr="008A4408" w:rsidRDefault="00262D12" w:rsidP="00733E3D">
            <w:pPr>
              <w:spacing w:before="43"/>
              <w:ind w:left="298"/>
              <w:jc w:val="center"/>
              <w:textAlignment w:val="baseline"/>
              <w:rPr>
                <w:rFonts w:cs="Arial"/>
              </w:rPr>
            </w:pP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9C3A70E" w14:textId="77777777" w:rsidR="00262D12" w:rsidRPr="008A4408" w:rsidRDefault="00262D12" w:rsidP="00733E3D">
            <w:pPr>
              <w:textAlignment w:val="baseline"/>
              <w:rPr>
                <w:rFonts w:eastAsia="Calibri" w:cs="Arial"/>
                <w:color w:val="000000"/>
                <w:sz w:val="24"/>
              </w:rPr>
            </w:pPr>
            <w:r w:rsidRPr="008A4408">
              <w:rPr>
                <w:rFonts w:eastAsia="Calibri" w:cs="Arial"/>
                <w:color w:val="000000"/>
                <w:sz w:val="24"/>
                <w:lang w:val="en-US"/>
              </w:rPr>
              <w:t xml:space="preserve"> </w:t>
            </w:r>
          </w:p>
        </w:tc>
        <w:tc>
          <w:tcPr>
            <w:tcW w:w="127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1EC97EE" w14:textId="77777777" w:rsidR="00262D12" w:rsidRPr="008A4408" w:rsidRDefault="00262D12" w:rsidP="00733E3D">
            <w:pPr>
              <w:textAlignment w:val="baseline"/>
              <w:rPr>
                <w:rFonts w:eastAsia="Calibri" w:cs="Arial"/>
                <w:color w:val="000000"/>
                <w:sz w:val="24"/>
              </w:rPr>
            </w:pPr>
            <w:r w:rsidRPr="008A4408">
              <w:rPr>
                <w:rFonts w:eastAsia="Calibri" w:cs="Arial"/>
                <w:color w:val="000000"/>
                <w:sz w:val="24"/>
                <w:lang w:val="en-US"/>
              </w:rPr>
              <w:t xml:space="preserve"> </w:t>
            </w:r>
          </w:p>
        </w:tc>
        <w:tc>
          <w:tcPr>
            <w:tcW w:w="21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8D691D" w14:textId="77777777" w:rsidR="00262D12" w:rsidRDefault="00262D12" w:rsidP="00733E3D">
            <w:pPr>
              <w:textAlignment w:val="baseline"/>
              <w:rPr>
                <w:rFonts w:ascii="Calibri" w:eastAsia="Calibri" w:hAnsi="Calibri"/>
                <w:color w:val="000000"/>
                <w:sz w:val="24"/>
              </w:rPr>
            </w:pPr>
            <w:r>
              <w:rPr>
                <w:rFonts w:ascii="Calibri" w:eastAsia="Calibri" w:hAnsi="Calibri"/>
                <w:color w:val="000000"/>
                <w:sz w:val="24"/>
                <w:lang w:val="en-US"/>
              </w:rPr>
              <w:t xml:space="preserve"> </w:t>
            </w:r>
          </w:p>
        </w:tc>
      </w:tr>
      <w:tr w:rsidR="00262D12" w14:paraId="4B53E47A" w14:textId="77777777" w:rsidTr="7DD5DC33">
        <w:trPr>
          <w:trHeight w:hRule="exact" w:val="394"/>
        </w:trPr>
        <w:tc>
          <w:tcPr>
            <w:tcW w:w="155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9AB6916" w14:textId="0BE8960C" w:rsidR="00262D12" w:rsidRPr="008A4408" w:rsidRDefault="00D27A17" w:rsidP="00733E3D">
            <w:pPr>
              <w:spacing w:before="90" w:after="68" w:line="225" w:lineRule="exact"/>
              <w:jc w:val="center"/>
              <w:textAlignment w:val="baseline"/>
              <w:rPr>
                <w:rFonts w:eastAsia="Calibri" w:cs="Arial"/>
                <w:color w:val="000000"/>
              </w:rPr>
            </w:pPr>
            <w:r w:rsidRPr="008A4408">
              <w:rPr>
                <w:rFonts w:eastAsia="Calibri" w:cs="Arial"/>
                <w:color w:val="000000"/>
                <w:sz w:val="22"/>
                <w:lang w:val="en-US"/>
              </w:rPr>
              <w:t>Australia</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FEB2A8A" w14:textId="77777777" w:rsidR="00262D12" w:rsidRPr="008A4408" w:rsidRDefault="00262D12" w:rsidP="00733E3D">
            <w:pPr>
              <w:textAlignment w:val="baseline"/>
              <w:rPr>
                <w:rFonts w:eastAsia="Calibri" w:cs="Arial"/>
                <w:color w:val="000000"/>
                <w:sz w:val="24"/>
              </w:rPr>
            </w:pPr>
            <w:r w:rsidRPr="008A4408">
              <w:rPr>
                <w:rFonts w:eastAsia="Calibri" w:cs="Arial"/>
                <w:color w:val="000000"/>
                <w:sz w:val="24"/>
                <w:lang w:val="en-US"/>
              </w:rPr>
              <w:t xml:space="preserve"> </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BCBB6CA" w14:textId="77777777" w:rsidR="00262D12" w:rsidRPr="008A4408" w:rsidRDefault="00262D12" w:rsidP="00733E3D">
            <w:pPr>
              <w:textAlignment w:val="baseline"/>
              <w:rPr>
                <w:rFonts w:eastAsia="Calibri" w:cs="Arial"/>
                <w:color w:val="000000"/>
                <w:sz w:val="24"/>
              </w:rPr>
            </w:pPr>
            <w:r w:rsidRPr="008A4408">
              <w:rPr>
                <w:rFonts w:eastAsia="Calibri" w:cs="Arial"/>
                <w:color w:val="000000"/>
                <w:sz w:val="24"/>
                <w:lang w:val="en-US"/>
              </w:rPr>
              <w:t xml:space="preserve"> </w:t>
            </w: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130483C" w14:textId="77777777" w:rsidR="00262D12" w:rsidRPr="008A4408" w:rsidRDefault="00262D12" w:rsidP="00733E3D">
            <w:pPr>
              <w:textAlignment w:val="baseline"/>
              <w:rPr>
                <w:rFonts w:eastAsia="Calibri" w:cs="Arial"/>
                <w:color w:val="000000"/>
                <w:sz w:val="24"/>
              </w:rPr>
            </w:pPr>
            <w:r w:rsidRPr="008A4408">
              <w:rPr>
                <w:rFonts w:eastAsia="Calibri" w:cs="Arial"/>
                <w:color w:val="000000"/>
                <w:sz w:val="24"/>
                <w:lang w:val="en-US"/>
              </w:rPr>
              <w:t xml:space="preserve"> </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450125F" w14:textId="77777777" w:rsidR="00262D12" w:rsidRPr="008A4408" w:rsidRDefault="00262D12" w:rsidP="00733E3D">
            <w:pPr>
              <w:textAlignment w:val="baseline"/>
              <w:rPr>
                <w:rFonts w:eastAsia="Calibri" w:cs="Arial"/>
                <w:color w:val="000000"/>
                <w:sz w:val="24"/>
              </w:rPr>
            </w:pPr>
            <w:r w:rsidRPr="008A4408">
              <w:rPr>
                <w:rFonts w:eastAsia="Calibri" w:cs="Arial"/>
                <w:color w:val="000000"/>
                <w:sz w:val="24"/>
                <w:lang w:val="en-US"/>
              </w:rPr>
              <w:t xml:space="preserve"> </w:t>
            </w:r>
          </w:p>
        </w:tc>
        <w:tc>
          <w:tcPr>
            <w:tcW w:w="127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EDD818E" w14:textId="77777777" w:rsidR="00262D12" w:rsidRPr="008A4408" w:rsidRDefault="00262D12" w:rsidP="00733E3D">
            <w:pPr>
              <w:textAlignment w:val="baseline"/>
              <w:rPr>
                <w:rFonts w:eastAsia="Calibri" w:cs="Arial"/>
                <w:color w:val="000000"/>
                <w:sz w:val="24"/>
              </w:rPr>
            </w:pPr>
            <w:r w:rsidRPr="008A4408">
              <w:rPr>
                <w:rFonts w:eastAsia="Calibri" w:cs="Arial"/>
                <w:color w:val="000000"/>
                <w:sz w:val="24"/>
                <w:lang w:val="en-US"/>
              </w:rPr>
              <w:t xml:space="preserve"> </w:t>
            </w:r>
          </w:p>
        </w:tc>
        <w:tc>
          <w:tcPr>
            <w:tcW w:w="21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C00384" w14:textId="77777777" w:rsidR="00262D12" w:rsidRDefault="00262D12" w:rsidP="00733E3D">
            <w:pPr>
              <w:textAlignment w:val="baseline"/>
              <w:rPr>
                <w:rFonts w:ascii="Calibri" w:eastAsia="Calibri" w:hAnsi="Calibri"/>
                <w:color w:val="000000"/>
                <w:sz w:val="24"/>
              </w:rPr>
            </w:pPr>
            <w:r>
              <w:rPr>
                <w:rFonts w:ascii="Calibri" w:eastAsia="Calibri" w:hAnsi="Calibri"/>
                <w:color w:val="000000"/>
                <w:sz w:val="24"/>
                <w:lang w:val="en-US"/>
              </w:rPr>
              <w:t xml:space="preserve"> </w:t>
            </w:r>
          </w:p>
        </w:tc>
      </w:tr>
      <w:tr w:rsidR="00262D12" w14:paraId="55F1E1C6" w14:textId="77777777" w:rsidTr="7DD5DC33">
        <w:trPr>
          <w:trHeight w:hRule="exact" w:val="403"/>
        </w:trPr>
        <w:tc>
          <w:tcPr>
            <w:tcW w:w="155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C70EA2B" w14:textId="77777777" w:rsidR="00262D12" w:rsidRPr="008A4408" w:rsidRDefault="00262D12" w:rsidP="00733E3D">
            <w:pPr>
              <w:spacing w:before="90" w:after="78" w:line="225" w:lineRule="exact"/>
              <w:jc w:val="center"/>
              <w:textAlignment w:val="baseline"/>
              <w:rPr>
                <w:rFonts w:eastAsia="Calibri" w:cs="Arial"/>
                <w:color w:val="000000"/>
              </w:rPr>
            </w:pPr>
            <w:r w:rsidRPr="008A4408">
              <w:rPr>
                <w:rFonts w:eastAsia="Calibri" w:cs="Arial"/>
                <w:color w:val="000000"/>
                <w:sz w:val="22"/>
                <w:lang w:val="en-US"/>
              </w:rPr>
              <w:t>Other markets</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2D46942" w14:textId="77777777" w:rsidR="00262D12" w:rsidRPr="008A4408" w:rsidRDefault="00262D12" w:rsidP="00733E3D">
            <w:pPr>
              <w:textAlignment w:val="baseline"/>
              <w:rPr>
                <w:rFonts w:eastAsia="Calibri" w:cs="Arial"/>
                <w:color w:val="000000"/>
                <w:sz w:val="24"/>
              </w:rPr>
            </w:pPr>
            <w:r w:rsidRPr="008A4408">
              <w:rPr>
                <w:rFonts w:eastAsia="Calibri" w:cs="Arial"/>
                <w:color w:val="000000"/>
                <w:sz w:val="24"/>
                <w:lang w:val="en-US"/>
              </w:rPr>
              <w:t xml:space="preserve"> </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9D6E9B5" w14:textId="77777777" w:rsidR="00262D12" w:rsidRPr="008A4408" w:rsidRDefault="00262D12" w:rsidP="00733E3D">
            <w:pPr>
              <w:textAlignment w:val="baseline"/>
              <w:rPr>
                <w:rFonts w:eastAsia="Calibri" w:cs="Arial"/>
                <w:color w:val="000000"/>
                <w:sz w:val="24"/>
              </w:rPr>
            </w:pPr>
            <w:r w:rsidRPr="008A4408">
              <w:rPr>
                <w:rFonts w:eastAsia="Calibri" w:cs="Arial"/>
                <w:color w:val="000000"/>
                <w:sz w:val="24"/>
                <w:lang w:val="en-US"/>
              </w:rPr>
              <w:t xml:space="preserve"> </w:t>
            </w: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D0B1B2" w14:textId="77777777" w:rsidR="00262D12" w:rsidRPr="008A4408" w:rsidRDefault="00262D12" w:rsidP="00733E3D">
            <w:pPr>
              <w:textAlignment w:val="baseline"/>
              <w:rPr>
                <w:rFonts w:eastAsia="Calibri" w:cs="Arial"/>
                <w:color w:val="000000"/>
                <w:sz w:val="24"/>
              </w:rPr>
            </w:pPr>
            <w:r w:rsidRPr="008A4408">
              <w:rPr>
                <w:rFonts w:eastAsia="Calibri" w:cs="Arial"/>
                <w:color w:val="000000"/>
                <w:sz w:val="24"/>
                <w:lang w:val="en-US"/>
              </w:rPr>
              <w:t xml:space="preserve"> </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53DFDEB" w14:textId="77777777" w:rsidR="00262D12" w:rsidRPr="008A4408" w:rsidRDefault="00262D12" w:rsidP="00733E3D">
            <w:pPr>
              <w:textAlignment w:val="baseline"/>
              <w:rPr>
                <w:rFonts w:eastAsia="Calibri" w:cs="Arial"/>
                <w:color w:val="000000"/>
                <w:sz w:val="24"/>
              </w:rPr>
            </w:pPr>
            <w:r w:rsidRPr="008A4408">
              <w:rPr>
                <w:rFonts w:eastAsia="Calibri" w:cs="Arial"/>
                <w:color w:val="000000"/>
                <w:sz w:val="24"/>
                <w:lang w:val="en-US"/>
              </w:rPr>
              <w:t xml:space="preserve"> </w:t>
            </w:r>
          </w:p>
        </w:tc>
        <w:tc>
          <w:tcPr>
            <w:tcW w:w="127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642C46A" w14:textId="77777777" w:rsidR="00262D12" w:rsidRPr="008A4408" w:rsidRDefault="00262D12" w:rsidP="00733E3D">
            <w:pPr>
              <w:textAlignment w:val="baseline"/>
              <w:rPr>
                <w:rFonts w:eastAsia="Calibri" w:cs="Arial"/>
                <w:color w:val="000000"/>
                <w:sz w:val="24"/>
              </w:rPr>
            </w:pPr>
            <w:r w:rsidRPr="008A4408">
              <w:rPr>
                <w:rFonts w:eastAsia="Calibri" w:cs="Arial"/>
                <w:color w:val="000000"/>
                <w:sz w:val="24"/>
                <w:lang w:val="en-US"/>
              </w:rPr>
              <w:t xml:space="preserve"> </w:t>
            </w:r>
          </w:p>
        </w:tc>
        <w:tc>
          <w:tcPr>
            <w:tcW w:w="21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A75D825" w14:textId="77777777" w:rsidR="00262D12" w:rsidRDefault="00262D12" w:rsidP="00733E3D">
            <w:pPr>
              <w:textAlignment w:val="baseline"/>
              <w:rPr>
                <w:rFonts w:ascii="Calibri" w:eastAsia="Calibri" w:hAnsi="Calibri"/>
                <w:color w:val="000000"/>
                <w:sz w:val="24"/>
              </w:rPr>
            </w:pPr>
            <w:r>
              <w:rPr>
                <w:rFonts w:ascii="Calibri" w:eastAsia="Calibri" w:hAnsi="Calibri"/>
                <w:color w:val="000000"/>
                <w:sz w:val="24"/>
                <w:lang w:val="en-US"/>
              </w:rPr>
              <w:t xml:space="preserve"> </w:t>
            </w:r>
          </w:p>
        </w:tc>
      </w:tr>
    </w:tbl>
    <w:p w14:paraId="2F333656" w14:textId="77777777" w:rsidR="00262D12" w:rsidRPr="00262D12" w:rsidRDefault="00262D12" w:rsidP="00262D12"/>
    <w:p w14:paraId="5E479CB7" w14:textId="51745884" w:rsidR="00753A74" w:rsidRDefault="007426CC" w:rsidP="00753A74">
      <w:pPr>
        <w:pStyle w:val="Heading2"/>
      </w:pPr>
      <w:bookmarkStart w:id="148" w:name="_Toc134711004"/>
      <w:r>
        <w:t>F</w:t>
      </w:r>
      <w:r w:rsidR="00753A74">
        <w:t>-3</w:t>
      </w:r>
      <w:r w:rsidR="00753A74">
        <w:tab/>
        <w:t>COVID-19 pan</w:t>
      </w:r>
      <w:r w:rsidR="00D37647">
        <w:t>de</w:t>
      </w:r>
      <w:r w:rsidR="00753A74">
        <w:t>mic</w:t>
      </w:r>
      <w:bookmarkEnd w:id="148"/>
    </w:p>
    <w:p w14:paraId="091B9DC0" w14:textId="037F762B" w:rsidR="00753A74" w:rsidRDefault="00753A74" w:rsidP="00753A74"/>
    <w:p w14:paraId="4B54807F" w14:textId="516E176F" w:rsidR="00753A74" w:rsidRDefault="00753A74" w:rsidP="00753A74">
      <w:pPr>
        <w:pStyle w:val="ListParagraph"/>
        <w:numPr>
          <w:ilvl w:val="0"/>
          <w:numId w:val="47"/>
        </w:numPr>
      </w:pPr>
      <w:r>
        <w:t>What impacts have COVID-19 had on your business operations specifically, and the wind tower industry in general?</w:t>
      </w:r>
    </w:p>
    <w:p w14:paraId="1E1DF9CC" w14:textId="5D4A456E" w:rsidR="00B44835" w:rsidRDefault="00B44835" w:rsidP="00B44835"/>
    <w:p w14:paraId="0A3DF75F" w14:textId="77777777" w:rsidR="009E2373" w:rsidRDefault="009E2373" w:rsidP="00B44835"/>
    <w:p w14:paraId="055687B3" w14:textId="514DBA9F" w:rsidR="00B44835" w:rsidRDefault="007426CC" w:rsidP="00B44835">
      <w:pPr>
        <w:pStyle w:val="Heading2"/>
      </w:pPr>
      <w:bookmarkStart w:id="149" w:name="_Toc134711005"/>
      <w:r>
        <w:lastRenderedPageBreak/>
        <w:t>F</w:t>
      </w:r>
      <w:r w:rsidR="00B44835">
        <w:t>-4</w:t>
      </w:r>
      <w:r w:rsidR="00B44835">
        <w:tab/>
        <w:t xml:space="preserve">Anti-dumping and countervailing </w:t>
      </w:r>
      <w:r w:rsidR="00FC6BA9">
        <w:t>measures</w:t>
      </w:r>
      <w:bookmarkEnd w:id="149"/>
      <w:r w:rsidR="00FC6BA9">
        <w:t xml:space="preserve"> </w:t>
      </w:r>
    </w:p>
    <w:p w14:paraId="1BBC9365" w14:textId="77777777" w:rsidR="00B44835" w:rsidRPr="00753A74" w:rsidRDefault="00B44835" w:rsidP="00B44835"/>
    <w:p w14:paraId="06D4BB01" w14:textId="4960716A" w:rsidR="00B44835" w:rsidRDefault="00B44835" w:rsidP="00B44835">
      <w:pPr>
        <w:pStyle w:val="ListParagraph"/>
        <w:numPr>
          <w:ilvl w:val="0"/>
          <w:numId w:val="50"/>
        </w:numPr>
      </w:pPr>
      <w:r w:rsidRPr="00B44835">
        <w:t>Describe the significance of the existing antidumping</w:t>
      </w:r>
      <w:r w:rsidR="00B1077A">
        <w:t>/</w:t>
      </w:r>
      <w:r w:rsidR="00B1077A" w:rsidRPr="00B44835">
        <w:t>countervailing</w:t>
      </w:r>
      <w:r w:rsidRPr="00B44835">
        <w:t xml:space="preserve"> </w:t>
      </w:r>
      <w:r>
        <w:t xml:space="preserve">measures </w:t>
      </w:r>
      <w:r w:rsidRPr="00B44835">
        <w:t xml:space="preserve">on your </w:t>
      </w:r>
      <w:r>
        <w:t xml:space="preserve">company’s </w:t>
      </w:r>
      <w:r w:rsidRPr="00B44835">
        <w:t xml:space="preserve">capacity, production, </w:t>
      </w:r>
      <w:r w:rsidR="00B8685B">
        <w:t>domestic</w:t>
      </w:r>
      <w:r w:rsidRPr="00B44835">
        <w:t xml:space="preserve"> market shipments, exports to </w:t>
      </w:r>
      <w:r>
        <w:t xml:space="preserve">Australia </w:t>
      </w:r>
      <w:r w:rsidRPr="00B44835">
        <w:t xml:space="preserve">and other markets, and inventories. You may wish to compare your </w:t>
      </w:r>
      <w:r w:rsidR="00B8685B">
        <w:t>company</w:t>
      </w:r>
      <w:r w:rsidRPr="00B44835">
        <w:t xml:space="preserve">’s operations before and after the imposition of the </w:t>
      </w:r>
      <w:r>
        <w:t>measures</w:t>
      </w:r>
      <w:r w:rsidRPr="00B44835">
        <w:t>.</w:t>
      </w:r>
    </w:p>
    <w:p w14:paraId="6C130598" w14:textId="77777777" w:rsidR="00133937" w:rsidRPr="00B44835" w:rsidRDefault="00133937" w:rsidP="00133937">
      <w:pPr>
        <w:pStyle w:val="ListParagraph"/>
      </w:pPr>
    </w:p>
    <w:p w14:paraId="4BE4F190" w14:textId="56D1D5ED" w:rsidR="00753A74" w:rsidRDefault="00B44835" w:rsidP="00D463A1">
      <w:pPr>
        <w:pStyle w:val="ListParagraph"/>
        <w:numPr>
          <w:ilvl w:val="0"/>
          <w:numId w:val="50"/>
        </w:numPr>
      </w:pPr>
      <w:r w:rsidRPr="00B44835">
        <w:t xml:space="preserve">Would you anticipate any changes in the character of </w:t>
      </w:r>
      <w:r>
        <w:t xml:space="preserve">your </w:t>
      </w:r>
      <w:r w:rsidRPr="00B44835">
        <w:t>operations or organi</w:t>
      </w:r>
      <w:r w:rsidR="00B8685B">
        <w:t>s</w:t>
      </w:r>
      <w:r w:rsidRPr="00B44835">
        <w:t xml:space="preserve">ation, including capacity, production, </w:t>
      </w:r>
      <w:r>
        <w:t>exports to Australia</w:t>
      </w:r>
      <w:r w:rsidRPr="00B44835">
        <w:t xml:space="preserve">, inventories, purchases, employment, revenues, costs, profits, cash flow, capital expenditures, research and development expenditures, or asset values relating to the production of </w:t>
      </w:r>
      <w:r>
        <w:t xml:space="preserve">the goods </w:t>
      </w:r>
      <w:r w:rsidRPr="00B44835">
        <w:t xml:space="preserve">in the future if the countervailing duty/antidumping duty </w:t>
      </w:r>
      <w:r>
        <w:t xml:space="preserve">measures </w:t>
      </w:r>
      <w:r w:rsidRPr="00B44835">
        <w:t>were to be revoked?</w:t>
      </w:r>
      <w:r>
        <w:t xml:space="preserve"> </w:t>
      </w:r>
    </w:p>
    <w:p w14:paraId="5293A9D6" w14:textId="31351D2F" w:rsidR="00B44835" w:rsidRDefault="00B44835" w:rsidP="00B44835">
      <w:pPr>
        <w:ind w:left="720"/>
      </w:pPr>
    </w:p>
    <w:p w14:paraId="5DAD65D2" w14:textId="21ABA64F" w:rsidR="00B44835" w:rsidRDefault="00B44835" w:rsidP="00B44835">
      <w:pPr>
        <w:ind w:left="737"/>
      </w:pPr>
      <w:r>
        <w:t xml:space="preserve">If yes please supply </w:t>
      </w:r>
      <w:r w:rsidR="00FC6BA9">
        <w:t xml:space="preserve">details as to the time, nature, significance of such changes and provide underlying assumptions along with relevant portions of business plans or other supporting documentation that addresses this issue. Include in your response a specific projection of your capacity to produce the goods for the </w:t>
      </w:r>
      <w:r w:rsidR="0056172D">
        <w:t>Australian</w:t>
      </w:r>
      <w:r w:rsidR="00FC6BA9">
        <w:t xml:space="preserve"> market in the next 1 to 5 years. </w:t>
      </w:r>
    </w:p>
    <w:p w14:paraId="528EFBCE" w14:textId="0FE6CF8F" w:rsidR="00B44835" w:rsidRDefault="00B44835" w:rsidP="00B44835"/>
    <w:p w14:paraId="159DA7C5" w14:textId="77777777" w:rsidR="00B44835" w:rsidRPr="00753A74" w:rsidRDefault="00B44835" w:rsidP="00B44835"/>
    <w:p w14:paraId="31A76AA4" w14:textId="77777777" w:rsidR="00176E08" w:rsidRPr="00300360" w:rsidRDefault="00176E08" w:rsidP="00314CD6">
      <w:pPr>
        <w:pStyle w:val="Heading1"/>
      </w:pPr>
      <w:bookmarkStart w:id="150" w:name="_Ref524005694"/>
      <w:bookmarkStart w:id="151" w:name="_Toc134189164"/>
      <w:bookmarkStart w:id="152" w:name="_Toc134711006"/>
      <w:r w:rsidRPr="00300360">
        <w:lastRenderedPageBreak/>
        <w:t>Exporter's declaration</w:t>
      </w:r>
      <w:bookmarkEnd w:id="142"/>
      <w:bookmarkEnd w:id="143"/>
      <w:bookmarkEnd w:id="144"/>
      <w:bookmarkEnd w:id="145"/>
      <w:bookmarkEnd w:id="146"/>
      <w:bookmarkEnd w:id="150"/>
      <w:bookmarkEnd w:id="151"/>
      <w:bookmarkEnd w:id="152"/>
      <w:r w:rsidRPr="00300360">
        <w:t xml:space="preserve"> </w:t>
      </w:r>
    </w:p>
    <w:p w14:paraId="7EB2D93C" w14:textId="77777777" w:rsidR="00176E08" w:rsidRPr="00300360" w:rsidRDefault="00176E08" w:rsidP="00176E08">
      <w:pPr>
        <w:widowControl w:val="0"/>
        <w:rPr>
          <w:snapToGrid w:val="0"/>
        </w:rPr>
      </w:pPr>
    </w:p>
    <w:p w14:paraId="2E44D3D3" w14:textId="77777777" w:rsidR="00176E08" w:rsidRPr="00300360" w:rsidRDefault="00176E08" w:rsidP="00176E08">
      <w:pPr>
        <w:widowControl w:val="0"/>
        <w:rPr>
          <w:snapToGrid w:val="0"/>
        </w:rPr>
      </w:pPr>
    </w:p>
    <w:p w14:paraId="217F1767" w14:textId="77777777" w:rsidR="00176E08" w:rsidRPr="00300360" w:rsidRDefault="00176E08" w:rsidP="00176E08">
      <w:pPr>
        <w:widowControl w:val="0"/>
        <w:rPr>
          <w:snapToGrid w:val="0"/>
        </w:rPr>
      </w:pPr>
    </w:p>
    <w:p w14:paraId="23B1846A" w14:textId="77777777" w:rsidR="00176E08" w:rsidRPr="00300360" w:rsidRDefault="00176E08" w:rsidP="00176E08">
      <w:pPr>
        <w:widowControl w:val="0"/>
        <w:ind w:left="705"/>
        <w:rPr>
          <w:snapToGrid w:val="0"/>
        </w:rPr>
      </w:pPr>
      <w:r w:rsidRPr="00300360">
        <w:rPr>
          <w:snapToGrid w:val="0"/>
        </w:rPr>
        <w:t>I hereby declare that.............................................................(company)</w:t>
      </w:r>
    </w:p>
    <w:p w14:paraId="6C31A09C" w14:textId="77777777" w:rsidR="00176E08" w:rsidRPr="00300360" w:rsidRDefault="00176E08" w:rsidP="00176E08">
      <w:pPr>
        <w:pStyle w:val="BodyTextIndent"/>
      </w:pPr>
      <w:r w:rsidRPr="00300360">
        <w:t xml:space="preserve">have completed the attached questionnaire and, having </w:t>
      </w:r>
      <w:proofErr w:type="gramStart"/>
      <w:r w:rsidRPr="00300360">
        <w:t>made due</w:t>
      </w:r>
      <w:proofErr w:type="gramEnd"/>
      <w:r w:rsidRPr="00300360">
        <w:t xml:space="preserve"> inquiry, certify that the information contained in this submission is complete and correct to the best of my knowledge and belief. </w:t>
      </w:r>
    </w:p>
    <w:p w14:paraId="46EB732A" w14:textId="77777777" w:rsidR="00176E08" w:rsidRPr="00300360" w:rsidRDefault="00176E08" w:rsidP="00176E08">
      <w:pPr>
        <w:widowControl w:val="0"/>
        <w:rPr>
          <w:snapToGrid w:val="0"/>
        </w:rPr>
      </w:pPr>
    </w:p>
    <w:p w14:paraId="51ADDAB6" w14:textId="77777777" w:rsidR="00176E08" w:rsidRPr="00300360" w:rsidRDefault="00176E08" w:rsidP="00176E08">
      <w:pPr>
        <w:widowControl w:val="0"/>
        <w:rPr>
          <w:snapToGrid w:val="0"/>
        </w:rPr>
      </w:pPr>
    </w:p>
    <w:p w14:paraId="15AC6AC3" w14:textId="77777777" w:rsidR="00176E08" w:rsidRPr="00300360" w:rsidRDefault="00176E08" w:rsidP="00176E08">
      <w:pPr>
        <w:widowControl w:val="0"/>
        <w:rPr>
          <w:snapToGrid w:val="0"/>
        </w:rPr>
      </w:pPr>
    </w:p>
    <w:p w14:paraId="12886ADF" w14:textId="77777777" w:rsidR="00176E08" w:rsidRPr="00300360" w:rsidRDefault="00176E08" w:rsidP="00176E08">
      <w:pPr>
        <w:widowControl w:val="0"/>
        <w:rPr>
          <w:snapToGrid w:val="0"/>
        </w:rPr>
      </w:pPr>
    </w:p>
    <w:p w14:paraId="1678B10D" w14:textId="77777777" w:rsidR="00176E08" w:rsidRPr="00300360" w:rsidRDefault="00176E08" w:rsidP="00176E08">
      <w:pPr>
        <w:widowControl w:val="0"/>
        <w:rPr>
          <w:snapToGrid w:val="0"/>
        </w:rPr>
      </w:pPr>
    </w:p>
    <w:p w14:paraId="2F2CF081" w14:textId="77777777" w:rsidR="00176E08" w:rsidRPr="00300360" w:rsidRDefault="00176E08" w:rsidP="00176E08">
      <w:pPr>
        <w:widowControl w:val="0"/>
        <w:rPr>
          <w:b/>
          <w:snapToGrid w:val="0"/>
          <w:sz w:val="28"/>
        </w:rPr>
      </w:pPr>
      <w:r w:rsidRPr="00300360">
        <w:rPr>
          <w:b/>
          <w:snapToGrid w:val="0"/>
          <w:sz w:val="28"/>
        </w:rPr>
        <w:t>Name</w:t>
      </w:r>
      <w:r w:rsidRPr="00300360">
        <w:rPr>
          <w:b/>
          <w:snapToGrid w:val="0"/>
          <w:sz w:val="28"/>
        </w:rPr>
        <w:tab/>
        <w:t>:.............................................................................</w:t>
      </w:r>
    </w:p>
    <w:p w14:paraId="6A1341DA" w14:textId="77777777" w:rsidR="00176E08" w:rsidRPr="00300360" w:rsidRDefault="00176E08" w:rsidP="00176E08">
      <w:pPr>
        <w:widowControl w:val="0"/>
        <w:rPr>
          <w:b/>
          <w:snapToGrid w:val="0"/>
          <w:sz w:val="28"/>
        </w:rPr>
      </w:pPr>
    </w:p>
    <w:p w14:paraId="7FD242D9" w14:textId="77777777" w:rsidR="00176E08" w:rsidRPr="00300360" w:rsidRDefault="00176E08" w:rsidP="00176E08">
      <w:pPr>
        <w:widowControl w:val="0"/>
        <w:rPr>
          <w:b/>
          <w:snapToGrid w:val="0"/>
          <w:sz w:val="28"/>
        </w:rPr>
      </w:pPr>
      <w:r w:rsidRPr="00300360">
        <w:rPr>
          <w:b/>
          <w:snapToGrid w:val="0"/>
          <w:sz w:val="28"/>
        </w:rPr>
        <w:t>Signature</w:t>
      </w:r>
      <w:r w:rsidRPr="00300360">
        <w:rPr>
          <w:b/>
          <w:snapToGrid w:val="0"/>
          <w:sz w:val="28"/>
        </w:rPr>
        <w:tab/>
        <w:t>:.............................................................................</w:t>
      </w:r>
    </w:p>
    <w:p w14:paraId="405B8C4C" w14:textId="77777777" w:rsidR="00176E08" w:rsidRPr="00300360" w:rsidRDefault="00176E08" w:rsidP="00176E08">
      <w:pPr>
        <w:widowControl w:val="0"/>
        <w:rPr>
          <w:b/>
          <w:snapToGrid w:val="0"/>
          <w:sz w:val="28"/>
        </w:rPr>
      </w:pPr>
    </w:p>
    <w:p w14:paraId="1322170E" w14:textId="77777777" w:rsidR="00176E08" w:rsidRPr="00300360" w:rsidRDefault="00176E08" w:rsidP="00176E08">
      <w:pPr>
        <w:pStyle w:val="Caption"/>
        <w:rPr>
          <w:snapToGrid w:val="0"/>
          <w:sz w:val="28"/>
          <w:szCs w:val="28"/>
        </w:rPr>
      </w:pPr>
      <w:bookmarkStart w:id="153" w:name="_Toc219017579"/>
      <w:bookmarkStart w:id="154" w:name="_Toc356545595"/>
      <w:r w:rsidRPr="00300360">
        <w:rPr>
          <w:snapToGrid w:val="0"/>
          <w:sz w:val="28"/>
          <w:szCs w:val="28"/>
        </w:rPr>
        <w:t>Position in</w:t>
      </w:r>
      <w:bookmarkEnd w:id="153"/>
      <w:bookmarkEnd w:id="154"/>
      <w:r w:rsidRPr="00300360">
        <w:rPr>
          <w:snapToGrid w:val="0"/>
          <w:sz w:val="28"/>
          <w:szCs w:val="28"/>
        </w:rPr>
        <w:t xml:space="preserve"> </w:t>
      </w:r>
    </w:p>
    <w:p w14:paraId="1DDB2697" w14:textId="77777777" w:rsidR="00176E08" w:rsidRPr="00300360" w:rsidRDefault="00176E08" w:rsidP="00176E08">
      <w:pPr>
        <w:widowControl w:val="0"/>
        <w:rPr>
          <w:b/>
          <w:snapToGrid w:val="0"/>
          <w:sz w:val="28"/>
        </w:rPr>
      </w:pPr>
      <w:r w:rsidRPr="00300360">
        <w:rPr>
          <w:b/>
          <w:snapToGrid w:val="0"/>
          <w:sz w:val="28"/>
        </w:rPr>
        <w:t>Company</w:t>
      </w:r>
      <w:r w:rsidRPr="00300360">
        <w:rPr>
          <w:b/>
          <w:snapToGrid w:val="0"/>
          <w:sz w:val="28"/>
        </w:rPr>
        <w:tab/>
        <w:t>:.............................................................................</w:t>
      </w:r>
    </w:p>
    <w:p w14:paraId="7B6432AA" w14:textId="77777777" w:rsidR="00176E08" w:rsidRPr="00300360" w:rsidRDefault="00176E08" w:rsidP="00176E08">
      <w:pPr>
        <w:widowControl w:val="0"/>
        <w:rPr>
          <w:b/>
          <w:snapToGrid w:val="0"/>
          <w:sz w:val="28"/>
        </w:rPr>
      </w:pPr>
    </w:p>
    <w:p w14:paraId="4DF88C5B" w14:textId="77777777" w:rsidR="00176E08" w:rsidRPr="00300360" w:rsidRDefault="00176E08" w:rsidP="00176E08">
      <w:pPr>
        <w:widowControl w:val="0"/>
        <w:rPr>
          <w:b/>
          <w:snapToGrid w:val="0"/>
          <w:sz w:val="28"/>
        </w:rPr>
      </w:pPr>
      <w:r w:rsidRPr="00300360">
        <w:rPr>
          <w:b/>
          <w:snapToGrid w:val="0"/>
          <w:sz w:val="28"/>
        </w:rPr>
        <w:t>Date</w:t>
      </w:r>
      <w:r w:rsidRPr="00300360">
        <w:rPr>
          <w:b/>
          <w:snapToGrid w:val="0"/>
          <w:sz w:val="28"/>
        </w:rPr>
        <w:tab/>
      </w:r>
      <w:r w:rsidRPr="00300360">
        <w:rPr>
          <w:b/>
          <w:snapToGrid w:val="0"/>
          <w:sz w:val="28"/>
        </w:rPr>
        <w:tab/>
        <w:t>:.............................................................................</w:t>
      </w:r>
    </w:p>
    <w:p w14:paraId="532D6EC7" w14:textId="77777777" w:rsidR="00176E08" w:rsidRPr="00300360" w:rsidRDefault="00176E08" w:rsidP="00176E08">
      <w:pPr>
        <w:widowControl w:val="0"/>
        <w:rPr>
          <w:snapToGrid w:val="0"/>
        </w:rPr>
      </w:pPr>
    </w:p>
    <w:p w14:paraId="10FF9B77" w14:textId="77777777" w:rsidR="00176E08" w:rsidRPr="00300360" w:rsidRDefault="00176E08" w:rsidP="00176E08">
      <w:pPr>
        <w:widowControl w:val="0"/>
        <w:rPr>
          <w:snapToGrid w:val="0"/>
        </w:rPr>
      </w:pPr>
    </w:p>
    <w:p w14:paraId="38FBEF89" w14:textId="77777777" w:rsidR="00176E08" w:rsidRPr="00300360" w:rsidRDefault="00176E08" w:rsidP="00176E08"/>
    <w:p w14:paraId="3421234D" w14:textId="0033F675" w:rsidR="00176E08" w:rsidRPr="00300360" w:rsidRDefault="00176E08" w:rsidP="00314CD6">
      <w:pPr>
        <w:pStyle w:val="Heading1"/>
      </w:pPr>
      <w:bookmarkStart w:id="155" w:name="_Toc506971850"/>
      <w:bookmarkStart w:id="156" w:name="_Toc508203844"/>
      <w:bookmarkStart w:id="157" w:name="_Toc508290378"/>
      <w:bookmarkStart w:id="158" w:name="_Toc515637662"/>
      <w:bookmarkStart w:id="159" w:name="_Toc134189165"/>
      <w:bookmarkStart w:id="160" w:name="_Toc134711007"/>
      <w:r w:rsidRPr="00300360">
        <w:lastRenderedPageBreak/>
        <w:t>Appendix</w:t>
      </w:r>
      <w:r w:rsidRPr="00300360">
        <w:br/>
        <w:t>Glossary of terms</w:t>
      </w:r>
      <w:bookmarkEnd w:id="155"/>
      <w:bookmarkEnd w:id="156"/>
      <w:bookmarkEnd w:id="157"/>
      <w:bookmarkEnd w:id="158"/>
      <w:bookmarkEnd w:id="159"/>
      <w:bookmarkEnd w:id="160"/>
    </w:p>
    <w:p w14:paraId="76541437" w14:textId="77777777" w:rsidR="00176E08" w:rsidRPr="00300360" w:rsidRDefault="00176E08" w:rsidP="00176E08">
      <w:pPr>
        <w:widowControl w:val="0"/>
        <w:ind w:right="-745"/>
        <w:jc w:val="both"/>
        <w:rPr>
          <w:snapToGrid w:val="0"/>
        </w:rPr>
      </w:pPr>
    </w:p>
    <w:p w14:paraId="12987A9E" w14:textId="77777777" w:rsidR="00176E08" w:rsidRPr="00300360" w:rsidRDefault="00176E08" w:rsidP="00176E08">
      <w:pPr>
        <w:widowControl w:val="0"/>
        <w:ind w:right="-745"/>
        <w:jc w:val="both"/>
        <w:rPr>
          <w:snapToGrid w:val="0"/>
        </w:rPr>
      </w:pPr>
      <w:r w:rsidRPr="00300360">
        <w:rPr>
          <w:snapToGrid w:val="0"/>
        </w:rPr>
        <w:t>This glossary is intended to provide you with a basic understanding of technical terms that appear in the questionnaire.</w:t>
      </w:r>
    </w:p>
    <w:p w14:paraId="1A6BD85F" w14:textId="77777777" w:rsidR="00176E08" w:rsidRPr="00300360" w:rsidRDefault="00176E08" w:rsidP="00176E08">
      <w:pPr>
        <w:widowControl w:val="0"/>
        <w:ind w:right="-745"/>
        <w:jc w:val="both"/>
        <w:rPr>
          <w:snapToGrid w:val="0"/>
        </w:rPr>
      </w:pPr>
    </w:p>
    <w:p w14:paraId="36587660" w14:textId="77777777" w:rsidR="00176E08" w:rsidRPr="00300360" w:rsidRDefault="00176E08" w:rsidP="00176E08">
      <w:r w:rsidRPr="00300360">
        <w:rPr>
          <w:b/>
        </w:rPr>
        <w:t>Cost of production/manufacturing</w:t>
      </w:r>
    </w:p>
    <w:p w14:paraId="7AC20DC0" w14:textId="77777777" w:rsidR="00176E08" w:rsidRPr="00300360" w:rsidRDefault="00176E08" w:rsidP="00176E08">
      <w:pPr>
        <w:widowControl w:val="0"/>
        <w:ind w:right="-745"/>
        <w:jc w:val="both"/>
        <w:rPr>
          <w:snapToGrid w:val="0"/>
        </w:rPr>
      </w:pPr>
    </w:p>
    <w:p w14:paraId="01966688" w14:textId="77777777" w:rsidR="00176E08" w:rsidRPr="00300360" w:rsidRDefault="00176E08" w:rsidP="00176E08">
      <w:pPr>
        <w:widowControl w:val="0"/>
        <w:ind w:right="-745"/>
        <w:jc w:val="both"/>
        <w:rPr>
          <w:snapToGrid w:val="0"/>
        </w:rPr>
      </w:pPr>
      <w:r w:rsidRPr="00300360">
        <w:rPr>
          <w:snapToGrid w:val="0"/>
        </w:rPr>
        <w:t>The cost of production or manufacture consists of all manufacturing costs associated with the goods. It is the sum of direct materials, direct labour and factory overheads.</w:t>
      </w:r>
    </w:p>
    <w:p w14:paraId="01E8128D" w14:textId="77777777" w:rsidR="00176E08" w:rsidRPr="00300360" w:rsidRDefault="00176E08" w:rsidP="00176E08">
      <w:pPr>
        <w:rPr>
          <w:b/>
        </w:rPr>
      </w:pPr>
    </w:p>
    <w:p w14:paraId="3F1C65F8" w14:textId="77777777" w:rsidR="00176E08" w:rsidRPr="00300360" w:rsidRDefault="00176E08" w:rsidP="00176E08">
      <w:r w:rsidRPr="00300360">
        <w:rPr>
          <w:b/>
        </w:rPr>
        <w:t>Cost to make and sell</w:t>
      </w:r>
    </w:p>
    <w:p w14:paraId="3F80A9A7" w14:textId="77777777" w:rsidR="00176E08" w:rsidRPr="00300360" w:rsidRDefault="00176E08" w:rsidP="00176E08">
      <w:pPr>
        <w:widowControl w:val="0"/>
        <w:ind w:right="-745"/>
        <w:jc w:val="both"/>
        <w:rPr>
          <w:snapToGrid w:val="0"/>
        </w:rPr>
      </w:pPr>
    </w:p>
    <w:p w14:paraId="45F952FE" w14:textId="77777777" w:rsidR="00176E08" w:rsidRPr="00300360" w:rsidRDefault="00176E08" w:rsidP="00176E08">
      <w:pPr>
        <w:widowControl w:val="0"/>
        <w:ind w:right="-745"/>
        <w:jc w:val="both"/>
        <w:rPr>
          <w:snapToGrid w:val="0"/>
        </w:rPr>
      </w:pPr>
      <w:r w:rsidRPr="00300360">
        <w:rPr>
          <w:snapToGrid w:val="0"/>
        </w:rPr>
        <w:t xml:space="preserve">The cost to make and sell is the sum of the cost of production or manufacture, and the selling, general and administration costs associated with the sale of those goods. </w:t>
      </w:r>
    </w:p>
    <w:p w14:paraId="08F1C6A0" w14:textId="77777777" w:rsidR="00176E08" w:rsidRPr="00300360" w:rsidRDefault="00176E08" w:rsidP="00176E08">
      <w:pPr>
        <w:widowControl w:val="0"/>
        <w:ind w:right="-745"/>
        <w:jc w:val="both"/>
        <w:rPr>
          <w:snapToGrid w:val="0"/>
        </w:rPr>
      </w:pPr>
    </w:p>
    <w:p w14:paraId="7025C842" w14:textId="77777777" w:rsidR="00176E08" w:rsidRPr="00300360" w:rsidRDefault="00176E08" w:rsidP="00176E08">
      <w:r w:rsidRPr="00300360">
        <w:rPr>
          <w:b/>
        </w:rPr>
        <w:t>Direct labour cost</w:t>
      </w:r>
    </w:p>
    <w:p w14:paraId="7480923F" w14:textId="77777777" w:rsidR="00176E08" w:rsidRPr="00300360" w:rsidRDefault="00176E08" w:rsidP="00176E08">
      <w:pPr>
        <w:widowControl w:val="0"/>
        <w:ind w:right="-745"/>
        <w:jc w:val="both"/>
        <w:rPr>
          <w:snapToGrid w:val="0"/>
        </w:rPr>
      </w:pPr>
    </w:p>
    <w:p w14:paraId="037767E9" w14:textId="77777777" w:rsidR="00176E08" w:rsidRPr="00300360" w:rsidRDefault="00176E08" w:rsidP="00176E08">
      <w:pPr>
        <w:widowControl w:val="0"/>
        <w:ind w:right="-745"/>
        <w:jc w:val="both"/>
        <w:rPr>
          <w:snapToGrid w:val="0"/>
        </w:rPr>
      </w:pPr>
      <w:r w:rsidRPr="00300360">
        <w:rPr>
          <w:snapToGrid w:val="0"/>
        </w:rPr>
        <w:t>Direct labour is categorised as a variable cost, i.e. the value varies with the level of production.</w:t>
      </w:r>
    </w:p>
    <w:p w14:paraId="16DA1436" w14:textId="77777777" w:rsidR="00176E08" w:rsidRPr="00300360" w:rsidRDefault="00176E08" w:rsidP="00176E08">
      <w:pPr>
        <w:widowControl w:val="0"/>
        <w:ind w:right="-745"/>
        <w:jc w:val="both"/>
        <w:rPr>
          <w:snapToGrid w:val="0"/>
        </w:rPr>
      </w:pPr>
    </w:p>
    <w:p w14:paraId="459F4182" w14:textId="77777777" w:rsidR="00176E08" w:rsidRPr="00300360" w:rsidRDefault="00176E08" w:rsidP="00176E08">
      <w:r w:rsidRPr="00300360">
        <w:rPr>
          <w:b/>
        </w:rPr>
        <w:t>Exporting country</w:t>
      </w:r>
    </w:p>
    <w:p w14:paraId="09A0EC73" w14:textId="77777777" w:rsidR="00176E08" w:rsidRPr="00300360" w:rsidRDefault="00176E08" w:rsidP="00176E08">
      <w:pPr>
        <w:widowControl w:val="0"/>
        <w:ind w:right="-745"/>
        <w:jc w:val="both"/>
        <w:rPr>
          <w:snapToGrid w:val="0"/>
        </w:rPr>
      </w:pPr>
    </w:p>
    <w:p w14:paraId="7D9BB18B" w14:textId="77777777" w:rsidR="00176E08" w:rsidRPr="00300360" w:rsidRDefault="00176E08" w:rsidP="00176E08">
      <w:pPr>
        <w:widowControl w:val="0"/>
        <w:ind w:right="-745"/>
        <w:jc w:val="both"/>
        <w:rPr>
          <w:snapToGrid w:val="0"/>
        </w:rPr>
      </w:pPr>
      <w:r w:rsidRPr="00300360">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58F7236C" w14:textId="77777777" w:rsidR="00176E08" w:rsidRPr="00300360" w:rsidRDefault="00176E08" w:rsidP="00176E08">
      <w:pPr>
        <w:widowControl w:val="0"/>
        <w:ind w:right="-745"/>
        <w:jc w:val="both"/>
        <w:rPr>
          <w:snapToGrid w:val="0"/>
        </w:rPr>
      </w:pPr>
    </w:p>
    <w:p w14:paraId="1C16BEE1" w14:textId="77777777" w:rsidR="00176E08" w:rsidRPr="00300360" w:rsidRDefault="00176E08" w:rsidP="00176E08">
      <w:r w:rsidRPr="00300360">
        <w:rPr>
          <w:b/>
        </w:rPr>
        <w:t>Factory overheads</w:t>
      </w:r>
    </w:p>
    <w:p w14:paraId="2FA56CA5" w14:textId="77777777" w:rsidR="00176E08" w:rsidRPr="00300360" w:rsidRDefault="00176E08" w:rsidP="00176E08">
      <w:pPr>
        <w:keepNext/>
        <w:widowControl w:val="0"/>
        <w:ind w:right="-743"/>
        <w:jc w:val="both"/>
        <w:rPr>
          <w:snapToGrid w:val="0"/>
        </w:rPr>
      </w:pPr>
    </w:p>
    <w:p w14:paraId="7845C48A" w14:textId="77777777" w:rsidR="00176E08" w:rsidRPr="00300360" w:rsidRDefault="00176E08" w:rsidP="00176E08">
      <w:pPr>
        <w:widowControl w:val="0"/>
        <w:ind w:right="-745"/>
        <w:jc w:val="both"/>
        <w:rPr>
          <w:snapToGrid w:val="0"/>
        </w:rPr>
      </w:pPr>
      <w:r w:rsidRPr="00300360">
        <w:rPr>
          <w:snapToGrid w:val="0"/>
        </w:rPr>
        <w:t xml:space="preserve">Factory overheads consist of variable costs e.g. power, supplies, indirect labour and fixed costs e.g. factory rent, factory insurance, factory depreciation etc. </w:t>
      </w:r>
    </w:p>
    <w:p w14:paraId="2791D0BB" w14:textId="77777777" w:rsidR="00176E08" w:rsidRPr="00300360" w:rsidRDefault="00176E08" w:rsidP="00176E08">
      <w:pPr>
        <w:widowControl w:val="0"/>
        <w:ind w:right="-745"/>
        <w:jc w:val="both"/>
        <w:rPr>
          <w:snapToGrid w:val="0"/>
        </w:rPr>
      </w:pPr>
    </w:p>
    <w:p w14:paraId="20014D4F" w14:textId="77777777" w:rsidR="00176E08" w:rsidRPr="00300360" w:rsidRDefault="00176E08" w:rsidP="00176E08">
      <w:r w:rsidRPr="00300360">
        <w:rPr>
          <w:b/>
        </w:rPr>
        <w:t>Goods under consideration (the goods)</w:t>
      </w:r>
    </w:p>
    <w:p w14:paraId="6CFF8C17" w14:textId="77777777" w:rsidR="00176E08" w:rsidRPr="00300360" w:rsidRDefault="00176E08" w:rsidP="00176E08">
      <w:pPr>
        <w:widowControl w:val="0"/>
        <w:ind w:right="-745"/>
        <w:jc w:val="both"/>
        <w:rPr>
          <w:snapToGrid w:val="0"/>
        </w:rPr>
      </w:pPr>
    </w:p>
    <w:p w14:paraId="22AE37A2" w14:textId="77777777" w:rsidR="00176E08" w:rsidRPr="00300360" w:rsidRDefault="00176E08" w:rsidP="00176E08">
      <w:pPr>
        <w:widowControl w:val="0"/>
        <w:ind w:right="-745"/>
        <w:jc w:val="both"/>
        <w:rPr>
          <w:snapToGrid w:val="0"/>
        </w:rPr>
      </w:pPr>
      <w:r w:rsidRPr="00300360">
        <w:rPr>
          <w:snapToGrid w:val="0"/>
        </w:rPr>
        <w:t xml:space="preserve">The goods to which the application for anti-dumping action relates.  That is, the goods that you have exported to </w:t>
      </w:r>
      <w:smartTag w:uri="urn:schemas-microsoft-com:office:smarttags" w:element="country-region">
        <w:smartTag w:uri="urn:schemas-microsoft-com:office:smarttags" w:element="place">
          <w:r w:rsidRPr="00300360">
            <w:rPr>
              <w:snapToGrid w:val="0"/>
            </w:rPr>
            <w:t>Australia</w:t>
          </w:r>
        </w:smartTag>
      </w:smartTag>
      <w:r w:rsidRPr="00300360">
        <w:rPr>
          <w:snapToGrid w:val="0"/>
        </w:rPr>
        <w:t xml:space="preserve"> allegedly at dumped prices.</w:t>
      </w:r>
    </w:p>
    <w:p w14:paraId="11CD48D1" w14:textId="77777777" w:rsidR="00176E08" w:rsidRPr="00300360" w:rsidRDefault="00176E08" w:rsidP="00176E08">
      <w:pPr>
        <w:widowControl w:val="0"/>
        <w:ind w:right="-745"/>
        <w:jc w:val="both"/>
        <w:rPr>
          <w:snapToGrid w:val="0"/>
        </w:rPr>
      </w:pPr>
    </w:p>
    <w:p w14:paraId="0B6F34D3" w14:textId="77777777" w:rsidR="00176E08" w:rsidRPr="00300360" w:rsidRDefault="00176E08" w:rsidP="00176E08">
      <w:r w:rsidRPr="00300360">
        <w:rPr>
          <w:b/>
        </w:rPr>
        <w:t>Like goods</w:t>
      </w:r>
    </w:p>
    <w:p w14:paraId="444A2D49" w14:textId="77777777" w:rsidR="00176E08" w:rsidRPr="00300360" w:rsidRDefault="00176E08" w:rsidP="00176E08">
      <w:pPr>
        <w:widowControl w:val="0"/>
        <w:ind w:right="-745"/>
        <w:jc w:val="both"/>
        <w:rPr>
          <w:snapToGrid w:val="0"/>
        </w:rPr>
      </w:pPr>
    </w:p>
    <w:p w14:paraId="6CB830EB" w14:textId="77777777" w:rsidR="00176E08" w:rsidRPr="00300360" w:rsidRDefault="00176E08" w:rsidP="00176E08">
      <w:pPr>
        <w:widowControl w:val="0"/>
        <w:ind w:right="-745"/>
        <w:jc w:val="both"/>
        <w:rPr>
          <w:snapToGrid w:val="0"/>
        </w:rPr>
      </w:pPr>
      <w:r w:rsidRPr="00300360">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5F2D42C0" w14:textId="77777777" w:rsidR="00176E08" w:rsidRPr="00300360" w:rsidRDefault="00176E08" w:rsidP="00176E08">
      <w:pPr>
        <w:widowControl w:val="0"/>
        <w:ind w:right="-745"/>
        <w:jc w:val="both"/>
        <w:rPr>
          <w:snapToGrid w:val="0"/>
        </w:rPr>
      </w:pPr>
    </w:p>
    <w:p w14:paraId="6666B47C" w14:textId="77777777" w:rsidR="00176E08" w:rsidRPr="00125B70" w:rsidRDefault="00176E08" w:rsidP="00176E08">
      <w:r w:rsidRPr="00300360">
        <w:rPr>
          <w:b/>
        </w:rPr>
        <w:t>Selling, general and administration expenses (SG&amp;A)</w:t>
      </w:r>
    </w:p>
    <w:p w14:paraId="0D26F91A" w14:textId="77777777" w:rsidR="00176E08" w:rsidRDefault="00176E08" w:rsidP="00176E08">
      <w:pPr>
        <w:widowControl w:val="0"/>
        <w:ind w:right="-745"/>
        <w:jc w:val="both"/>
        <w:rPr>
          <w:snapToGrid w:val="0"/>
        </w:rPr>
      </w:pPr>
    </w:p>
    <w:p w14:paraId="2B2F1E2F" w14:textId="77777777" w:rsidR="00176E08" w:rsidRDefault="00176E08" w:rsidP="00176E08">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49A5AC58" w14:textId="77777777" w:rsidR="00176E08" w:rsidRDefault="00176E08" w:rsidP="00176E08">
      <w:pPr>
        <w:widowControl w:val="0"/>
        <w:ind w:right="-745"/>
        <w:jc w:val="both"/>
        <w:rPr>
          <w:snapToGrid w:val="0"/>
        </w:rPr>
      </w:pPr>
    </w:p>
    <w:p w14:paraId="73D17971" w14:textId="77777777" w:rsidR="00176E08" w:rsidRDefault="00176E08" w:rsidP="00176E08">
      <w:pPr>
        <w:widowControl w:val="0"/>
        <w:ind w:right="-745"/>
        <w:jc w:val="both"/>
        <w:rPr>
          <w:snapToGrid w:val="0"/>
        </w:rPr>
      </w:pPr>
      <w:r>
        <w:rPr>
          <w:snapToGrid w:val="0"/>
        </w:rPr>
        <w:t>.</w:t>
      </w:r>
      <w:r>
        <w:rPr>
          <w:snapToGrid w:val="0"/>
        </w:rPr>
        <w:tab/>
        <w:t>domestic sales of like goods;</w:t>
      </w:r>
    </w:p>
    <w:p w14:paraId="462CDD36" w14:textId="77777777" w:rsidR="00176E08" w:rsidRDefault="00176E08" w:rsidP="00176E08">
      <w:pPr>
        <w:widowControl w:val="0"/>
        <w:ind w:right="-745"/>
        <w:jc w:val="both"/>
        <w:rPr>
          <w:snapToGrid w:val="0"/>
        </w:rPr>
      </w:pPr>
    </w:p>
    <w:p w14:paraId="422F2F84" w14:textId="77777777" w:rsidR="00176E08" w:rsidRDefault="00176E08" w:rsidP="00176E08">
      <w:pPr>
        <w:widowControl w:val="0"/>
        <w:ind w:right="-745"/>
        <w:jc w:val="both"/>
        <w:rPr>
          <w:snapToGrid w:val="0"/>
        </w:rPr>
      </w:pPr>
      <w:r>
        <w:rPr>
          <w:snapToGrid w:val="0"/>
        </w:rPr>
        <w:t>.</w:t>
      </w:r>
      <w:r>
        <w:rPr>
          <w:snapToGrid w:val="0"/>
        </w:rPr>
        <w:tab/>
        <w:t>sale of goods of the same general category by the exporter; or</w:t>
      </w:r>
    </w:p>
    <w:p w14:paraId="273EBF0F" w14:textId="77777777" w:rsidR="00176E08" w:rsidRDefault="00176E08" w:rsidP="00176E08">
      <w:pPr>
        <w:widowControl w:val="0"/>
        <w:ind w:right="-745"/>
        <w:jc w:val="both"/>
        <w:rPr>
          <w:snapToGrid w:val="0"/>
        </w:rPr>
      </w:pPr>
    </w:p>
    <w:p w14:paraId="2D346FB4" w14:textId="77777777" w:rsidR="00176E08" w:rsidRDefault="00176E08" w:rsidP="00176E08">
      <w:pPr>
        <w:widowControl w:val="0"/>
        <w:ind w:right="-745"/>
        <w:jc w:val="both"/>
        <w:rPr>
          <w:snapToGrid w:val="0"/>
        </w:rPr>
      </w:pPr>
      <w:r>
        <w:rPr>
          <w:snapToGrid w:val="0"/>
        </w:rPr>
        <w:t>.</w:t>
      </w:r>
      <w:r>
        <w:rPr>
          <w:snapToGrid w:val="0"/>
        </w:rPr>
        <w:tab/>
        <w:t>sales in the industry in the country of export.</w:t>
      </w:r>
    </w:p>
    <w:p w14:paraId="4FAE0A48" w14:textId="77777777" w:rsidR="00176E08" w:rsidRDefault="00176E08" w:rsidP="00176E08">
      <w:pPr>
        <w:widowControl w:val="0"/>
        <w:ind w:right="-745"/>
        <w:jc w:val="both"/>
        <w:rPr>
          <w:snapToGrid w:val="0"/>
        </w:rPr>
      </w:pPr>
    </w:p>
    <w:p w14:paraId="0C09D191" w14:textId="1FBC30A3" w:rsidR="00176E08" w:rsidRPr="00EA5221" w:rsidRDefault="00176E08" w:rsidP="00EA5221">
      <w:pPr>
        <w:widowControl w:val="0"/>
        <w:ind w:right="-745"/>
        <w:jc w:val="both"/>
        <w:rPr>
          <w:snapToGrid w:val="0"/>
        </w:rPr>
      </w:pPr>
      <w:r>
        <w:rPr>
          <w:snapToGrid w:val="0"/>
        </w:rPr>
        <w:t xml:space="preserve">The expenses must, however, reflect the selling, general and administration costs of the goods. Administrative and selling expenses </w:t>
      </w:r>
      <w:proofErr w:type="gramStart"/>
      <w:r>
        <w:rPr>
          <w:snapToGrid w:val="0"/>
        </w:rPr>
        <w:t>include:</w:t>
      </w:r>
      <w:proofErr w:type="gramEnd"/>
      <w:r>
        <w:rPr>
          <w:snapToGrid w:val="0"/>
        </w:rPr>
        <w:t xml:space="preserve"> director’s fees, management salaries and benefits, office salaries and benefits, office supplies, insurance, promotion, entertainment, depreciation and corporate overheads. </w:t>
      </w:r>
    </w:p>
    <w:sectPr w:rsidR="00176E08" w:rsidRPr="00EA5221" w:rsidSect="004B1515">
      <w:headerReference w:type="even" r:id="rId15"/>
      <w:headerReference w:type="default" r:id="rId16"/>
      <w:footerReference w:type="default" r:id="rId17"/>
      <w:headerReference w:type="first" r:id="rId18"/>
      <w:footerReference w:type="first" r:id="rId19"/>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63BC6" w14:textId="77777777" w:rsidR="00D1223F" w:rsidRDefault="00D1223F">
      <w:r>
        <w:separator/>
      </w:r>
    </w:p>
    <w:p w14:paraId="4DAFEC38" w14:textId="77777777" w:rsidR="00D1223F" w:rsidRDefault="00D1223F"/>
  </w:endnote>
  <w:endnote w:type="continuationSeparator" w:id="0">
    <w:p w14:paraId="0B8893CD" w14:textId="77777777" w:rsidR="00D1223F" w:rsidRDefault="00D1223F">
      <w:r>
        <w:continuationSeparator/>
      </w:r>
    </w:p>
    <w:p w14:paraId="119AE7A2" w14:textId="77777777" w:rsidR="00D1223F" w:rsidRDefault="00D1223F"/>
  </w:endnote>
  <w:endnote w:type="continuationNotice" w:id="1">
    <w:p w14:paraId="7C58BE7D" w14:textId="77777777" w:rsidR="00D1223F" w:rsidRDefault="00D1223F"/>
    <w:p w14:paraId="7390AA62" w14:textId="77777777" w:rsidR="00D1223F" w:rsidRDefault="00D122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2197" w14:textId="77777777" w:rsidR="00D1223F" w:rsidRPr="00C758F7" w:rsidRDefault="00D1223F"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sdt>
    <w:sdtPr>
      <w:id w:val="1467631968"/>
      <w:docPartObj>
        <w:docPartGallery w:val="Page Numbers (Bottom of Page)"/>
        <w:docPartUnique/>
      </w:docPartObj>
    </w:sdtPr>
    <w:sdtEndPr>
      <w:rPr>
        <w:noProof/>
      </w:rPr>
    </w:sdtEndPr>
    <w:sdtContent>
      <w:p w14:paraId="24419EF5" w14:textId="77777777" w:rsidR="00D1223F" w:rsidRDefault="00D1223F" w:rsidP="00C758F7">
        <w:pPr>
          <w:pStyle w:val="Footer"/>
          <w:jc w:val="right"/>
        </w:pPr>
        <w:r>
          <w:fldChar w:fldCharType="begin"/>
        </w:r>
        <w:r>
          <w:instrText xml:space="preserve"> PAGE   \* MERGEFORMAT </w:instrText>
        </w:r>
        <w:r>
          <w:fldChar w:fldCharType="separate"/>
        </w:r>
        <w:r w:rsidR="00916F2F">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4723" w14:textId="77777777" w:rsidR="00D1223F" w:rsidRPr="000534C1" w:rsidRDefault="00D1223F"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150EC" w14:textId="77777777" w:rsidR="00D1223F" w:rsidRDefault="00D1223F">
      <w:r>
        <w:separator/>
      </w:r>
    </w:p>
    <w:p w14:paraId="589A66BE" w14:textId="77777777" w:rsidR="00D1223F" w:rsidRDefault="00D1223F"/>
  </w:footnote>
  <w:footnote w:type="continuationSeparator" w:id="0">
    <w:p w14:paraId="45E758CF" w14:textId="77777777" w:rsidR="00D1223F" w:rsidRDefault="00D1223F">
      <w:r>
        <w:continuationSeparator/>
      </w:r>
    </w:p>
    <w:p w14:paraId="5746CDD2" w14:textId="77777777" w:rsidR="00D1223F" w:rsidRDefault="00D1223F"/>
  </w:footnote>
  <w:footnote w:type="continuationNotice" w:id="1">
    <w:p w14:paraId="4FD6E52C" w14:textId="77777777" w:rsidR="00D1223F" w:rsidRDefault="00D1223F"/>
    <w:p w14:paraId="0222B5DC" w14:textId="77777777" w:rsidR="00D1223F" w:rsidRDefault="00D1223F"/>
  </w:footnote>
  <w:footnote w:id="2">
    <w:p w14:paraId="0369754F" w14:textId="77777777" w:rsidR="00176E08" w:rsidRDefault="00176E08" w:rsidP="00176E08">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15F6" w14:textId="77777777" w:rsidR="00D1223F" w:rsidRDefault="00D1223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369B5CDA" w14:textId="77777777" w:rsidR="00D1223F" w:rsidRDefault="00D1223F">
    <w:pPr>
      <w:pStyle w:val="Header"/>
    </w:pPr>
  </w:p>
  <w:p w14:paraId="0145F2FD" w14:textId="77777777" w:rsidR="00D1223F" w:rsidRDefault="00D1223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331A" w14:textId="77777777" w:rsidR="00D1223F" w:rsidRPr="00C758F7" w:rsidRDefault="00D1223F" w:rsidP="00C758F7">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9036" w14:textId="77777777" w:rsidR="00D1223F" w:rsidRDefault="00D1223F" w:rsidP="007B1D24">
    <w:pPr>
      <w:pStyle w:val="Header"/>
      <w:jc w:val="center"/>
      <w:rPr>
        <w:b/>
        <w:color w:val="FF0000"/>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p w14:paraId="5F283637" w14:textId="77777777" w:rsidR="00D1223F" w:rsidRPr="007B1D24" w:rsidRDefault="00D1223F" w:rsidP="00F82B16">
    <w:pPr>
      <w:pStyle w:val="Header"/>
      <w:ind w:hanging="709"/>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4AB1"/>
    <w:multiLevelType w:val="hybridMultilevel"/>
    <w:tmpl w:val="1BE0DBF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6715A17"/>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B711C7B"/>
    <w:multiLevelType w:val="hybridMultilevel"/>
    <w:tmpl w:val="A922182C"/>
    <w:lvl w:ilvl="0" w:tplc="A77E3100">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A37007"/>
    <w:multiLevelType w:val="hybridMultilevel"/>
    <w:tmpl w:val="CECA98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7" w15:restartNumberingAfterBreak="0">
    <w:nsid w:val="11D137A2"/>
    <w:multiLevelType w:val="hybridMultilevel"/>
    <w:tmpl w:val="E05606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E237DE"/>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C0945AF"/>
    <w:multiLevelType w:val="hybridMultilevel"/>
    <w:tmpl w:val="2A96198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6541C0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7B4C53"/>
    <w:multiLevelType w:val="hybridMultilevel"/>
    <w:tmpl w:val="ACFCC77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D640468"/>
    <w:multiLevelType w:val="hybridMultilevel"/>
    <w:tmpl w:val="C6425F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3376FA9"/>
    <w:multiLevelType w:val="multilevel"/>
    <w:tmpl w:val="E1BC6436"/>
    <w:lvl w:ilvl="0">
      <w:start w:val="6"/>
      <w:numFmt w:val="decimal"/>
      <w:lvlText w:val="II-%1."/>
      <w:lvlJc w:val="left"/>
      <w:pPr>
        <w:tabs>
          <w:tab w:val="left" w:pos="720"/>
        </w:tabs>
      </w:pPr>
      <w:rPr>
        <w:rFonts w:ascii="Calibri" w:eastAsia="Calibri" w:hAnsi="Calibri"/>
        <w:b/>
        <w:color w:val="000000"/>
        <w:spacing w:val="0"/>
        <w:w w:val="100"/>
        <w:sz w:val="22"/>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18" w15:restartNumberingAfterBreak="0">
    <w:nsid w:val="35874584"/>
    <w:multiLevelType w:val="hybridMultilevel"/>
    <w:tmpl w:val="6A6627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3A422373"/>
    <w:multiLevelType w:val="hybridMultilevel"/>
    <w:tmpl w:val="42DEC634"/>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FD75B31"/>
    <w:multiLevelType w:val="hybridMultilevel"/>
    <w:tmpl w:val="6A6627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1EA6A64"/>
    <w:multiLevelType w:val="hybridMultilevel"/>
    <w:tmpl w:val="58BECB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27F37E7"/>
    <w:multiLevelType w:val="hybridMultilevel"/>
    <w:tmpl w:val="9DA66A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26" w15:restartNumberingAfterBreak="0">
    <w:nsid w:val="466D784A"/>
    <w:multiLevelType w:val="hybridMultilevel"/>
    <w:tmpl w:val="9A98237A"/>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27" w15:restartNumberingAfterBreak="0">
    <w:nsid w:val="4B72190E"/>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28" w15:restartNumberingAfterBreak="0">
    <w:nsid w:val="4BDA297E"/>
    <w:multiLevelType w:val="hybridMultilevel"/>
    <w:tmpl w:val="FCBAF39E"/>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29" w15:restartNumberingAfterBreak="0">
    <w:nsid w:val="4F04031A"/>
    <w:multiLevelType w:val="hybridMultilevel"/>
    <w:tmpl w:val="ECC00EA6"/>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102033D"/>
    <w:multiLevelType w:val="hybridMultilevel"/>
    <w:tmpl w:val="41AE09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2C176FB"/>
    <w:multiLevelType w:val="hybridMultilevel"/>
    <w:tmpl w:val="4B76816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3D13554"/>
    <w:multiLevelType w:val="hybridMultilevel"/>
    <w:tmpl w:val="3276687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5641732"/>
    <w:multiLevelType w:val="hybridMultilevel"/>
    <w:tmpl w:val="3276687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57B0B00"/>
    <w:multiLevelType w:val="hybridMultilevel"/>
    <w:tmpl w:val="6B78556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56F36CD0"/>
    <w:multiLevelType w:val="hybridMultilevel"/>
    <w:tmpl w:val="7C2C2FC4"/>
    <w:lvl w:ilvl="0" w:tplc="FFFFFFFF">
      <w:start w:val="1"/>
      <w:numFmt w:val="decimal"/>
      <w:lvlText w:val="%1."/>
      <w:lvlJc w:val="left"/>
      <w:pPr>
        <w:ind w:left="1097" w:hanging="360"/>
      </w:pPr>
      <w:rPr>
        <w:rFonts w:hint="default"/>
      </w:r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40" w15:restartNumberingAfterBreak="0">
    <w:nsid w:val="59D055A8"/>
    <w:multiLevelType w:val="hybridMultilevel"/>
    <w:tmpl w:val="3276687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59DD4CBD"/>
    <w:multiLevelType w:val="hybridMultilevel"/>
    <w:tmpl w:val="4A3666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085255C"/>
    <w:multiLevelType w:val="hybridMultilevel"/>
    <w:tmpl w:val="DBAE32D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15:restartNumberingAfterBreak="0">
    <w:nsid w:val="62EE15AC"/>
    <w:multiLevelType w:val="hybridMultilevel"/>
    <w:tmpl w:val="585AFC70"/>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68124A7F"/>
    <w:multiLevelType w:val="hybridMultilevel"/>
    <w:tmpl w:val="92B4832A"/>
    <w:lvl w:ilvl="0" w:tplc="0C09000F">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B2F3CD7"/>
    <w:multiLevelType w:val="hybridMultilevel"/>
    <w:tmpl w:val="AC8024C2"/>
    <w:lvl w:ilvl="0" w:tplc="0C090001">
      <w:start w:val="1"/>
      <w:numFmt w:val="bullet"/>
      <w:lvlText w:val=""/>
      <w:lvlJc w:val="left"/>
      <w:pPr>
        <w:ind w:left="717" w:hanging="360"/>
      </w:pPr>
      <w:rPr>
        <w:rFonts w:ascii="Symbol" w:hAnsi="Symbol" w:hint="default"/>
      </w:rPr>
    </w:lvl>
    <w:lvl w:ilvl="1" w:tplc="0C090019">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47" w15:restartNumberingAfterBreak="0">
    <w:nsid w:val="6E0F7B8C"/>
    <w:multiLevelType w:val="hybridMultilevel"/>
    <w:tmpl w:val="13005B2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70D90FC3"/>
    <w:multiLevelType w:val="hybridMultilevel"/>
    <w:tmpl w:val="D478A4B0"/>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49"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5632190"/>
    <w:multiLevelType w:val="hybridMultilevel"/>
    <w:tmpl w:val="E05606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7413CC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7E821EAC"/>
    <w:multiLevelType w:val="hybridMultilevel"/>
    <w:tmpl w:val="E6861E16"/>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471553954">
    <w:abstractNumId w:val="17"/>
  </w:num>
  <w:num w:numId="2" w16cid:durableId="1820921496">
    <w:abstractNumId w:val="6"/>
  </w:num>
  <w:num w:numId="3" w16cid:durableId="935752389">
    <w:abstractNumId w:val="25"/>
  </w:num>
  <w:num w:numId="4" w16cid:durableId="76367663">
    <w:abstractNumId w:val="10"/>
  </w:num>
  <w:num w:numId="5" w16cid:durableId="839005640">
    <w:abstractNumId w:val="3"/>
  </w:num>
  <w:num w:numId="6" w16cid:durableId="134153453">
    <w:abstractNumId w:val="20"/>
  </w:num>
  <w:num w:numId="7" w16cid:durableId="969945628">
    <w:abstractNumId w:val="8"/>
  </w:num>
  <w:num w:numId="8" w16cid:durableId="159009220">
    <w:abstractNumId w:val="32"/>
  </w:num>
  <w:num w:numId="9" w16cid:durableId="228226820">
    <w:abstractNumId w:val="49"/>
  </w:num>
  <w:num w:numId="10" w16cid:durableId="2069449124">
    <w:abstractNumId w:val="37"/>
  </w:num>
  <w:num w:numId="11" w16cid:durableId="1257405595">
    <w:abstractNumId w:val="52"/>
  </w:num>
  <w:num w:numId="12" w16cid:durableId="580019275">
    <w:abstractNumId w:val="38"/>
  </w:num>
  <w:num w:numId="13" w16cid:durableId="1216819120">
    <w:abstractNumId w:val="9"/>
  </w:num>
  <w:num w:numId="14" w16cid:durableId="1170214605">
    <w:abstractNumId w:val="44"/>
  </w:num>
  <w:num w:numId="15" w16cid:durableId="758529241">
    <w:abstractNumId w:val="4"/>
  </w:num>
  <w:num w:numId="16" w16cid:durableId="152573686">
    <w:abstractNumId w:val="31"/>
  </w:num>
  <w:num w:numId="17" w16cid:durableId="1750881821">
    <w:abstractNumId w:val="29"/>
  </w:num>
  <w:num w:numId="18" w16cid:durableId="449204000">
    <w:abstractNumId w:val="19"/>
  </w:num>
  <w:num w:numId="19" w16cid:durableId="80374193">
    <w:abstractNumId w:val="13"/>
  </w:num>
  <w:num w:numId="20" w16cid:durableId="1512600354">
    <w:abstractNumId w:val="11"/>
  </w:num>
  <w:num w:numId="21" w16cid:durableId="1905950512">
    <w:abstractNumId w:val="43"/>
  </w:num>
  <w:num w:numId="22" w16cid:durableId="1760179871">
    <w:abstractNumId w:val="47"/>
  </w:num>
  <w:num w:numId="23" w16cid:durableId="261500558">
    <w:abstractNumId w:val="27"/>
  </w:num>
  <w:num w:numId="24" w16cid:durableId="1016735149">
    <w:abstractNumId w:val="53"/>
  </w:num>
  <w:num w:numId="25" w16cid:durableId="31731446">
    <w:abstractNumId w:val="0"/>
  </w:num>
  <w:num w:numId="26" w16cid:durableId="370762590">
    <w:abstractNumId w:val="48"/>
  </w:num>
  <w:num w:numId="27" w16cid:durableId="25256835">
    <w:abstractNumId w:val="51"/>
  </w:num>
  <w:num w:numId="28" w16cid:durableId="964042707">
    <w:abstractNumId w:val="46"/>
  </w:num>
  <w:num w:numId="29" w16cid:durableId="1406534408">
    <w:abstractNumId w:val="45"/>
  </w:num>
  <w:num w:numId="30" w16cid:durableId="532772883">
    <w:abstractNumId w:val="1"/>
  </w:num>
  <w:num w:numId="31" w16cid:durableId="2068868677">
    <w:abstractNumId w:val="26"/>
  </w:num>
  <w:num w:numId="32" w16cid:durableId="2022856339">
    <w:abstractNumId w:val="21"/>
  </w:num>
  <w:num w:numId="33" w16cid:durableId="1558587872">
    <w:abstractNumId w:val="42"/>
  </w:num>
  <w:num w:numId="34" w16cid:durableId="552931222">
    <w:abstractNumId w:val="28"/>
  </w:num>
  <w:num w:numId="35" w16cid:durableId="1579287699">
    <w:abstractNumId w:val="36"/>
  </w:num>
  <w:num w:numId="36" w16cid:durableId="1614170772">
    <w:abstractNumId w:val="34"/>
  </w:num>
  <w:num w:numId="37" w16cid:durableId="825825498">
    <w:abstractNumId w:val="40"/>
  </w:num>
  <w:num w:numId="38" w16cid:durableId="1982608711">
    <w:abstractNumId w:val="12"/>
  </w:num>
  <w:num w:numId="39" w16cid:durableId="522672513">
    <w:abstractNumId w:val="14"/>
  </w:num>
  <w:num w:numId="40" w16cid:durableId="1592543330">
    <w:abstractNumId w:val="41"/>
  </w:num>
  <w:num w:numId="41" w16cid:durableId="1550460415">
    <w:abstractNumId w:val="7"/>
  </w:num>
  <w:num w:numId="42" w16cid:durableId="1407146544">
    <w:abstractNumId w:val="23"/>
  </w:num>
  <w:num w:numId="43" w16cid:durableId="2114933793">
    <w:abstractNumId w:val="24"/>
  </w:num>
  <w:num w:numId="44" w16cid:durableId="1217158767">
    <w:abstractNumId w:val="30"/>
  </w:num>
  <w:num w:numId="45" w16cid:durableId="265426904">
    <w:abstractNumId w:val="15"/>
  </w:num>
  <w:num w:numId="46" w16cid:durableId="960498986">
    <w:abstractNumId w:val="5"/>
  </w:num>
  <w:num w:numId="47" w16cid:durableId="98725339">
    <w:abstractNumId w:val="22"/>
  </w:num>
  <w:num w:numId="48" w16cid:durableId="1550535135">
    <w:abstractNumId w:val="50"/>
  </w:num>
  <w:num w:numId="49" w16cid:durableId="647050369">
    <w:abstractNumId w:val="16"/>
  </w:num>
  <w:num w:numId="50" w16cid:durableId="189103634">
    <w:abstractNumId w:val="18"/>
  </w:num>
  <w:num w:numId="51" w16cid:durableId="1050760962">
    <w:abstractNumId w:val="33"/>
  </w:num>
  <w:num w:numId="52" w16cid:durableId="413665426">
    <w:abstractNumId w:val="35"/>
  </w:num>
  <w:num w:numId="53" w16cid:durableId="388110450">
    <w:abstractNumId w:val="2"/>
  </w:num>
  <w:num w:numId="54" w16cid:durableId="1301619812">
    <w:abstractNumId w:val="3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536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C76"/>
    <w:rsid w:val="00002266"/>
    <w:rsid w:val="00002DBD"/>
    <w:rsid w:val="00005DF9"/>
    <w:rsid w:val="00013AD4"/>
    <w:rsid w:val="00020927"/>
    <w:rsid w:val="00021467"/>
    <w:rsid w:val="000300F5"/>
    <w:rsid w:val="00033ADB"/>
    <w:rsid w:val="0003780C"/>
    <w:rsid w:val="00037F0E"/>
    <w:rsid w:val="00040263"/>
    <w:rsid w:val="000411CB"/>
    <w:rsid w:val="00041E49"/>
    <w:rsid w:val="00042E68"/>
    <w:rsid w:val="00043432"/>
    <w:rsid w:val="00050269"/>
    <w:rsid w:val="000534C1"/>
    <w:rsid w:val="00062DCC"/>
    <w:rsid w:val="00062EF9"/>
    <w:rsid w:val="0006455B"/>
    <w:rsid w:val="00070DA8"/>
    <w:rsid w:val="000717D4"/>
    <w:rsid w:val="00077FF0"/>
    <w:rsid w:val="000802AB"/>
    <w:rsid w:val="0008030E"/>
    <w:rsid w:val="000838CC"/>
    <w:rsid w:val="000868A9"/>
    <w:rsid w:val="0009232D"/>
    <w:rsid w:val="000958DB"/>
    <w:rsid w:val="000963CD"/>
    <w:rsid w:val="00097BA2"/>
    <w:rsid w:val="000A32B8"/>
    <w:rsid w:val="000A3FF8"/>
    <w:rsid w:val="000A6818"/>
    <w:rsid w:val="000B0D5C"/>
    <w:rsid w:val="000B1690"/>
    <w:rsid w:val="000B4058"/>
    <w:rsid w:val="000B49B8"/>
    <w:rsid w:val="000C05F8"/>
    <w:rsid w:val="000C2501"/>
    <w:rsid w:val="000C4F85"/>
    <w:rsid w:val="000C77A0"/>
    <w:rsid w:val="000D09B2"/>
    <w:rsid w:val="000D2FD8"/>
    <w:rsid w:val="000D5213"/>
    <w:rsid w:val="000D70D5"/>
    <w:rsid w:val="000E0A2A"/>
    <w:rsid w:val="000E0C4D"/>
    <w:rsid w:val="000E25B2"/>
    <w:rsid w:val="000E6496"/>
    <w:rsid w:val="000F3039"/>
    <w:rsid w:val="0010121C"/>
    <w:rsid w:val="00105A1B"/>
    <w:rsid w:val="0010667C"/>
    <w:rsid w:val="0011699A"/>
    <w:rsid w:val="0012258E"/>
    <w:rsid w:val="0012463D"/>
    <w:rsid w:val="00125B70"/>
    <w:rsid w:val="00133475"/>
    <w:rsid w:val="00133937"/>
    <w:rsid w:val="00134868"/>
    <w:rsid w:val="001356A0"/>
    <w:rsid w:val="001359A5"/>
    <w:rsid w:val="0013608E"/>
    <w:rsid w:val="00140053"/>
    <w:rsid w:val="00140529"/>
    <w:rsid w:val="00142C7F"/>
    <w:rsid w:val="00143000"/>
    <w:rsid w:val="001503E3"/>
    <w:rsid w:val="0015285B"/>
    <w:rsid w:val="00154205"/>
    <w:rsid w:val="00155E7E"/>
    <w:rsid w:val="00156EC0"/>
    <w:rsid w:val="00157175"/>
    <w:rsid w:val="00164F6C"/>
    <w:rsid w:val="00166678"/>
    <w:rsid w:val="00171404"/>
    <w:rsid w:val="00175127"/>
    <w:rsid w:val="00176E08"/>
    <w:rsid w:val="00182832"/>
    <w:rsid w:val="001845EE"/>
    <w:rsid w:val="0018517B"/>
    <w:rsid w:val="0018746C"/>
    <w:rsid w:val="00190789"/>
    <w:rsid w:val="00191163"/>
    <w:rsid w:val="001921C4"/>
    <w:rsid w:val="00194309"/>
    <w:rsid w:val="001948B5"/>
    <w:rsid w:val="00195966"/>
    <w:rsid w:val="00196B09"/>
    <w:rsid w:val="00197C8D"/>
    <w:rsid w:val="001A3130"/>
    <w:rsid w:val="001A42E9"/>
    <w:rsid w:val="001A4735"/>
    <w:rsid w:val="001B3D7F"/>
    <w:rsid w:val="001C0BD5"/>
    <w:rsid w:val="001C3377"/>
    <w:rsid w:val="001C6FEA"/>
    <w:rsid w:val="001D03C8"/>
    <w:rsid w:val="001D7D4B"/>
    <w:rsid w:val="001E0F36"/>
    <w:rsid w:val="001E1F41"/>
    <w:rsid w:val="001E78CC"/>
    <w:rsid w:val="001F26FF"/>
    <w:rsid w:val="00200137"/>
    <w:rsid w:val="00200BD1"/>
    <w:rsid w:val="002041AC"/>
    <w:rsid w:val="0020502F"/>
    <w:rsid w:val="00216747"/>
    <w:rsid w:val="00216EE1"/>
    <w:rsid w:val="00217F27"/>
    <w:rsid w:val="00222C03"/>
    <w:rsid w:val="002234C5"/>
    <w:rsid w:val="00226711"/>
    <w:rsid w:val="00226E42"/>
    <w:rsid w:val="002275DF"/>
    <w:rsid w:val="00227A0D"/>
    <w:rsid w:val="00227C0E"/>
    <w:rsid w:val="00231F00"/>
    <w:rsid w:val="00235C8E"/>
    <w:rsid w:val="002404C5"/>
    <w:rsid w:val="00240921"/>
    <w:rsid w:val="00240B3D"/>
    <w:rsid w:val="0024271C"/>
    <w:rsid w:val="00242F0D"/>
    <w:rsid w:val="002438F0"/>
    <w:rsid w:val="002456B6"/>
    <w:rsid w:val="00246682"/>
    <w:rsid w:val="00247329"/>
    <w:rsid w:val="00247E0A"/>
    <w:rsid w:val="00247E3B"/>
    <w:rsid w:val="0025165E"/>
    <w:rsid w:val="00251EDE"/>
    <w:rsid w:val="00251F2A"/>
    <w:rsid w:val="00254A57"/>
    <w:rsid w:val="002557A7"/>
    <w:rsid w:val="002569E3"/>
    <w:rsid w:val="00260C68"/>
    <w:rsid w:val="00262D12"/>
    <w:rsid w:val="002636E1"/>
    <w:rsid w:val="002646BE"/>
    <w:rsid w:val="00264830"/>
    <w:rsid w:val="00265E78"/>
    <w:rsid w:val="00267837"/>
    <w:rsid w:val="00273C70"/>
    <w:rsid w:val="00274DD3"/>
    <w:rsid w:val="002759FD"/>
    <w:rsid w:val="00281CFC"/>
    <w:rsid w:val="0029000F"/>
    <w:rsid w:val="002939BD"/>
    <w:rsid w:val="002972B5"/>
    <w:rsid w:val="002A2F67"/>
    <w:rsid w:val="002A5687"/>
    <w:rsid w:val="002B1A2F"/>
    <w:rsid w:val="002C0532"/>
    <w:rsid w:val="002C37DA"/>
    <w:rsid w:val="002D0086"/>
    <w:rsid w:val="002D382F"/>
    <w:rsid w:val="002D706F"/>
    <w:rsid w:val="002E5132"/>
    <w:rsid w:val="002E74FA"/>
    <w:rsid w:val="002F5F36"/>
    <w:rsid w:val="0030206A"/>
    <w:rsid w:val="003022BD"/>
    <w:rsid w:val="00304BE9"/>
    <w:rsid w:val="00306B65"/>
    <w:rsid w:val="00306D7C"/>
    <w:rsid w:val="00307276"/>
    <w:rsid w:val="00314CD6"/>
    <w:rsid w:val="00315981"/>
    <w:rsid w:val="00317C21"/>
    <w:rsid w:val="00317D20"/>
    <w:rsid w:val="00320E48"/>
    <w:rsid w:val="003330C4"/>
    <w:rsid w:val="00333345"/>
    <w:rsid w:val="0033478A"/>
    <w:rsid w:val="00340B7C"/>
    <w:rsid w:val="003444A2"/>
    <w:rsid w:val="00345359"/>
    <w:rsid w:val="003454D0"/>
    <w:rsid w:val="00345E94"/>
    <w:rsid w:val="00346AE1"/>
    <w:rsid w:val="003471E4"/>
    <w:rsid w:val="00354667"/>
    <w:rsid w:val="003567E0"/>
    <w:rsid w:val="00360FB1"/>
    <w:rsid w:val="00362CCC"/>
    <w:rsid w:val="00365B7A"/>
    <w:rsid w:val="00365FF6"/>
    <w:rsid w:val="00367E07"/>
    <w:rsid w:val="003735F5"/>
    <w:rsid w:val="00376259"/>
    <w:rsid w:val="003767B2"/>
    <w:rsid w:val="00382777"/>
    <w:rsid w:val="00382E94"/>
    <w:rsid w:val="00384BC5"/>
    <w:rsid w:val="0038583B"/>
    <w:rsid w:val="0038591C"/>
    <w:rsid w:val="00385E4B"/>
    <w:rsid w:val="00386500"/>
    <w:rsid w:val="00394C80"/>
    <w:rsid w:val="00397F45"/>
    <w:rsid w:val="003A70B2"/>
    <w:rsid w:val="003B0E82"/>
    <w:rsid w:val="003C05C0"/>
    <w:rsid w:val="003C09A2"/>
    <w:rsid w:val="003C1F30"/>
    <w:rsid w:val="003C2EF1"/>
    <w:rsid w:val="003C53B8"/>
    <w:rsid w:val="003C6E4C"/>
    <w:rsid w:val="003D2A65"/>
    <w:rsid w:val="003D3270"/>
    <w:rsid w:val="003E19C1"/>
    <w:rsid w:val="003E323C"/>
    <w:rsid w:val="003E421E"/>
    <w:rsid w:val="003E4B23"/>
    <w:rsid w:val="003E5867"/>
    <w:rsid w:val="003E5F28"/>
    <w:rsid w:val="003F2783"/>
    <w:rsid w:val="003F2C50"/>
    <w:rsid w:val="003F2E71"/>
    <w:rsid w:val="003F419C"/>
    <w:rsid w:val="003F4337"/>
    <w:rsid w:val="003F5696"/>
    <w:rsid w:val="00400213"/>
    <w:rsid w:val="00402D2E"/>
    <w:rsid w:val="00404502"/>
    <w:rsid w:val="004045C6"/>
    <w:rsid w:val="00406777"/>
    <w:rsid w:val="0040764B"/>
    <w:rsid w:val="00412763"/>
    <w:rsid w:val="004136BD"/>
    <w:rsid w:val="00414CC4"/>
    <w:rsid w:val="00415395"/>
    <w:rsid w:val="00417987"/>
    <w:rsid w:val="00424167"/>
    <w:rsid w:val="00426FF7"/>
    <w:rsid w:val="0043044B"/>
    <w:rsid w:val="00436091"/>
    <w:rsid w:val="0043758E"/>
    <w:rsid w:val="00437725"/>
    <w:rsid w:val="00437E5F"/>
    <w:rsid w:val="004402BA"/>
    <w:rsid w:val="00440D25"/>
    <w:rsid w:val="00441162"/>
    <w:rsid w:val="004433A0"/>
    <w:rsid w:val="00446DF1"/>
    <w:rsid w:val="00451283"/>
    <w:rsid w:val="004523B3"/>
    <w:rsid w:val="00453BC4"/>
    <w:rsid w:val="00454887"/>
    <w:rsid w:val="00460AF4"/>
    <w:rsid w:val="00460B55"/>
    <w:rsid w:val="00462A83"/>
    <w:rsid w:val="00463D03"/>
    <w:rsid w:val="00464116"/>
    <w:rsid w:val="00465B31"/>
    <w:rsid w:val="00466C3B"/>
    <w:rsid w:val="00475396"/>
    <w:rsid w:val="00477F85"/>
    <w:rsid w:val="00482E04"/>
    <w:rsid w:val="004864EC"/>
    <w:rsid w:val="0048752E"/>
    <w:rsid w:val="004A3113"/>
    <w:rsid w:val="004A34D6"/>
    <w:rsid w:val="004A4727"/>
    <w:rsid w:val="004B0AA8"/>
    <w:rsid w:val="004B1515"/>
    <w:rsid w:val="004B2CDC"/>
    <w:rsid w:val="004B47E7"/>
    <w:rsid w:val="004C01F6"/>
    <w:rsid w:val="004C1FE5"/>
    <w:rsid w:val="004D68E3"/>
    <w:rsid w:val="004E0857"/>
    <w:rsid w:val="004E09BB"/>
    <w:rsid w:val="004E2737"/>
    <w:rsid w:val="004F1D73"/>
    <w:rsid w:val="004F2703"/>
    <w:rsid w:val="004F2823"/>
    <w:rsid w:val="004F4ECE"/>
    <w:rsid w:val="004F5F0D"/>
    <w:rsid w:val="004F648E"/>
    <w:rsid w:val="004F66A3"/>
    <w:rsid w:val="00502897"/>
    <w:rsid w:val="0050329E"/>
    <w:rsid w:val="0050383D"/>
    <w:rsid w:val="00504451"/>
    <w:rsid w:val="005044B5"/>
    <w:rsid w:val="005045A9"/>
    <w:rsid w:val="00504976"/>
    <w:rsid w:val="00505FE6"/>
    <w:rsid w:val="00506639"/>
    <w:rsid w:val="0050702E"/>
    <w:rsid w:val="0051077F"/>
    <w:rsid w:val="00511E0B"/>
    <w:rsid w:val="00512A74"/>
    <w:rsid w:val="00515B70"/>
    <w:rsid w:val="00516CE6"/>
    <w:rsid w:val="005211E2"/>
    <w:rsid w:val="00526BD6"/>
    <w:rsid w:val="00533EF1"/>
    <w:rsid w:val="0053631A"/>
    <w:rsid w:val="00540CA4"/>
    <w:rsid w:val="00543487"/>
    <w:rsid w:val="00552311"/>
    <w:rsid w:val="00554A3A"/>
    <w:rsid w:val="00555D93"/>
    <w:rsid w:val="005575DB"/>
    <w:rsid w:val="005609BA"/>
    <w:rsid w:val="0056172D"/>
    <w:rsid w:val="005619C3"/>
    <w:rsid w:val="00565BEA"/>
    <w:rsid w:val="005676B4"/>
    <w:rsid w:val="00571618"/>
    <w:rsid w:val="005717E3"/>
    <w:rsid w:val="00571F6A"/>
    <w:rsid w:val="005748A0"/>
    <w:rsid w:val="00574F6C"/>
    <w:rsid w:val="00580E4D"/>
    <w:rsid w:val="00584CD2"/>
    <w:rsid w:val="00593B0E"/>
    <w:rsid w:val="00594263"/>
    <w:rsid w:val="00595F38"/>
    <w:rsid w:val="005A00D6"/>
    <w:rsid w:val="005A0C08"/>
    <w:rsid w:val="005A1695"/>
    <w:rsid w:val="005A5D1E"/>
    <w:rsid w:val="005A6143"/>
    <w:rsid w:val="005B0234"/>
    <w:rsid w:val="005B0CC7"/>
    <w:rsid w:val="005B109F"/>
    <w:rsid w:val="005C5B3D"/>
    <w:rsid w:val="005D3961"/>
    <w:rsid w:val="005D4E27"/>
    <w:rsid w:val="005D6EAC"/>
    <w:rsid w:val="005E38B2"/>
    <w:rsid w:val="005E4E34"/>
    <w:rsid w:val="005E7468"/>
    <w:rsid w:val="005E79B6"/>
    <w:rsid w:val="005F1155"/>
    <w:rsid w:val="005F1212"/>
    <w:rsid w:val="005F6EC5"/>
    <w:rsid w:val="0060137C"/>
    <w:rsid w:val="0060206E"/>
    <w:rsid w:val="00603E09"/>
    <w:rsid w:val="00605476"/>
    <w:rsid w:val="00605FAA"/>
    <w:rsid w:val="00607E00"/>
    <w:rsid w:val="00610BD0"/>
    <w:rsid w:val="00610E0D"/>
    <w:rsid w:val="0061169B"/>
    <w:rsid w:val="0061243C"/>
    <w:rsid w:val="00614080"/>
    <w:rsid w:val="00615DD5"/>
    <w:rsid w:val="00616E2B"/>
    <w:rsid w:val="006227F3"/>
    <w:rsid w:val="00625EC5"/>
    <w:rsid w:val="00627A97"/>
    <w:rsid w:val="00632799"/>
    <w:rsid w:val="00635A36"/>
    <w:rsid w:val="00636046"/>
    <w:rsid w:val="00641045"/>
    <w:rsid w:val="00641EAC"/>
    <w:rsid w:val="00642167"/>
    <w:rsid w:val="00642704"/>
    <w:rsid w:val="00646099"/>
    <w:rsid w:val="006462A7"/>
    <w:rsid w:val="006479EF"/>
    <w:rsid w:val="00650EDD"/>
    <w:rsid w:val="00651A4D"/>
    <w:rsid w:val="00653EAA"/>
    <w:rsid w:val="0065485E"/>
    <w:rsid w:val="00656971"/>
    <w:rsid w:val="00660BF5"/>
    <w:rsid w:val="006614D2"/>
    <w:rsid w:val="00662117"/>
    <w:rsid w:val="00665BEA"/>
    <w:rsid w:val="006717DF"/>
    <w:rsid w:val="0067255C"/>
    <w:rsid w:val="00673483"/>
    <w:rsid w:val="00676FEF"/>
    <w:rsid w:val="006778F5"/>
    <w:rsid w:val="0068068B"/>
    <w:rsid w:val="00682B35"/>
    <w:rsid w:val="00683E3B"/>
    <w:rsid w:val="00691870"/>
    <w:rsid w:val="00691E0A"/>
    <w:rsid w:val="0069494E"/>
    <w:rsid w:val="00695F6D"/>
    <w:rsid w:val="006A1B34"/>
    <w:rsid w:val="006A40B1"/>
    <w:rsid w:val="006A44DF"/>
    <w:rsid w:val="006A593A"/>
    <w:rsid w:val="006B016C"/>
    <w:rsid w:val="006B74E3"/>
    <w:rsid w:val="006C0F17"/>
    <w:rsid w:val="006C156E"/>
    <w:rsid w:val="006C2ACD"/>
    <w:rsid w:val="006C2C37"/>
    <w:rsid w:val="006C4A3A"/>
    <w:rsid w:val="006C5128"/>
    <w:rsid w:val="006C5B0E"/>
    <w:rsid w:val="006D2FB6"/>
    <w:rsid w:val="006D372D"/>
    <w:rsid w:val="006D45B7"/>
    <w:rsid w:val="006E41BE"/>
    <w:rsid w:val="006E727D"/>
    <w:rsid w:val="006E7537"/>
    <w:rsid w:val="006F054E"/>
    <w:rsid w:val="006F16C7"/>
    <w:rsid w:val="00700B0E"/>
    <w:rsid w:val="007032AD"/>
    <w:rsid w:val="00703F32"/>
    <w:rsid w:val="00705EE8"/>
    <w:rsid w:val="007061CF"/>
    <w:rsid w:val="00710CF2"/>
    <w:rsid w:val="007210B2"/>
    <w:rsid w:val="00721C76"/>
    <w:rsid w:val="00721F19"/>
    <w:rsid w:val="0072339D"/>
    <w:rsid w:val="00727FDB"/>
    <w:rsid w:val="00734F7B"/>
    <w:rsid w:val="00735490"/>
    <w:rsid w:val="007378F5"/>
    <w:rsid w:val="00741223"/>
    <w:rsid w:val="007426CC"/>
    <w:rsid w:val="00743ECB"/>
    <w:rsid w:val="007449CF"/>
    <w:rsid w:val="00747485"/>
    <w:rsid w:val="007518A7"/>
    <w:rsid w:val="00752215"/>
    <w:rsid w:val="0075329F"/>
    <w:rsid w:val="00753A5E"/>
    <w:rsid w:val="00753A74"/>
    <w:rsid w:val="00756C5F"/>
    <w:rsid w:val="007631CE"/>
    <w:rsid w:val="00764F06"/>
    <w:rsid w:val="0076708C"/>
    <w:rsid w:val="007701F6"/>
    <w:rsid w:val="00773597"/>
    <w:rsid w:val="00777A3A"/>
    <w:rsid w:val="007804DF"/>
    <w:rsid w:val="00780B2C"/>
    <w:rsid w:val="00783BD0"/>
    <w:rsid w:val="00786753"/>
    <w:rsid w:val="00792D52"/>
    <w:rsid w:val="00793732"/>
    <w:rsid w:val="00795B36"/>
    <w:rsid w:val="00796BBB"/>
    <w:rsid w:val="00797AE9"/>
    <w:rsid w:val="007A0EF0"/>
    <w:rsid w:val="007A1D9C"/>
    <w:rsid w:val="007A420F"/>
    <w:rsid w:val="007A48A1"/>
    <w:rsid w:val="007A6D6E"/>
    <w:rsid w:val="007A6F7C"/>
    <w:rsid w:val="007B1D24"/>
    <w:rsid w:val="007B45D1"/>
    <w:rsid w:val="007B55D3"/>
    <w:rsid w:val="007B5674"/>
    <w:rsid w:val="007B6A78"/>
    <w:rsid w:val="007C0548"/>
    <w:rsid w:val="007C423E"/>
    <w:rsid w:val="007C7FEF"/>
    <w:rsid w:val="007D07EB"/>
    <w:rsid w:val="007D5C99"/>
    <w:rsid w:val="007D5DC0"/>
    <w:rsid w:val="007E2B92"/>
    <w:rsid w:val="007E3BC7"/>
    <w:rsid w:val="007E45E8"/>
    <w:rsid w:val="00802CA3"/>
    <w:rsid w:val="00803B59"/>
    <w:rsid w:val="00804BF8"/>
    <w:rsid w:val="00807760"/>
    <w:rsid w:val="00811950"/>
    <w:rsid w:val="00812250"/>
    <w:rsid w:val="00813610"/>
    <w:rsid w:val="00813CC9"/>
    <w:rsid w:val="00813DB1"/>
    <w:rsid w:val="00814262"/>
    <w:rsid w:val="0081790B"/>
    <w:rsid w:val="008205E6"/>
    <w:rsid w:val="00827EBF"/>
    <w:rsid w:val="008339C4"/>
    <w:rsid w:val="008344F6"/>
    <w:rsid w:val="00835FC8"/>
    <w:rsid w:val="00836CDF"/>
    <w:rsid w:val="00840E90"/>
    <w:rsid w:val="008427C9"/>
    <w:rsid w:val="008438E9"/>
    <w:rsid w:val="00843E1D"/>
    <w:rsid w:val="00846818"/>
    <w:rsid w:val="00846D89"/>
    <w:rsid w:val="00847431"/>
    <w:rsid w:val="00850897"/>
    <w:rsid w:val="00850F30"/>
    <w:rsid w:val="008523DD"/>
    <w:rsid w:val="008527C6"/>
    <w:rsid w:val="00855105"/>
    <w:rsid w:val="008553F9"/>
    <w:rsid w:val="00856576"/>
    <w:rsid w:val="008578AC"/>
    <w:rsid w:val="00857930"/>
    <w:rsid w:val="00861B48"/>
    <w:rsid w:val="008636F7"/>
    <w:rsid w:val="00866976"/>
    <w:rsid w:val="00877FBA"/>
    <w:rsid w:val="0088086D"/>
    <w:rsid w:val="00881F65"/>
    <w:rsid w:val="00882592"/>
    <w:rsid w:val="00882648"/>
    <w:rsid w:val="00883843"/>
    <w:rsid w:val="008861E2"/>
    <w:rsid w:val="00891546"/>
    <w:rsid w:val="00892A56"/>
    <w:rsid w:val="00892F1C"/>
    <w:rsid w:val="008940DC"/>
    <w:rsid w:val="008974A9"/>
    <w:rsid w:val="008A053B"/>
    <w:rsid w:val="008A2111"/>
    <w:rsid w:val="008A237F"/>
    <w:rsid w:val="008A310D"/>
    <w:rsid w:val="008A3C30"/>
    <w:rsid w:val="008A3D76"/>
    <w:rsid w:val="008A4408"/>
    <w:rsid w:val="008B5B1C"/>
    <w:rsid w:val="008B6A08"/>
    <w:rsid w:val="008B6BAD"/>
    <w:rsid w:val="008C0B40"/>
    <w:rsid w:val="008C7D8E"/>
    <w:rsid w:val="008D41CA"/>
    <w:rsid w:val="008D6CAF"/>
    <w:rsid w:val="008E0163"/>
    <w:rsid w:val="008E145D"/>
    <w:rsid w:val="008E5134"/>
    <w:rsid w:val="008E6403"/>
    <w:rsid w:val="008F0CD4"/>
    <w:rsid w:val="008F236A"/>
    <w:rsid w:val="008F4361"/>
    <w:rsid w:val="008F48A2"/>
    <w:rsid w:val="009057A6"/>
    <w:rsid w:val="00905F1F"/>
    <w:rsid w:val="00907249"/>
    <w:rsid w:val="00907C4E"/>
    <w:rsid w:val="0091494E"/>
    <w:rsid w:val="00915EB6"/>
    <w:rsid w:val="00916F2F"/>
    <w:rsid w:val="00917165"/>
    <w:rsid w:val="00920A8A"/>
    <w:rsid w:val="009238C1"/>
    <w:rsid w:val="00926F0C"/>
    <w:rsid w:val="00930E62"/>
    <w:rsid w:val="00930F9D"/>
    <w:rsid w:val="00931286"/>
    <w:rsid w:val="00933011"/>
    <w:rsid w:val="00936395"/>
    <w:rsid w:val="009363EA"/>
    <w:rsid w:val="00942D6A"/>
    <w:rsid w:val="009446E7"/>
    <w:rsid w:val="00944C97"/>
    <w:rsid w:val="0094640A"/>
    <w:rsid w:val="009478F0"/>
    <w:rsid w:val="009479A1"/>
    <w:rsid w:val="0095446E"/>
    <w:rsid w:val="009555DA"/>
    <w:rsid w:val="009619BB"/>
    <w:rsid w:val="00962005"/>
    <w:rsid w:val="00962047"/>
    <w:rsid w:val="00962820"/>
    <w:rsid w:val="00966F0A"/>
    <w:rsid w:val="00967245"/>
    <w:rsid w:val="00973261"/>
    <w:rsid w:val="00975309"/>
    <w:rsid w:val="00977000"/>
    <w:rsid w:val="00977C7A"/>
    <w:rsid w:val="0098127C"/>
    <w:rsid w:val="009830BB"/>
    <w:rsid w:val="00983B79"/>
    <w:rsid w:val="00984D0E"/>
    <w:rsid w:val="00990063"/>
    <w:rsid w:val="0099096F"/>
    <w:rsid w:val="00990DD9"/>
    <w:rsid w:val="00993CFB"/>
    <w:rsid w:val="0099631C"/>
    <w:rsid w:val="00997C3D"/>
    <w:rsid w:val="00997D1D"/>
    <w:rsid w:val="009A202A"/>
    <w:rsid w:val="009A522A"/>
    <w:rsid w:val="009A7272"/>
    <w:rsid w:val="009B0C4F"/>
    <w:rsid w:val="009B1B23"/>
    <w:rsid w:val="009B1F6A"/>
    <w:rsid w:val="009B4131"/>
    <w:rsid w:val="009C0F3C"/>
    <w:rsid w:val="009C2F07"/>
    <w:rsid w:val="009C3D1E"/>
    <w:rsid w:val="009C4AED"/>
    <w:rsid w:val="009C7E54"/>
    <w:rsid w:val="009D003C"/>
    <w:rsid w:val="009D3B0F"/>
    <w:rsid w:val="009D70C0"/>
    <w:rsid w:val="009E0C6D"/>
    <w:rsid w:val="009E2373"/>
    <w:rsid w:val="009E265D"/>
    <w:rsid w:val="009E2785"/>
    <w:rsid w:val="009E29DF"/>
    <w:rsid w:val="009E37A5"/>
    <w:rsid w:val="009E3FE5"/>
    <w:rsid w:val="009F18CA"/>
    <w:rsid w:val="009F2060"/>
    <w:rsid w:val="009F2523"/>
    <w:rsid w:val="009F2606"/>
    <w:rsid w:val="009F3814"/>
    <w:rsid w:val="009F5E71"/>
    <w:rsid w:val="009F7C54"/>
    <w:rsid w:val="00A00296"/>
    <w:rsid w:val="00A01560"/>
    <w:rsid w:val="00A01D35"/>
    <w:rsid w:val="00A03A75"/>
    <w:rsid w:val="00A13310"/>
    <w:rsid w:val="00A14599"/>
    <w:rsid w:val="00A16ACE"/>
    <w:rsid w:val="00A21064"/>
    <w:rsid w:val="00A2249F"/>
    <w:rsid w:val="00A22A3F"/>
    <w:rsid w:val="00A31915"/>
    <w:rsid w:val="00A31F9D"/>
    <w:rsid w:val="00A33751"/>
    <w:rsid w:val="00A3432C"/>
    <w:rsid w:val="00A37B38"/>
    <w:rsid w:val="00A40571"/>
    <w:rsid w:val="00A425C7"/>
    <w:rsid w:val="00A42853"/>
    <w:rsid w:val="00A441A4"/>
    <w:rsid w:val="00A4624F"/>
    <w:rsid w:val="00A477D8"/>
    <w:rsid w:val="00A539B5"/>
    <w:rsid w:val="00A53F60"/>
    <w:rsid w:val="00A56228"/>
    <w:rsid w:val="00A57015"/>
    <w:rsid w:val="00A5795C"/>
    <w:rsid w:val="00A6200D"/>
    <w:rsid w:val="00A675B3"/>
    <w:rsid w:val="00A72C0C"/>
    <w:rsid w:val="00A741CE"/>
    <w:rsid w:val="00A7714F"/>
    <w:rsid w:val="00A83445"/>
    <w:rsid w:val="00A8660D"/>
    <w:rsid w:val="00A91E7C"/>
    <w:rsid w:val="00A93623"/>
    <w:rsid w:val="00A9542A"/>
    <w:rsid w:val="00AA0A9B"/>
    <w:rsid w:val="00AA78F8"/>
    <w:rsid w:val="00AB31ED"/>
    <w:rsid w:val="00AB555A"/>
    <w:rsid w:val="00AB5B4F"/>
    <w:rsid w:val="00AB7609"/>
    <w:rsid w:val="00AC0C65"/>
    <w:rsid w:val="00AC3233"/>
    <w:rsid w:val="00AC53E3"/>
    <w:rsid w:val="00AC6684"/>
    <w:rsid w:val="00AD07D2"/>
    <w:rsid w:val="00AD0F24"/>
    <w:rsid w:val="00AD1B18"/>
    <w:rsid w:val="00AD4991"/>
    <w:rsid w:val="00AD5F74"/>
    <w:rsid w:val="00AD67E9"/>
    <w:rsid w:val="00AE10C4"/>
    <w:rsid w:val="00AE1F0E"/>
    <w:rsid w:val="00AE24D3"/>
    <w:rsid w:val="00AE2F26"/>
    <w:rsid w:val="00AE4205"/>
    <w:rsid w:val="00AE696C"/>
    <w:rsid w:val="00AE703A"/>
    <w:rsid w:val="00B103A1"/>
    <w:rsid w:val="00B10545"/>
    <w:rsid w:val="00B1077A"/>
    <w:rsid w:val="00B11BFE"/>
    <w:rsid w:val="00B15B55"/>
    <w:rsid w:val="00B21457"/>
    <w:rsid w:val="00B215D6"/>
    <w:rsid w:val="00B22669"/>
    <w:rsid w:val="00B27AC2"/>
    <w:rsid w:val="00B30E4E"/>
    <w:rsid w:val="00B3244F"/>
    <w:rsid w:val="00B34418"/>
    <w:rsid w:val="00B34B2C"/>
    <w:rsid w:val="00B36B72"/>
    <w:rsid w:val="00B372B3"/>
    <w:rsid w:val="00B3759E"/>
    <w:rsid w:val="00B37735"/>
    <w:rsid w:val="00B44835"/>
    <w:rsid w:val="00B46660"/>
    <w:rsid w:val="00B54C53"/>
    <w:rsid w:val="00B5555E"/>
    <w:rsid w:val="00B60DFB"/>
    <w:rsid w:val="00B61189"/>
    <w:rsid w:val="00B6355A"/>
    <w:rsid w:val="00B64227"/>
    <w:rsid w:val="00B64E36"/>
    <w:rsid w:val="00B6558E"/>
    <w:rsid w:val="00B67D88"/>
    <w:rsid w:val="00B71636"/>
    <w:rsid w:val="00B742B1"/>
    <w:rsid w:val="00B8162A"/>
    <w:rsid w:val="00B81A1C"/>
    <w:rsid w:val="00B84E96"/>
    <w:rsid w:val="00B84F73"/>
    <w:rsid w:val="00B8685B"/>
    <w:rsid w:val="00B870C9"/>
    <w:rsid w:val="00B87198"/>
    <w:rsid w:val="00B873C2"/>
    <w:rsid w:val="00B9361F"/>
    <w:rsid w:val="00B93709"/>
    <w:rsid w:val="00B94243"/>
    <w:rsid w:val="00B94691"/>
    <w:rsid w:val="00B96FBE"/>
    <w:rsid w:val="00B9740D"/>
    <w:rsid w:val="00B977BC"/>
    <w:rsid w:val="00BA68CA"/>
    <w:rsid w:val="00BA6F53"/>
    <w:rsid w:val="00BA7B93"/>
    <w:rsid w:val="00BA7DE8"/>
    <w:rsid w:val="00BB193A"/>
    <w:rsid w:val="00BB36F3"/>
    <w:rsid w:val="00BC28DC"/>
    <w:rsid w:val="00BC2A6D"/>
    <w:rsid w:val="00BC2A9F"/>
    <w:rsid w:val="00BC2CF4"/>
    <w:rsid w:val="00BC4857"/>
    <w:rsid w:val="00BC6891"/>
    <w:rsid w:val="00BC76AD"/>
    <w:rsid w:val="00BD02C3"/>
    <w:rsid w:val="00BD11AF"/>
    <w:rsid w:val="00BD1DCE"/>
    <w:rsid w:val="00BD3EA0"/>
    <w:rsid w:val="00BD44DF"/>
    <w:rsid w:val="00BE15F8"/>
    <w:rsid w:val="00BE3767"/>
    <w:rsid w:val="00BE5C16"/>
    <w:rsid w:val="00BE774E"/>
    <w:rsid w:val="00BE7794"/>
    <w:rsid w:val="00BF11F4"/>
    <w:rsid w:val="00BF1849"/>
    <w:rsid w:val="00BF2F05"/>
    <w:rsid w:val="00BF31C0"/>
    <w:rsid w:val="00BF547C"/>
    <w:rsid w:val="00BF5826"/>
    <w:rsid w:val="00C00A82"/>
    <w:rsid w:val="00C00C27"/>
    <w:rsid w:val="00C014EF"/>
    <w:rsid w:val="00C01B20"/>
    <w:rsid w:val="00C01F98"/>
    <w:rsid w:val="00C06203"/>
    <w:rsid w:val="00C063E9"/>
    <w:rsid w:val="00C06EDB"/>
    <w:rsid w:val="00C151C0"/>
    <w:rsid w:val="00C22AED"/>
    <w:rsid w:val="00C22CCA"/>
    <w:rsid w:val="00C23D8F"/>
    <w:rsid w:val="00C2440E"/>
    <w:rsid w:val="00C26368"/>
    <w:rsid w:val="00C31CD1"/>
    <w:rsid w:val="00C3506E"/>
    <w:rsid w:val="00C35657"/>
    <w:rsid w:val="00C358E5"/>
    <w:rsid w:val="00C36A6A"/>
    <w:rsid w:val="00C36F14"/>
    <w:rsid w:val="00C3782E"/>
    <w:rsid w:val="00C40102"/>
    <w:rsid w:val="00C41243"/>
    <w:rsid w:val="00C42D52"/>
    <w:rsid w:val="00C44727"/>
    <w:rsid w:val="00C46A09"/>
    <w:rsid w:val="00C61394"/>
    <w:rsid w:val="00C63312"/>
    <w:rsid w:val="00C64257"/>
    <w:rsid w:val="00C70538"/>
    <w:rsid w:val="00C75261"/>
    <w:rsid w:val="00C758F7"/>
    <w:rsid w:val="00C75A36"/>
    <w:rsid w:val="00C7658F"/>
    <w:rsid w:val="00C77B3F"/>
    <w:rsid w:val="00C77E04"/>
    <w:rsid w:val="00C81F08"/>
    <w:rsid w:val="00C834F8"/>
    <w:rsid w:val="00C8521C"/>
    <w:rsid w:val="00C85604"/>
    <w:rsid w:val="00C91673"/>
    <w:rsid w:val="00C93B69"/>
    <w:rsid w:val="00C95376"/>
    <w:rsid w:val="00C966C3"/>
    <w:rsid w:val="00CA4B8D"/>
    <w:rsid w:val="00CA6161"/>
    <w:rsid w:val="00CB2923"/>
    <w:rsid w:val="00CB3324"/>
    <w:rsid w:val="00CC27E7"/>
    <w:rsid w:val="00CC670A"/>
    <w:rsid w:val="00CD2329"/>
    <w:rsid w:val="00CD5628"/>
    <w:rsid w:val="00CD569F"/>
    <w:rsid w:val="00CD7F21"/>
    <w:rsid w:val="00CE16C7"/>
    <w:rsid w:val="00CE2CBD"/>
    <w:rsid w:val="00CE6194"/>
    <w:rsid w:val="00CE67F9"/>
    <w:rsid w:val="00CE6A69"/>
    <w:rsid w:val="00CE736B"/>
    <w:rsid w:val="00CF03AA"/>
    <w:rsid w:val="00CF36CF"/>
    <w:rsid w:val="00D00823"/>
    <w:rsid w:val="00D0569D"/>
    <w:rsid w:val="00D06939"/>
    <w:rsid w:val="00D1223F"/>
    <w:rsid w:val="00D14370"/>
    <w:rsid w:val="00D17D95"/>
    <w:rsid w:val="00D22569"/>
    <w:rsid w:val="00D271A7"/>
    <w:rsid w:val="00D27A17"/>
    <w:rsid w:val="00D32FFC"/>
    <w:rsid w:val="00D37647"/>
    <w:rsid w:val="00D4068A"/>
    <w:rsid w:val="00D40FBD"/>
    <w:rsid w:val="00D51439"/>
    <w:rsid w:val="00D5168C"/>
    <w:rsid w:val="00D516AF"/>
    <w:rsid w:val="00D53DC5"/>
    <w:rsid w:val="00D54E91"/>
    <w:rsid w:val="00D55AE7"/>
    <w:rsid w:val="00D57835"/>
    <w:rsid w:val="00D62CBF"/>
    <w:rsid w:val="00D62E32"/>
    <w:rsid w:val="00D64261"/>
    <w:rsid w:val="00D66FC1"/>
    <w:rsid w:val="00D70248"/>
    <w:rsid w:val="00D7124A"/>
    <w:rsid w:val="00D72CB0"/>
    <w:rsid w:val="00D7535F"/>
    <w:rsid w:val="00D7626F"/>
    <w:rsid w:val="00D82E61"/>
    <w:rsid w:val="00D86B72"/>
    <w:rsid w:val="00D91FFA"/>
    <w:rsid w:val="00D941B1"/>
    <w:rsid w:val="00D97DCB"/>
    <w:rsid w:val="00DA13C5"/>
    <w:rsid w:val="00DB0507"/>
    <w:rsid w:val="00DB711D"/>
    <w:rsid w:val="00DB7C77"/>
    <w:rsid w:val="00DC3E97"/>
    <w:rsid w:val="00DC5273"/>
    <w:rsid w:val="00DC54BA"/>
    <w:rsid w:val="00DC7EC9"/>
    <w:rsid w:val="00DD07B2"/>
    <w:rsid w:val="00DD2C05"/>
    <w:rsid w:val="00DD588C"/>
    <w:rsid w:val="00DD7965"/>
    <w:rsid w:val="00DE0C5C"/>
    <w:rsid w:val="00DE2AA7"/>
    <w:rsid w:val="00DE2D0F"/>
    <w:rsid w:val="00DE384C"/>
    <w:rsid w:val="00DE4A68"/>
    <w:rsid w:val="00DE5711"/>
    <w:rsid w:val="00DF06EA"/>
    <w:rsid w:val="00DF3ED7"/>
    <w:rsid w:val="00DF4FA8"/>
    <w:rsid w:val="00DF7FD4"/>
    <w:rsid w:val="00E00D7A"/>
    <w:rsid w:val="00E017F4"/>
    <w:rsid w:val="00E0279F"/>
    <w:rsid w:val="00E0388D"/>
    <w:rsid w:val="00E04C01"/>
    <w:rsid w:val="00E06B15"/>
    <w:rsid w:val="00E078BA"/>
    <w:rsid w:val="00E11A09"/>
    <w:rsid w:val="00E11E7A"/>
    <w:rsid w:val="00E1340D"/>
    <w:rsid w:val="00E13EA5"/>
    <w:rsid w:val="00E14F1C"/>
    <w:rsid w:val="00E17105"/>
    <w:rsid w:val="00E21A86"/>
    <w:rsid w:val="00E2391F"/>
    <w:rsid w:val="00E31890"/>
    <w:rsid w:val="00E3197D"/>
    <w:rsid w:val="00E37970"/>
    <w:rsid w:val="00E40618"/>
    <w:rsid w:val="00E40D5D"/>
    <w:rsid w:val="00E42A87"/>
    <w:rsid w:val="00E436C5"/>
    <w:rsid w:val="00E43BAA"/>
    <w:rsid w:val="00E449A3"/>
    <w:rsid w:val="00E45229"/>
    <w:rsid w:val="00E458CD"/>
    <w:rsid w:val="00E45BDA"/>
    <w:rsid w:val="00E47E9B"/>
    <w:rsid w:val="00E50A2A"/>
    <w:rsid w:val="00E51188"/>
    <w:rsid w:val="00E51A6A"/>
    <w:rsid w:val="00E54BEE"/>
    <w:rsid w:val="00E55EC9"/>
    <w:rsid w:val="00E710F8"/>
    <w:rsid w:val="00E736FC"/>
    <w:rsid w:val="00E75751"/>
    <w:rsid w:val="00E75D5D"/>
    <w:rsid w:val="00E77BF1"/>
    <w:rsid w:val="00E82A0A"/>
    <w:rsid w:val="00E83D32"/>
    <w:rsid w:val="00E84F0F"/>
    <w:rsid w:val="00E8649F"/>
    <w:rsid w:val="00E90D2D"/>
    <w:rsid w:val="00E92850"/>
    <w:rsid w:val="00EA5221"/>
    <w:rsid w:val="00EB6F79"/>
    <w:rsid w:val="00EC4B52"/>
    <w:rsid w:val="00EC583D"/>
    <w:rsid w:val="00ED6C01"/>
    <w:rsid w:val="00EE0C51"/>
    <w:rsid w:val="00EE794D"/>
    <w:rsid w:val="00EF72BC"/>
    <w:rsid w:val="00F022C6"/>
    <w:rsid w:val="00F07FF8"/>
    <w:rsid w:val="00F1144D"/>
    <w:rsid w:val="00F11FBA"/>
    <w:rsid w:val="00F149D3"/>
    <w:rsid w:val="00F15D78"/>
    <w:rsid w:val="00F20434"/>
    <w:rsid w:val="00F22E1D"/>
    <w:rsid w:val="00F23F30"/>
    <w:rsid w:val="00F24D94"/>
    <w:rsid w:val="00F253E2"/>
    <w:rsid w:val="00F308C7"/>
    <w:rsid w:val="00F41648"/>
    <w:rsid w:val="00F42F13"/>
    <w:rsid w:val="00F44CFC"/>
    <w:rsid w:val="00F45671"/>
    <w:rsid w:val="00F47CAB"/>
    <w:rsid w:val="00F510FA"/>
    <w:rsid w:val="00F5197E"/>
    <w:rsid w:val="00F52E69"/>
    <w:rsid w:val="00F6060C"/>
    <w:rsid w:val="00F61E93"/>
    <w:rsid w:val="00F652A2"/>
    <w:rsid w:val="00F66018"/>
    <w:rsid w:val="00F667CB"/>
    <w:rsid w:val="00F671C4"/>
    <w:rsid w:val="00F7557E"/>
    <w:rsid w:val="00F757DE"/>
    <w:rsid w:val="00F801A3"/>
    <w:rsid w:val="00F82B16"/>
    <w:rsid w:val="00F849AD"/>
    <w:rsid w:val="00F8517C"/>
    <w:rsid w:val="00F854F4"/>
    <w:rsid w:val="00F85816"/>
    <w:rsid w:val="00F90E50"/>
    <w:rsid w:val="00F91CB8"/>
    <w:rsid w:val="00FA0F4A"/>
    <w:rsid w:val="00FA2E02"/>
    <w:rsid w:val="00FA6961"/>
    <w:rsid w:val="00FB46C8"/>
    <w:rsid w:val="00FB4877"/>
    <w:rsid w:val="00FB4CFD"/>
    <w:rsid w:val="00FB50FA"/>
    <w:rsid w:val="00FC6BA9"/>
    <w:rsid w:val="00FD384C"/>
    <w:rsid w:val="00FE3038"/>
    <w:rsid w:val="00FE48BE"/>
    <w:rsid w:val="00FE5D96"/>
    <w:rsid w:val="00FE6276"/>
    <w:rsid w:val="00FE64FB"/>
    <w:rsid w:val="00FE6B0D"/>
    <w:rsid w:val="00FE7AEF"/>
    <w:rsid w:val="00FF12B0"/>
    <w:rsid w:val="00FF66FF"/>
    <w:rsid w:val="00FF7A37"/>
    <w:rsid w:val="7DD5DC3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53601"/>
    <o:shapelayout v:ext="edit">
      <o:idmap v:ext="edit" data="1"/>
    </o:shapelayout>
  </w:shapeDefaults>
  <w:decimalSymbol w:val="."/>
  <w:listSeparator w:val=","/>
  <w14:docId w14:val="3EE02A7E"/>
  <w15:docId w15:val="{87D466C5-70E8-4EC7-962B-DD60EA3F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314CD6"/>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314CD6"/>
    <w:pPr>
      <w:tabs>
        <w:tab w:val="right" w:leader="dot" w:pos="9017"/>
      </w:tabs>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Ca"/>
    <w:basedOn w:val="Normal"/>
    <w:link w:val="FootnoteTextChar"/>
    <w:qFormat/>
  </w:style>
  <w:style w:type="character" w:styleId="FootnoteReference">
    <w:name w:val="footnote reference"/>
    <w:aliases w:val="Ref,de nota al pie,註腳內容,Footnote Reference1,Ref1,de nota al pie1,de nota al pie + (Asian) MS Mincho,11 pt,註?腳內—e,fr,註?腳Ò®é»,11 p,????,-E Fußnotenzeichen,16 Point,Superscript 6 Point,註??腳內—e,11,-E Fuﬂnotenzeichen,註?腳內Ñe,Style 15,f?"/>
    <w:qFormat/>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uiPriority w:val="99"/>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uiPriority w:val="99"/>
    <w:unhideWhenUsed/>
    <w:rsid w:val="00C95376"/>
    <w:rPr>
      <w:sz w:val="16"/>
      <w:szCs w:val="16"/>
    </w:rPr>
  </w:style>
  <w:style w:type="paragraph" w:styleId="CommentText">
    <w:name w:val="annotation text"/>
    <w:basedOn w:val="Normal"/>
    <w:link w:val="CommentTextChar"/>
    <w:uiPriority w:val="99"/>
    <w:unhideWhenUsed/>
    <w:rsid w:val="00C95376"/>
  </w:style>
  <w:style w:type="character" w:customStyle="1" w:styleId="CommentTextChar">
    <w:name w:val="Comment Text Char"/>
    <w:basedOn w:val="DefaultParagraphFont"/>
    <w:link w:val="CommentText"/>
    <w:uiPriority w:val="99"/>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table" w:customStyle="1" w:styleId="TableGrid3">
    <w:name w:val="Table Grid3"/>
    <w:basedOn w:val="TableNormal"/>
    <w:next w:val="TableGrid"/>
    <w:uiPriority w:val="59"/>
    <w:rsid w:val="0014005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C53E3"/>
    <w:rPr>
      <w:color w:val="605E5C"/>
      <w:shd w:val="clear" w:color="auto" w:fill="E1DFDD"/>
    </w:rPr>
  </w:style>
  <w:style w:type="paragraph" w:styleId="NoSpacing">
    <w:name w:val="No Spacing"/>
    <w:uiPriority w:val="1"/>
    <w:qFormat/>
    <w:rsid w:val="00973261"/>
    <w:pPr>
      <w:jc w:val="both"/>
    </w:pPr>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462321">
      <w:bodyDiv w:val="1"/>
      <w:marLeft w:val="0"/>
      <w:marRight w:val="0"/>
      <w:marTop w:val="0"/>
      <w:marBottom w:val="0"/>
      <w:divBdr>
        <w:top w:val="none" w:sz="0" w:space="0" w:color="auto"/>
        <w:left w:val="none" w:sz="0" w:space="0" w:color="auto"/>
        <w:bottom w:val="none" w:sz="0" w:space="0" w:color="auto"/>
        <w:right w:val="none" w:sz="0" w:space="0" w:color="auto"/>
      </w:divBdr>
    </w:div>
    <w:div w:id="1098913427">
      <w:bodyDiv w:val="1"/>
      <w:marLeft w:val="0"/>
      <w:marRight w:val="0"/>
      <w:marTop w:val="0"/>
      <w:marBottom w:val="0"/>
      <w:divBdr>
        <w:top w:val="none" w:sz="0" w:space="0" w:color="auto"/>
        <w:left w:val="none" w:sz="0" w:space="0" w:color="auto"/>
        <w:bottom w:val="none" w:sz="0" w:space="0" w:color="auto"/>
        <w:right w:val="none" w:sz="0" w:space="0" w:color="auto"/>
      </w:divBdr>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1375151973">
      <w:bodyDiv w:val="1"/>
      <w:marLeft w:val="0"/>
      <w:marRight w:val="0"/>
      <w:marTop w:val="0"/>
      <w:marBottom w:val="0"/>
      <w:divBdr>
        <w:top w:val="none" w:sz="0" w:space="0" w:color="auto"/>
        <w:left w:val="none" w:sz="0" w:space="0" w:color="auto"/>
        <w:bottom w:val="none" w:sz="0" w:space="0" w:color="auto"/>
        <w:right w:val="none" w:sz="0" w:space="0" w:color="auto"/>
      </w:divBdr>
    </w:div>
    <w:div w:id="1921864118">
      <w:bodyDiv w:val="1"/>
      <w:marLeft w:val="0"/>
      <w:marRight w:val="0"/>
      <w:marTop w:val="0"/>
      <w:marBottom w:val="0"/>
      <w:divBdr>
        <w:top w:val="none" w:sz="0" w:space="0" w:color="auto"/>
        <w:left w:val="none" w:sz="0" w:space="0" w:color="auto"/>
        <w:bottom w:val="none" w:sz="0" w:space="0" w:color="auto"/>
        <w:right w:val="none" w:sz="0" w:space="0" w:color="auto"/>
      </w:divBdr>
    </w:div>
    <w:div w:id="2024353555">
      <w:bodyDiv w:val="1"/>
      <w:marLeft w:val="0"/>
      <w:marRight w:val="0"/>
      <w:marTop w:val="0"/>
      <w:marBottom w:val="0"/>
      <w:divBdr>
        <w:top w:val="none" w:sz="0" w:space="0" w:color="auto"/>
        <w:left w:val="none" w:sz="0" w:space="0" w:color="auto"/>
        <w:bottom w:val="none" w:sz="0" w:space="0" w:color="auto"/>
        <w:right w:val="none" w:sz="0" w:space="0" w:color="auto"/>
      </w:divBdr>
    </w:div>
    <w:div w:id="2030136278">
      <w:bodyDiv w:val="1"/>
      <w:marLeft w:val="0"/>
      <w:marRight w:val="0"/>
      <w:marTop w:val="0"/>
      <w:marBottom w:val="0"/>
      <w:divBdr>
        <w:top w:val="none" w:sz="0" w:space="0" w:color="auto"/>
        <w:left w:val="none" w:sz="0" w:space="0" w:color="auto"/>
        <w:bottom w:val="none" w:sz="0" w:space="0" w:color="auto"/>
        <w:right w:val="none" w:sz="0" w:space="0" w:color="auto"/>
      </w:divBdr>
    </w:div>
    <w:div w:id="214541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dcommission.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vestigations3@adcommission.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F2015L017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15f538-06e4-4333-8d32-bf09d7b0fc67">
      <Value>114</Value>
      <Value>11</Value>
      <Value>42</Value>
      <Value>1401</Value>
      <Value>1279</Value>
      <Value>1276</Value>
    </TaxCatchAll>
    <f097ccc00f2346ca94bb23c878b9f729 xmlns="b48e3ffd-eb19-4da6-9c3a-2fe013753af6">
      <Terms xmlns="http://schemas.microsoft.com/office/infopath/2007/PartnerControls"/>
    </f097ccc00f2346ca94bb23c878b9f729>
    <ADCSaveAsPDF xmlns="b48e3ffd-eb19-4da6-9c3a-2fe013753af6">false</ADCSaveAsPDF>
    <ADCUnsuccessfulSyncAttemptCount xmlns="b48e3ffd-eb19-4da6-9c3a-2fe013753af6">0</ADCUnsuccessfulSyncAttemptCount>
    <of9f5489d8524f60b5f135358bcc24e7 xmlns="b48e3ffd-eb19-4da6-9c3a-2fe013753af6">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6efc5bf2-074e-481b-bbee-34b288cc1024</TermId>
        </TermInfo>
      </Terms>
    </of9f5489d8524f60b5f135358bcc24e7>
    <ADCDochubSourceSiteURL xmlns="b48e3ffd-eb19-4da6-9c3a-2fe013753af6" xsi:nil="true"/>
    <hcbec39975394884bc044fe01b449dad xmlns="b48e3ffd-eb19-4da6-9c3a-2fe013753af6">
      <Terms xmlns="http://schemas.microsoft.com/office/infopath/2007/PartnerControls"/>
    </hcbec39975394884bc044fe01b449dad>
    <ka3e336360184bc39276ec51165eb676 xmlns="b48e3ffd-eb19-4da6-9c3a-2fe013753af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76d4828a-bfcc-47b5-bdd8-63e4c371f7b3</TermId>
        </TermInfo>
      </Terms>
    </ka3e336360184bc39276ec51165eb676>
    <a451184e4edb42aeba81f3ec57ac1615 xmlns="b48e3ffd-eb19-4da6-9c3a-2fe013753af6">
      <Terms xmlns="http://schemas.microsoft.com/office/infopath/2007/PartnerControls"/>
    </a451184e4edb42aeba81f3ec57ac1615>
    <ADCDocHubVersion xmlns="b48e3ffd-eb19-4da6-9c3a-2fe013753af6" xsi:nil="true"/>
    <h9be4615a0b14f4697b1188c45fc4931 xmlns="b48e3ffd-eb19-4da6-9c3a-2fe013753af6">
      <Terms xmlns="http://schemas.microsoft.com/office/infopath/2007/PartnerControls"/>
    </h9be4615a0b14f4697b1188c45fc4931>
    <m8420f65473d45b2b1f82b85c0bcea80 xmlns="b48e3ffd-eb19-4da6-9c3a-2fe013753af6">
      <Terms xmlns="http://schemas.microsoft.com/office/infopath/2007/PartnerControls"/>
    </m8420f65473d45b2b1f82b85c0bcea80>
    <ADCRootFolder xmlns="b48e3ffd-eb19-4da6-9c3a-2fe013753af6">Wind Towers - Continuation of Measures - Keppel Prince Engineering Pty Limited - China_5ECD20DD6EF644618282258735F95BC9</ADCRootFolder>
    <c46651cd2c49492aa9078635984fc72b xmlns="b48e3ffd-eb19-4da6-9c3a-2fe013753af6">
      <Terms xmlns="http://schemas.microsoft.com/office/infopath/2007/PartnerControls"/>
    </c46651cd2c49492aa9078635984fc72b>
    <lcf76f155ced4ddcb4097134ff3c332f xmlns="b48e3ffd-eb19-4da6-9c3a-2fe013753af6">
      <Terms xmlns="http://schemas.microsoft.com/office/infopath/2007/PartnerControls"/>
    </lcf76f155ced4ddcb4097134ff3c332f>
    <nddb91a9aa1144cab223e51b6e36f163 xmlns="b48e3ffd-eb19-4da6-9c3a-2fe013753af6">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77396392-a370-441c-ad68-0ba6068a2990</TermId>
        </TermInfo>
      </Terms>
    </nddb91a9aa1144cab223e51b6e36f163>
    <jb525130d2c845f6978ed1c5d9a51e3c xmlns="b48e3ffd-eb19-4da6-9c3a-2fe013753af6">
      <Terms xmlns="http://schemas.microsoft.com/office/infopath/2007/PartnerControls"/>
    </jb525130d2c845f6978ed1c5d9a51e3c>
    <ffd23070965549bbaa9ba9574c88e0f1 xmlns="b48e3ffd-eb19-4da6-9c3a-2fe013753af6">
      <Terms xmlns="http://schemas.microsoft.com/office/infopath/2007/PartnerControls"/>
    </ffd23070965549bbaa9ba9574c88e0f1>
    <ADCCaseNumber xmlns="b48e3ffd-eb19-4da6-9c3a-2fe013753af6">621</ADCCaseNumber>
    <ADCCRMSyncDone xmlns="b48e3ffd-eb19-4da6-9c3a-2fe013753af6">true</ADCCRMSyncDone>
    <p153795153ee4629ba85bfc1884fc5e6 xmlns="b48e3ffd-eb19-4da6-9c3a-2fe013753af6">
      <Terms xmlns="http://schemas.microsoft.com/office/infopath/2007/PartnerControls">
        <TermInfo xmlns="http://schemas.microsoft.com/office/infopath/2007/PartnerControls">
          <TermName xmlns="http://schemas.microsoft.com/office/infopath/2007/PartnerControls">Continuation Inquiry</TermName>
          <TermId xmlns="http://schemas.microsoft.com/office/infopath/2007/PartnerControls">74cbcd40-ded6-46ab-8f0b-4816580d8e38</TermId>
        </TermInfo>
      </Terms>
    </p153795153ee4629ba85bfc1884fc5e6>
    <fc314416fe7649c0bd235f0f6f75a24e xmlns="b48e3ffd-eb19-4da6-9c3a-2fe013753af6">
      <Terms xmlns="http://schemas.microsoft.com/office/infopath/2007/PartnerControls">
        <TermInfo xmlns="http://schemas.microsoft.com/office/infopath/2007/PartnerControls">
          <TermName xmlns="http://schemas.microsoft.com/office/infopath/2007/PartnerControls">docx</TermName>
          <TermId xmlns="http://schemas.microsoft.com/office/infopath/2007/PartnerControls">7235e733-68fd-45f7-bd8f-236be668aa4c</TermId>
        </TermInfo>
      </Terms>
    </fc314416fe7649c0bd235f0f6f75a24e>
    <f06bc08df4f7480fae31bfc0219a480b xmlns="b48e3ffd-eb19-4da6-9c3a-2fe013753af6">
      <Terms xmlns="http://schemas.microsoft.com/office/infopath/2007/PartnerControls">
        <TermInfo xmlns="http://schemas.microsoft.com/office/infopath/2007/PartnerControls">
          <TermName xmlns="http://schemas.microsoft.com/office/infopath/2007/PartnerControls">Wind Towers</TermName>
          <TermId xmlns="http://schemas.microsoft.com/office/infopath/2007/PartnerControls">81183ec8-2c15-4db4-ac16-afc17f2d6871</TermId>
        </TermInfo>
      </Terms>
    </f06bc08df4f7480fae31bfc0219a480b>
    <ADCCRMCaseId xmlns="b48e3ffd-eb19-4da6-9c3a-2fe013753af6">5ECD20DD-6EF6-4461-8282-258735F95BC9</ADCCRMCase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BAB2FE85ACC1428C8EF8FBAF332D8E" ma:contentTypeVersion="70" ma:contentTypeDescription="Create a new document." ma:contentTypeScope="" ma:versionID="494fd5addcbd76bbf4156bd5781255fd">
  <xsd:schema xmlns:xsd="http://www.w3.org/2001/XMLSchema" xmlns:xs="http://www.w3.org/2001/XMLSchema" xmlns:p="http://schemas.microsoft.com/office/2006/metadata/properties" xmlns:ns2="b48e3ffd-eb19-4da6-9c3a-2fe013753af6" xmlns:ns3="9415f538-06e4-4333-8d32-bf09d7b0fc67" targetNamespace="http://schemas.microsoft.com/office/2006/metadata/properties" ma:root="true" ma:fieldsID="436e10ff1ea7384d4c59345c866998d3" ns2:_="" ns3:_="">
    <xsd:import namespace="b48e3ffd-eb19-4da6-9c3a-2fe013753af6"/>
    <xsd:import namespace="9415f538-06e4-4333-8d32-bf09d7b0fc67"/>
    <xsd:element name="properties">
      <xsd:complexType>
        <xsd:sequence>
          <xsd:element name="documentManagement">
            <xsd:complexType>
              <xsd:all>
                <xsd:element ref="ns2:ffd23070965549bbaa9ba9574c88e0f1" minOccurs="0"/>
                <xsd:element ref="ns3:TaxCatchAll" minOccurs="0"/>
                <xsd:element ref="ns2:nddb91a9aa1144cab223e51b6e36f163" minOccurs="0"/>
                <xsd:element ref="ns2:h9be4615a0b14f4697b1188c45fc4931" minOccurs="0"/>
                <xsd:element ref="ns2:c46651cd2c49492aa9078635984fc72b" minOccurs="0"/>
                <xsd:element ref="ns2:f097ccc00f2346ca94bb23c878b9f729" minOccurs="0"/>
                <xsd:element ref="ns2:jb525130d2c845f6978ed1c5d9a51e3c" minOccurs="0"/>
                <xsd:element ref="ns2:a451184e4edb42aeba81f3ec57ac1615" minOccurs="0"/>
                <xsd:element ref="ns2:m8420f65473d45b2b1f82b85c0bcea80" minOccurs="0"/>
                <xsd:element ref="ns2:hcbec39975394884bc044fe01b449dad" minOccurs="0"/>
                <xsd:element ref="ns2:ADCCaseNumber" minOccurs="0"/>
                <xsd:element ref="ns2:ADCRootFolder" minOccurs="0"/>
                <xsd:element ref="ns2:ADCSaveAsPDF" minOccurs="0"/>
                <xsd:element ref="ns2:ADCCRMSyncDone" minOccurs="0"/>
                <xsd:element ref="ns2:ADCUnsuccessfulSyncAttemptCount" minOccurs="0"/>
                <xsd:element ref="ns2:of9f5489d8524f60b5f135358bcc24e7" minOccurs="0"/>
                <xsd:element ref="ns2:ka3e336360184bc39276ec51165eb676" minOccurs="0"/>
                <xsd:element ref="ns2:ADCDochubSourceSiteURL" minOccurs="0"/>
                <xsd:element ref="ns2:ADCDocHubVersion" minOccurs="0"/>
                <xsd:element ref="ns2:ADCCRMCaseId" minOccurs="0"/>
                <xsd:element ref="ns2:p153795153ee4629ba85bfc1884fc5e6" minOccurs="0"/>
                <xsd:element ref="ns2:fc314416fe7649c0bd235f0f6f75a24e" minOccurs="0"/>
                <xsd:element ref="ns2:f06bc08df4f7480fae31bfc0219a480b"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e3ffd-eb19-4da6-9c3a-2fe013753af6" elementFormDefault="qualified">
    <xsd:import namespace="http://schemas.microsoft.com/office/2006/documentManagement/types"/>
    <xsd:import namespace="http://schemas.microsoft.com/office/infopath/2007/PartnerControls"/>
    <xsd:element name="ffd23070965549bbaa9ba9574c88e0f1" ma:index="9" nillable="true" ma:taxonomy="true" ma:internalName="ffd23070965549bbaa9ba9574c88e0f1" ma:taxonomyFieldName="ADCReportType" ma:displayName="Report Type" ma:indexed="true" ma:default="" ma:fieldId="{ffd23070-9655-49bb-aa9b-a9574c88e0f1}" ma:sspId="b6206a2c-5ee7-4d50-b3ee-2668e744af9d" ma:termSetId="04bb3fb8-5a58-49c1-b4e4-caa1e6bd3d93" ma:anchorId="00000000-0000-0000-0000-000000000000" ma:open="false" ma:isKeyword="false">
      <xsd:complexType>
        <xsd:sequence>
          <xsd:element ref="pc:Terms" minOccurs="0" maxOccurs="1"/>
        </xsd:sequence>
      </xsd:complexType>
    </xsd:element>
    <xsd:element name="nddb91a9aa1144cab223e51b6e36f163" ma:index="12" nillable="true" ma:taxonomy="true" ma:internalName="nddb91a9aa1144cab223e51b6e36f163" ma:taxonomyFieldName="ADCDocumentType" ma:displayName="Document Type" ma:indexed="true" ma:default="" ma:fieldId="{7ddb91a9-aa11-44ca-b223-e51b6e36f163}" ma:sspId="b6206a2c-5ee7-4d50-b3ee-2668e744af9d" ma:termSetId="e36c7fca-06bd-4eac-8bcb-51f76a51f5d5" ma:anchorId="00000000-0000-0000-0000-000000000000" ma:open="false" ma:isKeyword="false">
      <xsd:complexType>
        <xsd:sequence>
          <xsd:element ref="pc:Terms" minOccurs="0" maxOccurs="1"/>
        </xsd:sequence>
      </xsd:complexType>
    </xsd:element>
    <xsd:element name="h9be4615a0b14f4697b1188c45fc4931" ma:index="14" nillable="true" ma:taxonomy="true" ma:internalName="h9be4615a0b14f4697b1188c45fc4931" ma:taxonomyFieldName="ADCSub_x002d_documentType" ma:displayName="Sub-document Type" ma:indexed="true" ma:default="" ma:fieldId="{19be4615-a0b1-4f46-97b1-188c45fc4931}" ma:sspId="b6206a2c-5ee7-4d50-b3ee-2668e744af9d" ma:termSetId="7242b1f7-17f5-451e-8703-1c0c13af940d" ma:anchorId="00000000-0000-0000-0000-000000000000" ma:open="false" ma:isKeyword="false">
      <xsd:complexType>
        <xsd:sequence>
          <xsd:element ref="pc:Terms" minOccurs="0" maxOccurs="1"/>
        </xsd:sequence>
      </xsd:complexType>
    </xsd:element>
    <xsd:element name="c46651cd2c49492aa9078635984fc72b" ma:index="16" nillable="true" ma:taxonomy="true" ma:internalName="c46651cd2c49492aa9078635984fc72b" ma:taxonomyFieldName="ADCEntity" ma:displayName="Entity" ma:indexed="true" ma:default="" ma:fieldId="{c46651cd-2c49-492a-a907-8635984fc72b}" ma:sspId="b6206a2c-5ee7-4d50-b3ee-2668e744af9d" ma:termSetId="b14d6d3c-4615-4714-8000-26ac0882e6d2" ma:anchorId="00000000-0000-0000-0000-000000000000" ma:open="false" ma:isKeyword="false">
      <xsd:complexType>
        <xsd:sequence>
          <xsd:element ref="pc:Terms" minOccurs="0" maxOccurs="1"/>
        </xsd:sequence>
      </xsd:complexType>
    </xsd:element>
    <xsd:element name="f097ccc00f2346ca94bb23c878b9f729" ma:index="18" nillable="true" ma:taxonomy="true" ma:internalName="f097ccc00f2346ca94bb23c878b9f729" ma:taxonomyFieldName="ADCEntityType" ma:displayName="Entity Type" ma:indexed="true" ma:default="" ma:fieldId="{f097ccc0-0f23-46ca-94bb-23c878b9f729}" ma:sspId="b6206a2c-5ee7-4d50-b3ee-2668e744af9d" ma:termSetId="9981f42a-4180-4983-8cd7-697c655ea2c0" ma:anchorId="00000000-0000-0000-0000-000000000000" ma:open="false" ma:isKeyword="false">
      <xsd:complexType>
        <xsd:sequence>
          <xsd:element ref="pc:Terms" minOccurs="0" maxOccurs="1"/>
        </xsd:sequence>
      </xsd:complexType>
    </xsd:element>
    <xsd:element name="jb525130d2c845f6978ed1c5d9a51e3c" ma:index="20" nillable="true" ma:taxonomy="true" ma:internalName="jb525130d2c845f6978ed1c5d9a51e3c" ma:taxonomyFieldName="ADCAttachment_x002f_Appendix" ma:displayName="Attachment/Appendix" ma:indexed="true" ma:default="" ma:fieldId="{3b525130-d2c8-45f6-978e-d1c5d9a51e3c}" ma:sspId="b6206a2c-5ee7-4d50-b3ee-2668e744af9d" ma:termSetId="d36b494d-dc62-404f-9af5-614006abbb44" ma:anchorId="00000000-0000-0000-0000-000000000000" ma:open="false" ma:isKeyword="false">
      <xsd:complexType>
        <xsd:sequence>
          <xsd:element ref="pc:Terms" minOccurs="0" maxOccurs="1"/>
        </xsd:sequence>
      </xsd:complexType>
    </xsd:element>
    <xsd:element name="a451184e4edb42aeba81f3ec57ac1615" ma:index="22" nillable="true" ma:taxonomy="true" ma:internalName="a451184e4edb42aeba81f3ec57ac1615" ma:taxonomyFieldName="ADCDivisionKeywords" ma:displayName="Division Keywords" ma:readOnly="false" ma:default="" ma:fieldId="{a451184e-4edb-42ae-ba81-f3ec57ac1615}" ma:taxonomyMulti="true" ma:sspId="b6206a2c-5ee7-4d50-b3ee-2668e744af9d" ma:termSetId="e69a3f66-a20a-4774-b31c-63b473a8d3e5" ma:anchorId="00000000-0000-0000-0000-000000000000" ma:open="false" ma:isKeyword="false">
      <xsd:complexType>
        <xsd:sequence>
          <xsd:element ref="pc:Terms" minOccurs="0" maxOccurs="1"/>
        </xsd:sequence>
      </xsd:complexType>
    </xsd:element>
    <xsd:element name="m8420f65473d45b2b1f82b85c0bcea80" ma:index="24" nillable="true" ma:taxonomy="true" ma:internalName="m8420f65473d45b2b1f82b85c0bcea80" ma:taxonomyFieldName="ADCWorkActivity" ma:displayName="Work Activity" ma:indexed="true" ma:default="" ma:fieldId="{68420f65-473d-45b2-b1f8-2b85c0bcea80}" ma:sspId="b6206a2c-5ee7-4d50-b3ee-2668e744af9d" ma:termSetId="a2045130-f0b9-4e87-b20b-3727d1555112" ma:anchorId="00000000-0000-0000-0000-000000000000" ma:open="false" ma:isKeyword="false">
      <xsd:complexType>
        <xsd:sequence>
          <xsd:element ref="pc:Terms" minOccurs="0" maxOccurs="1"/>
        </xsd:sequence>
      </xsd:complexType>
    </xsd:element>
    <xsd:element name="hcbec39975394884bc044fe01b449dad" ma:index="26" nillable="true" ma:taxonomy="true" ma:internalName="hcbec39975394884bc044fe01b449dad" ma:taxonomyFieldName="ADCYear" ma:displayName="Year" ma:indexed="true" ma:default="" ma:fieldId="{1cbec399-7539-4884-bc04-4fe01b449dad}" ma:sspId="b6206a2c-5ee7-4d50-b3ee-2668e744af9d" ma:termSetId="6e892133-4bda-4df6-bfc9-fcecb5e10aca" ma:anchorId="00000000-0000-0000-0000-000000000000" ma:open="false" ma:isKeyword="false">
      <xsd:complexType>
        <xsd:sequence>
          <xsd:element ref="pc:Terms" minOccurs="0" maxOccurs="1"/>
        </xsd:sequence>
      </xsd:complexType>
    </xsd:element>
    <xsd:element name="ADCCaseNumber" ma:index="27" nillable="true" ma:displayName="Case Number" ma:indexed="true" ma:internalName="ADCCaseNumber">
      <xsd:simpleType>
        <xsd:restriction base="dms:Text">
          <xsd:maxLength value="255"/>
        </xsd:restriction>
      </xsd:simpleType>
    </xsd:element>
    <xsd:element name="ADCRootFolder" ma:index="28" nillable="true" ma:displayName="Root Folder" ma:internalName="ADCRootFolder">
      <xsd:simpleType>
        <xsd:restriction base="dms:Text">
          <xsd:maxLength value="255"/>
        </xsd:restriction>
      </xsd:simpleType>
    </xsd:element>
    <xsd:element name="ADCSaveAsPDF" ma:index="29" nillable="true" ma:displayName="Save As PDF" ma:default="0" ma:internalName="ADCSaveAsPDF">
      <xsd:simpleType>
        <xsd:restriction base="dms:Boolean"/>
      </xsd:simpleType>
    </xsd:element>
    <xsd:element name="ADCCRMSyncDone" ma:index="30" nillable="true" ma:displayName="CRM Sync Done" ma:default="0" ma:internalName="ADCCRMSyncDone">
      <xsd:simpleType>
        <xsd:restriction base="dms:Boolean"/>
      </xsd:simpleType>
    </xsd:element>
    <xsd:element name="ADCUnsuccessfulSyncAttemptCount" ma:index="31" nillable="true" ma:displayName="Unsuccessful Sync Attempt Count" ma:decimals="0" ma:default="0" ma:internalName="ADCUnsuccessfulSyncAttemptCount" ma:percentage="FALSE">
      <xsd:simpleType>
        <xsd:restriction base="dms:Number">
          <xsd:minInclusive value="0"/>
        </xsd:restriction>
      </xsd:simpleType>
    </xsd:element>
    <xsd:element name="of9f5489d8524f60b5f135358bcc24e7" ma:index="33" nillable="true" ma:taxonomy="true" ma:internalName="of9f5489d8524f60b5f135358bcc24e7" ma:taxonomyFieldName="ADCCountries" ma:displayName="Countries" ma:readOnly="false" ma:default="" ma:fieldId="{8f9f5489-d852-4f60-b5f1-35358bcc24e7}" ma:taxonomyMulti="true" ma:sspId="b6206a2c-5ee7-4d50-b3ee-2668e744af9d" ma:termSetId="9de6ce16-80eb-425b-8738-d26623330a44" ma:anchorId="00000000-0000-0000-0000-000000000000" ma:open="false" ma:isKeyword="false">
      <xsd:complexType>
        <xsd:sequence>
          <xsd:element ref="pc:Terms" minOccurs="0" maxOccurs="1"/>
        </xsd:sequence>
      </xsd:complexType>
    </xsd:element>
    <xsd:element name="ka3e336360184bc39276ec51165eb676" ma:index="35" ma:taxonomy="true" ma:internalName="ka3e336360184bc39276ec51165eb676" ma:taxonomyFieldName="ADCSecurityClassification" ma:displayName="Security Classification" ma:readOnly="false" ma:default="" ma:fieldId="{4a3e3363-6018-4bc3-9276-ec51165eb676}" ma:sspId="b6206a2c-5ee7-4d50-b3ee-2668e744af9d" ma:termSetId="aa5079f7-fe50-4131-9be8-208a787c74dc" ma:anchorId="00000000-0000-0000-0000-000000000000" ma:open="false" ma:isKeyword="false">
      <xsd:complexType>
        <xsd:sequence>
          <xsd:element ref="pc:Terms" minOccurs="0" maxOccurs="1"/>
        </xsd:sequence>
      </xsd:complexType>
    </xsd:element>
    <xsd:element name="ADCDochubSourceSiteURL" ma:index="36" nillable="true" ma:displayName="Dochub Source Site URL" ma:internalName="ADCDochubSourceSiteURL">
      <xsd:simpleType>
        <xsd:restriction base="dms:Note">
          <xsd:maxLength value="255"/>
        </xsd:restriction>
      </xsd:simpleType>
    </xsd:element>
    <xsd:element name="ADCDocHubVersion" ma:index="37" nillable="true" ma:displayName="DocHub Version" ma:internalName="ADCDocHubVersion">
      <xsd:simpleType>
        <xsd:restriction base="dms:Text">
          <xsd:maxLength value="255"/>
        </xsd:restriction>
      </xsd:simpleType>
    </xsd:element>
    <xsd:element name="ADCCRMCaseId" ma:index="38" nillable="true" ma:displayName="CRM Case Id" ma:internalName="ADCCRMCaseId" ma:readOnly="true">
      <xsd:simpleType>
        <xsd:restriction base="dms:Text">
          <xsd:maxLength value="255"/>
        </xsd:restriction>
      </xsd:simpleType>
    </xsd:element>
    <xsd:element name="p153795153ee4629ba85bfc1884fc5e6" ma:index="40" nillable="true" ma:taxonomy="true" ma:internalName="p153795153ee4629ba85bfc1884fc5e6" ma:taxonomyFieldName="ADCCaseType" ma:displayName="Case Type" ma:indexed="true" ma:readOnly="true" ma:default="" ma:fieldId="{91537951-53ee-4629-ba85-bfc1884fc5e6}" ma:sspId="b6206a2c-5ee7-4d50-b3ee-2668e744af9d" ma:termSetId="45d3d50c-54af-412a-b00a-c6137ef8ca5f" ma:anchorId="00000000-0000-0000-0000-000000000000" ma:open="false" ma:isKeyword="false">
      <xsd:complexType>
        <xsd:sequence>
          <xsd:element ref="pc:Terms" minOccurs="0" maxOccurs="1"/>
        </xsd:sequence>
      </xsd:complexType>
    </xsd:element>
    <xsd:element name="fc314416fe7649c0bd235f0f6f75a24e" ma:index="42" nillable="true" ma:taxonomy="true" ma:internalName="fc314416fe7649c0bd235f0f6f75a24e" ma:taxonomyFieldName="ADCFileType" ma:displayName="File Type" ma:indexed="true" ma:readOnly="true" ma:default="" ma:fieldId="{fc314416-fe76-49c0-bd23-5f0f6f75a24e}" ma:sspId="b6206a2c-5ee7-4d50-b3ee-2668e744af9d" ma:termSetId="77307435-31c9-46c7-a893-cacc1ffb68ae" ma:anchorId="00000000-0000-0000-0000-000000000000" ma:open="false" ma:isKeyword="false">
      <xsd:complexType>
        <xsd:sequence>
          <xsd:element ref="pc:Terms" minOccurs="0" maxOccurs="1"/>
        </xsd:sequence>
      </xsd:complexType>
    </xsd:element>
    <xsd:element name="f06bc08df4f7480fae31bfc0219a480b" ma:index="44" nillable="true" ma:taxonomy="true" ma:internalName="f06bc08df4f7480fae31bfc0219a480b" ma:taxonomyFieldName="ADCGoods" ma:displayName="Goods" ma:indexed="true" ma:readOnly="true" ma:default="" ma:fieldId="{f06bc08d-f4f7-480f-ae31-bfc0219a480b}" ma:sspId="b6206a2c-5ee7-4d50-b3ee-2668e744af9d" ma:termSetId="d29d1ca8-3fb0-46db-b32a-e53db7346cff" ma:anchorId="00000000-0000-0000-0000-000000000000" ma:open="false" ma:isKeyword="false">
      <xsd:complexType>
        <xsd:sequence>
          <xsd:element ref="pc:Terms" minOccurs="0" maxOccurs="1"/>
        </xsd:sequence>
      </xsd:complex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LengthInSeconds" ma:index="53" nillable="true" ma:displayName="MediaLengthInSeconds" ma:hidden="true" ma:internalName="MediaLengthInSeconds" ma:readOnly="true">
      <xsd:simpleType>
        <xsd:restriction base="dms:Unknown"/>
      </xsd:simpleType>
    </xsd:element>
    <xsd:element name="MediaServiceLocation" ma:index="5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15f538-06e4-4333-8d32-bf09d7b0fc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59c4e5-e648-40b1-aa81-b10f9c1c0113}" ma:internalName="TaxCatchAll" ma:showField="CatchAllData" ma:web="9415f538-06e4-4333-8d32-bf09d7b0fc67">
      <xsd:complexType>
        <xsd:complexContent>
          <xsd:extension base="dms:MultiChoiceLookup">
            <xsd:sequence>
              <xsd:element name="Value" type="dms:Lookup" maxOccurs="unbounded" minOccurs="0" nillable="true"/>
            </xsd:sequence>
          </xsd:extension>
        </xsd:complexContent>
      </xsd:complex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67AEA8-C5D5-4027-A4F9-263FD5340C99}">
  <ds:schemaRefs>
    <ds:schemaRef ds:uri="http://schemas.openxmlformats.org/officeDocument/2006/bibliography"/>
  </ds:schemaRefs>
</ds:datastoreItem>
</file>

<file path=customXml/itemProps2.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3.xml><?xml version="1.0" encoding="utf-8"?>
<ds:datastoreItem xmlns:ds="http://schemas.openxmlformats.org/officeDocument/2006/customXml" ds:itemID="{DC4F02A7-442A-49F9-A09B-634654412D78}">
  <ds:schemaRefs>
    <ds:schemaRef ds:uri="http://purl.org/dc/elements/1.1/"/>
    <ds:schemaRef ds:uri="9415f538-06e4-4333-8d32-bf09d7b0fc67"/>
    <ds:schemaRef ds:uri="b48e3ffd-eb19-4da6-9c3a-2fe013753af6"/>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60630C95-3BBF-407E-AFE5-443B97858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e3ffd-eb19-4da6-9c3a-2fe013753af6"/>
    <ds:schemaRef ds:uri="9415f538-06e4-4333-8d32-bf09d7b0f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7165</Words>
  <Characters>42429</Characters>
  <Application>Microsoft Office Word</Application>
  <DocSecurity>4</DocSecurity>
  <Lines>353</Lines>
  <Paragraphs>98</Paragraphs>
  <ScaleCrop>false</ScaleCrop>
  <HeadingPairs>
    <vt:vector size="2" baseType="variant">
      <vt:variant>
        <vt:lpstr>Title</vt:lpstr>
      </vt:variant>
      <vt:variant>
        <vt:i4>1</vt:i4>
      </vt:variant>
    </vt:vector>
  </HeadingPairs>
  <TitlesOfParts>
    <vt:vector size="1" baseType="lpstr">
      <vt:lpstr/>
    </vt:vector>
  </TitlesOfParts>
  <Company>Australian Customs Service</Company>
  <LinksUpToDate>false</LinksUpToDate>
  <CharactersWithSpaces>49496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Chew, An</dc:creator>
  <cp:keywords/>
  <cp:lastModifiedBy>Panagiotopoulos, Helen</cp:lastModifiedBy>
  <cp:revision>2</cp:revision>
  <cp:lastPrinted>2023-02-27T04:25:00Z</cp:lastPrinted>
  <dcterms:created xsi:type="dcterms:W3CDTF">2023-05-12T01:38:00Z</dcterms:created>
  <dcterms:modified xsi:type="dcterms:W3CDTF">2023-05-12T01:38:00Z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0x01010092BAB2FE85ACC1428C8EF8FBAF332D8E</vt:lpwstr>
  </property>
  <property fmtid="{D5CDD505-2E9C-101B-9397-08002B2CF9AE}" pid="7" name="_dlc_DocIdItemGuid">
    <vt:lpwstr>da18906b-b80b-4b87-85e0-6fb7e3bc6298</vt:lpwstr>
  </property>
  <property fmtid="{D5CDD505-2E9C-101B-9397-08002B2CF9AE}" pid="8" name="DocHub_Year">
    <vt:lpwstr/>
  </property>
  <property fmtid="{D5CDD505-2E9C-101B-9397-08002B2CF9AE}" pid="9" name="DocHub_DocumentType">
    <vt:lpwstr>206;#Questionnaire|c725ebab-79e6-46da-aab1-b09883062aed</vt:lpwstr>
  </property>
  <property fmtid="{D5CDD505-2E9C-101B-9397-08002B2CF9AE}" pid="10" name="DocHub_SecurityClassification">
    <vt:lpwstr>3;#OFFICIAL|6106d03b-a1a0-4e30-9d91-d5e9fb4314f9</vt:lpwstr>
  </property>
  <property fmtid="{D5CDD505-2E9C-101B-9397-08002B2CF9AE}" pid="11" name="DocHub_CaseType">
    <vt:lpwstr>17;#Review|047d1268-f997-4a4d-952b-05070d774fdf</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703;#Wind towers|c1d4b0d6-b719-4b9a-9600-92703ce2dd4b</vt:lpwstr>
  </property>
  <property fmtid="{D5CDD505-2E9C-101B-9397-08002B2CF9AE}" pid="21" name="DocHub_Country">
    <vt:lpwstr>397;#China|e5aaaeab-6b4a-47fa-858c-4a464c0eabcc</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y fmtid="{D5CDD505-2E9C-101B-9397-08002B2CF9AE}" pid="32" name="ADCGoods">
    <vt:lpwstr>1401;#Wind Towers|81183ec8-2c15-4db4-ac16-afc17f2d6871</vt:lpwstr>
  </property>
  <property fmtid="{D5CDD505-2E9C-101B-9397-08002B2CF9AE}" pid="33" name="ADCSub-documentType">
    <vt:lpwstr/>
  </property>
  <property fmtid="{D5CDD505-2E9C-101B-9397-08002B2CF9AE}" pid="34" name="ADCDivisionKeywords">
    <vt:lpwstr/>
  </property>
  <property fmtid="{D5CDD505-2E9C-101B-9397-08002B2CF9AE}" pid="35" name="MediaServiceImageTags">
    <vt:lpwstr/>
  </property>
  <property fmtid="{D5CDD505-2E9C-101B-9397-08002B2CF9AE}" pid="36" name="ADCDocumentType">
    <vt:lpwstr>42;#Questionnaire|77396392-a370-441c-ad68-0ba6068a2990</vt:lpwstr>
  </property>
  <property fmtid="{D5CDD505-2E9C-101B-9397-08002B2CF9AE}" pid="37" name="ADCEntityType">
    <vt:lpwstr/>
  </property>
  <property fmtid="{D5CDD505-2E9C-101B-9397-08002B2CF9AE}" pid="38" name="ADCFileType">
    <vt:lpwstr>1279;#docx|7235e733-68fd-45f7-bd8f-236be668aa4c</vt:lpwstr>
  </property>
  <property fmtid="{D5CDD505-2E9C-101B-9397-08002B2CF9AE}" pid="39" name="ADCWorkActivity">
    <vt:lpwstr/>
  </property>
  <property fmtid="{D5CDD505-2E9C-101B-9397-08002B2CF9AE}" pid="40" name="ADCYear">
    <vt:lpwstr/>
  </property>
  <property fmtid="{D5CDD505-2E9C-101B-9397-08002B2CF9AE}" pid="41" name="ADCCaseType">
    <vt:lpwstr>1276;#Continuation Inquiry|74cbcd40-ded6-46ab-8f0b-4816580d8e38</vt:lpwstr>
  </property>
  <property fmtid="{D5CDD505-2E9C-101B-9397-08002B2CF9AE}" pid="42" name="ADCCountries">
    <vt:lpwstr>114;#CHINA|6efc5bf2-074e-481b-bbee-34b288cc1024</vt:lpwstr>
  </property>
  <property fmtid="{D5CDD505-2E9C-101B-9397-08002B2CF9AE}" pid="43" name="ADCEntity">
    <vt:lpwstr/>
  </property>
  <property fmtid="{D5CDD505-2E9C-101B-9397-08002B2CF9AE}" pid="44" name="ADCSecurityClassification">
    <vt:lpwstr>11;#OFFICIAL|76d4828a-bfcc-47b5-bdd8-63e4c371f7b3</vt:lpwstr>
  </property>
  <property fmtid="{D5CDD505-2E9C-101B-9397-08002B2CF9AE}" pid="45" name="ADCReportType">
    <vt:lpwstr/>
  </property>
  <property fmtid="{D5CDD505-2E9C-101B-9397-08002B2CF9AE}" pid="46" name="ADCAttachment/Appendix">
    <vt:lpwstr/>
  </property>
</Properties>
</file>