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48CF" w14:textId="77777777" w:rsidR="00C57EED" w:rsidRPr="008F5E49" w:rsidRDefault="00C57EED" w:rsidP="00C57EED">
      <w:pPr>
        <w:spacing w:before="60" w:after="60"/>
        <w:ind w:right="84"/>
        <w:rPr>
          <w:rFonts w:eastAsia="Calibri" w:cstheme="minorHAnsi"/>
          <w:b/>
          <w:color w:val="202A4C"/>
          <w:sz w:val="80"/>
          <w:szCs w:val="80"/>
        </w:rPr>
      </w:pPr>
    </w:p>
    <w:p w14:paraId="64B7E4CB" w14:textId="77777777" w:rsidR="00C57EED" w:rsidRPr="008F5E49" w:rsidRDefault="00C57EED" w:rsidP="00C57EED">
      <w:pPr>
        <w:spacing w:before="60" w:after="60"/>
        <w:ind w:right="84"/>
        <w:rPr>
          <w:rFonts w:eastAsia="Calibri" w:cstheme="minorHAnsi"/>
          <w:b/>
          <w:color w:val="202A4C"/>
          <w:sz w:val="80"/>
          <w:szCs w:val="80"/>
        </w:rPr>
      </w:pPr>
    </w:p>
    <w:p w14:paraId="7DD13767" w14:textId="5B704341" w:rsidR="00C57EED" w:rsidRPr="00C57EED" w:rsidRDefault="00C57EED" w:rsidP="00C57EED">
      <w:pPr>
        <w:spacing w:before="60" w:after="60"/>
        <w:ind w:right="84"/>
        <w:rPr>
          <w:rFonts w:eastAsia="Calibri" w:cstheme="minorHAnsi"/>
          <w:b/>
          <w:color w:val="202A4C"/>
          <w:sz w:val="64"/>
          <w:szCs w:val="64"/>
        </w:rPr>
      </w:pPr>
      <w:r w:rsidRPr="00C57EED">
        <w:rPr>
          <w:rFonts w:eastAsia="Calibri" w:cstheme="minorHAnsi"/>
          <w:b/>
          <w:color w:val="202A4C"/>
          <w:sz w:val="64"/>
          <w:szCs w:val="64"/>
        </w:rPr>
        <w:t xml:space="preserve">International Trade Remedies Forum Minutes </w:t>
      </w:r>
    </w:p>
    <w:p w14:paraId="1A8F32AB" w14:textId="77777777" w:rsidR="0090053C" w:rsidRDefault="0090053C" w:rsidP="00C57EED">
      <w:pPr>
        <w:spacing w:before="60" w:after="60"/>
        <w:ind w:right="84"/>
        <w:rPr>
          <w:rFonts w:eastAsia="Calibri" w:cstheme="minorHAnsi"/>
          <w:b/>
          <w:sz w:val="40"/>
          <w:szCs w:val="40"/>
        </w:rPr>
      </w:pPr>
    </w:p>
    <w:p w14:paraId="75480221" w14:textId="127110D0" w:rsidR="00C57EED" w:rsidRPr="0090053C" w:rsidRDefault="00833CFB" w:rsidP="00C57EED">
      <w:pPr>
        <w:spacing w:before="60" w:after="60"/>
        <w:ind w:right="84"/>
        <w:rPr>
          <w:rFonts w:eastAsia="Calibri" w:cstheme="minorHAnsi"/>
          <w:b/>
          <w:sz w:val="40"/>
          <w:szCs w:val="40"/>
        </w:rPr>
      </w:pPr>
      <w:r>
        <w:rPr>
          <w:rFonts w:eastAsia="Calibri" w:cstheme="minorHAnsi"/>
          <w:b/>
          <w:sz w:val="40"/>
          <w:szCs w:val="40"/>
        </w:rPr>
        <w:t>Wednesday 18 March 2026</w:t>
      </w:r>
    </w:p>
    <w:p w14:paraId="66869C3B" w14:textId="77777777" w:rsidR="00C57EED" w:rsidRPr="008F5E49" w:rsidRDefault="00C57EED" w:rsidP="00C57EED">
      <w:pPr>
        <w:spacing w:before="60" w:after="60"/>
        <w:ind w:right="84"/>
        <w:rPr>
          <w:rFonts w:eastAsia="Calibri" w:cstheme="minorHAnsi"/>
          <w:b/>
          <w:caps/>
          <w:color w:val="202A4C"/>
          <w:sz w:val="80"/>
          <w:szCs w:val="80"/>
        </w:rPr>
      </w:pPr>
    </w:p>
    <w:p w14:paraId="5524612B" w14:textId="77777777" w:rsidR="00C57EED" w:rsidRPr="008F5E49" w:rsidRDefault="00C57EED" w:rsidP="00C57EED">
      <w:pPr>
        <w:pStyle w:val="Authoranddate"/>
        <w:rPr>
          <w:rFonts w:asciiTheme="minorHAnsi" w:hAnsiTheme="minorHAnsi" w:cstheme="minorHAnsi"/>
        </w:rPr>
      </w:pPr>
    </w:p>
    <w:p w14:paraId="6FB09160" w14:textId="77777777" w:rsidR="00C57EED" w:rsidRPr="008F5E49" w:rsidRDefault="00C57EED" w:rsidP="00C57EED">
      <w:pPr>
        <w:pStyle w:val="Authoranddate"/>
        <w:rPr>
          <w:rFonts w:asciiTheme="minorHAnsi" w:hAnsiTheme="minorHAnsi" w:cstheme="minorHAnsi"/>
        </w:rPr>
      </w:pPr>
    </w:p>
    <w:p w14:paraId="63C5F926" w14:textId="77777777" w:rsidR="00C57EED" w:rsidRPr="008F5E49" w:rsidRDefault="00C57EED" w:rsidP="00C57EED">
      <w:pPr>
        <w:pStyle w:val="Authoranddate"/>
        <w:rPr>
          <w:rFonts w:asciiTheme="minorHAnsi" w:hAnsiTheme="minorHAnsi" w:cstheme="minorHAnsi"/>
        </w:rPr>
      </w:pPr>
    </w:p>
    <w:p w14:paraId="3CF40896" w14:textId="2203A0E7" w:rsidR="00C57EED" w:rsidRPr="008F5E49" w:rsidRDefault="00C57EED" w:rsidP="00C57EED">
      <w:pPr>
        <w:pStyle w:val="Authoranddate"/>
        <w:tabs>
          <w:tab w:val="left" w:pos="7067"/>
        </w:tabs>
        <w:rPr>
          <w:rFonts w:asciiTheme="minorHAnsi" w:hAnsiTheme="minorHAnsi" w:cstheme="minorHAnsi"/>
        </w:rPr>
      </w:pPr>
      <w:r w:rsidRPr="008F5E49">
        <w:rPr>
          <w:rFonts w:asciiTheme="minorHAnsi" w:hAnsiTheme="minorHAnsi" w:cstheme="minorHAnsi"/>
        </w:rPr>
        <w:tab/>
      </w:r>
    </w:p>
    <w:p w14:paraId="78FA3DE7" w14:textId="77777777" w:rsidR="00C57EED" w:rsidRPr="008F5E49" w:rsidRDefault="00C57EED" w:rsidP="00C57EED">
      <w:pPr>
        <w:spacing w:after="160" w:line="259" w:lineRule="auto"/>
        <w:rPr>
          <w:rFonts w:eastAsia="Times New Roman" w:cstheme="minorHAnsi"/>
          <w:color w:val="000000"/>
          <w:sz w:val="24"/>
          <w:szCs w:val="24"/>
          <w:lang w:eastAsia="en-AU"/>
        </w:rPr>
      </w:pPr>
    </w:p>
    <w:p w14:paraId="3325B7D6" w14:textId="77777777" w:rsidR="00C57EED" w:rsidRPr="008F5E49" w:rsidRDefault="00C57EED" w:rsidP="00C57EED">
      <w:pPr>
        <w:spacing w:after="160" w:line="259" w:lineRule="auto"/>
        <w:rPr>
          <w:rFonts w:eastAsia="Times New Roman" w:cstheme="minorHAnsi"/>
          <w:color w:val="000000"/>
          <w:sz w:val="24"/>
          <w:szCs w:val="24"/>
          <w:lang w:eastAsia="en-AU"/>
        </w:rPr>
      </w:pPr>
      <w:r w:rsidRPr="008F5E49">
        <w:rPr>
          <w:rFonts w:cstheme="minorHAnsi"/>
          <w:noProof/>
          <w:lang w:eastAsia="en-AU"/>
        </w:rPr>
        <w:drawing>
          <wp:anchor distT="0" distB="0" distL="114300" distR="114300" simplePos="0" relativeHeight="251658240" behindDoc="0" locked="0" layoutInCell="1" allowOverlap="1" wp14:anchorId="2BCA08F0" wp14:editId="52628A02">
            <wp:simplePos x="0" y="0"/>
            <wp:positionH relativeFrom="column">
              <wp:posOffset>2770496</wp:posOffset>
            </wp:positionH>
            <wp:positionV relativeFrom="paragraph">
              <wp:posOffset>4237</wp:posOffset>
            </wp:positionV>
            <wp:extent cx="3045936" cy="1514902"/>
            <wp:effectExtent l="0" t="0" r="254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1604" cy="1517721"/>
                    </a:xfrm>
                    <a:prstGeom prst="rect">
                      <a:avLst/>
                    </a:prstGeom>
                  </pic:spPr>
                </pic:pic>
              </a:graphicData>
            </a:graphic>
            <wp14:sizeRelH relativeFrom="margin">
              <wp14:pctWidth>0</wp14:pctWidth>
            </wp14:sizeRelH>
            <wp14:sizeRelV relativeFrom="margin">
              <wp14:pctHeight>0</wp14:pctHeight>
            </wp14:sizeRelV>
          </wp:anchor>
        </w:drawing>
      </w:r>
    </w:p>
    <w:p w14:paraId="490A5C64" w14:textId="77777777" w:rsidR="00C57EED" w:rsidRPr="008F5E49" w:rsidRDefault="00C57EED" w:rsidP="00C57EED">
      <w:pPr>
        <w:spacing w:after="160" w:line="259" w:lineRule="auto"/>
        <w:rPr>
          <w:rFonts w:eastAsia="Times New Roman" w:cstheme="minorHAnsi"/>
          <w:color w:val="000000"/>
          <w:sz w:val="24"/>
          <w:szCs w:val="24"/>
          <w:lang w:eastAsia="en-AU"/>
        </w:rPr>
      </w:pPr>
    </w:p>
    <w:p w14:paraId="2D874564" w14:textId="457650D9" w:rsidR="00C57EED" w:rsidRDefault="00C57EED" w:rsidP="00C57EED">
      <w:pPr>
        <w:rPr>
          <w:rStyle w:val="Hyperlink"/>
          <w:rFonts w:cstheme="minorHAnsi"/>
          <w:sz w:val="28"/>
          <w:szCs w:val="28"/>
        </w:rPr>
      </w:pPr>
      <w:r w:rsidRPr="008F5E49">
        <w:rPr>
          <w:rFonts w:cstheme="minorHAnsi"/>
          <w:b/>
          <w:bCs/>
          <w:snapToGrid w:val="0"/>
          <w:sz w:val="28"/>
          <w:szCs w:val="28"/>
        </w:rPr>
        <w:t>Anti-Dumping Commission website:</w:t>
      </w:r>
      <w:r w:rsidRPr="008F5E49">
        <w:rPr>
          <w:rFonts w:cstheme="minorHAnsi"/>
          <w:snapToGrid w:val="0"/>
          <w:sz w:val="28"/>
          <w:szCs w:val="28"/>
        </w:rPr>
        <w:t xml:space="preserve"> </w:t>
      </w:r>
      <w:r w:rsidRPr="008F5E49">
        <w:rPr>
          <w:rFonts w:cstheme="minorHAnsi"/>
          <w:snapToGrid w:val="0"/>
          <w:sz w:val="28"/>
          <w:szCs w:val="28"/>
        </w:rPr>
        <w:br/>
      </w:r>
      <w:hyperlink r:id="rId9" w:history="1">
        <w:r w:rsidRPr="008F5E49">
          <w:rPr>
            <w:rStyle w:val="Hyperlink"/>
            <w:rFonts w:cstheme="minorHAnsi"/>
            <w:sz w:val="28"/>
            <w:szCs w:val="28"/>
          </w:rPr>
          <w:t>adcommission.gov.au</w:t>
        </w:r>
      </w:hyperlink>
    </w:p>
    <w:p w14:paraId="397DD7BC" w14:textId="77777777" w:rsidR="00C57EED" w:rsidRDefault="00C57EED" w:rsidP="00C57EED">
      <w:pPr>
        <w:rPr>
          <w:rStyle w:val="Hyperlink"/>
          <w:rFonts w:cstheme="minorHAnsi"/>
          <w:sz w:val="28"/>
          <w:szCs w:val="28"/>
        </w:rPr>
      </w:pPr>
      <w:r w:rsidRPr="16CBE3EC">
        <w:rPr>
          <w:rStyle w:val="Hyperlink"/>
          <w:sz w:val="28"/>
          <w:szCs w:val="28"/>
        </w:rPr>
        <w:br w:type="page"/>
      </w:r>
    </w:p>
    <w:p w14:paraId="530D167D" w14:textId="5A1FD2A9" w:rsidR="2090097B" w:rsidRDefault="5037F91F" w:rsidP="05BB8C72">
      <w:pPr>
        <w:pStyle w:val="Heading1"/>
        <w:spacing w:before="60" w:after="120"/>
        <w:rPr>
          <w:rFonts w:asciiTheme="minorHAnsi" w:hAnsiTheme="minorHAnsi" w:cstheme="minorBidi"/>
        </w:rPr>
      </w:pPr>
      <w:r w:rsidRPr="393D94B0">
        <w:rPr>
          <w:rFonts w:asciiTheme="minorHAnsi" w:hAnsiTheme="minorHAnsi" w:cstheme="minorBidi"/>
        </w:rPr>
        <w:lastRenderedPageBreak/>
        <w:t xml:space="preserve">Agenda Item 1 – Welcome and </w:t>
      </w:r>
      <w:r w:rsidR="00D6239D">
        <w:rPr>
          <w:rFonts w:asciiTheme="minorHAnsi" w:hAnsiTheme="minorHAnsi" w:cstheme="minorBidi"/>
        </w:rPr>
        <w:t>i</w:t>
      </w:r>
      <w:r w:rsidRPr="393D94B0">
        <w:rPr>
          <w:rFonts w:asciiTheme="minorHAnsi" w:hAnsiTheme="minorHAnsi" w:cstheme="minorBidi"/>
        </w:rPr>
        <w:t>ntroduction</w:t>
      </w:r>
    </w:p>
    <w:p w14:paraId="5AF1BA31" w14:textId="4887AB61" w:rsidR="00EA6FC8" w:rsidRDefault="00EA6FC8" w:rsidP="00EA6FC8">
      <w:r w:rsidRPr="00EA6FC8">
        <w:t>The Commissioner of the Anti</w:t>
      </w:r>
      <w:r w:rsidRPr="00EA6FC8">
        <w:rPr>
          <w:rFonts w:ascii="Cambria Math" w:hAnsi="Cambria Math" w:cs="Cambria Math"/>
        </w:rPr>
        <w:t>‑</w:t>
      </w:r>
      <w:r w:rsidRPr="00EA6FC8">
        <w:t>Dumping Commission welcomed members to the first ITRF meeting for 2026, and congratulated members on their reappointment and new appointment. The Commissioner emphasised the value of the ITRF as a trusted forum for sharing insights and supporting government decision</w:t>
      </w:r>
      <w:r w:rsidRPr="00EA6FC8">
        <w:rPr>
          <w:rFonts w:ascii="Cambria Math" w:hAnsi="Cambria Math" w:cs="Cambria Math"/>
        </w:rPr>
        <w:t>‑</w:t>
      </w:r>
      <w:r w:rsidRPr="00EA6FC8">
        <w:t>making, particularly in the current global trade environment.</w:t>
      </w:r>
    </w:p>
    <w:p w14:paraId="245185B6" w14:textId="77777777" w:rsidR="00EA6FC8" w:rsidRPr="00EA6FC8" w:rsidRDefault="00EA6FC8" w:rsidP="00EA6FC8"/>
    <w:p w14:paraId="1879B56B" w14:textId="77777777" w:rsidR="00B01754" w:rsidRDefault="00EA6FC8" w:rsidP="00EA6FC8">
      <w:r>
        <w:t>The Commissioner made an Acknowledgement of Country</w:t>
      </w:r>
      <w:r w:rsidR="00B01754">
        <w:t xml:space="preserve">. </w:t>
      </w:r>
      <w:r>
        <w:t xml:space="preserve"> </w:t>
      </w:r>
    </w:p>
    <w:p w14:paraId="02CB3785" w14:textId="77777777" w:rsidR="00B01754" w:rsidRDefault="00B01754" w:rsidP="00EA6FC8"/>
    <w:p w14:paraId="117DB162" w14:textId="7CDFE026" w:rsidR="00EA6FC8" w:rsidRPr="00EA6FC8" w:rsidRDefault="00B01754" w:rsidP="00EA6FC8">
      <w:r>
        <w:t>The Commissioner</w:t>
      </w:r>
      <w:r w:rsidR="00A14372">
        <w:t xml:space="preserve"> </w:t>
      </w:r>
      <w:r w:rsidR="00A7650E">
        <w:t>asked m</w:t>
      </w:r>
      <w:r w:rsidR="00EA6FC8">
        <w:t xml:space="preserve">embers </w:t>
      </w:r>
      <w:r w:rsidR="008246EB">
        <w:t>if there were any</w:t>
      </w:r>
      <w:r w:rsidR="00EA6FC8">
        <w:t xml:space="preserve"> conflicts of interest</w:t>
      </w:r>
      <w:r w:rsidR="008246EB">
        <w:t>.</w:t>
      </w:r>
      <w:r w:rsidR="00EA6FC8">
        <w:t xml:space="preserve"> </w:t>
      </w:r>
      <w:r w:rsidR="008246EB">
        <w:t>N</w:t>
      </w:r>
      <w:r w:rsidR="00EA6FC8">
        <w:t>o conflicts were declared.</w:t>
      </w:r>
    </w:p>
    <w:p w14:paraId="1C98AF5A" w14:textId="77777777" w:rsidR="00EA6FC8" w:rsidRDefault="00EA6FC8" w:rsidP="00EA6FC8">
      <w:pPr>
        <w:rPr>
          <w:b/>
        </w:rPr>
      </w:pPr>
    </w:p>
    <w:p w14:paraId="15EA4E15" w14:textId="14FDC410" w:rsidR="009F5666" w:rsidRDefault="6780E0A2" w:rsidP="00EA6FC8">
      <w:pPr>
        <w:pStyle w:val="Heading1"/>
        <w:spacing w:before="60" w:after="120"/>
        <w:rPr>
          <w:rFonts w:asciiTheme="minorHAnsi" w:hAnsiTheme="minorHAnsi" w:cstheme="minorBidi"/>
        </w:rPr>
      </w:pPr>
      <w:r w:rsidRPr="7AC9FABD">
        <w:rPr>
          <w:rFonts w:asciiTheme="minorHAnsi" w:hAnsiTheme="minorHAnsi" w:cstheme="minorBidi"/>
        </w:rPr>
        <w:t xml:space="preserve">Agenda Item 2 – </w:t>
      </w:r>
      <w:r w:rsidR="00D6239D">
        <w:rPr>
          <w:rFonts w:asciiTheme="minorHAnsi" w:hAnsiTheme="minorHAnsi" w:cstheme="minorBidi"/>
        </w:rPr>
        <w:t>Member introductions</w:t>
      </w:r>
      <w:r w:rsidRPr="7AC9FABD">
        <w:rPr>
          <w:rFonts w:asciiTheme="minorHAnsi" w:hAnsiTheme="minorHAnsi" w:cstheme="minorBidi"/>
        </w:rPr>
        <w:t xml:space="preserve"> </w:t>
      </w:r>
    </w:p>
    <w:p w14:paraId="166083D0" w14:textId="64FA9640" w:rsidR="008B16F8" w:rsidRDefault="008B16F8" w:rsidP="008B16F8">
      <w:pPr>
        <w:rPr>
          <w:lang w:eastAsia="en-AU"/>
        </w:rPr>
      </w:pPr>
      <w:r w:rsidRPr="6E57B0DD">
        <w:rPr>
          <w:lang w:eastAsia="en-AU"/>
        </w:rPr>
        <w:t>The Commissioner invited new</w:t>
      </w:r>
      <w:r w:rsidR="00AC3E12" w:rsidRPr="6E57B0DD">
        <w:rPr>
          <w:lang w:eastAsia="en-AU"/>
        </w:rPr>
        <w:t>ly appoint</w:t>
      </w:r>
      <w:r w:rsidR="008C22CF" w:rsidRPr="6E57B0DD">
        <w:rPr>
          <w:lang w:eastAsia="en-AU"/>
        </w:rPr>
        <w:t>ed</w:t>
      </w:r>
      <w:r w:rsidR="00AC3E12" w:rsidRPr="6E57B0DD">
        <w:rPr>
          <w:lang w:eastAsia="en-AU"/>
        </w:rPr>
        <w:t xml:space="preserve"> ITRF</w:t>
      </w:r>
      <w:r w:rsidRPr="6E57B0DD">
        <w:rPr>
          <w:lang w:eastAsia="en-AU"/>
        </w:rPr>
        <w:t xml:space="preserve"> members to introduce themselves.</w:t>
      </w:r>
      <w:r w:rsidR="000D5208" w:rsidRPr="6E57B0DD">
        <w:rPr>
          <w:lang w:eastAsia="en-AU"/>
        </w:rPr>
        <w:t xml:space="preserve"> </w:t>
      </w:r>
      <w:r w:rsidRPr="6E57B0DD">
        <w:rPr>
          <w:lang w:eastAsia="en-AU"/>
        </w:rPr>
        <w:t>New members provided brief introductions, outlining their roles and interests, including:</w:t>
      </w:r>
    </w:p>
    <w:p w14:paraId="71CC9674" w14:textId="77777777" w:rsidR="008B16F8" w:rsidRDefault="008B16F8" w:rsidP="008B16F8">
      <w:pPr>
        <w:pStyle w:val="ListParagraph"/>
        <w:numPr>
          <w:ilvl w:val="0"/>
          <w:numId w:val="33"/>
        </w:numPr>
        <w:rPr>
          <w:lang w:eastAsia="en-AU"/>
        </w:rPr>
      </w:pPr>
      <w:r>
        <w:rPr>
          <w:lang w:eastAsia="en-AU"/>
        </w:rPr>
        <w:t>The Association of Mining and Exploration Companies, representing a broad membership across the mining and critical minerals sector.</w:t>
      </w:r>
    </w:p>
    <w:p w14:paraId="2A4C06A9" w14:textId="447F93F4" w:rsidR="008B16F8" w:rsidRDefault="008B16F8" w:rsidP="008B16F8">
      <w:pPr>
        <w:pStyle w:val="ListParagraph"/>
        <w:numPr>
          <w:ilvl w:val="0"/>
          <w:numId w:val="33"/>
        </w:numPr>
        <w:rPr>
          <w:lang w:eastAsia="en-AU"/>
        </w:rPr>
      </w:pPr>
      <w:r>
        <w:rPr>
          <w:lang w:eastAsia="en-AU"/>
        </w:rPr>
        <w:t>Nufarm, outlining its</w:t>
      </w:r>
      <w:r w:rsidR="005A0D5C">
        <w:rPr>
          <w:lang w:eastAsia="en-AU"/>
        </w:rPr>
        <w:t xml:space="preserve"> agricultural chemicals</w:t>
      </w:r>
      <w:r>
        <w:rPr>
          <w:lang w:eastAsia="en-AU"/>
        </w:rPr>
        <w:t xml:space="preserve"> manufacturing footprint in Australia and global</w:t>
      </w:r>
      <w:r w:rsidR="002D7075">
        <w:rPr>
          <w:lang w:eastAsia="en-AU"/>
        </w:rPr>
        <w:t>ly</w:t>
      </w:r>
      <w:r>
        <w:rPr>
          <w:lang w:eastAsia="en-AU"/>
        </w:rPr>
        <w:t>.</w:t>
      </w:r>
    </w:p>
    <w:p w14:paraId="1A7C2C70" w14:textId="46E3200A" w:rsidR="008B16F8" w:rsidRDefault="008B16F8" w:rsidP="008B16F8">
      <w:pPr>
        <w:pStyle w:val="ListParagraph"/>
        <w:numPr>
          <w:ilvl w:val="0"/>
          <w:numId w:val="33"/>
        </w:numPr>
        <w:rPr>
          <w:lang w:eastAsia="en-AU"/>
        </w:rPr>
      </w:pPr>
      <w:r>
        <w:rPr>
          <w:lang w:eastAsia="en-AU"/>
        </w:rPr>
        <w:t>The Timber, Furnishing and Textiles Union,</w:t>
      </w:r>
      <w:r w:rsidR="005A0D5C">
        <w:rPr>
          <w:lang w:eastAsia="en-AU"/>
        </w:rPr>
        <w:t xml:space="preserve"> which highlighted </w:t>
      </w:r>
      <w:r w:rsidR="007E1088">
        <w:rPr>
          <w:lang w:eastAsia="en-AU"/>
        </w:rPr>
        <w:t xml:space="preserve">links between </w:t>
      </w:r>
      <w:r w:rsidR="00DD7ABB">
        <w:rPr>
          <w:lang w:eastAsia="en-AU"/>
        </w:rPr>
        <w:t>its members’ sectors and</w:t>
      </w:r>
      <w:r>
        <w:rPr>
          <w:lang w:eastAsia="en-AU"/>
        </w:rPr>
        <w:t xml:space="preserve"> the anti</w:t>
      </w:r>
      <w:r w:rsidRPr="008B16F8">
        <w:rPr>
          <w:rFonts w:ascii="Cambria Math" w:hAnsi="Cambria Math" w:cs="Cambria Math"/>
          <w:lang w:eastAsia="en-AU"/>
        </w:rPr>
        <w:t>‑</w:t>
      </w:r>
      <w:r>
        <w:rPr>
          <w:lang w:eastAsia="en-AU"/>
        </w:rPr>
        <w:t>dumping system.</w:t>
      </w:r>
    </w:p>
    <w:p w14:paraId="0770B16B" w14:textId="29D53B30" w:rsidR="008026B9" w:rsidRDefault="008026B9" w:rsidP="008B16F8">
      <w:pPr>
        <w:pStyle w:val="ListParagraph"/>
        <w:numPr>
          <w:ilvl w:val="0"/>
          <w:numId w:val="33"/>
        </w:numPr>
        <w:rPr>
          <w:lang w:eastAsia="en-AU"/>
        </w:rPr>
      </w:pPr>
      <w:r>
        <w:rPr>
          <w:lang w:eastAsia="en-AU"/>
        </w:rPr>
        <w:t>United Workers’ Union</w:t>
      </w:r>
      <w:r w:rsidR="00CB5004">
        <w:rPr>
          <w:lang w:eastAsia="en-AU"/>
        </w:rPr>
        <w:t xml:space="preserve"> (apology received).</w:t>
      </w:r>
    </w:p>
    <w:p w14:paraId="28C17924" w14:textId="77777777" w:rsidR="008B16F8" w:rsidRDefault="008B16F8" w:rsidP="008B16F8">
      <w:pPr>
        <w:rPr>
          <w:lang w:eastAsia="en-AU"/>
        </w:rPr>
      </w:pPr>
    </w:p>
    <w:p w14:paraId="3E7B32CC" w14:textId="21511340" w:rsidR="008B16F8" w:rsidRDefault="008B16F8" w:rsidP="008B16F8">
      <w:pPr>
        <w:rPr>
          <w:lang w:eastAsia="en-AU"/>
        </w:rPr>
      </w:pPr>
      <w:r>
        <w:rPr>
          <w:lang w:eastAsia="en-AU"/>
        </w:rPr>
        <w:t>The Commissioner welcomed new members and noted apologies from members unable to attend.</w:t>
      </w:r>
    </w:p>
    <w:p w14:paraId="3B7AA897" w14:textId="77777777" w:rsidR="008B16F8" w:rsidRPr="008B16F8" w:rsidRDefault="008B16F8" w:rsidP="008B16F8">
      <w:pPr>
        <w:rPr>
          <w:lang w:eastAsia="en-AU"/>
        </w:rPr>
      </w:pPr>
    </w:p>
    <w:p w14:paraId="513ADD10" w14:textId="69DAA724" w:rsidR="000431A3" w:rsidRDefault="6780E0A2" w:rsidP="50C55BAB">
      <w:pPr>
        <w:pStyle w:val="Heading1"/>
        <w:spacing w:before="60" w:after="120"/>
        <w:rPr>
          <w:rFonts w:asciiTheme="minorHAnsi" w:hAnsiTheme="minorHAnsi" w:cstheme="minorBidi"/>
        </w:rPr>
      </w:pPr>
      <w:r w:rsidRPr="50C55BAB">
        <w:rPr>
          <w:rFonts w:asciiTheme="minorHAnsi" w:hAnsiTheme="minorHAnsi" w:cstheme="minorBidi"/>
        </w:rPr>
        <w:t xml:space="preserve">Agenda Item 3 – </w:t>
      </w:r>
      <w:r w:rsidR="00D6239D" w:rsidRPr="50C55BAB">
        <w:rPr>
          <w:rFonts w:asciiTheme="minorHAnsi" w:hAnsiTheme="minorHAnsi" w:cstheme="minorBidi"/>
        </w:rPr>
        <w:t>Review of previous action items</w:t>
      </w:r>
    </w:p>
    <w:p w14:paraId="71DAE8D0" w14:textId="1E6073E0" w:rsidR="008B16F8" w:rsidRDefault="00F41838" w:rsidP="00B71E0A">
      <w:pPr>
        <w:rPr>
          <w:lang w:eastAsia="en-AU"/>
        </w:rPr>
      </w:pPr>
      <w:r>
        <w:rPr>
          <w:lang w:eastAsia="en-AU"/>
        </w:rPr>
        <w:t>The Director, Engagement and Market Intelligence provided an update on actions from the previous ITRF meeting</w:t>
      </w:r>
      <w:r w:rsidR="00C231CD">
        <w:rPr>
          <w:lang w:eastAsia="en-AU"/>
        </w:rPr>
        <w:t xml:space="preserve">, noting </w:t>
      </w:r>
      <w:r w:rsidR="002F0619">
        <w:rPr>
          <w:lang w:eastAsia="en-AU"/>
        </w:rPr>
        <w:t>that all items were either completed or ongoing</w:t>
      </w:r>
      <w:r>
        <w:rPr>
          <w:lang w:eastAsia="en-AU"/>
        </w:rPr>
        <w:t xml:space="preserve">. </w:t>
      </w:r>
    </w:p>
    <w:p w14:paraId="494C0C5A" w14:textId="77777777" w:rsidR="0076329B" w:rsidRDefault="0076329B" w:rsidP="00B71E0A">
      <w:pPr>
        <w:rPr>
          <w:lang w:eastAsia="en-AU"/>
        </w:rPr>
      </w:pPr>
    </w:p>
    <w:p w14:paraId="04D2C37D" w14:textId="3AFEBEBA" w:rsidR="004C2DF4" w:rsidRPr="005D7AB5" w:rsidRDefault="0076329B" w:rsidP="004C2DF4">
      <w:pPr>
        <w:rPr>
          <w:b/>
          <w:bCs/>
          <w:lang w:eastAsia="en-AU"/>
        </w:rPr>
      </w:pPr>
      <w:r w:rsidRPr="005D7AB5">
        <w:rPr>
          <w:b/>
          <w:bCs/>
          <w:lang w:eastAsia="en-AU"/>
        </w:rPr>
        <w:t xml:space="preserve">Discussion on </w:t>
      </w:r>
      <w:r w:rsidR="009D025D">
        <w:rPr>
          <w:b/>
          <w:bCs/>
          <w:lang w:eastAsia="en-AU"/>
        </w:rPr>
        <w:t>c</w:t>
      </w:r>
      <w:r w:rsidRPr="005D7AB5">
        <w:rPr>
          <w:b/>
          <w:bCs/>
          <w:lang w:eastAsia="en-AU"/>
        </w:rPr>
        <w:t xml:space="preserve">urrent </w:t>
      </w:r>
      <w:r w:rsidR="009D025D">
        <w:rPr>
          <w:b/>
          <w:bCs/>
          <w:lang w:eastAsia="en-AU"/>
        </w:rPr>
        <w:t>i</w:t>
      </w:r>
      <w:r w:rsidRPr="005D7AB5">
        <w:rPr>
          <w:b/>
          <w:bCs/>
          <w:lang w:eastAsia="en-AU"/>
        </w:rPr>
        <w:t xml:space="preserve">nternational </w:t>
      </w:r>
      <w:r w:rsidR="009D025D">
        <w:rPr>
          <w:b/>
          <w:bCs/>
          <w:lang w:eastAsia="en-AU"/>
        </w:rPr>
        <w:t>t</w:t>
      </w:r>
      <w:r w:rsidR="009D025D" w:rsidRPr="005D7AB5">
        <w:rPr>
          <w:b/>
          <w:bCs/>
          <w:lang w:eastAsia="en-AU"/>
        </w:rPr>
        <w:t xml:space="preserve">rade </w:t>
      </w:r>
      <w:r w:rsidR="009D025D">
        <w:rPr>
          <w:b/>
          <w:bCs/>
          <w:lang w:eastAsia="en-AU"/>
        </w:rPr>
        <w:t>e</w:t>
      </w:r>
      <w:r w:rsidR="009D025D" w:rsidRPr="005D7AB5">
        <w:rPr>
          <w:b/>
          <w:bCs/>
          <w:lang w:eastAsia="en-AU"/>
        </w:rPr>
        <w:t>nvironment, including</w:t>
      </w:r>
      <w:r w:rsidR="009D025D">
        <w:rPr>
          <w:b/>
          <w:bCs/>
          <w:lang w:eastAsia="en-AU"/>
        </w:rPr>
        <w:t xml:space="preserve"> g</w:t>
      </w:r>
      <w:r w:rsidR="009D025D" w:rsidRPr="005D7AB5">
        <w:rPr>
          <w:b/>
          <w:bCs/>
          <w:lang w:eastAsia="en-AU"/>
        </w:rPr>
        <w:t xml:space="preserve">lobal </w:t>
      </w:r>
      <w:r w:rsidR="009D025D">
        <w:rPr>
          <w:b/>
          <w:bCs/>
          <w:lang w:eastAsia="en-AU"/>
        </w:rPr>
        <w:t>s</w:t>
      </w:r>
      <w:r w:rsidR="009D025D" w:rsidRPr="005D7AB5">
        <w:rPr>
          <w:b/>
          <w:bCs/>
          <w:lang w:eastAsia="en-AU"/>
        </w:rPr>
        <w:t xml:space="preserve">upply </w:t>
      </w:r>
      <w:r w:rsidR="009D025D">
        <w:rPr>
          <w:b/>
          <w:bCs/>
          <w:lang w:eastAsia="en-AU"/>
        </w:rPr>
        <w:t>d</w:t>
      </w:r>
      <w:r w:rsidR="009D025D" w:rsidRPr="005D7AB5">
        <w:rPr>
          <w:b/>
          <w:bCs/>
          <w:lang w:eastAsia="en-AU"/>
        </w:rPr>
        <w:t>isruptions</w:t>
      </w:r>
    </w:p>
    <w:p w14:paraId="58CA2203" w14:textId="1D88244D" w:rsidR="004C2DF4" w:rsidRDefault="004C2DF4" w:rsidP="00BC6F5F">
      <w:pPr>
        <w:rPr>
          <w:lang w:eastAsia="en-AU"/>
        </w:rPr>
      </w:pPr>
      <w:r w:rsidRPr="3C6A7BD1">
        <w:rPr>
          <w:lang w:eastAsia="en-AU"/>
        </w:rPr>
        <w:t>The Commissioner invited members to share updates relevant to the trade remedies environment.</w:t>
      </w:r>
      <w:r w:rsidR="00240650" w:rsidRPr="3C6A7BD1">
        <w:rPr>
          <w:lang w:eastAsia="en-AU"/>
        </w:rPr>
        <w:t xml:space="preserve"> </w:t>
      </w:r>
      <w:r w:rsidRPr="3C6A7BD1">
        <w:rPr>
          <w:lang w:eastAsia="en-AU"/>
        </w:rPr>
        <w:t xml:space="preserve">Members </w:t>
      </w:r>
      <w:r w:rsidR="00AC6305" w:rsidRPr="3C6A7BD1">
        <w:rPr>
          <w:lang w:eastAsia="en-AU"/>
        </w:rPr>
        <w:t>from</w:t>
      </w:r>
      <w:r w:rsidRPr="3C6A7BD1">
        <w:rPr>
          <w:lang w:eastAsia="en-AU"/>
        </w:rPr>
        <w:t xml:space="preserve"> aluminium, steel, timber and manufacturing sectors </w:t>
      </w:r>
      <w:r w:rsidR="005E33C2" w:rsidRPr="3C6A7BD1">
        <w:rPr>
          <w:lang w:eastAsia="en-AU"/>
        </w:rPr>
        <w:t>noted</w:t>
      </w:r>
      <w:r w:rsidR="00BC6F5F" w:rsidRPr="3C6A7BD1">
        <w:rPr>
          <w:lang w:eastAsia="en-AU"/>
        </w:rPr>
        <w:t xml:space="preserve"> </w:t>
      </w:r>
      <w:r w:rsidR="005E33C2" w:rsidRPr="3C6A7BD1">
        <w:rPr>
          <w:lang w:eastAsia="en-AU"/>
        </w:rPr>
        <w:t xml:space="preserve">increasing </w:t>
      </w:r>
      <w:r w:rsidRPr="3C6A7BD1">
        <w:rPr>
          <w:lang w:eastAsia="en-AU"/>
        </w:rPr>
        <w:t>global supply disruptions and trade flow volatility</w:t>
      </w:r>
      <w:r w:rsidR="00BE6799" w:rsidRPr="3C6A7BD1">
        <w:rPr>
          <w:lang w:eastAsia="en-AU"/>
        </w:rPr>
        <w:t>, as well as</w:t>
      </w:r>
      <w:r w:rsidR="00BC6F5F" w:rsidRPr="3C6A7BD1">
        <w:rPr>
          <w:lang w:eastAsia="en-AU"/>
        </w:rPr>
        <w:t xml:space="preserve"> </w:t>
      </w:r>
      <w:r w:rsidR="00F03123" w:rsidRPr="3C6A7BD1">
        <w:rPr>
          <w:lang w:eastAsia="en-AU"/>
        </w:rPr>
        <w:t xml:space="preserve">a </w:t>
      </w:r>
      <w:r w:rsidR="00BC6F5F" w:rsidRPr="3C6A7BD1">
        <w:rPr>
          <w:lang w:eastAsia="en-AU"/>
        </w:rPr>
        <w:t>h</w:t>
      </w:r>
      <w:r w:rsidRPr="3C6A7BD1">
        <w:rPr>
          <w:lang w:eastAsia="en-AU"/>
        </w:rPr>
        <w:t xml:space="preserve">eightened risk of trade diversion into Australia </w:t>
      </w:r>
      <w:r w:rsidR="00520C3E" w:rsidRPr="3C6A7BD1">
        <w:rPr>
          <w:lang w:eastAsia="en-AU"/>
        </w:rPr>
        <w:t>resulting from</w:t>
      </w:r>
      <w:r w:rsidRPr="3C6A7BD1">
        <w:rPr>
          <w:lang w:eastAsia="en-AU"/>
        </w:rPr>
        <w:t xml:space="preserve"> geopolitical tensions and overseas trade barriers.</w:t>
      </w:r>
      <w:r w:rsidR="00520C3E" w:rsidRPr="3C6A7BD1">
        <w:rPr>
          <w:lang w:eastAsia="en-AU"/>
        </w:rPr>
        <w:t xml:space="preserve"> Members also raised concerns </w:t>
      </w:r>
      <w:r w:rsidRPr="3C6A7BD1">
        <w:rPr>
          <w:lang w:eastAsia="en-AU"/>
        </w:rPr>
        <w:t>that rapid changes in global markets may outpace existing trade remedy timelines</w:t>
      </w:r>
      <w:r w:rsidR="00AC6790" w:rsidRPr="3C6A7BD1">
        <w:rPr>
          <w:lang w:eastAsia="en-AU"/>
        </w:rPr>
        <w:t>, and anticipated an</w:t>
      </w:r>
      <w:r w:rsidR="00BC6F5F" w:rsidRPr="3C6A7BD1">
        <w:rPr>
          <w:lang w:eastAsia="en-AU"/>
        </w:rPr>
        <w:t xml:space="preserve"> </w:t>
      </w:r>
      <w:r w:rsidRPr="3C6A7BD1">
        <w:rPr>
          <w:lang w:eastAsia="en-AU"/>
        </w:rPr>
        <w:t>increase</w:t>
      </w:r>
      <w:r w:rsidR="00E25461" w:rsidRPr="3C6A7BD1">
        <w:rPr>
          <w:lang w:eastAsia="en-AU"/>
        </w:rPr>
        <w:t xml:space="preserve"> in</w:t>
      </w:r>
      <w:r w:rsidRPr="3C6A7BD1">
        <w:rPr>
          <w:lang w:eastAsia="en-AU"/>
        </w:rPr>
        <w:t xml:space="preserve"> case volumes, including in more complex downstream and fabricated products.</w:t>
      </w:r>
    </w:p>
    <w:p w14:paraId="5D87ACEC" w14:textId="77777777" w:rsidR="004C2DF4" w:rsidRDefault="004C2DF4" w:rsidP="004C2DF4">
      <w:pPr>
        <w:rPr>
          <w:lang w:eastAsia="en-AU"/>
        </w:rPr>
      </w:pPr>
    </w:p>
    <w:p w14:paraId="2058D3A1" w14:textId="2BD9CE5C" w:rsidR="008B16F8" w:rsidRDefault="004C2DF4" w:rsidP="004C2DF4">
      <w:pPr>
        <w:rPr>
          <w:lang w:eastAsia="en-AU"/>
        </w:rPr>
      </w:pPr>
      <w:r w:rsidRPr="3DB01AA5">
        <w:rPr>
          <w:lang w:eastAsia="en-AU"/>
        </w:rPr>
        <w:t xml:space="preserve">The Commissioner acknowledged these insights </w:t>
      </w:r>
      <w:r w:rsidR="00FE2016" w:rsidRPr="3DB01AA5">
        <w:rPr>
          <w:lang w:eastAsia="en-AU"/>
        </w:rPr>
        <w:t xml:space="preserve">which </w:t>
      </w:r>
      <w:r w:rsidRPr="3DB01AA5">
        <w:rPr>
          <w:lang w:eastAsia="en-AU"/>
        </w:rPr>
        <w:t>inform the Commission’s market intelligence and ongoing engagement</w:t>
      </w:r>
      <w:r w:rsidR="00A8114E" w:rsidRPr="3DB01AA5">
        <w:rPr>
          <w:lang w:eastAsia="en-AU"/>
        </w:rPr>
        <w:t xml:space="preserve"> work</w:t>
      </w:r>
      <w:r w:rsidRPr="3DB01AA5">
        <w:rPr>
          <w:lang w:eastAsia="en-AU"/>
        </w:rPr>
        <w:t>.</w:t>
      </w:r>
    </w:p>
    <w:p w14:paraId="7EB78D0C" w14:textId="4FFB916D" w:rsidR="3DB01AA5" w:rsidRDefault="3DB01AA5" w:rsidP="3DB01AA5">
      <w:pPr>
        <w:rPr>
          <w:lang w:eastAsia="en-AU"/>
        </w:rPr>
      </w:pPr>
    </w:p>
    <w:p w14:paraId="43CD849B" w14:textId="6A4E1D3C" w:rsidR="2D712858" w:rsidRDefault="2D712858" w:rsidP="3DB01AA5">
      <w:pPr>
        <w:rPr>
          <w:lang w:eastAsia="en-AU"/>
        </w:rPr>
      </w:pPr>
      <w:r w:rsidRPr="57351A08">
        <w:rPr>
          <w:lang w:eastAsia="en-AU"/>
        </w:rPr>
        <w:t xml:space="preserve">DISR requested that </w:t>
      </w:r>
      <w:r w:rsidR="00D62408">
        <w:rPr>
          <w:lang w:eastAsia="en-AU"/>
        </w:rPr>
        <w:t xml:space="preserve">information </w:t>
      </w:r>
      <w:r w:rsidR="00F53DE3">
        <w:rPr>
          <w:lang w:eastAsia="en-AU"/>
        </w:rPr>
        <w:t>from ITRF members on</w:t>
      </w:r>
      <w:r w:rsidRPr="57351A08">
        <w:rPr>
          <w:lang w:eastAsia="en-AU"/>
        </w:rPr>
        <w:t xml:space="preserve"> supply cha</w:t>
      </w:r>
      <w:r w:rsidR="1B752AC9" w:rsidRPr="57351A08">
        <w:rPr>
          <w:lang w:eastAsia="en-AU"/>
        </w:rPr>
        <w:t xml:space="preserve">in issues be brought to the attention of the </w:t>
      </w:r>
      <w:r w:rsidR="00B01754">
        <w:rPr>
          <w:lang w:eastAsia="en-AU"/>
        </w:rPr>
        <w:t>D</w:t>
      </w:r>
      <w:r w:rsidR="1B752AC9" w:rsidRPr="57351A08">
        <w:rPr>
          <w:lang w:eastAsia="en-AU"/>
        </w:rPr>
        <w:t xml:space="preserve">epartment’s Office of Supply Chain Resilience.  </w:t>
      </w:r>
    </w:p>
    <w:p w14:paraId="4D528765" w14:textId="77777777" w:rsidR="004C2DF4" w:rsidRPr="008B16F8" w:rsidRDefault="004C2DF4" w:rsidP="004C2DF4">
      <w:pPr>
        <w:rPr>
          <w:lang w:eastAsia="en-AU"/>
        </w:rPr>
      </w:pPr>
    </w:p>
    <w:p w14:paraId="50A4138B" w14:textId="6428642E" w:rsidR="009F5666" w:rsidRDefault="6780E0A2" w:rsidP="7AC9FABD">
      <w:pPr>
        <w:pStyle w:val="Heading1"/>
        <w:spacing w:before="60" w:after="120"/>
        <w:rPr>
          <w:rFonts w:asciiTheme="minorHAnsi" w:hAnsiTheme="minorHAnsi" w:cstheme="minorBidi"/>
        </w:rPr>
      </w:pPr>
      <w:r w:rsidRPr="00D76856">
        <w:rPr>
          <w:rFonts w:asciiTheme="minorHAnsi" w:hAnsiTheme="minorHAnsi" w:cstheme="minorBidi"/>
        </w:rPr>
        <w:t xml:space="preserve">Agenda Item 4 – </w:t>
      </w:r>
      <w:r w:rsidR="00D76856" w:rsidRPr="00D76856">
        <w:rPr>
          <w:rFonts w:asciiTheme="minorHAnsi" w:hAnsiTheme="minorHAnsi" w:cstheme="minorBidi"/>
        </w:rPr>
        <w:t>A</w:t>
      </w:r>
      <w:r w:rsidR="00D76856">
        <w:rPr>
          <w:rFonts w:asciiTheme="minorHAnsi" w:hAnsiTheme="minorHAnsi" w:cstheme="minorBidi"/>
        </w:rPr>
        <w:t>nti-Dumping Commission Update</w:t>
      </w:r>
    </w:p>
    <w:p w14:paraId="318A1EB2" w14:textId="77777777" w:rsidR="005578BB" w:rsidRPr="005578BB" w:rsidRDefault="005578BB" w:rsidP="005578BB">
      <w:pPr>
        <w:rPr>
          <w:b/>
          <w:bCs/>
          <w:lang w:eastAsia="en-AU"/>
        </w:rPr>
      </w:pPr>
      <w:r w:rsidRPr="005578BB">
        <w:rPr>
          <w:b/>
          <w:bCs/>
          <w:lang w:eastAsia="en-AU"/>
        </w:rPr>
        <w:t>Commissioner’s Update</w:t>
      </w:r>
    </w:p>
    <w:p w14:paraId="1AC86A2F" w14:textId="44495825" w:rsidR="005578BB" w:rsidRDefault="005578BB" w:rsidP="005578BB">
      <w:pPr>
        <w:rPr>
          <w:lang w:eastAsia="en-AU"/>
        </w:rPr>
      </w:pPr>
      <w:r>
        <w:rPr>
          <w:lang w:eastAsia="en-AU"/>
        </w:rPr>
        <w:t>The Commissioner provided an overview of the Commission’s recent activity, noting continued growth in caseloads and</w:t>
      </w:r>
      <w:r w:rsidR="006C48EE">
        <w:rPr>
          <w:lang w:eastAsia="en-AU"/>
        </w:rPr>
        <w:t xml:space="preserve"> an</w:t>
      </w:r>
      <w:r>
        <w:rPr>
          <w:lang w:eastAsia="en-AU"/>
        </w:rPr>
        <w:t xml:space="preserve"> increasing complexity of matters. Key themes included timeliness, effectiveness and accessibility, consistent with the Minister’s Statement of Expectations.</w:t>
      </w:r>
    </w:p>
    <w:p w14:paraId="444C8B44" w14:textId="77777777" w:rsidR="005578BB" w:rsidRDefault="005578BB" w:rsidP="005578BB">
      <w:pPr>
        <w:rPr>
          <w:lang w:eastAsia="en-AU"/>
        </w:rPr>
      </w:pPr>
    </w:p>
    <w:p w14:paraId="62007012" w14:textId="760F640D" w:rsidR="00BE3F1A" w:rsidRPr="00BE3F1A" w:rsidRDefault="00BE3F1A" w:rsidP="00BE3F1A">
      <w:pPr>
        <w:rPr>
          <w:lang w:eastAsia="en-AU"/>
        </w:rPr>
      </w:pPr>
      <w:r w:rsidRPr="613F7A3B">
        <w:rPr>
          <w:lang w:eastAsia="en-AU"/>
        </w:rPr>
        <w:t>The Commissioner highlighted significant improvements in investigation timelines for new cases, with several investigations on track to conclude well below historical averages, as well as the</w:t>
      </w:r>
      <w:r w:rsidR="5C9BCACD" w:rsidRPr="613F7A3B">
        <w:rPr>
          <w:lang w:eastAsia="en-AU"/>
        </w:rPr>
        <w:t xml:space="preserve"> Commission’s</w:t>
      </w:r>
      <w:r w:rsidRPr="613F7A3B">
        <w:rPr>
          <w:lang w:eastAsia="en-AU"/>
        </w:rPr>
        <w:t xml:space="preserve"> </w:t>
      </w:r>
      <w:r w:rsidR="2C9014B2" w:rsidRPr="613F7A3B">
        <w:rPr>
          <w:lang w:eastAsia="en-AU"/>
        </w:rPr>
        <w:t xml:space="preserve">increased </w:t>
      </w:r>
      <w:r w:rsidRPr="613F7A3B">
        <w:rPr>
          <w:lang w:eastAsia="en-AU"/>
        </w:rPr>
        <w:t xml:space="preserve">use of Preliminary Affirmative Determinations (PADs) where the evidence </w:t>
      </w:r>
      <w:r w:rsidRPr="613F7A3B">
        <w:rPr>
          <w:lang w:eastAsia="en-AU"/>
        </w:rPr>
        <w:lastRenderedPageBreak/>
        <w:t>supports early intervention. The Commissioner also outlined the Commission’s ongoing focus on SME engagement, including working with industry associations to support first</w:t>
      </w:r>
      <w:r w:rsidR="2E969EA3" w:rsidRPr="613F7A3B">
        <w:rPr>
          <w:lang w:eastAsia="en-AU"/>
        </w:rPr>
        <w:t>-</w:t>
      </w:r>
      <w:r w:rsidRPr="613F7A3B">
        <w:rPr>
          <w:lang w:eastAsia="en-AU"/>
        </w:rPr>
        <w:t xml:space="preserve">time users of the system, and noted </w:t>
      </w:r>
      <w:r w:rsidR="002B0B39" w:rsidRPr="613F7A3B">
        <w:rPr>
          <w:lang w:eastAsia="en-AU"/>
        </w:rPr>
        <w:t xml:space="preserve">the </w:t>
      </w:r>
      <w:r w:rsidRPr="613F7A3B">
        <w:rPr>
          <w:lang w:eastAsia="en-AU"/>
        </w:rPr>
        <w:t xml:space="preserve">alignment of the Commission’s work with the Government’s Future Made in Australia agenda. </w:t>
      </w:r>
      <w:r w:rsidR="00574C6B" w:rsidRPr="613F7A3B">
        <w:rPr>
          <w:lang w:eastAsia="en-AU"/>
        </w:rPr>
        <w:t xml:space="preserve">The Commissioner </w:t>
      </w:r>
      <w:r w:rsidR="004D4CAC" w:rsidRPr="613F7A3B">
        <w:rPr>
          <w:lang w:eastAsia="en-AU"/>
        </w:rPr>
        <w:t>spoke about the pr</w:t>
      </w:r>
      <w:r w:rsidRPr="613F7A3B">
        <w:rPr>
          <w:lang w:eastAsia="en-AU"/>
        </w:rPr>
        <w:t>eparatory work underway for the transfer of the safeguards function to the Commission</w:t>
      </w:r>
      <w:r w:rsidR="00C06B68" w:rsidRPr="613F7A3B">
        <w:rPr>
          <w:lang w:eastAsia="en-AU"/>
        </w:rPr>
        <w:t>,</w:t>
      </w:r>
      <w:r w:rsidRPr="613F7A3B">
        <w:rPr>
          <w:lang w:eastAsia="en-AU"/>
        </w:rPr>
        <w:t xml:space="preserve"> alongside a strong program of stakeholder engagement, awarenes</w:t>
      </w:r>
      <w:r w:rsidR="2BC5B1B2" w:rsidRPr="613F7A3B">
        <w:rPr>
          <w:lang w:eastAsia="en-AU"/>
        </w:rPr>
        <w:t>s-</w:t>
      </w:r>
      <w:r w:rsidR="00B01754">
        <w:rPr>
          <w:lang w:eastAsia="en-AU"/>
        </w:rPr>
        <w:t>r</w:t>
      </w:r>
      <w:r w:rsidRPr="613F7A3B">
        <w:rPr>
          <w:lang w:eastAsia="en-AU"/>
        </w:rPr>
        <w:t>aising activities and international engagement.</w:t>
      </w:r>
    </w:p>
    <w:p w14:paraId="767B67D4" w14:textId="77777777" w:rsidR="005578BB" w:rsidRDefault="005578BB" w:rsidP="005578BB">
      <w:pPr>
        <w:rPr>
          <w:lang w:eastAsia="en-AU"/>
        </w:rPr>
      </w:pPr>
    </w:p>
    <w:p w14:paraId="5A9E03A0" w14:textId="46E442A9" w:rsidR="005578BB" w:rsidRDefault="005578BB" w:rsidP="005578BB">
      <w:pPr>
        <w:rPr>
          <w:lang w:eastAsia="en-AU"/>
        </w:rPr>
      </w:pPr>
      <w:r w:rsidRPr="5C6F3BA6">
        <w:rPr>
          <w:lang w:eastAsia="en-AU"/>
        </w:rPr>
        <w:t xml:space="preserve">Members raised questions regarding </w:t>
      </w:r>
      <w:r w:rsidR="006B2D43" w:rsidRPr="5C6F3BA6">
        <w:rPr>
          <w:lang w:eastAsia="en-AU"/>
        </w:rPr>
        <w:t xml:space="preserve">the Commission’s </w:t>
      </w:r>
      <w:r w:rsidRPr="5C6F3BA6">
        <w:rPr>
          <w:lang w:eastAsia="en-AU"/>
        </w:rPr>
        <w:t>resourcing</w:t>
      </w:r>
      <w:r w:rsidR="2FA7CF3D" w:rsidRPr="5C6F3BA6">
        <w:rPr>
          <w:lang w:eastAsia="en-AU"/>
        </w:rPr>
        <w:t xml:space="preserve"> level</w:t>
      </w:r>
      <w:r w:rsidRPr="5C6F3BA6">
        <w:rPr>
          <w:lang w:eastAsia="en-AU"/>
        </w:rPr>
        <w:t xml:space="preserve">, </w:t>
      </w:r>
      <w:r w:rsidR="006B2D43" w:rsidRPr="5C6F3BA6">
        <w:rPr>
          <w:lang w:eastAsia="en-AU"/>
        </w:rPr>
        <w:t xml:space="preserve">the </w:t>
      </w:r>
      <w:r w:rsidRPr="5C6F3BA6">
        <w:rPr>
          <w:lang w:eastAsia="en-AU"/>
        </w:rPr>
        <w:t xml:space="preserve">sustainability of </w:t>
      </w:r>
      <w:r w:rsidR="006B2D43" w:rsidRPr="5C6F3BA6">
        <w:rPr>
          <w:lang w:eastAsia="en-AU"/>
        </w:rPr>
        <w:t xml:space="preserve">the Commission’s </w:t>
      </w:r>
      <w:r w:rsidRPr="5C6F3BA6">
        <w:rPr>
          <w:lang w:eastAsia="en-AU"/>
        </w:rPr>
        <w:t xml:space="preserve">funding beyond the current financial year, and anticipated increases in </w:t>
      </w:r>
      <w:r w:rsidR="006B2D43" w:rsidRPr="5C6F3BA6">
        <w:rPr>
          <w:lang w:eastAsia="en-AU"/>
        </w:rPr>
        <w:t xml:space="preserve">its </w:t>
      </w:r>
      <w:r w:rsidRPr="5C6F3BA6">
        <w:rPr>
          <w:lang w:eastAsia="en-AU"/>
        </w:rPr>
        <w:t xml:space="preserve">workload given global conditions. The Commissioner noted the continued support </w:t>
      </w:r>
      <w:r w:rsidR="008D37CE" w:rsidRPr="5C6F3BA6">
        <w:rPr>
          <w:lang w:eastAsia="en-AU"/>
        </w:rPr>
        <w:t>of</w:t>
      </w:r>
      <w:r w:rsidR="00EF1BAC" w:rsidRPr="5C6F3BA6">
        <w:rPr>
          <w:lang w:eastAsia="en-AU"/>
        </w:rPr>
        <w:t xml:space="preserve"> the G</w:t>
      </w:r>
      <w:r w:rsidR="00796337" w:rsidRPr="5C6F3BA6">
        <w:rPr>
          <w:lang w:eastAsia="en-AU"/>
        </w:rPr>
        <w:t xml:space="preserve">overnment </w:t>
      </w:r>
      <w:r w:rsidRPr="5C6F3BA6">
        <w:rPr>
          <w:lang w:eastAsia="en-AU"/>
        </w:rPr>
        <w:t xml:space="preserve">and acknowledged </w:t>
      </w:r>
      <w:r w:rsidR="005576E2" w:rsidRPr="5C6F3BA6">
        <w:rPr>
          <w:lang w:eastAsia="en-AU"/>
        </w:rPr>
        <w:t xml:space="preserve">that </w:t>
      </w:r>
      <w:r w:rsidRPr="5C6F3BA6">
        <w:rPr>
          <w:lang w:eastAsia="en-AU"/>
        </w:rPr>
        <w:t>budget considerations were ongoing.</w:t>
      </w:r>
    </w:p>
    <w:p w14:paraId="36A3006F" w14:textId="77777777" w:rsidR="005578BB" w:rsidRDefault="005578BB" w:rsidP="005578BB">
      <w:pPr>
        <w:rPr>
          <w:lang w:eastAsia="en-AU"/>
        </w:rPr>
      </w:pPr>
    </w:p>
    <w:p w14:paraId="3CB0DC95" w14:textId="77777777" w:rsidR="007A2B1F" w:rsidRPr="007A2B1F" w:rsidRDefault="007A2B1F" w:rsidP="007A2B1F">
      <w:pPr>
        <w:rPr>
          <w:b/>
          <w:bCs/>
          <w:lang w:eastAsia="en-AU"/>
        </w:rPr>
      </w:pPr>
      <w:r w:rsidRPr="007A2B1F">
        <w:rPr>
          <w:b/>
          <w:bCs/>
          <w:lang w:eastAsia="en-AU"/>
        </w:rPr>
        <w:t>Investigations Update</w:t>
      </w:r>
    </w:p>
    <w:p w14:paraId="20B05D5B" w14:textId="4C006F41" w:rsidR="00191622" w:rsidRDefault="007A2B1F" w:rsidP="00676076">
      <w:pPr>
        <w:rPr>
          <w:lang w:eastAsia="en-AU"/>
        </w:rPr>
      </w:pPr>
      <w:r>
        <w:rPr>
          <w:lang w:eastAsia="en-AU"/>
        </w:rPr>
        <w:t>The Acting Deputy Commissioner, Investigations, provided an update on investigations and operational improvements</w:t>
      </w:r>
      <w:r w:rsidR="00FA2ACD">
        <w:rPr>
          <w:lang w:eastAsia="en-AU"/>
        </w:rPr>
        <w:t xml:space="preserve">. </w:t>
      </w:r>
      <w:r w:rsidR="00191622">
        <w:rPr>
          <w:lang w:eastAsia="en-AU"/>
        </w:rPr>
        <w:t>He made the following points:</w:t>
      </w:r>
    </w:p>
    <w:p w14:paraId="12ADC487" w14:textId="755A5114" w:rsidR="00191622" w:rsidRDefault="001A1D0E" w:rsidP="002C58AF">
      <w:pPr>
        <w:pStyle w:val="ListParagraph"/>
        <w:numPr>
          <w:ilvl w:val="0"/>
          <w:numId w:val="46"/>
        </w:numPr>
        <w:rPr>
          <w:lang w:eastAsia="en-AU"/>
        </w:rPr>
      </w:pPr>
      <w:r>
        <w:rPr>
          <w:lang w:eastAsia="en-AU"/>
        </w:rPr>
        <w:t>A</w:t>
      </w:r>
      <w:r w:rsidR="007A2B1F">
        <w:rPr>
          <w:lang w:eastAsia="en-AU"/>
        </w:rPr>
        <w:t>n updated Case Information Report</w:t>
      </w:r>
      <w:r w:rsidR="00E61513">
        <w:rPr>
          <w:lang w:eastAsia="en-AU"/>
        </w:rPr>
        <w:t xml:space="preserve"> had been circulated,</w:t>
      </w:r>
      <w:r w:rsidR="007A2B1F">
        <w:rPr>
          <w:lang w:eastAsia="en-AU"/>
        </w:rPr>
        <w:t xml:space="preserve"> separating dumping and countervailing cases, in response to previous ITRF feedback</w:t>
      </w:r>
    </w:p>
    <w:p w14:paraId="0BADF08F" w14:textId="4037791B" w:rsidR="00191622" w:rsidRDefault="006B34F4" w:rsidP="002C58AF">
      <w:pPr>
        <w:pStyle w:val="ListParagraph"/>
        <w:numPr>
          <w:ilvl w:val="0"/>
          <w:numId w:val="46"/>
        </w:numPr>
        <w:rPr>
          <w:lang w:eastAsia="en-AU"/>
        </w:rPr>
      </w:pPr>
      <w:r>
        <w:rPr>
          <w:lang w:eastAsia="en-AU"/>
        </w:rPr>
        <w:t>T</w:t>
      </w:r>
      <w:r w:rsidR="00E61513">
        <w:rPr>
          <w:lang w:eastAsia="en-AU"/>
        </w:rPr>
        <w:t>he Commission currently has</w:t>
      </w:r>
      <w:r w:rsidR="002E106B">
        <w:rPr>
          <w:lang w:eastAsia="en-AU"/>
        </w:rPr>
        <w:t xml:space="preserve"> </w:t>
      </w:r>
      <w:r w:rsidR="007A2B1F">
        <w:rPr>
          <w:lang w:eastAsia="en-AU"/>
        </w:rPr>
        <w:t>44 cases on hand</w:t>
      </w:r>
    </w:p>
    <w:p w14:paraId="6C2B1ADB" w14:textId="665FF635" w:rsidR="00191622" w:rsidRDefault="007A2B1F" w:rsidP="002C58AF">
      <w:pPr>
        <w:pStyle w:val="ListParagraph"/>
        <w:numPr>
          <w:ilvl w:val="0"/>
          <w:numId w:val="46"/>
        </w:numPr>
        <w:rPr>
          <w:lang w:eastAsia="en-AU"/>
        </w:rPr>
      </w:pPr>
      <w:r w:rsidRPr="3CDC4CE9">
        <w:rPr>
          <w:lang w:eastAsia="en-AU"/>
        </w:rPr>
        <w:t xml:space="preserve">Several </w:t>
      </w:r>
      <w:r w:rsidR="2EDD6816" w:rsidRPr="3CDC4CE9">
        <w:rPr>
          <w:lang w:eastAsia="en-AU"/>
        </w:rPr>
        <w:t xml:space="preserve">new </w:t>
      </w:r>
      <w:r w:rsidRPr="3CDC4CE9">
        <w:rPr>
          <w:lang w:eastAsia="en-AU"/>
        </w:rPr>
        <w:t xml:space="preserve">investigations </w:t>
      </w:r>
      <w:r w:rsidR="00191622" w:rsidRPr="3CDC4CE9">
        <w:rPr>
          <w:lang w:eastAsia="en-AU"/>
        </w:rPr>
        <w:t xml:space="preserve">were </w:t>
      </w:r>
      <w:r w:rsidRPr="3CDC4CE9">
        <w:rPr>
          <w:lang w:eastAsia="en-AU"/>
        </w:rPr>
        <w:t>expected to conclude within 300–350 days, representing a significant improvement in timeliness</w:t>
      </w:r>
      <w:r w:rsidR="00870199" w:rsidRPr="3CDC4CE9">
        <w:rPr>
          <w:lang w:eastAsia="en-AU"/>
        </w:rPr>
        <w:t xml:space="preserve"> </w:t>
      </w:r>
      <w:r w:rsidR="66482B5C" w:rsidRPr="3CDC4CE9">
        <w:rPr>
          <w:lang w:eastAsia="en-AU"/>
        </w:rPr>
        <w:t xml:space="preserve">and </w:t>
      </w:r>
      <w:proofErr w:type="gramStart"/>
      <w:r w:rsidR="66482B5C" w:rsidRPr="3CDC4CE9">
        <w:rPr>
          <w:lang w:eastAsia="en-AU"/>
        </w:rPr>
        <w:t>overall</w:t>
      </w:r>
      <w:proofErr w:type="gramEnd"/>
      <w:r w:rsidR="66482B5C" w:rsidRPr="3CDC4CE9">
        <w:rPr>
          <w:lang w:eastAsia="en-AU"/>
        </w:rPr>
        <w:t xml:space="preserve"> against ADC’s key performance indicators.</w:t>
      </w:r>
    </w:p>
    <w:p w14:paraId="72D34D9A" w14:textId="5E449CEE" w:rsidR="007A2B1F" w:rsidRDefault="0088047F" w:rsidP="00D314A9">
      <w:pPr>
        <w:pStyle w:val="ListParagraph"/>
        <w:numPr>
          <w:ilvl w:val="0"/>
          <w:numId w:val="46"/>
        </w:numPr>
        <w:rPr>
          <w:lang w:eastAsia="en-AU"/>
        </w:rPr>
      </w:pPr>
      <w:r>
        <w:rPr>
          <w:lang w:eastAsia="en-AU"/>
        </w:rPr>
        <w:t>This financial year, t</w:t>
      </w:r>
      <w:r w:rsidR="00191622">
        <w:rPr>
          <w:lang w:eastAsia="en-AU"/>
        </w:rPr>
        <w:t>here had been a</w:t>
      </w:r>
      <w:r w:rsidR="00870199">
        <w:rPr>
          <w:lang w:eastAsia="en-AU"/>
        </w:rPr>
        <w:t xml:space="preserve"> s</w:t>
      </w:r>
      <w:r w:rsidR="007A2B1F">
        <w:rPr>
          <w:lang w:eastAsia="en-AU"/>
        </w:rPr>
        <w:t>trong uptake of the pre</w:t>
      </w:r>
      <w:r w:rsidR="007A2B1F" w:rsidRPr="00D314A9">
        <w:rPr>
          <w:rFonts w:ascii="Cambria Math" w:hAnsi="Cambria Math" w:cs="Cambria Math"/>
          <w:lang w:eastAsia="en-AU"/>
        </w:rPr>
        <w:t>‑</w:t>
      </w:r>
      <w:r w:rsidR="007A2B1F">
        <w:rPr>
          <w:lang w:eastAsia="en-AU"/>
        </w:rPr>
        <w:t xml:space="preserve">application service since its relaunch, supporting </w:t>
      </w:r>
      <w:r w:rsidR="00870199">
        <w:rPr>
          <w:lang w:eastAsia="en-AU"/>
        </w:rPr>
        <w:t>higher</w:t>
      </w:r>
      <w:r w:rsidR="007A2B1F">
        <w:rPr>
          <w:lang w:eastAsia="en-AU"/>
        </w:rPr>
        <w:t xml:space="preserve"> quality applications and earlier identification</w:t>
      </w:r>
      <w:r w:rsidR="00B61A68">
        <w:rPr>
          <w:lang w:eastAsia="en-AU"/>
        </w:rPr>
        <w:t xml:space="preserve"> of issues, as well as</w:t>
      </w:r>
      <w:r w:rsidR="00676076">
        <w:rPr>
          <w:lang w:eastAsia="en-AU"/>
        </w:rPr>
        <w:t xml:space="preserve"> </w:t>
      </w:r>
      <w:r w:rsidR="00B61A68">
        <w:rPr>
          <w:lang w:eastAsia="en-AU"/>
        </w:rPr>
        <w:t>i</w:t>
      </w:r>
      <w:r w:rsidR="007A2B1F">
        <w:rPr>
          <w:lang w:eastAsia="en-AU"/>
        </w:rPr>
        <w:t xml:space="preserve">ncreased use of PADs </w:t>
      </w:r>
      <w:r w:rsidR="00B61A68">
        <w:rPr>
          <w:lang w:eastAsia="en-AU"/>
        </w:rPr>
        <w:t>to</w:t>
      </w:r>
      <w:r w:rsidR="007A2B1F">
        <w:rPr>
          <w:lang w:eastAsia="en-AU"/>
        </w:rPr>
        <w:t xml:space="preserve"> </w:t>
      </w:r>
      <w:r w:rsidR="00B61A68">
        <w:rPr>
          <w:lang w:eastAsia="en-AU"/>
        </w:rPr>
        <w:t xml:space="preserve">provide </w:t>
      </w:r>
      <w:r w:rsidR="007A2B1F">
        <w:rPr>
          <w:lang w:eastAsia="en-AU"/>
        </w:rPr>
        <w:t xml:space="preserve">earlier interim </w:t>
      </w:r>
      <w:r w:rsidR="00FE297F">
        <w:rPr>
          <w:lang w:eastAsia="en-AU"/>
        </w:rPr>
        <w:t xml:space="preserve">measures </w:t>
      </w:r>
      <w:r w:rsidR="007A2B1F">
        <w:rPr>
          <w:lang w:eastAsia="en-AU"/>
        </w:rPr>
        <w:t>where appropriate.</w:t>
      </w:r>
    </w:p>
    <w:p w14:paraId="2F54F3AC" w14:textId="77777777" w:rsidR="007A2B1F" w:rsidRDefault="007A2B1F" w:rsidP="007A2B1F">
      <w:pPr>
        <w:rPr>
          <w:lang w:eastAsia="en-AU"/>
        </w:rPr>
      </w:pPr>
    </w:p>
    <w:p w14:paraId="12968426" w14:textId="1CBF0259" w:rsidR="005578BB" w:rsidRPr="005578BB" w:rsidRDefault="007A2B1F" w:rsidP="007A2B1F">
      <w:pPr>
        <w:rPr>
          <w:lang w:eastAsia="en-AU"/>
        </w:rPr>
      </w:pPr>
      <w:r>
        <w:rPr>
          <w:lang w:eastAsia="en-AU"/>
        </w:rPr>
        <w:t xml:space="preserve">Members welcomed the improved transparency and timeliness and sought clarification on PAD timing and confidence in projected </w:t>
      </w:r>
      <w:r w:rsidR="00AB2FC8">
        <w:rPr>
          <w:lang w:eastAsia="en-AU"/>
        </w:rPr>
        <w:t xml:space="preserve">case </w:t>
      </w:r>
      <w:r>
        <w:rPr>
          <w:lang w:eastAsia="en-AU"/>
        </w:rPr>
        <w:t>completion dates.</w:t>
      </w:r>
    </w:p>
    <w:p w14:paraId="1FDDC34A" w14:textId="7FF3471E" w:rsidR="007A2B1F" w:rsidRDefault="007A2B1F" w:rsidP="007A2B1F"/>
    <w:p w14:paraId="1B00FEBF" w14:textId="77777777" w:rsidR="002B2005" w:rsidRPr="002B2005" w:rsidRDefault="002B2005" w:rsidP="002B2005">
      <w:pPr>
        <w:rPr>
          <w:b/>
          <w:bCs/>
        </w:rPr>
      </w:pPr>
      <w:r w:rsidRPr="002B2005">
        <w:rPr>
          <w:b/>
          <w:bCs/>
        </w:rPr>
        <w:t>Strategy and Operations Update</w:t>
      </w:r>
    </w:p>
    <w:p w14:paraId="23B61070" w14:textId="15911F8E" w:rsidR="002B2005" w:rsidRDefault="002B2005" w:rsidP="00FF73CC">
      <w:r>
        <w:t>The Deputy Commissioner, Strategy and Operations</w:t>
      </w:r>
      <w:r w:rsidR="00990FB1">
        <w:t>,</w:t>
      </w:r>
      <w:r>
        <w:t xml:space="preserve"> provided an update on strategic activity</w:t>
      </w:r>
      <w:r w:rsidR="00352AAB">
        <w:t xml:space="preserve"> across the Commission. This included</w:t>
      </w:r>
      <w:r w:rsidR="00945EA2">
        <w:t xml:space="preserve"> </w:t>
      </w:r>
      <w:r w:rsidR="00352AAB">
        <w:t>p</w:t>
      </w:r>
      <w:r>
        <w:t xml:space="preserve">reparatory work for assuming responsibility for </w:t>
      </w:r>
      <w:r w:rsidR="00F97B7F">
        <w:t xml:space="preserve">the </w:t>
      </w:r>
      <w:r>
        <w:t>safeguards</w:t>
      </w:r>
      <w:r w:rsidR="00F97B7F">
        <w:t xml:space="preserve"> function</w:t>
      </w:r>
      <w:r>
        <w:t>, including engagement with international counterparts and shadowing the Productivity Commission’s current inquiry.</w:t>
      </w:r>
      <w:r w:rsidR="00945EA2">
        <w:t xml:space="preserve"> The update </w:t>
      </w:r>
      <w:r w:rsidR="4DF6B7CF">
        <w:t xml:space="preserve">also </w:t>
      </w:r>
      <w:r w:rsidR="00945EA2">
        <w:t>included</w:t>
      </w:r>
      <w:r w:rsidR="00FF73CC">
        <w:t xml:space="preserve"> </w:t>
      </w:r>
      <w:r w:rsidR="5570D1C4">
        <w:t xml:space="preserve">an update on </w:t>
      </w:r>
      <w:r w:rsidR="00FF73CC">
        <w:t>o</w:t>
      </w:r>
      <w:r>
        <w:t>ngoing SME engagement initiatives</w:t>
      </w:r>
      <w:r w:rsidR="00945EA2">
        <w:t xml:space="preserve"> such as</w:t>
      </w:r>
      <w:r>
        <w:t xml:space="preserve"> regional outreach, development of guidance materials, and collaboration with </w:t>
      </w:r>
      <w:proofErr w:type="spellStart"/>
      <w:r>
        <w:t>AusIndustry</w:t>
      </w:r>
      <w:proofErr w:type="spellEnd"/>
      <w:r>
        <w:t xml:space="preserve"> and the I</w:t>
      </w:r>
      <w:r w:rsidR="00F919A2">
        <w:t xml:space="preserve">nternational </w:t>
      </w:r>
      <w:r>
        <w:t>T</w:t>
      </w:r>
      <w:r w:rsidR="00F919A2">
        <w:t xml:space="preserve">rade </w:t>
      </w:r>
      <w:r>
        <w:t>R</w:t>
      </w:r>
      <w:r w:rsidR="00F919A2">
        <w:t>emed</w:t>
      </w:r>
      <w:r w:rsidR="009D2DA4">
        <w:t xml:space="preserve">ies </w:t>
      </w:r>
      <w:r w:rsidR="00BC6F5F">
        <w:t>A</w:t>
      </w:r>
      <w:r w:rsidR="009D2DA4">
        <w:t xml:space="preserve">dvisory (ITRA) </w:t>
      </w:r>
      <w:r>
        <w:t>service.</w:t>
      </w:r>
      <w:r w:rsidR="00BC6F5F">
        <w:t xml:space="preserve"> </w:t>
      </w:r>
      <w:r w:rsidR="00AE376A">
        <w:t>She noted c</w:t>
      </w:r>
      <w:r>
        <w:t>ontinued strengthening of domestic and international stakeholder engagement</w:t>
      </w:r>
      <w:r w:rsidR="0094015A">
        <w:t>, along with</w:t>
      </w:r>
      <w:r w:rsidR="00BC6F5F">
        <w:t xml:space="preserve"> </w:t>
      </w:r>
      <w:r w:rsidR="0094015A">
        <w:t>p</w:t>
      </w:r>
      <w:r>
        <w:t>rogress toward enhanced trade data access and early warning capabilities, with OSCR identified as the preferred platform, subject to funding and budget processes.</w:t>
      </w:r>
      <w:r w:rsidR="00FF73CC">
        <w:t xml:space="preserve"> The Deputy Commissioner also highlighted c</w:t>
      </w:r>
      <w:r>
        <w:t xml:space="preserve">ontinued collaboration with </w:t>
      </w:r>
      <w:r w:rsidR="00F42157">
        <w:t xml:space="preserve">the </w:t>
      </w:r>
      <w:r>
        <w:t>ABF, including updates to data</w:t>
      </w:r>
      <w:r w:rsidRPr="236BBF0D">
        <w:rPr>
          <w:rFonts w:ascii="Cambria Math" w:hAnsi="Cambria Math" w:cs="Cambria Math"/>
        </w:rPr>
        <w:t>‑</w:t>
      </w:r>
      <w:r>
        <w:t>sharing arrangements.</w:t>
      </w:r>
    </w:p>
    <w:p w14:paraId="1AA16976" w14:textId="77777777" w:rsidR="002B2005" w:rsidRDefault="002B2005" w:rsidP="002B2005"/>
    <w:p w14:paraId="372628B4" w14:textId="3D57A65D" w:rsidR="007A2B1F" w:rsidRDefault="002B2005" w:rsidP="002B2005">
      <w:r>
        <w:t>Members discussed opportunities to further engage customs brokers and freight forwarders as key intermediaries in the system.</w:t>
      </w:r>
    </w:p>
    <w:p w14:paraId="2B7F60A4" w14:textId="77777777" w:rsidR="002B2005" w:rsidRDefault="002B2005" w:rsidP="002B2005"/>
    <w:p w14:paraId="03BAAE03" w14:textId="3144E4B0" w:rsidR="00BC7C38" w:rsidRDefault="0090053C" w:rsidP="0084649A">
      <w:pPr>
        <w:pStyle w:val="Heading1"/>
        <w:spacing w:before="60" w:after="120"/>
        <w:rPr>
          <w:rFonts w:asciiTheme="minorHAnsi" w:hAnsiTheme="minorHAnsi" w:cstheme="minorBidi"/>
        </w:rPr>
      </w:pPr>
      <w:r w:rsidRPr="00D76856">
        <w:rPr>
          <w:rFonts w:asciiTheme="minorHAnsi" w:hAnsiTheme="minorHAnsi" w:cstheme="minorBidi"/>
        </w:rPr>
        <w:t xml:space="preserve">Agenda Item 5 – </w:t>
      </w:r>
      <w:r w:rsidR="00D76856" w:rsidRPr="00D76856">
        <w:rPr>
          <w:rFonts w:asciiTheme="minorHAnsi" w:hAnsiTheme="minorHAnsi" w:cstheme="minorBidi"/>
        </w:rPr>
        <w:t>Improving access t</w:t>
      </w:r>
      <w:r w:rsidR="00D76856">
        <w:rPr>
          <w:rFonts w:asciiTheme="minorHAnsi" w:hAnsiTheme="minorHAnsi" w:cstheme="minorBidi"/>
        </w:rPr>
        <w:t>o the anti-dumping system for small to medium enterprises</w:t>
      </w:r>
    </w:p>
    <w:p w14:paraId="27F13DEB" w14:textId="6DF9D165" w:rsidR="00DB7B04" w:rsidRDefault="00DB7B04" w:rsidP="009025AE">
      <w:pPr>
        <w:rPr>
          <w:lang w:eastAsia="en-AU"/>
        </w:rPr>
      </w:pPr>
      <w:r>
        <w:rPr>
          <w:lang w:eastAsia="en-AU"/>
        </w:rPr>
        <w:t>The Deputy Commissioner, Strategy and Operations</w:t>
      </w:r>
      <w:r w:rsidR="007E0DB1">
        <w:rPr>
          <w:lang w:eastAsia="en-AU"/>
        </w:rPr>
        <w:t>,</w:t>
      </w:r>
      <w:r>
        <w:rPr>
          <w:lang w:eastAsia="en-AU"/>
        </w:rPr>
        <w:t xml:space="preserve"> outlined progress on improving SME access, noting </w:t>
      </w:r>
      <w:r w:rsidR="00E00738">
        <w:rPr>
          <w:lang w:eastAsia="en-AU"/>
        </w:rPr>
        <w:t xml:space="preserve">the </w:t>
      </w:r>
      <w:r>
        <w:rPr>
          <w:lang w:eastAsia="en-AU"/>
        </w:rPr>
        <w:t xml:space="preserve">challenges </w:t>
      </w:r>
      <w:r w:rsidR="00E00738">
        <w:rPr>
          <w:lang w:eastAsia="en-AU"/>
        </w:rPr>
        <w:t xml:space="preserve">of </w:t>
      </w:r>
      <w:r>
        <w:rPr>
          <w:lang w:eastAsia="en-AU"/>
        </w:rPr>
        <w:t>awareness and system complexity.</w:t>
      </w:r>
      <w:r w:rsidR="00C948F8">
        <w:rPr>
          <w:lang w:eastAsia="en-AU"/>
        </w:rPr>
        <w:t xml:space="preserve"> </w:t>
      </w:r>
      <w:r w:rsidR="00534C74">
        <w:rPr>
          <w:lang w:eastAsia="en-AU"/>
        </w:rPr>
        <w:t>K</w:t>
      </w:r>
      <w:r>
        <w:rPr>
          <w:lang w:eastAsia="en-AU"/>
        </w:rPr>
        <w:t>ey initiatives</w:t>
      </w:r>
      <w:r w:rsidR="009025AE">
        <w:rPr>
          <w:lang w:eastAsia="en-AU"/>
        </w:rPr>
        <w:t xml:space="preserve"> underway</w:t>
      </w:r>
      <w:r>
        <w:rPr>
          <w:lang w:eastAsia="en-AU"/>
        </w:rPr>
        <w:t xml:space="preserve"> include</w:t>
      </w:r>
      <w:r w:rsidR="00534C74">
        <w:rPr>
          <w:lang w:eastAsia="en-AU"/>
        </w:rPr>
        <w:t>d</w:t>
      </w:r>
      <w:r w:rsidR="009025AE">
        <w:rPr>
          <w:lang w:eastAsia="en-AU"/>
        </w:rPr>
        <w:t xml:space="preserve"> </w:t>
      </w:r>
      <w:r>
        <w:rPr>
          <w:lang w:eastAsia="en-AU"/>
        </w:rPr>
        <w:t>outreach through industry events, webinars and intermediaries</w:t>
      </w:r>
      <w:r w:rsidR="009025AE">
        <w:rPr>
          <w:lang w:eastAsia="en-AU"/>
        </w:rPr>
        <w:t>, the d</w:t>
      </w:r>
      <w:r>
        <w:rPr>
          <w:lang w:eastAsia="en-AU"/>
        </w:rPr>
        <w:t>evelopment of plain</w:t>
      </w:r>
      <w:r w:rsidRPr="009025AE">
        <w:rPr>
          <w:rFonts w:ascii="Cambria Math" w:hAnsi="Cambria Math" w:cs="Cambria Math"/>
          <w:lang w:eastAsia="en-AU"/>
        </w:rPr>
        <w:t>‑</w:t>
      </w:r>
      <w:r>
        <w:rPr>
          <w:lang w:eastAsia="en-AU"/>
        </w:rPr>
        <w:t>language factsheets for industry bodies and government partners</w:t>
      </w:r>
      <w:r w:rsidR="009025AE">
        <w:rPr>
          <w:lang w:eastAsia="en-AU"/>
        </w:rPr>
        <w:t>, and c</w:t>
      </w:r>
      <w:r>
        <w:rPr>
          <w:lang w:eastAsia="en-AU"/>
        </w:rPr>
        <w:t>loser collaboration with ITRA.</w:t>
      </w:r>
    </w:p>
    <w:p w14:paraId="6CE11DBC" w14:textId="77777777" w:rsidR="00DB7B04" w:rsidRDefault="00DB7B04" w:rsidP="00DB7B04">
      <w:pPr>
        <w:rPr>
          <w:lang w:eastAsia="en-AU"/>
        </w:rPr>
      </w:pPr>
    </w:p>
    <w:p w14:paraId="6DA00B90" w14:textId="4BF1D696" w:rsidR="00DB7B04" w:rsidRDefault="00DB7B04" w:rsidP="00023036">
      <w:pPr>
        <w:rPr>
          <w:lang w:eastAsia="en-AU"/>
        </w:rPr>
      </w:pPr>
      <w:r>
        <w:rPr>
          <w:lang w:eastAsia="en-AU"/>
        </w:rPr>
        <w:t>The Manager, Anti</w:t>
      </w:r>
      <w:r>
        <w:rPr>
          <w:rFonts w:ascii="Cambria Math" w:hAnsi="Cambria Math" w:cs="Cambria Math"/>
          <w:lang w:eastAsia="en-AU"/>
        </w:rPr>
        <w:t>‑</w:t>
      </w:r>
      <w:r>
        <w:rPr>
          <w:lang w:eastAsia="en-AU"/>
        </w:rPr>
        <w:t>Dumping Policy</w:t>
      </w:r>
      <w:r w:rsidR="004E5C49">
        <w:rPr>
          <w:lang w:eastAsia="en-AU"/>
        </w:rPr>
        <w:t xml:space="preserve"> Section</w:t>
      </w:r>
      <w:r>
        <w:rPr>
          <w:lang w:eastAsia="en-AU"/>
        </w:rPr>
        <w:t xml:space="preserve"> (DISR) provided an update on the ITRA </w:t>
      </w:r>
      <w:r w:rsidR="00FC1021">
        <w:rPr>
          <w:lang w:eastAsia="en-AU"/>
        </w:rPr>
        <w:t>s</w:t>
      </w:r>
      <w:r>
        <w:rPr>
          <w:lang w:eastAsia="en-AU"/>
        </w:rPr>
        <w:t xml:space="preserve">ervice, </w:t>
      </w:r>
      <w:r w:rsidR="00F35993">
        <w:rPr>
          <w:lang w:eastAsia="en-AU"/>
        </w:rPr>
        <w:t xml:space="preserve">advising that </w:t>
      </w:r>
      <w:r w:rsidR="008679D0">
        <w:rPr>
          <w:lang w:eastAsia="en-AU"/>
        </w:rPr>
        <w:t>it</w:t>
      </w:r>
      <w:r>
        <w:rPr>
          <w:lang w:eastAsia="en-AU"/>
        </w:rPr>
        <w:t xml:space="preserve"> ha</w:t>
      </w:r>
      <w:r w:rsidR="008679D0">
        <w:rPr>
          <w:lang w:eastAsia="en-AU"/>
        </w:rPr>
        <w:t>d</w:t>
      </w:r>
      <w:r>
        <w:rPr>
          <w:lang w:eastAsia="en-AU"/>
        </w:rPr>
        <w:t xml:space="preserve"> been repositioned within the department to strengthen policy and operational alignment.</w:t>
      </w:r>
      <w:r w:rsidR="00F35993">
        <w:rPr>
          <w:lang w:eastAsia="en-AU"/>
        </w:rPr>
        <w:t xml:space="preserve"> </w:t>
      </w:r>
      <w:r w:rsidR="00244480">
        <w:rPr>
          <w:lang w:eastAsia="en-AU"/>
        </w:rPr>
        <w:lastRenderedPageBreak/>
        <w:t>He</w:t>
      </w:r>
      <w:r w:rsidR="00F35993">
        <w:rPr>
          <w:lang w:eastAsia="en-AU"/>
        </w:rPr>
        <w:t xml:space="preserve"> noted i</w:t>
      </w:r>
      <w:r>
        <w:rPr>
          <w:lang w:eastAsia="en-AU"/>
        </w:rPr>
        <w:t>mproved response times</w:t>
      </w:r>
      <w:r w:rsidR="00F35993">
        <w:rPr>
          <w:lang w:eastAsia="en-AU"/>
        </w:rPr>
        <w:t xml:space="preserve">, </w:t>
      </w:r>
      <w:r>
        <w:rPr>
          <w:lang w:eastAsia="en-AU"/>
        </w:rPr>
        <w:t>increased direct engagement with SMEs</w:t>
      </w:r>
      <w:r w:rsidR="00023036">
        <w:rPr>
          <w:lang w:eastAsia="en-AU"/>
        </w:rPr>
        <w:t>, w</w:t>
      </w:r>
      <w:r>
        <w:rPr>
          <w:lang w:eastAsia="en-AU"/>
        </w:rPr>
        <w:t>ork underway to refresh ITRA website content and guidance materials</w:t>
      </w:r>
      <w:r w:rsidR="00023036">
        <w:rPr>
          <w:lang w:eastAsia="en-AU"/>
        </w:rPr>
        <w:t>, and o</w:t>
      </w:r>
      <w:r>
        <w:rPr>
          <w:lang w:eastAsia="en-AU"/>
        </w:rPr>
        <w:t xml:space="preserve">ngoing assistance provided to SMEs across </w:t>
      </w:r>
      <w:r w:rsidR="0049591D">
        <w:rPr>
          <w:lang w:eastAsia="en-AU"/>
        </w:rPr>
        <w:t xml:space="preserve">the </w:t>
      </w:r>
      <w:r>
        <w:rPr>
          <w:lang w:eastAsia="en-AU"/>
        </w:rPr>
        <w:t>steel, aluminium and related sectors.</w:t>
      </w:r>
    </w:p>
    <w:p w14:paraId="2FE874DF" w14:textId="77777777" w:rsidR="00DB7B04" w:rsidRDefault="00DB7B04" w:rsidP="00DB7B04">
      <w:pPr>
        <w:rPr>
          <w:lang w:eastAsia="en-AU"/>
        </w:rPr>
      </w:pPr>
    </w:p>
    <w:p w14:paraId="5610BBB0" w14:textId="42D5355E" w:rsidR="002B2005" w:rsidRDefault="00DB7B04" w:rsidP="00DB7B04">
      <w:pPr>
        <w:rPr>
          <w:lang w:eastAsia="en-AU"/>
        </w:rPr>
      </w:pPr>
      <w:r>
        <w:rPr>
          <w:lang w:eastAsia="en-AU"/>
        </w:rPr>
        <w:t>Members welcomed the strengthened</w:t>
      </w:r>
      <w:r w:rsidR="00023036">
        <w:rPr>
          <w:lang w:eastAsia="en-AU"/>
        </w:rPr>
        <w:t xml:space="preserve"> focus</w:t>
      </w:r>
      <w:r>
        <w:rPr>
          <w:lang w:eastAsia="en-AU"/>
        </w:rPr>
        <w:t xml:space="preserve"> </w:t>
      </w:r>
      <w:r w:rsidR="00023036">
        <w:rPr>
          <w:lang w:eastAsia="en-AU"/>
        </w:rPr>
        <w:t xml:space="preserve">on </w:t>
      </w:r>
      <w:r>
        <w:rPr>
          <w:lang w:eastAsia="en-AU"/>
        </w:rPr>
        <w:t xml:space="preserve">SME </w:t>
      </w:r>
      <w:r w:rsidR="00023036">
        <w:rPr>
          <w:lang w:eastAsia="en-AU"/>
        </w:rPr>
        <w:t>engagement</w:t>
      </w:r>
      <w:r>
        <w:rPr>
          <w:lang w:eastAsia="en-AU"/>
        </w:rPr>
        <w:t xml:space="preserve"> and offered to support </w:t>
      </w:r>
      <w:r w:rsidR="00E3704C">
        <w:rPr>
          <w:lang w:eastAsia="en-AU"/>
        </w:rPr>
        <w:t>their improved access</w:t>
      </w:r>
      <w:r w:rsidR="00EE3814">
        <w:rPr>
          <w:lang w:eastAsia="en-AU"/>
        </w:rPr>
        <w:t xml:space="preserve"> to the anti-dumping system</w:t>
      </w:r>
      <w:r>
        <w:rPr>
          <w:lang w:eastAsia="en-AU"/>
        </w:rPr>
        <w:t xml:space="preserve"> through industry and chamber networks.</w:t>
      </w:r>
    </w:p>
    <w:p w14:paraId="7B1CD0C3" w14:textId="77777777" w:rsidR="00D14D6C" w:rsidRPr="002B2005" w:rsidRDefault="00D14D6C" w:rsidP="00DB7B04">
      <w:pPr>
        <w:rPr>
          <w:lang w:eastAsia="en-AU"/>
        </w:rPr>
      </w:pPr>
    </w:p>
    <w:p w14:paraId="4EE1019A" w14:textId="68D5C522" w:rsidR="00BC7C38" w:rsidRDefault="0090053C" w:rsidP="00AA50EB">
      <w:pPr>
        <w:pStyle w:val="Heading1"/>
        <w:spacing w:before="60" w:after="120"/>
        <w:rPr>
          <w:rFonts w:asciiTheme="minorHAnsi" w:hAnsiTheme="minorHAnsi" w:cstheme="minorBidi"/>
        </w:rPr>
      </w:pPr>
      <w:r w:rsidRPr="00D76856">
        <w:rPr>
          <w:rFonts w:asciiTheme="minorHAnsi" w:hAnsiTheme="minorHAnsi" w:cstheme="minorHAnsi"/>
        </w:rPr>
        <w:t xml:space="preserve">Agenda Item 6 – </w:t>
      </w:r>
      <w:r w:rsidR="00D76856" w:rsidRPr="00D76856">
        <w:rPr>
          <w:rFonts w:asciiTheme="minorHAnsi" w:hAnsiTheme="minorHAnsi" w:cstheme="minorBidi"/>
        </w:rPr>
        <w:t>Future Made i</w:t>
      </w:r>
      <w:r w:rsidR="00D76856">
        <w:rPr>
          <w:rFonts w:asciiTheme="minorHAnsi" w:hAnsiTheme="minorHAnsi" w:cstheme="minorBidi"/>
        </w:rPr>
        <w:t>n Australia</w:t>
      </w:r>
    </w:p>
    <w:p w14:paraId="09A3DF72" w14:textId="16E970EC" w:rsidR="00AA5D22" w:rsidRDefault="003B51F3" w:rsidP="003B51F3">
      <w:pPr>
        <w:rPr>
          <w:lang w:eastAsia="en-AU"/>
        </w:rPr>
      </w:pPr>
      <w:r w:rsidRPr="003B51F3">
        <w:rPr>
          <w:lang w:eastAsia="en-AU"/>
        </w:rPr>
        <w:t xml:space="preserve">The Acting Deputy Secretary, Industry and Commercialisation Group </w:t>
      </w:r>
      <w:r w:rsidR="00262E87">
        <w:rPr>
          <w:lang w:eastAsia="en-AU"/>
        </w:rPr>
        <w:t xml:space="preserve">in </w:t>
      </w:r>
      <w:r w:rsidRPr="003B51F3">
        <w:rPr>
          <w:lang w:eastAsia="en-AU"/>
        </w:rPr>
        <w:t>DISR provided a high</w:t>
      </w:r>
      <w:r w:rsidRPr="003B51F3">
        <w:rPr>
          <w:lang w:eastAsia="en-AU"/>
        </w:rPr>
        <w:noBreakHyphen/>
        <w:t xml:space="preserve">level overview of the Government’s Future Made in Australia agenda, highlighting its role as the Government’s overarching industrial policy framework. </w:t>
      </w:r>
      <w:r w:rsidR="0089742A">
        <w:rPr>
          <w:lang w:eastAsia="en-AU"/>
        </w:rPr>
        <w:t>She</w:t>
      </w:r>
      <w:r w:rsidRPr="003B51F3">
        <w:rPr>
          <w:lang w:eastAsia="en-AU"/>
        </w:rPr>
        <w:t xml:space="preserve"> outlined significant public investment announced to support priority sectors linked to net zero transformation and economic resilience, and identified priority sectors including green metals, clean energy technologies, hydrogen, low</w:t>
      </w:r>
      <w:r w:rsidRPr="003B51F3">
        <w:rPr>
          <w:lang w:eastAsia="en-AU"/>
        </w:rPr>
        <w:noBreakHyphen/>
        <w:t xml:space="preserve">carbon fuels and forestry. </w:t>
      </w:r>
    </w:p>
    <w:p w14:paraId="5227B270" w14:textId="77777777" w:rsidR="00AA5D22" w:rsidRDefault="00AA5D22" w:rsidP="003B51F3">
      <w:pPr>
        <w:rPr>
          <w:lang w:eastAsia="en-AU"/>
        </w:rPr>
      </w:pPr>
    </w:p>
    <w:p w14:paraId="5660BF69" w14:textId="398D9FAA" w:rsidR="003B51F3" w:rsidRPr="003B51F3" w:rsidRDefault="003B51F3" w:rsidP="003B51F3">
      <w:pPr>
        <w:rPr>
          <w:lang w:eastAsia="en-AU"/>
        </w:rPr>
      </w:pPr>
      <w:r w:rsidRPr="003B51F3">
        <w:rPr>
          <w:lang w:eastAsia="en-AU"/>
        </w:rPr>
        <w:t>The Acting Deputy Secretary emphasised the importance of trade remedies in ensuring a fair and competitive environment to support domestic investment, and noted the interconnected nature of trade policy, industrial capability, energy, skills and supply chain resilience.</w:t>
      </w:r>
    </w:p>
    <w:p w14:paraId="0F8E04D5" w14:textId="77777777" w:rsidR="00A41386" w:rsidRDefault="00A41386" w:rsidP="00A41386">
      <w:pPr>
        <w:rPr>
          <w:lang w:eastAsia="en-AU"/>
        </w:rPr>
      </w:pPr>
    </w:p>
    <w:p w14:paraId="5AC01720" w14:textId="565C1241" w:rsidR="00D14D6C" w:rsidRDefault="00A41386" w:rsidP="00A41386">
      <w:pPr>
        <w:rPr>
          <w:lang w:eastAsia="en-AU"/>
        </w:rPr>
      </w:pPr>
      <w:r>
        <w:rPr>
          <w:lang w:eastAsia="en-AU"/>
        </w:rPr>
        <w:t xml:space="preserve">Members raised concerns about cumulative regulatory, cost and trade pressures facing domestic industries, and the risk of </w:t>
      </w:r>
      <w:proofErr w:type="gramStart"/>
      <w:r>
        <w:rPr>
          <w:lang w:eastAsia="en-AU"/>
        </w:rPr>
        <w:t>these undermining investment confidence</w:t>
      </w:r>
      <w:proofErr w:type="gramEnd"/>
      <w:r>
        <w:rPr>
          <w:lang w:eastAsia="en-AU"/>
        </w:rPr>
        <w:t>. The Department acknowledged these concerns and encouraged continued engagement and intelligence sharing.</w:t>
      </w:r>
    </w:p>
    <w:p w14:paraId="6F128B4E" w14:textId="77777777" w:rsidR="00A41386" w:rsidRPr="00D14D6C" w:rsidRDefault="00A41386" w:rsidP="00A41386">
      <w:pPr>
        <w:rPr>
          <w:lang w:eastAsia="en-AU"/>
        </w:rPr>
      </w:pPr>
    </w:p>
    <w:p w14:paraId="557F7BDE" w14:textId="0CEBDE2D" w:rsidR="0090053C" w:rsidRDefault="0090053C" w:rsidP="1C2778E2">
      <w:pPr>
        <w:pStyle w:val="Heading1"/>
        <w:spacing w:before="60" w:after="120"/>
        <w:rPr>
          <w:rFonts w:asciiTheme="minorHAnsi" w:hAnsiTheme="minorHAnsi" w:cstheme="minorBidi"/>
        </w:rPr>
      </w:pPr>
      <w:r w:rsidRPr="00D76856">
        <w:rPr>
          <w:rFonts w:asciiTheme="minorHAnsi" w:hAnsiTheme="minorHAnsi" w:cstheme="minorBidi"/>
        </w:rPr>
        <w:t xml:space="preserve">Agenda Item </w:t>
      </w:r>
      <w:r w:rsidR="00497536" w:rsidRPr="00D76856">
        <w:rPr>
          <w:rFonts w:asciiTheme="minorHAnsi" w:hAnsiTheme="minorHAnsi" w:cstheme="minorBidi"/>
        </w:rPr>
        <w:t>7</w:t>
      </w:r>
      <w:r w:rsidRPr="00D76856">
        <w:rPr>
          <w:rFonts w:asciiTheme="minorHAnsi" w:hAnsiTheme="minorHAnsi" w:cstheme="minorBidi"/>
        </w:rPr>
        <w:t xml:space="preserve"> – </w:t>
      </w:r>
      <w:r w:rsidR="00D76856" w:rsidRPr="00D76856">
        <w:rPr>
          <w:rFonts w:asciiTheme="minorHAnsi" w:hAnsiTheme="minorHAnsi" w:cstheme="minorBidi"/>
        </w:rPr>
        <w:t>Price undertakings u</w:t>
      </w:r>
      <w:r w:rsidR="00D76856">
        <w:rPr>
          <w:rFonts w:asciiTheme="minorHAnsi" w:hAnsiTheme="minorHAnsi" w:cstheme="minorBidi"/>
        </w:rPr>
        <w:t>nder anti-dumping laws</w:t>
      </w:r>
    </w:p>
    <w:p w14:paraId="45A25F4A" w14:textId="7868731A" w:rsidR="00EA66FF" w:rsidRPr="00EA66FF" w:rsidRDefault="00EA66FF" w:rsidP="00EA66FF">
      <w:pPr>
        <w:rPr>
          <w:lang w:eastAsia="en-AU"/>
        </w:rPr>
      </w:pPr>
      <w:r w:rsidRPr="78CA223D">
        <w:rPr>
          <w:lang w:eastAsia="en-AU"/>
        </w:rPr>
        <w:t xml:space="preserve">The </w:t>
      </w:r>
      <w:r w:rsidR="387E9383" w:rsidRPr="78CA223D">
        <w:rPr>
          <w:lang w:eastAsia="en-AU"/>
        </w:rPr>
        <w:t xml:space="preserve">ADC </w:t>
      </w:r>
      <w:r w:rsidRPr="78CA223D">
        <w:rPr>
          <w:lang w:eastAsia="en-AU"/>
        </w:rPr>
        <w:t xml:space="preserve">Executive Director, Legal, provided an overview of price undertakings as an </w:t>
      </w:r>
      <w:r w:rsidR="009054AE" w:rsidRPr="78CA223D">
        <w:rPr>
          <w:lang w:eastAsia="en-AU"/>
        </w:rPr>
        <w:t>anti-dumping</w:t>
      </w:r>
      <w:r w:rsidRPr="78CA223D">
        <w:rPr>
          <w:lang w:eastAsia="en-AU"/>
        </w:rPr>
        <w:t xml:space="preserve"> measure, noting that while they are available under the WTO framework, they have not been used in Australia for some time. The presentation covered the legal basis and operation of price undertakings, recent international examples including in the European Union and South Korea, and associated risks and administrative complexities, including monitoring, compliance and circumvention concerns.</w:t>
      </w:r>
    </w:p>
    <w:p w14:paraId="4CB58652" w14:textId="77777777" w:rsidR="000D3955" w:rsidRDefault="000D3955" w:rsidP="000D3955">
      <w:pPr>
        <w:rPr>
          <w:lang w:eastAsia="en-AU"/>
        </w:rPr>
      </w:pPr>
    </w:p>
    <w:p w14:paraId="338AEAF4" w14:textId="1120FB8A" w:rsidR="00A41386" w:rsidRDefault="000D3955" w:rsidP="000D3955">
      <w:pPr>
        <w:rPr>
          <w:lang w:eastAsia="en-AU"/>
        </w:rPr>
      </w:pPr>
      <w:r w:rsidRPr="0602C226">
        <w:rPr>
          <w:lang w:eastAsia="en-AU"/>
        </w:rPr>
        <w:t xml:space="preserve">Members expressed mixed views, highlighting potential risks for domestic industry, enforcement challenges, and interaction with market dynamics. </w:t>
      </w:r>
      <w:r w:rsidR="00976B76" w:rsidRPr="0602C226">
        <w:rPr>
          <w:lang w:eastAsia="en-AU"/>
        </w:rPr>
        <w:t>The Commissioner noted that</w:t>
      </w:r>
      <w:r w:rsidRPr="0602C226">
        <w:rPr>
          <w:lang w:eastAsia="en-AU"/>
        </w:rPr>
        <w:t xml:space="preserve"> this was an introductory discussion</w:t>
      </w:r>
      <w:r w:rsidR="6A7E3699" w:rsidRPr="0602C226">
        <w:rPr>
          <w:lang w:eastAsia="en-AU"/>
        </w:rPr>
        <w:t xml:space="preserve"> given recent international cases</w:t>
      </w:r>
      <w:r w:rsidRPr="0602C226">
        <w:rPr>
          <w:lang w:eastAsia="en-AU"/>
        </w:rPr>
        <w:t>, and members were invited to provide further views to the Secretariat.</w:t>
      </w:r>
    </w:p>
    <w:p w14:paraId="2909748B" w14:textId="77777777" w:rsidR="000D3955" w:rsidRPr="00A41386" w:rsidRDefault="000D3955" w:rsidP="000D3955">
      <w:pPr>
        <w:rPr>
          <w:lang w:eastAsia="en-AU"/>
        </w:rPr>
      </w:pPr>
    </w:p>
    <w:p w14:paraId="6BA10638" w14:textId="146B3372" w:rsidR="00497536" w:rsidRPr="00D76856" w:rsidRDefault="00497536" w:rsidP="00AA50EB">
      <w:pPr>
        <w:pStyle w:val="Heading1"/>
        <w:spacing w:before="60" w:after="120"/>
        <w:rPr>
          <w:rFonts w:asciiTheme="minorHAnsi" w:hAnsiTheme="minorHAnsi" w:cstheme="minorHAnsi"/>
        </w:rPr>
      </w:pPr>
      <w:r w:rsidRPr="00D76856">
        <w:rPr>
          <w:rFonts w:asciiTheme="minorHAnsi" w:hAnsiTheme="minorHAnsi" w:cstheme="minorHAnsi"/>
        </w:rPr>
        <w:t xml:space="preserve">Agenda Item 8 – </w:t>
      </w:r>
      <w:r w:rsidR="00D76856" w:rsidRPr="00D76856">
        <w:rPr>
          <w:rFonts w:asciiTheme="minorHAnsi" w:hAnsiTheme="minorHAnsi" w:cstheme="minorBidi"/>
        </w:rPr>
        <w:t>Go</w:t>
      </w:r>
      <w:r w:rsidR="00D76856">
        <w:rPr>
          <w:rFonts w:asciiTheme="minorHAnsi" w:hAnsiTheme="minorHAnsi" w:cstheme="minorBidi"/>
        </w:rPr>
        <w:t>vernment updates</w:t>
      </w:r>
    </w:p>
    <w:p w14:paraId="73F71D93" w14:textId="77777777" w:rsidR="00AB43A2" w:rsidRPr="00AB43A2" w:rsidRDefault="00AB43A2" w:rsidP="00AB43A2">
      <w:pPr>
        <w:rPr>
          <w:b/>
          <w:bCs/>
          <w:lang w:eastAsia="en-AU"/>
        </w:rPr>
      </w:pPr>
      <w:r w:rsidRPr="00AB43A2">
        <w:rPr>
          <w:b/>
          <w:bCs/>
          <w:lang w:eastAsia="en-AU"/>
        </w:rPr>
        <w:t>Department of Industry, Science and Resources (DISR)</w:t>
      </w:r>
    </w:p>
    <w:p w14:paraId="329E0E1C" w14:textId="15E4D4CE" w:rsidR="003B3227" w:rsidRDefault="00EA66FF" w:rsidP="00AB43A2">
      <w:pPr>
        <w:rPr>
          <w:lang w:eastAsia="en-AU"/>
        </w:rPr>
      </w:pPr>
      <w:r w:rsidRPr="00EA66FF">
        <w:rPr>
          <w:lang w:eastAsia="en-AU"/>
        </w:rPr>
        <w:t xml:space="preserve">DISR provided an update on trade remedies reform, noting strong stakeholder support for reform </w:t>
      </w:r>
      <w:r w:rsidR="001604E2">
        <w:rPr>
          <w:lang w:eastAsia="en-AU"/>
        </w:rPr>
        <w:t xml:space="preserve">in its </w:t>
      </w:r>
      <w:r w:rsidRPr="00EA66FF">
        <w:rPr>
          <w:lang w:eastAsia="en-AU"/>
        </w:rPr>
        <w:t>consultation</w:t>
      </w:r>
      <w:r w:rsidR="001604E2">
        <w:rPr>
          <w:lang w:eastAsia="en-AU"/>
        </w:rPr>
        <w:t xml:space="preserve"> process</w:t>
      </w:r>
      <w:r w:rsidRPr="00EA66FF">
        <w:rPr>
          <w:lang w:eastAsia="en-AU"/>
        </w:rPr>
        <w:t xml:space="preserve">. </w:t>
      </w:r>
      <w:r w:rsidR="00877BC1">
        <w:rPr>
          <w:lang w:eastAsia="en-AU"/>
        </w:rPr>
        <w:t xml:space="preserve">DISR </w:t>
      </w:r>
      <w:r w:rsidRPr="00EA66FF">
        <w:rPr>
          <w:lang w:eastAsia="en-AU"/>
        </w:rPr>
        <w:t xml:space="preserve">advised that work is underway to prioritise the transfer of </w:t>
      </w:r>
      <w:r w:rsidR="006F0BFF">
        <w:rPr>
          <w:lang w:eastAsia="en-AU"/>
        </w:rPr>
        <w:t xml:space="preserve">the </w:t>
      </w:r>
      <w:r w:rsidRPr="00EA66FF">
        <w:rPr>
          <w:lang w:eastAsia="en-AU"/>
        </w:rPr>
        <w:t>safeguards function to the Anti</w:t>
      </w:r>
      <w:r w:rsidRPr="00EA66FF">
        <w:rPr>
          <w:lang w:eastAsia="en-AU"/>
        </w:rPr>
        <w:noBreakHyphen/>
        <w:t xml:space="preserve">Dumping Commission ahead of broader legislative reforms, </w:t>
      </w:r>
      <w:r w:rsidR="007B7D93">
        <w:rPr>
          <w:lang w:eastAsia="en-AU"/>
        </w:rPr>
        <w:t>and the</w:t>
      </w:r>
      <w:r w:rsidRPr="00EA66FF">
        <w:rPr>
          <w:lang w:eastAsia="en-AU"/>
        </w:rPr>
        <w:t xml:space="preserve"> development of policy advice on reform measures, including SME</w:t>
      </w:r>
      <w:r w:rsidRPr="00EA66FF">
        <w:rPr>
          <w:lang w:eastAsia="en-AU"/>
        </w:rPr>
        <w:noBreakHyphen/>
        <w:t xml:space="preserve">specific reforms and goods advice. DISR acknowledged concerns </w:t>
      </w:r>
      <w:r w:rsidR="004C29ED">
        <w:rPr>
          <w:lang w:eastAsia="en-AU"/>
        </w:rPr>
        <w:t>about</w:t>
      </w:r>
      <w:r w:rsidRPr="00EA66FF">
        <w:rPr>
          <w:lang w:eastAsia="en-AU"/>
        </w:rPr>
        <w:t xml:space="preserve"> consultation timeframes and resourcing pressures</w:t>
      </w:r>
      <w:r w:rsidR="003B3227">
        <w:rPr>
          <w:lang w:eastAsia="en-AU"/>
        </w:rPr>
        <w:t>.</w:t>
      </w:r>
    </w:p>
    <w:p w14:paraId="19854361" w14:textId="77777777" w:rsidR="004C29ED" w:rsidRDefault="004C29ED" w:rsidP="00AB43A2">
      <w:pPr>
        <w:rPr>
          <w:lang w:eastAsia="en-AU"/>
        </w:rPr>
      </w:pPr>
    </w:p>
    <w:p w14:paraId="2A35CA59" w14:textId="06C49C3C" w:rsidR="00AB43A2" w:rsidRDefault="00AB43A2" w:rsidP="00AB43A2">
      <w:pPr>
        <w:rPr>
          <w:lang w:eastAsia="en-AU"/>
        </w:rPr>
      </w:pPr>
      <w:r>
        <w:rPr>
          <w:lang w:eastAsia="en-AU"/>
        </w:rPr>
        <w:t>Members discussed the possibility of the ITRF writing to the Minister regarding funding pressures</w:t>
      </w:r>
      <w:r w:rsidR="00FE4243">
        <w:rPr>
          <w:lang w:eastAsia="en-AU"/>
        </w:rPr>
        <w:t>. The</w:t>
      </w:r>
      <w:r>
        <w:rPr>
          <w:lang w:eastAsia="en-AU"/>
        </w:rPr>
        <w:t xml:space="preserve"> Secretariat noted it could facilitate this if members wished to proceed</w:t>
      </w:r>
      <w:r w:rsidR="00B25D71">
        <w:rPr>
          <w:lang w:eastAsia="en-AU"/>
        </w:rPr>
        <w:t xml:space="preserve"> but that the Commission would not provide input into the content of the letter</w:t>
      </w:r>
      <w:r>
        <w:rPr>
          <w:lang w:eastAsia="en-AU"/>
        </w:rPr>
        <w:t>.</w:t>
      </w:r>
    </w:p>
    <w:p w14:paraId="4879335E" w14:textId="77777777" w:rsidR="009054AE" w:rsidRDefault="009054AE" w:rsidP="00AB43A2">
      <w:pPr>
        <w:rPr>
          <w:b/>
          <w:bCs/>
          <w:lang w:eastAsia="en-AU"/>
        </w:rPr>
      </w:pPr>
    </w:p>
    <w:p w14:paraId="064F1D54" w14:textId="77777777" w:rsidR="00BE0CC5" w:rsidRDefault="00BE0CC5">
      <w:pPr>
        <w:spacing w:after="160" w:line="259" w:lineRule="auto"/>
        <w:rPr>
          <w:b/>
          <w:bCs/>
          <w:lang w:eastAsia="en-AU"/>
        </w:rPr>
      </w:pPr>
      <w:r>
        <w:rPr>
          <w:b/>
          <w:bCs/>
          <w:lang w:eastAsia="en-AU"/>
        </w:rPr>
        <w:br w:type="page"/>
      </w:r>
    </w:p>
    <w:p w14:paraId="6CA09132" w14:textId="4A62B9A8" w:rsidR="00AB43A2" w:rsidRPr="00AB43A2" w:rsidRDefault="00AB43A2" w:rsidP="00AB43A2">
      <w:pPr>
        <w:rPr>
          <w:b/>
          <w:bCs/>
          <w:lang w:eastAsia="en-AU"/>
        </w:rPr>
      </w:pPr>
      <w:r w:rsidRPr="00AB43A2">
        <w:rPr>
          <w:b/>
          <w:bCs/>
          <w:lang w:eastAsia="en-AU"/>
        </w:rPr>
        <w:lastRenderedPageBreak/>
        <w:t>Australian Border Force (ABF)</w:t>
      </w:r>
    </w:p>
    <w:p w14:paraId="2CEB61E6" w14:textId="3FAA6285" w:rsidR="008D09C8" w:rsidRPr="008D09C8" w:rsidRDefault="008D09C8" w:rsidP="008D09C8">
      <w:pPr>
        <w:rPr>
          <w:lang w:eastAsia="en-AU"/>
        </w:rPr>
      </w:pPr>
      <w:r w:rsidRPr="008D09C8">
        <w:rPr>
          <w:lang w:eastAsia="en-AU"/>
        </w:rPr>
        <w:t>ABF provided updates on enforcement and compliance activity, noting continued risk</w:t>
      </w:r>
      <w:r w:rsidRPr="008D09C8">
        <w:rPr>
          <w:lang w:eastAsia="en-AU"/>
        </w:rPr>
        <w:noBreakHyphen/>
        <w:t>based targeting of anti</w:t>
      </w:r>
      <w:r w:rsidRPr="008D09C8">
        <w:rPr>
          <w:lang w:eastAsia="en-AU"/>
        </w:rPr>
        <w:noBreakHyphen/>
        <w:t>dumping and countervailing duty evasion</w:t>
      </w:r>
      <w:r w:rsidR="00793D6E">
        <w:rPr>
          <w:lang w:eastAsia="en-AU"/>
        </w:rPr>
        <w:t>,</w:t>
      </w:r>
      <w:r w:rsidRPr="008D09C8">
        <w:rPr>
          <w:lang w:eastAsia="en-AU"/>
        </w:rPr>
        <w:t xml:space="preserve"> and increased compliance activity and detections across a range of steel and aluminium products. The update outlined the use of sanctions including warnings, targeting and infringement notices, and highlighted common non</w:t>
      </w:r>
      <w:r w:rsidRPr="008D09C8">
        <w:rPr>
          <w:lang w:eastAsia="en-AU"/>
        </w:rPr>
        <w:noBreakHyphen/>
        <w:t>compliance issues such as misuse of exemptions, tariff misclassification and incorrect origin declarations.</w:t>
      </w:r>
    </w:p>
    <w:p w14:paraId="6AD7F9A9" w14:textId="77777777" w:rsidR="00AB43A2" w:rsidRDefault="00AB43A2" w:rsidP="00AB43A2">
      <w:pPr>
        <w:rPr>
          <w:lang w:eastAsia="en-AU"/>
        </w:rPr>
      </w:pPr>
    </w:p>
    <w:p w14:paraId="7A91BAA8" w14:textId="06924F0D" w:rsidR="00AB43A2" w:rsidRDefault="00AB43A2" w:rsidP="00AB43A2">
      <w:pPr>
        <w:rPr>
          <w:lang w:eastAsia="en-AU"/>
        </w:rPr>
      </w:pPr>
      <w:r>
        <w:rPr>
          <w:lang w:eastAsia="en-AU"/>
        </w:rPr>
        <w:t>Members welcomed the update and requested compliance data be circulated with the minutes.</w:t>
      </w:r>
    </w:p>
    <w:p w14:paraId="0E4BC40D" w14:textId="77777777" w:rsidR="00AB43A2" w:rsidRDefault="00AB43A2" w:rsidP="00AB43A2">
      <w:pPr>
        <w:rPr>
          <w:lang w:eastAsia="en-AU"/>
        </w:rPr>
      </w:pPr>
    </w:p>
    <w:p w14:paraId="43B2BF62" w14:textId="77777777" w:rsidR="00AB43A2" w:rsidRPr="00AB43A2" w:rsidRDefault="00AB43A2" w:rsidP="00AB43A2">
      <w:pPr>
        <w:rPr>
          <w:b/>
          <w:bCs/>
          <w:lang w:eastAsia="en-AU"/>
        </w:rPr>
      </w:pPr>
      <w:r w:rsidRPr="00AB43A2">
        <w:rPr>
          <w:b/>
          <w:bCs/>
          <w:lang w:eastAsia="en-AU"/>
        </w:rPr>
        <w:t>Department of Foreign Affairs and Trade (DFAT)</w:t>
      </w:r>
    </w:p>
    <w:p w14:paraId="605FCF70" w14:textId="44178586" w:rsidR="009054AE" w:rsidRDefault="00D319E6" w:rsidP="006A7142">
      <w:pPr>
        <w:rPr>
          <w:lang w:eastAsia="en-AU"/>
        </w:rPr>
      </w:pPr>
      <w:r>
        <w:rPr>
          <w:lang w:eastAsia="en-AU"/>
        </w:rPr>
        <w:t>DFAT n</w:t>
      </w:r>
      <w:r w:rsidRPr="00D319E6">
        <w:rPr>
          <w:lang w:eastAsia="en-AU"/>
        </w:rPr>
        <w:t xml:space="preserve">oted that </w:t>
      </w:r>
      <w:r w:rsidRPr="004F55F0">
        <w:rPr>
          <w:lang w:eastAsia="en-AU"/>
        </w:rPr>
        <w:t>submissions are currently open for the Productivity Commission’s safeguard inquiry into fabricated structural steel, closing on 20 April</w:t>
      </w:r>
      <w:r w:rsidRPr="00D319E6">
        <w:rPr>
          <w:lang w:eastAsia="en-AU"/>
        </w:rPr>
        <w:t>.</w:t>
      </w:r>
      <w:r>
        <w:rPr>
          <w:lang w:eastAsia="en-AU"/>
        </w:rPr>
        <w:t xml:space="preserve"> </w:t>
      </w:r>
      <w:r w:rsidR="008D09C8" w:rsidRPr="008D09C8">
        <w:rPr>
          <w:lang w:eastAsia="en-AU"/>
        </w:rPr>
        <w:t>DFAT provided updates on international trade remedies engagement, including participation in WTO Rules Week and bilateral dialogues, ongoing monitoring of overseas trade remedy actions affecting Australian exports, engagement through the Global Forum on Steel Excess Capacity, and forthcoming bilateral trade remedies dialogues with regional partners. DFAT emphasised close collaboration with the Commission and invited continued engagement from members.</w:t>
      </w:r>
    </w:p>
    <w:p w14:paraId="26908220" w14:textId="77777777" w:rsidR="006A7142" w:rsidRPr="006A7142" w:rsidRDefault="006A7142" w:rsidP="006A7142">
      <w:pPr>
        <w:rPr>
          <w:lang w:eastAsia="en-AU"/>
        </w:rPr>
      </w:pPr>
    </w:p>
    <w:p w14:paraId="7957A603" w14:textId="6CB46A52" w:rsidR="00497536" w:rsidRDefault="00497536" w:rsidP="00AA50EB">
      <w:pPr>
        <w:pStyle w:val="Heading1"/>
        <w:spacing w:before="60" w:after="120"/>
        <w:rPr>
          <w:rFonts w:asciiTheme="minorHAnsi" w:hAnsiTheme="minorHAnsi" w:cstheme="minorHAnsi"/>
        </w:rPr>
      </w:pPr>
      <w:r w:rsidRPr="008F5E49">
        <w:rPr>
          <w:rFonts w:asciiTheme="minorHAnsi" w:hAnsiTheme="minorHAnsi" w:cstheme="minorHAnsi"/>
        </w:rPr>
        <w:t xml:space="preserve">Agenda Item </w:t>
      </w:r>
      <w:r>
        <w:rPr>
          <w:rFonts w:asciiTheme="minorHAnsi" w:hAnsiTheme="minorHAnsi" w:cstheme="minorHAnsi"/>
        </w:rPr>
        <w:t>9</w:t>
      </w:r>
      <w:r w:rsidRPr="008F5E49">
        <w:rPr>
          <w:rFonts w:asciiTheme="minorHAnsi" w:hAnsiTheme="minorHAnsi" w:cstheme="minorHAnsi"/>
        </w:rPr>
        <w:t xml:space="preserve"> –</w:t>
      </w:r>
      <w:r w:rsidRPr="0090053C">
        <w:rPr>
          <w:rFonts w:asciiTheme="minorHAnsi" w:hAnsiTheme="minorHAnsi" w:cstheme="minorHAnsi"/>
        </w:rPr>
        <w:t xml:space="preserve"> </w:t>
      </w:r>
      <w:r>
        <w:rPr>
          <w:rFonts w:asciiTheme="minorHAnsi" w:hAnsiTheme="minorHAnsi" w:cstheme="minorHAnsi"/>
        </w:rPr>
        <w:t>Other Business</w:t>
      </w:r>
    </w:p>
    <w:p w14:paraId="0AF8F8F3" w14:textId="5482BFBD" w:rsidR="00845FF7" w:rsidRPr="00AB43A2" w:rsidRDefault="00AB43A2" w:rsidP="00AA50EB">
      <w:pPr>
        <w:spacing w:before="60" w:after="120"/>
        <w:rPr>
          <w:rFonts w:cstheme="minorHAnsi"/>
        </w:rPr>
      </w:pPr>
      <w:r w:rsidRPr="00AB43A2">
        <w:rPr>
          <w:rFonts w:cstheme="minorHAnsi"/>
        </w:rPr>
        <w:t>No additional items were raised.</w:t>
      </w:r>
    </w:p>
    <w:p w14:paraId="475B79A0" w14:textId="77777777" w:rsidR="002810D1" w:rsidRPr="00CB3E20" w:rsidRDefault="002810D1" w:rsidP="00AA50EB">
      <w:pPr>
        <w:spacing w:before="60" w:after="120"/>
      </w:pPr>
    </w:p>
    <w:p w14:paraId="5207F102" w14:textId="556254A8" w:rsidR="00BC7C38" w:rsidRPr="005F1A66" w:rsidRDefault="00BC7C38" w:rsidP="00AA50EB">
      <w:pPr>
        <w:pStyle w:val="Heading1"/>
        <w:spacing w:before="60" w:after="120"/>
        <w:rPr>
          <w:rFonts w:asciiTheme="minorHAnsi" w:hAnsiTheme="minorHAnsi" w:cstheme="minorHAnsi"/>
        </w:rPr>
      </w:pPr>
      <w:r w:rsidRPr="008F5E49">
        <w:rPr>
          <w:rFonts w:asciiTheme="minorHAnsi" w:hAnsiTheme="minorHAnsi" w:cstheme="minorHAnsi"/>
        </w:rPr>
        <w:t xml:space="preserve">Agenda Item </w:t>
      </w:r>
      <w:r>
        <w:rPr>
          <w:rFonts w:asciiTheme="minorHAnsi" w:hAnsiTheme="minorHAnsi" w:cstheme="minorHAnsi"/>
        </w:rPr>
        <w:t>10</w:t>
      </w:r>
      <w:r w:rsidRPr="008F5E49">
        <w:rPr>
          <w:rFonts w:asciiTheme="minorHAnsi" w:hAnsiTheme="minorHAnsi" w:cstheme="minorHAnsi"/>
        </w:rPr>
        <w:t xml:space="preserve"> –</w:t>
      </w:r>
      <w:r w:rsidRPr="0090053C">
        <w:rPr>
          <w:rFonts w:asciiTheme="minorHAnsi" w:hAnsiTheme="minorHAnsi" w:cstheme="minorHAnsi"/>
        </w:rPr>
        <w:t xml:space="preserve"> </w:t>
      </w:r>
      <w:r w:rsidR="0052253A" w:rsidRPr="0052253A">
        <w:rPr>
          <w:rFonts w:asciiTheme="minorHAnsi" w:hAnsiTheme="minorHAnsi" w:cstheme="minorHAnsi"/>
          <w:bCs/>
        </w:rPr>
        <w:t>Next meeting and closing remarks</w:t>
      </w:r>
      <w:r w:rsidRPr="004D0F69">
        <w:rPr>
          <w:rFonts w:asciiTheme="minorHAnsi" w:hAnsiTheme="minorHAnsi" w:cstheme="minorHAnsi"/>
        </w:rPr>
        <w:t xml:space="preserve"> </w:t>
      </w:r>
    </w:p>
    <w:p w14:paraId="1AFE9261" w14:textId="35EF6B2F" w:rsidR="00B92DE9" w:rsidRPr="00B92DE9" w:rsidRDefault="00B92DE9" w:rsidP="00B92DE9">
      <w:pPr>
        <w:spacing w:before="60" w:after="120"/>
        <w:rPr>
          <w:rFonts w:cstheme="minorHAnsi"/>
        </w:rPr>
      </w:pPr>
      <w:r w:rsidRPr="00B92DE9">
        <w:rPr>
          <w:rFonts w:cstheme="minorHAnsi"/>
        </w:rPr>
        <w:t xml:space="preserve">The Commissioner thanked members for their contributions and engagement. </w:t>
      </w:r>
      <w:r w:rsidR="009F602A">
        <w:rPr>
          <w:rFonts w:cstheme="minorHAnsi"/>
        </w:rPr>
        <w:t xml:space="preserve">He proposed </w:t>
      </w:r>
      <w:r w:rsidR="003577E2">
        <w:rPr>
          <w:rFonts w:cstheme="minorHAnsi"/>
        </w:rPr>
        <w:t xml:space="preserve">that </w:t>
      </w:r>
      <w:r w:rsidR="009F602A">
        <w:rPr>
          <w:rFonts w:cstheme="minorHAnsi"/>
        </w:rPr>
        <w:t xml:space="preserve">the next ITRF meeting be held in </w:t>
      </w:r>
      <w:r w:rsidR="00445033">
        <w:rPr>
          <w:rFonts w:cstheme="minorHAnsi"/>
        </w:rPr>
        <w:t>July</w:t>
      </w:r>
      <w:r w:rsidR="00EB7F0F">
        <w:rPr>
          <w:rFonts w:cstheme="minorHAnsi"/>
        </w:rPr>
        <w:t xml:space="preserve">. </w:t>
      </w:r>
    </w:p>
    <w:p w14:paraId="2486B079" w14:textId="49A2CC55" w:rsidR="00E207BF" w:rsidRPr="00B92DE9" w:rsidRDefault="00B92DE9" w:rsidP="00AA50EB">
      <w:pPr>
        <w:spacing w:before="60" w:after="120"/>
        <w:rPr>
          <w:b/>
          <w:bCs/>
          <w:lang w:eastAsia="en-AU"/>
        </w:rPr>
      </w:pPr>
      <w:r w:rsidRPr="00B92DE9">
        <w:rPr>
          <w:b/>
          <w:bCs/>
          <w:lang w:eastAsia="en-AU"/>
        </w:rPr>
        <w:t xml:space="preserve">Meeting closed. </w:t>
      </w:r>
    </w:p>
    <w:p w14:paraId="42A17935" w14:textId="77777777" w:rsidR="002810D1" w:rsidRDefault="002810D1">
      <w:pPr>
        <w:spacing w:after="160" w:line="259" w:lineRule="auto"/>
        <w:rPr>
          <w:b/>
          <w:bCs/>
        </w:rPr>
      </w:pPr>
      <w:r>
        <w:rPr>
          <w:b/>
          <w:bCs/>
        </w:rPr>
        <w:br w:type="page"/>
      </w:r>
    </w:p>
    <w:p w14:paraId="49DEB07F" w14:textId="417506BA" w:rsidR="00CE5A27" w:rsidRDefault="00CE5A27" w:rsidP="002810D1">
      <w:pPr>
        <w:rPr>
          <w:b/>
          <w:bCs/>
          <w:lang w:eastAsia="en-AU"/>
        </w:rPr>
      </w:pPr>
      <w:r w:rsidRPr="00CE5A27">
        <w:rPr>
          <w:b/>
          <w:bCs/>
          <w:lang w:eastAsia="en-AU"/>
        </w:rPr>
        <w:lastRenderedPageBreak/>
        <w:t xml:space="preserve">Attachment </w:t>
      </w:r>
      <w:r w:rsidR="00C119FE">
        <w:rPr>
          <w:b/>
          <w:bCs/>
          <w:lang w:eastAsia="en-AU"/>
        </w:rPr>
        <w:t>A</w:t>
      </w:r>
      <w:r w:rsidRPr="00CE5A27">
        <w:rPr>
          <w:b/>
          <w:bCs/>
          <w:lang w:eastAsia="en-AU"/>
        </w:rPr>
        <w:t xml:space="preserve"> – </w:t>
      </w:r>
      <w:r w:rsidR="00C119FE">
        <w:rPr>
          <w:b/>
          <w:bCs/>
          <w:lang w:eastAsia="en-AU"/>
        </w:rPr>
        <w:t>Attendees</w:t>
      </w:r>
    </w:p>
    <w:p w14:paraId="4D59C760" w14:textId="77777777" w:rsidR="00CB27BB" w:rsidRDefault="00CB27BB" w:rsidP="002810D1">
      <w:pPr>
        <w:rPr>
          <w:lang w:eastAsia="en-AU"/>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133428" w:rsidRPr="00E33835" w14:paraId="5E2F854F" w14:textId="77777777" w:rsidTr="2B0178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bottom w:val="single" w:sz="4" w:space="0" w:color="4472C4" w:themeColor="accent1"/>
            </w:tcBorders>
            <w:shd w:val="clear" w:color="auto" w:fill="002060"/>
          </w:tcPr>
          <w:p w14:paraId="41FE91E3" w14:textId="7D987FB3" w:rsidR="00133428" w:rsidRPr="000204B9" w:rsidRDefault="00D20029" w:rsidP="002810D1">
            <w:pPr>
              <w:rPr>
                <w:b w:val="0"/>
                <w:bCs w:val="0"/>
              </w:rPr>
            </w:pPr>
            <w:r w:rsidRPr="004A7D27">
              <w:t>Anti-Dumping Commission</w:t>
            </w:r>
            <w:r>
              <w:rPr>
                <w:rFonts w:cstheme="minorHAnsi"/>
                <w:i/>
                <w:iCs/>
                <w:sz w:val="20"/>
                <w:szCs w:val="20"/>
              </w:rPr>
              <w:t xml:space="preserve"> </w:t>
            </w:r>
          </w:p>
        </w:tc>
      </w:tr>
      <w:tr w:rsidR="0052253A" w:rsidRPr="00B34230" w14:paraId="76A4E8B8" w14:textId="77777777" w:rsidTr="2B01787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1F3864" w:themeColor="accent1" w:themeShade="80"/>
              <w:right w:val="single" w:sz="4" w:space="0" w:color="auto"/>
            </w:tcBorders>
          </w:tcPr>
          <w:p w14:paraId="64359513" w14:textId="096C28A3" w:rsidR="0052253A" w:rsidRPr="0052253A" w:rsidRDefault="0052253A" w:rsidP="002810D1">
            <w:pPr>
              <w:rPr>
                <w:i/>
                <w:iCs/>
                <w:sz w:val="20"/>
                <w:szCs w:val="20"/>
              </w:rPr>
            </w:pPr>
            <w:r w:rsidRPr="0052253A">
              <w:rPr>
                <w:i/>
                <w:iCs/>
                <w:sz w:val="20"/>
                <w:szCs w:val="20"/>
              </w:rPr>
              <w:t>In Person</w:t>
            </w:r>
          </w:p>
        </w:tc>
      </w:tr>
      <w:tr w:rsidR="00133428" w:rsidRPr="00B34230" w14:paraId="6FF362B2" w14:textId="77777777" w:rsidTr="2B017870">
        <w:trPr>
          <w:trHeight w:val="159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F3864" w:themeColor="accent1" w:themeShade="80"/>
              <w:bottom w:val="single" w:sz="4" w:space="0" w:color="1F3864" w:themeColor="accent1" w:themeShade="80"/>
              <w:right w:val="single" w:sz="4" w:space="0" w:color="auto"/>
            </w:tcBorders>
          </w:tcPr>
          <w:p w14:paraId="074EEECE" w14:textId="13CB79A7" w:rsidR="0052253A" w:rsidRPr="0052253A" w:rsidRDefault="0052253A" w:rsidP="00897D0D">
            <w:pPr>
              <w:pStyle w:val="ListParagraph"/>
              <w:numPr>
                <w:ilvl w:val="0"/>
                <w:numId w:val="3"/>
              </w:numPr>
              <w:rPr>
                <w:b w:val="0"/>
                <w:bCs w:val="0"/>
              </w:rPr>
            </w:pPr>
            <w:r w:rsidRPr="0052253A">
              <w:rPr>
                <w:b w:val="0"/>
                <w:bCs w:val="0"/>
              </w:rPr>
              <w:t xml:space="preserve">David Latina, Commissioner </w:t>
            </w:r>
            <w:r w:rsidR="00227D89">
              <w:rPr>
                <w:b w:val="0"/>
                <w:bCs w:val="0"/>
              </w:rPr>
              <w:t>(Presiding Member)</w:t>
            </w:r>
          </w:p>
          <w:p w14:paraId="7A2C1B44" w14:textId="77777777" w:rsidR="0052253A" w:rsidRPr="0052253A" w:rsidRDefault="0052253A" w:rsidP="00897D0D">
            <w:pPr>
              <w:pStyle w:val="ListParagraph"/>
              <w:numPr>
                <w:ilvl w:val="0"/>
                <w:numId w:val="3"/>
              </w:numPr>
              <w:rPr>
                <w:b w:val="0"/>
                <w:bCs w:val="0"/>
              </w:rPr>
            </w:pPr>
            <w:r w:rsidRPr="0052253A">
              <w:rPr>
                <w:b w:val="0"/>
                <w:bCs w:val="0"/>
              </w:rPr>
              <w:t xml:space="preserve">Aggie Marek, Deputy Commissioner, Strategy and Operations </w:t>
            </w:r>
          </w:p>
          <w:p w14:paraId="17EFE987" w14:textId="77777777" w:rsidR="00897D0D" w:rsidRPr="00897D0D" w:rsidRDefault="00897D0D" w:rsidP="00897D0D">
            <w:pPr>
              <w:pStyle w:val="ListParagraph"/>
              <w:numPr>
                <w:ilvl w:val="0"/>
                <w:numId w:val="3"/>
              </w:numPr>
              <w:rPr>
                <w:b w:val="0"/>
                <w:bCs w:val="0"/>
              </w:rPr>
            </w:pPr>
            <w:r w:rsidRPr="00897D0D">
              <w:rPr>
                <w:b w:val="0"/>
                <w:bCs w:val="0"/>
              </w:rPr>
              <w:t>Mayuran Jeyarajah, Acting Deputy Commissioner, Investigations</w:t>
            </w:r>
          </w:p>
          <w:p w14:paraId="03D0CA1A" w14:textId="77777777" w:rsidR="0052253A" w:rsidRPr="0052253A" w:rsidRDefault="0052253A" w:rsidP="00897D0D">
            <w:pPr>
              <w:pStyle w:val="ListParagraph"/>
              <w:numPr>
                <w:ilvl w:val="0"/>
                <w:numId w:val="3"/>
              </w:numPr>
              <w:rPr>
                <w:b w:val="0"/>
                <w:bCs w:val="0"/>
              </w:rPr>
            </w:pPr>
            <w:r w:rsidRPr="0052253A">
              <w:rPr>
                <w:b w:val="0"/>
                <w:bCs w:val="0"/>
              </w:rPr>
              <w:t xml:space="preserve">Katrina Gunn, Executive Director, Legal </w:t>
            </w:r>
          </w:p>
          <w:p w14:paraId="7BE60854" w14:textId="0608D449" w:rsidR="0052253A" w:rsidRPr="0052253A" w:rsidRDefault="0052253A" w:rsidP="00897D0D">
            <w:pPr>
              <w:pStyle w:val="ListParagraph"/>
              <w:numPr>
                <w:ilvl w:val="0"/>
                <w:numId w:val="3"/>
              </w:numPr>
              <w:rPr>
                <w:b w:val="0"/>
                <w:bCs w:val="0"/>
              </w:rPr>
            </w:pPr>
            <w:r>
              <w:rPr>
                <w:b w:val="0"/>
                <w:bCs w:val="0"/>
              </w:rPr>
              <w:t xml:space="preserve">Jason Fitts, Director, </w:t>
            </w:r>
            <w:r w:rsidR="00897D0D">
              <w:rPr>
                <w:b w:val="0"/>
                <w:bCs w:val="0"/>
              </w:rPr>
              <w:t xml:space="preserve">Engagement and </w:t>
            </w:r>
            <w:r w:rsidR="0F97B06F">
              <w:rPr>
                <w:b w:val="0"/>
                <w:bCs w:val="0"/>
              </w:rPr>
              <w:t>M</w:t>
            </w:r>
            <w:r w:rsidR="00897D0D">
              <w:rPr>
                <w:b w:val="0"/>
                <w:bCs w:val="0"/>
              </w:rPr>
              <w:t>arket Intelligence</w:t>
            </w:r>
            <w:r>
              <w:rPr>
                <w:b w:val="0"/>
                <w:bCs w:val="0"/>
              </w:rPr>
              <w:t xml:space="preserve"> (ITRF Secretariat) </w:t>
            </w:r>
          </w:p>
          <w:p w14:paraId="3B0EF5C9" w14:textId="7ABE360F" w:rsidR="00133428" w:rsidRPr="0052253A" w:rsidRDefault="0052253A" w:rsidP="00897D0D">
            <w:pPr>
              <w:pStyle w:val="ListParagraph"/>
              <w:numPr>
                <w:ilvl w:val="0"/>
                <w:numId w:val="3"/>
              </w:numPr>
              <w:rPr>
                <w:b w:val="0"/>
                <w:bCs w:val="0"/>
              </w:rPr>
            </w:pPr>
            <w:r>
              <w:rPr>
                <w:b w:val="0"/>
                <w:bCs w:val="0"/>
              </w:rPr>
              <w:t xml:space="preserve">Anthea Hung, </w:t>
            </w:r>
            <w:r w:rsidR="00FC2921">
              <w:rPr>
                <w:b w:val="0"/>
                <w:bCs w:val="0"/>
              </w:rPr>
              <w:t>Assistant Director</w:t>
            </w:r>
            <w:r>
              <w:rPr>
                <w:b w:val="0"/>
                <w:bCs w:val="0"/>
              </w:rPr>
              <w:t xml:space="preserve">, </w:t>
            </w:r>
            <w:r w:rsidR="00897D0D">
              <w:rPr>
                <w:b w:val="0"/>
                <w:bCs w:val="0"/>
              </w:rPr>
              <w:t>Engagement and Market Intelligence</w:t>
            </w:r>
            <w:r>
              <w:rPr>
                <w:b w:val="0"/>
                <w:bCs w:val="0"/>
              </w:rPr>
              <w:t xml:space="preserve"> (ITRF Secretariat) </w:t>
            </w:r>
          </w:p>
          <w:p w14:paraId="10B0F6A9" w14:textId="4C5EF456" w:rsidR="00133428" w:rsidRPr="0052253A" w:rsidRDefault="634AB005" w:rsidP="00897D0D">
            <w:pPr>
              <w:pStyle w:val="ListParagraph"/>
              <w:numPr>
                <w:ilvl w:val="0"/>
                <w:numId w:val="3"/>
              </w:numPr>
              <w:rPr>
                <w:b w:val="0"/>
                <w:bCs w:val="0"/>
              </w:rPr>
            </w:pPr>
            <w:r>
              <w:rPr>
                <w:b w:val="0"/>
                <w:bCs w:val="0"/>
              </w:rPr>
              <w:t>Claudia Thomas,</w:t>
            </w:r>
            <w:r w:rsidR="00FC2921">
              <w:rPr>
                <w:b w:val="0"/>
                <w:bCs w:val="0"/>
              </w:rPr>
              <w:t xml:space="preserve"> Engagement Officer, Engagement and Market Intelligence</w:t>
            </w:r>
          </w:p>
        </w:tc>
      </w:tr>
      <w:tr w:rsidR="0052253A" w:rsidRPr="00B34230" w14:paraId="1871B566" w14:textId="77777777" w:rsidTr="2B017870">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F3864" w:themeColor="accent1" w:themeShade="80"/>
              <w:bottom w:val="single" w:sz="4" w:space="0" w:color="1F3864" w:themeColor="accent1" w:themeShade="80"/>
              <w:right w:val="single" w:sz="4" w:space="0" w:color="auto"/>
            </w:tcBorders>
          </w:tcPr>
          <w:p w14:paraId="1CFFB28E" w14:textId="089BD30A" w:rsidR="0052253A" w:rsidRPr="0052253A" w:rsidRDefault="0052253A" w:rsidP="002810D1">
            <w:pPr>
              <w:rPr>
                <w:i/>
                <w:iCs/>
                <w:sz w:val="20"/>
                <w:szCs w:val="20"/>
              </w:rPr>
            </w:pPr>
            <w:r w:rsidRPr="0052253A">
              <w:rPr>
                <w:i/>
                <w:iCs/>
                <w:sz w:val="20"/>
                <w:szCs w:val="20"/>
              </w:rPr>
              <w:t>Virtual</w:t>
            </w:r>
          </w:p>
        </w:tc>
      </w:tr>
      <w:tr w:rsidR="0052253A" w:rsidRPr="00B34230" w14:paraId="1C27FBBB" w14:textId="77777777" w:rsidTr="2B017870">
        <w:trPr>
          <w:trHeight w:val="175"/>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F3864" w:themeColor="accent1" w:themeShade="80"/>
              <w:bottom w:val="single" w:sz="4" w:space="0" w:color="auto"/>
              <w:right w:val="single" w:sz="4" w:space="0" w:color="auto"/>
            </w:tcBorders>
          </w:tcPr>
          <w:p w14:paraId="0B036435" w14:textId="6A5E385C" w:rsidR="0052253A" w:rsidRPr="0052253A" w:rsidRDefault="00897D0D" w:rsidP="00AA4738">
            <w:pPr>
              <w:pStyle w:val="ListParagraph"/>
              <w:numPr>
                <w:ilvl w:val="0"/>
                <w:numId w:val="3"/>
              </w:numPr>
            </w:pPr>
            <w:r>
              <w:rPr>
                <w:b w:val="0"/>
                <w:bCs w:val="0"/>
              </w:rPr>
              <w:t xml:space="preserve">Juniper Hind, Engagement Officer, Engagement and Market Intelligence </w:t>
            </w:r>
          </w:p>
        </w:tc>
      </w:tr>
    </w:tbl>
    <w:p w14:paraId="671E346F" w14:textId="13CFA1DD" w:rsidR="00133428" w:rsidRPr="00D20029" w:rsidRDefault="00133428" w:rsidP="002810D1">
      <w:pPr>
        <w:rPr>
          <w:b/>
          <w:bCs/>
          <w:sz w:val="12"/>
          <w:szCs w:val="12"/>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133428" w14:paraId="64E735F2" w14:textId="77777777" w:rsidTr="670740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top w:val="single" w:sz="4" w:space="0" w:color="auto"/>
              <w:right w:val="single" w:sz="4" w:space="0" w:color="auto"/>
            </w:tcBorders>
            <w:shd w:val="clear" w:color="auto" w:fill="002060"/>
          </w:tcPr>
          <w:p w14:paraId="0CCE6436" w14:textId="10BEDB33" w:rsidR="00133428" w:rsidRDefault="00D20029" w:rsidP="002810D1">
            <w:r w:rsidRPr="00AC6596">
              <w:t>Industry Members</w:t>
            </w:r>
            <w:r>
              <w:t xml:space="preserve"> </w:t>
            </w:r>
          </w:p>
        </w:tc>
      </w:tr>
      <w:tr w:rsidR="0052253A" w14:paraId="70DEB6CF" w14:textId="77777777" w:rsidTr="67074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0A08061A" w14:textId="230CABC6" w:rsidR="0052253A" w:rsidRPr="00AC6596" w:rsidRDefault="0052253A" w:rsidP="002810D1">
            <w:r w:rsidRPr="0052253A">
              <w:rPr>
                <w:i/>
                <w:iCs/>
                <w:sz w:val="20"/>
                <w:szCs w:val="20"/>
              </w:rPr>
              <w:t>In Person</w:t>
            </w:r>
          </w:p>
        </w:tc>
      </w:tr>
      <w:tr w:rsidR="004D2285" w:rsidRPr="00B34230" w14:paraId="6F4F71B3" w14:textId="77777777" w:rsidTr="6707400C">
        <w:trPr>
          <w:trHeight w:val="1783"/>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0E9F0A51" w14:textId="77777777" w:rsidR="004D2285" w:rsidRPr="004D2285" w:rsidRDefault="004D2285" w:rsidP="004D2285">
            <w:pPr>
              <w:pStyle w:val="ListParagraph"/>
              <w:numPr>
                <w:ilvl w:val="0"/>
                <w:numId w:val="3"/>
              </w:numPr>
              <w:rPr>
                <w:b w:val="0"/>
                <w:bCs w:val="0"/>
              </w:rPr>
            </w:pPr>
            <w:r w:rsidRPr="004D2285">
              <w:rPr>
                <w:b w:val="0"/>
                <w:bCs w:val="0"/>
              </w:rPr>
              <w:t xml:space="preserve">Chris Barnes, Head of Business Development and International Affairs, Australian Chamber of Commerce and Industry </w:t>
            </w:r>
          </w:p>
          <w:p w14:paraId="065B9022" w14:textId="77777777" w:rsidR="004D2285" w:rsidRPr="004D2285" w:rsidRDefault="004D2285" w:rsidP="004D2285">
            <w:pPr>
              <w:pStyle w:val="ListParagraph"/>
              <w:numPr>
                <w:ilvl w:val="0"/>
                <w:numId w:val="3"/>
              </w:numPr>
              <w:rPr>
                <w:b w:val="0"/>
                <w:bCs w:val="0"/>
              </w:rPr>
            </w:pPr>
            <w:r w:rsidRPr="004D2285">
              <w:rPr>
                <w:b w:val="0"/>
                <w:bCs w:val="0"/>
              </w:rPr>
              <w:t>Ross Becroft, Principal, Law Council of Australia</w:t>
            </w:r>
          </w:p>
          <w:p w14:paraId="01B51F81" w14:textId="77777777" w:rsidR="004D2285" w:rsidRPr="004D2285" w:rsidRDefault="004D2285" w:rsidP="004D2285">
            <w:pPr>
              <w:pStyle w:val="ListParagraph"/>
              <w:numPr>
                <w:ilvl w:val="0"/>
                <w:numId w:val="3"/>
              </w:numPr>
              <w:rPr>
                <w:b w:val="0"/>
                <w:bCs w:val="0"/>
              </w:rPr>
            </w:pPr>
            <w:r w:rsidRPr="004D2285">
              <w:rPr>
                <w:b w:val="0"/>
                <w:bCs w:val="0"/>
              </w:rPr>
              <w:t>Mark Cain, CEO, Australian Steel Institute</w:t>
            </w:r>
          </w:p>
          <w:p w14:paraId="1C863F5A" w14:textId="77777777" w:rsidR="004D2285" w:rsidRPr="004D2285" w:rsidRDefault="004D2285" w:rsidP="004D2285">
            <w:pPr>
              <w:pStyle w:val="ListParagraph"/>
              <w:numPr>
                <w:ilvl w:val="0"/>
                <w:numId w:val="3"/>
              </w:numPr>
              <w:rPr>
                <w:b w:val="0"/>
                <w:bCs w:val="0"/>
              </w:rPr>
            </w:pPr>
            <w:r w:rsidRPr="004D2285">
              <w:rPr>
                <w:b w:val="0"/>
                <w:bCs w:val="0"/>
              </w:rPr>
              <w:t>Mel Cheesman, Head of Government and Regulation, Orica</w:t>
            </w:r>
          </w:p>
          <w:p w14:paraId="65392EF8" w14:textId="77777777" w:rsidR="004D2285" w:rsidRPr="004D2285" w:rsidRDefault="004D2285" w:rsidP="004D2285">
            <w:pPr>
              <w:pStyle w:val="ListParagraph"/>
              <w:numPr>
                <w:ilvl w:val="0"/>
                <w:numId w:val="3"/>
              </w:numPr>
              <w:rPr>
                <w:b w:val="0"/>
                <w:bCs w:val="0"/>
              </w:rPr>
            </w:pPr>
            <w:r w:rsidRPr="004D2285">
              <w:rPr>
                <w:b w:val="0"/>
                <w:bCs w:val="0"/>
              </w:rPr>
              <w:t xml:space="preserve">Matt Condon, Manager, Trade Development, </w:t>
            </w:r>
            <w:proofErr w:type="spellStart"/>
            <w:r w:rsidRPr="004D2285">
              <w:rPr>
                <w:b w:val="0"/>
                <w:bCs w:val="0"/>
              </w:rPr>
              <w:t>InfraBuild</w:t>
            </w:r>
            <w:proofErr w:type="spellEnd"/>
            <w:r w:rsidRPr="004D2285">
              <w:rPr>
                <w:b w:val="0"/>
                <w:bCs w:val="0"/>
              </w:rPr>
              <w:t xml:space="preserve"> Steel</w:t>
            </w:r>
          </w:p>
          <w:p w14:paraId="5DCBD7AE" w14:textId="77777777" w:rsidR="004D2285" w:rsidRPr="004D2285" w:rsidRDefault="004D2285" w:rsidP="004D2285">
            <w:pPr>
              <w:pStyle w:val="ListParagraph"/>
              <w:numPr>
                <w:ilvl w:val="0"/>
                <w:numId w:val="3"/>
              </w:numPr>
              <w:rPr>
                <w:b w:val="0"/>
                <w:bCs w:val="0"/>
              </w:rPr>
            </w:pPr>
            <w:r w:rsidRPr="004D2285">
              <w:rPr>
                <w:b w:val="0"/>
                <w:bCs w:val="0"/>
              </w:rPr>
              <w:t>Marc Cousins, Manager, International Trade Affairs, BlueScope</w:t>
            </w:r>
          </w:p>
          <w:p w14:paraId="701E0427" w14:textId="77777777" w:rsidR="004D2285" w:rsidRPr="004D2285" w:rsidRDefault="004D2285" w:rsidP="004D2285">
            <w:pPr>
              <w:pStyle w:val="ListParagraph"/>
              <w:numPr>
                <w:ilvl w:val="0"/>
                <w:numId w:val="3"/>
              </w:numPr>
              <w:rPr>
                <w:b w:val="0"/>
                <w:bCs w:val="0"/>
              </w:rPr>
            </w:pPr>
            <w:r w:rsidRPr="004D2285">
              <w:rPr>
                <w:b w:val="0"/>
                <w:bCs w:val="0"/>
              </w:rPr>
              <w:t>Richard Hyett, Deputy CEO, Australian Forest Products Association</w:t>
            </w:r>
          </w:p>
          <w:p w14:paraId="65BFF5EA" w14:textId="77777777" w:rsidR="004D2285" w:rsidRPr="004D2285" w:rsidRDefault="004D2285" w:rsidP="004D2285">
            <w:pPr>
              <w:pStyle w:val="ListParagraph"/>
              <w:numPr>
                <w:ilvl w:val="0"/>
                <w:numId w:val="3"/>
              </w:numPr>
              <w:rPr>
                <w:b w:val="0"/>
                <w:bCs w:val="0"/>
              </w:rPr>
            </w:pPr>
            <w:r w:rsidRPr="004D2285">
              <w:rPr>
                <w:b w:val="0"/>
                <w:bCs w:val="0"/>
              </w:rPr>
              <w:t>Louise McGrath, Head of Industry Development and Policy, Australian Industry Group</w:t>
            </w:r>
          </w:p>
          <w:p w14:paraId="021730E9" w14:textId="77777777" w:rsidR="004D2285" w:rsidRPr="004D2285" w:rsidRDefault="004D2285" w:rsidP="004D2285">
            <w:pPr>
              <w:pStyle w:val="ListParagraph"/>
              <w:numPr>
                <w:ilvl w:val="0"/>
                <w:numId w:val="3"/>
              </w:numPr>
              <w:rPr>
                <w:b w:val="0"/>
                <w:bCs w:val="0"/>
              </w:rPr>
            </w:pPr>
            <w:r w:rsidRPr="004D2285">
              <w:rPr>
                <w:b w:val="0"/>
                <w:bCs w:val="0"/>
              </w:rPr>
              <w:t>Thomas Mortimer, National Policy Director, Australian Workers’ Union</w:t>
            </w:r>
          </w:p>
          <w:p w14:paraId="4EBBFE4F" w14:textId="77777777" w:rsidR="004D2285" w:rsidRPr="004D2285" w:rsidRDefault="004D2285" w:rsidP="004D2285">
            <w:pPr>
              <w:pStyle w:val="ListParagraph"/>
              <w:numPr>
                <w:ilvl w:val="0"/>
                <w:numId w:val="3"/>
              </w:numPr>
              <w:rPr>
                <w:b w:val="0"/>
                <w:bCs w:val="0"/>
              </w:rPr>
            </w:pPr>
            <w:r w:rsidRPr="004D2285">
              <w:rPr>
                <w:b w:val="0"/>
                <w:bCs w:val="0"/>
              </w:rPr>
              <w:t>Brett Sutherland, Regional General Manager Asia Pacific, Nufarm</w:t>
            </w:r>
          </w:p>
          <w:p w14:paraId="1D18083A" w14:textId="77777777" w:rsidR="004D2285" w:rsidRPr="004D2285" w:rsidRDefault="004D2285" w:rsidP="004D2285">
            <w:pPr>
              <w:pStyle w:val="ListParagraph"/>
              <w:numPr>
                <w:ilvl w:val="0"/>
                <w:numId w:val="3"/>
              </w:numPr>
              <w:rPr>
                <w:b w:val="0"/>
                <w:bCs w:val="0"/>
              </w:rPr>
            </w:pPr>
            <w:r w:rsidRPr="004D2285">
              <w:rPr>
                <w:b w:val="0"/>
                <w:bCs w:val="0"/>
              </w:rPr>
              <w:t>Travis Wacey, National Policy Research Officer, Timber, Furnishing and Textiles Union</w:t>
            </w:r>
          </w:p>
          <w:p w14:paraId="3E00564A" w14:textId="77777777" w:rsidR="004D2285" w:rsidRPr="004D2285" w:rsidRDefault="004D2285" w:rsidP="004D2285">
            <w:pPr>
              <w:pStyle w:val="ListParagraph"/>
              <w:numPr>
                <w:ilvl w:val="0"/>
                <w:numId w:val="3"/>
              </w:numPr>
              <w:rPr>
                <w:b w:val="0"/>
                <w:bCs w:val="0"/>
              </w:rPr>
            </w:pPr>
            <w:r w:rsidRPr="004D2285">
              <w:rPr>
                <w:b w:val="0"/>
                <w:bCs w:val="0"/>
              </w:rPr>
              <w:t>Russell Wiese, Director CGT Law representing the Freight and Trade Alliance</w:t>
            </w:r>
          </w:p>
          <w:p w14:paraId="7695E3C2" w14:textId="2DFB17B8" w:rsidR="004D2285" w:rsidRPr="0052253A" w:rsidRDefault="004D2285" w:rsidP="004D2285">
            <w:pPr>
              <w:pStyle w:val="ListParagraph"/>
              <w:numPr>
                <w:ilvl w:val="0"/>
                <w:numId w:val="3"/>
              </w:numPr>
              <w:rPr>
                <w:b w:val="0"/>
                <w:bCs w:val="0"/>
              </w:rPr>
            </w:pPr>
            <w:r w:rsidRPr="004D2285">
              <w:rPr>
                <w:b w:val="0"/>
                <w:bCs w:val="0"/>
              </w:rPr>
              <w:t>Chris Young, General Manager, Trade and Economics, National Farmers’ Federation</w:t>
            </w:r>
          </w:p>
        </w:tc>
      </w:tr>
      <w:tr w:rsidR="004D2285" w:rsidRPr="00B34230" w14:paraId="2A47A5D6" w14:textId="77777777" w:rsidTr="6707400C">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3E38F624" w14:textId="1DED9A93" w:rsidR="004D2285" w:rsidRPr="00605036" w:rsidRDefault="004D2285" w:rsidP="004D2285">
            <w:pPr>
              <w:rPr>
                <w:i/>
                <w:iCs/>
                <w:sz w:val="20"/>
                <w:szCs w:val="20"/>
              </w:rPr>
            </w:pPr>
            <w:r w:rsidRPr="00605036">
              <w:rPr>
                <w:i/>
                <w:iCs/>
                <w:sz w:val="20"/>
                <w:szCs w:val="20"/>
              </w:rPr>
              <w:t>Virtual</w:t>
            </w:r>
          </w:p>
        </w:tc>
      </w:tr>
      <w:tr w:rsidR="004D2285" w:rsidRPr="00B34230" w14:paraId="677C9A98" w14:textId="77777777" w:rsidTr="6707400C">
        <w:trPr>
          <w:trHeight w:val="416"/>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auto"/>
              <w:right w:val="single" w:sz="4" w:space="0" w:color="auto"/>
            </w:tcBorders>
          </w:tcPr>
          <w:p w14:paraId="2DB474B6" w14:textId="3F37D37A" w:rsidR="0070439E" w:rsidRPr="0070439E" w:rsidRDefault="0070439E" w:rsidP="00E868C0">
            <w:pPr>
              <w:pStyle w:val="ListParagraph"/>
              <w:numPr>
                <w:ilvl w:val="0"/>
                <w:numId w:val="3"/>
              </w:numPr>
              <w:rPr>
                <w:b w:val="0"/>
                <w:bCs w:val="0"/>
              </w:rPr>
            </w:pPr>
            <w:r>
              <w:rPr>
                <w:b w:val="0"/>
                <w:bCs w:val="0"/>
              </w:rPr>
              <w:t>Dillan Amin, Director, Global Trade and Customs, Rio Tinto</w:t>
            </w:r>
          </w:p>
          <w:p w14:paraId="5ACF47B8" w14:textId="258765E5" w:rsidR="0077609B" w:rsidRPr="0077609B" w:rsidRDefault="0077609B" w:rsidP="0077609B">
            <w:pPr>
              <w:pStyle w:val="ListParagraph"/>
              <w:numPr>
                <w:ilvl w:val="0"/>
                <w:numId w:val="3"/>
              </w:numPr>
              <w:rPr>
                <w:b w:val="0"/>
                <w:bCs w:val="0"/>
              </w:rPr>
            </w:pPr>
            <w:r w:rsidRPr="0077609B">
              <w:rPr>
                <w:b w:val="0"/>
                <w:bCs w:val="0"/>
              </w:rPr>
              <w:t>David Buchanan, CEO, Australian Steel Association</w:t>
            </w:r>
          </w:p>
          <w:p w14:paraId="5CFF4325" w14:textId="77777777" w:rsidR="0077609B" w:rsidRPr="0077609B" w:rsidRDefault="0077609B" w:rsidP="0077609B">
            <w:pPr>
              <w:pStyle w:val="ListParagraph"/>
              <w:numPr>
                <w:ilvl w:val="0"/>
                <w:numId w:val="3"/>
              </w:numPr>
              <w:rPr>
                <w:b w:val="0"/>
                <w:bCs w:val="0"/>
              </w:rPr>
            </w:pPr>
            <w:r w:rsidRPr="0077609B">
              <w:rPr>
                <w:b w:val="0"/>
                <w:bCs w:val="0"/>
              </w:rPr>
              <w:t>Royce Christie, Director Skills Policy and Programs, Chemistry Australia</w:t>
            </w:r>
          </w:p>
          <w:p w14:paraId="47BFD276" w14:textId="77777777" w:rsidR="0077609B" w:rsidRPr="0077609B" w:rsidRDefault="0077609B" w:rsidP="0077609B">
            <w:pPr>
              <w:pStyle w:val="ListParagraph"/>
              <w:numPr>
                <w:ilvl w:val="0"/>
                <w:numId w:val="3"/>
              </w:numPr>
              <w:rPr>
                <w:b w:val="0"/>
                <w:bCs w:val="0"/>
              </w:rPr>
            </w:pPr>
            <w:r w:rsidRPr="0077609B">
              <w:rPr>
                <w:b w:val="0"/>
                <w:bCs w:val="0"/>
              </w:rPr>
              <w:t>Luke Hawkins, Divisional General Manager, Capral Limited</w:t>
            </w:r>
          </w:p>
          <w:p w14:paraId="24F9C18D" w14:textId="77777777" w:rsidR="0077609B" w:rsidRPr="00166EB0" w:rsidRDefault="0077609B" w:rsidP="0077609B">
            <w:pPr>
              <w:pStyle w:val="ListParagraph"/>
              <w:numPr>
                <w:ilvl w:val="0"/>
                <w:numId w:val="3"/>
              </w:numPr>
              <w:rPr>
                <w:b w:val="0"/>
                <w:bCs w:val="0"/>
              </w:rPr>
            </w:pPr>
            <w:r w:rsidRPr="0077609B">
              <w:rPr>
                <w:b w:val="0"/>
                <w:bCs w:val="0"/>
              </w:rPr>
              <w:t xml:space="preserve">Andrew Hudson, Partner, Rigby Cooke Lawyers representing the Food and Beverage Importers Association </w:t>
            </w:r>
          </w:p>
          <w:p w14:paraId="7680A35F" w14:textId="16CE0ACE" w:rsidR="00166EB0" w:rsidRPr="00166EB0" w:rsidRDefault="00166EB0" w:rsidP="00166EB0">
            <w:pPr>
              <w:pStyle w:val="ListParagraph"/>
              <w:numPr>
                <w:ilvl w:val="0"/>
                <w:numId w:val="3"/>
              </w:numPr>
              <w:rPr>
                <w:b w:val="0"/>
                <w:bCs w:val="0"/>
              </w:rPr>
            </w:pPr>
            <w:r w:rsidRPr="004D2285">
              <w:rPr>
                <w:b w:val="0"/>
                <w:bCs w:val="0"/>
              </w:rPr>
              <w:t xml:space="preserve">Marghanita Johnson, CEO, Australian Aluminium Council </w:t>
            </w:r>
          </w:p>
          <w:p w14:paraId="1C82F90B" w14:textId="77777777" w:rsidR="0077609B" w:rsidRPr="0077609B" w:rsidRDefault="0077609B" w:rsidP="0077609B">
            <w:pPr>
              <w:pStyle w:val="ListParagraph"/>
              <w:numPr>
                <w:ilvl w:val="0"/>
                <w:numId w:val="3"/>
              </w:numPr>
              <w:rPr>
                <w:b w:val="0"/>
                <w:bCs w:val="0"/>
              </w:rPr>
            </w:pPr>
            <w:r w:rsidRPr="0077609B">
              <w:rPr>
                <w:b w:val="0"/>
                <w:bCs w:val="0"/>
              </w:rPr>
              <w:t xml:space="preserve">John McNally, Regional Manager Queensland, International Forwarders and Customs Brokers Association of Australia </w:t>
            </w:r>
          </w:p>
          <w:p w14:paraId="6798E506" w14:textId="77777777" w:rsidR="0077609B" w:rsidRPr="0077609B" w:rsidRDefault="0077609B" w:rsidP="0077609B">
            <w:pPr>
              <w:pStyle w:val="ListParagraph"/>
              <w:numPr>
                <w:ilvl w:val="0"/>
                <w:numId w:val="3"/>
              </w:numPr>
              <w:rPr>
                <w:b w:val="0"/>
                <w:bCs w:val="0"/>
              </w:rPr>
            </w:pPr>
            <w:r w:rsidRPr="0077609B">
              <w:rPr>
                <w:b w:val="0"/>
                <w:bCs w:val="0"/>
              </w:rPr>
              <w:t>Joshua Newton, National Coordinator Research and Legal, Australian Manufacturing Workers’ Union</w:t>
            </w:r>
          </w:p>
          <w:p w14:paraId="52B6472C" w14:textId="4C44A3B3" w:rsidR="004D2285" w:rsidRPr="00605036" w:rsidRDefault="0077609B" w:rsidP="0077609B">
            <w:pPr>
              <w:pStyle w:val="ListParagraph"/>
              <w:numPr>
                <w:ilvl w:val="0"/>
                <w:numId w:val="3"/>
              </w:numPr>
              <w:rPr>
                <w:sz w:val="20"/>
                <w:szCs w:val="20"/>
              </w:rPr>
            </w:pPr>
            <w:r>
              <w:rPr>
                <w:b w:val="0"/>
                <w:bCs w:val="0"/>
              </w:rPr>
              <w:t>Sash Pavić, Director, Association of Mining and Exploration Companies</w:t>
            </w:r>
          </w:p>
          <w:p w14:paraId="56787DBD" w14:textId="02FD8392" w:rsidR="004D2285" w:rsidRPr="00652E4D" w:rsidRDefault="338D7900" w:rsidP="0077609B">
            <w:pPr>
              <w:pStyle w:val="ListParagraph"/>
              <w:numPr>
                <w:ilvl w:val="0"/>
                <w:numId w:val="3"/>
              </w:numPr>
            </w:pPr>
            <w:r w:rsidRPr="00652E4D">
              <w:rPr>
                <w:b w:val="0"/>
                <w:bCs w:val="0"/>
              </w:rPr>
              <w:t>Chad Uphill</w:t>
            </w:r>
            <w:r w:rsidR="00643C4E">
              <w:rPr>
                <w:b w:val="0"/>
                <w:bCs w:val="0"/>
              </w:rPr>
              <w:t>, Director, Chad Uphill Trade Advisory</w:t>
            </w:r>
            <w:r w:rsidR="003D5862">
              <w:rPr>
                <w:b w:val="0"/>
                <w:bCs w:val="0"/>
              </w:rPr>
              <w:t xml:space="preserve"> representing Capral</w:t>
            </w:r>
          </w:p>
        </w:tc>
      </w:tr>
    </w:tbl>
    <w:p w14:paraId="55C9D357" w14:textId="35FD1AD4" w:rsidR="00133428" w:rsidRPr="00D20029" w:rsidRDefault="00133428" w:rsidP="002810D1">
      <w:pPr>
        <w:rPr>
          <w:b/>
          <w:sz w:val="12"/>
          <w:szCs w:val="12"/>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133428" w:rsidRPr="003544D9" w14:paraId="1799E4E1" w14:textId="77777777" w:rsidTr="00337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top w:val="single" w:sz="4" w:space="0" w:color="auto"/>
              <w:right w:val="single" w:sz="4" w:space="0" w:color="auto"/>
            </w:tcBorders>
            <w:shd w:val="clear" w:color="auto" w:fill="002060"/>
          </w:tcPr>
          <w:p w14:paraId="3ABD9F6D" w14:textId="3642AB70" w:rsidR="00133428" w:rsidRPr="006E1426" w:rsidRDefault="00D20029" w:rsidP="002810D1">
            <w:pPr>
              <w:rPr>
                <w:rFonts w:cstheme="minorHAnsi"/>
                <w:i/>
                <w:iCs/>
                <w:sz w:val="20"/>
                <w:szCs w:val="20"/>
              </w:rPr>
            </w:pPr>
            <w:r w:rsidRPr="00446A41">
              <w:t>Department</w:t>
            </w:r>
            <w:r w:rsidRPr="00B945AA">
              <w:t xml:space="preserve"> of Industry, Science and Resources </w:t>
            </w:r>
          </w:p>
        </w:tc>
      </w:tr>
      <w:tr w:rsidR="00605036" w:rsidRPr="003544D9" w14:paraId="206124B4" w14:textId="77777777" w:rsidTr="0033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5B63D7F8" w14:textId="1D94A5CB" w:rsidR="00605036" w:rsidRPr="00605036" w:rsidRDefault="00605036" w:rsidP="002810D1">
            <w:pPr>
              <w:rPr>
                <w:i/>
                <w:iCs/>
                <w:sz w:val="20"/>
                <w:szCs w:val="20"/>
              </w:rPr>
            </w:pPr>
            <w:r w:rsidRPr="00605036">
              <w:rPr>
                <w:i/>
                <w:iCs/>
                <w:sz w:val="20"/>
                <w:szCs w:val="20"/>
              </w:rPr>
              <w:t>In Person</w:t>
            </w:r>
          </w:p>
        </w:tc>
      </w:tr>
      <w:tr w:rsidR="00133428" w:rsidRPr="003544D9" w14:paraId="4CBE58A0" w14:textId="77777777" w:rsidTr="00337501">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5D834212" w14:textId="77777777" w:rsidR="00C04DD3" w:rsidRPr="00C04DD3" w:rsidRDefault="00C04DD3" w:rsidP="00C04DD3">
            <w:pPr>
              <w:pStyle w:val="ListParagraph"/>
              <w:numPr>
                <w:ilvl w:val="0"/>
                <w:numId w:val="3"/>
              </w:numPr>
              <w:rPr>
                <w:b w:val="0"/>
                <w:bCs w:val="0"/>
              </w:rPr>
            </w:pPr>
            <w:r w:rsidRPr="00C04DD3">
              <w:rPr>
                <w:b w:val="0"/>
                <w:bCs w:val="0"/>
              </w:rPr>
              <w:t xml:space="preserve">Tara Oliver, Acting Deputy Secretary, Industry and Commercialisation Group </w:t>
            </w:r>
          </w:p>
          <w:p w14:paraId="0F8AA4CD" w14:textId="77777777" w:rsidR="00C04DD3" w:rsidRPr="00C04DD3" w:rsidRDefault="00C04DD3" w:rsidP="00C04DD3">
            <w:pPr>
              <w:pStyle w:val="ListParagraph"/>
              <w:numPr>
                <w:ilvl w:val="0"/>
                <w:numId w:val="3"/>
              </w:numPr>
              <w:rPr>
                <w:b w:val="0"/>
                <w:bCs w:val="0"/>
              </w:rPr>
            </w:pPr>
            <w:r w:rsidRPr="00C04DD3">
              <w:rPr>
                <w:b w:val="0"/>
                <w:bCs w:val="0"/>
              </w:rPr>
              <w:t xml:space="preserve">Ana Markulev, Acting Head of Division, Heavy Industry Transition </w:t>
            </w:r>
          </w:p>
          <w:p w14:paraId="2BD60659" w14:textId="54E11467" w:rsidR="00133428" w:rsidRPr="00CE5A27" w:rsidRDefault="00C04DD3" w:rsidP="00C04DD3">
            <w:pPr>
              <w:pStyle w:val="ListParagraph"/>
              <w:numPr>
                <w:ilvl w:val="0"/>
                <w:numId w:val="3"/>
              </w:numPr>
              <w:rPr>
                <w:b w:val="0"/>
                <w:bCs w:val="0"/>
              </w:rPr>
            </w:pPr>
            <w:r w:rsidRPr="00C04DD3">
              <w:rPr>
                <w:b w:val="0"/>
                <w:bCs w:val="0"/>
              </w:rPr>
              <w:t>Daniel Hyde, Manager, Anti-Dumping Policy</w:t>
            </w:r>
          </w:p>
        </w:tc>
      </w:tr>
      <w:tr w:rsidR="00605036" w:rsidRPr="003544D9" w14:paraId="092EADE3" w14:textId="77777777" w:rsidTr="00337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606B231B" w14:textId="3C60E862" w:rsidR="00605036" w:rsidRPr="00605036" w:rsidRDefault="00605036" w:rsidP="002810D1">
            <w:pPr>
              <w:rPr>
                <w:i/>
                <w:iCs/>
                <w:sz w:val="20"/>
                <w:szCs w:val="20"/>
              </w:rPr>
            </w:pPr>
            <w:r w:rsidRPr="00605036">
              <w:rPr>
                <w:i/>
                <w:iCs/>
                <w:sz w:val="20"/>
                <w:szCs w:val="20"/>
              </w:rPr>
              <w:t>Virtual</w:t>
            </w:r>
          </w:p>
        </w:tc>
      </w:tr>
      <w:tr w:rsidR="00605036" w:rsidRPr="003544D9" w14:paraId="49DA097A" w14:textId="77777777" w:rsidTr="00337501">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auto"/>
              <w:right w:val="single" w:sz="4" w:space="0" w:color="auto"/>
            </w:tcBorders>
          </w:tcPr>
          <w:p w14:paraId="3986C8A9" w14:textId="77777777" w:rsidR="00086D07" w:rsidRPr="00086D07" w:rsidRDefault="00086D07" w:rsidP="00086D07">
            <w:pPr>
              <w:pStyle w:val="ListParagraph"/>
              <w:numPr>
                <w:ilvl w:val="0"/>
                <w:numId w:val="3"/>
              </w:numPr>
              <w:rPr>
                <w:b w:val="0"/>
                <w:bCs w:val="0"/>
              </w:rPr>
            </w:pPr>
            <w:r w:rsidRPr="00086D07">
              <w:rPr>
                <w:b w:val="0"/>
                <w:bCs w:val="0"/>
              </w:rPr>
              <w:t xml:space="preserve">Belinda Morris, Acting General Manager, Trade Remedies and Global Industry </w:t>
            </w:r>
          </w:p>
          <w:p w14:paraId="26313C10" w14:textId="02CCCA4C" w:rsidR="00605036" w:rsidRPr="002810D1" w:rsidRDefault="00086D07" w:rsidP="00086D07">
            <w:pPr>
              <w:pStyle w:val="ListParagraph"/>
              <w:numPr>
                <w:ilvl w:val="0"/>
                <w:numId w:val="3"/>
              </w:numPr>
              <w:rPr>
                <w:b w:val="0"/>
                <w:bCs w:val="0"/>
              </w:rPr>
            </w:pPr>
            <w:r w:rsidRPr="00086D07">
              <w:rPr>
                <w:b w:val="0"/>
                <w:bCs w:val="0"/>
              </w:rPr>
              <w:t>Corin McCarthy, Assistant Director, Trade Remedies and Global Industry</w:t>
            </w:r>
          </w:p>
        </w:tc>
      </w:tr>
      <w:tr w:rsidR="00133428" w14:paraId="49AC4374" w14:textId="77777777" w:rsidTr="5423B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right w:val="single" w:sz="4" w:space="0" w:color="auto"/>
            </w:tcBorders>
            <w:shd w:val="clear" w:color="auto" w:fill="002060"/>
          </w:tcPr>
          <w:p w14:paraId="614C5D83" w14:textId="0306DE95" w:rsidR="00133428" w:rsidRDefault="00D20029" w:rsidP="002810D1">
            <w:r w:rsidRPr="00277620">
              <w:lastRenderedPageBreak/>
              <w:t xml:space="preserve">Department of Foreign Affairs and Trade </w:t>
            </w:r>
          </w:p>
        </w:tc>
      </w:tr>
      <w:tr w:rsidR="00605036" w14:paraId="61A33DFB" w14:textId="77777777" w:rsidTr="5423BFBE">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00914F7E" w14:textId="043C937F" w:rsidR="00605036" w:rsidRPr="00605036" w:rsidRDefault="00605036" w:rsidP="002810D1">
            <w:pPr>
              <w:rPr>
                <w:i/>
                <w:iCs/>
                <w:sz w:val="20"/>
                <w:szCs w:val="20"/>
              </w:rPr>
            </w:pPr>
            <w:r w:rsidRPr="00605036">
              <w:rPr>
                <w:i/>
                <w:iCs/>
                <w:sz w:val="20"/>
                <w:szCs w:val="20"/>
              </w:rPr>
              <w:t>In Person</w:t>
            </w:r>
          </w:p>
        </w:tc>
      </w:tr>
      <w:tr w:rsidR="00133428" w:rsidRPr="00BE1639" w14:paraId="54157EC8" w14:textId="77777777" w:rsidTr="5423BFB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3FCA6F1D" w14:textId="157272F6" w:rsidR="00133428" w:rsidRPr="00A010E0" w:rsidRDefault="00A010E0" w:rsidP="00A010E0">
            <w:pPr>
              <w:pStyle w:val="ListParagraph"/>
              <w:numPr>
                <w:ilvl w:val="0"/>
                <w:numId w:val="3"/>
              </w:numPr>
              <w:rPr>
                <w:b w:val="0"/>
                <w:bCs w:val="0"/>
              </w:rPr>
            </w:pPr>
            <w:r>
              <w:rPr>
                <w:b w:val="0"/>
                <w:bCs w:val="0"/>
              </w:rPr>
              <w:t xml:space="preserve">Ben Jarvis, Director, Market Access and Trade </w:t>
            </w:r>
            <w:r w:rsidR="004E057F">
              <w:rPr>
                <w:b w:val="0"/>
                <w:bCs w:val="0"/>
              </w:rPr>
              <w:t>Remedies</w:t>
            </w:r>
          </w:p>
        </w:tc>
      </w:tr>
      <w:tr w:rsidR="00485ABA" w:rsidRPr="00BE1639" w14:paraId="48517841" w14:textId="77777777" w:rsidTr="5423BFBE">
        <w:trPr>
          <w:trHeight w:val="249"/>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149C395E" w14:textId="11264099" w:rsidR="00485ABA" w:rsidRPr="00485ABA" w:rsidRDefault="00485ABA" w:rsidP="002810D1">
            <w:pPr>
              <w:rPr>
                <w:i/>
                <w:iCs/>
                <w:sz w:val="20"/>
                <w:szCs w:val="20"/>
              </w:rPr>
            </w:pPr>
            <w:r w:rsidRPr="00485ABA">
              <w:rPr>
                <w:i/>
                <w:iCs/>
                <w:sz w:val="20"/>
                <w:szCs w:val="20"/>
              </w:rPr>
              <w:t>Virtual</w:t>
            </w:r>
          </w:p>
        </w:tc>
      </w:tr>
      <w:tr w:rsidR="00485ABA" w:rsidRPr="00BE1639" w14:paraId="4348804B" w14:textId="77777777" w:rsidTr="5423BFB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auto"/>
              <w:right w:val="single" w:sz="4" w:space="0" w:color="auto"/>
            </w:tcBorders>
          </w:tcPr>
          <w:p w14:paraId="4B45909C" w14:textId="77777777" w:rsidR="0013738E" w:rsidRPr="0013738E" w:rsidRDefault="0013738E" w:rsidP="0013738E">
            <w:pPr>
              <w:pStyle w:val="ListParagraph"/>
              <w:numPr>
                <w:ilvl w:val="0"/>
                <w:numId w:val="3"/>
              </w:numPr>
              <w:rPr>
                <w:b w:val="0"/>
                <w:bCs w:val="0"/>
              </w:rPr>
            </w:pPr>
            <w:r w:rsidRPr="0013738E">
              <w:rPr>
                <w:b w:val="0"/>
                <w:bCs w:val="0"/>
              </w:rPr>
              <w:t>Ben Greig, Director, Trade Defence and Government Procurement Section</w:t>
            </w:r>
          </w:p>
          <w:p w14:paraId="46C989C3" w14:textId="77777777" w:rsidR="0013738E" w:rsidRPr="0013738E" w:rsidRDefault="0013738E" w:rsidP="0013738E">
            <w:pPr>
              <w:pStyle w:val="ListParagraph"/>
              <w:numPr>
                <w:ilvl w:val="0"/>
                <w:numId w:val="3"/>
              </w:numPr>
              <w:rPr>
                <w:b w:val="0"/>
                <w:bCs w:val="0"/>
              </w:rPr>
            </w:pPr>
            <w:r w:rsidRPr="0013738E">
              <w:rPr>
                <w:b w:val="0"/>
                <w:bCs w:val="0"/>
              </w:rPr>
              <w:t>Samuel Alexander, Director, Subsidies and Trade Remedies Law Section</w:t>
            </w:r>
          </w:p>
          <w:p w14:paraId="3CB6D68E" w14:textId="77777777" w:rsidR="0013738E" w:rsidRPr="0013738E" w:rsidRDefault="0013738E" w:rsidP="0013738E">
            <w:pPr>
              <w:pStyle w:val="ListParagraph"/>
              <w:numPr>
                <w:ilvl w:val="0"/>
                <w:numId w:val="3"/>
              </w:numPr>
              <w:rPr>
                <w:b w:val="0"/>
                <w:bCs w:val="0"/>
              </w:rPr>
            </w:pPr>
            <w:r w:rsidRPr="0013738E">
              <w:rPr>
                <w:b w:val="0"/>
                <w:bCs w:val="0"/>
              </w:rPr>
              <w:t>Laurence Sandral, Assistant Director</w:t>
            </w:r>
          </w:p>
          <w:p w14:paraId="53D8E7FC" w14:textId="4D51E1D2" w:rsidR="00485ABA" w:rsidRPr="00485ABA" w:rsidRDefault="0013738E" w:rsidP="0013738E">
            <w:pPr>
              <w:pStyle w:val="ListParagraph"/>
              <w:numPr>
                <w:ilvl w:val="0"/>
                <w:numId w:val="3"/>
              </w:numPr>
              <w:rPr>
                <w:b w:val="0"/>
                <w:bCs w:val="0"/>
              </w:rPr>
            </w:pPr>
            <w:r w:rsidRPr="0013738E">
              <w:rPr>
                <w:b w:val="0"/>
                <w:bCs w:val="0"/>
              </w:rPr>
              <w:t>Travis Hughes, Senior Policy Officer</w:t>
            </w:r>
          </w:p>
        </w:tc>
      </w:tr>
    </w:tbl>
    <w:p w14:paraId="57AD90ED" w14:textId="36F5869C" w:rsidR="00133428" w:rsidRPr="00D20029" w:rsidRDefault="00133428" w:rsidP="151317A6">
      <w:pPr>
        <w:rPr>
          <w:b/>
          <w:bCs/>
          <w:sz w:val="12"/>
          <w:szCs w:val="12"/>
        </w:rPr>
      </w:pPr>
    </w:p>
    <w:p w14:paraId="2B646C64" w14:textId="19D83517" w:rsidR="00133428" w:rsidRPr="00D20029" w:rsidRDefault="00133428" w:rsidP="501CDEE1">
      <w:pPr>
        <w:rPr>
          <w:b/>
          <w:bCs/>
          <w:sz w:val="12"/>
          <w:szCs w:val="12"/>
        </w:rPr>
      </w:pPr>
    </w:p>
    <w:tbl>
      <w:tblPr>
        <w:tblStyle w:val="ListTable3-Accent1"/>
        <w:tblW w:w="9067" w:type="dxa"/>
        <w:tblBorders>
          <w:top w:val="single" w:sz="4" w:space="0" w:color="auto"/>
          <w:left w:val="single" w:sz="4" w:space="0" w:color="auto"/>
          <w:bottom w:val="single" w:sz="4" w:space="0" w:color="auto"/>
          <w:right w:val="single" w:sz="4" w:space="0" w:color="auto"/>
          <w:insideH w:val="single" w:sz="4" w:space="0" w:color="4472C4" w:themeColor="accent1"/>
          <w:insideV w:val="single" w:sz="4" w:space="0" w:color="4472C4" w:themeColor="accent1"/>
        </w:tblBorders>
        <w:tblLook w:val="04A0" w:firstRow="1" w:lastRow="0" w:firstColumn="1" w:lastColumn="0" w:noHBand="0" w:noVBand="1"/>
      </w:tblPr>
      <w:tblGrid>
        <w:gridCol w:w="9067"/>
      </w:tblGrid>
      <w:tr w:rsidR="00133428" w14:paraId="16B044A2" w14:textId="77777777" w:rsidTr="1E0D85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single" w:sz="4" w:space="0" w:color="4472C4" w:themeColor="accent1"/>
            </w:tcBorders>
            <w:shd w:val="clear" w:color="auto" w:fill="002060"/>
          </w:tcPr>
          <w:p w14:paraId="389DBEDF" w14:textId="0F99E3DE" w:rsidR="00133428" w:rsidRDefault="00D20029" w:rsidP="002810D1">
            <w:r>
              <w:t>Australian Border Force</w:t>
            </w:r>
            <w:r>
              <w:rPr>
                <w:rFonts w:cstheme="minorHAnsi"/>
                <w:i/>
                <w:iCs/>
                <w:sz w:val="20"/>
                <w:szCs w:val="20"/>
              </w:rPr>
              <w:t xml:space="preserve"> </w:t>
            </w:r>
          </w:p>
        </w:tc>
      </w:tr>
      <w:tr w:rsidR="00133428" w:rsidRPr="00BE1639" w14:paraId="2753EF1D" w14:textId="77777777" w:rsidTr="1E0D859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9067" w:type="dxa"/>
            <w:tcBorders>
              <w:right w:val="single" w:sz="4" w:space="0" w:color="auto"/>
            </w:tcBorders>
          </w:tcPr>
          <w:p w14:paraId="60D18458" w14:textId="77777777" w:rsidR="0073635A" w:rsidRPr="0073635A" w:rsidRDefault="0073635A" w:rsidP="0073635A">
            <w:pPr>
              <w:pStyle w:val="ListParagraph"/>
              <w:numPr>
                <w:ilvl w:val="0"/>
                <w:numId w:val="3"/>
              </w:numPr>
              <w:rPr>
                <w:b w:val="0"/>
                <w:bCs w:val="0"/>
                <w:lang w:val="en-GB"/>
              </w:rPr>
            </w:pPr>
            <w:r w:rsidRPr="1E0D8597">
              <w:rPr>
                <w:b w:val="0"/>
                <w:bCs w:val="0"/>
                <w:lang w:val="en-GB"/>
              </w:rPr>
              <w:t>Sally McLean, Superintendent, Compliance Capability and Tourist Refund Scheme (TRS) Administration</w:t>
            </w:r>
          </w:p>
          <w:p w14:paraId="00D49566" w14:textId="77777777" w:rsidR="0073635A" w:rsidRPr="0073635A" w:rsidRDefault="0073635A" w:rsidP="0073635A">
            <w:pPr>
              <w:pStyle w:val="ListParagraph"/>
              <w:numPr>
                <w:ilvl w:val="0"/>
                <w:numId w:val="3"/>
              </w:numPr>
              <w:rPr>
                <w:b w:val="0"/>
                <w:bCs w:val="0"/>
                <w:lang w:val="en-GB"/>
              </w:rPr>
            </w:pPr>
            <w:r w:rsidRPr="0073635A">
              <w:rPr>
                <w:b w:val="0"/>
                <w:bCs w:val="0"/>
                <w:lang w:val="en-GB"/>
              </w:rPr>
              <w:t>Sondra Gagliardi, Inspector, Revenue Analysis Unit, Trade Risk and Enforcement Section, Customs Enforcement Branch</w:t>
            </w:r>
          </w:p>
          <w:p w14:paraId="7674288B" w14:textId="77777777" w:rsidR="0073635A" w:rsidRPr="0073635A" w:rsidRDefault="0073635A" w:rsidP="0073635A">
            <w:pPr>
              <w:pStyle w:val="ListParagraph"/>
              <w:numPr>
                <w:ilvl w:val="0"/>
                <w:numId w:val="3"/>
              </w:numPr>
              <w:rPr>
                <w:b w:val="0"/>
                <w:bCs w:val="0"/>
                <w:lang w:val="en-GB"/>
              </w:rPr>
            </w:pPr>
            <w:r w:rsidRPr="0073635A">
              <w:rPr>
                <w:b w:val="0"/>
                <w:bCs w:val="0"/>
                <w:lang w:val="en-GB"/>
              </w:rPr>
              <w:t>Josephine Herman, Inspector, Trade Compliance, Customs and Trade Compliance Branch</w:t>
            </w:r>
          </w:p>
          <w:p w14:paraId="0345C99B" w14:textId="6E6D807C" w:rsidR="00133428" w:rsidRPr="0048110F" w:rsidRDefault="0073635A" w:rsidP="0073635A">
            <w:pPr>
              <w:pStyle w:val="ListParagraph"/>
              <w:numPr>
                <w:ilvl w:val="0"/>
                <w:numId w:val="3"/>
              </w:numPr>
              <w:rPr>
                <w:lang w:val="en-GB"/>
              </w:rPr>
            </w:pPr>
            <w:r w:rsidRPr="1E0D8597">
              <w:rPr>
                <w:b w:val="0"/>
                <w:bCs w:val="0"/>
                <w:lang w:val="en-GB"/>
              </w:rPr>
              <w:t>Felicity Wang, Inspector, Compliance Capability and TRS Administration</w:t>
            </w:r>
          </w:p>
        </w:tc>
      </w:tr>
    </w:tbl>
    <w:p w14:paraId="411FEAC2" w14:textId="6A9F8C96" w:rsidR="00494AF1" w:rsidRPr="00CB27BB" w:rsidRDefault="00494AF1" w:rsidP="002810D1">
      <w:pPr>
        <w:rPr>
          <w:b/>
          <w:bCs/>
          <w:sz w:val="12"/>
          <w:szCs w:val="12"/>
        </w:rPr>
      </w:pPr>
    </w:p>
    <w:p w14:paraId="06EEC5B3" w14:textId="77777777" w:rsidR="00485ABA" w:rsidRDefault="00485ABA" w:rsidP="002810D1">
      <w:pPr>
        <w:rPr>
          <w:b/>
          <w:bCs/>
          <w:sz w:val="12"/>
          <w:szCs w:val="12"/>
        </w:rPr>
      </w:pPr>
    </w:p>
    <w:tbl>
      <w:tblPr>
        <w:tblStyle w:val="ListTable3-Accent1"/>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FC5313" w14:paraId="56BC9C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right w:val="single" w:sz="4" w:space="0" w:color="auto"/>
            </w:tcBorders>
            <w:shd w:val="clear" w:color="auto" w:fill="002060"/>
          </w:tcPr>
          <w:p w14:paraId="5D56670F" w14:textId="7153D23F" w:rsidR="00516266" w:rsidRDefault="00516266">
            <w:r>
              <w:t>Apologies</w:t>
            </w:r>
          </w:p>
        </w:tc>
      </w:tr>
      <w:tr w:rsidR="001B208D" w:rsidRPr="007F51AF" w14:paraId="4F2867A6" w14:textId="77777777" w:rsidTr="58139B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1F3864" w:themeColor="accent1" w:themeShade="80"/>
              <w:right w:val="single" w:sz="4" w:space="0" w:color="auto"/>
            </w:tcBorders>
          </w:tcPr>
          <w:p w14:paraId="30C34B31" w14:textId="18DD89B8" w:rsidR="00516266" w:rsidRPr="00485ABA" w:rsidRDefault="00176126">
            <w:pPr>
              <w:pStyle w:val="ListParagraph"/>
              <w:numPr>
                <w:ilvl w:val="0"/>
                <w:numId w:val="3"/>
              </w:numPr>
              <w:rPr>
                <w:b w:val="0"/>
                <w:bCs w:val="0"/>
              </w:rPr>
            </w:pPr>
            <w:r w:rsidRPr="00176126">
              <w:rPr>
                <w:b w:val="0"/>
                <w:bCs w:val="0"/>
              </w:rPr>
              <w:t>Godfrey Moase, Executive Director, United Workers Union</w:t>
            </w:r>
          </w:p>
        </w:tc>
      </w:tr>
    </w:tbl>
    <w:p w14:paraId="3FC6C0A1" w14:textId="77777777" w:rsidR="00516266" w:rsidRDefault="00516266" w:rsidP="002810D1">
      <w:pPr>
        <w:rPr>
          <w:b/>
          <w:bCs/>
          <w:sz w:val="12"/>
          <w:szCs w:val="12"/>
        </w:rPr>
      </w:pPr>
    </w:p>
    <w:p w14:paraId="22CE3F12" w14:textId="77777777" w:rsidR="00516266" w:rsidRPr="00CB27BB" w:rsidRDefault="00516266" w:rsidP="002810D1">
      <w:pPr>
        <w:rPr>
          <w:b/>
          <w:bCs/>
          <w:sz w:val="12"/>
          <w:szCs w:val="12"/>
        </w:rPr>
      </w:pPr>
    </w:p>
    <w:tbl>
      <w:tblPr>
        <w:tblStyle w:val="ListTable3-Accent1"/>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9016"/>
      </w:tblGrid>
      <w:tr w:rsidR="00485ABA" w14:paraId="44AA6518" w14:textId="77777777" w:rsidTr="76D30A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right w:val="single" w:sz="4" w:space="0" w:color="auto"/>
            </w:tcBorders>
            <w:shd w:val="clear" w:color="auto" w:fill="002060"/>
          </w:tcPr>
          <w:p w14:paraId="5000AAEF" w14:textId="51F29CDE" w:rsidR="00485ABA" w:rsidRDefault="00485ABA" w:rsidP="002810D1">
            <w:r>
              <w:t>Observers</w:t>
            </w:r>
          </w:p>
        </w:tc>
      </w:tr>
      <w:tr w:rsidR="00485ABA" w:rsidRPr="00605036" w14:paraId="74EB9964" w14:textId="77777777" w:rsidTr="76D30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tcPr>
          <w:p w14:paraId="57F5347E" w14:textId="77777777" w:rsidR="00485ABA" w:rsidRPr="00605036" w:rsidRDefault="00485ABA" w:rsidP="002810D1">
            <w:pPr>
              <w:rPr>
                <w:i/>
                <w:iCs/>
                <w:sz w:val="20"/>
                <w:szCs w:val="20"/>
              </w:rPr>
            </w:pPr>
            <w:r w:rsidRPr="00605036">
              <w:rPr>
                <w:i/>
                <w:iCs/>
                <w:sz w:val="20"/>
                <w:szCs w:val="20"/>
              </w:rPr>
              <w:t>In Person</w:t>
            </w:r>
          </w:p>
        </w:tc>
      </w:tr>
      <w:tr w:rsidR="00485ABA" w:rsidRPr="007F51AF" w14:paraId="0C25E0B6" w14:textId="77777777" w:rsidTr="76D30AE1">
        <w:trPr>
          <w:trHeight w:val="416"/>
        </w:trPr>
        <w:tc>
          <w:tcPr>
            <w:cnfStyle w:val="001000000000" w:firstRow="0" w:lastRow="0" w:firstColumn="1" w:lastColumn="0" w:oddVBand="0" w:evenVBand="0" w:oddHBand="0" w:evenHBand="0" w:firstRowFirstColumn="0" w:firstRowLastColumn="0" w:lastRowFirstColumn="0" w:lastRowLastColumn="0"/>
            <w:tcW w:w="9016" w:type="dxa"/>
            <w:tcBorders>
              <w:bottom w:val="single" w:sz="4" w:space="0" w:color="1F3864" w:themeColor="accent1" w:themeShade="80"/>
              <w:right w:val="single" w:sz="4" w:space="0" w:color="auto"/>
            </w:tcBorders>
          </w:tcPr>
          <w:p w14:paraId="4014AE53" w14:textId="10D28D5F" w:rsidR="00175D3B" w:rsidRPr="00175D3B" w:rsidRDefault="00175D3B" w:rsidP="00175D3B">
            <w:pPr>
              <w:pStyle w:val="ListParagraph"/>
              <w:numPr>
                <w:ilvl w:val="0"/>
                <w:numId w:val="3"/>
              </w:numPr>
              <w:rPr>
                <w:b w:val="0"/>
                <w:bCs w:val="0"/>
              </w:rPr>
            </w:pPr>
            <w:r w:rsidRPr="00175D3B">
              <w:rPr>
                <w:b w:val="0"/>
                <w:bCs w:val="0"/>
              </w:rPr>
              <w:t xml:space="preserve">Bill Gearing, Senior Manager Strategy </w:t>
            </w:r>
            <w:proofErr w:type="spellStart"/>
            <w:r w:rsidRPr="00175D3B">
              <w:rPr>
                <w:b w:val="0"/>
                <w:bCs w:val="0"/>
              </w:rPr>
              <w:t>AusPac</w:t>
            </w:r>
            <w:proofErr w:type="spellEnd"/>
            <w:r w:rsidRPr="00175D3B">
              <w:rPr>
                <w:b w:val="0"/>
                <w:bCs w:val="0"/>
              </w:rPr>
              <w:t>, Orica</w:t>
            </w:r>
          </w:p>
          <w:p w14:paraId="7DFA734A" w14:textId="74708C94" w:rsidR="00485ABA" w:rsidRPr="00485ABA" w:rsidRDefault="00175D3B" w:rsidP="00175D3B">
            <w:pPr>
              <w:pStyle w:val="ListParagraph"/>
              <w:numPr>
                <w:ilvl w:val="0"/>
                <w:numId w:val="3"/>
              </w:numPr>
              <w:rPr>
                <w:b w:val="0"/>
                <w:bCs w:val="0"/>
              </w:rPr>
            </w:pPr>
            <w:r w:rsidRPr="00175D3B">
              <w:rPr>
                <w:b w:val="0"/>
                <w:bCs w:val="0"/>
              </w:rPr>
              <w:t>Diana Hallam, CEO, Australian Forest Products Association</w:t>
            </w:r>
          </w:p>
        </w:tc>
      </w:tr>
    </w:tbl>
    <w:p w14:paraId="1A2B39A7" w14:textId="77777777" w:rsidR="0051645E" w:rsidRDefault="0051645E" w:rsidP="00D20029">
      <w:pPr>
        <w:spacing w:before="120" w:after="120"/>
        <w:rPr>
          <w:b/>
          <w:bCs/>
        </w:rPr>
      </w:pPr>
    </w:p>
    <w:p w14:paraId="297EF68B" w14:textId="77777777" w:rsidR="00B4140D" w:rsidRDefault="00B4140D" w:rsidP="00D20029">
      <w:pPr>
        <w:spacing w:before="120" w:after="120"/>
        <w:rPr>
          <w:b/>
          <w:bCs/>
        </w:rPr>
      </w:pPr>
    </w:p>
    <w:p w14:paraId="5034F3E3" w14:textId="1C76A16D" w:rsidR="00B4140D" w:rsidRDefault="00B4140D">
      <w:pPr>
        <w:spacing w:after="160" w:line="259" w:lineRule="auto"/>
        <w:rPr>
          <w:b/>
          <w:bCs/>
        </w:rPr>
      </w:pPr>
      <w:r>
        <w:rPr>
          <w:b/>
          <w:bCs/>
        </w:rPr>
        <w:br w:type="page"/>
      </w:r>
    </w:p>
    <w:p w14:paraId="7CB4CF29" w14:textId="3189B2DE" w:rsidR="00B4140D" w:rsidRDefault="00B4140D" w:rsidP="00B4140D">
      <w:pPr>
        <w:rPr>
          <w:b/>
          <w:bCs/>
        </w:rPr>
      </w:pPr>
      <w:r>
        <w:rPr>
          <w:b/>
          <w:bCs/>
        </w:rPr>
        <w:lastRenderedPageBreak/>
        <w:t>Attachment B</w:t>
      </w:r>
      <w:r w:rsidR="00C119FE">
        <w:rPr>
          <w:b/>
          <w:bCs/>
        </w:rPr>
        <w:t xml:space="preserve">: </w:t>
      </w:r>
      <w:r w:rsidRPr="00BF3A9C">
        <w:rPr>
          <w:b/>
          <w:bCs/>
        </w:rPr>
        <w:t>Action</w:t>
      </w:r>
      <w:r>
        <w:rPr>
          <w:b/>
          <w:bCs/>
        </w:rPr>
        <w:t xml:space="preserve"> Items</w:t>
      </w:r>
      <w:r w:rsidRPr="00BF3A9C">
        <w:rPr>
          <w:b/>
          <w:bCs/>
        </w:rPr>
        <w:t xml:space="preserve"> from ITRF meeting </w:t>
      </w:r>
    </w:p>
    <w:p w14:paraId="3F7C631D" w14:textId="77777777" w:rsidR="00B4140D" w:rsidRPr="007A7F50" w:rsidRDefault="00B4140D" w:rsidP="00B4140D">
      <w:pPr>
        <w:rPr>
          <w:b/>
          <w:bCs/>
        </w:rPr>
      </w:pPr>
      <w:r w:rsidRPr="007A7F50">
        <w:rPr>
          <w:b/>
          <w:bCs/>
        </w:rPr>
        <w:tab/>
      </w:r>
      <w:r w:rsidRPr="007A7F50">
        <w:rPr>
          <w:b/>
          <w:bCs/>
        </w:rPr>
        <w:tab/>
      </w:r>
      <w:r w:rsidRPr="007A7F50">
        <w:rPr>
          <w:b/>
          <w:bCs/>
        </w:rPr>
        <w:tab/>
      </w:r>
    </w:p>
    <w:tbl>
      <w:tblPr>
        <w:tblStyle w:val="TableGrid"/>
        <w:tblW w:w="10770" w:type="dxa"/>
        <w:tblInd w:w="-856" w:type="dxa"/>
        <w:tblLook w:val="06A0" w:firstRow="1" w:lastRow="0" w:firstColumn="1" w:lastColumn="0" w:noHBand="1" w:noVBand="1"/>
      </w:tblPr>
      <w:tblGrid>
        <w:gridCol w:w="538"/>
        <w:gridCol w:w="5240"/>
        <w:gridCol w:w="2303"/>
        <w:gridCol w:w="2689"/>
      </w:tblGrid>
      <w:tr w:rsidR="00BC3E47" w:rsidRPr="00B14B3F" w14:paraId="4E23FA22" w14:textId="77777777" w:rsidTr="005D7AB5">
        <w:trPr>
          <w:trHeight w:val="300"/>
        </w:trPr>
        <w:tc>
          <w:tcPr>
            <w:tcW w:w="538" w:type="dxa"/>
            <w:shd w:val="clear" w:color="auto" w:fill="D9D9D9" w:themeFill="background1" w:themeFillShade="D9"/>
          </w:tcPr>
          <w:p w14:paraId="21F315E5" w14:textId="77777777" w:rsidR="00B4140D" w:rsidRPr="00B14B3F" w:rsidRDefault="00B4140D" w:rsidP="006D04CF">
            <w:pPr>
              <w:rPr>
                <w:b/>
                <w:bCs/>
              </w:rPr>
            </w:pPr>
            <w:r w:rsidRPr="00B14B3F">
              <w:rPr>
                <w:b/>
                <w:bCs/>
              </w:rPr>
              <w:t>No.</w:t>
            </w:r>
          </w:p>
        </w:tc>
        <w:tc>
          <w:tcPr>
            <w:tcW w:w="5240" w:type="dxa"/>
            <w:shd w:val="clear" w:color="auto" w:fill="D9D9D9" w:themeFill="background1" w:themeFillShade="D9"/>
          </w:tcPr>
          <w:p w14:paraId="059BBB2D" w14:textId="77777777" w:rsidR="00B4140D" w:rsidRPr="00B14B3F" w:rsidRDefault="00B4140D" w:rsidP="006D04CF">
            <w:pPr>
              <w:rPr>
                <w:b/>
                <w:bCs/>
              </w:rPr>
            </w:pPr>
            <w:r w:rsidRPr="00B14B3F">
              <w:rPr>
                <w:b/>
                <w:bCs/>
              </w:rPr>
              <w:t>Description</w:t>
            </w:r>
          </w:p>
        </w:tc>
        <w:tc>
          <w:tcPr>
            <w:tcW w:w="2303" w:type="dxa"/>
            <w:shd w:val="clear" w:color="auto" w:fill="D9D9D9" w:themeFill="background1" w:themeFillShade="D9"/>
          </w:tcPr>
          <w:p w14:paraId="42685DAD" w14:textId="77777777" w:rsidR="00B4140D" w:rsidRPr="00B14B3F" w:rsidRDefault="00B4140D" w:rsidP="006D04CF">
            <w:pPr>
              <w:rPr>
                <w:b/>
                <w:bCs/>
              </w:rPr>
            </w:pPr>
            <w:r w:rsidRPr="00B14B3F">
              <w:rPr>
                <w:b/>
                <w:bCs/>
              </w:rPr>
              <w:t>Lead</w:t>
            </w:r>
          </w:p>
        </w:tc>
        <w:tc>
          <w:tcPr>
            <w:tcW w:w="2689" w:type="dxa"/>
            <w:shd w:val="clear" w:color="auto" w:fill="D9D9D9" w:themeFill="background1" w:themeFillShade="D9"/>
          </w:tcPr>
          <w:p w14:paraId="38DE95C2" w14:textId="77777777" w:rsidR="00B4140D" w:rsidRPr="00B14B3F" w:rsidRDefault="00B4140D" w:rsidP="006D04CF">
            <w:pPr>
              <w:rPr>
                <w:b/>
                <w:bCs/>
              </w:rPr>
            </w:pPr>
            <w:r w:rsidRPr="00B14B3F">
              <w:rPr>
                <w:b/>
                <w:bCs/>
              </w:rPr>
              <w:t>Status</w:t>
            </w:r>
          </w:p>
        </w:tc>
      </w:tr>
      <w:tr w:rsidR="004C168D" w14:paraId="664EDCF1" w14:textId="77777777" w:rsidTr="005D7AB5">
        <w:trPr>
          <w:trHeight w:val="300"/>
        </w:trPr>
        <w:tc>
          <w:tcPr>
            <w:tcW w:w="538" w:type="dxa"/>
          </w:tcPr>
          <w:p w14:paraId="553FCF34" w14:textId="77777777" w:rsidR="004C168D" w:rsidRPr="00A67A00" w:rsidRDefault="004C168D" w:rsidP="004C168D">
            <w:r>
              <w:t>1</w:t>
            </w:r>
          </w:p>
        </w:tc>
        <w:tc>
          <w:tcPr>
            <w:tcW w:w="5240" w:type="dxa"/>
          </w:tcPr>
          <w:p w14:paraId="0BFCEA77" w14:textId="1315C590" w:rsidR="004C168D" w:rsidRPr="00A67A00" w:rsidRDefault="004C168D" w:rsidP="004C168D">
            <w:r w:rsidRPr="00AE66C5">
              <w:t>The Commission to provide to ITRF members information on the 7 PADs published, with specification of publication at or before the SEF.</w:t>
            </w:r>
          </w:p>
        </w:tc>
        <w:tc>
          <w:tcPr>
            <w:tcW w:w="2303" w:type="dxa"/>
          </w:tcPr>
          <w:p w14:paraId="00BB9247" w14:textId="1B1D8FA5" w:rsidR="004C168D" w:rsidRPr="00A67A00" w:rsidRDefault="004C168D" w:rsidP="004C168D">
            <w:r w:rsidRPr="00964384">
              <w:t xml:space="preserve">Secretariat </w:t>
            </w:r>
          </w:p>
        </w:tc>
        <w:tc>
          <w:tcPr>
            <w:tcW w:w="2689" w:type="dxa"/>
          </w:tcPr>
          <w:p w14:paraId="36E7665D" w14:textId="583A29FF" w:rsidR="004C168D" w:rsidRPr="00A67A00" w:rsidRDefault="004C168D" w:rsidP="004C168D">
            <w:r w:rsidRPr="0060688D">
              <w:t>Pending</w:t>
            </w:r>
          </w:p>
        </w:tc>
      </w:tr>
      <w:tr w:rsidR="004C168D" w14:paraId="2239A3C8" w14:textId="77777777" w:rsidTr="005D7AB5">
        <w:trPr>
          <w:trHeight w:val="300"/>
        </w:trPr>
        <w:tc>
          <w:tcPr>
            <w:tcW w:w="538" w:type="dxa"/>
          </w:tcPr>
          <w:p w14:paraId="7A7F0913" w14:textId="77777777" w:rsidR="004C168D" w:rsidRDefault="004C168D" w:rsidP="004C168D">
            <w:r>
              <w:t>2</w:t>
            </w:r>
          </w:p>
        </w:tc>
        <w:tc>
          <w:tcPr>
            <w:tcW w:w="5240" w:type="dxa"/>
          </w:tcPr>
          <w:p w14:paraId="768C23F2" w14:textId="4548E3E1" w:rsidR="004C168D" w:rsidRDefault="004C168D" w:rsidP="004C168D">
            <w:r w:rsidRPr="00AE66C5">
              <w:t>Australian Chamber of Commerce and Industry (ACCI) to provide ADC/ITRA access to ACCI footprint to better engage with SMEs.</w:t>
            </w:r>
          </w:p>
        </w:tc>
        <w:tc>
          <w:tcPr>
            <w:tcW w:w="2303" w:type="dxa"/>
          </w:tcPr>
          <w:p w14:paraId="794BF977" w14:textId="581C770B" w:rsidR="004C168D" w:rsidRDefault="004C168D" w:rsidP="004C168D">
            <w:r w:rsidRPr="00964384">
              <w:t>ACCI</w:t>
            </w:r>
          </w:p>
        </w:tc>
        <w:tc>
          <w:tcPr>
            <w:tcW w:w="2689" w:type="dxa"/>
          </w:tcPr>
          <w:p w14:paraId="72AE427D" w14:textId="4A6A0EA7" w:rsidR="004C168D" w:rsidRDefault="004C168D" w:rsidP="004C168D">
            <w:r w:rsidRPr="0060688D">
              <w:t>Pending</w:t>
            </w:r>
          </w:p>
        </w:tc>
      </w:tr>
      <w:tr w:rsidR="004C168D" w14:paraId="736D06FD" w14:textId="77777777" w:rsidTr="005D7AB5">
        <w:trPr>
          <w:trHeight w:val="300"/>
        </w:trPr>
        <w:tc>
          <w:tcPr>
            <w:tcW w:w="538" w:type="dxa"/>
          </w:tcPr>
          <w:p w14:paraId="184CF890" w14:textId="77777777" w:rsidR="004C168D" w:rsidRDefault="004C168D" w:rsidP="004C168D">
            <w:r>
              <w:t>3</w:t>
            </w:r>
          </w:p>
        </w:tc>
        <w:tc>
          <w:tcPr>
            <w:tcW w:w="5240" w:type="dxa"/>
          </w:tcPr>
          <w:p w14:paraId="5BE87C09" w14:textId="09D54034" w:rsidR="004C168D" w:rsidRDefault="0000604A" w:rsidP="004C168D">
            <w:r>
              <w:t>ITRF members to draft a one-page letter communicating to the Minister the industry's view on the need for additional funding for the ADC. Letter to be drafted by Orica.</w:t>
            </w:r>
          </w:p>
        </w:tc>
        <w:tc>
          <w:tcPr>
            <w:tcW w:w="2303" w:type="dxa"/>
          </w:tcPr>
          <w:p w14:paraId="00EB494E" w14:textId="639900BD" w:rsidR="004C168D" w:rsidRDefault="00344598" w:rsidP="004C168D">
            <w:r>
              <w:t>Orica</w:t>
            </w:r>
            <w:r w:rsidR="00D37EEF">
              <w:t>,</w:t>
            </w:r>
            <w:r>
              <w:t xml:space="preserve"> with ITRF Secretariat to facilitate consultation among non-government members</w:t>
            </w:r>
            <w:r w:rsidRPr="00964384" w:rsidDel="00344598">
              <w:t xml:space="preserve"> </w:t>
            </w:r>
            <w:r w:rsidR="004C168D" w:rsidRPr="00964384">
              <w:t xml:space="preserve"> </w:t>
            </w:r>
          </w:p>
        </w:tc>
        <w:tc>
          <w:tcPr>
            <w:tcW w:w="2689" w:type="dxa"/>
          </w:tcPr>
          <w:p w14:paraId="5D67D541" w14:textId="0D26040B" w:rsidR="004C168D" w:rsidRDefault="00B25611" w:rsidP="004C168D">
            <w:r>
              <w:t>Completed</w:t>
            </w:r>
          </w:p>
        </w:tc>
      </w:tr>
      <w:tr w:rsidR="004C168D" w14:paraId="6976E3E7" w14:textId="77777777" w:rsidTr="005D7AB5">
        <w:trPr>
          <w:trHeight w:val="300"/>
        </w:trPr>
        <w:tc>
          <w:tcPr>
            <w:tcW w:w="538" w:type="dxa"/>
          </w:tcPr>
          <w:p w14:paraId="38B1FE30" w14:textId="77777777" w:rsidR="004C168D" w:rsidRDefault="004C168D" w:rsidP="004C168D">
            <w:r>
              <w:t>4</w:t>
            </w:r>
          </w:p>
        </w:tc>
        <w:tc>
          <w:tcPr>
            <w:tcW w:w="5240" w:type="dxa"/>
          </w:tcPr>
          <w:p w14:paraId="1F714F08" w14:textId="7002A3A7" w:rsidR="004C168D" w:rsidRPr="0048110F" w:rsidRDefault="004C168D" w:rsidP="004C168D">
            <w:r w:rsidRPr="00AE66C5">
              <w:t>The ABF to share Goods Compliance Data on verification activities with ITRF members.</w:t>
            </w:r>
          </w:p>
        </w:tc>
        <w:tc>
          <w:tcPr>
            <w:tcW w:w="2303" w:type="dxa"/>
          </w:tcPr>
          <w:p w14:paraId="58F1A658" w14:textId="15312ADE" w:rsidR="004C168D" w:rsidRDefault="004C168D" w:rsidP="004C168D">
            <w:r w:rsidRPr="00964384">
              <w:t>ABF</w:t>
            </w:r>
          </w:p>
        </w:tc>
        <w:tc>
          <w:tcPr>
            <w:tcW w:w="2689" w:type="dxa"/>
          </w:tcPr>
          <w:p w14:paraId="49875FE6" w14:textId="7546D97C" w:rsidR="004C168D" w:rsidRDefault="001A5F38" w:rsidP="004C168D">
            <w:r>
              <w:t>Completed</w:t>
            </w:r>
          </w:p>
        </w:tc>
      </w:tr>
      <w:tr w:rsidR="004C168D" w14:paraId="50B1BC03" w14:textId="77777777" w:rsidTr="005D7AB5">
        <w:trPr>
          <w:trHeight w:val="300"/>
        </w:trPr>
        <w:tc>
          <w:tcPr>
            <w:tcW w:w="538" w:type="dxa"/>
          </w:tcPr>
          <w:p w14:paraId="1111FD99" w14:textId="77777777" w:rsidR="004C168D" w:rsidRDefault="004C168D" w:rsidP="004C168D">
            <w:r>
              <w:t>5</w:t>
            </w:r>
          </w:p>
        </w:tc>
        <w:tc>
          <w:tcPr>
            <w:tcW w:w="5240" w:type="dxa"/>
          </w:tcPr>
          <w:p w14:paraId="7A3A808A" w14:textId="2893A58E" w:rsidR="004C168D" w:rsidRDefault="004C168D" w:rsidP="004C168D">
            <w:r w:rsidRPr="00AE66C5">
              <w:t>The Commission to share Future Made in Australia PowerPoint slides with ITRF members.</w:t>
            </w:r>
          </w:p>
        </w:tc>
        <w:tc>
          <w:tcPr>
            <w:tcW w:w="2303" w:type="dxa"/>
          </w:tcPr>
          <w:p w14:paraId="3162238C" w14:textId="1A4652EE" w:rsidR="004C168D" w:rsidRDefault="004C168D" w:rsidP="004C168D">
            <w:r w:rsidRPr="00964384">
              <w:t xml:space="preserve">Secretariat </w:t>
            </w:r>
          </w:p>
        </w:tc>
        <w:tc>
          <w:tcPr>
            <w:tcW w:w="2689" w:type="dxa"/>
          </w:tcPr>
          <w:p w14:paraId="1CFA7D9D" w14:textId="6F631600" w:rsidR="004C168D" w:rsidRDefault="00376286" w:rsidP="004C168D">
            <w:r>
              <w:t>Completed</w:t>
            </w:r>
          </w:p>
        </w:tc>
      </w:tr>
      <w:tr w:rsidR="004C168D" w14:paraId="668DFFB0" w14:textId="77777777" w:rsidTr="005D7AB5">
        <w:trPr>
          <w:trHeight w:val="300"/>
        </w:trPr>
        <w:tc>
          <w:tcPr>
            <w:tcW w:w="538" w:type="dxa"/>
          </w:tcPr>
          <w:p w14:paraId="4D869FF9" w14:textId="77777777" w:rsidR="004C168D" w:rsidRDefault="004C168D" w:rsidP="004C168D">
            <w:r>
              <w:t>6</w:t>
            </w:r>
          </w:p>
        </w:tc>
        <w:tc>
          <w:tcPr>
            <w:tcW w:w="5240" w:type="dxa"/>
          </w:tcPr>
          <w:p w14:paraId="40B3E7FA" w14:textId="474FED91" w:rsidR="004C168D" w:rsidRDefault="004C168D" w:rsidP="004C168D">
            <w:r w:rsidRPr="00AE66C5">
              <w:t>The Commission to share Price Undertakings Power</w:t>
            </w:r>
            <w:r w:rsidR="00AF17E2">
              <w:t>P</w:t>
            </w:r>
            <w:r w:rsidRPr="00AE66C5">
              <w:t>oint slides with ITRF members.</w:t>
            </w:r>
          </w:p>
        </w:tc>
        <w:tc>
          <w:tcPr>
            <w:tcW w:w="2303" w:type="dxa"/>
          </w:tcPr>
          <w:p w14:paraId="50D73776" w14:textId="16E8247E" w:rsidR="004C168D" w:rsidRDefault="004C168D" w:rsidP="004C168D">
            <w:r w:rsidRPr="00964384">
              <w:t xml:space="preserve">Secretariat </w:t>
            </w:r>
          </w:p>
        </w:tc>
        <w:tc>
          <w:tcPr>
            <w:tcW w:w="2689" w:type="dxa"/>
          </w:tcPr>
          <w:p w14:paraId="6B779B4E" w14:textId="3B36D35C" w:rsidR="004C168D" w:rsidRDefault="00E26C3E" w:rsidP="004C168D">
            <w:r>
              <w:t>Completed</w:t>
            </w:r>
          </w:p>
        </w:tc>
      </w:tr>
      <w:tr w:rsidR="004C168D" w14:paraId="67B43CF1" w14:textId="77777777" w:rsidTr="005D7AB5">
        <w:trPr>
          <w:trHeight w:val="300"/>
        </w:trPr>
        <w:tc>
          <w:tcPr>
            <w:tcW w:w="538" w:type="dxa"/>
          </w:tcPr>
          <w:p w14:paraId="7096E29E" w14:textId="77777777" w:rsidR="004C168D" w:rsidRDefault="004C168D" w:rsidP="004C168D">
            <w:r>
              <w:t>7</w:t>
            </w:r>
          </w:p>
        </w:tc>
        <w:tc>
          <w:tcPr>
            <w:tcW w:w="5240" w:type="dxa"/>
          </w:tcPr>
          <w:p w14:paraId="6780C5E0" w14:textId="6059BF59" w:rsidR="004C168D" w:rsidRPr="0048110F" w:rsidRDefault="004C168D" w:rsidP="004C168D">
            <w:pPr>
              <w:rPr>
                <w:lang w:val="en-US"/>
              </w:rPr>
            </w:pPr>
            <w:r w:rsidRPr="00AE66C5">
              <w:t>The Commission to share the Office of Supply Chain Resilience's (OSCR) email with ITRF members</w:t>
            </w:r>
            <w:r w:rsidR="002830C8">
              <w:t xml:space="preserve"> </w:t>
            </w:r>
            <w:r w:rsidR="00D33852">
              <w:t xml:space="preserve">so they can share </w:t>
            </w:r>
            <w:r w:rsidR="002830C8">
              <w:t xml:space="preserve">intelligence on supply chain and price impacts, particularly relating to </w:t>
            </w:r>
            <w:r w:rsidR="002C6845" w:rsidRPr="00B6223D">
              <w:t>fertilisers, plastics and petrochemicals</w:t>
            </w:r>
          </w:p>
        </w:tc>
        <w:tc>
          <w:tcPr>
            <w:tcW w:w="2303" w:type="dxa"/>
          </w:tcPr>
          <w:p w14:paraId="52341397" w14:textId="62CCB9CE" w:rsidR="004C168D" w:rsidRDefault="004C168D" w:rsidP="004C168D">
            <w:r w:rsidRPr="00964384">
              <w:t xml:space="preserve">Secretariat </w:t>
            </w:r>
          </w:p>
        </w:tc>
        <w:tc>
          <w:tcPr>
            <w:tcW w:w="2689" w:type="dxa"/>
          </w:tcPr>
          <w:p w14:paraId="32E0734E" w14:textId="6E0E93D8" w:rsidR="004C168D" w:rsidRDefault="005C39BA" w:rsidP="004C168D">
            <w:r>
              <w:t>Completed</w:t>
            </w:r>
          </w:p>
        </w:tc>
      </w:tr>
      <w:tr w:rsidR="004C168D" w14:paraId="7836CF49" w14:textId="77777777" w:rsidTr="005D7AB5">
        <w:trPr>
          <w:trHeight w:val="300"/>
        </w:trPr>
        <w:tc>
          <w:tcPr>
            <w:tcW w:w="538" w:type="dxa"/>
          </w:tcPr>
          <w:p w14:paraId="26608863" w14:textId="4728CE06" w:rsidR="004C168D" w:rsidRDefault="00CA5120" w:rsidP="004C168D">
            <w:r>
              <w:t>8</w:t>
            </w:r>
          </w:p>
        </w:tc>
        <w:tc>
          <w:tcPr>
            <w:tcW w:w="5240" w:type="dxa"/>
          </w:tcPr>
          <w:p w14:paraId="605D0AB1" w14:textId="45D3EEEE" w:rsidR="004C168D" w:rsidRPr="00AE66C5" w:rsidRDefault="004C168D" w:rsidP="004C168D">
            <w:r w:rsidRPr="00B6223D">
              <w:t>The Commission to share Minister Ayre</w:t>
            </w:r>
            <w:r w:rsidR="003929C3">
              <w:t>s’</w:t>
            </w:r>
            <w:r w:rsidRPr="00B6223D">
              <w:t xml:space="preserve"> speech referenced in the Future Made in Australia speech by Tara Oliver</w:t>
            </w:r>
            <w:r w:rsidR="005079C2">
              <w:t>.</w:t>
            </w:r>
            <w:r w:rsidRPr="00B6223D">
              <w:t xml:space="preserve"> </w:t>
            </w:r>
          </w:p>
        </w:tc>
        <w:tc>
          <w:tcPr>
            <w:tcW w:w="2303" w:type="dxa"/>
          </w:tcPr>
          <w:p w14:paraId="6C700223" w14:textId="3B0319F6" w:rsidR="004C168D" w:rsidRDefault="004C168D" w:rsidP="004C168D">
            <w:r w:rsidRPr="00964384">
              <w:t xml:space="preserve">Secretariat </w:t>
            </w:r>
          </w:p>
        </w:tc>
        <w:tc>
          <w:tcPr>
            <w:tcW w:w="2689" w:type="dxa"/>
          </w:tcPr>
          <w:p w14:paraId="200EF0C1" w14:textId="7927E1BF" w:rsidR="004C168D" w:rsidRPr="0060688D" w:rsidRDefault="00C113B6" w:rsidP="004C168D">
            <w:r>
              <w:t>Completed</w:t>
            </w:r>
          </w:p>
        </w:tc>
      </w:tr>
      <w:tr w:rsidR="004C168D" w14:paraId="62A48A1B" w14:textId="77777777" w:rsidTr="005D7AB5">
        <w:trPr>
          <w:trHeight w:val="300"/>
        </w:trPr>
        <w:tc>
          <w:tcPr>
            <w:tcW w:w="538" w:type="dxa"/>
          </w:tcPr>
          <w:p w14:paraId="61CBA9D7" w14:textId="03749054" w:rsidR="004C168D" w:rsidRDefault="00CA5120" w:rsidP="004C168D">
            <w:r>
              <w:t>9</w:t>
            </w:r>
          </w:p>
        </w:tc>
        <w:tc>
          <w:tcPr>
            <w:tcW w:w="5240" w:type="dxa"/>
          </w:tcPr>
          <w:p w14:paraId="5D3F8135" w14:textId="759177FA" w:rsidR="004C168D" w:rsidRPr="00AE66C5" w:rsidRDefault="004C168D" w:rsidP="004C168D">
            <w:r w:rsidRPr="00B6223D">
              <w:t>The Commission and ABF to collaborate with customs brokers on insights into enhanced administration of the anti-dumping system</w:t>
            </w:r>
            <w:r w:rsidR="005079C2">
              <w:t>.</w:t>
            </w:r>
          </w:p>
        </w:tc>
        <w:tc>
          <w:tcPr>
            <w:tcW w:w="2303" w:type="dxa"/>
          </w:tcPr>
          <w:p w14:paraId="684CC1DE" w14:textId="0107C6AA" w:rsidR="004C168D" w:rsidRDefault="004C168D" w:rsidP="004C168D">
            <w:r w:rsidRPr="00964384">
              <w:t>Commission &amp; ABF</w:t>
            </w:r>
          </w:p>
        </w:tc>
        <w:tc>
          <w:tcPr>
            <w:tcW w:w="2689" w:type="dxa"/>
          </w:tcPr>
          <w:p w14:paraId="63B645E7" w14:textId="51B22C32" w:rsidR="004C168D" w:rsidRPr="0060688D" w:rsidRDefault="004C168D" w:rsidP="004C168D">
            <w:r w:rsidRPr="0060688D">
              <w:t>Pending</w:t>
            </w:r>
          </w:p>
        </w:tc>
      </w:tr>
    </w:tbl>
    <w:p w14:paraId="50B0749E" w14:textId="037507F8" w:rsidR="00AB15E1" w:rsidRDefault="00AB15E1">
      <w:pPr>
        <w:spacing w:after="160" w:line="259" w:lineRule="auto"/>
        <w:rPr>
          <w:b/>
          <w:bCs/>
        </w:rPr>
      </w:pPr>
    </w:p>
    <w:p w14:paraId="510EE695" w14:textId="77777777" w:rsidR="00B4140D" w:rsidRDefault="00B4140D" w:rsidP="00D20029">
      <w:pPr>
        <w:spacing w:before="120" w:after="120"/>
        <w:rPr>
          <w:b/>
          <w:bCs/>
        </w:rPr>
      </w:pPr>
    </w:p>
    <w:p w14:paraId="6B09947E" w14:textId="77777777" w:rsidR="009C0BA3" w:rsidRDefault="009C0BA3" w:rsidP="009C0BA3">
      <w:pPr>
        <w:rPr>
          <w:b/>
          <w:bCs/>
        </w:rPr>
      </w:pPr>
    </w:p>
    <w:p w14:paraId="3652E378" w14:textId="77777777" w:rsidR="009C0BA3" w:rsidRPr="00BC068B" w:rsidRDefault="009C0BA3" w:rsidP="00BC068B">
      <w:pPr>
        <w:jc w:val="right"/>
      </w:pPr>
    </w:p>
    <w:sectPr w:rsidR="009C0BA3" w:rsidRPr="00BC068B" w:rsidSect="00C57EED">
      <w:headerReference w:type="even" r:id="rId10"/>
      <w:headerReference w:type="default" r:id="rId11"/>
      <w:footerReference w:type="even" r:id="rId12"/>
      <w:footerReference w:type="default" r:id="rId13"/>
      <w:headerReference w:type="first" r:id="rId14"/>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A3E6" w14:textId="77777777" w:rsidR="00EA29C1" w:rsidRDefault="00EA29C1" w:rsidP="00834EC6">
      <w:r>
        <w:separator/>
      </w:r>
    </w:p>
  </w:endnote>
  <w:endnote w:type="continuationSeparator" w:id="0">
    <w:p w14:paraId="3041D9C7" w14:textId="77777777" w:rsidR="00EA29C1" w:rsidRDefault="00EA29C1" w:rsidP="00834EC6">
      <w:r>
        <w:continuationSeparator/>
      </w:r>
    </w:p>
  </w:endnote>
  <w:endnote w:type="continuationNotice" w:id="1">
    <w:p w14:paraId="361711A1" w14:textId="77777777" w:rsidR="00EA29C1" w:rsidRDefault="00EA2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BD32" w14:textId="41A45520" w:rsidR="00DC4AC2" w:rsidRDefault="00DC4AC2">
    <w:pPr>
      <w:pStyle w:val="Footer"/>
    </w:pPr>
    <w:r>
      <w:rPr>
        <w:noProof/>
        <w14:ligatures w14:val="standardContextual"/>
      </w:rPr>
      <mc:AlternateContent>
        <mc:Choice Requires="wps">
          <w:drawing>
            <wp:anchor distT="0" distB="0" distL="0" distR="0" simplePos="0" relativeHeight="251658244" behindDoc="0" locked="0" layoutInCell="1" allowOverlap="1" wp14:anchorId="58628D0E" wp14:editId="03FDFF31">
              <wp:simplePos x="635" y="635"/>
              <wp:positionH relativeFrom="page">
                <wp:align>center</wp:align>
              </wp:positionH>
              <wp:positionV relativeFrom="page">
                <wp:align>bottom</wp:align>
              </wp:positionV>
              <wp:extent cx="551815" cy="376555"/>
              <wp:effectExtent l="0" t="0" r="635" b="0"/>
              <wp:wrapNone/>
              <wp:docPr id="5141971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7765C5" w14:textId="6687FF52"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28D0E"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37765C5" w14:textId="6687FF52"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0397" w14:textId="2DA743C5" w:rsidR="00C57EED" w:rsidRPr="00C57EED" w:rsidRDefault="00004371" w:rsidP="00C57EED">
    <w:pPr>
      <w:pStyle w:val="Footer"/>
      <w:jc w:val="right"/>
      <w:rPr>
        <w:sz w:val="16"/>
        <w:szCs w:val="16"/>
      </w:rPr>
    </w:pPr>
    <w:sdt>
      <w:sdtPr>
        <w:id w:val="-236023237"/>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r w:rsidR="00C57EED" w:rsidRPr="00C57EED">
              <w:rPr>
                <w:sz w:val="16"/>
                <w:szCs w:val="16"/>
              </w:rPr>
              <w:t xml:space="preserve">Page </w:t>
            </w:r>
            <w:r w:rsidR="00C57EED" w:rsidRPr="00C57EED">
              <w:rPr>
                <w:b/>
                <w:bCs/>
                <w:sz w:val="18"/>
                <w:szCs w:val="18"/>
              </w:rPr>
              <w:fldChar w:fldCharType="begin"/>
            </w:r>
            <w:r w:rsidR="00C57EED" w:rsidRPr="00C57EED">
              <w:rPr>
                <w:b/>
                <w:bCs/>
                <w:sz w:val="16"/>
                <w:szCs w:val="16"/>
              </w:rPr>
              <w:instrText xml:space="preserve"> PAGE </w:instrText>
            </w:r>
            <w:r w:rsidR="00C57EED" w:rsidRPr="00C57EED">
              <w:rPr>
                <w:b/>
                <w:bCs/>
                <w:sz w:val="18"/>
                <w:szCs w:val="18"/>
              </w:rPr>
              <w:fldChar w:fldCharType="separate"/>
            </w:r>
            <w:r w:rsidR="00C57EED" w:rsidRPr="00C57EED">
              <w:rPr>
                <w:b/>
                <w:bCs/>
                <w:noProof/>
                <w:sz w:val="16"/>
                <w:szCs w:val="16"/>
              </w:rPr>
              <w:t>2</w:t>
            </w:r>
            <w:r w:rsidR="00C57EED" w:rsidRPr="00C57EED">
              <w:rPr>
                <w:b/>
                <w:bCs/>
                <w:sz w:val="18"/>
                <w:szCs w:val="18"/>
              </w:rPr>
              <w:fldChar w:fldCharType="end"/>
            </w:r>
            <w:r w:rsidR="00C57EED" w:rsidRPr="00C57EED">
              <w:rPr>
                <w:sz w:val="16"/>
                <w:szCs w:val="16"/>
              </w:rPr>
              <w:t xml:space="preserve"> of </w:t>
            </w:r>
            <w:r w:rsidR="00C57EED" w:rsidRPr="00C57EED">
              <w:rPr>
                <w:b/>
                <w:bCs/>
                <w:sz w:val="18"/>
                <w:szCs w:val="18"/>
              </w:rPr>
              <w:fldChar w:fldCharType="begin"/>
            </w:r>
            <w:r w:rsidR="00C57EED" w:rsidRPr="00C57EED">
              <w:rPr>
                <w:b/>
                <w:bCs/>
                <w:sz w:val="16"/>
                <w:szCs w:val="16"/>
              </w:rPr>
              <w:instrText xml:space="preserve"> NUMPAGES  </w:instrText>
            </w:r>
            <w:r w:rsidR="00C57EED" w:rsidRPr="00C57EED">
              <w:rPr>
                <w:b/>
                <w:bCs/>
                <w:sz w:val="18"/>
                <w:szCs w:val="18"/>
              </w:rPr>
              <w:fldChar w:fldCharType="separate"/>
            </w:r>
            <w:r w:rsidR="00C57EED" w:rsidRPr="00C57EED">
              <w:rPr>
                <w:b/>
                <w:bCs/>
                <w:noProof/>
                <w:sz w:val="16"/>
                <w:szCs w:val="16"/>
              </w:rPr>
              <w:t>2</w:t>
            </w:r>
            <w:r w:rsidR="00C57EED" w:rsidRPr="00C57EED">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A0A9" w14:textId="77777777" w:rsidR="00EA29C1" w:rsidRDefault="00EA29C1" w:rsidP="00834EC6">
      <w:r>
        <w:separator/>
      </w:r>
    </w:p>
  </w:footnote>
  <w:footnote w:type="continuationSeparator" w:id="0">
    <w:p w14:paraId="5C2945C5" w14:textId="77777777" w:rsidR="00EA29C1" w:rsidRDefault="00EA29C1" w:rsidP="00834EC6">
      <w:r>
        <w:continuationSeparator/>
      </w:r>
    </w:p>
  </w:footnote>
  <w:footnote w:type="continuationNotice" w:id="1">
    <w:p w14:paraId="12691DAA" w14:textId="77777777" w:rsidR="00EA29C1" w:rsidRDefault="00EA2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E8B4" w14:textId="4AD233DD" w:rsidR="00DC4AC2" w:rsidRDefault="00DC4AC2">
    <w:pPr>
      <w:pStyle w:val="Header"/>
    </w:pPr>
    <w:r>
      <w:rPr>
        <w:noProof/>
        <w14:ligatures w14:val="standardContextual"/>
      </w:rPr>
      <mc:AlternateContent>
        <mc:Choice Requires="wps">
          <w:drawing>
            <wp:anchor distT="0" distB="0" distL="0" distR="0" simplePos="0" relativeHeight="251658241" behindDoc="0" locked="0" layoutInCell="1" allowOverlap="1" wp14:anchorId="7D1C8A5C" wp14:editId="0D14F5E3">
              <wp:simplePos x="635" y="635"/>
              <wp:positionH relativeFrom="page">
                <wp:align>center</wp:align>
              </wp:positionH>
              <wp:positionV relativeFrom="page">
                <wp:align>top</wp:align>
              </wp:positionV>
              <wp:extent cx="551815" cy="376555"/>
              <wp:effectExtent l="0" t="0" r="635" b="4445"/>
              <wp:wrapNone/>
              <wp:docPr id="13413208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23B5A4" w14:textId="11FC292D"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C8A5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23B5A4" w14:textId="11FC292D" w:rsidR="00DC4AC2" w:rsidRPr="00DC4AC2" w:rsidRDefault="00DC4AC2" w:rsidP="00DC4AC2">
                    <w:pPr>
                      <w:rPr>
                        <w:rFonts w:ascii="Calibri" w:eastAsia="Calibri" w:hAnsi="Calibri" w:cs="Calibri"/>
                        <w:noProof/>
                        <w:color w:val="C00000"/>
                        <w:sz w:val="24"/>
                        <w:szCs w:val="24"/>
                      </w:rPr>
                    </w:pPr>
                    <w:r w:rsidRPr="00DC4AC2">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A6B6" w14:textId="117753DB" w:rsidR="00834EC6" w:rsidRPr="00834EC6" w:rsidRDefault="00834EC6" w:rsidP="00834EC6">
    <w:pPr>
      <w:spacing w:before="60" w:after="60"/>
      <w:rPr>
        <w:rFonts w:eastAsia="Calibri" w:cstheme="minorHAnsi"/>
        <w:b/>
        <w:bCs/>
      </w:rPr>
    </w:pPr>
    <w:r>
      <w:rPr>
        <w:rFonts w:eastAsia="Calibri" w:cstheme="minorHAnsi"/>
        <w:b/>
        <w:bCs/>
      </w:rPr>
      <w:t xml:space="preserve">Minutes – </w:t>
    </w:r>
    <w:r w:rsidR="00C57EED">
      <w:rPr>
        <w:rFonts w:eastAsia="Calibri" w:cstheme="minorHAnsi"/>
        <w:b/>
        <w:bCs/>
      </w:rPr>
      <w:t>International Trade Remedies Forum</w:t>
    </w:r>
    <w:r>
      <w:rPr>
        <w:rFonts w:eastAsia="Calibri" w:cstheme="minorHAnsi"/>
        <w:b/>
        <w:bCs/>
      </w:rPr>
      <w:t xml:space="preserve"> </w:t>
    </w:r>
    <w:r w:rsidR="00C57EED">
      <w:rPr>
        <w:rFonts w:eastAsia="Calibri" w:cstheme="minorHAnsi"/>
        <w:b/>
        <w:bCs/>
      </w:rPr>
      <w:t>–</w:t>
    </w:r>
    <w:r>
      <w:rPr>
        <w:rFonts w:eastAsia="Calibri" w:cstheme="minorHAnsi"/>
        <w:b/>
        <w:bCs/>
      </w:rPr>
      <w:t xml:space="preserve"> </w:t>
    </w:r>
    <w:r w:rsidR="00D6239D">
      <w:rPr>
        <w:rFonts w:eastAsia="Calibri" w:cstheme="minorHAnsi"/>
        <w:b/>
        <w:bCs/>
      </w:rPr>
      <w:t>Wednesday 18 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67FB" w14:textId="2636B667" w:rsidR="00C57EED" w:rsidRDefault="00C57EED">
    <w:pPr>
      <w:pStyle w:val="Header"/>
    </w:pPr>
    <w:r w:rsidRPr="006D5871">
      <w:rPr>
        <w:noProof/>
      </w:rPr>
      <w:drawing>
        <wp:inline distT="0" distB="0" distL="0" distR="0" wp14:anchorId="38C79D1B" wp14:editId="1C004B29">
          <wp:extent cx="3657600" cy="761093"/>
          <wp:effectExtent l="0" t="0" r="0" b="0"/>
          <wp:docPr id="1" name="Picture 1" descr="https://dochub/div/antidumpingcommission/businessfunctions/eass/referencetrainingmaterial/docs/DISR_ADC_inlin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hub/div/antidumpingcommission/businessfunctions/eass/referencetrainingmaterial/docs/DISR_ADC_inlin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415" cy="770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A5104"/>
    <w:multiLevelType w:val="multilevel"/>
    <w:tmpl w:val="A7E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95CCF"/>
    <w:multiLevelType w:val="hybridMultilevel"/>
    <w:tmpl w:val="74767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61F59"/>
    <w:multiLevelType w:val="hybridMultilevel"/>
    <w:tmpl w:val="81C61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27654"/>
    <w:multiLevelType w:val="hybridMultilevel"/>
    <w:tmpl w:val="766A4C34"/>
    <w:lvl w:ilvl="0" w:tplc="A5E01D1A">
      <w:start w:val="1"/>
      <w:numFmt w:val="bullet"/>
      <w:lvlText w:val=""/>
      <w:lvlJc w:val="left"/>
      <w:pPr>
        <w:ind w:left="720" w:hanging="360"/>
      </w:pPr>
      <w:rPr>
        <w:rFonts w:ascii="Symbol" w:hAnsi="Symbol" w:hint="default"/>
      </w:rPr>
    </w:lvl>
    <w:lvl w:ilvl="1" w:tplc="EEC82148" w:tentative="1">
      <w:start w:val="1"/>
      <w:numFmt w:val="bullet"/>
      <w:lvlText w:val="o"/>
      <w:lvlJc w:val="left"/>
      <w:pPr>
        <w:ind w:left="1440" w:hanging="360"/>
      </w:pPr>
      <w:rPr>
        <w:rFonts w:ascii="Courier New" w:hAnsi="Courier New" w:hint="default"/>
      </w:rPr>
    </w:lvl>
    <w:lvl w:ilvl="2" w:tplc="25DA6A20" w:tentative="1">
      <w:start w:val="1"/>
      <w:numFmt w:val="bullet"/>
      <w:lvlText w:val=""/>
      <w:lvlJc w:val="left"/>
      <w:pPr>
        <w:ind w:left="2160" w:hanging="360"/>
      </w:pPr>
      <w:rPr>
        <w:rFonts w:ascii="Wingdings" w:hAnsi="Wingdings" w:hint="default"/>
      </w:rPr>
    </w:lvl>
    <w:lvl w:ilvl="3" w:tplc="AE50A23E" w:tentative="1">
      <w:start w:val="1"/>
      <w:numFmt w:val="bullet"/>
      <w:lvlText w:val=""/>
      <w:lvlJc w:val="left"/>
      <w:pPr>
        <w:ind w:left="2880" w:hanging="360"/>
      </w:pPr>
      <w:rPr>
        <w:rFonts w:ascii="Symbol" w:hAnsi="Symbol" w:hint="default"/>
      </w:rPr>
    </w:lvl>
    <w:lvl w:ilvl="4" w:tplc="C832B494" w:tentative="1">
      <w:start w:val="1"/>
      <w:numFmt w:val="bullet"/>
      <w:lvlText w:val="o"/>
      <w:lvlJc w:val="left"/>
      <w:pPr>
        <w:ind w:left="3600" w:hanging="360"/>
      </w:pPr>
      <w:rPr>
        <w:rFonts w:ascii="Courier New" w:hAnsi="Courier New" w:hint="default"/>
      </w:rPr>
    </w:lvl>
    <w:lvl w:ilvl="5" w:tplc="049E7B90" w:tentative="1">
      <w:start w:val="1"/>
      <w:numFmt w:val="bullet"/>
      <w:lvlText w:val=""/>
      <w:lvlJc w:val="left"/>
      <w:pPr>
        <w:ind w:left="4320" w:hanging="360"/>
      </w:pPr>
      <w:rPr>
        <w:rFonts w:ascii="Wingdings" w:hAnsi="Wingdings" w:hint="default"/>
      </w:rPr>
    </w:lvl>
    <w:lvl w:ilvl="6" w:tplc="E990E410" w:tentative="1">
      <w:start w:val="1"/>
      <w:numFmt w:val="bullet"/>
      <w:lvlText w:val=""/>
      <w:lvlJc w:val="left"/>
      <w:pPr>
        <w:ind w:left="5040" w:hanging="360"/>
      </w:pPr>
      <w:rPr>
        <w:rFonts w:ascii="Symbol" w:hAnsi="Symbol" w:hint="default"/>
      </w:rPr>
    </w:lvl>
    <w:lvl w:ilvl="7" w:tplc="C958F27C" w:tentative="1">
      <w:start w:val="1"/>
      <w:numFmt w:val="bullet"/>
      <w:lvlText w:val="o"/>
      <w:lvlJc w:val="left"/>
      <w:pPr>
        <w:ind w:left="5760" w:hanging="360"/>
      </w:pPr>
      <w:rPr>
        <w:rFonts w:ascii="Courier New" w:hAnsi="Courier New" w:hint="default"/>
      </w:rPr>
    </w:lvl>
    <w:lvl w:ilvl="8" w:tplc="2FC64F5C" w:tentative="1">
      <w:start w:val="1"/>
      <w:numFmt w:val="bullet"/>
      <w:lvlText w:val=""/>
      <w:lvlJc w:val="left"/>
      <w:pPr>
        <w:ind w:left="6480" w:hanging="360"/>
      </w:pPr>
      <w:rPr>
        <w:rFonts w:ascii="Wingdings" w:hAnsi="Wingdings" w:hint="default"/>
      </w:rPr>
    </w:lvl>
  </w:abstractNum>
  <w:abstractNum w:abstractNumId="5" w15:restartNumberingAfterBreak="0">
    <w:nsid w:val="12433F2F"/>
    <w:multiLevelType w:val="hybridMultilevel"/>
    <w:tmpl w:val="5248E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5770E"/>
    <w:multiLevelType w:val="hybridMultilevel"/>
    <w:tmpl w:val="48E4E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20E33"/>
    <w:multiLevelType w:val="hybridMultilevel"/>
    <w:tmpl w:val="CBEA8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BA0072"/>
    <w:multiLevelType w:val="hybridMultilevel"/>
    <w:tmpl w:val="855A306E"/>
    <w:lvl w:ilvl="0" w:tplc="202C9508">
      <w:start w:val="1"/>
      <w:numFmt w:val="bullet"/>
      <w:lvlText w:val=""/>
      <w:lvlJc w:val="left"/>
      <w:pPr>
        <w:ind w:left="720" w:hanging="360"/>
      </w:pPr>
      <w:rPr>
        <w:rFonts w:ascii="Symbol" w:hAnsi="Symbol" w:hint="default"/>
      </w:rPr>
    </w:lvl>
    <w:lvl w:ilvl="1" w:tplc="D2FC8780" w:tentative="1">
      <w:start w:val="1"/>
      <w:numFmt w:val="bullet"/>
      <w:lvlText w:val="o"/>
      <w:lvlJc w:val="left"/>
      <w:pPr>
        <w:ind w:left="1440" w:hanging="360"/>
      </w:pPr>
      <w:rPr>
        <w:rFonts w:ascii="Courier New" w:hAnsi="Courier New" w:hint="default"/>
      </w:rPr>
    </w:lvl>
    <w:lvl w:ilvl="2" w:tplc="CAD4AD00" w:tentative="1">
      <w:start w:val="1"/>
      <w:numFmt w:val="bullet"/>
      <w:lvlText w:val=""/>
      <w:lvlJc w:val="left"/>
      <w:pPr>
        <w:ind w:left="2160" w:hanging="360"/>
      </w:pPr>
      <w:rPr>
        <w:rFonts w:ascii="Wingdings" w:hAnsi="Wingdings" w:hint="default"/>
      </w:rPr>
    </w:lvl>
    <w:lvl w:ilvl="3" w:tplc="4824EBA6" w:tentative="1">
      <w:start w:val="1"/>
      <w:numFmt w:val="bullet"/>
      <w:lvlText w:val=""/>
      <w:lvlJc w:val="left"/>
      <w:pPr>
        <w:ind w:left="2880" w:hanging="360"/>
      </w:pPr>
      <w:rPr>
        <w:rFonts w:ascii="Symbol" w:hAnsi="Symbol" w:hint="default"/>
      </w:rPr>
    </w:lvl>
    <w:lvl w:ilvl="4" w:tplc="DBDE4EF6" w:tentative="1">
      <w:start w:val="1"/>
      <w:numFmt w:val="bullet"/>
      <w:lvlText w:val="o"/>
      <w:lvlJc w:val="left"/>
      <w:pPr>
        <w:ind w:left="3600" w:hanging="360"/>
      </w:pPr>
      <w:rPr>
        <w:rFonts w:ascii="Courier New" w:hAnsi="Courier New" w:hint="default"/>
      </w:rPr>
    </w:lvl>
    <w:lvl w:ilvl="5" w:tplc="9000DE9C" w:tentative="1">
      <w:start w:val="1"/>
      <w:numFmt w:val="bullet"/>
      <w:lvlText w:val=""/>
      <w:lvlJc w:val="left"/>
      <w:pPr>
        <w:ind w:left="4320" w:hanging="360"/>
      </w:pPr>
      <w:rPr>
        <w:rFonts w:ascii="Wingdings" w:hAnsi="Wingdings" w:hint="default"/>
      </w:rPr>
    </w:lvl>
    <w:lvl w:ilvl="6" w:tplc="B0D450DA" w:tentative="1">
      <w:start w:val="1"/>
      <w:numFmt w:val="bullet"/>
      <w:lvlText w:val=""/>
      <w:lvlJc w:val="left"/>
      <w:pPr>
        <w:ind w:left="5040" w:hanging="360"/>
      </w:pPr>
      <w:rPr>
        <w:rFonts w:ascii="Symbol" w:hAnsi="Symbol" w:hint="default"/>
      </w:rPr>
    </w:lvl>
    <w:lvl w:ilvl="7" w:tplc="376CA368" w:tentative="1">
      <w:start w:val="1"/>
      <w:numFmt w:val="bullet"/>
      <w:lvlText w:val="o"/>
      <w:lvlJc w:val="left"/>
      <w:pPr>
        <w:ind w:left="5760" w:hanging="360"/>
      </w:pPr>
      <w:rPr>
        <w:rFonts w:ascii="Courier New" w:hAnsi="Courier New" w:hint="default"/>
      </w:rPr>
    </w:lvl>
    <w:lvl w:ilvl="8" w:tplc="4B626300" w:tentative="1">
      <w:start w:val="1"/>
      <w:numFmt w:val="bullet"/>
      <w:lvlText w:val=""/>
      <w:lvlJc w:val="left"/>
      <w:pPr>
        <w:ind w:left="6480" w:hanging="360"/>
      </w:pPr>
      <w:rPr>
        <w:rFonts w:ascii="Wingdings" w:hAnsi="Wingdings" w:hint="default"/>
      </w:rPr>
    </w:lvl>
  </w:abstractNum>
  <w:abstractNum w:abstractNumId="9" w15:restartNumberingAfterBreak="0">
    <w:nsid w:val="185B014A"/>
    <w:multiLevelType w:val="multilevel"/>
    <w:tmpl w:val="64B8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DF64B6"/>
    <w:multiLevelType w:val="hybridMultilevel"/>
    <w:tmpl w:val="D7880B66"/>
    <w:lvl w:ilvl="0" w:tplc="0B46BACE">
      <w:start w:val="1"/>
      <w:numFmt w:val="bullet"/>
      <w:lvlText w:val=""/>
      <w:lvlJc w:val="left"/>
      <w:pPr>
        <w:ind w:left="720" w:hanging="360"/>
      </w:pPr>
      <w:rPr>
        <w:rFonts w:ascii="Symbol" w:hAnsi="Symbol" w:hint="default"/>
      </w:rPr>
    </w:lvl>
    <w:lvl w:ilvl="1" w:tplc="E280008C" w:tentative="1">
      <w:start w:val="1"/>
      <w:numFmt w:val="bullet"/>
      <w:lvlText w:val="o"/>
      <w:lvlJc w:val="left"/>
      <w:pPr>
        <w:ind w:left="1440" w:hanging="360"/>
      </w:pPr>
      <w:rPr>
        <w:rFonts w:ascii="Courier New" w:hAnsi="Courier New" w:hint="default"/>
      </w:rPr>
    </w:lvl>
    <w:lvl w:ilvl="2" w:tplc="5D2CEE6A" w:tentative="1">
      <w:start w:val="1"/>
      <w:numFmt w:val="bullet"/>
      <w:lvlText w:val=""/>
      <w:lvlJc w:val="left"/>
      <w:pPr>
        <w:ind w:left="2160" w:hanging="360"/>
      </w:pPr>
      <w:rPr>
        <w:rFonts w:ascii="Wingdings" w:hAnsi="Wingdings" w:hint="default"/>
      </w:rPr>
    </w:lvl>
    <w:lvl w:ilvl="3" w:tplc="1428A7BE" w:tentative="1">
      <w:start w:val="1"/>
      <w:numFmt w:val="bullet"/>
      <w:lvlText w:val=""/>
      <w:lvlJc w:val="left"/>
      <w:pPr>
        <w:ind w:left="2880" w:hanging="360"/>
      </w:pPr>
      <w:rPr>
        <w:rFonts w:ascii="Symbol" w:hAnsi="Symbol" w:hint="default"/>
      </w:rPr>
    </w:lvl>
    <w:lvl w:ilvl="4" w:tplc="D7E2B7E8" w:tentative="1">
      <w:start w:val="1"/>
      <w:numFmt w:val="bullet"/>
      <w:lvlText w:val="o"/>
      <w:lvlJc w:val="left"/>
      <w:pPr>
        <w:ind w:left="3600" w:hanging="360"/>
      </w:pPr>
      <w:rPr>
        <w:rFonts w:ascii="Courier New" w:hAnsi="Courier New" w:hint="default"/>
      </w:rPr>
    </w:lvl>
    <w:lvl w:ilvl="5" w:tplc="ED845F84" w:tentative="1">
      <w:start w:val="1"/>
      <w:numFmt w:val="bullet"/>
      <w:lvlText w:val=""/>
      <w:lvlJc w:val="left"/>
      <w:pPr>
        <w:ind w:left="4320" w:hanging="360"/>
      </w:pPr>
      <w:rPr>
        <w:rFonts w:ascii="Wingdings" w:hAnsi="Wingdings" w:hint="default"/>
      </w:rPr>
    </w:lvl>
    <w:lvl w:ilvl="6" w:tplc="E8D4A6A4" w:tentative="1">
      <w:start w:val="1"/>
      <w:numFmt w:val="bullet"/>
      <w:lvlText w:val=""/>
      <w:lvlJc w:val="left"/>
      <w:pPr>
        <w:ind w:left="5040" w:hanging="360"/>
      </w:pPr>
      <w:rPr>
        <w:rFonts w:ascii="Symbol" w:hAnsi="Symbol" w:hint="default"/>
      </w:rPr>
    </w:lvl>
    <w:lvl w:ilvl="7" w:tplc="8914329C" w:tentative="1">
      <w:start w:val="1"/>
      <w:numFmt w:val="bullet"/>
      <w:lvlText w:val="o"/>
      <w:lvlJc w:val="left"/>
      <w:pPr>
        <w:ind w:left="5760" w:hanging="360"/>
      </w:pPr>
      <w:rPr>
        <w:rFonts w:ascii="Courier New" w:hAnsi="Courier New" w:hint="default"/>
      </w:rPr>
    </w:lvl>
    <w:lvl w:ilvl="8" w:tplc="E916B822" w:tentative="1">
      <w:start w:val="1"/>
      <w:numFmt w:val="bullet"/>
      <w:lvlText w:val=""/>
      <w:lvlJc w:val="left"/>
      <w:pPr>
        <w:ind w:left="6480" w:hanging="360"/>
      </w:pPr>
      <w:rPr>
        <w:rFonts w:ascii="Wingdings" w:hAnsi="Wingdings" w:hint="default"/>
      </w:rPr>
    </w:lvl>
  </w:abstractNum>
  <w:abstractNum w:abstractNumId="11" w15:restartNumberingAfterBreak="0">
    <w:nsid w:val="1C8C5535"/>
    <w:multiLevelType w:val="multilevel"/>
    <w:tmpl w:val="16E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1239E"/>
    <w:multiLevelType w:val="hybridMultilevel"/>
    <w:tmpl w:val="19A886FA"/>
    <w:lvl w:ilvl="0" w:tplc="B7EA1664">
      <w:start w:val="1"/>
      <w:numFmt w:val="bullet"/>
      <w:lvlText w:val=""/>
      <w:lvlJc w:val="left"/>
      <w:pPr>
        <w:ind w:left="720" w:hanging="360"/>
      </w:pPr>
      <w:rPr>
        <w:rFonts w:ascii="Symbol" w:hAnsi="Symbol" w:hint="default"/>
      </w:rPr>
    </w:lvl>
    <w:lvl w:ilvl="1" w:tplc="5FCA2F32">
      <w:start w:val="1"/>
      <w:numFmt w:val="bullet"/>
      <w:lvlText w:val="o"/>
      <w:lvlJc w:val="left"/>
      <w:pPr>
        <w:ind w:left="1440" w:hanging="360"/>
      </w:pPr>
      <w:rPr>
        <w:rFonts w:ascii="Courier New" w:hAnsi="Courier New" w:hint="default"/>
      </w:rPr>
    </w:lvl>
    <w:lvl w:ilvl="2" w:tplc="035E8DD4" w:tentative="1">
      <w:start w:val="1"/>
      <w:numFmt w:val="bullet"/>
      <w:lvlText w:val=""/>
      <w:lvlJc w:val="left"/>
      <w:pPr>
        <w:ind w:left="2160" w:hanging="360"/>
      </w:pPr>
      <w:rPr>
        <w:rFonts w:ascii="Wingdings" w:hAnsi="Wingdings" w:hint="default"/>
      </w:rPr>
    </w:lvl>
    <w:lvl w:ilvl="3" w:tplc="60144170" w:tentative="1">
      <w:start w:val="1"/>
      <w:numFmt w:val="bullet"/>
      <w:lvlText w:val=""/>
      <w:lvlJc w:val="left"/>
      <w:pPr>
        <w:ind w:left="2880" w:hanging="360"/>
      </w:pPr>
      <w:rPr>
        <w:rFonts w:ascii="Symbol" w:hAnsi="Symbol" w:hint="default"/>
      </w:rPr>
    </w:lvl>
    <w:lvl w:ilvl="4" w:tplc="B1B4B858" w:tentative="1">
      <w:start w:val="1"/>
      <w:numFmt w:val="bullet"/>
      <w:lvlText w:val="o"/>
      <w:lvlJc w:val="left"/>
      <w:pPr>
        <w:ind w:left="3600" w:hanging="360"/>
      </w:pPr>
      <w:rPr>
        <w:rFonts w:ascii="Courier New" w:hAnsi="Courier New" w:hint="default"/>
      </w:rPr>
    </w:lvl>
    <w:lvl w:ilvl="5" w:tplc="AF3044CE" w:tentative="1">
      <w:start w:val="1"/>
      <w:numFmt w:val="bullet"/>
      <w:lvlText w:val=""/>
      <w:lvlJc w:val="left"/>
      <w:pPr>
        <w:ind w:left="4320" w:hanging="360"/>
      </w:pPr>
      <w:rPr>
        <w:rFonts w:ascii="Wingdings" w:hAnsi="Wingdings" w:hint="default"/>
      </w:rPr>
    </w:lvl>
    <w:lvl w:ilvl="6" w:tplc="F95611BA" w:tentative="1">
      <w:start w:val="1"/>
      <w:numFmt w:val="bullet"/>
      <w:lvlText w:val=""/>
      <w:lvlJc w:val="left"/>
      <w:pPr>
        <w:ind w:left="5040" w:hanging="360"/>
      </w:pPr>
      <w:rPr>
        <w:rFonts w:ascii="Symbol" w:hAnsi="Symbol" w:hint="default"/>
      </w:rPr>
    </w:lvl>
    <w:lvl w:ilvl="7" w:tplc="553065F2" w:tentative="1">
      <w:start w:val="1"/>
      <w:numFmt w:val="bullet"/>
      <w:lvlText w:val="o"/>
      <w:lvlJc w:val="left"/>
      <w:pPr>
        <w:ind w:left="5760" w:hanging="360"/>
      </w:pPr>
      <w:rPr>
        <w:rFonts w:ascii="Courier New" w:hAnsi="Courier New" w:hint="default"/>
      </w:rPr>
    </w:lvl>
    <w:lvl w:ilvl="8" w:tplc="7ED09762" w:tentative="1">
      <w:start w:val="1"/>
      <w:numFmt w:val="bullet"/>
      <w:lvlText w:val=""/>
      <w:lvlJc w:val="left"/>
      <w:pPr>
        <w:ind w:left="6480" w:hanging="360"/>
      </w:pPr>
      <w:rPr>
        <w:rFonts w:ascii="Wingdings" w:hAnsi="Wingdings" w:hint="default"/>
      </w:rPr>
    </w:lvl>
  </w:abstractNum>
  <w:abstractNum w:abstractNumId="13" w15:restartNumberingAfterBreak="0">
    <w:nsid w:val="218A5786"/>
    <w:multiLevelType w:val="hybridMultilevel"/>
    <w:tmpl w:val="0302B7F6"/>
    <w:lvl w:ilvl="0" w:tplc="4A3EA540">
      <w:start w:val="1"/>
      <w:numFmt w:val="bullet"/>
      <w:lvlText w:val=""/>
      <w:lvlJc w:val="left"/>
      <w:pPr>
        <w:ind w:left="720" w:hanging="360"/>
      </w:pPr>
      <w:rPr>
        <w:rFonts w:ascii="Symbol" w:hAnsi="Symbol" w:hint="default"/>
      </w:rPr>
    </w:lvl>
    <w:lvl w:ilvl="1" w:tplc="FBC8C2DA" w:tentative="1">
      <w:start w:val="1"/>
      <w:numFmt w:val="bullet"/>
      <w:lvlText w:val="o"/>
      <w:lvlJc w:val="left"/>
      <w:pPr>
        <w:ind w:left="1440" w:hanging="360"/>
      </w:pPr>
      <w:rPr>
        <w:rFonts w:ascii="Courier New" w:hAnsi="Courier New" w:hint="default"/>
      </w:rPr>
    </w:lvl>
    <w:lvl w:ilvl="2" w:tplc="C1E61B48" w:tentative="1">
      <w:start w:val="1"/>
      <w:numFmt w:val="bullet"/>
      <w:lvlText w:val=""/>
      <w:lvlJc w:val="left"/>
      <w:pPr>
        <w:ind w:left="2160" w:hanging="360"/>
      </w:pPr>
      <w:rPr>
        <w:rFonts w:ascii="Wingdings" w:hAnsi="Wingdings" w:hint="default"/>
      </w:rPr>
    </w:lvl>
    <w:lvl w:ilvl="3" w:tplc="E6782E78" w:tentative="1">
      <w:start w:val="1"/>
      <w:numFmt w:val="bullet"/>
      <w:lvlText w:val=""/>
      <w:lvlJc w:val="left"/>
      <w:pPr>
        <w:ind w:left="2880" w:hanging="360"/>
      </w:pPr>
      <w:rPr>
        <w:rFonts w:ascii="Symbol" w:hAnsi="Symbol" w:hint="default"/>
      </w:rPr>
    </w:lvl>
    <w:lvl w:ilvl="4" w:tplc="2FB800C6" w:tentative="1">
      <w:start w:val="1"/>
      <w:numFmt w:val="bullet"/>
      <w:lvlText w:val="o"/>
      <w:lvlJc w:val="left"/>
      <w:pPr>
        <w:ind w:left="3600" w:hanging="360"/>
      </w:pPr>
      <w:rPr>
        <w:rFonts w:ascii="Courier New" w:hAnsi="Courier New" w:hint="default"/>
      </w:rPr>
    </w:lvl>
    <w:lvl w:ilvl="5" w:tplc="FB9C516E" w:tentative="1">
      <w:start w:val="1"/>
      <w:numFmt w:val="bullet"/>
      <w:lvlText w:val=""/>
      <w:lvlJc w:val="left"/>
      <w:pPr>
        <w:ind w:left="4320" w:hanging="360"/>
      </w:pPr>
      <w:rPr>
        <w:rFonts w:ascii="Wingdings" w:hAnsi="Wingdings" w:hint="default"/>
      </w:rPr>
    </w:lvl>
    <w:lvl w:ilvl="6" w:tplc="5D645B4C" w:tentative="1">
      <w:start w:val="1"/>
      <w:numFmt w:val="bullet"/>
      <w:lvlText w:val=""/>
      <w:lvlJc w:val="left"/>
      <w:pPr>
        <w:ind w:left="5040" w:hanging="360"/>
      </w:pPr>
      <w:rPr>
        <w:rFonts w:ascii="Symbol" w:hAnsi="Symbol" w:hint="default"/>
      </w:rPr>
    </w:lvl>
    <w:lvl w:ilvl="7" w:tplc="CC6C0746" w:tentative="1">
      <w:start w:val="1"/>
      <w:numFmt w:val="bullet"/>
      <w:lvlText w:val="o"/>
      <w:lvlJc w:val="left"/>
      <w:pPr>
        <w:ind w:left="5760" w:hanging="360"/>
      </w:pPr>
      <w:rPr>
        <w:rFonts w:ascii="Courier New" w:hAnsi="Courier New" w:hint="default"/>
      </w:rPr>
    </w:lvl>
    <w:lvl w:ilvl="8" w:tplc="7DD6053C" w:tentative="1">
      <w:start w:val="1"/>
      <w:numFmt w:val="bullet"/>
      <w:lvlText w:val=""/>
      <w:lvlJc w:val="left"/>
      <w:pPr>
        <w:ind w:left="6480" w:hanging="360"/>
      </w:pPr>
      <w:rPr>
        <w:rFonts w:ascii="Wingdings" w:hAnsi="Wingdings" w:hint="default"/>
      </w:rPr>
    </w:lvl>
  </w:abstractNum>
  <w:abstractNum w:abstractNumId="14" w15:restartNumberingAfterBreak="0">
    <w:nsid w:val="25BC67E8"/>
    <w:multiLevelType w:val="multilevel"/>
    <w:tmpl w:val="0E9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81235"/>
    <w:multiLevelType w:val="multilevel"/>
    <w:tmpl w:val="3DC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1651B5"/>
    <w:multiLevelType w:val="hybridMultilevel"/>
    <w:tmpl w:val="B4F83EAA"/>
    <w:lvl w:ilvl="0" w:tplc="7D140F2C">
      <w:numFmt w:val="bullet"/>
      <w:lvlText w:val="-"/>
      <w:lvlJc w:val="left"/>
      <w:pPr>
        <w:ind w:left="720" w:hanging="360"/>
      </w:pPr>
      <w:rPr>
        <w:rFonts w:ascii="Calibri" w:hAnsi="Calibri" w:hint="default"/>
      </w:rPr>
    </w:lvl>
    <w:lvl w:ilvl="1" w:tplc="594C0F12" w:tentative="1">
      <w:start w:val="1"/>
      <w:numFmt w:val="bullet"/>
      <w:lvlText w:val="o"/>
      <w:lvlJc w:val="left"/>
      <w:pPr>
        <w:ind w:left="1440" w:hanging="360"/>
      </w:pPr>
      <w:rPr>
        <w:rFonts w:ascii="Courier New" w:hAnsi="Courier New" w:hint="default"/>
      </w:rPr>
    </w:lvl>
    <w:lvl w:ilvl="2" w:tplc="8D882A1A" w:tentative="1">
      <w:start w:val="1"/>
      <w:numFmt w:val="bullet"/>
      <w:lvlText w:val=""/>
      <w:lvlJc w:val="left"/>
      <w:pPr>
        <w:ind w:left="2160" w:hanging="360"/>
      </w:pPr>
      <w:rPr>
        <w:rFonts w:ascii="Wingdings" w:hAnsi="Wingdings" w:hint="default"/>
      </w:rPr>
    </w:lvl>
    <w:lvl w:ilvl="3" w:tplc="9854572E" w:tentative="1">
      <w:start w:val="1"/>
      <w:numFmt w:val="bullet"/>
      <w:lvlText w:val=""/>
      <w:lvlJc w:val="left"/>
      <w:pPr>
        <w:ind w:left="2880" w:hanging="360"/>
      </w:pPr>
      <w:rPr>
        <w:rFonts w:ascii="Symbol" w:hAnsi="Symbol" w:hint="default"/>
      </w:rPr>
    </w:lvl>
    <w:lvl w:ilvl="4" w:tplc="DB88A898" w:tentative="1">
      <w:start w:val="1"/>
      <w:numFmt w:val="bullet"/>
      <w:lvlText w:val="o"/>
      <w:lvlJc w:val="left"/>
      <w:pPr>
        <w:ind w:left="3600" w:hanging="360"/>
      </w:pPr>
      <w:rPr>
        <w:rFonts w:ascii="Courier New" w:hAnsi="Courier New" w:hint="default"/>
      </w:rPr>
    </w:lvl>
    <w:lvl w:ilvl="5" w:tplc="7506C7A6" w:tentative="1">
      <w:start w:val="1"/>
      <w:numFmt w:val="bullet"/>
      <w:lvlText w:val=""/>
      <w:lvlJc w:val="left"/>
      <w:pPr>
        <w:ind w:left="4320" w:hanging="360"/>
      </w:pPr>
      <w:rPr>
        <w:rFonts w:ascii="Wingdings" w:hAnsi="Wingdings" w:hint="default"/>
      </w:rPr>
    </w:lvl>
    <w:lvl w:ilvl="6" w:tplc="A4D04DCC" w:tentative="1">
      <w:start w:val="1"/>
      <w:numFmt w:val="bullet"/>
      <w:lvlText w:val=""/>
      <w:lvlJc w:val="left"/>
      <w:pPr>
        <w:ind w:left="5040" w:hanging="360"/>
      </w:pPr>
      <w:rPr>
        <w:rFonts w:ascii="Symbol" w:hAnsi="Symbol" w:hint="default"/>
      </w:rPr>
    </w:lvl>
    <w:lvl w:ilvl="7" w:tplc="0D5CF78C" w:tentative="1">
      <w:start w:val="1"/>
      <w:numFmt w:val="bullet"/>
      <w:lvlText w:val="o"/>
      <w:lvlJc w:val="left"/>
      <w:pPr>
        <w:ind w:left="5760" w:hanging="360"/>
      </w:pPr>
      <w:rPr>
        <w:rFonts w:ascii="Courier New" w:hAnsi="Courier New" w:hint="default"/>
      </w:rPr>
    </w:lvl>
    <w:lvl w:ilvl="8" w:tplc="7F26705C" w:tentative="1">
      <w:start w:val="1"/>
      <w:numFmt w:val="bullet"/>
      <w:lvlText w:val=""/>
      <w:lvlJc w:val="left"/>
      <w:pPr>
        <w:ind w:left="6480" w:hanging="360"/>
      </w:pPr>
      <w:rPr>
        <w:rFonts w:ascii="Wingdings" w:hAnsi="Wingdings" w:hint="default"/>
      </w:rPr>
    </w:lvl>
  </w:abstractNum>
  <w:abstractNum w:abstractNumId="17" w15:restartNumberingAfterBreak="0">
    <w:nsid w:val="305C08A6"/>
    <w:multiLevelType w:val="multilevel"/>
    <w:tmpl w:val="DACC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28076B"/>
    <w:multiLevelType w:val="hybridMultilevel"/>
    <w:tmpl w:val="959A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4436B"/>
    <w:multiLevelType w:val="hybridMultilevel"/>
    <w:tmpl w:val="2A1CF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D01DB3"/>
    <w:multiLevelType w:val="hybridMultilevel"/>
    <w:tmpl w:val="3A426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855A3"/>
    <w:multiLevelType w:val="multilevel"/>
    <w:tmpl w:val="5218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A81F05"/>
    <w:multiLevelType w:val="hybridMultilevel"/>
    <w:tmpl w:val="53184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386E10"/>
    <w:multiLevelType w:val="hybridMultilevel"/>
    <w:tmpl w:val="C7907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6C7559"/>
    <w:multiLevelType w:val="hybridMultilevel"/>
    <w:tmpl w:val="34A61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A74E5D"/>
    <w:multiLevelType w:val="multilevel"/>
    <w:tmpl w:val="0A30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A8761C"/>
    <w:multiLevelType w:val="hybridMultilevel"/>
    <w:tmpl w:val="B4301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D92B48"/>
    <w:multiLevelType w:val="hybridMultilevel"/>
    <w:tmpl w:val="696A7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D57426"/>
    <w:multiLevelType w:val="hybridMultilevel"/>
    <w:tmpl w:val="5CAEDEB8"/>
    <w:lvl w:ilvl="0" w:tplc="82AC712E">
      <w:start w:val="1"/>
      <w:numFmt w:val="bullet"/>
      <w:lvlText w:val=""/>
      <w:lvlJc w:val="left"/>
      <w:pPr>
        <w:ind w:left="720" w:hanging="360"/>
      </w:pPr>
      <w:rPr>
        <w:rFonts w:ascii="Symbol" w:hAnsi="Symbol" w:hint="default"/>
      </w:rPr>
    </w:lvl>
    <w:lvl w:ilvl="1" w:tplc="860A8C42" w:tentative="1">
      <w:start w:val="1"/>
      <w:numFmt w:val="bullet"/>
      <w:lvlText w:val="o"/>
      <w:lvlJc w:val="left"/>
      <w:pPr>
        <w:ind w:left="1440" w:hanging="360"/>
      </w:pPr>
      <w:rPr>
        <w:rFonts w:ascii="Courier New" w:hAnsi="Courier New" w:hint="default"/>
      </w:rPr>
    </w:lvl>
    <w:lvl w:ilvl="2" w:tplc="4A3667EA" w:tentative="1">
      <w:start w:val="1"/>
      <w:numFmt w:val="bullet"/>
      <w:lvlText w:val=""/>
      <w:lvlJc w:val="left"/>
      <w:pPr>
        <w:ind w:left="2160" w:hanging="360"/>
      </w:pPr>
      <w:rPr>
        <w:rFonts w:ascii="Wingdings" w:hAnsi="Wingdings" w:hint="default"/>
      </w:rPr>
    </w:lvl>
    <w:lvl w:ilvl="3" w:tplc="D6F0475A" w:tentative="1">
      <w:start w:val="1"/>
      <w:numFmt w:val="bullet"/>
      <w:lvlText w:val=""/>
      <w:lvlJc w:val="left"/>
      <w:pPr>
        <w:ind w:left="2880" w:hanging="360"/>
      </w:pPr>
      <w:rPr>
        <w:rFonts w:ascii="Symbol" w:hAnsi="Symbol" w:hint="default"/>
      </w:rPr>
    </w:lvl>
    <w:lvl w:ilvl="4" w:tplc="96B8A0FA" w:tentative="1">
      <w:start w:val="1"/>
      <w:numFmt w:val="bullet"/>
      <w:lvlText w:val="o"/>
      <w:lvlJc w:val="left"/>
      <w:pPr>
        <w:ind w:left="3600" w:hanging="360"/>
      </w:pPr>
      <w:rPr>
        <w:rFonts w:ascii="Courier New" w:hAnsi="Courier New" w:hint="default"/>
      </w:rPr>
    </w:lvl>
    <w:lvl w:ilvl="5" w:tplc="3946C314" w:tentative="1">
      <w:start w:val="1"/>
      <w:numFmt w:val="bullet"/>
      <w:lvlText w:val=""/>
      <w:lvlJc w:val="left"/>
      <w:pPr>
        <w:ind w:left="4320" w:hanging="360"/>
      </w:pPr>
      <w:rPr>
        <w:rFonts w:ascii="Wingdings" w:hAnsi="Wingdings" w:hint="default"/>
      </w:rPr>
    </w:lvl>
    <w:lvl w:ilvl="6" w:tplc="6C046F50" w:tentative="1">
      <w:start w:val="1"/>
      <w:numFmt w:val="bullet"/>
      <w:lvlText w:val=""/>
      <w:lvlJc w:val="left"/>
      <w:pPr>
        <w:ind w:left="5040" w:hanging="360"/>
      </w:pPr>
      <w:rPr>
        <w:rFonts w:ascii="Symbol" w:hAnsi="Symbol" w:hint="default"/>
      </w:rPr>
    </w:lvl>
    <w:lvl w:ilvl="7" w:tplc="E6ACDDA2" w:tentative="1">
      <w:start w:val="1"/>
      <w:numFmt w:val="bullet"/>
      <w:lvlText w:val="o"/>
      <w:lvlJc w:val="left"/>
      <w:pPr>
        <w:ind w:left="5760" w:hanging="360"/>
      </w:pPr>
      <w:rPr>
        <w:rFonts w:ascii="Courier New" w:hAnsi="Courier New" w:hint="default"/>
      </w:rPr>
    </w:lvl>
    <w:lvl w:ilvl="8" w:tplc="3AE821A8" w:tentative="1">
      <w:start w:val="1"/>
      <w:numFmt w:val="bullet"/>
      <w:lvlText w:val=""/>
      <w:lvlJc w:val="left"/>
      <w:pPr>
        <w:ind w:left="6480" w:hanging="360"/>
      </w:pPr>
      <w:rPr>
        <w:rFonts w:ascii="Wingdings" w:hAnsi="Wingdings" w:hint="default"/>
      </w:rPr>
    </w:lvl>
  </w:abstractNum>
  <w:abstractNum w:abstractNumId="29" w15:restartNumberingAfterBreak="0">
    <w:nsid w:val="48147628"/>
    <w:multiLevelType w:val="multilevel"/>
    <w:tmpl w:val="7B7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72376F"/>
    <w:multiLevelType w:val="multilevel"/>
    <w:tmpl w:val="C51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1946A0"/>
    <w:multiLevelType w:val="multilevel"/>
    <w:tmpl w:val="73C8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80667D"/>
    <w:multiLevelType w:val="multilevel"/>
    <w:tmpl w:val="28F4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8C55F7"/>
    <w:multiLevelType w:val="multilevel"/>
    <w:tmpl w:val="6E62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3814FB"/>
    <w:multiLevelType w:val="multilevel"/>
    <w:tmpl w:val="4FDC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6D6B90"/>
    <w:multiLevelType w:val="multilevel"/>
    <w:tmpl w:val="6284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E85EF4"/>
    <w:multiLevelType w:val="hybridMultilevel"/>
    <w:tmpl w:val="FD5E8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270032"/>
    <w:multiLevelType w:val="hybridMultilevel"/>
    <w:tmpl w:val="2188B548"/>
    <w:lvl w:ilvl="0" w:tplc="076AC8C2">
      <w:start w:val="1"/>
      <w:numFmt w:val="bullet"/>
      <w:lvlText w:val=""/>
      <w:lvlJc w:val="left"/>
      <w:pPr>
        <w:ind w:left="720" w:hanging="360"/>
      </w:pPr>
      <w:rPr>
        <w:rFonts w:ascii="Symbol" w:hAnsi="Symbol" w:hint="default"/>
      </w:rPr>
    </w:lvl>
    <w:lvl w:ilvl="1" w:tplc="3A8C704E">
      <w:start w:val="1"/>
      <w:numFmt w:val="bullet"/>
      <w:lvlText w:val="o"/>
      <w:lvlJc w:val="left"/>
      <w:pPr>
        <w:ind w:left="1440" w:hanging="360"/>
      </w:pPr>
      <w:rPr>
        <w:rFonts w:ascii="Courier New" w:hAnsi="Courier New" w:hint="default"/>
      </w:rPr>
    </w:lvl>
    <w:lvl w:ilvl="2" w:tplc="F5E02B5E">
      <w:start w:val="1"/>
      <w:numFmt w:val="bullet"/>
      <w:lvlText w:val=""/>
      <w:lvlJc w:val="left"/>
      <w:pPr>
        <w:ind w:left="2160" w:hanging="360"/>
      </w:pPr>
      <w:rPr>
        <w:rFonts w:ascii="Wingdings" w:hAnsi="Wingdings" w:hint="default"/>
      </w:rPr>
    </w:lvl>
    <w:lvl w:ilvl="3" w:tplc="2520B8B8">
      <w:start w:val="1"/>
      <w:numFmt w:val="bullet"/>
      <w:lvlText w:val=""/>
      <w:lvlJc w:val="left"/>
      <w:pPr>
        <w:ind w:left="2880" w:hanging="360"/>
      </w:pPr>
      <w:rPr>
        <w:rFonts w:ascii="Symbol" w:hAnsi="Symbol" w:hint="default"/>
      </w:rPr>
    </w:lvl>
    <w:lvl w:ilvl="4" w:tplc="1CD6C13A">
      <w:start w:val="1"/>
      <w:numFmt w:val="bullet"/>
      <w:lvlText w:val="o"/>
      <w:lvlJc w:val="left"/>
      <w:pPr>
        <w:ind w:left="3600" w:hanging="360"/>
      </w:pPr>
      <w:rPr>
        <w:rFonts w:ascii="Courier New" w:hAnsi="Courier New" w:hint="default"/>
      </w:rPr>
    </w:lvl>
    <w:lvl w:ilvl="5" w:tplc="7A2EC12A">
      <w:start w:val="1"/>
      <w:numFmt w:val="bullet"/>
      <w:lvlText w:val=""/>
      <w:lvlJc w:val="left"/>
      <w:pPr>
        <w:ind w:left="4320" w:hanging="360"/>
      </w:pPr>
      <w:rPr>
        <w:rFonts w:ascii="Wingdings" w:hAnsi="Wingdings" w:hint="default"/>
      </w:rPr>
    </w:lvl>
    <w:lvl w:ilvl="6" w:tplc="DC30C890">
      <w:start w:val="1"/>
      <w:numFmt w:val="bullet"/>
      <w:lvlText w:val=""/>
      <w:lvlJc w:val="left"/>
      <w:pPr>
        <w:ind w:left="5040" w:hanging="360"/>
      </w:pPr>
      <w:rPr>
        <w:rFonts w:ascii="Symbol" w:hAnsi="Symbol" w:hint="default"/>
      </w:rPr>
    </w:lvl>
    <w:lvl w:ilvl="7" w:tplc="E1E807AA">
      <w:start w:val="1"/>
      <w:numFmt w:val="bullet"/>
      <w:lvlText w:val="o"/>
      <w:lvlJc w:val="left"/>
      <w:pPr>
        <w:ind w:left="5760" w:hanging="360"/>
      </w:pPr>
      <w:rPr>
        <w:rFonts w:ascii="Courier New" w:hAnsi="Courier New" w:hint="default"/>
      </w:rPr>
    </w:lvl>
    <w:lvl w:ilvl="8" w:tplc="6B02C7A8">
      <w:start w:val="1"/>
      <w:numFmt w:val="bullet"/>
      <w:lvlText w:val=""/>
      <w:lvlJc w:val="left"/>
      <w:pPr>
        <w:ind w:left="6480" w:hanging="360"/>
      </w:pPr>
      <w:rPr>
        <w:rFonts w:ascii="Wingdings" w:hAnsi="Wingdings" w:hint="default"/>
      </w:rPr>
    </w:lvl>
  </w:abstractNum>
  <w:abstractNum w:abstractNumId="38" w15:restartNumberingAfterBreak="0">
    <w:nsid w:val="6D814B96"/>
    <w:multiLevelType w:val="multilevel"/>
    <w:tmpl w:val="0E6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0440DE"/>
    <w:multiLevelType w:val="multilevel"/>
    <w:tmpl w:val="724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E147D7"/>
    <w:multiLevelType w:val="hybridMultilevel"/>
    <w:tmpl w:val="7504B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557E26"/>
    <w:multiLevelType w:val="multilevel"/>
    <w:tmpl w:val="7E44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0A137"/>
    <w:multiLevelType w:val="hybridMultilevel"/>
    <w:tmpl w:val="3A9A73FC"/>
    <w:lvl w:ilvl="0" w:tplc="EAD0F0CA">
      <w:start w:val="1"/>
      <w:numFmt w:val="bullet"/>
      <w:lvlText w:val=""/>
      <w:lvlJc w:val="left"/>
      <w:pPr>
        <w:ind w:left="720" w:hanging="360"/>
      </w:pPr>
      <w:rPr>
        <w:rFonts w:ascii="Symbol" w:hAnsi="Symbol" w:hint="default"/>
      </w:rPr>
    </w:lvl>
    <w:lvl w:ilvl="1" w:tplc="F788E416">
      <w:start w:val="1"/>
      <w:numFmt w:val="bullet"/>
      <w:lvlText w:val="o"/>
      <w:lvlJc w:val="left"/>
      <w:pPr>
        <w:ind w:left="1440" w:hanging="360"/>
      </w:pPr>
      <w:rPr>
        <w:rFonts w:ascii="Courier New" w:hAnsi="Courier New" w:hint="default"/>
      </w:rPr>
    </w:lvl>
    <w:lvl w:ilvl="2" w:tplc="A2CCD736">
      <w:start w:val="1"/>
      <w:numFmt w:val="bullet"/>
      <w:lvlText w:val=""/>
      <w:lvlJc w:val="left"/>
      <w:pPr>
        <w:ind w:left="2160" w:hanging="360"/>
      </w:pPr>
      <w:rPr>
        <w:rFonts w:ascii="Wingdings" w:hAnsi="Wingdings" w:hint="default"/>
      </w:rPr>
    </w:lvl>
    <w:lvl w:ilvl="3" w:tplc="BD02A3D8">
      <w:start w:val="1"/>
      <w:numFmt w:val="bullet"/>
      <w:lvlText w:val=""/>
      <w:lvlJc w:val="left"/>
      <w:pPr>
        <w:ind w:left="2880" w:hanging="360"/>
      </w:pPr>
      <w:rPr>
        <w:rFonts w:ascii="Symbol" w:hAnsi="Symbol" w:hint="default"/>
      </w:rPr>
    </w:lvl>
    <w:lvl w:ilvl="4" w:tplc="070A436C">
      <w:start w:val="1"/>
      <w:numFmt w:val="bullet"/>
      <w:lvlText w:val="o"/>
      <w:lvlJc w:val="left"/>
      <w:pPr>
        <w:ind w:left="3600" w:hanging="360"/>
      </w:pPr>
      <w:rPr>
        <w:rFonts w:ascii="Courier New" w:hAnsi="Courier New" w:hint="default"/>
      </w:rPr>
    </w:lvl>
    <w:lvl w:ilvl="5" w:tplc="DB18CB66">
      <w:start w:val="1"/>
      <w:numFmt w:val="bullet"/>
      <w:lvlText w:val=""/>
      <w:lvlJc w:val="left"/>
      <w:pPr>
        <w:ind w:left="4320" w:hanging="360"/>
      </w:pPr>
      <w:rPr>
        <w:rFonts w:ascii="Wingdings" w:hAnsi="Wingdings" w:hint="default"/>
      </w:rPr>
    </w:lvl>
    <w:lvl w:ilvl="6" w:tplc="C6A43C96">
      <w:start w:val="1"/>
      <w:numFmt w:val="bullet"/>
      <w:lvlText w:val=""/>
      <w:lvlJc w:val="left"/>
      <w:pPr>
        <w:ind w:left="5040" w:hanging="360"/>
      </w:pPr>
      <w:rPr>
        <w:rFonts w:ascii="Symbol" w:hAnsi="Symbol" w:hint="default"/>
      </w:rPr>
    </w:lvl>
    <w:lvl w:ilvl="7" w:tplc="C824AF0A">
      <w:start w:val="1"/>
      <w:numFmt w:val="bullet"/>
      <w:lvlText w:val="o"/>
      <w:lvlJc w:val="left"/>
      <w:pPr>
        <w:ind w:left="5760" w:hanging="360"/>
      </w:pPr>
      <w:rPr>
        <w:rFonts w:ascii="Courier New" w:hAnsi="Courier New" w:hint="default"/>
      </w:rPr>
    </w:lvl>
    <w:lvl w:ilvl="8" w:tplc="9A2E84D0">
      <w:start w:val="1"/>
      <w:numFmt w:val="bullet"/>
      <w:lvlText w:val=""/>
      <w:lvlJc w:val="left"/>
      <w:pPr>
        <w:ind w:left="6480" w:hanging="360"/>
      </w:pPr>
      <w:rPr>
        <w:rFonts w:ascii="Wingdings" w:hAnsi="Wingdings" w:hint="default"/>
      </w:rPr>
    </w:lvl>
  </w:abstractNum>
  <w:abstractNum w:abstractNumId="43" w15:restartNumberingAfterBreak="0">
    <w:nsid w:val="79F45A3D"/>
    <w:multiLevelType w:val="hybridMultilevel"/>
    <w:tmpl w:val="479ED2D6"/>
    <w:lvl w:ilvl="0" w:tplc="AA700826">
      <w:start w:val="1"/>
      <w:numFmt w:val="bullet"/>
      <w:lvlText w:val=""/>
      <w:lvlJc w:val="left"/>
      <w:pPr>
        <w:ind w:left="720" w:hanging="360"/>
      </w:pPr>
      <w:rPr>
        <w:rFonts w:ascii="Symbol" w:hAnsi="Symbol" w:hint="default"/>
      </w:rPr>
    </w:lvl>
    <w:lvl w:ilvl="1" w:tplc="1B060C68">
      <w:start w:val="1"/>
      <w:numFmt w:val="bullet"/>
      <w:lvlText w:val="o"/>
      <w:lvlJc w:val="left"/>
      <w:pPr>
        <w:ind w:left="1440" w:hanging="360"/>
      </w:pPr>
      <w:rPr>
        <w:rFonts w:ascii="Courier New" w:hAnsi="Courier New" w:hint="default"/>
      </w:rPr>
    </w:lvl>
    <w:lvl w:ilvl="2" w:tplc="65140DF6" w:tentative="1">
      <w:start w:val="1"/>
      <w:numFmt w:val="bullet"/>
      <w:lvlText w:val=""/>
      <w:lvlJc w:val="left"/>
      <w:pPr>
        <w:ind w:left="2160" w:hanging="360"/>
      </w:pPr>
      <w:rPr>
        <w:rFonts w:ascii="Wingdings" w:hAnsi="Wingdings" w:hint="default"/>
      </w:rPr>
    </w:lvl>
    <w:lvl w:ilvl="3" w:tplc="D61ED6D6" w:tentative="1">
      <w:start w:val="1"/>
      <w:numFmt w:val="bullet"/>
      <w:lvlText w:val=""/>
      <w:lvlJc w:val="left"/>
      <w:pPr>
        <w:ind w:left="2880" w:hanging="360"/>
      </w:pPr>
      <w:rPr>
        <w:rFonts w:ascii="Symbol" w:hAnsi="Symbol" w:hint="default"/>
      </w:rPr>
    </w:lvl>
    <w:lvl w:ilvl="4" w:tplc="837A7898" w:tentative="1">
      <w:start w:val="1"/>
      <w:numFmt w:val="bullet"/>
      <w:lvlText w:val="o"/>
      <w:lvlJc w:val="left"/>
      <w:pPr>
        <w:ind w:left="3600" w:hanging="360"/>
      </w:pPr>
      <w:rPr>
        <w:rFonts w:ascii="Courier New" w:hAnsi="Courier New" w:hint="default"/>
      </w:rPr>
    </w:lvl>
    <w:lvl w:ilvl="5" w:tplc="EDA6BCA8" w:tentative="1">
      <w:start w:val="1"/>
      <w:numFmt w:val="bullet"/>
      <w:lvlText w:val=""/>
      <w:lvlJc w:val="left"/>
      <w:pPr>
        <w:ind w:left="4320" w:hanging="360"/>
      </w:pPr>
      <w:rPr>
        <w:rFonts w:ascii="Wingdings" w:hAnsi="Wingdings" w:hint="default"/>
      </w:rPr>
    </w:lvl>
    <w:lvl w:ilvl="6" w:tplc="F890660C" w:tentative="1">
      <w:start w:val="1"/>
      <w:numFmt w:val="bullet"/>
      <w:lvlText w:val=""/>
      <w:lvlJc w:val="left"/>
      <w:pPr>
        <w:ind w:left="5040" w:hanging="360"/>
      </w:pPr>
      <w:rPr>
        <w:rFonts w:ascii="Symbol" w:hAnsi="Symbol" w:hint="default"/>
      </w:rPr>
    </w:lvl>
    <w:lvl w:ilvl="7" w:tplc="72048620" w:tentative="1">
      <w:start w:val="1"/>
      <w:numFmt w:val="bullet"/>
      <w:lvlText w:val="o"/>
      <w:lvlJc w:val="left"/>
      <w:pPr>
        <w:ind w:left="5760" w:hanging="360"/>
      </w:pPr>
      <w:rPr>
        <w:rFonts w:ascii="Courier New" w:hAnsi="Courier New" w:hint="default"/>
      </w:rPr>
    </w:lvl>
    <w:lvl w:ilvl="8" w:tplc="1A1E42F4" w:tentative="1">
      <w:start w:val="1"/>
      <w:numFmt w:val="bullet"/>
      <w:lvlText w:val=""/>
      <w:lvlJc w:val="left"/>
      <w:pPr>
        <w:ind w:left="6480" w:hanging="360"/>
      </w:pPr>
      <w:rPr>
        <w:rFonts w:ascii="Wingdings" w:hAnsi="Wingdings" w:hint="default"/>
      </w:rPr>
    </w:lvl>
  </w:abstractNum>
  <w:abstractNum w:abstractNumId="44" w15:restartNumberingAfterBreak="0">
    <w:nsid w:val="7A1C4874"/>
    <w:multiLevelType w:val="multilevel"/>
    <w:tmpl w:val="86C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E8752F"/>
    <w:multiLevelType w:val="hybridMultilevel"/>
    <w:tmpl w:val="99AAAE92"/>
    <w:lvl w:ilvl="0" w:tplc="99722636">
      <w:start w:val="1"/>
      <w:numFmt w:val="bullet"/>
      <w:lvlText w:val=""/>
      <w:lvlJc w:val="left"/>
      <w:pPr>
        <w:ind w:left="720" w:hanging="360"/>
      </w:pPr>
      <w:rPr>
        <w:rFonts w:ascii="Symbol" w:hAnsi="Symbol" w:hint="default"/>
      </w:rPr>
    </w:lvl>
    <w:lvl w:ilvl="1" w:tplc="2C949024" w:tentative="1">
      <w:start w:val="1"/>
      <w:numFmt w:val="bullet"/>
      <w:lvlText w:val="o"/>
      <w:lvlJc w:val="left"/>
      <w:pPr>
        <w:ind w:left="1440" w:hanging="360"/>
      </w:pPr>
      <w:rPr>
        <w:rFonts w:ascii="Courier New" w:hAnsi="Courier New" w:hint="default"/>
      </w:rPr>
    </w:lvl>
    <w:lvl w:ilvl="2" w:tplc="5AB8C22E" w:tentative="1">
      <w:start w:val="1"/>
      <w:numFmt w:val="bullet"/>
      <w:lvlText w:val=""/>
      <w:lvlJc w:val="left"/>
      <w:pPr>
        <w:ind w:left="2160" w:hanging="360"/>
      </w:pPr>
      <w:rPr>
        <w:rFonts w:ascii="Wingdings" w:hAnsi="Wingdings" w:hint="default"/>
      </w:rPr>
    </w:lvl>
    <w:lvl w:ilvl="3" w:tplc="FC64173A" w:tentative="1">
      <w:start w:val="1"/>
      <w:numFmt w:val="bullet"/>
      <w:lvlText w:val=""/>
      <w:lvlJc w:val="left"/>
      <w:pPr>
        <w:ind w:left="2880" w:hanging="360"/>
      </w:pPr>
      <w:rPr>
        <w:rFonts w:ascii="Symbol" w:hAnsi="Symbol" w:hint="default"/>
      </w:rPr>
    </w:lvl>
    <w:lvl w:ilvl="4" w:tplc="6818FE2C" w:tentative="1">
      <w:start w:val="1"/>
      <w:numFmt w:val="bullet"/>
      <w:lvlText w:val="o"/>
      <w:lvlJc w:val="left"/>
      <w:pPr>
        <w:ind w:left="3600" w:hanging="360"/>
      </w:pPr>
      <w:rPr>
        <w:rFonts w:ascii="Courier New" w:hAnsi="Courier New" w:hint="default"/>
      </w:rPr>
    </w:lvl>
    <w:lvl w:ilvl="5" w:tplc="652496C6" w:tentative="1">
      <w:start w:val="1"/>
      <w:numFmt w:val="bullet"/>
      <w:lvlText w:val=""/>
      <w:lvlJc w:val="left"/>
      <w:pPr>
        <w:ind w:left="4320" w:hanging="360"/>
      </w:pPr>
      <w:rPr>
        <w:rFonts w:ascii="Wingdings" w:hAnsi="Wingdings" w:hint="default"/>
      </w:rPr>
    </w:lvl>
    <w:lvl w:ilvl="6" w:tplc="BEAA36CC" w:tentative="1">
      <w:start w:val="1"/>
      <w:numFmt w:val="bullet"/>
      <w:lvlText w:val=""/>
      <w:lvlJc w:val="left"/>
      <w:pPr>
        <w:ind w:left="5040" w:hanging="360"/>
      </w:pPr>
      <w:rPr>
        <w:rFonts w:ascii="Symbol" w:hAnsi="Symbol" w:hint="default"/>
      </w:rPr>
    </w:lvl>
    <w:lvl w:ilvl="7" w:tplc="81866E7C" w:tentative="1">
      <w:start w:val="1"/>
      <w:numFmt w:val="bullet"/>
      <w:lvlText w:val="o"/>
      <w:lvlJc w:val="left"/>
      <w:pPr>
        <w:ind w:left="5760" w:hanging="360"/>
      </w:pPr>
      <w:rPr>
        <w:rFonts w:ascii="Courier New" w:hAnsi="Courier New" w:hint="default"/>
      </w:rPr>
    </w:lvl>
    <w:lvl w:ilvl="8" w:tplc="263C2E7C" w:tentative="1">
      <w:start w:val="1"/>
      <w:numFmt w:val="bullet"/>
      <w:lvlText w:val=""/>
      <w:lvlJc w:val="left"/>
      <w:pPr>
        <w:ind w:left="6480" w:hanging="360"/>
      </w:pPr>
      <w:rPr>
        <w:rFonts w:ascii="Wingdings" w:hAnsi="Wingdings" w:hint="default"/>
      </w:rPr>
    </w:lvl>
  </w:abstractNum>
  <w:num w:numId="1" w16cid:durableId="1732077475">
    <w:abstractNumId w:val="42"/>
  </w:num>
  <w:num w:numId="2" w16cid:durableId="37749338">
    <w:abstractNumId w:val="37"/>
  </w:num>
  <w:num w:numId="3" w16cid:durableId="244152555">
    <w:abstractNumId w:val="16"/>
  </w:num>
  <w:num w:numId="4" w16cid:durableId="1202090094">
    <w:abstractNumId w:val="43"/>
  </w:num>
  <w:num w:numId="5" w16cid:durableId="466046677">
    <w:abstractNumId w:val="10"/>
  </w:num>
  <w:num w:numId="6" w16cid:durableId="1703238093">
    <w:abstractNumId w:val="28"/>
  </w:num>
  <w:num w:numId="7" w16cid:durableId="995568332">
    <w:abstractNumId w:val="8"/>
  </w:num>
  <w:num w:numId="8" w16cid:durableId="1308780669">
    <w:abstractNumId w:val="15"/>
  </w:num>
  <w:num w:numId="9" w16cid:durableId="2105611377">
    <w:abstractNumId w:val="21"/>
  </w:num>
  <w:num w:numId="10" w16cid:durableId="239020249">
    <w:abstractNumId w:val="30"/>
  </w:num>
  <w:num w:numId="11" w16cid:durableId="753354720">
    <w:abstractNumId w:val="38"/>
  </w:num>
  <w:num w:numId="12" w16cid:durableId="645932220">
    <w:abstractNumId w:val="34"/>
  </w:num>
  <w:num w:numId="13" w16cid:durableId="262543682">
    <w:abstractNumId w:val="12"/>
  </w:num>
  <w:num w:numId="14" w16cid:durableId="562832817">
    <w:abstractNumId w:val="29"/>
  </w:num>
  <w:num w:numId="15" w16cid:durableId="1289625277">
    <w:abstractNumId w:val="14"/>
  </w:num>
  <w:num w:numId="16" w16cid:durableId="3938561">
    <w:abstractNumId w:val="11"/>
  </w:num>
  <w:num w:numId="17" w16cid:durableId="1623883656">
    <w:abstractNumId w:val="1"/>
  </w:num>
  <w:num w:numId="18" w16cid:durableId="1276013633">
    <w:abstractNumId w:val="39"/>
  </w:num>
  <w:num w:numId="19" w16cid:durableId="849762102">
    <w:abstractNumId w:val="31"/>
  </w:num>
  <w:num w:numId="20" w16cid:durableId="1044526449">
    <w:abstractNumId w:val="35"/>
  </w:num>
  <w:num w:numId="21" w16cid:durableId="655914085">
    <w:abstractNumId w:val="9"/>
  </w:num>
  <w:num w:numId="22" w16cid:durableId="1883790618">
    <w:abstractNumId w:val="41"/>
  </w:num>
  <w:num w:numId="23" w16cid:durableId="928731822">
    <w:abstractNumId w:val="17"/>
  </w:num>
  <w:num w:numId="24" w16cid:durableId="673605496">
    <w:abstractNumId w:val="33"/>
  </w:num>
  <w:num w:numId="25" w16cid:durableId="1451902549">
    <w:abstractNumId w:val="25"/>
  </w:num>
  <w:num w:numId="26" w16cid:durableId="1410616513">
    <w:abstractNumId w:val="44"/>
  </w:num>
  <w:num w:numId="27" w16cid:durableId="1832216247">
    <w:abstractNumId w:val="32"/>
  </w:num>
  <w:num w:numId="28" w16cid:durableId="416251641">
    <w:abstractNumId w:val="45"/>
  </w:num>
  <w:num w:numId="29" w16cid:durableId="18746552">
    <w:abstractNumId w:val="13"/>
  </w:num>
  <w:num w:numId="30" w16cid:durableId="1662663420">
    <w:abstractNumId w:val="4"/>
  </w:num>
  <w:num w:numId="31" w16cid:durableId="1501191932">
    <w:abstractNumId w:val="23"/>
  </w:num>
  <w:num w:numId="32" w16cid:durableId="1474374502">
    <w:abstractNumId w:val="0"/>
  </w:num>
  <w:num w:numId="33" w16cid:durableId="1834836429">
    <w:abstractNumId w:val="24"/>
  </w:num>
  <w:num w:numId="34" w16cid:durableId="89547839">
    <w:abstractNumId w:val="7"/>
  </w:num>
  <w:num w:numId="35" w16cid:durableId="1092169153">
    <w:abstractNumId w:val="2"/>
  </w:num>
  <w:num w:numId="36" w16cid:durableId="513148404">
    <w:abstractNumId w:val="3"/>
  </w:num>
  <w:num w:numId="37" w16cid:durableId="1433358939">
    <w:abstractNumId w:val="19"/>
  </w:num>
  <w:num w:numId="38" w16cid:durableId="1892418570">
    <w:abstractNumId w:val="18"/>
  </w:num>
  <w:num w:numId="39" w16cid:durableId="1446922756">
    <w:abstractNumId w:val="26"/>
  </w:num>
  <w:num w:numId="40" w16cid:durableId="1144468993">
    <w:abstractNumId w:val="6"/>
  </w:num>
  <w:num w:numId="41" w16cid:durableId="1259288423">
    <w:abstractNumId w:val="20"/>
  </w:num>
  <w:num w:numId="42" w16cid:durableId="862521979">
    <w:abstractNumId w:val="22"/>
  </w:num>
  <w:num w:numId="43" w16cid:durableId="124395766">
    <w:abstractNumId w:val="27"/>
  </w:num>
  <w:num w:numId="44" w16cid:durableId="1199853679">
    <w:abstractNumId w:val="40"/>
  </w:num>
  <w:num w:numId="45" w16cid:durableId="1056010878">
    <w:abstractNumId w:val="5"/>
  </w:num>
  <w:num w:numId="46" w16cid:durableId="212010840">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E8"/>
    <w:rsid w:val="00000D13"/>
    <w:rsid w:val="00004371"/>
    <w:rsid w:val="00004DA8"/>
    <w:rsid w:val="000058B8"/>
    <w:rsid w:val="0000604A"/>
    <w:rsid w:val="00006070"/>
    <w:rsid w:val="00006DCC"/>
    <w:rsid w:val="00006EBF"/>
    <w:rsid w:val="00010101"/>
    <w:rsid w:val="00010486"/>
    <w:rsid w:val="00010744"/>
    <w:rsid w:val="000120E1"/>
    <w:rsid w:val="00014A13"/>
    <w:rsid w:val="00015A7C"/>
    <w:rsid w:val="000175D0"/>
    <w:rsid w:val="00017B33"/>
    <w:rsid w:val="00021789"/>
    <w:rsid w:val="00021EB1"/>
    <w:rsid w:val="00023036"/>
    <w:rsid w:val="0002364E"/>
    <w:rsid w:val="00024221"/>
    <w:rsid w:val="000262BD"/>
    <w:rsid w:val="000273E4"/>
    <w:rsid w:val="00027AE9"/>
    <w:rsid w:val="000344A8"/>
    <w:rsid w:val="00034900"/>
    <w:rsid w:val="000357E5"/>
    <w:rsid w:val="00035A03"/>
    <w:rsid w:val="0003612B"/>
    <w:rsid w:val="00040BFA"/>
    <w:rsid w:val="000431A3"/>
    <w:rsid w:val="00043999"/>
    <w:rsid w:val="00043ED2"/>
    <w:rsid w:val="00044BFD"/>
    <w:rsid w:val="000470CD"/>
    <w:rsid w:val="00047FB1"/>
    <w:rsid w:val="00050BCB"/>
    <w:rsid w:val="0005121C"/>
    <w:rsid w:val="00052375"/>
    <w:rsid w:val="00053B30"/>
    <w:rsid w:val="000541D1"/>
    <w:rsid w:val="00054B36"/>
    <w:rsid w:val="000579B5"/>
    <w:rsid w:val="00060182"/>
    <w:rsid w:val="00062F11"/>
    <w:rsid w:val="0006703B"/>
    <w:rsid w:val="00067CE2"/>
    <w:rsid w:val="00072641"/>
    <w:rsid w:val="000749D0"/>
    <w:rsid w:val="0007664E"/>
    <w:rsid w:val="000811E2"/>
    <w:rsid w:val="000842E1"/>
    <w:rsid w:val="00085C02"/>
    <w:rsid w:val="00086D07"/>
    <w:rsid w:val="00090471"/>
    <w:rsid w:val="00090F15"/>
    <w:rsid w:val="00097D8C"/>
    <w:rsid w:val="000A0488"/>
    <w:rsid w:val="000A04F7"/>
    <w:rsid w:val="000A13B1"/>
    <w:rsid w:val="000A1EF6"/>
    <w:rsid w:val="000A28CE"/>
    <w:rsid w:val="000A3406"/>
    <w:rsid w:val="000A38C5"/>
    <w:rsid w:val="000A40BA"/>
    <w:rsid w:val="000A4685"/>
    <w:rsid w:val="000A4908"/>
    <w:rsid w:val="000A5038"/>
    <w:rsid w:val="000A5170"/>
    <w:rsid w:val="000A53FC"/>
    <w:rsid w:val="000A7D71"/>
    <w:rsid w:val="000A7E56"/>
    <w:rsid w:val="000B08FF"/>
    <w:rsid w:val="000B0A76"/>
    <w:rsid w:val="000B16EA"/>
    <w:rsid w:val="000B2B8F"/>
    <w:rsid w:val="000B4BE0"/>
    <w:rsid w:val="000C1F69"/>
    <w:rsid w:val="000C2418"/>
    <w:rsid w:val="000C3C6F"/>
    <w:rsid w:val="000C47D7"/>
    <w:rsid w:val="000C545E"/>
    <w:rsid w:val="000C5FE1"/>
    <w:rsid w:val="000C6986"/>
    <w:rsid w:val="000C73F4"/>
    <w:rsid w:val="000D00D8"/>
    <w:rsid w:val="000D063A"/>
    <w:rsid w:val="000D3955"/>
    <w:rsid w:val="000D438C"/>
    <w:rsid w:val="000D5208"/>
    <w:rsid w:val="000D5CD4"/>
    <w:rsid w:val="000D6199"/>
    <w:rsid w:val="000D6BC1"/>
    <w:rsid w:val="000E0591"/>
    <w:rsid w:val="000E3D52"/>
    <w:rsid w:val="000E666A"/>
    <w:rsid w:val="000F0253"/>
    <w:rsid w:val="000F1099"/>
    <w:rsid w:val="000F320C"/>
    <w:rsid w:val="000F38C4"/>
    <w:rsid w:val="000F3FFF"/>
    <w:rsid w:val="000F52CC"/>
    <w:rsid w:val="000F57B3"/>
    <w:rsid w:val="000F5C1C"/>
    <w:rsid w:val="00100C15"/>
    <w:rsid w:val="00102A85"/>
    <w:rsid w:val="0010365F"/>
    <w:rsid w:val="0010451D"/>
    <w:rsid w:val="001048DA"/>
    <w:rsid w:val="00106D65"/>
    <w:rsid w:val="001076F1"/>
    <w:rsid w:val="001123BE"/>
    <w:rsid w:val="00113D45"/>
    <w:rsid w:val="001143C2"/>
    <w:rsid w:val="00122388"/>
    <w:rsid w:val="00123E97"/>
    <w:rsid w:val="00127FBB"/>
    <w:rsid w:val="001305AE"/>
    <w:rsid w:val="0013097E"/>
    <w:rsid w:val="00130D16"/>
    <w:rsid w:val="00133428"/>
    <w:rsid w:val="001346F7"/>
    <w:rsid w:val="00134CB2"/>
    <w:rsid w:val="00134F81"/>
    <w:rsid w:val="00136183"/>
    <w:rsid w:val="001371BB"/>
    <w:rsid w:val="0013738E"/>
    <w:rsid w:val="00143B4F"/>
    <w:rsid w:val="00145AE6"/>
    <w:rsid w:val="001465A0"/>
    <w:rsid w:val="00147ACB"/>
    <w:rsid w:val="00147D01"/>
    <w:rsid w:val="0015104B"/>
    <w:rsid w:val="0015272F"/>
    <w:rsid w:val="001539AB"/>
    <w:rsid w:val="00154981"/>
    <w:rsid w:val="00155B07"/>
    <w:rsid w:val="00155F85"/>
    <w:rsid w:val="00156909"/>
    <w:rsid w:val="00156EDA"/>
    <w:rsid w:val="00157CF5"/>
    <w:rsid w:val="001604E2"/>
    <w:rsid w:val="00160EEE"/>
    <w:rsid w:val="00162B3E"/>
    <w:rsid w:val="0016457B"/>
    <w:rsid w:val="001659B5"/>
    <w:rsid w:val="00166EB0"/>
    <w:rsid w:val="00170140"/>
    <w:rsid w:val="0017140D"/>
    <w:rsid w:val="001726B6"/>
    <w:rsid w:val="00173456"/>
    <w:rsid w:val="00174E5B"/>
    <w:rsid w:val="00175D3B"/>
    <w:rsid w:val="00176126"/>
    <w:rsid w:val="0017681A"/>
    <w:rsid w:val="001768AE"/>
    <w:rsid w:val="00177E67"/>
    <w:rsid w:val="00181450"/>
    <w:rsid w:val="001820AD"/>
    <w:rsid w:val="00184D01"/>
    <w:rsid w:val="0018786C"/>
    <w:rsid w:val="00187A61"/>
    <w:rsid w:val="001910A8"/>
    <w:rsid w:val="00191622"/>
    <w:rsid w:val="00191673"/>
    <w:rsid w:val="00192F2A"/>
    <w:rsid w:val="00194FD4"/>
    <w:rsid w:val="001965ED"/>
    <w:rsid w:val="00196703"/>
    <w:rsid w:val="0019761A"/>
    <w:rsid w:val="001A07BE"/>
    <w:rsid w:val="001A1586"/>
    <w:rsid w:val="001A1D0E"/>
    <w:rsid w:val="001A4529"/>
    <w:rsid w:val="001A5F38"/>
    <w:rsid w:val="001B1762"/>
    <w:rsid w:val="001B208D"/>
    <w:rsid w:val="001B223F"/>
    <w:rsid w:val="001B3CF7"/>
    <w:rsid w:val="001B4408"/>
    <w:rsid w:val="001B640C"/>
    <w:rsid w:val="001B6773"/>
    <w:rsid w:val="001C005B"/>
    <w:rsid w:val="001C2172"/>
    <w:rsid w:val="001C39A3"/>
    <w:rsid w:val="001C6852"/>
    <w:rsid w:val="001D10DC"/>
    <w:rsid w:val="001D19D7"/>
    <w:rsid w:val="001D1BA8"/>
    <w:rsid w:val="001D3947"/>
    <w:rsid w:val="001D7055"/>
    <w:rsid w:val="001E0120"/>
    <w:rsid w:val="001E0E77"/>
    <w:rsid w:val="001E2910"/>
    <w:rsid w:val="001E423F"/>
    <w:rsid w:val="001E517C"/>
    <w:rsid w:val="001E6EBC"/>
    <w:rsid w:val="001F4194"/>
    <w:rsid w:val="001F44A4"/>
    <w:rsid w:val="001F50DE"/>
    <w:rsid w:val="002007CD"/>
    <w:rsid w:val="002010F0"/>
    <w:rsid w:val="00201563"/>
    <w:rsid w:val="00201E55"/>
    <w:rsid w:val="002055CD"/>
    <w:rsid w:val="00206076"/>
    <w:rsid w:val="002063AD"/>
    <w:rsid w:val="00211473"/>
    <w:rsid w:val="00211773"/>
    <w:rsid w:val="002137D3"/>
    <w:rsid w:val="00213816"/>
    <w:rsid w:val="002168BE"/>
    <w:rsid w:val="00216BE5"/>
    <w:rsid w:val="00220503"/>
    <w:rsid w:val="002260E9"/>
    <w:rsid w:val="00227A38"/>
    <w:rsid w:val="00227D2C"/>
    <w:rsid w:val="00227D89"/>
    <w:rsid w:val="0023016E"/>
    <w:rsid w:val="0023143D"/>
    <w:rsid w:val="00233F4C"/>
    <w:rsid w:val="0023421C"/>
    <w:rsid w:val="00235554"/>
    <w:rsid w:val="0023651F"/>
    <w:rsid w:val="00240650"/>
    <w:rsid w:val="002419F4"/>
    <w:rsid w:val="00242725"/>
    <w:rsid w:val="002442AE"/>
    <w:rsid w:val="00244480"/>
    <w:rsid w:val="00244D13"/>
    <w:rsid w:val="00244EA2"/>
    <w:rsid w:val="00244F60"/>
    <w:rsid w:val="002469DB"/>
    <w:rsid w:val="002509A5"/>
    <w:rsid w:val="00250D51"/>
    <w:rsid w:val="00250FFC"/>
    <w:rsid w:val="00253656"/>
    <w:rsid w:val="00256FB6"/>
    <w:rsid w:val="00257ED4"/>
    <w:rsid w:val="00257FCA"/>
    <w:rsid w:val="00262E87"/>
    <w:rsid w:val="002663B0"/>
    <w:rsid w:val="002669C4"/>
    <w:rsid w:val="002707D3"/>
    <w:rsid w:val="00270883"/>
    <w:rsid w:val="00270D6D"/>
    <w:rsid w:val="00271069"/>
    <w:rsid w:val="002729C1"/>
    <w:rsid w:val="002747E8"/>
    <w:rsid w:val="002774F9"/>
    <w:rsid w:val="002810D1"/>
    <w:rsid w:val="00281E77"/>
    <w:rsid w:val="002820ED"/>
    <w:rsid w:val="002830C8"/>
    <w:rsid w:val="00283320"/>
    <w:rsid w:val="00284B4C"/>
    <w:rsid w:val="00291A9E"/>
    <w:rsid w:val="002939FB"/>
    <w:rsid w:val="00293A49"/>
    <w:rsid w:val="00293D26"/>
    <w:rsid w:val="002A372C"/>
    <w:rsid w:val="002B0B39"/>
    <w:rsid w:val="002B1B0B"/>
    <w:rsid w:val="002B2005"/>
    <w:rsid w:val="002B35CA"/>
    <w:rsid w:val="002B3B9B"/>
    <w:rsid w:val="002B4FC9"/>
    <w:rsid w:val="002B68A7"/>
    <w:rsid w:val="002B72C3"/>
    <w:rsid w:val="002B7945"/>
    <w:rsid w:val="002B7DAD"/>
    <w:rsid w:val="002C114C"/>
    <w:rsid w:val="002C40FA"/>
    <w:rsid w:val="002C4C80"/>
    <w:rsid w:val="002C5430"/>
    <w:rsid w:val="002C58AF"/>
    <w:rsid w:val="002C5D97"/>
    <w:rsid w:val="002C6845"/>
    <w:rsid w:val="002C78CE"/>
    <w:rsid w:val="002C7D97"/>
    <w:rsid w:val="002C7E7C"/>
    <w:rsid w:val="002D0B77"/>
    <w:rsid w:val="002D307D"/>
    <w:rsid w:val="002D31A1"/>
    <w:rsid w:val="002D336B"/>
    <w:rsid w:val="002D38C8"/>
    <w:rsid w:val="002D5525"/>
    <w:rsid w:val="002D7075"/>
    <w:rsid w:val="002E0023"/>
    <w:rsid w:val="002E106B"/>
    <w:rsid w:val="002E16B9"/>
    <w:rsid w:val="002E35EE"/>
    <w:rsid w:val="002E4761"/>
    <w:rsid w:val="002E532D"/>
    <w:rsid w:val="002E6621"/>
    <w:rsid w:val="002E6920"/>
    <w:rsid w:val="002E78E1"/>
    <w:rsid w:val="002F0619"/>
    <w:rsid w:val="002F1A37"/>
    <w:rsid w:val="002F42B9"/>
    <w:rsid w:val="002F45C3"/>
    <w:rsid w:val="00300A93"/>
    <w:rsid w:val="00300B50"/>
    <w:rsid w:val="00303B17"/>
    <w:rsid w:val="00304D06"/>
    <w:rsid w:val="00305B37"/>
    <w:rsid w:val="00306FFC"/>
    <w:rsid w:val="00307291"/>
    <w:rsid w:val="00307ADB"/>
    <w:rsid w:val="00313B09"/>
    <w:rsid w:val="00313EDB"/>
    <w:rsid w:val="0031480E"/>
    <w:rsid w:val="00314FD1"/>
    <w:rsid w:val="0031558D"/>
    <w:rsid w:val="003206C1"/>
    <w:rsid w:val="00321E75"/>
    <w:rsid w:val="00323E59"/>
    <w:rsid w:val="003245D2"/>
    <w:rsid w:val="00324A2F"/>
    <w:rsid w:val="003252FE"/>
    <w:rsid w:val="0032590A"/>
    <w:rsid w:val="003264B1"/>
    <w:rsid w:val="00326EEE"/>
    <w:rsid w:val="00326F6E"/>
    <w:rsid w:val="003271DA"/>
    <w:rsid w:val="00330F29"/>
    <w:rsid w:val="00332BCD"/>
    <w:rsid w:val="00337206"/>
    <w:rsid w:val="00337501"/>
    <w:rsid w:val="00341BFD"/>
    <w:rsid w:val="003426CC"/>
    <w:rsid w:val="00344598"/>
    <w:rsid w:val="00344DF4"/>
    <w:rsid w:val="00345649"/>
    <w:rsid w:val="00345C83"/>
    <w:rsid w:val="00346511"/>
    <w:rsid w:val="0034749C"/>
    <w:rsid w:val="0035004C"/>
    <w:rsid w:val="0035031F"/>
    <w:rsid w:val="0035263A"/>
    <w:rsid w:val="0035267A"/>
    <w:rsid w:val="00352AAB"/>
    <w:rsid w:val="00356660"/>
    <w:rsid w:val="00356A77"/>
    <w:rsid w:val="003577E2"/>
    <w:rsid w:val="00357B8C"/>
    <w:rsid w:val="00360AA4"/>
    <w:rsid w:val="003614E6"/>
    <w:rsid w:val="0036183A"/>
    <w:rsid w:val="003623CE"/>
    <w:rsid w:val="0036469B"/>
    <w:rsid w:val="00365BD0"/>
    <w:rsid w:val="00370406"/>
    <w:rsid w:val="00370B0C"/>
    <w:rsid w:val="00372133"/>
    <w:rsid w:val="00374267"/>
    <w:rsid w:val="0037518A"/>
    <w:rsid w:val="00375A46"/>
    <w:rsid w:val="00375B0F"/>
    <w:rsid w:val="00376286"/>
    <w:rsid w:val="00383347"/>
    <w:rsid w:val="003848EA"/>
    <w:rsid w:val="003916B1"/>
    <w:rsid w:val="00392316"/>
    <w:rsid w:val="003924E9"/>
    <w:rsid w:val="0039290C"/>
    <w:rsid w:val="003929C3"/>
    <w:rsid w:val="003978A0"/>
    <w:rsid w:val="00397F16"/>
    <w:rsid w:val="003A2263"/>
    <w:rsid w:val="003A41DD"/>
    <w:rsid w:val="003A43FF"/>
    <w:rsid w:val="003A4B91"/>
    <w:rsid w:val="003A61A5"/>
    <w:rsid w:val="003A79FE"/>
    <w:rsid w:val="003B04AB"/>
    <w:rsid w:val="003B162D"/>
    <w:rsid w:val="003B1A56"/>
    <w:rsid w:val="003B272D"/>
    <w:rsid w:val="003B3227"/>
    <w:rsid w:val="003B495F"/>
    <w:rsid w:val="003B4C43"/>
    <w:rsid w:val="003B51F3"/>
    <w:rsid w:val="003C0146"/>
    <w:rsid w:val="003C213C"/>
    <w:rsid w:val="003C228A"/>
    <w:rsid w:val="003C2964"/>
    <w:rsid w:val="003C4371"/>
    <w:rsid w:val="003D026F"/>
    <w:rsid w:val="003D13C0"/>
    <w:rsid w:val="003D4407"/>
    <w:rsid w:val="003D4D92"/>
    <w:rsid w:val="003D5758"/>
    <w:rsid w:val="003D5862"/>
    <w:rsid w:val="003D756F"/>
    <w:rsid w:val="003E013D"/>
    <w:rsid w:val="003E3AA8"/>
    <w:rsid w:val="003E4592"/>
    <w:rsid w:val="003E5B5C"/>
    <w:rsid w:val="003F0197"/>
    <w:rsid w:val="003F0540"/>
    <w:rsid w:val="003F197D"/>
    <w:rsid w:val="003F3059"/>
    <w:rsid w:val="003F3B7A"/>
    <w:rsid w:val="003F467F"/>
    <w:rsid w:val="003F513B"/>
    <w:rsid w:val="003F5F6D"/>
    <w:rsid w:val="003F6347"/>
    <w:rsid w:val="003F73E2"/>
    <w:rsid w:val="004029CA"/>
    <w:rsid w:val="00404EC8"/>
    <w:rsid w:val="00410D67"/>
    <w:rsid w:val="00411914"/>
    <w:rsid w:val="004130AE"/>
    <w:rsid w:val="00414696"/>
    <w:rsid w:val="004153F5"/>
    <w:rsid w:val="004155BF"/>
    <w:rsid w:val="00420C2F"/>
    <w:rsid w:val="004221EF"/>
    <w:rsid w:val="0042395F"/>
    <w:rsid w:val="00425EDB"/>
    <w:rsid w:val="004267E4"/>
    <w:rsid w:val="00426C13"/>
    <w:rsid w:val="00427C1E"/>
    <w:rsid w:val="00431B01"/>
    <w:rsid w:val="00432C27"/>
    <w:rsid w:val="004332DD"/>
    <w:rsid w:val="0043418E"/>
    <w:rsid w:val="004343E4"/>
    <w:rsid w:val="00437550"/>
    <w:rsid w:val="00445033"/>
    <w:rsid w:val="004450C2"/>
    <w:rsid w:val="00445A94"/>
    <w:rsid w:val="00450262"/>
    <w:rsid w:val="00451B8D"/>
    <w:rsid w:val="00451CEF"/>
    <w:rsid w:val="00452B15"/>
    <w:rsid w:val="00454B42"/>
    <w:rsid w:val="00454BFA"/>
    <w:rsid w:val="00460D87"/>
    <w:rsid w:val="00461BB8"/>
    <w:rsid w:val="00463423"/>
    <w:rsid w:val="0046368C"/>
    <w:rsid w:val="00464554"/>
    <w:rsid w:val="00464FCC"/>
    <w:rsid w:val="004651A3"/>
    <w:rsid w:val="0046529A"/>
    <w:rsid w:val="00465F05"/>
    <w:rsid w:val="00467AAE"/>
    <w:rsid w:val="00472B22"/>
    <w:rsid w:val="00473954"/>
    <w:rsid w:val="00474140"/>
    <w:rsid w:val="00476485"/>
    <w:rsid w:val="00477591"/>
    <w:rsid w:val="0047791B"/>
    <w:rsid w:val="0048110F"/>
    <w:rsid w:val="00481B7D"/>
    <w:rsid w:val="004827AE"/>
    <w:rsid w:val="00483464"/>
    <w:rsid w:val="00483617"/>
    <w:rsid w:val="00483AB0"/>
    <w:rsid w:val="004848C6"/>
    <w:rsid w:val="00485ABA"/>
    <w:rsid w:val="00486486"/>
    <w:rsid w:val="00492E19"/>
    <w:rsid w:val="00494977"/>
    <w:rsid w:val="00494AF1"/>
    <w:rsid w:val="00494F2C"/>
    <w:rsid w:val="0049559C"/>
    <w:rsid w:val="0049591D"/>
    <w:rsid w:val="004960F6"/>
    <w:rsid w:val="00497536"/>
    <w:rsid w:val="00497808"/>
    <w:rsid w:val="004A0230"/>
    <w:rsid w:val="004A3CF5"/>
    <w:rsid w:val="004B071A"/>
    <w:rsid w:val="004B085A"/>
    <w:rsid w:val="004B4476"/>
    <w:rsid w:val="004C0CDF"/>
    <w:rsid w:val="004C168D"/>
    <w:rsid w:val="004C29ED"/>
    <w:rsid w:val="004C2DF4"/>
    <w:rsid w:val="004C33CA"/>
    <w:rsid w:val="004C5569"/>
    <w:rsid w:val="004C5A60"/>
    <w:rsid w:val="004C60A1"/>
    <w:rsid w:val="004C7C15"/>
    <w:rsid w:val="004C7F02"/>
    <w:rsid w:val="004D0F69"/>
    <w:rsid w:val="004D2285"/>
    <w:rsid w:val="004D2452"/>
    <w:rsid w:val="004D3ABE"/>
    <w:rsid w:val="004D4386"/>
    <w:rsid w:val="004D4CAC"/>
    <w:rsid w:val="004D5EBE"/>
    <w:rsid w:val="004D5FB3"/>
    <w:rsid w:val="004D6309"/>
    <w:rsid w:val="004D6809"/>
    <w:rsid w:val="004E057F"/>
    <w:rsid w:val="004E2194"/>
    <w:rsid w:val="004E32A8"/>
    <w:rsid w:val="004E3DB1"/>
    <w:rsid w:val="004E44AF"/>
    <w:rsid w:val="004E5C49"/>
    <w:rsid w:val="004E60FF"/>
    <w:rsid w:val="004E74FD"/>
    <w:rsid w:val="004F18CF"/>
    <w:rsid w:val="004F2041"/>
    <w:rsid w:val="004F3442"/>
    <w:rsid w:val="004F55F0"/>
    <w:rsid w:val="004F68FB"/>
    <w:rsid w:val="004F6B01"/>
    <w:rsid w:val="00500D3D"/>
    <w:rsid w:val="0050593E"/>
    <w:rsid w:val="005071DD"/>
    <w:rsid w:val="005079C2"/>
    <w:rsid w:val="0051023D"/>
    <w:rsid w:val="00510823"/>
    <w:rsid w:val="005110D8"/>
    <w:rsid w:val="005110F3"/>
    <w:rsid w:val="00511AB1"/>
    <w:rsid w:val="005125AA"/>
    <w:rsid w:val="00514268"/>
    <w:rsid w:val="00516266"/>
    <w:rsid w:val="0051645E"/>
    <w:rsid w:val="0052058A"/>
    <w:rsid w:val="00520C3E"/>
    <w:rsid w:val="0052253A"/>
    <w:rsid w:val="00523349"/>
    <w:rsid w:val="005315AD"/>
    <w:rsid w:val="00532B91"/>
    <w:rsid w:val="0053371D"/>
    <w:rsid w:val="00534C74"/>
    <w:rsid w:val="00535AFF"/>
    <w:rsid w:val="00537DF3"/>
    <w:rsid w:val="0054093D"/>
    <w:rsid w:val="00542D6E"/>
    <w:rsid w:val="005444AA"/>
    <w:rsid w:val="00547D94"/>
    <w:rsid w:val="00552561"/>
    <w:rsid w:val="005526A9"/>
    <w:rsid w:val="00552B40"/>
    <w:rsid w:val="00552D58"/>
    <w:rsid w:val="0055300C"/>
    <w:rsid w:val="0055368B"/>
    <w:rsid w:val="005542A7"/>
    <w:rsid w:val="005576E2"/>
    <w:rsid w:val="005578BB"/>
    <w:rsid w:val="00557B36"/>
    <w:rsid w:val="00562576"/>
    <w:rsid w:val="00564B7D"/>
    <w:rsid w:val="005667DE"/>
    <w:rsid w:val="00567DD8"/>
    <w:rsid w:val="00570182"/>
    <w:rsid w:val="00570ED2"/>
    <w:rsid w:val="00571956"/>
    <w:rsid w:val="00571D84"/>
    <w:rsid w:val="0057286C"/>
    <w:rsid w:val="0057355A"/>
    <w:rsid w:val="005746F0"/>
    <w:rsid w:val="00574C6B"/>
    <w:rsid w:val="00575BC7"/>
    <w:rsid w:val="00576818"/>
    <w:rsid w:val="00576842"/>
    <w:rsid w:val="00576CB6"/>
    <w:rsid w:val="005801BF"/>
    <w:rsid w:val="005824C8"/>
    <w:rsid w:val="005829DD"/>
    <w:rsid w:val="00582AB9"/>
    <w:rsid w:val="00583A89"/>
    <w:rsid w:val="00584028"/>
    <w:rsid w:val="0058701A"/>
    <w:rsid w:val="0059328B"/>
    <w:rsid w:val="005936D4"/>
    <w:rsid w:val="0059488F"/>
    <w:rsid w:val="005A02E2"/>
    <w:rsid w:val="005A063A"/>
    <w:rsid w:val="005A0D5C"/>
    <w:rsid w:val="005A2648"/>
    <w:rsid w:val="005A2693"/>
    <w:rsid w:val="005A29AF"/>
    <w:rsid w:val="005A6DB2"/>
    <w:rsid w:val="005A78BC"/>
    <w:rsid w:val="005B0769"/>
    <w:rsid w:val="005B0934"/>
    <w:rsid w:val="005B521F"/>
    <w:rsid w:val="005B7D13"/>
    <w:rsid w:val="005C0B13"/>
    <w:rsid w:val="005C39BA"/>
    <w:rsid w:val="005C4BB7"/>
    <w:rsid w:val="005C6D2C"/>
    <w:rsid w:val="005C7B6F"/>
    <w:rsid w:val="005C7DF9"/>
    <w:rsid w:val="005D16D9"/>
    <w:rsid w:val="005D5DDB"/>
    <w:rsid w:val="005D639D"/>
    <w:rsid w:val="005D6C8E"/>
    <w:rsid w:val="005D6E80"/>
    <w:rsid w:val="005D7AB5"/>
    <w:rsid w:val="005E33C2"/>
    <w:rsid w:val="005E4E9A"/>
    <w:rsid w:val="005E4FAA"/>
    <w:rsid w:val="005E4FF1"/>
    <w:rsid w:val="005E572E"/>
    <w:rsid w:val="005E60A8"/>
    <w:rsid w:val="005E6582"/>
    <w:rsid w:val="005E6B81"/>
    <w:rsid w:val="005E6C9E"/>
    <w:rsid w:val="005F0238"/>
    <w:rsid w:val="005F101D"/>
    <w:rsid w:val="005F17C7"/>
    <w:rsid w:val="005F1A66"/>
    <w:rsid w:val="005F39EB"/>
    <w:rsid w:val="005F6171"/>
    <w:rsid w:val="005F6846"/>
    <w:rsid w:val="006001F6"/>
    <w:rsid w:val="006022DB"/>
    <w:rsid w:val="00603BCA"/>
    <w:rsid w:val="006043EC"/>
    <w:rsid w:val="00605036"/>
    <w:rsid w:val="006050FF"/>
    <w:rsid w:val="0060519D"/>
    <w:rsid w:val="0061023F"/>
    <w:rsid w:val="0061267F"/>
    <w:rsid w:val="006129D9"/>
    <w:rsid w:val="0061593C"/>
    <w:rsid w:val="00615B03"/>
    <w:rsid w:val="006167CC"/>
    <w:rsid w:val="006168AE"/>
    <w:rsid w:val="006205AA"/>
    <w:rsid w:val="00621D72"/>
    <w:rsid w:val="0062239B"/>
    <w:rsid w:val="006243CC"/>
    <w:rsid w:val="0062590A"/>
    <w:rsid w:val="006266B1"/>
    <w:rsid w:val="00627397"/>
    <w:rsid w:val="006305F7"/>
    <w:rsid w:val="006339D8"/>
    <w:rsid w:val="00635983"/>
    <w:rsid w:val="00635C99"/>
    <w:rsid w:val="00636D7F"/>
    <w:rsid w:val="006409AE"/>
    <w:rsid w:val="00640DA7"/>
    <w:rsid w:val="00640DDD"/>
    <w:rsid w:val="00643C4E"/>
    <w:rsid w:val="00646745"/>
    <w:rsid w:val="00646EF4"/>
    <w:rsid w:val="006524BA"/>
    <w:rsid w:val="00652E4D"/>
    <w:rsid w:val="00653FEC"/>
    <w:rsid w:val="006546E8"/>
    <w:rsid w:val="00655802"/>
    <w:rsid w:val="006575FF"/>
    <w:rsid w:val="0066048E"/>
    <w:rsid w:val="00660BC6"/>
    <w:rsid w:val="006615EC"/>
    <w:rsid w:val="00664BE7"/>
    <w:rsid w:val="006677DE"/>
    <w:rsid w:val="00671BBA"/>
    <w:rsid w:val="006737F5"/>
    <w:rsid w:val="00674BDE"/>
    <w:rsid w:val="00676076"/>
    <w:rsid w:val="006768DB"/>
    <w:rsid w:val="00680F8E"/>
    <w:rsid w:val="00685FB0"/>
    <w:rsid w:val="006870E1"/>
    <w:rsid w:val="00694BA7"/>
    <w:rsid w:val="00695B6E"/>
    <w:rsid w:val="0069626A"/>
    <w:rsid w:val="00696D75"/>
    <w:rsid w:val="006977C0"/>
    <w:rsid w:val="00697933"/>
    <w:rsid w:val="006A000C"/>
    <w:rsid w:val="006A58D4"/>
    <w:rsid w:val="006A7142"/>
    <w:rsid w:val="006B0640"/>
    <w:rsid w:val="006B0A1D"/>
    <w:rsid w:val="006B2D43"/>
    <w:rsid w:val="006B34F4"/>
    <w:rsid w:val="006B5B47"/>
    <w:rsid w:val="006C09DD"/>
    <w:rsid w:val="006C0F21"/>
    <w:rsid w:val="006C1B3B"/>
    <w:rsid w:val="006C202C"/>
    <w:rsid w:val="006C3042"/>
    <w:rsid w:val="006C363A"/>
    <w:rsid w:val="006C48EE"/>
    <w:rsid w:val="006C5806"/>
    <w:rsid w:val="006C6413"/>
    <w:rsid w:val="006C64A0"/>
    <w:rsid w:val="006D04CF"/>
    <w:rsid w:val="006D0AC4"/>
    <w:rsid w:val="006D1143"/>
    <w:rsid w:val="006D4A89"/>
    <w:rsid w:val="006D6399"/>
    <w:rsid w:val="006D7A17"/>
    <w:rsid w:val="006E34EF"/>
    <w:rsid w:val="006E3875"/>
    <w:rsid w:val="006E392D"/>
    <w:rsid w:val="006F0BFF"/>
    <w:rsid w:val="006F18F2"/>
    <w:rsid w:val="006F2949"/>
    <w:rsid w:val="006F2E10"/>
    <w:rsid w:val="006F3029"/>
    <w:rsid w:val="006F373E"/>
    <w:rsid w:val="006F3BE4"/>
    <w:rsid w:val="006F41A9"/>
    <w:rsid w:val="006F52FF"/>
    <w:rsid w:val="006F6E46"/>
    <w:rsid w:val="006F7F64"/>
    <w:rsid w:val="00700786"/>
    <w:rsid w:val="0070439E"/>
    <w:rsid w:val="00705CDA"/>
    <w:rsid w:val="00706864"/>
    <w:rsid w:val="00706EEF"/>
    <w:rsid w:val="007070F2"/>
    <w:rsid w:val="00707680"/>
    <w:rsid w:val="00712195"/>
    <w:rsid w:val="0071313E"/>
    <w:rsid w:val="007139B6"/>
    <w:rsid w:val="00715830"/>
    <w:rsid w:val="007172AF"/>
    <w:rsid w:val="007201B8"/>
    <w:rsid w:val="007215C7"/>
    <w:rsid w:val="0072295D"/>
    <w:rsid w:val="00723666"/>
    <w:rsid w:val="00727536"/>
    <w:rsid w:val="00727EE1"/>
    <w:rsid w:val="00730425"/>
    <w:rsid w:val="00730C6B"/>
    <w:rsid w:val="00730E50"/>
    <w:rsid w:val="007310AF"/>
    <w:rsid w:val="00731FBF"/>
    <w:rsid w:val="00734A82"/>
    <w:rsid w:val="007350C3"/>
    <w:rsid w:val="0073635A"/>
    <w:rsid w:val="007377E1"/>
    <w:rsid w:val="00737D37"/>
    <w:rsid w:val="00740A59"/>
    <w:rsid w:val="00745A8F"/>
    <w:rsid w:val="0074756B"/>
    <w:rsid w:val="00751330"/>
    <w:rsid w:val="0075166E"/>
    <w:rsid w:val="00753027"/>
    <w:rsid w:val="007540CB"/>
    <w:rsid w:val="00756C73"/>
    <w:rsid w:val="0076015D"/>
    <w:rsid w:val="007616CF"/>
    <w:rsid w:val="00761758"/>
    <w:rsid w:val="00761B82"/>
    <w:rsid w:val="00762CC8"/>
    <w:rsid w:val="0076329B"/>
    <w:rsid w:val="00764635"/>
    <w:rsid w:val="00764754"/>
    <w:rsid w:val="00764F98"/>
    <w:rsid w:val="00767DB7"/>
    <w:rsid w:val="00767E9B"/>
    <w:rsid w:val="00773EF7"/>
    <w:rsid w:val="0077561D"/>
    <w:rsid w:val="0077609B"/>
    <w:rsid w:val="00776C71"/>
    <w:rsid w:val="00777F72"/>
    <w:rsid w:val="0078038B"/>
    <w:rsid w:val="00784B27"/>
    <w:rsid w:val="007865B9"/>
    <w:rsid w:val="0078722C"/>
    <w:rsid w:val="00787597"/>
    <w:rsid w:val="0079001A"/>
    <w:rsid w:val="007913EF"/>
    <w:rsid w:val="00791B19"/>
    <w:rsid w:val="00793729"/>
    <w:rsid w:val="00793D6E"/>
    <w:rsid w:val="00795A2B"/>
    <w:rsid w:val="00795ABC"/>
    <w:rsid w:val="00796337"/>
    <w:rsid w:val="007A1B26"/>
    <w:rsid w:val="007A1F23"/>
    <w:rsid w:val="007A2270"/>
    <w:rsid w:val="007A2B1F"/>
    <w:rsid w:val="007A3AC9"/>
    <w:rsid w:val="007A4F9D"/>
    <w:rsid w:val="007A670F"/>
    <w:rsid w:val="007A7F50"/>
    <w:rsid w:val="007B05C2"/>
    <w:rsid w:val="007B0B54"/>
    <w:rsid w:val="007B1538"/>
    <w:rsid w:val="007B172E"/>
    <w:rsid w:val="007B181B"/>
    <w:rsid w:val="007B28CA"/>
    <w:rsid w:val="007B3A40"/>
    <w:rsid w:val="007B4BB2"/>
    <w:rsid w:val="007B5C89"/>
    <w:rsid w:val="007B751A"/>
    <w:rsid w:val="007B7858"/>
    <w:rsid w:val="007B7D93"/>
    <w:rsid w:val="007B7F21"/>
    <w:rsid w:val="007C1365"/>
    <w:rsid w:val="007C2850"/>
    <w:rsid w:val="007C3757"/>
    <w:rsid w:val="007C482F"/>
    <w:rsid w:val="007C5623"/>
    <w:rsid w:val="007C5EA1"/>
    <w:rsid w:val="007C76D6"/>
    <w:rsid w:val="007D1749"/>
    <w:rsid w:val="007D1B81"/>
    <w:rsid w:val="007D2A10"/>
    <w:rsid w:val="007D2D14"/>
    <w:rsid w:val="007D3461"/>
    <w:rsid w:val="007D39B6"/>
    <w:rsid w:val="007D51BF"/>
    <w:rsid w:val="007D6096"/>
    <w:rsid w:val="007D78A1"/>
    <w:rsid w:val="007E0DB1"/>
    <w:rsid w:val="007E1088"/>
    <w:rsid w:val="007E1464"/>
    <w:rsid w:val="007E23EE"/>
    <w:rsid w:val="007E27BB"/>
    <w:rsid w:val="007E38EB"/>
    <w:rsid w:val="007E4920"/>
    <w:rsid w:val="007E6239"/>
    <w:rsid w:val="007E7423"/>
    <w:rsid w:val="007F1D60"/>
    <w:rsid w:val="007F285C"/>
    <w:rsid w:val="007F4129"/>
    <w:rsid w:val="007F4FC1"/>
    <w:rsid w:val="007F51AF"/>
    <w:rsid w:val="007F61FC"/>
    <w:rsid w:val="007F6A83"/>
    <w:rsid w:val="007F71CE"/>
    <w:rsid w:val="0080025D"/>
    <w:rsid w:val="00801BED"/>
    <w:rsid w:val="00801FDE"/>
    <w:rsid w:val="008026B9"/>
    <w:rsid w:val="00803DAE"/>
    <w:rsid w:val="00807765"/>
    <w:rsid w:val="00807BC5"/>
    <w:rsid w:val="00811473"/>
    <w:rsid w:val="008133D6"/>
    <w:rsid w:val="00816F4E"/>
    <w:rsid w:val="008206A5"/>
    <w:rsid w:val="00820B32"/>
    <w:rsid w:val="00822713"/>
    <w:rsid w:val="00822E9C"/>
    <w:rsid w:val="008246EB"/>
    <w:rsid w:val="008256CA"/>
    <w:rsid w:val="008264AA"/>
    <w:rsid w:val="00826ACD"/>
    <w:rsid w:val="00826C4A"/>
    <w:rsid w:val="00827373"/>
    <w:rsid w:val="00830029"/>
    <w:rsid w:val="00831B96"/>
    <w:rsid w:val="00833042"/>
    <w:rsid w:val="00833860"/>
    <w:rsid w:val="00833CFB"/>
    <w:rsid w:val="0083401F"/>
    <w:rsid w:val="00834D2D"/>
    <w:rsid w:val="00834EC6"/>
    <w:rsid w:val="00837ADD"/>
    <w:rsid w:val="00837C33"/>
    <w:rsid w:val="008406B8"/>
    <w:rsid w:val="00842D97"/>
    <w:rsid w:val="008457A1"/>
    <w:rsid w:val="008458BC"/>
    <w:rsid w:val="00845FF7"/>
    <w:rsid w:val="0084649A"/>
    <w:rsid w:val="00846D0D"/>
    <w:rsid w:val="008529E4"/>
    <w:rsid w:val="00853789"/>
    <w:rsid w:val="008551F0"/>
    <w:rsid w:val="008565DC"/>
    <w:rsid w:val="008578EE"/>
    <w:rsid w:val="00860749"/>
    <w:rsid w:val="00860C32"/>
    <w:rsid w:val="008612FA"/>
    <w:rsid w:val="00861450"/>
    <w:rsid w:val="008628E1"/>
    <w:rsid w:val="008673AF"/>
    <w:rsid w:val="00867560"/>
    <w:rsid w:val="008679D0"/>
    <w:rsid w:val="00870199"/>
    <w:rsid w:val="00870376"/>
    <w:rsid w:val="008705A9"/>
    <w:rsid w:val="00876214"/>
    <w:rsid w:val="00876329"/>
    <w:rsid w:val="00877BC1"/>
    <w:rsid w:val="0088047F"/>
    <w:rsid w:val="00882B67"/>
    <w:rsid w:val="008847A3"/>
    <w:rsid w:val="00885C6B"/>
    <w:rsid w:val="00886A75"/>
    <w:rsid w:val="00887349"/>
    <w:rsid w:val="008878F6"/>
    <w:rsid w:val="008924D2"/>
    <w:rsid w:val="0089265F"/>
    <w:rsid w:val="00892FC6"/>
    <w:rsid w:val="00894678"/>
    <w:rsid w:val="00894FFB"/>
    <w:rsid w:val="00896960"/>
    <w:rsid w:val="0089742A"/>
    <w:rsid w:val="00897D0D"/>
    <w:rsid w:val="008A1594"/>
    <w:rsid w:val="008A22D4"/>
    <w:rsid w:val="008A30E9"/>
    <w:rsid w:val="008A63DD"/>
    <w:rsid w:val="008A75ED"/>
    <w:rsid w:val="008A7628"/>
    <w:rsid w:val="008B16F8"/>
    <w:rsid w:val="008B2401"/>
    <w:rsid w:val="008B24B9"/>
    <w:rsid w:val="008B4238"/>
    <w:rsid w:val="008B7431"/>
    <w:rsid w:val="008B7E3E"/>
    <w:rsid w:val="008C0488"/>
    <w:rsid w:val="008C130F"/>
    <w:rsid w:val="008C22CF"/>
    <w:rsid w:val="008C31F3"/>
    <w:rsid w:val="008C5282"/>
    <w:rsid w:val="008C675A"/>
    <w:rsid w:val="008C75C7"/>
    <w:rsid w:val="008C7D25"/>
    <w:rsid w:val="008D01F0"/>
    <w:rsid w:val="008D09C8"/>
    <w:rsid w:val="008D37CE"/>
    <w:rsid w:val="008D4129"/>
    <w:rsid w:val="008D5F2F"/>
    <w:rsid w:val="008D6F7D"/>
    <w:rsid w:val="008D7930"/>
    <w:rsid w:val="008E3116"/>
    <w:rsid w:val="008E48A6"/>
    <w:rsid w:val="008E4EEE"/>
    <w:rsid w:val="008F0551"/>
    <w:rsid w:val="008F0793"/>
    <w:rsid w:val="008F2298"/>
    <w:rsid w:val="0090053C"/>
    <w:rsid w:val="00900853"/>
    <w:rsid w:val="009025AE"/>
    <w:rsid w:val="009054AE"/>
    <w:rsid w:val="00911B75"/>
    <w:rsid w:val="00913B99"/>
    <w:rsid w:val="00914870"/>
    <w:rsid w:val="00920049"/>
    <w:rsid w:val="009207BE"/>
    <w:rsid w:val="009232E9"/>
    <w:rsid w:val="00925B64"/>
    <w:rsid w:val="009265F2"/>
    <w:rsid w:val="00930A8B"/>
    <w:rsid w:val="009320F2"/>
    <w:rsid w:val="00932D16"/>
    <w:rsid w:val="0093548B"/>
    <w:rsid w:val="00936A1C"/>
    <w:rsid w:val="0094015A"/>
    <w:rsid w:val="009424EB"/>
    <w:rsid w:val="00943276"/>
    <w:rsid w:val="00945EA2"/>
    <w:rsid w:val="00946415"/>
    <w:rsid w:val="0095027E"/>
    <w:rsid w:val="00951305"/>
    <w:rsid w:val="009515E6"/>
    <w:rsid w:val="009531AF"/>
    <w:rsid w:val="009573D2"/>
    <w:rsid w:val="00962BBB"/>
    <w:rsid w:val="00962FCD"/>
    <w:rsid w:val="00963326"/>
    <w:rsid w:val="00963D65"/>
    <w:rsid w:val="00970C90"/>
    <w:rsid w:val="00973634"/>
    <w:rsid w:val="009737B9"/>
    <w:rsid w:val="00973E92"/>
    <w:rsid w:val="00974732"/>
    <w:rsid w:val="00975F6B"/>
    <w:rsid w:val="00976B76"/>
    <w:rsid w:val="00982884"/>
    <w:rsid w:val="00983FE4"/>
    <w:rsid w:val="009866A6"/>
    <w:rsid w:val="00990FB1"/>
    <w:rsid w:val="00991687"/>
    <w:rsid w:val="00992564"/>
    <w:rsid w:val="00993624"/>
    <w:rsid w:val="00994D67"/>
    <w:rsid w:val="00994F0D"/>
    <w:rsid w:val="00995187"/>
    <w:rsid w:val="00995521"/>
    <w:rsid w:val="009A02A4"/>
    <w:rsid w:val="009A12F1"/>
    <w:rsid w:val="009A1822"/>
    <w:rsid w:val="009A257C"/>
    <w:rsid w:val="009A5157"/>
    <w:rsid w:val="009A5FE3"/>
    <w:rsid w:val="009A65AB"/>
    <w:rsid w:val="009A660E"/>
    <w:rsid w:val="009A6DB0"/>
    <w:rsid w:val="009B0BC9"/>
    <w:rsid w:val="009B2D3C"/>
    <w:rsid w:val="009C0BA3"/>
    <w:rsid w:val="009C2718"/>
    <w:rsid w:val="009C2830"/>
    <w:rsid w:val="009C2BB9"/>
    <w:rsid w:val="009C2FB3"/>
    <w:rsid w:val="009C3450"/>
    <w:rsid w:val="009C459C"/>
    <w:rsid w:val="009C544C"/>
    <w:rsid w:val="009D025D"/>
    <w:rsid w:val="009D1703"/>
    <w:rsid w:val="009D28BA"/>
    <w:rsid w:val="009D2CAE"/>
    <w:rsid w:val="009D2DA4"/>
    <w:rsid w:val="009D2E56"/>
    <w:rsid w:val="009D3565"/>
    <w:rsid w:val="009D3F0D"/>
    <w:rsid w:val="009D6849"/>
    <w:rsid w:val="009E4B9A"/>
    <w:rsid w:val="009E5FBD"/>
    <w:rsid w:val="009E7813"/>
    <w:rsid w:val="009F0BE4"/>
    <w:rsid w:val="009F1AEC"/>
    <w:rsid w:val="009F2D40"/>
    <w:rsid w:val="009F5666"/>
    <w:rsid w:val="009F602A"/>
    <w:rsid w:val="009F7502"/>
    <w:rsid w:val="00A00003"/>
    <w:rsid w:val="00A007FD"/>
    <w:rsid w:val="00A010E0"/>
    <w:rsid w:val="00A01D9D"/>
    <w:rsid w:val="00A039FE"/>
    <w:rsid w:val="00A053F7"/>
    <w:rsid w:val="00A05F16"/>
    <w:rsid w:val="00A06B25"/>
    <w:rsid w:val="00A0781B"/>
    <w:rsid w:val="00A07AAB"/>
    <w:rsid w:val="00A1024D"/>
    <w:rsid w:val="00A1215D"/>
    <w:rsid w:val="00A1236A"/>
    <w:rsid w:val="00A12D67"/>
    <w:rsid w:val="00A13831"/>
    <w:rsid w:val="00A139AC"/>
    <w:rsid w:val="00A14245"/>
    <w:rsid w:val="00A142E4"/>
    <w:rsid w:val="00A14372"/>
    <w:rsid w:val="00A16020"/>
    <w:rsid w:val="00A16341"/>
    <w:rsid w:val="00A167A9"/>
    <w:rsid w:val="00A170BE"/>
    <w:rsid w:val="00A2080E"/>
    <w:rsid w:val="00A220CE"/>
    <w:rsid w:val="00A240DC"/>
    <w:rsid w:val="00A262A3"/>
    <w:rsid w:val="00A30CBC"/>
    <w:rsid w:val="00A31544"/>
    <w:rsid w:val="00A31B31"/>
    <w:rsid w:val="00A3314D"/>
    <w:rsid w:val="00A33A32"/>
    <w:rsid w:val="00A33E1B"/>
    <w:rsid w:val="00A34691"/>
    <w:rsid w:val="00A348BB"/>
    <w:rsid w:val="00A35BD6"/>
    <w:rsid w:val="00A367D2"/>
    <w:rsid w:val="00A4019E"/>
    <w:rsid w:val="00A4083A"/>
    <w:rsid w:val="00A41386"/>
    <w:rsid w:val="00A41DFE"/>
    <w:rsid w:val="00A42D61"/>
    <w:rsid w:val="00A42FC5"/>
    <w:rsid w:val="00A51335"/>
    <w:rsid w:val="00A51502"/>
    <w:rsid w:val="00A51CAE"/>
    <w:rsid w:val="00A520A7"/>
    <w:rsid w:val="00A52FC1"/>
    <w:rsid w:val="00A53884"/>
    <w:rsid w:val="00A62BEF"/>
    <w:rsid w:val="00A63AB3"/>
    <w:rsid w:val="00A674E0"/>
    <w:rsid w:val="00A67A00"/>
    <w:rsid w:val="00A71C4B"/>
    <w:rsid w:val="00A72C16"/>
    <w:rsid w:val="00A7375E"/>
    <w:rsid w:val="00A73B0A"/>
    <w:rsid w:val="00A74B40"/>
    <w:rsid w:val="00A7599F"/>
    <w:rsid w:val="00A7650E"/>
    <w:rsid w:val="00A77DC7"/>
    <w:rsid w:val="00A8114E"/>
    <w:rsid w:val="00A81A4D"/>
    <w:rsid w:val="00A82C08"/>
    <w:rsid w:val="00A832DB"/>
    <w:rsid w:val="00A84A48"/>
    <w:rsid w:val="00A853E0"/>
    <w:rsid w:val="00A85A23"/>
    <w:rsid w:val="00A90F11"/>
    <w:rsid w:val="00A9130B"/>
    <w:rsid w:val="00A91C9C"/>
    <w:rsid w:val="00A9358B"/>
    <w:rsid w:val="00A94CE3"/>
    <w:rsid w:val="00A961AA"/>
    <w:rsid w:val="00A9630A"/>
    <w:rsid w:val="00A96F94"/>
    <w:rsid w:val="00A972E0"/>
    <w:rsid w:val="00A97663"/>
    <w:rsid w:val="00AA1A50"/>
    <w:rsid w:val="00AA28AA"/>
    <w:rsid w:val="00AA36A2"/>
    <w:rsid w:val="00AA43B6"/>
    <w:rsid w:val="00AA4738"/>
    <w:rsid w:val="00AA50EB"/>
    <w:rsid w:val="00AA5D22"/>
    <w:rsid w:val="00AA6121"/>
    <w:rsid w:val="00AA61A4"/>
    <w:rsid w:val="00AA74DA"/>
    <w:rsid w:val="00AB15E1"/>
    <w:rsid w:val="00AB186C"/>
    <w:rsid w:val="00AB297A"/>
    <w:rsid w:val="00AB2FC8"/>
    <w:rsid w:val="00AB3FCE"/>
    <w:rsid w:val="00AB43A2"/>
    <w:rsid w:val="00AB6997"/>
    <w:rsid w:val="00AB7144"/>
    <w:rsid w:val="00AB7DC0"/>
    <w:rsid w:val="00AC3E12"/>
    <w:rsid w:val="00AC6305"/>
    <w:rsid w:val="00AC6790"/>
    <w:rsid w:val="00AD2084"/>
    <w:rsid w:val="00AD44A7"/>
    <w:rsid w:val="00AD477C"/>
    <w:rsid w:val="00AD5891"/>
    <w:rsid w:val="00AD63B7"/>
    <w:rsid w:val="00AD715A"/>
    <w:rsid w:val="00AD7463"/>
    <w:rsid w:val="00AE186D"/>
    <w:rsid w:val="00AE1BD5"/>
    <w:rsid w:val="00AE35DA"/>
    <w:rsid w:val="00AE376A"/>
    <w:rsid w:val="00AE3970"/>
    <w:rsid w:val="00AE5876"/>
    <w:rsid w:val="00AE5D2D"/>
    <w:rsid w:val="00AE75E0"/>
    <w:rsid w:val="00AE7B6D"/>
    <w:rsid w:val="00AEA313"/>
    <w:rsid w:val="00AF01C4"/>
    <w:rsid w:val="00AF146C"/>
    <w:rsid w:val="00AF17E2"/>
    <w:rsid w:val="00AF29CE"/>
    <w:rsid w:val="00AF66CE"/>
    <w:rsid w:val="00AF76AB"/>
    <w:rsid w:val="00AF7F30"/>
    <w:rsid w:val="00B00625"/>
    <w:rsid w:val="00B01754"/>
    <w:rsid w:val="00B033EC"/>
    <w:rsid w:val="00B05478"/>
    <w:rsid w:val="00B064D3"/>
    <w:rsid w:val="00B109D9"/>
    <w:rsid w:val="00B10E99"/>
    <w:rsid w:val="00B1441C"/>
    <w:rsid w:val="00B14B3F"/>
    <w:rsid w:val="00B14B5B"/>
    <w:rsid w:val="00B158C3"/>
    <w:rsid w:val="00B20460"/>
    <w:rsid w:val="00B20F2B"/>
    <w:rsid w:val="00B22586"/>
    <w:rsid w:val="00B22D06"/>
    <w:rsid w:val="00B25611"/>
    <w:rsid w:val="00B25D71"/>
    <w:rsid w:val="00B267CC"/>
    <w:rsid w:val="00B26834"/>
    <w:rsid w:val="00B27128"/>
    <w:rsid w:val="00B2735C"/>
    <w:rsid w:val="00B2757D"/>
    <w:rsid w:val="00B277D8"/>
    <w:rsid w:val="00B30798"/>
    <w:rsid w:val="00B31B51"/>
    <w:rsid w:val="00B31C00"/>
    <w:rsid w:val="00B32FAC"/>
    <w:rsid w:val="00B33A2C"/>
    <w:rsid w:val="00B34D17"/>
    <w:rsid w:val="00B3619B"/>
    <w:rsid w:val="00B36B26"/>
    <w:rsid w:val="00B375A4"/>
    <w:rsid w:val="00B405A0"/>
    <w:rsid w:val="00B40E0A"/>
    <w:rsid w:val="00B4140D"/>
    <w:rsid w:val="00B42534"/>
    <w:rsid w:val="00B43959"/>
    <w:rsid w:val="00B43A8F"/>
    <w:rsid w:val="00B43F52"/>
    <w:rsid w:val="00B470F0"/>
    <w:rsid w:val="00B473E6"/>
    <w:rsid w:val="00B478A3"/>
    <w:rsid w:val="00B50A18"/>
    <w:rsid w:val="00B50FB8"/>
    <w:rsid w:val="00B52053"/>
    <w:rsid w:val="00B52600"/>
    <w:rsid w:val="00B57389"/>
    <w:rsid w:val="00B57B75"/>
    <w:rsid w:val="00B57B97"/>
    <w:rsid w:val="00B61596"/>
    <w:rsid w:val="00B61A68"/>
    <w:rsid w:val="00B655DD"/>
    <w:rsid w:val="00B6617E"/>
    <w:rsid w:val="00B66B6B"/>
    <w:rsid w:val="00B70ED9"/>
    <w:rsid w:val="00B71251"/>
    <w:rsid w:val="00B71E0A"/>
    <w:rsid w:val="00B72D27"/>
    <w:rsid w:val="00B72FE5"/>
    <w:rsid w:val="00B73964"/>
    <w:rsid w:val="00B76835"/>
    <w:rsid w:val="00B76E23"/>
    <w:rsid w:val="00B8245C"/>
    <w:rsid w:val="00B82532"/>
    <w:rsid w:val="00B82FCA"/>
    <w:rsid w:val="00B83F20"/>
    <w:rsid w:val="00B84A9C"/>
    <w:rsid w:val="00B87FC5"/>
    <w:rsid w:val="00B9003D"/>
    <w:rsid w:val="00B917A6"/>
    <w:rsid w:val="00B91F1F"/>
    <w:rsid w:val="00B92DE9"/>
    <w:rsid w:val="00B93060"/>
    <w:rsid w:val="00B932D5"/>
    <w:rsid w:val="00B94FF8"/>
    <w:rsid w:val="00B96A8F"/>
    <w:rsid w:val="00BA143B"/>
    <w:rsid w:val="00BA18CE"/>
    <w:rsid w:val="00BA3BE4"/>
    <w:rsid w:val="00BA47A1"/>
    <w:rsid w:val="00BA4B28"/>
    <w:rsid w:val="00BA5F4F"/>
    <w:rsid w:val="00BB10E7"/>
    <w:rsid w:val="00BB21CD"/>
    <w:rsid w:val="00BB2871"/>
    <w:rsid w:val="00BB2A6B"/>
    <w:rsid w:val="00BB58F8"/>
    <w:rsid w:val="00BB6916"/>
    <w:rsid w:val="00BB6EB8"/>
    <w:rsid w:val="00BB76AE"/>
    <w:rsid w:val="00BB7848"/>
    <w:rsid w:val="00BC068B"/>
    <w:rsid w:val="00BC07CB"/>
    <w:rsid w:val="00BC3181"/>
    <w:rsid w:val="00BC3E47"/>
    <w:rsid w:val="00BC5B00"/>
    <w:rsid w:val="00BC6798"/>
    <w:rsid w:val="00BC6E87"/>
    <w:rsid w:val="00BC6F5F"/>
    <w:rsid w:val="00BC7C38"/>
    <w:rsid w:val="00BD0175"/>
    <w:rsid w:val="00BD1CA2"/>
    <w:rsid w:val="00BD3B44"/>
    <w:rsid w:val="00BD4453"/>
    <w:rsid w:val="00BD6072"/>
    <w:rsid w:val="00BD6B55"/>
    <w:rsid w:val="00BD7B75"/>
    <w:rsid w:val="00BE0CC5"/>
    <w:rsid w:val="00BE12F4"/>
    <w:rsid w:val="00BE3F1A"/>
    <w:rsid w:val="00BE4258"/>
    <w:rsid w:val="00BE6799"/>
    <w:rsid w:val="00BE706E"/>
    <w:rsid w:val="00BF1002"/>
    <w:rsid w:val="00BF19D9"/>
    <w:rsid w:val="00BF1FF1"/>
    <w:rsid w:val="00BF2457"/>
    <w:rsid w:val="00BF3A9C"/>
    <w:rsid w:val="00BF4AC2"/>
    <w:rsid w:val="00BF5020"/>
    <w:rsid w:val="00BF526D"/>
    <w:rsid w:val="00BF544F"/>
    <w:rsid w:val="00C0224D"/>
    <w:rsid w:val="00C03875"/>
    <w:rsid w:val="00C045A7"/>
    <w:rsid w:val="00C04DCC"/>
    <w:rsid w:val="00C04DD3"/>
    <w:rsid w:val="00C0679E"/>
    <w:rsid w:val="00C06B68"/>
    <w:rsid w:val="00C07D45"/>
    <w:rsid w:val="00C11100"/>
    <w:rsid w:val="00C113B6"/>
    <w:rsid w:val="00C119FE"/>
    <w:rsid w:val="00C14336"/>
    <w:rsid w:val="00C201D6"/>
    <w:rsid w:val="00C22AF8"/>
    <w:rsid w:val="00C231CD"/>
    <w:rsid w:val="00C23638"/>
    <w:rsid w:val="00C23A18"/>
    <w:rsid w:val="00C24999"/>
    <w:rsid w:val="00C249DF"/>
    <w:rsid w:val="00C2694F"/>
    <w:rsid w:val="00C2766B"/>
    <w:rsid w:val="00C277C0"/>
    <w:rsid w:val="00C30840"/>
    <w:rsid w:val="00C30FA8"/>
    <w:rsid w:val="00C3138F"/>
    <w:rsid w:val="00C3213D"/>
    <w:rsid w:val="00C34081"/>
    <w:rsid w:val="00C3574E"/>
    <w:rsid w:val="00C358A5"/>
    <w:rsid w:val="00C36EDF"/>
    <w:rsid w:val="00C40019"/>
    <w:rsid w:val="00C40BB4"/>
    <w:rsid w:val="00C43710"/>
    <w:rsid w:val="00C43CC5"/>
    <w:rsid w:val="00C4574D"/>
    <w:rsid w:val="00C477C3"/>
    <w:rsid w:val="00C51009"/>
    <w:rsid w:val="00C52B9B"/>
    <w:rsid w:val="00C52C99"/>
    <w:rsid w:val="00C536E9"/>
    <w:rsid w:val="00C55CE9"/>
    <w:rsid w:val="00C57484"/>
    <w:rsid w:val="00C57EED"/>
    <w:rsid w:val="00C60A51"/>
    <w:rsid w:val="00C6100A"/>
    <w:rsid w:val="00C615BB"/>
    <w:rsid w:val="00C61943"/>
    <w:rsid w:val="00C657C1"/>
    <w:rsid w:val="00C6699A"/>
    <w:rsid w:val="00C70379"/>
    <w:rsid w:val="00C70E7F"/>
    <w:rsid w:val="00C7281D"/>
    <w:rsid w:val="00C74691"/>
    <w:rsid w:val="00C746C2"/>
    <w:rsid w:val="00C83294"/>
    <w:rsid w:val="00C8458D"/>
    <w:rsid w:val="00C855B2"/>
    <w:rsid w:val="00C87FF2"/>
    <w:rsid w:val="00C9197D"/>
    <w:rsid w:val="00C92901"/>
    <w:rsid w:val="00C93EA2"/>
    <w:rsid w:val="00C948F8"/>
    <w:rsid w:val="00C96BD8"/>
    <w:rsid w:val="00C9724B"/>
    <w:rsid w:val="00CA0F34"/>
    <w:rsid w:val="00CA1435"/>
    <w:rsid w:val="00CA38E3"/>
    <w:rsid w:val="00CA3DDF"/>
    <w:rsid w:val="00CA437A"/>
    <w:rsid w:val="00CA5120"/>
    <w:rsid w:val="00CA5C4B"/>
    <w:rsid w:val="00CA5F58"/>
    <w:rsid w:val="00CACC11"/>
    <w:rsid w:val="00CB07F6"/>
    <w:rsid w:val="00CB27BB"/>
    <w:rsid w:val="00CB37A1"/>
    <w:rsid w:val="00CB4708"/>
    <w:rsid w:val="00CB5004"/>
    <w:rsid w:val="00CB617D"/>
    <w:rsid w:val="00CB6CF8"/>
    <w:rsid w:val="00CB6D04"/>
    <w:rsid w:val="00CB712D"/>
    <w:rsid w:val="00CB7660"/>
    <w:rsid w:val="00CB78DE"/>
    <w:rsid w:val="00CC0680"/>
    <w:rsid w:val="00CC21C5"/>
    <w:rsid w:val="00CC3513"/>
    <w:rsid w:val="00CC4602"/>
    <w:rsid w:val="00CC49E6"/>
    <w:rsid w:val="00CC4F7B"/>
    <w:rsid w:val="00CC7800"/>
    <w:rsid w:val="00CD18C5"/>
    <w:rsid w:val="00CD20C0"/>
    <w:rsid w:val="00CD3CFF"/>
    <w:rsid w:val="00CD6205"/>
    <w:rsid w:val="00CD79BA"/>
    <w:rsid w:val="00CE2CDC"/>
    <w:rsid w:val="00CE3C81"/>
    <w:rsid w:val="00CE42C0"/>
    <w:rsid w:val="00CE4CAF"/>
    <w:rsid w:val="00CE4CB7"/>
    <w:rsid w:val="00CE5A27"/>
    <w:rsid w:val="00CE783F"/>
    <w:rsid w:val="00CEAF7F"/>
    <w:rsid w:val="00CF1266"/>
    <w:rsid w:val="00CF2068"/>
    <w:rsid w:val="00CF276A"/>
    <w:rsid w:val="00CF2927"/>
    <w:rsid w:val="00CF37F6"/>
    <w:rsid w:val="00CF70A7"/>
    <w:rsid w:val="00CF765E"/>
    <w:rsid w:val="00D01420"/>
    <w:rsid w:val="00D02096"/>
    <w:rsid w:val="00D0455A"/>
    <w:rsid w:val="00D053BE"/>
    <w:rsid w:val="00D06109"/>
    <w:rsid w:val="00D06CF3"/>
    <w:rsid w:val="00D06EEC"/>
    <w:rsid w:val="00D1181C"/>
    <w:rsid w:val="00D1428C"/>
    <w:rsid w:val="00D14D0D"/>
    <w:rsid w:val="00D14D6C"/>
    <w:rsid w:val="00D17908"/>
    <w:rsid w:val="00D20029"/>
    <w:rsid w:val="00D2053A"/>
    <w:rsid w:val="00D20A91"/>
    <w:rsid w:val="00D20FEA"/>
    <w:rsid w:val="00D21A02"/>
    <w:rsid w:val="00D22F5A"/>
    <w:rsid w:val="00D24DE8"/>
    <w:rsid w:val="00D250D1"/>
    <w:rsid w:val="00D259C1"/>
    <w:rsid w:val="00D2634D"/>
    <w:rsid w:val="00D27C13"/>
    <w:rsid w:val="00D302FD"/>
    <w:rsid w:val="00D30FEA"/>
    <w:rsid w:val="00D314A9"/>
    <w:rsid w:val="00D319E6"/>
    <w:rsid w:val="00D32380"/>
    <w:rsid w:val="00D32514"/>
    <w:rsid w:val="00D330CF"/>
    <w:rsid w:val="00D3363F"/>
    <w:rsid w:val="00D33852"/>
    <w:rsid w:val="00D34675"/>
    <w:rsid w:val="00D3489B"/>
    <w:rsid w:val="00D35901"/>
    <w:rsid w:val="00D359F1"/>
    <w:rsid w:val="00D35DC7"/>
    <w:rsid w:val="00D36E23"/>
    <w:rsid w:val="00D373C5"/>
    <w:rsid w:val="00D37EEF"/>
    <w:rsid w:val="00D42055"/>
    <w:rsid w:val="00D43714"/>
    <w:rsid w:val="00D44ABD"/>
    <w:rsid w:val="00D47B35"/>
    <w:rsid w:val="00D50A6F"/>
    <w:rsid w:val="00D5234B"/>
    <w:rsid w:val="00D52C3C"/>
    <w:rsid w:val="00D565BC"/>
    <w:rsid w:val="00D57BAD"/>
    <w:rsid w:val="00D61A99"/>
    <w:rsid w:val="00D61FB6"/>
    <w:rsid w:val="00D6239D"/>
    <w:rsid w:val="00D62408"/>
    <w:rsid w:val="00D646B8"/>
    <w:rsid w:val="00D65838"/>
    <w:rsid w:val="00D73244"/>
    <w:rsid w:val="00D73CC2"/>
    <w:rsid w:val="00D7409E"/>
    <w:rsid w:val="00D74492"/>
    <w:rsid w:val="00D7457D"/>
    <w:rsid w:val="00D76856"/>
    <w:rsid w:val="00D76A06"/>
    <w:rsid w:val="00D773AB"/>
    <w:rsid w:val="00D80DE8"/>
    <w:rsid w:val="00D8190B"/>
    <w:rsid w:val="00D820D1"/>
    <w:rsid w:val="00D8245D"/>
    <w:rsid w:val="00D83AAD"/>
    <w:rsid w:val="00D86733"/>
    <w:rsid w:val="00D86A07"/>
    <w:rsid w:val="00D9371F"/>
    <w:rsid w:val="00D94A2F"/>
    <w:rsid w:val="00D958F2"/>
    <w:rsid w:val="00D96316"/>
    <w:rsid w:val="00D97C90"/>
    <w:rsid w:val="00DA0463"/>
    <w:rsid w:val="00DA127B"/>
    <w:rsid w:val="00DA3C8C"/>
    <w:rsid w:val="00DA6E00"/>
    <w:rsid w:val="00DA72B0"/>
    <w:rsid w:val="00DA763A"/>
    <w:rsid w:val="00DA76F9"/>
    <w:rsid w:val="00DB1D13"/>
    <w:rsid w:val="00DB3AE0"/>
    <w:rsid w:val="00DB4EA1"/>
    <w:rsid w:val="00DB5481"/>
    <w:rsid w:val="00DB611E"/>
    <w:rsid w:val="00DB7B04"/>
    <w:rsid w:val="00DC034A"/>
    <w:rsid w:val="00DC03EA"/>
    <w:rsid w:val="00DC110E"/>
    <w:rsid w:val="00DC19D6"/>
    <w:rsid w:val="00DC215D"/>
    <w:rsid w:val="00DC3166"/>
    <w:rsid w:val="00DC3343"/>
    <w:rsid w:val="00DC4102"/>
    <w:rsid w:val="00DC467C"/>
    <w:rsid w:val="00DC4AC2"/>
    <w:rsid w:val="00DC5DCF"/>
    <w:rsid w:val="00DC6C6B"/>
    <w:rsid w:val="00DD04C5"/>
    <w:rsid w:val="00DD1174"/>
    <w:rsid w:val="00DD2CB6"/>
    <w:rsid w:val="00DD62F7"/>
    <w:rsid w:val="00DD6F0D"/>
    <w:rsid w:val="00DD7ABB"/>
    <w:rsid w:val="00DE033C"/>
    <w:rsid w:val="00DE22A8"/>
    <w:rsid w:val="00DE2A36"/>
    <w:rsid w:val="00DE337A"/>
    <w:rsid w:val="00DE68FB"/>
    <w:rsid w:val="00DE6FB6"/>
    <w:rsid w:val="00DF00C5"/>
    <w:rsid w:val="00DF2AFF"/>
    <w:rsid w:val="00DF3C15"/>
    <w:rsid w:val="00DF499D"/>
    <w:rsid w:val="00DF5A2F"/>
    <w:rsid w:val="00DF7C44"/>
    <w:rsid w:val="00E00738"/>
    <w:rsid w:val="00E00D88"/>
    <w:rsid w:val="00E02E95"/>
    <w:rsid w:val="00E05CDC"/>
    <w:rsid w:val="00E076F2"/>
    <w:rsid w:val="00E078A8"/>
    <w:rsid w:val="00E07E3E"/>
    <w:rsid w:val="00E11452"/>
    <w:rsid w:val="00E128ED"/>
    <w:rsid w:val="00E15CB1"/>
    <w:rsid w:val="00E174CB"/>
    <w:rsid w:val="00E176BB"/>
    <w:rsid w:val="00E204A0"/>
    <w:rsid w:val="00E207BF"/>
    <w:rsid w:val="00E20A12"/>
    <w:rsid w:val="00E20CCE"/>
    <w:rsid w:val="00E20E51"/>
    <w:rsid w:val="00E21660"/>
    <w:rsid w:val="00E22811"/>
    <w:rsid w:val="00E23D79"/>
    <w:rsid w:val="00E248DA"/>
    <w:rsid w:val="00E24B61"/>
    <w:rsid w:val="00E25461"/>
    <w:rsid w:val="00E25607"/>
    <w:rsid w:val="00E25FD8"/>
    <w:rsid w:val="00E26C3E"/>
    <w:rsid w:val="00E27DA2"/>
    <w:rsid w:val="00E30697"/>
    <w:rsid w:val="00E3104A"/>
    <w:rsid w:val="00E3221A"/>
    <w:rsid w:val="00E331FE"/>
    <w:rsid w:val="00E332E7"/>
    <w:rsid w:val="00E35BF3"/>
    <w:rsid w:val="00E35F5A"/>
    <w:rsid w:val="00E3704C"/>
    <w:rsid w:val="00E4180B"/>
    <w:rsid w:val="00E45C94"/>
    <w:rsid w:val="00E46F97"/>
    <w:rsid w:val="00E47B4C"/>
    <w:rsid w:val="00E52627"/>
    <w:rsid w:val="00E53D27"/>
    <w:rsid w:val="00E57B52"/>
    <w:rsid w:val="00E60BC0"/>
    <w:rsid w:val="00E61513"/>
    <w:rsid w:val="00E620BD"/>
    <w:rsid w:val="00E62282"/>
    <w:rsid w:val="00E649D2"/>
    <w:rsid w:val="00E66568"/>
    <w:rsid w:val="00E73276"/>
    <w:rsid w:val="00E73807"/>
    <w:rsid w:val="00E740B1"/>
    <w:rsid w:val="00E76096"/>
    <w:rsid w:val="00E769DB"/>
    <w:rsid w:val="00E77F85"/>
    <w:rsid w:val="00E80128"/>
    <w:rsid w:val="00E81B79"/>
    <w:rsid w:val="00E8438F"/>
    <w:rsid w:val="00E84BAA"/>
    <w:rsid w:val="00E856D2"/>
    <w:rsid w:val="00E86031"/>
    <w:rsid w:val="00E86518"/>
    <w:rsid w:val="00E868C0"/>
    <w:rsid w:val="00E902A8"/>
    <w:rsid w:val="00E9104A"/>
    <w:rsid w:val="00E9137C"/>
    <w:rsid w:val="00E91A53"/>
    <w:rsid w:val="00E93177"/>
    <w:rsid w:val="00E935E2"/>
    <w:rsid w:val="00E942C4"/>
    <w:rsid w:val="00E95284"/>
    <w:rsid w:val="00E95853"/>
    <w:rsid w:val="00EA19C1"/>
    <w:rsid w:val="00EA1BED"/>
    <w:rsid w:val="00EA29C1"/>
    <w:rsid w:val="00EA2B2D"/>
    <w:rsid w:val="00EA2C7F"/>
    <w:rsid w:val="00EA42D5"/>
    <w:rsid w:val="00EA627C"/>
    <w:rsid w:val="00EA64C6"/>
    <w:rsid w:val="00EA66FF"/>
    <w:rsid w:val="00EA6FC8"/>
    <w:rsid w:val="00EB06E6"/>
    <w:rsid w:val="00EB08DB"/>
    <w:rsid w:val="00EB234D"/>
    <w:rsid w:val="00EB4CD4"/>
    <w:rsid w:val="00EB5F59"/>
    <w:rsid w:val="00EB7F0F"/>
    <w:rsid w:val="00EC1ADA"/>
    <w:rsid w:val="00EC420A"/>
    <w:rsid w:val="00EC4D0B"/>
    <w:rsid w:val="00EC682C"/>
    <w:rsid w:val="00EC79EF"/>
    <w:rsid w:val="00EC7DEE"/>
    <w:rsid w:val="00ED0207"/>
    <w:rsid w:val="00ED1D96"/>
    <w:rsid w:val="00ED2383"/>
    <w:rsid w:val="00ED32BB"/>
    <w:rsid w:val="00ED6014"/>
    <w:rsid w:val="00ED6115"/>
    <w:rsid w:val="00ED6383"/>
    <w:rsid w:val="00ED7337"/>
    <w:rsid w:val="00ED757F"/>
    <w:rsid w:val="00EE182F"/>
    <w:rsid w:val="00EE2642"/>
    <w:rsid w:val="00EE35E0"/>
    <w:rsid w:val="00EE3814"/>
    <w:rsid w:val="00EE40AF"/>
    <w:rsid w:val="00EE49F4"/>
    <w:rsid w:val="00EE5DC7"/>
    <w:rsid w:val="00EE6B97"/>
    <w:rsid w:val="00EF0C44"/>
    <w:rsid w:val="00EF1BAC"/>
    <w:rsid w:val="00EF2ECC"/>
    <w:rsid w:val="00EF3AF7"/>
    <w:rsid w:val="00EF3C36"/>
    <w:rsid w:val="00EF4B71"/>
    <w:rsid w:val="00EF5A29"/>
    <w:rsid w:val="00F008B8"/>
    <w:rsid w:val="00F00ACE"/>
    <w:rsid w:val="00F0186D"/>
    <w:rsid w:val="00F01C6F"/>
    <w:rsid w:val="00F02EB2"/>
    <w:rsid w:val="00F030A9"/>
    <w:rsid w:val="00F03123"/>
    <w:rsid w:val="00F039D8"/>
    <w:rsid w:val="00F03CBD"/>
    <w:rsid w:val="00F04CEE"/>
    <w:rsid w:val="00F126E8"/>
    <w:rsid w:val="00F130A8"/>
    <w:rsid w:val="00F13C44"/>
    <w:rsid w:val="00F225FA"/>
    <w:rsid w:val="00F25897"/>
    <w:rsid w:val="00F25B12"/>
    <w:rsid w:val="00F260F7"/>
    <w:rsid w:val="00F27B0C"/>
    <w:rsid w:val="00F3239B"/>
    <w:rsid w:val="00F33C55"/>
    <w:rsid w:val="00F33FD8"/>
    <w:rsid w:val="00F35993"/>
    <w:rsid w:val="00F35DEF"/>
    <w:rsid w:val="00F41838"/>
    <w:rsid w:val="00F41F44"/>
    <w:rsid w:val="00F42157"/>
    <w:rsid w:val="00F422AF"/>
    <w:rsid w:val="00F4325C"/>
    <w:rsid w:val="00F4437C"/>
    <w:rsid w:val="00F443B6"/>
    <w:rsid w:val="00F5018A"/>
    <w:rsid w:val="00F50326"/>
    <w:rsid w:val="00F509AA"/>
    <w:rsid w:val="00F522F9"/>
    <w:rsid w:val="00F53DE3"/>
    <w:rsid w:val="00F555F8"/>
    <w:rsid w:val="00F5644F"/>
    <w:rsid w:val="00F6025A"/>
    <w:rsid w:val="00F60AE6"/>
    <w:rsid w:val="00F60DE2"/>
    <w:rsid w:val="00F60F32"/>
    <w:rsid w:val="00F61F95"/>
    <w:rsid w:val="00F621F1"/>
    <w:rsid w:val="00F64550"/>
    <w:rsid w:val="00F674C2"/>
    <w:rsid w:val="00F67748"/>
    <w:rsid w:val="00F67ED1"/>
    <w:rsid w:val="00F71BDD"/>
    <w:rsid w:val="00F733A9"/>
    <w:rsid w:val="00F75BE1"/>
    <w:rsid w:val="00F81B3C"/>
    <w:rsid w:val="00F82806"/>
    <w:rsid w:val="00F82DFE"/>
    <w:rsid w:val="00F84334"/>
    <w:rsid w:val="00F85DA7"/>
    <w:rsid w:val="00F90FAF"/>
    <w:rsid w:val="00F919A2"/>
    <w:rsid w:val="00F91E31"/>
    <w:rsid w:val="00F92778"/>
    <w:rsid w:val="00F9400D"/>
    <w:rsid w:val="00F94B71"/>
    <w:rsid w:val="00F94EF8"/>
    <w:rsid w:val="00F95145"/>
    <w:rsid w:val="00F95A76"/>
    <w:rsid w:val="00F97B7F"/>
    <w:rsid w:val="00FA0163"/>
    <w:rsid w:val="00FA1BFD"/>
    <w:rsid w:val="00FA22F7"/>
    <w:rsid w:val="00FA2ACD"/>
    <w:rsid w:val="00FA2EE5"/>
    <w:rsid w:val="00FA3868"/>
    <w:rsid w:val="00FA3992"/>
    <w:rsid w:val="00FA3A96"/>
    <w:rsid w:val="00FB327B"/>
    <w:rsid w:val="00FB7D53"/>
    <w:rsid w:val="00FC1021"/>
    <w:rsid w:val="00FC1A79"/>
    <w:rsid w:val="00FC2921"/>
    <w:rsid w:val="00FC39EA"/>
    <w:rsid w:val="00FC491B"/>
    <w:rsid w:val="00FC4FDD"/>
    <w:rsid w:val="00FC5313"/>
    <w:rsid w:val="00FC564F"/>
    <w:rsid w:val="00FC5FC1"/>
    <w:rsid w:val="00FC7CB6"/>
    <w:rsid w:val="00FD26A4"/>
    <w:rsid w:val="00FD495A"/>
    <w:rsid w:val="00FD5747"/>
    <w:rsid w:val="00FD7AD7"/>
    <w:rsid w:val="00FE06CC"/>
    <w:rsid w:val="00FE0D80"/>
    <w:rsid w:val="00FE2016"/>
    <w:rsid w:val="00FE264B"/>
    <w:rsid w:val="00FE297F"/>
    <w:rsid w:val="00FE4243"/>
    <w:rsid w:val="00FE5097"/>
    <w:rsid w:val="00FE78FE"/>
    <w:rsid w:val="00FE7BE7"/>
    <w:rsid w:val="00FE7F05"/>
    <w:rsid w:val="00FF1B68"/>
    <w:rsid w:val="00FF3A44"/>
    <w:rsid w:val="00FF4969"/>
    <w:rsid w:val="00FF5CF5"/>
    <w:rsid w:val="00FF73CC"/>
    <w:rsid w:val="015BB465"/>
    <w:rsid w:val="01BE7A73"/>
    <w:rsid w:val="022FEF9B"/>
    <w:rsid w:val="02A19A7C"/>
    <w:rsid w:val="02A413FD"/>
    <w:rsid w:val="02BDA5E7"/>
    <w:rsid w:val="02E80A3C"/>
    <w:rsid w:val="02F544EE"/>
    <w:rsid w:val="030F5266"/>
    <w:rsid w:val="0324BE98"/>
    <w:rsid w:val="045305FE"/>
    <w:rsid w:val="04C3F040"/>
    <w:rsid w:val="04D7716B"/>
    <w:rsid w:val="051C7FDB"/>
    <w:rsid w:val="0584EA12"/>
    <w:rsid w:val="05BB8C72"/>
    <w:rsid w:val="05CED054"/>
    <w:rsid w:val="0602C226"/>
    <w:rsid w:val="0666AE60"/>
    <w:rsid w:val="08E46141"/>
    <w:rsid w:val="0AC3E033"/>
    <w:rsid w:val="0B6EA29B"/>
    <w:rsid w:val="0F502B86"/>
    <w:rsid w:val="0F92C3E0"/>
    <w:rsid w:val="0F97B06F"/>
    <w:rsid w:val="0F9E277C"/>
    <w:rsid w:val="105C8F9C"/>
    <w:rsid w:val="10662328"/>
    <w:rsid w:val="110D6112"/>
    <w:rsid w:val="1180FE53"/>
    <w:rsid w:val="11AC4503"/>
    <w:rsid w:val="124E96EB"/>
    <w:rsid w:val="12AD4880"/>
    <w:rsid w:val="12D7A76D"/>
    <w:rsid w:val="13743A9B"/>
    <w:rsid w:val="14E1FF56"/>
    <w:rsid w:val="151317A6"/>
    <w:rsid w:val="151E1F3D"/>
    <w:rsid w:val="15762F00"/>
    <w:rsid w:val="16B03196"/>
    <w:rsid w:val="16CBE3EC"/>
    <w:rsid w:val="16E6E0DC"/>
    <w:rsid w:val="194CD037"/>
    <w:rsid w:val="19F4E470"/>
    <w:rsid w:val="1B752AC9"/>
    <w:rsid w:val="1BAA2E1F"/>
    <w:rsid w:val="1C2778E2"/>
    <w:rsid w:val="1C7678FA"/>
    <w:rsid w:val="1CF89A11"/>
    <w:rsid w:val="1E0D8597"/>
    <w:rsid w:val="1E297E25"/>
    <w:rsid w:val="1F281FA3"/>
    <w:rsid w:val="2090097B"/>
    <w:rsid w:val="21C9C4A7"/>
    <w:rsid w:val="21D91FFE"/>
    <w:rsid w:val="2278A6E7"/>
    <w:rsid w:val="234549F4"/>
    <w:rsid w:val="236BBF0D"/>
    <w:rsid w:val="25DE632F"/>
    <w:rsid w:val="26A19906"/>
    <w:rsid w:val="274B5CFE"/>
    <w:rsid w:val="27BCBDFF"/>
    <w:rsid w:val="287E3711"/>
    <w:rsid w:val="28BAE2C9"/>
    <w:rsid w:val="2935EA05"/>
    <w:rsid w:val="2959F785"/>
    <w:rsid w:val="29B20E7C"/>
    <w:rsid w:val="2A570F70"/>
    <w:rsid w:val="2AE6F078"/>
    <w:rsid w:val="2B017870"/>
    <w:rsid w:val="2BC5B1B2"/>
    <w:rsid w:val="2C44760B"/>
    <w:rsid w:val="2C9014B2"/>
    <w:rsid w:val="2CB38620"/>
    <w:rsid w:val="2CEB9A96"/>
    <w:rsid w:val="2D712858"/>
    <w:rsid w:val="2E969EA3"/>
    <w:rsid w:val="2EDD6816"/>
    <w:rsid w:val="2F4BF913"/>
    <w:rsid w:val="2F7ABA1D"/>
    <w:rsid w:val="2FA7CF3D"/>
    <w:rsid w:val="30B6570C"/>
    <w:rsid w:val="320EC35A"/>
    <w:rsid w:val="338D7900"/>
    <w:rsid w:val="33D2479E"/>
    <w:rsid w:val="35767F31"/>
    <w:rsid w:val="36F2811F"/>
    <w:rsid w:val="38034FF8"/>
    <w:rsid w:val="3859189C"/>
    <w:rsid w:val="387E9383"/>
    <w:rsid w:val="388F2DBF"/>
    <w:rsid w:val="3904D456"/>
    <w:rsid w:val="393D94B0"/>
    <w:rsid w:val="39B3323A"/>
    <w:rsid w:val="3A88949F"/>
    <w:rsid w:val="3B0F4CC5"/>
    <w:rsid w:val="3B2C14AD"/>
    <w:rsid w:val="3B89E5EB"/>
    <w:rsid w:val="3BC75CC3"/>
    <w:rsid w:val="3C386C82"/>
    <w:rsid w:val="3C529995"/>
    <w:rsid w:val="3C6A7BD1"/>
    <w:rsid w:val="3C83888B"/>
    <w:rsid w:val="3C8F95D5"/>
    <w:rsid w:val="3CDC4CE9"/>
    <w:rsid w:val="3CE9A8E7"/>
    <w:rsid w:val="3CEB743A"/>
    <w:rsid w:val="3DB01AA5"/>
    <w:rsid w:val="3DE63F92"/>
    <w:rsid w:val="3EDED738"/>
    <w:rsid w:val="3F4B3434"/>
    <w:rsid w:val="3FF7282E"/>
    <w:rsid w:val="40D81CDA"/>
    <w:rsid w:val="40FB067C"/>
    <w:rsid w:val="4225F216"/>
    <w:rsid w:val="438981C5"/>
    <w:rsid w:val="4394A178"/>
    <w:rsid w:val="443B5DBE"/>
    <w:rsid w:val="46715DF5"/>
    <w:rsid w:val="46EBB7E8"/>
    <w:rsid w:val="47D7015F"/>
    <w:rsid w:val="484335D8"/>
    <w:rsid w:val="484926C4"/>
    <w:rsid w:val="48BD9857"/>
    <w:rsid w:val="491A94DA"/>
    <w:rsid w:val="49A291F6"/>
    <w:rsid w:val="49EE80A8"/>
    <w:rsid w:val="4A140745"/>
    <w:rsid w:val="4B0943A8"/>
    <w:rsid w:val="4BA7AABA"/>
    <w:rsid w:val="4BF083AE"/>
    <w:rsid w:val="4C103C16"/>
    <w:rsid w:val="4DC98A75"/>
    <w:rsid w:val="4DF6B7CF"/>
    <w:rsid w:val="4E30453E"/>
    <w:rsid w:val="4E85011F"/>
    <w:rsid w:val="4E88D8E8"/>
    <w:rsid w:val="4EC86115"/>
    <w:rsid w:val="4EE62A6D"/>
    <w:rsid w:val="4FC6DFE6"/>
    <w:rsid w:val="501CDEE1"/>
    <w:rsid w:val="5037F91F"/>
    <w:rsid w:val="50C55BAB"/>
    <w:rsid w:val="50EB3298"/>
    <w:rsid w:val="5287AAE6"/>
    <w:rsid w:val="530C8CC3"/>
    <w:rsid w:val="537A3686"/>
    <w:rsid w:val="53D0D95F"/>
    <w:rsid w:val="5423BFBE"/>
    <w:rsid w:val="5475D510"/>
    <w:rsid w:val="5570D1C4"/>
    <w:rsid w:val="565F5CF7"/>
    <w:rsid w:val="566A4617"/>
    <w:rsid w:val="569A96A7"/>
    <w:rsid w:val="57351A08"/>
    <w:rsid w:val="57708992"/>
    <w:rsid w:val="578A83D0"/>
    <w:rsid w:val="57923359"/>
    <w:rsid w:val="58139B5E"/>
    <w:rsid w:val="58D9FA90"/>
    <w:rsid w:val="592FFE78"/>
    <w:rsid w:val="594C2E53"/>
    <w:rsid w:val="59B57201"/>
    <w:rsid w:val="5AA6CE10"/>
    <w:rsid w:val="5AC01EB7"/>
    <w:rsid w:val="5C64D135"/>
    <w:rsid w:val="5C6F3BA6"/>
    <w:rsid w:val="5C9BCACD"/>
    <w:rsid w:val="5CA8B631"/>
    <w:rsid w:val="5CAA2A91"/>
    <w:rsid w:val="5CBA7679"/>
    <w:rsid w:val="5CECC671"/>
    <w:rsid w:val="5F0CD200"/>
    <w:rsid w:val="5F276502"/>
    <w:rsid w:val="60814217"/>
    <w:rsid w:val="60852FC5"/>
    <w:rsid w:val="60DF1F6E"/>
    <w:rsid w:val="612388E1"/>
    <w:rsid w:val="613F7A3B"/>
    <w:rsid w:val="615CE3EF"/>
    <w:rsid w:val="61CC3C76"/>
    <w:rsid w:val="62AB9CEB"/>
    <w:rsid w:val="63008982"/>
    <w:rsid w:val="630B986F"/>
    <w:rsid w:val="6329D784"/>
    <w:rsid w:val="634AB005"/>
    <w:rsid w:val="6366E4BC"/>
    <w:rsid w:val="642D553E"/>
    <w:rsid w:val="6439FA2E"/>
    <w:rsid w:val="65515CE8"/>
    <w:rsid w:val="65632AF4"/>
    <w:rsid w:val="65B18875"/>
    <w:rsid w:val="66482B5C"/>
    <w:rsid w:val="666D380C"/>
    <w:rsid w:val="6681B5A8"/>
    <w:rsid w:val="6707400C"/>
    <w:rsid w:val="6740E03F"/>
    <w:rsid w:val="6780E0A2"/>
    <w:rsid w:val="68217F64"/>
    <w:rsid w:val="68BA8D6D"/>
    <w:rsid w:val="69FB8B25"/>
    <w:rsid w:val="6A7E3699"/>
    <w:rsid w:val="6AE4B337"/>
    <w:rsid w:val="6C3B7828"/>
    <w:rsid w:val="6CAD39FF"/>
    <w:rsid w:val="6CB2A2A8"/>
    <w:rsid w:val="6D3834CB"/>
    <w:rsid w:val="6E57B0DD"/>
    <w:rsid w:val="6E5EC4B1"/>
    <w:rsid w:val="6E92E93F"/>
    <w:rsid w:val="6F296192"/>
    <w:rsid w:val="6F4E70F6"/>
    <w:rsid w:val="6F8126EA"/>
    <w:rsid w:val="6FE67BEB"/>
    <w:rsid w:val="719981D0"/>
    <w:rsid w:val="71AB24FB"/>
    <w:rsid w:val="71EA2F75"/>
    <w:rsid w:val="7210C8FC"/>
    <w:rsid w:val="7543E913"/>
    <w:rsid w:val="75487709"/>
    <w:rsid w:val="75554DA8"/>
    <w:rsid w:val="76A00A6E"/>
    <w:rsid w:val="76A19D45"/>
    <w:rsid w:val="76D30AE1"/>
    <w:rsid w:val="77242A6E"/>
    <w:rsid w:val="78CA223D"/>
    <w:rsid w:val="78DDE689"/>
    <w:rsid w:val="79776DC4"/>
    <w:rsid w:val="7A05505A"/>
    <w:rsid w:val="7AC9FABD"/>
    <w:rsid w:val="7AD7EA62"/>
    <w:rsid w:val="7AD8DA38"/>
    <w:rsid w:val="7BEEDA41"/>
    <w:rsid w:val="7CB5CB96"/>
    <w:rsid w:val="7DEE12DD"/>
    <w:rsid w:val="7E065A05"/>
    <w:rsid w:val="7E4D0C8B"/>
    <w:rsid w:val="7E9E9CD5"/>
    <w:rsid w:val="7F96CF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78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E8"/>
    <w:pPr>
      <w:spacing w:after="0" w:line="240" w:lineRule="auto"/>
    </w:pPr>
    <w:rPr>
      <w:kern w:val="0"/>
      <w14:ligatures w14:val="none"/>
    </w:rPr>
  </w:style>
  <w:style w:type="paragraph" w:styleId="Heading1">
    <w:name w:val="heading 1"/>
    <w:basedOn w:val="Normal"/>
    <w:next w:val="Normal"/>
    <w:link w:val="Heading1Char"/>
    <w:qFormat/>
    <w:rsid w:val="00C57EED"/>
    <w:pPr>
      <w:keepNext/>
      <w:spacing w:after="240"/>
      <w:outlineLvl w:val="0"/>
    </w:pPr>
    <w:rPr>
      <w:rFonts w:ascii="Times New Roman" w:eastAsia="Times New Roman" w:hAnsi="Times New Roman" w:cs="Times New Roman"/>
      <w:b/>
      <w:kern w:val="28"/>
      <w:sz w:val="28"/>
      <w:szCs w:val="20"/>
      <w:lang w:eastAsia="en-AU"/>
    </w:rPr>
  </w:style>
  <w:style w:type="paragraph" w:styleId="Heading2">
    <w:name w:val="heading 2"/>
    <w:basedOn w:val="Normal"/>
    <w:next w:val="Normal"/>
    <w:link w:val="Heading2Char"/>
    <w:uiPriority w:val="9"/>
    <w:semiHidden/>
    <w:unhideWhenUsed/>
    <w:qFormat/>
    <w:rsid w:val="00BC7C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578B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CV text,Table text,F5 List Paragraph,Dot pt,Bulleted Para,NFP GP Bulleted List,FooterText,numbered,Paragraphe de liste1,Bulletr List Paragraph,列出段落,列出段落1,List Paragraph2,List Paragraph21,&amp;"/>
    <w:basedOn w:val="Normal"/>
    <w:link w:val="ListParagraphChar"/>
    <w:uiPriority w:val="34"/>
    <w:qFormat/>
    <w:rsid w:val="00CB617D"/>
    <w:pPr>
      <w:ind w:left="720"/>
      <w:contextualSpacing/>
    </w:pPr>
  </w:style>
  <w:style w:type="character" w:customStyle="1" w:styleId="screenreaderfriendlyhiddentag-359">
    <w:name w:val="screenreaderfriendlyhiddentag-359"/>
    <w:basedOn w:val="DefaultParagraphFont"/>
    <w:rsid w:val="00CB617D"/>
  </w:style>
  <w:style w:type="paragraph" w:customStyle="1" w:styleId="Default">
    <w:name w:val="Default"/>
    <w:rsid w:val="009C2BB9"/>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834EC6"/>
    <w:pPr>
      <w:tabs>
        <w:tab w:val="center" w:pos="4513"/>
        <w:tab w:val="right" w:pos="9026"/>
      </w:tabs>
    </w:pPr>
  </w:style>
  <w:style w:type="character" w:customStyle="1" w:styleId="HeaderChar">
    <w:name w:val="Header Char"/>
    <w:basedOn w:val="DefaultParagraphFont"/>
    <w:link w:val="Header"/>
    <w:uiPriority w:val="99"/>
    <w:rsid w:val="00834EC6"/>
    <w:rPr>
      <w:kern w:val="0"/>
      <w14:ligatures w14:val="none"/>
    </w:rPr>
  </w:style>
  <w:style w:type="paragraph" w:styleId="Footer">
    <w:name w:val="footer"/>
    <w:basedOn w:val="Normal"/>
    <w:link w:val="FooterChar"/>
    <w:uiPriority w:val="99"/>
    <w:unhideWhenUsed/>
    <w:rsid w:val="00834EC6"/>
    <w:pPr>
      <w:tabs>
        <w:tab w:val="center" w:pos="4513"/>
        <w:tab w:val="right" w:pos="9026"/>
      </w:tabs>
    </w:pPr>
  </w:style>
  <w:style w:type="character" w:customStyle="1" w:styleId="FooterChar">
    <w:name w:val="Footer Char"/>
    <w:basedOn w:val="DefaultParagraphFont"/>
    <w:link w:val="Footer"/>
    <w:uiPriority w:val="99"/>
    <w:rsid w:val="00834EC6"/>
    <w:rPr>
      <w:kern w:val="0"/>
      <w14:ligatures w14:val="none"/>
    </w:rPr>
  </w:style>
  <w:style w:type="character" w:styleId="CommentReference">
    <w:name w:val="annotation reference"/>
    <w:basedOn w:val="DefaultParagraphFont"/>
    <w:uiPriority w:val="99"/>
    <w:semiHidden/>
    <w:unhideWhenUsed/>
    <w:rsid w:val="0049559C"/>
    <w:rPr>
      <w:sz w:val="16"/>
      <w:szCs w:val="16"/>
    </w:rPr>
  </w:style>
  <w:style w:type="paragraph" w:styleId="CommentText">
    <w:name w:val="annotation text"/>
    <w:basedOn w:val="Normal"/>
    <w:link w:val="CommentTextChar"/>
    <w:uiPriority w:val="99"/>
    <w:unhideWhenUsed/>
    <w:rsid w:val="0049559C"/>
    <w:rPr>
      <w:sz w:val="20"/>
      <w:szCs w:val="20"/>
    </w:rPr>
  </w:style>
  <w:style w:type="character" w:customStyle="1" w:styleId="CommentTextChar">
    <w:name w:val="Comment Text Char"/>
    <w:basedOn w:val="DefaultParagraphFont"/>
    <w:link w:val="CommentText"/>
    <w:uiPriority w:val="99"/>
    <w:rsid w:val="0049559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59C"/>
    <w:rPr>
      <w:b/>
      <w:bCs/>
    </w:rPr>
  </w:style>
  <w:style w:type="character" w:customStyle="1" w:styleId="CommentSubjectChar">
    <w:name w:val="Comment Subject Char"/>
    <w:basedOn w:val="CommentTextChar"/>
    <w:link w:val="CommentSubject"/>
    <w:uiPriority w:val="99"/>
    <w:semiHidden/>
    <w:rsid w:val="0049559C"/>
    <w:rPr>
      <w:b/>
      <w:bCs/>
      <w:kern w:val="0"/>
      <w:sz w:val="20"/>
      <w:szCs w:val="20"/>
      <w14:ligatures w14:val="none"/>
    </w:rPr>
  </w:style>
  <w:style w:type="character" w:customStyle="1" w:styleId="ListParagraphChar">
    <w:name w:val="List Paragraph Char"/>
    <w:aliases w:val="Recommendation Char,List Paragraph1 Char,List Paragraph11 Char,L Char,CV text Char,Table text Char,F5 List Paragraph Char,Dot pt Char,Bulleted Para Char,NFP GP Bulleted List Char,FooterText Char,numbered Char,列出段落 Char,列出段落1 Char"/>
    <w:link w:val="ListParagraph"/>
    <w:uiPriority w:val="34"/>
    <w:qFormat/>
    <w:locked/>
    <w:rsid w:val="00133428"/>
    <w:rPr>
      <w:kern w:val="0"/>
      <w14:ligatures w14:val="none"/>
    </w:rPr>
  </w:style>
  <w:style w:type="table" w:styleId="TableGrid">
    <w:name w:val="Table Grid"/>
    <w:basedOn w:val="TableNormal"/>
    <w:uiPriority w:val="59"/>
    <w:rsid w:val="001334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33428"/>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ui-provider">
    <w:name w:val="ui-provider"/>
    <w:basedOn w:val="DefaultParagraphFont"/>
    <w:rsid w:val="00133428"/>
  </w:style>
  <w:style w:type="character" w:styleId="Hyperlink">
    <w:name w:val="Hyperlink"/>
    <w:basedOn w:val="DefaultParagraphFont"/>
    <w:uiPriority w:val="99"/>
    <w:unhideWhenUsed/>
    <w:rsid w:val="00C57EED"/>
    <w:rPr>
      <w:color w:val="0563C1" w:themeColor="hyperlink"/>
      <w:u w:val="single"/>
    </w:rPr>
  </w:style>
  <w:style w:type="paragraph" w:customStyle="1" w:styleId="Authoranddate">
    <w:name w:val="Author and date"/>
    <w:basedOn w:val="Subtitle"/>
    <w:link w:val="AuthoranddateChar"/>
    <w:qFormat/>
    <w:rsid w:val="00C57EED"/>
    <w:pPr>
      <w:spacing w:line="259" w:lineRule="auto"/>
    </w:pPr>
    <w:rPr>
      <w:rFonts w:ascii="Arial" w:hAnsi="Arial" w:cstheme="majorBidi"/>
      <w:color w:val="FFFFFF" w:themeColor="background1"/>
      <w:spacing w:val="-10"/>
      <w:kern w:val="28"/>
      <w:sz w:val="40"/>
      <w:szCs w:val="40"/>
    </w:rPr>
  </w:style>
  <w:style w:type="character" w:customStyle="1" w:styleId="AuthoranddateChar">
    <w:name w:val="Author and date Char"/>
    <w:basedOn w:val="SubtitleChar"/>
    <w:link w:val="Authoranddate"/>
    <w:rsid w:val="00C57EED"/>
    <w:rPr>
      <w:rFonts w:ascii="Arial" w:eastAsiaTheme="minorEastAsia" w:hAnsi="Arial" w:cstheme="majorBidi"/>
      <w:color w:val="FFFFFF" w:themeColor="background1"/>
      <w:spacing w:val="-10"/>
      <w:kern w:val="28"/>
      <w:sz w:val="40"/>
      <w:szCs w:val="40"/>
      <w14:ligatures w14:val="none"/>
    </w:rPr>
  </w:style>
  <w:style w:type="paragraph" w:styleId="Subtitle">
    <w:name w:val="Subtitle"/>
    <w:basedOn w:val="Normal"/>
    <w:next w:val="Normal"/>
    <w:link w:val="SubtitleChar"/>
    <w:uiPriority w:val="11"/>
    <w:qFormat/>
    <w:rsid w:val="00C57EE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7EED"/>
    <w:rPr>
      <w:rFonts w:eastAsiaTheme="minorEastAsia"/>
      <w:color w:val="5A5A5A" w:themeColor="text1" w:themeTint="A5"/>
      <w:spacing w:val="15"/>
      <w:kern w:val="0"/>
      <w14:ligatures w14:val="none"/>
    </w:rPr>
  </w:style>
  <w:style w:type="character" w:customStyle="1" w:styleId="Heading1Char">
    <w:name w:val="Heading 1 Char"/>
    <w:basedOn w:val="DefaultParagraphFont"/>
    <w:link w:val="Heading1"/>
    <w:rsid w:val="00C57EED"/>
    <w:rPr>
      <w:rFonts w:ascii="Times New Roman" w:eastAsia="Times New Roman" w:hAnsi="Times New Roman" w:cs="Times New Roman"/>
      <w:b/>
      <w:kern w:val="28"/>
      <w:sz w:val="28"/>
      <w:szCs w:val="20"/>
      <w:lang w:eastAsia="en-AU"/>
      <w14:ligatures w14:val="none"/>
    </w:rPr>
  </w:style>
  <w:style w:type="paragraph" w:styleId="Revision">
    <w:name w:val="Revision"/>
    <w:hidden/>
    <w:uiPriority w:val="99"/>
    <w:semiHidden/>
    <w:rsid w:val="00B36B26"/>
    <w:pPr>
      <w:spacing w:after="0" w:line="240" w:lineRule="auto"/>
    </w:pPr>
    <w:rPr>
      <w:kern w:val="0"/>
      <w14:ligatures w14:val="none"/>
    </w:rPr>
  </w:style>
  <w:style w:type="character" w:customStyle="1" w:styleId="Heading2Char">
    <w:name w:val="Heading 2 Char"/>
    <w:basedOn w:val="DefaultParagraphFont"/>
    <w:link w:val="Heading2"/>
    <w:uiPriority w:val="9"/>
    <w:semiHidden/>
    <w:rsid w:val="00BC7C38"/>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
    <w:rsid w:val="00C2499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24999"/>
  </w:style>
  <w:style w:type="character" w:customStyle="1" w:styleId="eop">
    <w:name w:val="eop"/>
    <w:basedOn w:val="DefaultParagraphFont"/>
    <w:rsid w:val="00C24999"/>
  </w:style>
  <w:style w:type="character" w:styleId="UnresolvedMention">
    <w:name w:val="Unresolved Mention"/>
    <w:basedOn w:val="DefaultParagraphFont"/>
    <w:uiPriority w:val="99"/>
    <w:semiHidden/>
    <w:unhideWhenUsed/>
    <w:rsid w:val="0052253A"/>
    <w:rPr>
      <w:color w:val="605E5C"/>
      <w:shd w:val="clear" w:color="auto" w:fill="E1DFDD"/>
    </w:rPr>
  </w:style>
  <w:style w:type="character" w:styleId="Mention">
    <w:name w:val="Mention"/>
    <w:basedOn w:val="DefaultParagraphFont"/>
    <w:uiPriority w:val="99"/>
    <w:unhideWhenUsed/>
    <w:rsid w:val="003F5F6D"/>
    <w:rPr>
      <w:color w:val="2B579A"/>
      <w:shd w:val="clear" w:color="auto" w:fill="E1DFDD"/>
    </w:rPr>
  </w:style>
  <w:style w:type="character" w:customStyle="1" w:styleId="Heading4Char">
    <w:name w:val="Heading 4 Char"/>
    <w:basedOn w:val="DefaultParagraphFont"/>
    <w:link w:val="Heading4"/>
    <w:uiPriority w:val="9"/>
    <w:semiHidden/>
    <w:rsid w:val="005578BB"/>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974">
      <w:bodyDiv w:val="1"/>
      <w:marLeft w:val="0"/>
      <w:marRight w:val="0"/>
      <w:marTop w:val="0"/>
      <w:marBottom w:val="0"/>
      <w:divBdr>
        <w:top w:val="none" w:sz="0" w:space="0" w:color="auto"/>
        <w:left w:val="none" w:sz="0" w:space="0" w:color="auto"/>
        <w:bottom w:val="none" w:sz="0" w:space="0" w:color="auto"/>
        <w:right w:val="none" w:sz="0" w:space="0" w:color="auto"/>
      </w:divBdr>
      <w:divsChild>
        <w:div w:id="32385480">
          <w:marLeft w:val="0"/>
          <w:marRight w:val="0"/>
          <w:marTop w:val="0"/>
          <w:marBottom w:val="0"/>
          <w:divBdr>
            <w:top w:val="none" w:sz="0" w:space="0" w:color="auto"/>
            <w:left w:val="none" w:sz="0" w:space="0" w:color="auto"/>
            <w:bottom w:val="none" w:sz="0" w:space="0" w:color="auto"/>
            <w:right w:val="none" w:sz="0" w:space="0" w:color="auto"/>
          </w:divBdr>
        </w:div>
        <w:div w:id="113790329">
          <w:marLeft w:val="0"/>
          <w:marRight w:val="0"/>
          <w:marTop w:val="0"/>
          <w:marBottom w:val="0"/>
          <w:divBdr>
            <w:top w:val="none" w:sz="0" w:space="0" w:color="auto"/>
            <w:left w:val="none" w:sz="0" w:space="0" w:color="auto"/>
            <w:bottom w:val="none" w:sz="0" w:space="0" w:color="auto"/>
            <w:right w:val="none" w:sz="0" w:space="0" w:color="auto"/>
          </w:divBdr>
        </w:div>
        <w:div w:id="256408856">
          <w:marLeft w:val="0"/>
          <w:marRight w:val="0"/>
          <w:marTop w:val="0"/>
          <w:marBottom w:val="0"/>
          <w:divBdr>
            <w:top w:val="none" w:sz="0" w:space="0" w:color="auto"/>
            <w:left w:val="none" w:sz="0" w:space="0" w:color="auto"/>
            <w:bottom w:val="none" w:sz="0" w:space="0" w:color="auto"/>
            <w:right w:val="none" w:sz="0" w:space="0" w:color="auto"/>
          </w:divBdr>
        </w:div>
        <w:div w:id="390427039">
          <w:marLeft w:val="0"/>
          <w:marRight w:val="0"/>
          <w:marTop w:val="0"/>
          <w:marBottom w:val="0"/>
          <w:divBdr>
            <w:top w:val="none" w:sz="0" w:space="0" w:color="auto"/>
            <w:left w:val="none" w:sz="0" w:space="0" w:color="auto"/>
            <w:bottom w:val="none" w:sz="0" w:space="0" w:color="auto"/>
            <w:right w:val="none" w:sz="0" w:space="0" w:color="auto"/>
          </w:divBdr>
        </w:div>
        <w:div w:id="581450589">
          <w:marLeft w:val="0"/>
          <w:marRight w:val="0"/>
          <w:marTop w:val="0"/>
          <w:marBottom w:val="0"/>
          <w:divBdr>
            <w:top w:val="none" w:sz="0" w:space="0" w:color="auto"/>
            <w:left w:val="none" w:sz="0" w:space="0" w:color="auto"/>
            <w:bottom w:val="none" w:sz="0" w:space="0" w:color="auto"/>
            <w:right w:val="none" w:sz="0" w:space="0" w:color="auto"/>
          </w:divBdr>
        </w:div>
        <w:div w:id="1037002436">
          <w:marLeft w:val="0"/>
          <w:marRight w:val="0"/>
          <w:marTop w:val="0"/>
          <w:marBottom w:val="0"/>
          <w:divBdr>
            <w:top w:val="none" w:sz="0" w:space="0" w:color="auto"/>
            <w:left w:val="none" w:sz="0" w:space="0" w:color="auto"/>
            <w:bottom w:val="none" w:sz="0" w:space="0" w:color="auto"/>
            <w:right w:val="none" w:sz="0" w:space="0" w:color="auto"/>
          </w:divBdr>
        </w:div>
        <w:div w:id="1089426455">
          <w:marLeft w:val="0"/>
          <w:marRight w:val="0"/>
          <w:marTop w:val="0"/>
          <w:marBottom w:val="0"/>
          <w:divBdr>
            <w:top w:val="none" w:sz="0" w:space="0" w:color="auto"/>
            <w:left w:val="none" w:sz="0" w:space="0" w:color="auto"/>
            <w:bottom w:val="none" w:sz="0" w:space="0" w:color="auto"/>
            <w:right w:val="none" w:sz="0" w:space="0" w:color="auto"/>
          </w:divBdr>
        </w:div>
        <w:div w:id="1305159588">
          <w:marLeft w:val="0"/>
          <w:marRight w:val="0"/>
          <w:marTop w:val="0"/>
          <w:marBottom w:val="0"/>
          <w:divBdr>
            <w:top w:val="none" w:sz="0" w:space="0" w:color="auto"/>
            <w:left w:val="none" w:sz="0" w:space="0" w:color="auto"/>
            <w:bottom w:val="none" w:sz="0" w:space="0" w:color="auto"/>
            <w:right w:val="none" w:sz="0" w:space="0" w:color="auto"/>
          </w:divBdr>
        </w:div>
        <w:div w:id="1577592551">
          <w:marLeft w:val="0"/>
          <w:marRight w:val="0"/>
          <w:marTop w:val="0"/>
          <w:marBottom w:val="0"/>
          <w:divBdr>
            <w:top w:val="none" w:sz="0" w:space="0" w:color="auto"/>
            <w:left w:val="none" w:sz="0" w:space="0" w:color="auto"/>
            <w:bottom w:val="none" w:sz="0" w:space="0" w:color="auto"/>
            <w:right w:val="none" w:sz="0" w:space="0" w:color="auto"/>
          </w:divBdr>
        </w:div>
        <w:div w:id="1627273833">
          <w:marLeft w:val="0"/>
          <w:marRight w:val="0"/>
          <w:marTop w:val="0"/>
          <w:marBottom w:val="0"/>
          <w:divBdr>
            <w:top w:val="none" w:sz="0" w:space="0" w:color="auto"/>
            <w:left w:val="none" w:sz="0" w:space="0" w:color="auto"/>
            <w:bottom w:val="none" w:sz="0" w:space="0" w:color="auto"/>
            <w:right w:val="none" w:sz="0" w:space="0" w:color="auto"/>
          </w:divBdr>
        </w:div>
        <w:div w:id="1669484364">
          <w:marLeft w:val="0"/>
          <w:marRight w:val="0"/>
          <w:marTop w:val="0"/>
          <w:marBottom w:val="0"/>
          <w:divBdr>
            <w:top w:val="none" w:sz="0" w:space="0" w:color="auto"/>
            <w:left w:val="none" w:sz="0" w:space="0" w:color="auto"/>
            <w:bottom w:val="none" w:sz="0" w:space="0" w:color="auto"/>
            <w:right w:val="none" w:sz="0" w:space="0" w:color="auto"/>
          </w:divBdr>
        </w:div>
        <w:div w:id="2138184240">
          <w:marLeft w:val="0"/>
          <w:marRight w:val="0"/>
          <w:marTop w:val="0"/>
          <w:marBottom w:val="0"/>
          <w:divBdr>
            <w:top w:val="none" w:sz="0" w:space="0" w:color="auto"/>
            <w:left w:val="none" w:sz="0" w:space="0" w:color="auto"/>
            <w:bottom w:val="none" w:sz="0" w:space="0" w:color="auto"/>
            <w:right w:val="none" w:sz="0" w:space="0" w:color="auto"/>
          </w:divBdr>
        </w:div>
      </w:divsChild>
    </w:div>
    <w:div w:id="29844507">
      <w:bodyDiv w:val="1"/>
      <w:marLeft w:val="0"/>
      <w:marRight w:val="0"/>
      <w:marTop w:val="0"/>
      <w:marBottom w:val="0"/>
      <w:divBdr>
        <w:top w:val="none" w:sz="0" w:space="0" w:color="auto"/>
        <w:left w:val="none" w:sz="0" w:space="0" w:color="auto"/>
        <w:bottom w:val="none" w:sz="0" w:space="0" w:color="auto"/>
        <w:right w:val="none" w:sz="0" w:space="0" w:color="auto"/>
      </w:divBdr>
    </w:div>
    <w:div w:id="91322621">
      <w:bodyDiv w:val="1"/>
      <w:marLeft w:val="0"/>
      <w:marRight w:val="0"/>
      <w:marTop w:val="0"/>
      <w:marBottom w:val="0"/>
      <w:divBdr>
        <w:top w:val="none" w:sz="0" w:space="0" w:color="auto"/>
        <w:left w:val="none" w:sz="0" w:space="0" w:color="auto"/>
        <w:bottom w:val="none" w:sz="0" w:space="0" w:color="auto"/>
        <w:right w:val="none" w:sz="0" w:space="0" w:color="auto"/>
      </w:divBdr>
      <w:divsChild>
        <w:div w:id="1325159661">
          <w:marLeft w:val="0"/>
          <w:marRight w:val="0"/>
          <w:marTop w:val="0"/>
          <w:marBottom w:val="0"/>
          <w:divBdr>
            <w:top w:val="none" w:sz="0" w:space="0" w:color="auto"/>
            <w:left w:val="none" w:sz="0" w:space="0" w:color="auto"/>
            <w:bottom w:val="none" w:sz="0" w:space="0" w:color="auto"/>
            <w:right w:val="none" w:sz="0" w:space="0" w:color="auto"/>
          </w:divBdr>
          <w:divsChild>
            <w:div w:id="12386696">
              <w:marLeft w:val="0"/>
              <w:marRight w:val="0"/>
              <w:marTop w:val="0"/>
              <w:marBottom w:val="0"/>
              <w:divBdr>
                <w:top w:val="none" w:sz="0" w:space="0" w:color="auto"/>
                <w:left w:val="none" w:sz="0" w:space="0" w:color="auto"/>
                <w:bottom w:val="none" w:sz="0" w:space="0" w:color="auto"/>
                <w:right w:val="none" w:sz="0" w:space="0" w:color="auto"/>
              </w:divBdr>
            </w:div>
            <w:div w:id="32537532">
              <w:marLeft w:val="0"/>
              <w:marRight w:val="0"/>
              <w:marTop w:val="0"/>
              <w:marBottom w:val="0"/>
              <w:divBdr>
                <w:top w:val="none" w:sz="0" w:space="0" w:color="auto"/>
                <w:left w:val="none" w:sz="0" w:space="0" w:color="auto"/>
                <w:bottom w:val="none" w:sz="0" w:space="0" w:color="auto"/>
                <w:right w:val="none" w:sz="0" w:space="0" w:color="auto"/>
              </w:divBdr>
            </w:div>
            <w:div w:id="63914859">
              <w:marLeft w:val="0"/>
              <w:marRight w:val="0"/>
              <w:marTop w:val="0"/>
              <w:marBottom w:val="0"/>
              <w:divBdr>
                <w:top w:val="none" w:sz="0" w:space="0" w:color="auto"/>
                <w:left w:val="none" w:sz="0" w:space="0" w:color="auto"/>
                <w:bottom w:val="none" w:sz="0" w:space="0" w:color="auto"/>
                <w:right w:val="none" w:sz="0" w:space="0" w:color="auto"/>
              </w:divBdr>
            </w:div>
            <w:div w:id="106430945">
              <w:marLeft w:val="0"/>
              <w:marRight w:val="0"/>
              <w:marTop w:val="0"/>
              <w:marBottom w:val="0"/>
              <w:divBdr>
                <w:top w:val="none" w:sz="0" w:space="0" w:color="auto"/>
                <w:left w:val="none" w:sz="0" w:space="0" w:color="auto"/>
                <w:bottom w:val="none" w:sz="0" w:space="0" w:color="auto"/>
                <w:right w:val="none" w:sz="0" w:space="0" w:color="auto"/>
              </w:divBdr>
            </w:div>
            <w:div w:id="446705179">
              <w:marLeft w:val="0"/>
              <w:marRight w:val="0"/>
              <w:marTop w:val="0"/>
              <w:marBottom w:val="0"/>
              <w:divBdr>
                <w:top w:val="none" w:sz="0" w:space="0" w:color="auto"/>
                <w:left w:val="none" w:sz="0" w:space="0" w:color="auto"/>
                <w:bottom w:val="none" w:sz="0" w:space="0" w:color="auto"/>
                <w:right w:val="none" w:sz="0" w:space="0" w:color="auto"/>
              </w:divBdr>
            </w:div>
            <w:div w:id="606086436">
              <w:marLeft w:val="0"/>
              <w:marRight w:val="0"/>
              <w:marTop w:val="0"/>
              <w:marBottom w:val="0"/>
              <w:divBdr>
                <w:top w:val="none" w:sz="0" w:space="0" w:color="auto"/>
                <w:left w:val="none" w:sz="0" w:space="0" w:color="auto"/>
                <w:bottom w:val="none" w:sz="0" w:space="0" w:color="auto"/>
                <w:right w:val="none" w:sz="0" w:space="0" w:color="auto"/>
              </w:divBdr>
            </w:div>
            <w:div w:id="681902957">
              <w:marLeft w:val="0"/>
              <w:marRight w:val="0"/>
              <w:marTop w:val="0"/>
              <w:marBottom w:val="0"/>
              <w:divBdr>
                <w:top w:val="none" w:sz="0" w:space="0" w:color="auto"/>
                <w:left w:val="none" w:sz="0" w:space="0" w:color="auto"/>
                <w:bottom w:val="none" w:sz="0" w:space="0" w:color="auto"/>
                <w:right w:val="none" w:sz="0" w:space="0" w:color="auto"/>
              </w:divBdr>
            </w:div>
            <w:div w:id="1269504113">
              <w:marLeft w:val="0"/>
              <w:marRight w:val="0"/>
              <w:marTop w:val="0"/>
              <w:marBottom w:val="0"/>
              <w:divBdr>
                <w:top w:val="none" w:sz="0" w:space="0" w:color="auto"/>
                <w:left w:val="none" w:sz="0" w:space="0" w:color="auto"/>
                <w:bottom w:val="none" w:sz="0" w:space="0" w:color="auto"/>
                <w:right w:val="none" w:sz="0" w:space="0" w:color="auto"/>
              </w:divBdr>
            </w:div>
            <w:div w:id="1380520221">
              <w:marLeft w:val="0"/>
              <w:marRight w:val="0"/>
              <w:marTop w:val="0"/>
              <w:marBottom w:val="0"/>
              <w:divBdr>
                <w:top w:val="none" w:sz="0" w:space="0" w:color="auto"/>
                <w:left w:val="none" w:sz="0" w:space="0" w:color="auto"/>
                <w:bottom w:val="none" w:sz="0" w:space="0" w:color="auto"/>
                <w:right w:val="none" w:sz="0" w:space="0" w:color="auto"/>
              </w:divBdr>
            </w:div>
            <w:div w:id="1611232346">
              <w:marLeft w:val="0"/>
              <w:marRight w:val="0"/>
              <w:marTop w:val="0"/>
              <w:marBottom w:val="0"/>
              <w:divBdr>
                <w:top w:val="none" w:sz="0" w:space="0" w:color="auto"/>
                <w:left w:val="none" w:sz="0" w:space="0" w:color="auto"/>
                <w:bottom w:val="none" w:sz="0" w:space="0" w:color="auto"/>
                <w:right w:val="none" w:sz="0" w:space="0" w:color="auto"/>
              </w:divBdr>
            </w:div>
            <w:div w:id="1622956346">
              <w:marLeft w:val="0"/>
              <w:marRight w:val="0"/>
              <w:marTop w:val="0"/>
              <w:marBottom w:val="0"/>
              <w:divBdr>
                <w:top w:val="none" w:sz="0" w:space="0" w:color="auto"/>
                <w:left w:val="none" w:sz="0" w:space="0" w:color="auto"/>
                <w:bottom w:val="none" w:sz="0" w:space="0" w:color="auto"/>
                <w:right w:val="none" w:sz="0" w:space="0" w:color="auto"/>
              </w:divBdr>
            </w:div>
            <w:div w:id="1814905692">
              <w:marLeft w:val="0"/>
              <w:marRight w:val="0"/>
              <w:marTop w:val="0"/>
              <w:marBottom w:val="0"/>
              <w:divBdr>
                <w:top w:val="none" w:sz="0" w:space="0" w:color="auto"/>
                <w:left w:val="none" w:sz="0" w:space="0" w:color="auto"/>
                <w:bottom w:val="none" w:sz="0" w:space="0" w:color="auto"/>
                <w:right w:val="none" w:sz="0" w:space="0" w:color="auto"/>
              </w:divBdr>
            </w:div>
            <w:div w:id="1940595976">
              <w:marLeft w:val="0"/>
              <w:marRight w:val="0"/>
              <w:marTop w:val="0"/>
              <w:marBottom w:val="0"/>
              <w:divBdr>
                <w:top w:val="none" w:sz="0" w:space="0" w:color="auto"/>
                <w:left w:val="none" w:sz="0" w:space="0" w:color="auto"/>
                <w:bottom w:val="none" w:sz="0" w:space="0" w:color="auto"/>
                <w:right w:val="none" w:sz="0" w:space="0" w:color="auto"/>
              </w:divBdr>
            </w:div>
            <w:div w:id="1978953911">
              <w:marLeft w:val="0"/>
              <w:marRight w:val="0"/>
              <w:marTop w:val="0"/>
              <w:marBottom w:val="0"/>
              <w:divBdr>
                <w:top w:val="none" w:sz="0" w:space="0" w:color="auto"/>
                <w:left w:val="none" w:sz="0" w:space="0" w:color="auto"/>
                <w:bottom w:val="none" w:sz="0" w:space="0" w:color="auto"/>
                <w:right w:val="none" w:sz="0" w:space="0" w:color="auto"/>
              </w:divBdr>
            </w:div>
            <w:div w:id="2069105535">
              <w:marLeft w:val="0"/>
              <w:marRight w:val="0"/>
              <w:marTop w:val="0"/>
              <w:marBottom w:val="0"/>
              <w:divBdr>
                <w:top w:val="none" w:sz="0" w:space="0" w:color="auto"/>
                <w:left w:val="none" w:sz="0" w:space="0" w:color="auto"/>
                <w:bottom w:val="none" w:sz="0" w:space="0" w:color="auto"/>
                <w:right w:val="none" w:sz="0" w:space="0" w:color="auto"/>
              </w:divBdr>
            </w:div>
          </w:divsChild>
        </w:div>
        <w:div w:id="1770421971">
          <w:marLeft w:val="0"/>
          <w:marRight w:val="0"/>
          <w:marTop w:val="0"/>
          <w:marBottom w:val="0"/>
          <w:divBdr>
            <w:top w:val="none" w:sz="0" w:space="0" w:color="auto"/>
            <w:left w:val="none" w:sz="0" w:space="0" w:color="auto"/>
            <w:bottom w:val="none" w:sz="0" w:space="0" w:color="auto"/>
            <w:right w:val="none" w:sz="0" w:space="0" w:color="auto"/>
          </w:divBdr>
          <w:divsChild>
            <w:div w:id="216553532">
              <w:marLeft w:val="0"/>
              <w:marRight w:val="0"/>
              <w:marTop w:val="0"/>
              <w:marBottom w:val="0"/>
              <w:divBdr>
                <w:top w:val="none" w:sz="0" w:space="0" w:color="auto"/>
                <w:left w:val="none" w:sz="0" w:space="0" w:color="auto"/>
                <w:bottom w:val="none" w:sz="0" w:space="0" w:color="auto"/>
                <w:right w:val="none" w:sz="0" w:space="0" w:color="auto"/>
              </w:divBdr>
            </w:div>
            <w:div w:id="348684249">
              <w:marLeft w:val="0"/>
              <w:marRight w:val="0"/>
              <w:marTop w:val="0"/>
              <w:marBottom w:val="0"/>
              <w:divBdr>
                <w:top w:val="none" w:sz="0" w:space="0" w:color="auto"/>
                <w:left w:val="none" w:sz="0" w:space="0" w:color="auto"/>
                <w:bottom w:val="none" w:sz="0" w:space="0" w:color="auto"/>
                <w:right w:val="none" w:sz="0" w:space="0" w:color="auto"/>
              </w:divBdr>
            </w:div>
            <w:div w:id="374165513">
              <w:marLeft w:val="0"/>
              <w:marRight w:val="0"/>
              <w:marTop w:val="0"/>
              <w:marBottom w:val="0"/>
              <w:divBdr>
                <w:top w:val="none" w:sz="0" w:space="0" w:color="auto"/>
                <w:left w:val="none" w:sz="0" w:space="0" w:color="auto"/>
                <w:bottom w:val="none" w:sz="0" w:space="0" w:color="auto"/>
                <w:right w:val="none" w:sz="0" w:space="0" w:color="auto"/>
              </w:divBdr>
            </w:div>
            <w:div w:id="577524941">
              <w:marLeft w:val="0"/>
              <w:marRight w:val="0"/>
              <w:marTop w:val="0"/>
              <w:marBottom w:val="0"/>
              <w:divBdr>
                <w:top w:val="none" w:sz="0" w:space="0" w:color="auto"/>
                <w:left w:val="none" w:sz="0" w:space="0" w:color="auto"/>
                <w:bottom w:val="none" w:sz="0" w:space="0" w:color="auto"/>
                <w:right w:val="none" w:sz="0" w:space="0" w:color="auto"/>
              </w:divBdr>
            </w:div>
            <w:div w:id="584192303">
              <w:marLeft w:val="0"/>
              <w:marRight w:val="0"/>
              <w:marTop w:val="0"/>
              <w:marBottom w:val="0"/>
              <w:divBdr>
                <w:top w:val="none" w:sz="0" w:space="0" w:color="auto"/>
                <w:left w:val="none" w:sz="0" w:space="0" w:color="auto"/>
                <w:bottom w:val="none" w:sz="0" w:space="0" w:color="auto"/>
                <w:right w:val="none" w:sz="0" w:space="0" w:color="auto"/>
              </w:divBdr>
            </w:div>
            <w:div w:id="686565534">
              <w:marLeft w:val="0"/>
              <w:marRight w:val="0"/>
              <w:marTop w:val="0"/>
              <w:marBottom w:val="0"/>
              <w:divBdr>
                <w:top w:val="none" w:sz="0" w:space="0" w:color="auto"/>
                <w:left w:val="none" w:sz="0" w:space="0" w:color="auto"/>
                <w:bottom w:val="none" w:sz="0" w:space="0" w:color="auto"/>
                <w:right w:val="none" w:sz="0" w:space="0" w:color="auto"/>
              </w:divBdr>
            </w:div>
            <w:div w:id="1433823926">
              <w:marLeft w:val="0"/>
              <w:marRight w:val="0"/>
              <w:marTop w:val="0"/>
              <w:marBottom w:val="0"/>
              <w:divBdr>
                <w:top w:val="none" w:sz="0" w:space="0" w:color="auto"/>
                <w:left w:val="none" w:sz="0" w:space="0" w:color="auto"/>
                <w:bottom w:val="none" w:sz="0" w:space="0" w:color="auto"/>
                <w:right w:val="none" w:sz="0" w:space="0" w:color="auto"/>
              </w:divBdr>
            </w:div>
            <w:div w:id="1451511500">
              <w:marLeft w:val="0"/>
              <w:marRight w:val="0"/>
              <w:marTop w:val="0"/>
              <w:marBottom w:val="0"/>
              <w:divBdr>
                <w:top w:val="none" w:sz="0" w:space="0" w:color="auto"/>
                <w:left w:val="none" w:sz="0" w:space="0" w:color="auto"/>
                <w:bottom w:val="none" w:sz="0" w:space="0" w:color="auto"/>
                <w:right w:val="none" w:sz="0" w:space="0" w:color="auto"/>
              </w:divBdr>
            </w:div>
            <w:div w:id="15111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4954">
      <w:bodyDiv w:val="1"/>
      <w:marLeft w:val="0"/>
      <w:marRight w:val="0"/>
      <w:marTop w:val="0"/>
      <w:marBottom w:val="0"/>
      <w:divBdr>
        <w:top w:val="none" w:sz="0" w:space="0" w:color="auto"/>
        <w:left w:val="none" w:sz="0" w:space="0" w:color="auto"/>
        <w:bottom w:val="none" w:sz="0" w:space="0" w:color="auto"/>
        <w:right w:val="none" w:sz="0" w:space="0" w:color="auto"/>
      </w:divBdr>
    </w:div>
    <w:div w:id="139004061">
      <w:bodyDiv w:val="1"/>
      <w:marLeft w:val="0"/>
      <w:marRight w:val="0"/>
      <w:marTop w:val="0"/>
      <w:marBottom w:val="0"/>
      <w:divBdr>
        <w:top w:val="none" w:sz="0" w:space="0" w:color="auto"/>
        <w:left w:val="none" w:sz="0" w:space="0" w:color="auto"/>
        <w:bottom w:val="none" w:sz="0" w:space="0" w:color="auto"/>
        <w:right w:val="none" w:sz="0" w:space="0" w:color="auto"/>
      </w:divBdr>
      <w:divsChild>
        <w:div w:id="42026169">
          <w:marLeft w:val="0"/>
          <w:marRight w:val="0"/>
          <w:marTop w:val="0"/>
          <w:marBottom w:val="0"/>
          <w:divBdr>
            <w:top w:val="none" w:sz="0" w:space="0" w:color="auto"/>
            <w:left w:val="none" w:sz="0" w:space="0" w:color="auto"/>
            <w:bottom w:val="none" w:sz="0" w:space="0" w:color="auto"/>
            <w:right w:val="none" w:sz="0" w:space="0" w:color="auto"/>
          </w:divBdr>
          <w:divsChild>
            <w:div w:id="1470710191">
              <w:marLeft w:val="0"/>
              <w:marRight w:val="0"/>
              <w:marTop w:val="0"/>
              <w:marBottom w:val="0"/>
              <w:divBdr>
                <w:top w:val="none" w:sz="0" w:space="0" w:color="auto"/>
                <w:left w:val="none" w:sz="0" w:space="0" w:color="auto"/>
                <w:bottom w:val="none" w:sz="0" w:space="0" w:color="auto"/>
                <w:right w:val="none" w:sz="0" w:space="0" w:color="auto"/>
              </w:divBdr>
              <w:divsChild>
                <w:div w:id="822351469">
                  <w:marLeft w:val="0"/>
                  <w:marRight w:val="0"/>
                  <w:marTop w:val="0"/>
                  <w:marBottom w:val="0"/>
                  <w:divBdr>
                    <w:top w:val="none" w:sz="0" w:space="0" w:color="auto"/>
                    <w:left w:val="none" w:sz="0" w:space="0" w:color="auto"/>
                    <w:bottom w:val="none" w:sz="0" w:space="0" w:color="auto"/>
                    <w:right w:val="none" w:sz="0" w:space="0" w:color="auto"/>
                  </w:divBdr>
                  <w:divsChild>
                    <w:div w:id="40327686">
                      <w:marLeft w:val="0"/>
                      <w:marRight w:val="0"/>
                      <w:marTop w:val="0"/>
                      <w:marBottom w:val="0"/>
                      <w:divBdr>
                        <w:top w:val="none" w:sz="0" w:space="0" w:color="auto"/>
                        <w:left w:val="none" w:sz="0" w:space="0" w:color="auto"/>
                        <w:bottom w:val="none" w:sz="0" w:space="0" w:color="auto"/>
                        <w:right w:val="none" w:sz="0" w:space="0" w:color="auto"/>
                      </w:divBdr>
                      <w:divsChild>
                        <w:div w:id="2032338868">
                          <w:marLeft w:val="0"/>
                          <w:marRight w:val="0"/>
                          <w:marTop w:val="0"/>
                          <w:marBottom w:val="0"/>
                          <w:divBdr>
                            <w:top w:val="none" w:sz="0" w:space="0" w:color="auto"/>
                            <w:left w:val="none" w:sz="0" w:space="0" w:color="auto"/>
                            <w:bottom w:val="none" w:sz="0" w:space="0" w:color="auto"/>
                            <w:right w:val="none" w:sz="0" w:space="0" w:color="auto"/>
                          </w:divBdr>
                          <w:divsChild>
                            <w:div w:id="933324170">
                              <w:marLeft w:val="0"/>
                              <w:marRight w:val="0"/>
                              <w:marTop w:val="0"/>
                              <w:marBottom w:val="0"/>
                              <w:divBdr>
                                <w:top w:val="none" w:sz="0" w:space="0" w:color="auto"/>
                                <w:left w:val="none" w:sz="0" w:space="0" w:color="auto"/>
                                <w:bottom w:val="none" w:sz="0" w:space="0" w:color="auto"/>
                                <w:right w:val="none" w:sz="0" w:space="0" w:color="auto"/>
                              </w:divBdr>
                              <w:divsChild>
                                <w:div w:id="13859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543009">
          <w:marLeft w:val="0"/>
          <w:marRight w:val="0"/>
          <w:marTop w:val="0"/>
          <w:marBottom w:val="0"/>
          <w:divBdr>
            <w:top w:val="none" w:sz="0" w:space="0" w:color="auto"/>
            <w:left w:val="none" w:sz="0" w:space="0" w:color="auto"/>
            <w:bottom w:val="none" w:sz="0" w:space="0" w:color="auto"/>
            <w:right w:val="none" w:sz="0" w:space="0" w:color="auto"/>
          </w:divBdr>
          <w:divsChild>
            <w:div w:id="1882328486">
              <w:marLeft w:val="0"/>
              <w:marRight w:val="0"/>
              <w:marTop w:val="0"/>
              <w:marBottom w:val="0"/>
              <w:divBdr>
                <w:top w:val="none" w:sz="0" w:space="0" w:color="auto"/>
                <w:left w:val="none" w:sz="0" w:space="0" w:color="auto"/>
                <w:bottom w:val="none" w:sz="0" w:space="0" w:color="auto"/>
                <w:right w:val="none" w:sz="0" w:space="0" w:color="auto"/>
              </w:divBdr>
              <w:divsChild>
                <w:div w:id="1150051982">
                  <w:marLeft w:val="0"/>
                  <w:marRight w:val="0"/>
                  <w:marTop w:val="0"/>
                  <w:marBottom w:val="0"/>
                  <w:divBdr>
                    <w:top w:val="none" w:sz="0" w:space="0" w:color="auto"/>
                    <w:left w:val="none" w:sz="0" w:space="0" w:color="auto"/>
                    <w:bottom w:val="none" w:sz="0" w:space="0" w:color="auto"/>
                    <w:right w:val="none" w:sz="0" w:space="0" w:color="auto"/>
                  </w:divBdr>
                  <w:divsChild>
                    <w:div w:id="1339507525">
                      <w:marLeft w:val="0"/>
                      <w:marRight w:val="0"/>
                      <w:marTop w:val="0"/>
                      <w:marBottom w:val="0"/>
                      <w:divBdr>
                        <w:top w:val="none" w:sz="0" w:space="0" w:color="auto"/>
                        <w:left w:val="none" w:sz="0" w:space="0" w:color="auto"/>
                        <w:bottom w:val="none" w:sz="0" w:space="0" w:color="auto"/>
                        <w:right w:val="none" w:sz="0" w:space="0" w:color="auto"/>
                      </w:divBdr>
                      <w:divsChild>
                        <w:div w:id="2116363559">
                          <w:marLeft w:val="0"/>
                          <w:marRight w:val="0"/>
                          <w:marTop w:val="0"/>
                          <w:marBottom w:val="0"/>
                          <w:divBdr>
                            <w:top w:val="none" w:sz="0" w:space="0" w:color="auto"/>
                            <w:left w:val="none" w:sz="0" w:space="0" w:color="auto"/>
                            <w:bottom w:val="none" w:sz="0" w:space="0" w:color="auto"/>
                            <w:right w:val="none" w:sz="0" w:space="0" w:color="auto"/>
                          </w:divBdr>
                          <w:divsChild>
                            <w:div w:id="877862293">
                              <w:marLeft w:val="0"/>
                              <w:marRight w:val="0"/>
                              <w:marTop w:val="0"/>
                              <w:marBottom w:val="0"/>
                              <w:divBdr>
                                <w:top w:val="none" w:sz="0" w:space="0" w:color="auto"/>
                                <w:left w:val="none" w:sz="0" w:space="0" w:color="auto"/>
                                <w:bottom w:val="none" w:sz="0" w:space="0" w:color="auto"/>
                                <w:right w:val="none" w:sz="0" w:space="0" w:color="auto"/>
                              </w:divBdr>
                              <w:divsChild>
                                <w:div w:id="1423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18292">
          <w:marLeft w:val="0"/>
          <w:marRight w:val="0"/>
          <w:marTop w:val="0"/>
          <w:marBottom w:val="0"/>
          <w:divBdr>
            <w:top w:val="none" w:sz="0" w:space="0" w:color="auto"/>
            <w:left w:val="none" w:sz="0" w:space="0" w:color="auto"/>
            <w:bottom w:val="none" w:sz="0" w:space="0" w:color="auto"/>
            <w:right w:val="none" w:sz="0" w:space="0" w:color="auto"/>
          </w:divBdr>
          <w:divsChild>
            <w:div w:id="1845707209">
              <w:marLeft w:val="0"/>
              <w:marRight w:val="0"/>
              <w:marTop w:val="0"/>
              <w:marBottom w:val="0"/>
              <w:divBdr>
                <w:top w:val="none" w:sz="0" w:space="0" w:color="auto"/>
                <w:left w:val="none" w:sz="0" w:space="0" w:color="auto"/>
                <w:bottom w:val="none" w:sz="0" w:space="0" w:color="auto"/>
                <w:right w:val="none" w:sz="0" w:space="0" w:color="auto"/>
              </w:divBdr>
              <w:divsChild>
                <w:div w:id="859197291">
                  <w:marLeft w:val="0"/>
                  <w:marRight w:val="0"/>
                  <w:marTop w:val="0"/>
                  <w:marBottom w:val="0"/>
                  <w:divBdr>
                    <w:top w:val="none" w:sz="0" w:space="0" w:color="auto"/>
                    <w:left w:val="none" w:sz="0" w:space="0" w:color="auto"/>
                    <w:bottom w:val="none" w:sz="0" w:space="0" w:color="auto"/>
                    <w:right w:val="none" w:sz="0" w:space="0" w:color="auto"/>
                  </w:divBdr>
                  <w:divsChild>
                    <w:div w:id="1802111388">
                      <w:marLeft w:val="0"/>
                      <w:marRight w:val="0"/>
                      <w:marTop w:val="0"/>
                      <w:marBottom w:val="0"/>
                      <w:divBdr>
                        <w:top w:val="none" w:sz="0" w:space="0" w:color="auto"/>
                        <w:left w:val="none" w:sz="0" w:space="0" w:color="auto"/>
                        <w:bottom w:val="none" w:sz="0" w:space="0" w:color="auto"/>
                        <w:right w:val="none" w:sz="0" w:space="0" w:color="auto"/>
                      </w:divBdr>
                      <w:divsChild>
                        <w:div w:id="55402722">
                          <w:marLeft w:val="0"/>
                          <w:marRight w:val="0"/>
                          <w:marTop w:val="0"/>
                          <w:marBottom w:val="0"/>
                          <w:divBdr>
                            <w:top w:val="none" w:sz="0" w:space="0" w:color="auto"/>
                            <w:left w:val="none" w:sz="0" w:space="0" w:color="auto"/>
                            <w:bottom w:val="none" w:sz="0" w:space="0" w:color="auto"/>
                            <w:right w:val="none" w:sz="0" w:space="0" w:color="auto"/>
                          </w:divBdr>
                          <w:divsChild>
                            <w:div w:id="990137139">
                              <w:marLeft w:val="0"/>
                              <w:marRight w:val="0"/>
                              <w:marTop w:val="0"/>
                              <w:marBottom w:val="0"/>
                              <w:divBdr>
                                <w:top w:val="none" w:sz="0" w:space="0" w:color="auto"/>
                                <w:left w:val="none" w:sz="0" w:space="0" w:color="auto"/>
                                <w:bottom w:val="none" w:sz="0" w:space="0" w:color="auto"/>
                                <w:right w:val="none" w:sz="0" w:space="0" w:color="auto"/>
                              </w:divBdr>
                              <w:divsChild>
                                <w:div w:id="7880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75014">
          <w:marLeft w:val="0"/>
          <w:marRight w:val="0"/>
          <w:marTop w:val="0"/>
          <w:marBottom w:val="0"/>
          <w:divBdr>
            <w:top w:val="none" w:sz="0" w:space="0" w:color="auto"/>
            <w:left w:val="none" w:sz="0" w:space="0" w:color="auto"/>
            <w:bottom w:val="none" w:sz="0" w:space="0" w:color="auto"/>
            <w:right w:val="none" w:sz="0" w:space="0" w:color="auto"/>
          </w:divBdr>
          <w:divsChild>
            <w:div w:id="392891946">
              <w:marLeft w:val="0"/>
              <w:marRight w:val="0"/>
              <w:marTop w:val="0"/>
              <w:marBottom w:val="0"/>
              <w:divBdr>
                <w:top w:val="none" w:sz="0" w:space="0" w:color="auto"/>
                <w:left w:val="none" w:sz="0" w:space="0" w:color="auto"/>
                <w:bottom w:val="none" w:sz="0" w:space="0" w:color="auto"/>
                <w:right w:val="none" w:sz="0" w:space="0" w:color="auto"/>
              </w:divBdr>
              <w:divsChild>
                <w:div w:id="1560095557">
                  <w:marLeft w:val="0"/>
                  <w:marRight w:val="0"/>
                  <w:marTop w:val="0"/>
                  <w:marBottom w:val="0"/>
                  <w:divBdr>
                    <w:top w:val="none" w:sz="0" w:space="0" w:color="auto"/>
                    <w:left w:val="none" w:sz="0" w:space="0" w:color="auto"/>
                    <w:bottom w:val="none" w:sz="0" w:space="0" w:color="auto"/>
                    <w:right w:val="none" w:sz="0" w:space="0" w:color="auto"/>
                  </w:divBdr>
                  <w:divsChild>
                    <w:div w:id="953446120">
                      <w:marLeft w:val="0"/>
                      <w:marRight w:val="0"/>
                      <w:marTop w:val="0"/>
                      <w:marBottom w:val="0"/>
                      <w:divBdr>
                        <w:top w:val="none" w:sz="0" w:space="0" w:color="auto"/>
                        <w:left w:val="none" w:sz="0" w:space="0" w:color="auto"/>
                        <w:bottom w:val="none" w:sz="0" w:space="0" w:color="auto"/>
                        <w:right w:val="none" w:sz="0" w:space="0" w:color="auto"/>
                      </w:divBdr>
                      <w:divsChild>
                        <w:div w:id="2144497460">
                          <w:marLeft w:val="0"/>
                          <w:marRight w:val="0"/>
                          <w:marTop w:val="0"/>
                          <w:marBottom w:val="0"/>
                          <w:divBdr>
                            <w:top w:val="none" w:sz="0" w:space="0" w:color="auto"/>
                            <w:left w:val="none" w:sz="0" w:space="0" w:color="auto"/>
                            <w:bottom w:val="none" w:sz="0" w:space="0" w:color="auto"/>
                            <w:right w:val="none" w:sz="0" w:space="0" w:color="auto"/>
                          </w:divBdr>
                          <w:divsChild>
                            <w:div w:id="1942687708">
                              <w:marLeft w:val="0"/>
                              <w:marRight w:val="0"/>
                              <w:marTop w:val="0"/>
                              <w:marBottom w:val="0"/>
                              <w:divBdr>
                                <w:top w:val="none" w:sz="0" w:space="0" w:color="auto"/>
                                <w:left w:val="none" w:sz="0" w:space="0" w:color="auto"/>
                                <w:bottom w:val="none" w:sz="0" w:space="0" w:color="auto"/>
                                <w:right w:val="none" w:sz="0" w:space="0" w:color="auto"/>
                              </w:divBdr>
                              <w:divsChild>
                                <w:div w:id="3490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38360">
      <w:bodyDiv w:val="1"/>
      <w:marLeft w:val="0"/>
      <w:marRight w:val="0"/>
      <w:marTop w:val="0"/>
      <w:marBottom w:val="0"/>
      <w:divBdr>
        <w:top w:val="none" w:sz="0" w:space="0" w:color="auto"/>
        <w:left w:val="none" w:sz="0" w:space="0" w:color="auto"/>
        <w:bottom w:val="none" w:sz="0" w:space="0" w:color="auto"/>
        <w:right w:val="none" w:sz="0" w:space="0" w:color="auto"/>
      </w:divBdr>
      <w:divsChild>
        <w:div w:id="241112747">
          <w:marLeft w:val="0"/>
          <w:marRight w:val="0"/>
          <w:marTop w:val="0"/>
          <w:marBottom w:val="0"/>
          <w:divBdr>
            <w:top w:val="none" w:sz="0" w:space="0" w:color="auto"/>
            <w:left w:val="none" w:sz="0" w:space="0" w:color="auto"/>
            <w:bottom w:val="none" w:sz="0" w:space="0" w:color="auto"/>
            <w:right w:val="none" w:sz="0" w:space="0" w:color="auto"/>
          </w:divBdr>
        </w:div>
        <w:div w:id="678888795">
          <w:marLeft w:val="0"/>
          <w:marRight w:val="0"/>
          <w:marTop w:val="0"/>
          <w:marBottom w:val="0"/>
          <w:divBdr>
            <w:top w:val="none" w:sz="0" w:space="0" w:color="auto"/>
            <w:left w:val="none" w:sz="0" w:space="0" w:color="auto"/>
            <w:bottom w:val="none" w:sz="0" w:space="0" w:color="auto"/>
            <w:right w:val="none" w:sz="0" w:space="0" w:color="auto"/>
          </w:divBdr>
        </w:div>
        <w:div w:id="1227034108">
          <w:marLeft w:val="0"/>
          <w:marRight w:val="0"/>
          <w:marTop w:val="0"/>
          <w:marBottom w:val="0"/>
          <w:divBdr>
            <w:top w:val="none" w:sz="0" w:space="0" w:color="auto"/>
            <w:left w:val="none" w:sz="0" w:space="0" w:color="auto"/>
            <w:bottom w:val="none" w:sz="0" w:space="0" w:color="auto"/>
            <w:right w:val="none" w:sz="0" w:space="0" w:color="auto"/>
          </w:divBdr>
        </w:div>
      </w:divsChild>
    </w:div>
    <w:div w:id="220872974">
      <w:bodyDiv w:val="1"/>
      <w:marLeft w:val="0"/>
      <w:marRight w:val="0"/>
      <w:marTop w:val="0"/>
      <w:marBottom w:val="0"/>
      <w:divBdr>
        <w:top w:val="none" w:sz="0" w:space="0" w:color="auto"/>
        <w:left w:val="none" w:sz="0" w:space="0" w:color="auto"/>
        <w:bottom w:val="none" w:sz="0" w:space="0" w:color="auto"/>
        <w:right w:val="none" w:sz="0" w:space="0" w:color="auto"/>
      </w:divBdr>
      <w:divsChild>
        <w:div w:id="727647192">
          <w:marLeft w:val="0"/>
          <w:marRight w:val="0"/>
          <w:marTop w:val="0"/>
          <w:marBottom w:val="0"/>
          <w:divBdr>
            <w:top w:val="none" w:sz="0" w:space="0" w:color="auto"/>
            <w:left w:val="none" w:sz="0" w:space="0" w:color="auto"/>
            <w:bottom w:val="none" w:sz="0" w:space="0" w:color="auto"/>
            <w:right w:val="none" w:sz="0" w:space="0" w:color="auto"/>
          </w:divBdr>
          <w:divsChild>
            <w:div w:id="1379159500">
              <w:marLeft w:val="0"/>
              <w:marRight w:val="0"/>
              <w:marTop w:val="0"/>
              <w:marBottom w:val="0"/>
              <w:divBdr>
                <w:top w:val="none" w:sz="0" w:space="0" w:color="auto"/>
                <w:left w:val="none" w:sz="0" w:space="0" w:color="auto"/>
                <w:bottom w:val="none" w:sz="0" w:space="0" w:color="auto"/>
                <w:right w:val="none" w:sz="0" w:space="0" w:color="auto"/>
              </w:divBdr>
              <w:divsChild>
                <w:div w:id="1705862427">
                  <w:marLeft w:val="0"/>
                  <w:marRight w:val="0"/>
                  <w:marTop w:val="0"/>
                  <w:marBottom w:val="0"/>
                  <w:divBdr>
                    <w:top w:val="none" w:sz="0" w:space="0" w:color="auto"/>
                    <w:left w:val="none" w:sz="0" w:space="0" w:color="auto"/>
                    <w:bottom w:val="none" w:sz="0" w:space="0" w:color="auto"/>
                    <w:right w:val="none" w:sz="0" w:space="0" w:color="auto"/>
                  </w:divBdr>
                  <w:divsChild>
                    <w:div w:id="365720957">
                      <w:marLeft w:val="0"/>
                      <w:marRight w:val="0"/>
                      <w:marTop w:val="0"/>
                      <w:marBottom w:val="0"/>
                      <w:divBdr>
                        <w:top w:val="none" w:sz="0" w:space="0" w:color="auto"/>
                        <w:left w:val="none" w:sz="0" w:space="0" w:color="auto"/>
                        <w:bottom w:val="none" w:sz="0" w:space="0" w:color="auto"/>
                        <w:right w:val="none" w:sz="0" w:space="0" w:color="auto"/>
                      </w:divBdr>
                      <w:divsChild>
                        <w:div w:id="1548100104">
                          <w:marLeft w:val="0"/>
                          <w:marRight w:val="0"/>
                          <w:marTop w:val="0"/>
                          <w:marBottom w:val="0"/>
                          <w:divBdr>
                            <w:top w:val="none" w:sz="0" w:space="0" w:color="auto"/>
                            <w:left w:val="none" w:sz="0" w:space="0" w:color="auto"/>
                            <w:bottom w:val="none" w:sz="0" w:space="0" w:color="auto"/>
                            <w:right w:val="none" w:sz="0" w:space="0" w:color="auto"/>
                          </w:divBdr>
                          <w:divsChild>
                            <w:div w:id="1158959315">
                              <w:marLeft w:val="0"/>
                              <w:marRight w:val="0"/>
                              <w:marTop w:val="0"/>
                              <w:marBottom w:val="0"/>
                              <w:divBdr>
                                <w:top w:val="none" w:sz="0" w:space="0" w:color="auto"/>
                                <w:left w:val="none" w:sz="0" w:space="0" w:color="auto"/>
                                <w:bottom w:val="none" w:sz="0" w:space="0" w:color="auto"/>
                                <w:right w:val="none" w:sz="0" w:space="0" w:color="auto"/>
                              </w:divBdr>
                              <w:divsChild>
                                <w:div w:id="11183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704656">
          <w:marLeft w:val="0"/>
          <w:marRight w:val="0"/>
          <w:marTop w:val="0"/>
          <w:marBottom w:val="0"/>
          <w:divBdr>
            <w:top w:val="none" w:sz="0" w:space="0" w:color="auto"/>
            <w:left w:val="none" w:sz="0" w:space="0" w:color="auto"/>
            <w:bottom w:val="none" w:sz="0" w:space="0" w:color="auto"/>
            <w:right w:val="none" w:sz="0" w:space="0" w:color="auto"/>
          </w:divBdr>
          <w:divsChild>
            <w:div w:id="947808985">
              <w:marLeft w:val="0"/>
              <w:marRight w:val="0"/>
              <w:marTop w:val="0"/>
              <w:marBottom w:val="0"/>
              <w:divBdr>
                <w:top w:val="none" w:sz="0" w:space="0" w:color="auto"/>
                <w:left w:val="none" w:sz="0" w:space="0" w:color="auto"/>
                <w:bottom w:val="none" w:sz="0" w:space="0" w:color="auto"/>
                <w:right w:val="none" w:sz="0" w:space="0" w:color="auto"/>
              </w:divBdr>
              <w:divsChild>
                <w:div w:id="218134985">
                  <w:marLeft w:val="0"/>
                  <w:marRight w:val="0"/>
                  <w:marTop w:val="0"/>
                  <w:marBottom w:val="0"/>
                  <w:divBdr>
                    <w:top w:val="none" w:sz="0" w:space="0" w:color="auto"/>
                    <w:left w:val="none" w:sz="0" w:space="0" w:color="auto"/>
                    <w:bottom w:val="none" w:sz="0" w:space="0" w:color="auto"/>
                    <w:right w:val="none" w:sz="0" w:space="0" w:color="auto"/>
                  </w:divBdr>
                  <w:divsChild>
                    <w:div w:id="1626961778">
                      <w:marLeft w:val="0"/>
                      <w:marRight w:val="0"/>
                      <w:marTop w:val="0"/>
                      <w:marBottom w:val="0"/>
                      <w:divBdr>
                        <w:top w:val="none" w:sz="0" w:space="0" w:color="auto"/>
                        <w:left w:val="none" w:sz="0" w:space="0" w:color="auto"/>
                        <w:bottom w:val="none" w:sz="0" w:space="0" w:color="auto"/>
                        <w:right w:val="none" w:sz="0" w:space="0" w:color="auto"/>
                      </w:divBdr>
                      <w:divsChild>
                        <w:div w:id="1724716957">
                          <w:marLeft w:val="0"/>
                          <w:marRight w:val="0"/>
                          <w:marTop w:val="0"/>
                          <w:marBottom w:val="0"/>
                          <w:divBdr>
                            <w:top w:val="none" w:sz="0" w:space="0" w:color="auto"/>
                            <w:left w:val="none" w:sz="0" w:space="0" w:color="auto"/>
                            <w:bottom w:val="none" w:sz="0" w:space="0" w:color="auto"/>
                            <w:right w:val="none" w:sz="0" w:space="0" w:color="auto"/>
                          </w:divBdr>
                          <w:divsChild>
                            <w:div w:id="1540513187">
                              <w:marLeft w:val="0"/>
                              <w:marRight w:val="0"/>
                              <w:marTop w:val="0"/>
                              <w:marBottom w:val="0"/>
                              <w:divBdr>
                                <w:top w:val="none" w:sz="0" w:space="0" w:color="auto"/>
                                <w:left w:val="none" w:sz="0" w:space="0" w:color="auto"/>
                                <w:bottom w:val="none" w:sz="0" w:space="0" w:color="auto"/>
                                <w:right w:val="none" w:sz="0" w:space="0" w:color="auto"/>
                              </w:divBdr>
                              <w:divsChild>
                                <w:div w:id="293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472841">
      <w:bodyDiv w:val="1"/>
      <w:marLeft w:val="0"/>
      <w:marRight w:val="0"/>
      <w:marTop w:val="0"/>
      <w:marBottom w:val="0"/>
      <w:divBdr>
        <w:top w:val="none" w:sz="0" w:space="0" w:color="auto"/>
        <w:left w:val="none" w:sz="0" w:space="0" w:color="auto"/>
        <w:bottom w:val="none" w:sz="0" w:space="0" w:color="auto"/>
        <w:right w:val="none" w:sz="0" w:space="0" w:color="auto"/>
      </w:divBdr>
    </w:div>
    <w:div w:id="318659934">
      <w:bodyDiv w:val="1"/>
      <w:marLeft w:val="0"/>
      <w:marRight w:val="0"/>
      <w:marTop w:val="0"/>
      <w:marBottom w:val="0"/>
      <w:divBdr>
        <w:top w:val="none" w:sz="0" w:space="0" w:color="auto"/>
        <w:left w:val="none" w:sz="0" w:space="0" w:color="auto"/>
        <w:bottom w:val="none" w:sz="0" w:space="0" w:color="auto"/>
        <w:right w:val="none" w:sz="0" w:space="0" w:color="auto"/>
      </w:divBdr>
      <w:divsChild>
        <w:div w:id="178590585">
          <w:marLeft w:val="0"/>
          <w:marRight w:val="0"/>
          <w:marTop w:val="0"/>
          <w:marBottom w:val="0"/>
          <w:divBdr>
            <w:top w:val="none" w:sz="0" w:space="0" w:color="auto"/>
            <w:left w:val="none" w:sz="0" w:space="0" w:color="auto"/>
            <w:bottom w:val="none" w:sz="0" w:space="0" w:color="auto"/>
            <w:right w:val="none" w:sz="0" w:space="0" w:color="auto"/>
          </w:divBdr>
          <w:divsChild>
            <w:div w:id="994382696">
              <w:marLeft w:val="0"/>
              <w:marRight w:val="0"/>
              <w:marTop w:val="0"/>
              <w:marBottom w:val="0"/>
              <w:divBdr>
                <w:top w:val="none" w:sz="0" w:space="0" w:color="auto"/>
                <w:left w:val="none" w:sz="0" w:space="0" w:color="auto"/>
                <w:bottom w:val="none" w:sz="0" w:space="0" w:color="auto"/>
                <w:right w:val="none" w:sz="0" w:space="0" w:color="auto"/>
              </w:divBdr>
            </w:div>
          </w:divsChild>
        </w:div>
        <w:div w:id="1001006817">
          <w:marLeft w:val="0"/>
          <w:marRight w:val="0"/>
          <w:marTop w:val="0"/>
          <w:marBottom w:val="0"/>
          <w:divBdr>
            <w:top w:val="none" w:sz="0" w:space="0" w:color="auto"/>
            <w:left w:val="none" w:sz="0" w:space="0" w:color="auto"/>
            <w:bottom w:val="none" w:sz="0" w:space="0" w:color="auto"/>
            <w:right w:val="none" w:sz="0" w:space="0" w:color="auto"/>
          </w:divBdr>
          <w:divsChild>
            <w:div w:id="1072389982">
              <w:marLeft w:val="0"/>
              <w:marRight w:val="0"/>
              <w:marTop w:val="0"/>
              <w:marBottom w:val="0"/>
              <w:divBdr>
                <w:top w:val="none" w:sz="0" w:space="0" w:color="auto"/>
                <w:left w:val="none" w:sz="0" w:space="0" w:color="auto"/>
                <w:bottom w:val="none" w:sz="0" w:space="0" w:color="auto"/>
                <w:right w:val="none" w:sz="0" w:space="0" w:color="auto"/>
              </w:divBdr>
            </w:div>
          </w:divsChild>
        </w:div>
        <w:div w:id="1723751856">
          <w:marLeft w:val="0"/>
          <w:marRight w:val="0"/>
          <w:marTop w:val="0"/>
          <w:marBottom w:val="0"/>
          <w:divBdr>
            <w:top w:val="none" w:sz="0" w:space="0" w:color="auto"/>
            <w:left w:val="none" w:sz="0" w:space="0" w:color="auto"/>
            <w:bottom w:val="none" w:sz="0" w:space="0" w:color="auto"/>
            <w:right w:val="none" w:sz="0" w:space="0" w:color="auto"/>
          </w:divBdr>
          <w:divsChild>
            <w:div w:id="21444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799">
      <w:bodyDiv w:val="1"/>
      <w:marLeft w:val="0"/>
      <w:marRight w:val="0"/>
      <w:marTop w:val="0"/>
      <w:marBottom w:val="0"/>
      <w:divBdr>
        <w:top w:val="none" w:sz="0" w:space="0" w:color="auto"/>
        <w:left w:val="none" w:sz="0" w:space="0" w:color="auto"/>
        <w:bottom w:val="none" w:sz="0" w:space="0" w:color="auto"/>
        <w:right w:val="none" w:sz="0" w:space="0" w:color="auto"/>
      </w:divBdr>
      <w:divsChild>
        <w:div w:id="626857510">
          <w:marLeft w:val="0"/>
          <w:marRight w:val="0"/>
          <w:marTop w:val="0"/>
          <w:marBottom w:val="0"/>
          <w:divBdr>
            <w:top w:val="none" w:sz="0" w:space="0" w:color="auto"/>
            <w:left w:val="none" w:sz="0" w:space="0" w:color="auto"/>
            <w:bottom w:val="none" w:sz="0" w:space="0" w:color="auto"/>
            <w:right w:val="none" w:sz="0" w:space="0" w:color="auto"/>
          </w:divBdr>
          <w:divsChild>
            <w:div w:id="42556850">
              <w:marLeft w:val="0"/>
              <w:marRight w:val="0"/>
              <w:marTop w:val="0"/>
              <w:marBottom w:val="0"/>
              <w:divBdr>
                <w:top w:val="none" w:sz="0" w:space="0" w:color="auto"/>
                <w:left w:val="none" w:sz="0" w:space="0" w:color="auto"/>
                <w:bottom w:val="none" w:sz="0" w:space="0" w:color="auto"/>
                <w:right w:val="none" w:sz="0" w:space="0" w:color="auto"/>
              </w:divBdr>
              <w:divsChild>
                <w:div w:id="959727241">
                  <w:marLeft w:val="0"/>
                  <w:marRight w:val="0"/>
                  <w:marTop w:val="0"/>
                  <w:marBottom w:val="0"/>
                  <w:divBdr>
                    <w:top w:val="none" w:sz="0" w:space="0" w:color="auto"/>
                    <w:left w:val="none" w:sz="0" w:space="0" w:color="auto"/>
                    <w:bottom w:val="none" w:sz="0" w:space="0" w:color="auto"/>
                    <w:right w:val="none" w:sz="0" w:space="0" w:color="auto"/>
                  </w:divBdr>
                  <w:divsChild>
                    <w:div w:id="238684989">
                      <w:marLeft w:val="0"/>
                      <w:marRight w:val="0"/>
                      <w:marTop w:val="0"/>
                      <w:marBottom w:val="0"/>
                      <w:divBdr>
                        <w:top w:val="none" w:sz="0" w:space="0" w:color="auto"/>
                        <w:left w:val="none" w:sz="0" w:space="0" w:color="auto"/>
                        <w:bottom w:val="none" w:sz="0" w:space="0" w:color="auto"/>
                        <w:right w:val="none" w:sz="0" w:space="0" w:color="auto"/>
                      </w:divBdr>
                      <w:divsChild>
                        <w:div w:id="1658455955">
                          <w:marLeft w:val="0"/>
                          <w:marRight w:val="0"/>
                          <w:marTop w:val="0"/>
                          <w:marBottom w:val="0"/>
                          <w:divBdr>
                            <w:top w:val="none" w:sz="0" w:space="0" w:color="auto"/>
                            <w:left w:val="none" w:sz="0" w:space="0" w:color="auto"/>
                            <w:bottom w:val="none" w:sz="0" w:space="0" w:color="auto"/>
                            <w:right w:val="none" w:sz="0" w:space="0" w:color="auto"/>
                          </w:divBdr>
                          <w:divsChild>
                            <w:div w:id="2129662566">
                              <w:marLeft w:val="0"/>
                              <w:marRight w:val="0"/>
                              <w:marTop w:val="0"/>
                              <w:marBottom w:val="0"/>
                              <w:divBdr>
                                <w:top w:val="none" w:sz="0" w:space="0" w:color="auto"/>
                                <w:left w:val="none" w:sz="0" w:space="0" w:color="auto"/>
                                <w:bottom w:val="none" w:sz="0" w:space="0" w:color="auto"/>
                                <w:right w:val="none" w:sz="0" w:space="0" w:color="auto"/>
                              </w:divBdr>
                              <w:divsChild>
                                <w:div w:id="8274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824943">
          <w:marLeft w:val="0"/>
          <w:marRight w:val="0"/>
          <w:marTop w:val="0"/>
          <w:marBottom w:val="0"/>
          <w:divBdr>
            <w:top w:val="none" w:sz="0" w:space="0" w:color="auto"/>
            <w:left w:val="none" w:sz="0" w:space="0" w:color="auto"/>
            <w:bottom w:val="none" w:sz="0" w:space="0" w:color="auto"/>
            <w:right w:val="none" w:sz="0" w:space="0" w:color="auto"/>
          </w:divBdr>
          <w:divsChild>
            <w:div w:id="727731674">
              <w:marLeft w:val="0"/>
              <w:marRight w:val="0"/>
              <w:marTop w:val="0"/>
              <w:marBottom w:val="0"/>
              <w:divBdr>
                <w:top w:val="none" w:sz="0" w:space="0" w:color="auto"/>
                <w:left w:val="none" w:sz="0" w:space="0" w:color="auto"/>
                <w:bottom w:val="none" w:sz="0" w:space="0" w:color="auto"/>
                <w:right w:val="none" w:sz="0" w:space="0" w:color="auto"/>
              </w:divBdr>
              <w:divsChild>
                <w:div w:id="577793293">
                  <w:marLeft w:val="0"/>
                  <w:marRight w:val="0"/>
                  <w:marTop w:val="0"/>
                  <w:marBottom w:val="0"/>
                  <w:divBdr>
                    <w:top w:val="none" w:sz="0" w:space="0" w:color="auto"/>
                    <w:left w:val="none" w:sz="0" w:space="0" w:color="auto"/>
                    <w:bottom w:val="none" w:sz="0" w:space="0" w:color="auto"/>
                    <w:right w:val="none" w:sz="0" w:space="0" w:color="auto"/>
                  </w:divBdr>
                  <w:divsChild>
                    <w:div w:id="1501502927">
                      <w:marLeft w:val="0"/>
                      <w:marRight w:val="0"/>
                      <w:marTop w:val="0"/>
                      <w:marBottom w:val="0"/>
                      <w:divBdr>
                        <w:top w:val="none" w:sz="0" w:space="0" w:color="auto"/>
                        <w:left w:val="none" w:sz="0" w:space="0" w:color="auto"/>
                        <w:bottom w:val="none" w:sz="0" w:space="0" w:color="auto"/>
                        <w:right w:val="none" w:sz="0" w:space="0" w:color="auto"/>
                      </w:divBdr>
                      <w:divsChild>
                        <w:div w:id="1972318350">
                          <w:marLeft w:val="0"/>
                          <w:marRight w:val="0"/>
                          <w:marTop w:val="0"/>
                          <w:marBottom w:val="0"/>
                          <w:divBdr>
                            <w:top w:val="none" w:sz="0" w:space="0" w:color="auto"/>
                            <w:left w:val="none" w:sz="0" w:space="0" w:color="auto"/>
                            <w:bottom w:val="none" w:sz="0" w:space="0" w:color="auto"/>
                            <w:right w:val="none" w:sz="0" w:space="0" w:color="auto"/>
                          </w:divBdr>
                          <w:divsChild>
                            <w:div w:id="910967479">
                              <w:marLeft w:val="0"/>
                              <w:marRight w:val="0"/>
                              <w:marTop w:val="0"/>
                              <w:marBottom w:val="0"/>
                              <w:divBdr>
                                <w:top w:val="none" w:sz="0" w:space="0" w:color="auto"/>
                                <w:left w:val="none" w:sz="0" w:space="0" w:color="auto"/>
                                <w:bottom w:val="none" w:sz="0" w:space="0" w:color="auto"/>
                                <w:right w:val="none" w:sz="0" w:space="0" w:color="auto"/>
                              </w:divBdr>
                              <w:divsChild>
                                <w:div w:id="10355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286903">
          <w:marLeft w:val="0"/>
          <w:marRight w:val="0"/>
          <w:marTop w:val="0"/>
          <w:marBottom w:val="0"/>
          <w:divBdr>
            <w:top w:val="none" w:sz="0" w:space="0" w:color="auto"/>
            <w:left w:val="none" w:sz="0" w:space="0" w:color="auto"/>
            <w:bottom w:val="none" w:sz="0" w:space="0" w:color="auto"/>
            <w:right w:val="none" w:sz="0" w:space="0" w:color="auto"/>
          </w:divBdr>
          <w:divsChild>
            <w:div w:id="1732655247">
              <w:marLeft w:val="0"/>
              <w:marRight w:val="0"/>
              <w:marTop w:val="0"/>
              <w:marBottom w:val="0"/>
              <w:divBdr>
                <w:top w:val="none" w:sz="0" w:space="0" w:color="auto"/>
                <w:left w:val="none" w:sz="0" w:space="0" w:color="auto"/>
                <w:bottom w:val="none" w:sz="0" w:space="0" w:color="auto"/>
                <w:right w:val="none" w:sz="0" w:space="0" w:color="auto"/>
              </w:divBdr>
              <w:divsChild>
                <w:div w:id="1986740758">
                  <w:marLeft w:val="0"/>
                  <w:marRight w:val="0"/>
                  <w:marTop w:val="0"/>
                  <w:marBottom w:val="0"/>
                  <w:divBdr>
                    <w:top w:val="none" w:sz="0" w:space="0" w:color="auto"/>
                    <w:left w:val="none" w:sz="0" w:space="0" w:color="auto"/>
                    <w:bottom w:val="none" w:sz="0" w:space="0" w:color="auto"/>
                    <w:right w:val="none" w:sz="0" w:space="0" w:color="auto"/>
                  </w:divBdr>
                  <w:divsChild>
                    <w:div w:id="823274645">
                      <w:marLeft w:val="0"/>
                      <w:marRight w:val="0"/>
                      <w:marTop w:val="0"/>
                      <w:marBottom w:val="0"/>
                      <w:divBdr>
                        <w:top w:val="none" w:sz="0" w:space="0" w:color="auto"/>
                        <w:left w:val="none" w:sz="0" w:space="0" w:color="auto"/>
                        <w:bottom w:val="none" w:sz="0" w:space="0" w:color="auto"/>
                        <w:right w:val="none" w:sz="0" w:space="0" w:color="auto"/>
                      </w:divBdr>
                      <w:divsChild>
                        <w:div w:id="1662613817">
                          <w:marLeft w:val="0"/>
                          <w:marRight w:val="0"/>
                          <w:marTop w:val="0"/>
                          <w:marBottom w:val="0"/>
                          <w:divBdr>
                            <w:top w:val="none" w:sz="0" w:space="0" w:color="auto"/>
                            <w:left w:val="none" w:sz="0" w:space="0" w:color="auto"/>
                            <w:bottom w:val="none" w:sz="0" w:space="0" w:color="auto"/>
                            <w:right w:val="none" w:sz="0" w:space="0" w:color="auto"/>
                          </w:divBdr>
                          <w:divsChild>
                            <w:div w:id="1450972464">
                              <w:marLeft w:val="0"/>
                              <w:marRight w:val="0"/>
                              <w:marTop w:val="0"/>
                              <w:marBottom w:val="0"/>
                              <w:divBdr>
                                <w:top w:val="none" w:sz="0" w:space="0" w:color="auto"/>
                                <w:left w:val="none" w:sz="0" w:space="0" w:color="auto"/>
                                <w:bottom w:val="none" w:sz="0" w:space="0" w:color="auto"/>
                                <w:right w:val="none" w:sz="0" w:space="0" w:color="auto"/>
                              </w:divBdr>
                              <w:divsChild>
                                <w:div w:id="609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324452">
      <w:bodyDiv w:val="1"/>
      <w:marLeft w:val="0"/>
      <w:marRight w:val="0"/>
      <w:marTop w:val="0"/>
      <w:marBottom w:val="0"/>
      <w:divBdr>
        <w:top w:val="none" w:sz="0" w:space="0" w:color="auto"/>
        <w:left w:val="none" w:sz="0" w:space="0" w:color="auto"/>
        <w:bottom w:val="none" w:sz="0" w:space="0" w:color="auto"/>
        <w:right w:val="none" w:sz="0" w:space="0" w:color="auto"/>
      </w:divBdr>
      <w:divsChild>
        <w:div w:id="32116699">
          <w:marLeft w:val="0"/>
          <w:marRight w:val="0"/>
          <w:marTop w:val="0"/>
          <w:marBottom w:val="0"/>
          <w:divBdr>
            <w:top w:val="none" w:sz="0" w:space="0" w:color="auto"/>
            <w:left w:val="none" w:sz="0" w:space="0" w:color="auto"/>
            <w:bottom w:val="none" w:sz="0" w:space="0" w:color="auto"/>
            <w:right w:val="none" w:sz="0" w:space="0" w:color="auto"/>
          </w:divBdr>
          <w:divsChild>
            <w:div w:id="1533028655">
              <w:marLeft w:val="0"/>
              <w:marRight w:val="0"/>
              <w:marTop w:val="0"/>
              <w:marBottom w:val="0"/>
              <w:divBdr>
                <w:top w:val="none" w:sz="0" w:space="0" w:color="auto"/>
                <w:left w:val="none" w:sz="0" w:space="0" w:color="auto"/>
                <w:bottom w:val="none" w:sz="0" w:space="0" w:color="auto"/>
                <w:right w:val="none" w:sz="0" w:space="0" w:color="auto"/>
              </w:divBdr>
              <w:divsChild>
                <w:div w:id="1518957221">
                  <w:marLeft w:val="0"/>
                  <w:marRight w:val="0"/>
                  <w:marTop w:val="0"/>
                  <w:marBottom w:val="0"/>
                  <w:divBdr>
                    <w:top w:val="none" w:sz="0" w:space="0" w:color="auto"/>
                    <w:left w:val="none" w:sz="0" w:space="0" w:color="auto"/>
                    <w:bottom w:val="none" w:sz="0" w:space="0" w:color="auto"/>
                    <w:right w:val="none" w:sz="0" w:space="0" w:color="auto"/>
                  </w:divBdr>
                  <w:divsChild>
                    <w:div w:id="1464882321">
                      <w:marLeft w:val="0"/>
                      <w:marRight w:val="0"/>
                      <w:marTop w:val="0"/>
                      <w:marBottom w:val="0"/>
                      <w:divBdr>
                        <w:top w:val="none" w:sz="0" w:space="0" w:color="auto"/>
                        <w:left w:val="none" w:sz="0" w:space="0" w:color="auto"/>
                        <w:bottom w:val="none" w:sz="0" w:space="0" w:color="auto"/>
                        <w:right w:val="none" w:sz="0" w:space="0" w:color="auto"/>
                      </w:divBdr>
                      <w:divsChild>
                        <w:div w:id="1532643822">
                          <w:marLeft w:val="0"/>
                          <w:marRight w:val="0"/>
                          <w:marTop w:val="0"/>
                          <w:marBottom w:val="0"/>
                          <w:divBdr>
                            <w:top w:val="none" w:sz="0" w:space="0" w:color="auto"/>
                            <w:left w:val="none" w:sz="0" w:space="0" w:color="auto"/>
                            <w:bottom w:val="none" w:sz="0" w:space="0" w:color="auto"/>
                            <w:right w:val="none" w:sz="0" w:space="0" w:color="auto"/>
                          </w:divBdr>
                          <w:divsChild>
                            <w:div w:id="372003831">
                              <w:marLeft w:val="0"/>
                              <w:marRight w:val="0"/>
                              <w:marTop w:val="0"/>
                              <w:marBottom w:val="0"/>
                              <w:divBdr>
                                <w:top w:val="none" w:sz="0" w:space="0" w:color="auto"/>
                                <w:left w:val="none" w:sz="0" w:space="0" w:color="auto"/>
                                <w:bottom w:val="none" w:sz="0" w:space="0" w:color="auto"/>
                                <w:right w:val="none" w:sz="0" w:space="0" w:color="auto"/>
                              </w:divBdr>
                              <w:divsChild>
                                <w:div w:id="2122265374">
                                  <w:marLeft w:val="0"/>
                                  <w:marRight w:val="0"/>
                                  <w:marTop w:val="0"/>
                                  <w:marBottom w:val="0"/>
                                  <w:divBdr>
                                    <w:top w:val="none" w:sz="0" w:space="0" w:color="auto"/>
                                    <w:left w:val="none" w:sz="0" w:space="0" w:color="auto"/>
                                    <w:bottom w:val="none" w:sz="0" w:space="0" w:color="auto"/>
                                    <w:right w:val="none" w:sz="0" w:space="0" w:color="auto"/>
                                  </w:divBdr>
                                  <w:divsChild>
                                    <w:div w:id="13607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17559">
          <w:marLeft w:val="0"/>
          <w:marRight w:val="0"/>
          <w:marTop w:val="0"/>
          <w:marBottom w:val="0"/>
          <w:divBdr>
            <w:top w:val="none" w:sz="0" w:space="0" w:color="auto"/>
            <w:left w:val="none" w:sz="0" w:space="0" w:color="auto"/>
            <w:bottom w:val="none" w:sz="0" w:space="0" w:color="auto"/>
            <w:right w:val="none" w:sz="0" w:space="0" w:color="auto"/>
          </w:divBdr>
          <w:divsChild>
            <w:div w:id="108012824">
              <w:marLeft w:val="0"/>
              <w:marRight w:val="0"/>
              <w:marTop w:val="0"/>
              <w:marBottom w:val="0"/>
              <w:divBdr>
                <w:top w:val="none" w:sz="0" w:space="0" w:color="auto"/>
                <w:left w:val="none" w:sz="0" w:space="0" w:color="auto"/>
                <w:bottom w:val="none" w:sz="0" w:space="0" w:color="auto"/>
                <w:right w:val="none" w:sz="0" w:space="0" w:color="auto"/>
              </w:divBdr>
              <w:divsChild>
                <w:div w:id="70856751">
                  <w:marLeft w:val="0"/>
                  <w:marRight w:val="0"/>
                  <w:marTop w:val="0"/>
                  <w:marBottom w:val="0"/>
                  <w:divBdr>
                    <w:top w:val="none" w:sz="0" w:space="0" w:color="auto"/>
                    <w:left w:val="none" w:sz="0" w:space="0" w:color="auto"/>
                    <w:bottom w:val="none" w:sz="0" w:space="0" w:color="auto"/>
                    <w:right w:val="none" w:sz="0" w:space="0" w:color="auto"/>
                  </w:divBdr>
                  <w:divsChild>
                    <w:div w:id="1816796536">
                      <w:marLeft w:val="0"/>
                      <w:marRight w:val="0"/>
                      <w:marTop w:val="0"/>
                      <w:marBottom w:val="0"/>
                      <w:divBdr>
                        <w:top w:val="none" w:sz="0" w:space="0" w:color="auto"/>
                        <w:left w:val="none" w:sz="0" w:space="0" w:color="auto"/>
                        <w:bottom w:val="none" w:sz="0" w:space="0" w:color="auto"/>
                        <w:right w:val="none" w:sz="0" w:space="0" w:color="auto"/>
                      </w:divBdr>
                      <w:divsChild>
                        <w:div w:id="1220627951">
                          <w:marLeft w:val="0"/>
                          <w:marRight w:val="0"/>
                          <w:marTop w:val="0"/>
                          <w:marBottom w:val="0"/>
                          <w:divBdr>
                            <w:top w:val="none" w:sz="0" w:space="0" w:color="auto"/>
                            <w:left w:val="none" w:sz="0" w:space="0" w:color="auto"/>
                            <w:bottom w:val="none" w:sz="0" w:space="0" w:color="auto"/>
                            <w:right w:val="none" w:sz="0" w:space="0" w:color="auto"/>
                          </w:divBdr>
                          <w:divsChild>
                            <w:div w:id="1142504414">
                              <w:marLeft w:val="0"/>
                              <w:marRight w:val="0"/>
                              <w:marTop w:val="0"/>
                              <w:marBottom w:val="0"/>
                              <w:divBdr>
                                <w:top w:val="none" w:sz="0" w:space="0" w:color="auto"/>
                                <w:left w:val="none" w:sz="0" w:space="0" w:color="auto"/>
                                <w:bottom w:val="none" w:sz="0" w:space="0" w:color="auto"/>
                                <w:right w:val="none" w:sz="0" w:space="0" w:color="auto"/>
                              </w:divBdr>
                              <w:divsChild>
                                <w:div w:id="1812138603">
                                  <w:marLeft w:val="0"/>
                                  <w:marRight w:val="0"/>
                                  <w:marTop w:val="0"/>
                                  <w:marBottom w:val="0"/>
                                  <w:divBdr>
                                    <w:top w:val="none" w:sz="0" w:space="0" w:color="auto"/>
                                    <w:left w:val="none" w:sz="0" w:space="0" w:color="auto"/>
                                    <w:bottom w:val="none" w:sz="0" w:space="0" w:color="auto"/>
                                    <w:right w:val="none" w:sz="0" w:space="0" w:color="auto"/>
                                  </w:divBdr>
                                  <w:divsChild>
                                    <w:div w:id="14939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1739">
              <w:marLeft w:val="0"/>
              <w:marRight w:val="0"/>
              <w:marTop w:val="0"/>
              <w:marBottom w:val="0"/>
              <w:divBdr>
                <w:top w:val="none" w:sz="0" w:space="0" w:color="auto"/>
                <w:left w:val="none" w:sz="0" w:space="0" w:color="auto"/>
                <w:bottom w:val="none" w:sz="0" w:space="0" w:color="auto"/>
                <w:right w:val="none" w:sz="0" w:space="0" w:color="auto"/>
              </w:divBdr>
              <w:divsChild>
                <w:div w:id="1959987381">
                  <w:marLeft w:val="0"/>
                  <w:marRight w:val="0"/>
                  <w:marTop w:val="0"/>
                  <w:marBottom w:val="0"/>
                  <w:divBdr>
                    <w:top w:val="none" w:sz="0" w:space="0" w:color="auto"/>
                    <w:left w:val="none" w:sz="0" w:space="0" w:color="auto"/>
                    <w:bottom w:val="none" w:sz="0" w:space="0" w:color="auto"/>
                    <w:right w:val="none" w:sz="0" w:space="0" w:color="auto"/>
                  </w:divBdr>
                  <w:divsChild>
                    <w:div w:id="1430543179">
                      <w:marLeft w:val="0"/>
                      <w:marRight w:val="0"/>
                      <w:marTop w:val="0"/>
                      <w:marBottom w:val="0"/>
                      <w:divBdr>
                        <w:top w:val="none" w:sz="0" w:space="0" w:color="auto"/>
                        <w:left w:val="none" w:sz="0" w:space="0" w:color="auto"/>
                        <w:bottom w:val="none" w:sz="0" w:space="0" w:color="auto"/>
                        <w:right w:val="none" w:sz="0" w:space="0" w:color="auto"/>
                      </w:divBdr>
                      <w:divsChild>
                        <w:div w:id="1181554258">
                          <w:marLeft w:val="0"/>
                          <w:marRight w:val="0"/>
                          <w:marTop w:val="0"/>
                          <w:marBottom w:val="0"/>
                          <w:divBdr>
                            <w:top w:val="none" w:sz="0" w:space="0" w:color="auto"/>
                            <w:left w:val="none" w:sz="0" w:space="0" w:color="auto"/>
                            <w:bottom w:val="none" w:sz="0" w:space="0" w:color="auto"/>
                            <w:right w:val="none" w:sz="0" w:space="0" w:color="auto"/>
                          </w:divBdr>
                          <w:divsChild>
                            <w:div w:id="1753042654">
                              <w:marLeft w:val="0"/>
                              <w:marRight w:val="0"/>
                              <w:marTop w:val="0"/>
                              <w:marBottom w:val="0"/>
                              <w:divBdr>
                                <w:top w:val="none" w:sz="0" w:space="0" w:color="auto"/>
                                <w:left w:val="none" w:sz="0" w:space="0" w:color="auto"/>
                                <w:bottom w:val="none" w:sz="0" w:space="0" w:color="auto"/>
                                <w:right w:val="none" w:sz="0" w:space="0" w:color="auto"/>
                              </w:divBdr>
                              <w:divsChild>
                                <w:div w:id="1213082706">
                                  <w:marLeft w:val="0"/>
                                  <w:marRight w:val="0"/>
                                  <w:marTop w:val="0"/>
                                  <w:marBottom w:val="0"/>
                                  <w:divBdr>
                                    <w:top w:val="none" w:sz="0" w:space="0" w:color="auto"/>
                                    <w:left w:val="none" w:sz="0" w:space="0" w:color="auto"/>
                                    <w:bottom w:val="none" w:sz="0" w:space="0" w:color="auto"/>
                                    <w:right w:val="none" w:sz="0" w:space="0" w:color="auto"/>
                                  </w:divBdr>
                                  <w:divsChild>
                                    <w:div w:id="3525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5422">
              <w:marLeft w:val="0"/>
              <w:marRight w:val="0"/>
              <w:marTop w:val="0"/>
              <w:marBottom w:val="0"/>
              <w:divBdr>
                <w:top w:val="none" w:sz="0" w:space="0" w:color="auto"/>
                <w:left w:val="none" w:sz="0" w:space="0" w:color="auto"/>
                <w:bottom w:val="none" w:sz="0" w:space="0" w:color="auto"/>
                <w:right w:val="none" w:sz="0" w:space="0" w:color="auto"/>
              </w:divBdr>
              <w:divsChild>
                <w:div w:id="880440763">
                  <w:marLeft w:val="0"/>
                  <w:marRight w:val="0"/>
                  <w:marTop w:val="0"/>
                  <w:marBottom w:val="0"/>
                  <w:divBdr>
                    <w:top w:val="none" w:sz="0" w:space="0" w:color="auto"/>
                    <w:left w:val="none" w:sz="0" w:space="0" w:color="auto"/>
                    <w:bottom w:val="none" w:sz="0" w:space="0" w:color="auto"/>
                    <w:right w:val="none" w:sz="0" w:space="0" w:color="auto"/>
                  </w:divBdr>
                  <w:divsChild>
                    <w:div w:id="2005089756">
                      <w:marLeft w:val="0"/>
                      <w:marRight w:val="0"/>
                      <w:marTop w:val="0"/>
                      <w:marBottom w:val="0"/>
                      <w:divBdr>
                        <w:top w:val="none" w:sz="0" w:space="0" w:color="auto"/>
                        <w:left w:val="none" w:sz="0" w:space="0" w:color="auto"/>
                        <w:bottom w:val="none" w:sz="0" w:space="0" w:color="auto"/>
                        <w:right w:val="none" w:sz="0" w:space="0" w:color="auto"/>
                      </w:divBdr>
                      <w:divsChild>
                        <w:div w:id="391268757">
                          <w:marLeft w:val="0"/>
                          <w:marRight w:val="0"/>
                          <w:marTop w:val="0"/>
                          <w:marBottom w:val="0"/>
                          <w:divBdr>
                            <w:top w:val="none" w:sz="0" w:space="0" w:color="auto"/>
                            <w:left w:val="none" w:sz="0" w:space="0" w:color="auto"/>
                            <w:bottom w:val="none" w:sz="0" w:space="0" w:color="auto"/>
                            <w:right w:val="none" w:sz="0" w:space="0" w:color="auto"/>
                          </w:divBdr>
                          <w:divsChild>
                            <w:div w:id="1763799255">
                              <w:marLeft w:val="0"/>
                              <w:marRight w:val="0"/>
                              <w:marTop w:val="0"/>
                              <w:marBottom w:val="0"/>
                              <w:divBdr>
                                <w:top w:val="none" w:sz="0" w:space="0" w:color="auto"/>
                                <w:left w:val="none" w:sz="0" w:space="0" w:color="auto"/>
                                <w:bottom w:val="none" w:sz="0" w:space="0" w:color="auto"/>
                                <w:right w:val="none" w:sz="0" w:space="0" w:color="auto"/>
                              </w:divBdr>
                              <w:divsChild>
                                <w:div w:id="750735889">
                                  <w:marLeft w:val="0"/>
                                  <w:marRight w:val="0"/>
                                  <w:marTop w:val="0"/>
                                  <w:marBottom w:val="0"/>
                                  <w:divBdr>
                                    <w:top w:val="none" w:sz="0" w:space="0" w:color="auto"/>
                                    <w:left w:val="none" w:sz="0" w:space="0" w:color="auto"/>
                                    <w:bottom w:val="none" w:sz="0" w:space="0" w:color="auto"/>
                                    <w:right w:val="none" w:sz="0" w:space="0" w:color="auto"/>
                                  </w:divBdr>
                                  <w:divsChild>
                                    <w:div w:id="221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17466">
              <w:marLeft w:val="0"/>
              <w:marRight w:val="0"/>
              <w:marTop w:val="0"/>
              <w:marBottom w:val="0"/>
              <w:divBdr>
                <w:top w:val="none" w:sz="0" w:space="0" w:color="auto"/>
                <w:left w:val="none" w:sz="0" w:space="0" w:color="auto"/>
                <w:bottom w:val="none" w:sz="0" w:space="0" w:color="auto"/>
                <w:right w:val="none" w:sz="0" w:space="0" w:color="auto"/>
              </w:divBdr>
              <w:divsChild>
                <w:div w:id="2032800116">
                  <w:marLeft w:val="0"/>
                  <w:marRight w:val="0"/>
                  <w:marTop w:val="0"/>
                  <w:marBottom w:val="0"/>
                  <w:divBdr>
                    <w:top w:val="none" w:sz="0" w:space="0" w:color="auto"/>
                    <w:left w:val="none" w:sz="0" w:space="0" w:color="auto"/>
                    <w:bottom w:val="none" w:sz="0" w:space="0" w:color="auto"/>
                    <w:right w:val="none" w:sz="0" w:space="0" w:color="auto"/>
                  </w:divBdr>
                  <w:divsChild>
                    <w:div w:id="1468431609">
                      <w:marLeft w:val="0"/>
                      <w:marRight w:val="0"/>
                      <w:marTop w:val="0"/>
                      <w:marBottom w:val="0"/>
                      <w:divBdr>
                        <w:top w:val="none" w:sz="0" w:space="0" w:color="auto"/>
                        <w:left w:val="none" w:sz="0" w:space="0" w:color="auto"/>
                        <w:bottom w:val="none" w:sz="0" w:space="0" w:color="auto"/>
                        <w:right w:val="none" w:sz="0" w:space="0" w:color="auto"/>
                      </w:divBdr>
                      <w:divsChild>
                        <w:div w:id="1906067403">
                          <w:marLeft w:val="0"/>
                          <w:marRight w:val="0"/>
                          <w:marTop w:val="0"/>
                          <w:marBottom w:val="0"/>
                          <w:divBdr>
                            <w:top w:val="none" w:sz="0" w:space="0" w:color="auto"/>
                            <w:left w:val="none" w:sz="0" w:space="0" w:color="auto"/>
                            <w:bottom w:val="none" w:sz="0" w:space="0" w:color="auto"/>
                            <w:right w:val="none" w:sz="0" w:space="0" w:color="auto"/>
                          </w:divBdr>
                          <w:divsChild>
                            <w:div w:id="1527594745">
                              <w:marLeft w:val="0"/>
                              <w:marRight w:val="0"/>
                              <w:marTop w:val="0"/>
                              <w:marBottom w:val="0"/>
                              <w:divBdr>
                                <w:top w:val="none" w:sz="0" w:space="0" w:color="auto"/>
                                <w:left w:val="none" w:sz="0" w:space="0" w:color="auto"/>
                                <w:bottom w:val="none" w:sz="0" w:space="0" w:color="auto"/>
                                <w:right w:val="none" w:sz="0" w:space="0" w:color="auto"/>
                              </w:divBdr>
                              <w:divsChild>
                                <w:div w:id="758722789">
                                  <w:marLeft w:val="0"/>
                                  <w:marRight w:val="0"/>
                                  <w:marTop w:val="0"/>
                                  <w:marBottom w:val="0"/>
                                  <w:divBdr>
                                    <w:top w:val="none" w:sz="0" w:space="0" w:color="auto"/>
                                    <w:left w:val="none" w:sz="0" w:space="0" w:color="auto"/>
                                    <w:bottom w:val="none" w:sz="0" w:space="0" w:color="auto"/>
                                    <w:right w:val="none" w:sz="0" w:space="0" w:color="auto"/>
                                  </w:divBdr>
                                  <w:divsChild>
                                    <w:div w:id="16658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9160">
              <w:marLeft w:val="0"/>
              <w:marRight w:val="0"/>
              <w:marTop w:val="0"/>
              <w:marBottom w:val="0"/>
              <w:divBdr>
                <w:top w:val="none" w:sz="0" w:space="0" w:color="auto"/>
                <w:left w:val="none" w:sz="0" w:space="0" w:color="auto"/>
                <w:bottom w:val="none" w:sz="0" w:space="0" w:color="auto"/>
                <w:right w:val="none" w:sz="0" w:space="0" w:color="auto"/>
              </w:divBdr>
              <w:divsChild>
                <w:div w:id="235894361">
                  <w:marLeft w:val="0"/>
                  <w:marRight w:val="0"/>
                  <w:marTop w:val="0"/>
                  <w:marBottom w:val="0"/>
                  <w:divBdr>
                    <w:top w:val="none" w:sz="0" w:space="0" w:color="auto"/>
                    <w:left w:val="none" w:sz="0" w:space="0" w:color="auto"/>
                    <w:bottom w:val="none" w:sz="0" w:space="0" w:color="auto"/>
                    <w:right w:val="none" w:sz="0" w:space="0" w:color="auto"/>
                  </w:divBdr>
                  <w:divsChild>
                    <w:div w:id="274680063">
                      <w:marLeft w:val="0"/>
                      <w:marRight w:val="0"/>
                      <w:marTop w:val="0"/>
                      <w:marBottom w:val="0"/>
                      <w:divBdr>
                        <w:top w:val="none" w:sz="0" w:space="0" w:color="auto"/>
                        <w:left w:val="none" w:sz="0" w:space="0" w:color="auto"/>
                        <w:bottom w:val="none" w:sz="0" w:space="0" w:color="auto"/>
                        <w:right w:val="none" w:sz="0" w:space="0" w:color="auto"/>
                      </w:divBdr>
                      <w:divsChild>
                        <w:div w:id="155876548">
                          <w:marLeft w:val="0"/>
                          <w:marRight w:val="0"/>
                          <w:marTop w:val="0"/>
                          <w:marBottom w:val="0"/>
                          <w:divBdr>
                            <w:top w:val="none" w:sz="0" w:space="0" w:color="auto"/>
                            <w:left w:val="none" w:sz="0" w:space="0" w:color="auto"/>
                            <w:bottom w:val="none" w:sz="0" w:space="0" w:color="auto"/>
                            <w:right w:val="none" w:sz="0" w:space="0" w:color="auto"/>
                          </w:divBdr>
                          <w:divsChild>
                            <w:div w:id="2103184388">
                              <w:marLeft w:val="0"/>
                              <w:marRight w:val="0"/>
                              <w:marTop w:val="0"/>
                              <w:marBottom w:val="0"/>
                              <w:divBdr>
                                <w:top w:val="none" w:sz="0" w:space="0" w:color="auto"/>
                                <w:left w:val="none" w:sz="0" w:space="0" w:color="auto"/>
                                <w:bottom w:val="none" w:sz="0" w:space="0" w:color="auto"/>
                                <w:right w:val="none" w:sz="0" w:space="0" w:color="auto"/>
                              </w:divBdr>
                              <w:divsChild>
                                <w:div w:id="1864131714">
                                  <w:marLeft w:val="0"/>
                                  <w:marRight w:val="0"/>
                                  <w:marTop w:val="0"/>
                                  <w:marBottom w:val="0"/>
                                  <w:divBdr>
                                    <w:top w:val="none" w:sz="0" w:space="0" w:color="auto"/>
                                    <w:left w:val="none" w:sz="0" w:space="0" w:color="auto"/>
                                    <w:bottom w:val="none" w:sz="0" w:space="0" w:color="auto"/>
                                    <w:right w:val="none" w:sz="0" w:space="0" w:color="auto"/>
                                  </w:divBdr>
                                  <w:divsChild>
                                    <w:div w:id="121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6392">
              <w:marLeft w:val="0"/>
              <w:marRight w:val="0"/>
              <w:marTop w:val="0"/>
              <w:marBottom w:val="0"/>
              <w:divBdr>
                <w:top w:val="none" w:sz="0" w:space="0" w:color="auto"/>
                <w:left w:val="none" w:sz="0" w:space="0" w:color="auto"/>
                <w:bottom w:val="none" w:sz="0" w:space="0" w:color="auto"/>
                <w:right w:val="none" w:sz="0" w:space="0" w:color="auto"/>
              </w:divBdr>
              <w:divsChild>
                <w:div w:id="487484009">
                  <w:marLeft w:val="0"/>
                  <w:marRight w:val="0"/>
                  <w:marTop w:val="0"/>
                  <w:marBottom w:val="0"/>
                  <w:divBdr>
                    <w:top w:val="none" w:sz="0" w:space="0" w:color="auto"/>
                    <w:left w:val="none" w:sz="0" w:space="0" w:color="auto"/>
                    <w:bottom w:val="none" w:sz="0" w:space="0" w:color="auto"/>
                    <w:right w:val="none" w:sz="0" w:space="0" w:color="auto"/>
                  </w:divBdr>
                  <w:divsChild>
                    <w:div w:id="178470970">
                      <w:marLeft w:val="0"/>
                      <w:marRight w:val="0"/>
                      <w:marTop w:val="0"/>
                      <w:marBottom w:val="0"/>
                      <w:divBdr>
                        <w:top w:val="none" w:sz="0" w:space="0" w:color="auto"/>
                        <w:left w:val="none" w:sz="0" w:space="0" w:color="auto"/>
                        <w:bottom w:val="none" w:sz="0" w:space="0" w:color="auto"/>
                        <w:right w:val="none" w:sz="0" w:space="0" w:color="auto"/>
                      </w:divBdr>
                      <w:divsChild>
                        <w:div w:id="1783376539">
                          <w:marLeft w:val="0"/>
                          <w:marRight w:val="0"/>
                          <w:marTop w:val="0"/>
                          <w:marBottom w:val="0"/>
                          <w:divBdr>
                            <w:top w:val="none" w:sz="0" w:space="0" w:color="auto"/>
                            <w:left w:val="none" w:sz="0" w:space="0" w:color="auto"/>
                            <w:bottom w:val="none" w:sz="0" w:space="0" w:color="auto"/>
                            <w:right w:val="none" w:sz="0" w:space="0" w:color="auto"/>
                          </w:divBdr>
                          <w:divsChild>
                            <w:div w:id="996759888">
                              <w:marLeft w:val="0"/>
                              <w:marRight w:val="0"/>
                              <w:marTop w:val="0"/>
                              <w:marBottom w:val="0"/>
                              <w:divBdr>
                                <w:top w:val="none" w:sz="0" w:space="0" w:color="auto"/>
                                <w:left w:val="none" w:sz="0" w:space="0" w:color="auto"/>
                                <w:bottom w:val="none" w:sz="0" w:space="0" w:color="auto"/>
                                <w:right w:val="none" w:sz="0" w:space="0" w:color="auto"/>
                              </w:divBdr>
                              <w:divsChild>
                                <w:div w:id="590700425">
                                  <w:marLeft w:val="0"/>
                                  <w:marRight w:val="0"/>
                                  <w:marTop w:val="0"/>
                                  <w:marBottom w:val="0"/>
                                  <w:divBdr>
                                    <w:top w:val="none" w:sz="0" w:space="0" w:color="auto"/>
                                    <w:left w:val="none" w:sz="0" w:space="0" w:color="auto"/>
                                    <w:bottom w:val="none" w:sz="0" w:space="0" w:color="auto"/>
                                    <w:right w:val="none" w:sz="0" w:space="0" w:color="auto"/>
                                  </w:divBdr>
                                  <w:divsChild>
                                    <w:div w:id="552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96242">
              <w:marLeft w:val="0"/>
              <w:marRight w:val="0"/>
              <w:marTop w:val="0"/>
              <w:marBottom w:val="0"/>
              <w:divBdr>
                <w:top w:val="none" w:sz="0" w:space="0" w:color="auto"/>
                <w:left w:val="none" w:sz="0" w:space="0" w:color="auto"/>
                <w:bottom w:val="none" w:sz="0" w:space="0" w:color="auto"/>
                <w:right w:val="none" w:sz="0" w:space="0" w:color="auto"/>
              </w:divBdr>
              <w:divsChild>
                <w:div w:id="2143884516">
                  <w:marLeft w:val="0"/>
                  <w:marRight w:val="0"/>
                  <w:marTop w:val="0"/>
                  <w:marBottom w:val="0"/>
                  <w:divBdr>
                    <w:top w:val="none" w:sz="0" w:space="0" w:color="auto"/>
                    <w:left w:val="none" w:sz="0" w:space="0" w:color="auto"/>
                    <w:bottom w:val="none" w:sz="0" w:space="0" w:color="auto"/>
                    <w:right w:val="none" w:sz="0" w:space="0" w:color="auto"/>
                  </w:divBdr>
                  <w:divsChild>
                    <w:div w:id="2136824188">
                      <w:marLeft w:val="0"/>
                      <w:marRight w:val="0"/>
                      <w:marTop w:val="0"/>
                      <w:marBottom w:val="0"/>
                      <w:divBdr>
                        <w:top w:val="none" w:sz="0" w:space="0" w:color="auto"/>
                        <w:left w:val="none" w:sz="0" w:space="0" w:color="auto"/>
                        <w:bottom w:val="none" w:sz="0" w:space="0" w:color="auto"/>
                        <w:right w:val="none" w:sz="0" w:space="0" w:color="auto"/>
                      </w:divBdr>
                      <w:divsChild>
                        <w:div w:id="595401980">
                          <w:marLeft w:val="0"/>
                          <w:marRight w:val="0"/>
                          <w:marTop w:val="0"/>
                          <w:marBottom w:val="0"/>
                          <w:divBdr>
                            <w:top w:val="none" w:sz="0" w:space="0" w:color="auto"/>
                            <w:left w:val="none" w:sz="0" w:space="0" w:color="auto"/>
                            <w:bottom w:val="none" w:sz="0" w:space="0" w:color="auto"/>
                            <w:right w:val="none" w:sz="0" w:space="0" w:color="auto"/>
                          </w:divBdr>
                          <w:divsChild>
                            <w:div w:id="1172989790">
                              <w:marLeft w:val="0"/>
                              <w:marRight w:val="0"/>
                              <w:marTop w:val="0"/>
                              <w:marBottom w:val="0"/>
                              <w:divBdr>
                                <w:top w:val="none" w:sz="0" w:space="0" w:color="auto"/>
                                <w:left w:val="none" w:sz="0" w:space="0" w:color="auto"/>
                                <w:bottom w:val="none" w:sz="0" w:space="0" w:color="auto"/>
                                <w:right w:val="none" w:sz="0" w:space="0" w:color="auto"/>
                              </w:divBdr>
                              <w:divsChild>
                                <w:div w:id="561912909">
                                  <w:marLeft w:val="0"/>
                                  <w:marRight w:val="0"/>
                                  <w:marTop w:val="0"/>
                                  <w:marBottom w:val="0"/>
                                  <w:divBdr>
                                    <w:top w:val="none" w:sz="0" w:space="0" w:color="auto"/>
                                    <w:left w:val="none" w:sz="0" w:space="0" w:color="auto"/>
                                    <w:bottom w:val="none" w:sz="0" w:space="0" w:color="auto"/>
                                    <w:right w:val="none" w:sz="0" w:space="0" w:color="auto"/>
                                  </w:divBdr>
                                  <w:divsChild>
                                    <w:div w:id="20012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73579">
              <w:marLeft w:val="0"/>
              <w:marRight w:val="0"/>
              <w:marTop w:val="0"/>
              <w:marBottom w:val="0"/>
              <w:divBdr>
                <w:top w:val="none" w:sz="0" w:space="0" w:color="auto"/>
                <w:left w:val="none" w:sz="0" w:space="0" w:color="auto"/>
                <w:bottom w:val="none" w:sz="0" w:space="0" w:color="auto"/>
                <w:right w:val="none" w:sz="0" w:space="0" w:color="auto"/>
              </w:divBdr>
              <w:divsChild>
                <w:div w:id="313531731">
                  <w:marLeft w:val="0"/>
                  <w:marRight w:val="0"/>
                  <w:marTop w:val="0"/>
                  <w:marBottom w:val="0"/>
                  <w:divBdr>
                    <w:top w:val="none" w:sz="0" w:space="0" w:color="auto"/>
                    <w:left w:val="none" w:sz="0" w:space="0" w:color="auto"/>
                    <w:bottom w:val="none" w:sz="0" w:space="0" w:color="auto"/>
                    <w:right w:val="none" w:sz="0" w:space="0" w:color="auto"/>
                  </w:divBdr>
                  <w:divsChild>
                    <w:div w:id="733547107">
                      <w:marLeft w:val="0"/>
                      <w:marRight w:val="0"/>
                      <w:marTop w:val="0"/>
                      <w:marBottom w:val="0"/>
                      <w:divBdr>
                        <w:top w:val="none" w:sz="0" w:space="0" w:color="auto"/>
                        <w:left w:val="none" w:sz="0" w:space="0" w:color="auto"/>
                        <w:bottom w:val="none" w:sz="0" w:space="0" w:color="auto"/>
                        <w:right w:val="none" w:sz="0" w:space="0" w:color="auto"/>
                      </w:divBdr>
                      <w:divsChild>
                        <w:div w:id="1050954285">
                          <w:marLeft w:val="0"/>
                          <w:marRight w:val="0"/>
                          <w:marTop w:val="0"/>
                          <w:marBottom w:val="0"/>
                          <w:divBdr>
                            <w:top w:val="none" w:sz="0" w:space="0" w:color="auto"/>
                            <w:left w:val="none" w:sz="0" w:space="0" w:color="auto"/>
                            <w:bottom w:val="none" w:sz="0" w:space="0" w:color="auto"/>
                            <w:right w:val="none" w:sz="0" w:space="0" w:color="auto"/>
                          </w:divBdr>
                          <w:divsChild>
                            <w:div w:id="2055344941">
                              <w:marLeft w:val="0"/>
                              <w:marRight w:val="0"/>
                              <w:marTop w:val="0"/>
                              <w:marBottom w:val="0"/>
                              <w:divBdr>
                                <w:top w:val="none" w:sz="0" w:space="0" w:color="auto"/>
                                <w:left w:val="none" w:sz="0" w:space="0" w:color="auto"/>
                                <w:bottom w:val="none" w:sz="0" w:space="0" w:color="auto"/>
                                <w:right w:val="none" w:sz="0" w:space="0" w:color="auto"/>
                              </w:divBdr>
                              <w:divsChild>
                                <w:div w:id="1282033435">
                                  <w:marLeft w:val="0"/>
                                  <w:marRight w:val="0"/>
                                  <w:marTop w:val="0"/>
                                  <w:marBottom w:val="0"/>
                                  <w:divBdr>
                                    <w:top w:val="none" w:sz="0" w:space="0" w:color="auto"/>
                                    <w:left w:val="none" w:sz="0" w:space="0" w:color="auto"/>
                                    <w:bottom w:val="none" w:sz="0" w:space="0" w:color="auto"/>
                                    <w:right w:val="none" w:sz="0" w:space="0" w:color="auto"/>
                                  </w:divBdr>
                                  <w:divsChild>
                                    <w:div w:id="7431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912927">
      <w:bodyDiv w:val="1"/>
      <w:marLeft w:val="0"/>
      <w:marRight w:val="0"/>
      <w:marTop w:val="0"/>
      <w:marBottom w:val="0"/>
      <w:divBdr>
        <w:top w:val="none" w:sz="0" w:space="0" w:color="auto"/>
        <w:left w:val="none" w:sz="0" w:space="0" w:color="auto"/>
        <w:bottom w:val="none" w:sz="0" w:space="0" w:color="auto"/>
        <w:right w:val="none" w:sz="0" w:space="0" w:color="auto"/>
      </w:divBdr>
      <w:divsChild>
        <w:div w:id="469593743">
          <w:marLeft w:val="0"/>
          <w:marRight w:val="0"/>
          <w:marTop w:val="0"/>
          <w:marBottom w:val="0"/>
          <w:divBdr>
            <w:top w:val="none" w:sz="0" w:space="0" w:color="auto"/>
            <w:left w:val="none" w:sz="0" w:space="0" w:color="auto"/>
            <w:bottom w:val="none" w:sz="0" w:space="0" w:color="auto"/>
            <w:right w:val="none" w:sz="0" w:space="0" w:color="auto"/>
          </w:divBdr>
          <w:divsChild>
            <w:div w:id="604844253">
              <w:marLeft w:val="0"/>
              <w:marRight w:val="0"/>
              <w:marTop w:val="0"/>
              <w:marBottom w:val="0"/>
              <w:divBdr>
                <w:top w:val="none" w:sz="0" w:space="0" w:color="auto"/>
                <w:left w:val="none" w:sz="0" w:space="0" w:color="auto"/>
                <w:bottom w:val="none" w:sz="0" w:space="0" w:color="auto"/>
                <w:right w:val="none" w:sz="0" w:space="0" w:color="auto"/>
              </w:divBdr>
            </w:div>
          </w:divsChild>
        </w:div>
        <w:div w:id="2102599856">
          <w:marLeft w:val="0"/>
          <w:marRight w:val="0"/>
          <w:marTop w:val="0"/>
          <w:marBottom w:val="0"/>
          <w:divBdr>
            <w:top w:val="none" w:sz="0" w:space="0" w:color="auto"/>
            <w:left w:val="none" w:sz="0" w:space="0" w:color="auto"/>
            <w:bottom w:val="none" w:sz="0" w:space="0" w:color="auto"/>
            <w:right w:val="none" w:sz="0" w:space="0" w:color="auto"/>
          </w:divBdr>
          <w:divsChild>
            <w:div w:id="81682122">
              <w:marLeft w:val="0"/>
              <w:marRight w:val="0"/>
              <w:marTop w:val="0"/>
              <w:marBottom w:val="0"/>
              <w:divBdr>
                <w:top w:val="none" w:sz="0" w:space="0" w:color="auto"/>
                <w:left w:val="none" w:sz="0" w:space="0" w:color="auto"/>
                <w:bottom w:val="none" w:sz="0" w:space="0" w:color="auto"/>
                <w:right w:val="none" w:sz="0" w:space="0" w:color="auto"/>
              </w:divBdr>
            </w:div>
            <w:div w:id="86511205">
              <w:marLeft w:val="0"/>
              <w:marRight w:val="0"/>
              <w:marTop w:val="0"/>
              <w:marBottom w:val="0"/>
              <w:divBdr>
                <w:top w:val="none" w:sz="0" w:space="0" w:color="auto"/>
                <w:left w:val="none" w:sz="0" w:space="0" w:color="auto"/>
                <w:bottom w:val="none" w:sz="0" w:space="0" w:color="auto"/>
                <w:right w:val="none" w:sz="0" w:space="0" w:color="auto"/>
              </w:divBdr>
            </w:div>
            <w:div w:id="383986522">
              <w:marLeft w:val="0"/>
              <w:marRight w:val="0"/>
              <w:marTop w:val="0"/>
              <w:marBottom w:val="0"/>
              <w:divBdr>
                <w:top w:val="none" w:sz="0" w:space="0" w:color="auto"/>
                <w:left w:val="none" w:sz="0" w:space="0" w:color="auto"/>
                <w:bottom w:val="none" w:sz="0" w:space="0" w:color="auto"/>
                <w:right w:val="none" w:sz="0" w:space="0" w:color="auto"/>
              </w:divBdr>
            </w:div>
            <w:div w:id="948901325">
              <w:marLeft w:val="0"/>
              <w:marRight w:val="0"/>
              <w:marTop w:val="0"/>
              <w:marBottom w:val="0"/>
              <w:divBdr>
                <w:top w:val="none" w:sz="0" w:space="0" w:color="auto"/>
                <w:left w:val="none" w:sz="0" w:space="0" w:color="auto"/>
                <w:bottom w:val="none" w:sz="0" w:space="0" w:color="auto"/>
                <w:right w:val="none" w:sz="0" w:space="0" w:color="auto"/>
              </w:divBdr>
            </w:div>
            <w:div w:id="1139107243">
              <w:marLeft w:val="0"/>
              <w:marRight w:val="0"/>
              <w:marTop w:val="0"/>
              <w:marBottom w:val="0"/>
              <w:divBdr>
                <w:top w:val="none" w:sz="0" w:space="0" w:color="auto"/>
                <w:left w:val="none" w:sz="0" w:space="0" w:color="auto"/>
                <w:bottom w:val="none" w:sz="0" w:space="0" w:color="auto"/>
                <w:right w:val="none" w:sz="0" w:space="0" w:color="auto"/>
              </w:divBdr>
            </w:div>
            <w:div w:id="1222792256">
              <w:marLeft w:val="0"/>
              <w:marRight w:val="0"/>
              <w:marTop w:val="0"/>
              <w:marBottom w:val="0"/>
              <w:divBdr>
                <w:top w:val="none" w:sz="0" w:space="0" w:color="auto"/>
                <w:left w:val="none" w:sz="0" w:space="0" w:color="auto"/>
                <w:bottom w:val="none" w:sz="0" w:space="0" w:color="auto"/>
                <w:right w:val="none" w:sz="0" w:space="0" w:color="auto"/>
              </w:divBdr>
            </w:div>
            <w:div w:id="1253507614">
              <w:marLeft w:val="0"/>
              <w:marRight w:val="0"/>
              <w:marTop w:val="0"/>
              <w:marBottom w:val="0"/>
              <w:divBdr>
                <w:top w:val="none" w:sz="0" w:space="0" w:color="auto"/>
                <w:left w:val="none" w:sz="0" w:space="0" w:color="auto"/>
                <w:bottom w:val="none" w:sz="0" w:space="0" w:color="auto"/>
                <w:right w:val="none" w:sz="0" w:space="0" w:color="auto"/>
              </w:divBdr>
            </w:div>
            <w:div w:id="1328051966">
              <w:marLeft w:val="0"/>
              <w:marRight w:val="0"/>
              <w:marTop w:val="0"/>
              <w:marBottom w:val="0"/>
              <w:divBdr>
                <w:top w:val="none" w:sz="0" w:space="0" w:color="auto"/>
                <w:left w:val="none" w:sz="0" w:space="0" w:color="auto"/>
                <w:bottom w:val="none" w:sz="0" w:space="0" w:color="auto"/>
                <w:right w:val="none" w:sz="0" w:space="0" w:color="auto"/>
              </w:divBdr>
            </w:div>
            <w:div w:id="1434786258">
              <w:marLeft w:val="0"/>
              <w:marRight w:val="0"/>
              <w:marTop w:val="0"/>
              <w:marBottom w:val="0"/>
              <w:divBdr>
                <w:top w:val="none" w:sz="0" w:space="0" w:color="auto"/>
                <w:left w:val="none" w:sz="0" w:space="0" w:color="auto"/>
                <w:bottom w:val="none" w:sz="0" w:space="0" w:color="auto"/>
                <w:right w:val="none" w:sz="0" w:space="0" w:color="auto"/>
              </w:divBdr>
            </w:div>
            <w:div w:id="1627933563">
              <w:marLeft w:val="0"/>
              <w:marRight w:val="0"/>
              <w:marTop w:val="0"/>
              <w:marBottom w:val="0"/>
              <w:divBdr>
                <w:top w:val="none" w:sz="0" w:space="0" w:color="auto"/>
                <w:left w:val="none" w:sz="0" w:space="0" w:color="auto"/>
                <w:bottom w:val="none" w:sz="0" w:space="0" w:color="auto"/>
                <w:right w:val="none" w:sz="0" w:space="0" w:color="auto"/>
              </w:divBdr>
            </w:div>
            <w:div w:id="1664695337">
              <w:marLeft w:val="0"/>
              <w:marRight w:val="0"/>
              <w:marTop w:val="0"/>
              <w:marBottom w:val="0"/>
              <w:divBdr>
                <w:top w:val="none" w:sz="0" w:space="0" w:color="auto"/>
                <w:left w:val="none" w:sz="0" w:space="0" w:color="auto"/>
                <w:bottom w:val="none" w:sz="0" w:space="0" w:color="auto"/>
                <w:right w:val="none" w:sz="0" w:space="0" w:color="auto"/>
              </w:divBdr>
            </w:div>
            <w:div w:id="1678267240">
              <w:marLeft w:val="0"/>
              <w:marRight w:val="0"/>
              <w:marTop w:val="0"/>
              <w:marBottom w:val="0"/>
              <w:divBdr>
                <w:top w:val="none" w:sz="0" w:space="0" w:color="auto"/>
                <w:left w:val="none" w:sz="0" w:space="0" w:color="auto"/>
                <w:bottom w:val="none" w:sz="0" w:space="0" w:color="auto"/>
                <w:right w:val="none" w:sz="0" w:space="0" w:color="auto"/>
              </w:divBdr>
            </w:div>
            <w:div w:id="2027176157">
              <w:marLeft w:val="0"/>
              <w:marRight w:val="0"/>
              <w:marTop w:val="0"/>
              <w:marBottom w:val="0"/>
              <w:divBdr>
                <w:top w:val="none" w:sz="0" w:space="0" w:color="auto"/>
                <w:left w:val="none" w:sz="0" w:space="0" w:color="auto"/>
                <w:bottom w:val="none" w:sz="0" w:space="0" w:color="auto"/>
                <w:right w:val="none" w:sz="0" w:space="0" w:color="auto"/>
              </w:divBdr>
            </w:div>
            <w:div w:id="21259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1302">
      <w:bodyDiv w:val="1"/>
      <w:marLeft w:val="0"/>
      <w:marRight w:val="0"/>
      <w:marTop w:val="0"/>
      <w:marBottom w:val="0"/>
      <w:divBdr>
        <w:top w:val="none" w:sz="0" w:space="0" w:color="auto"/>
        <w:left w:val="none" w:sz="0" w:space="0" w:color="auto"/>
        <w:bottom w:val="none" w:sz="0" w:space="0" w:color="auto"/>
        <w:right w:val="none" w:sz="0" w:space="0" w:color="auto"/>
      </w:divBdr>
      <w:divsChild>
        <w:div w:id="527069208">
          <w:marLeft w:val="0"/>
          <w:marRight w:val="0"/>
          <w:marTop w:val="0"/>
          <w:marBottom w:val="0"/>
          <w:divBdr>
            <w:top w:val="none" w:sz="0" w:space="0" w:color="auto"/>
            <w:left w:val="none" w:sz="0" w:space="0" w:color="auto"/>
            <w:bottom w:val="none" w:sz="0" w:space="0" w:color="auto"/>
            <w:right w:val="none" w:sz="0" w:space="0" w:color="auto"/>
          </w:divBdr>
        </w:div>
        <w:div w:id="973414716">
          <w:marLeft w:val="0"/>
          <w:marRight w:val="0"/>
          <w:marTop w:val="0"/>
          <w:marBottom w:val="0"/>
          <w:divBdr>
            <w:top w:val="none" w:sz="0" w:space="0" w:color="auto"/>
            <w:left w:val="none" w:sz="0" w:space="0" w:color="auto"/>
            <w:bottom w:val="none" w:sz="0" w:space="0" w:color="auto"/>
            <w:right w:val="none" w:sz="0" w:space="0" w:color="auto"/>
          </w:divBdr>
        </w:div>
        <w:div w:id="1600874250">
          <w:marLeft w:val="0"/>
          <w:marRight w:val="0"/>
          <w:marTop w:val="0"/>
          <w:marBottom w:val="0"/>
          <w:divBdr>
            <w:top w:val="none" w:sz="0" w:space="0" w:color="auto"/>
            <w:left w:val="none" w:sz="0" w:space="0" w:color="auto"/>
            <w:bottom w:val="none" w:sz="0" w:space="0" w:color="auto"/>
            <w:right w:val="none" w:sz="0" w:space="0" w:color="auto"/>
          </w:divBdr>
        </w:div>
        <w:div w:id="1832676318">
          <w:marLeft w:val="0"/>
          <w:marRight w:val="0"/>
          <w:marTop w:val="0"/>
          <w:marBottom w:val="0"/>
          <w:divBdr>
            <w:top w:val="none" w:sz="0" w:space="0" w:color="auto"/>
            <w:left w:val="none" w:sz="0" w:space="0" w:color="auto"/>
            <w:bottom w:val="none" w:sz="0" w:space="0" w:color="auto"/>
            <w:right w:val="none" w:sz="0" w:space="0" w:color="auto"/>
          </w:divBdr>
        </w:div>
      </w:divsChild>
    </w:div>
    <w:div w:id="529032732">
      <w:bodyDiv w:val="1"/>
      <w:marLeft w:val="0"/>
      <w:marRight w:val="0"/>
      <w:marTop w:val="0"/>
      <w:marBottom w:val="0"/>
      <w:divBdr>
        <w:top w:val="none" w:sz="0" w:space="0" w:color="auto"/>
        <w:left w:val="none" w:sz="0" w:space="0" w:color="auto"/>
        <w:bottom w:val="none" w:sz="0" w:space="0" w:color="auto"/>
        <w:right w:val="none" w:sz="0" w:space="0" w:color="auto"/>
      </w:divBdr>
      <w:divsChild>
        <w:div w:id="148181944">
          <w:marLeft w:val="0"/>
          <w:marRight w:val="0"/>
          <w:marTop w:val="0"/>
          <w:marBottom w:val="0"/>
          <w:divBdr>
            <w:top w:val="none" w:sz="0" w:space="0" w:color="auto"/>
            <w:left w:val="none" w:sz="0" w:space="0" w:color="auto"/>
            <w:bottom w:val="none" w:sz="0" w:space="0" w:color="auto"/>
            <w:right w:val="none" w:sz="0" w:space="0" w:color="auto"/>
          </w:divBdr>
        </w:div>
        <w:div w:id="562258701">
          <w:marLeft w:val="0"/>
          <w:marRight w:val="0"/>
          <w:marTop w:val="0"/>
          <w:marBottom w:val="0"/>
          <w:divBdr>
            <w:top w:val="none" w:sz="0" w:space="0" w:color="auto"/>
            <w:left w:val="none" w:sz="0" w:space="0" w:color="auto"/>
            <w:bottom w:val="none" w:sz="0" w:space="0" w:color="auto"/>
            <w:right w:val="none" w:sz="0" w:space="0" w:color="auto"/>
          </w:divBdr>
          <w:divsChild>
            <w:div w:id="140121140">
              <w:marLeft w:val="0"/>
              <w:marRight w:val="0"/>
              <w:marTop w:val="0"/>
              <w:marBottom w:val="0"/>
              <w:divBdr>
                <w:top w:val="none" w:sz="0" w:space="0" w:color="auto"/>
                <w:left w:val="none" w:sz="0" w:space="0" w:color="auto"/>
                <w:bottom w:val="none" w:sz="0" w:space="0" w:color="auto"/>
                <w:right w:val="none" w:sz="0" w:space="0" w:color="auto"/>
              </w:divBdr>
            </w:div>
            <w:div w:id="168109118">
              <w:marLeft w:val="0"/>
              <w:marRight w:val="0"/>
              <w:marTop w:val="0"/>
              <w:marBottom w:val="0"/>
              <w:divBdr>
                <w:top w:val="none" w:sz="0" w:space="0" w:color="auto"/>
                <w:left w:val="none" w:sz="0" w:space="0" w:color="auto"/>
                <w:bottom w:val="none" w:sz="0" w:space="0" w:color="auto"/>
                <w:right w:val="none" w:sz="0" w:space="0" w:color="auto"/>
              </w:divBdr>
            </w:div>
            <w:div w:id="379791864">
              <w:marLeft w:val="0"/>
              <w:marRight w:val="0"/>
              <w:marTop w:val="0"/>
              <w:marBottom w:val="0"/>
              <w:divBdr>
                <w:top w:val="none" w:sz="0" w:space="0" w:color="auto"/>
                <w:left w:val="none" w:sz="0" w:space="0" w:color="auto"/>
                <w:bottom w:val="none" w:sz="0" w:space="0" w:color="auto"/>
                <w:right w:val="none" w:sz="0" w:space="0" w:color="auto"/>
              </w:divBdr>
            </w:div>
            <w:div w:id="673413056">
              <w:marLeft w:val="0"/>
              <w:marRight w:val="0"/>
              <w:marTop w:val="0"/>
              <w:marBottom w:val="0"/>
              <w:divBdr>
                <w:top w:val="none" w:sz="0" w:space="0" w:color="auto"/>
                <w:left w:val="none" w:sz="0" w:space="0" w:color="auto"/>
                <w:bottom w:val="none" w:sz="0" w:space="0" w:color="auto"/>
                <w:right w:val="none" w:sz="0" w:space="0" w:color="auto"/>
              </w:divBdr>
            </w:div>
            <w:div w:id="929431724">
              <w:marLeft w:val="0"/>
              <w:marRight w:val="0"/>
              <w:marTop w:val="0"/>
              <w:marBottom w:val="0"/>
              <w:divBdr>
                <w:top w:val="none" w:sz="0" w:space="0" w:color="auto"/>
                <w:left w:val="none" w:sz="0" w:space="0" w:color="auto"/>
                <w:bottom w:val="none" w:sz="0" w:space="0" w:color="auto"/>
                <w:right w:val="none" w:sz="0" w:space="0" w:color="auto"/>
              </w:divBdr>
            </w:div>
            <w:div w:id="1168326070">
              <w:marLeft w:val="0"/>
              <w:marRight w:val="0"/>
              <w:marTop w:val="0"/>
              <w:marBottom w:val="0"/>
              <w:divBdr>
                <w:top w:val="none" w:sz="0" w:space="0" w:color="auto"/>
                <w:left w:val="none" w:sz="0" w:space="0" w:color="auto"/>
                <w:bottom w:val="none" w:sz="0" w:space="0" w:color="auto"/>
                <w:right w:val="none" w:sz="0" w:space="0" w:color="auto"/>
              </w:divBdr>
            </w:div>
            <w:div w:id="1633826305">
              <w:marLeft w:val="0"/>
              <w:marRight w:val="0"/>
              <w:marTop w:val="0"/>
              <w:marBottom w:val="0"/>
              <w:divBdr>
                <w:top w:val="none" w:sz="0" w:space="0" w:color="auto"/>
                <w:left w:val="none" w:sz="0" w:space="0" w:color="auto"/>
                <w:bottom w:val="none" w:sz="0" w:space="0" w:color="auto"/>
                <w:right w:val="none" w:sz="0" w:space="0" w:color="auto"/>
              </w:divBdr>
            </w:div>
            <w:div w:id="16534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8766">
      <w:bodyDiv w:val="1"/>
      <w:marLeft w:val="0"/>
      <w:marRight w:val="0"/>
      <w:marTop w:val="0"/>
      <w:marBottom w:val="0"/>
      <w:divBdr>
        <w:top w:val="none" w:sz="0" w:space="0" w:color="auto"/>
        <w:left w:val="none" w:sz="0" w:space="0" w:color="auto"/>
        <w:bottom w:val="none" w:sz="0" w:space="0" w:color="auto"/>
        <w:right w:val="none" w:sz="0" w:space="0" w:color="auto"/>
      </w:divBdr>
      <w:divsChild>
        <w:div w:id="455760954">
          <w:marLeft w:val="0"/>
          <w:marRight w:val="0"/>
          <w:marTop w:val="0"/>
          <w:marBottom w:val="0"/>
          <w:divBdr>
            <w:top w:val="none" w:sz="0" w:space="0" w:color="auto"/>
            <w:left w:val="none" w:sz="0" w:space="0" w:color="auto"/>
            <w:bottom w:val="none" w:sz="0" w:space="0" w:color="auto"/>
            <w:right w:val="none" w:sz="0" w:space="0" w:color="auto"/>
          </w:divBdr>
        </w:div>
        <w:div w:id="642547229">
          <w:marLeft w:val="0"/>
          <w:marRight w:val="0"/>
          <w:marTop w:val="0"/>
          <w:marBottom w:val="0"/>
          <w:divBdr>
            <w:top w:val="none" w:sz="0" w:space="0" w:color="auto"/>
            <w:left w:val="none" w:sz="0" w:space="0" w:color="auto"/>
            <w:bottom w:val="none" w:sz="0" w:space="0" w:color="auto"/>
            <w:right w:val="none" w:sz="0" w:space="0" w:color="auto"/>
          </w:divBdr>
        </w:div>
        <w:div w:id="966275667">
          <w:marLeft w:val="0"/>
          <w:marRight w:val="0"/>
          <w:marTop w:val="0"/>
          <w:marBottom w:val="0"/>
          <w:divBdr>
            <w:top w:val="none" w:sz="0" w:space="0" w:color="auto"/>
            <w:left w:val="none" w:sz="0" w:space="0" w:color="auto"/>
            <w:bottom w:val="none" w:sz="0" w:space="0" w:color="auto"/>
            <w:right w:val="none" w:sz="0" w:space="0" w:color="auto"/>
          </w:divBdr>
        </w:div>
        <w:div w:id="1364330814">
          <w:marLeft w:val="0"/>
          <w:marRight w:val="0"/>
          <w:marTop w:val="0"/>
          <w:marBottom w:val="0"/>
          <w:divBdr>
            <w:top w:val="none" w:sz="0" w:space="0" w:color="auto"/>
            <w:left w:val="none" w:sz="0" w:space="0" w:color="auto"/>
            <w:bottom w:val="none" w:sz="0" w:space="0" w:color="auto"/>
            <w:right w:val="none" w:sz="0" w:space="0" w:color="auto"/>
          </w:divBdr>
        </w:div>
      </w:divsChild>
    </w:div>
    <w:div w:id="624577231">
      <w:bodyDiv w:val="1"/>
      <w:marLeft w:val="0"/>
      <w:marRight w:val="0"/>
      <w:marTop w:val="0"/>
      <w:marBottom w:val="0"/>
      <w:divBdr>
        <w:top w:val="none" w:sz="0" w:space="0" w:color="auto"/>
        <w:left w:val="none" w:sz="0" w:space="0" w:color="auto"/>
        <w:bottom w:val="none" w:sz="0" w:space="0" w:color="auto"/>
        <w:right w:val="none" w:sz="0" w:space="0" w:color="auto"/>
      </w:divBdr>
    </w:div>
    <w:div w:id="646011712">
      <w:bodyDiv w:val="1"/>
      <w:marLeft w:val="0"/>
      <w:marRight w:val="0"/>
      <w:marTop w:val="0"/>
      <w:marBottom w:val="0"/>
      <w:divBdr>
        <w:top w:val="none" w:sz="0" w:space="0" w:color="auto"/>
        <w:left w:val="none" w:sz="0" w:space="0" w:color="auto"/>
        <w:bottom w:val="none" w:sz="0" w:space="0" w:color="auto"/>
        <w:right w:val="none" w:sz="0" w:space="0" w:color="auto"/>
      </w:divBdr>
    </w:div>
    <w:div w:id="659625568">
      <w:bodyDiv w:val="1"/>
      <w:marLeft w:val="0"/>
      <w:marRight w:val="0"/>
      <w:marTop w:val="0"/>
      <w:marBottom w:val="0"/>
      <w:divBdr>
        <w:top w:val="none" w:sz="0" w:space="0" w:color="auto"/>
        <w:left w:val="none" w:sz="0" w:space="0" w:color="auto"/>
        <w:bottom w:val="none" w:sz="0" w:space="0" w:color="auto"/>
        <w:right w:val="none" w:sz="0" w:space="0" w:color="auto"/>
      </w:divBdr>
    </w:div>
    <w:div w:id="723523956">
      <w:bodyDiv w:val="1"/>
      <w:marLeft w:val="0"/>
      <w:marRight w:val="0"/>
      <w:marTop w:val="0"/>
      <w:marBottom w:val="0"/>
      <w:divBdr>
        <w:top w:val="none" w:sz="0" w:space="0" w:color="auto"/>
        <w:left w:val="none" w:sz="0" w:space="0" w:color="auto"/>
        <w:bottom w:val="none" w:sz="0" w:space="0" w:color="auto"/>
        <w:right w:val="none" w:sz="0" w:space="0" w:color="auto"/>
      </w:divBdr>
      <w:divsChild>
        <w:div w:id="396052649">
          <w:marLeft w:val="0"/>
          <w:marRight w:val="0"/>
          <w:marTop w:val="0"/>
          <w:marBottom w:val="0"/>
          <w:divBdr>
            <w:top w:val="none" w:sz="0" w:space="0" w:color="auto"/>
            <w:left w:val="none" w:sz="0" w:space="0" w:color="auto"/>
            <w:bottom w:val="none" w:sz="0" w:space="0" w:color="auto"/>
            <w:right w:val="none" w:sz="0" w:space="0" w:color="auto"/>
          </w:divBdr>
          <w:divsChild>
            <w:div w:id="863900707">
              <w:marLeft w:val="0"/>
              <w:marRight w:val="0"/>
              <w:marTop w:val="0"/>
              <w:marBottom w:val="0"/>
              <w:divBdr>
                <w:top w:val="none" w:sz="0" w:space="0" w:color="auto"/>
                <w:left w:val="none" w:sz="0" w:space="0" w:color="auto"/>
                <w:bottom w:val="none" w:sz="0" w:space="0" w:color="auto"/>
                <w:right w:val="none" w:sz="0" w:space="0" w:color="auto"/>
              </w:divBdr>
              <w:divsChild>
                <w:div w:id="1513450908">
                  <w:marLeft w:val="0"/>
                  <w:marRight w:val="0"/>
                  <w:marTop w:val="0"/>
                  <w:marBottom w:val="0"/>
                  <w:divBdr>
                    <w:top w:val="none" w:sz="0" w:space="0" w:color="auto"/>
                    <w:left w:val="none" w:sz="0" w:space="0" w:color="auto"/>
                    <w:bottom w:val="none" w:sz="0" w:space="0" w:color="auto"/>
                    <w:right w:val="none" w:sz="0" w:space="0" w:color="auto"/>
                  </w:divBdr>
                  <w:divsChild>
                    <w:div w:id="1384056731">
                      <w:marLeft w:val="0"/>
                      <w:marRight w:val="0"/>
                      <w:marTop w:val="0"/>
                      <w:marBottom w:val="0"/>
                      <w:divBdr>
                        <w:top w:val="none" w:sz="0" w:space="0" w:color="auto"/>
                        <w:left w:val="none" w:sz="0" w:space="0" w:color="auto"/>
                        <w:bottom w:val="none" w:sz="0" w:space="0" w:color="auto"/>
                        <w:right w:val="none" w:sz="0" w:space="0" w:color="auto"/>
                      </w:divBdr>
                      <w:divsChild>
                        <w:div w:id="302388651">
                          <w:marLeft w:val="0"/>
                          <w:marRight w:val="0"/>
                          <w:marTop w:val="0"/>
                          <w:marBottom w:val="0"/>
                          <w:divBdr>
                            <w:top w:val="none" w:sz="0" w:space="0" w:color="auto"/>
                            <w:left w:val="none" w:sz="0" w:space="0" w:color="auto"/>
                            <w:bottom w:val="none" w:sz="0" w:space="0" w:color="auto"/>
                            <w:right w:val="none" w:sz="0" w:space="0" w:color="auto"/>
                          </w:divBdr>
                          <w:divsChild>
                            <w:div w:id="1603147778">
                              <w:marLeft w:val="0"/>
                              <w:marRight w:val="0"/>
                              <w:marTop w:val="0"/>
                              <w:marBottom w:val="0"/>
                              <w:divBdr>
                                <w:top w:val="none" w:sz="0" w:space="0" w:color="auto"/>
                                <w:left w:val="none" w:sz="0" w:space="0" w:color="auto"/>
                                <w:bottom w:val="none" w:sz="0" w:space="0" w:color="auto"/>
                                <w:right w:val="none" w:sz="0" w:space="0" w:color="auto"/>
                              </w:divBdr>
                              <w:divsChild>
                                <w:div w:id="8825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209270">
          <w:marLeft w:val="0"/>
          <w:marRight w:val="0"/>
          <w:marTop w:val="0"/>
          <w:marBottom w:val="0"/>
          <w:divBdr>
            <w:top w:val="none" w:sz="0" w:space="0" w:color="auto"/>
            <w:left w:val="none" w:sz="0" w:space="0" w:color="auto"/>
            <w:bottom w:val="none" w:sz="0" w:space="0" w:color="auto"/>
            <w:right w:val="none" w:sz="0" w:space="0" w:color="auto"/>
          </w:divBdr>
          <w:divsChild>
            <w:div w:id="796530270">
              <w:marLeft w:val="0"/>
              <w:marRight w:val="0"/>
              <w:marTop w:val="0"/>
              <w:marBottom w:val="0"/>
              <w:divBdr>
                <w:top w:val="none" w:sz="0" w:space="0" w:color="auto"/>
                <w:left w:val="none" w:sz="0" w:space="0" w:color="auto"/>
                <w:bottom w:val="none" w:sz="0" w:space="0" w:color="auto"/>
                <w:right w:val="none" w:sz="0" w:space="0" w:color="auto"/>
              </w:divBdr>
              <w:divsChild>
                <w:div w:id="1747612481">
                  <w:marLeft w:val="0"/>
                  <w:marRight w:val="0"/>
                  <w:marTop w:val="0"/>
                  <w:marBottom w:val="0"/>
                  <w:divBdr>
                    <w:top w:val="none" w:sz="0" w:space="0" w:color="auto"/>
                    <w:left w:val="none" w:sz="0" w:space="0" w:color="auto"/>
                    <w:bottom w:val="none" w:sz="0" w:space="0" w:color="auto"/>
                    <w:right w:val="none" w:sz="0" w:space="0" w:color="auto"/>
                  </w:divBdr>
                  <w:divsChild>
                    <w:div w:id="33388161">
                      <w:marLeft w:val="0"/>
                      <w:marRight w:val="0"/>
                      <w:marTop w:val="0"/>
                      <w:marBottom w:val="0"/>
                      <w:divBdr>
                        <w:top w:val="none" w:sz="0" w:space="0" w:color="auto"/>
                        <w:left w:val="none" w:sz="0" w:space="0" w:color="auto"/>
                        <w:bottom w:val="none" w:sz="0" w:space="0" w:color="auto"/>
                        <w:right w:val="none" w:sz="0" w:space="0" w:color="auto"/>
                      </w:divBdr>
                      <w:divsChild>
                        <w:div w:id="920796227">
                          <w:marLeft w:val="0"/>
                          <w:marRight w:val="0"/>
                          <w:marTop w:val="0"/>
                          <w:marBottom w:val="0"/>
                          <w:divBdr>
                            <w:top w:val="none" w:sz="0" w:space="0" w:color="auto"/>
                            <w:left w:val="none" w:sz="0" w:space="0" w:color="auto"/>
                            <w:bottom w:val="none" w:sz="0" w:space="0" w:color="auto"/>
                            <w:right w:val="none" w:sz="0" w:space="0" w:color="auto"/>
                          </w:divBdr>
                          <w:divsChild>
                            <w:div w:id="1952978820">
                              <w:marLeft w:val="0"/>
                              <w:marRight w:val="0"/>
                              <w:marTop w:val="0"/>
                              <w:marBottom w:val="0"/>
                              <w:divBdr>
                                <w:top w:val="none" w:sz="0" w:space="0" w:color="auto"/>
                                <w:left w:val="none" w:sz="0" w:space="0" w:color="auto"/>
                                <w:bottom w:val="none" w:sz="0" w:space="0" w:color="auto"/>
                                <w:right w:val="none" w:sz="0" w:space="0" w:color="auto"/>
                              </w:divBdr>
                              <w:divsChild>
                                <w:div w:id="3707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781974">
          <w:marLeft w:val="0"/>
          <w:marRight w:val="0"/>
          <w:marTop w:val="0"/>
          <w:marBottom w:val="0"/>
          <w:divBdr>
            <w:top w:val="none" w:sz="0" w:space="0" w:color="auto"/>
            <w:left w:val="none" w:sz="0" w:space="0" w:color="auto"/>
            <w:bottom w:val="none" w:sz="0" w:space="0" w:color="auto"/>
            <w:right w:val="none" w:sz="0" w:space="0" w:color="auto"/>
          </w:divBdr>
          <w:divsChild>
            <w:div w:id="1519196844">
              <w:marLeft w:val="0"/>
              <w:marRight w:val="0"/>
              <w:marTop w:val="0"/>
              <w:marBottom w:val="0"/>
              <w:divBdr>
                <w:top w:val="none" w:sz="0" w:space="0" w:color="auto"/>
                <w:left w:val="none" w:sz="0" w:space="0" w:color="auto"/>
                <w:bottom w:val="none" w:sz="0" w:space="0" w:color="auto"/>
                <w:right w:val="none" w:sz="0" w:space="0" w:color="auto"/>
              </w:divBdr>
              <w:divsChild>
                <w:div w:id="2020961990">
                  <w:marLeft w:val="0"/>
                  <w:marRight w:val="0"/>
                  <w:marTop w:val="0"/>
                  <w:marBottom w:val="0"/>
                  <w:divBdr>
                    <w:top w:val="none" w:sz="0" w:space="0" w:color="auto"/>
                    <w:left w:val="none" w:sz="0" w:space="0" w:color="auto"/>
                    <w:bottom w:val="none" w:sz="0" w:space="0" w:color="auto"/>
                    <w:right w:val="none" w:sz="0" w:space="0" w:color="auto"/>
                  </w:divBdr>
                  <w:divsChild>
                    <w:div w:id="1021054063">
                      <w:marLeft w:val="0"/>
                      <w:marRight w:val="0"/>
                      <w:marTop w:val="0"/>
                      <w:marBottom w:val="0"/>
                      <w:divBdr>
                        <w:top w:val="none" w:sz="0" w:space="0" w:color="auto"/>
                        <w:left w:val="none" w:sz="0" w:space="0" w:color="auto"/>
                        <w:bottom w:val="none" w:sz="0" w:space="0" w:color="auto"/>
                        <w:right w:val="none" w:sz="0" w:space="0" w:color="auto"/>
                      </w:divBdr>
                      <w:divsChild>
                        <w:div w:id="1419249659">
                          <w:marLeft w:val="0"/>
                          <w:marRight w:val="0"/>
                          <w:marTop w:val="0"/>
                          <w:marBottom w:val="0"/>
                          <w:divBdr>
                            <w:top w:val="none" w:sz="0" w:space="0" w:color="auto"/>
                            <w:left w:val="none" w:sz="0" w:space="0" w:color="auto"/>
                            <w:bottom w:val="none" w:sz="0" w:space="0" w:color="auto"/>
                            <w:right w:val="none" w:sz="0" w:space="0" w:color="auto"/>
                          </w:divBdr>
                          <w:divsChild>
                            <w:div w:id="2104641173">
                              <w:marLeft w:val="0"/>
                              <w:marRight w:val="0"/>
                              <w:marTop w:val="0"/>
                              <w:marBottom w:val="0"/>
                              <w:divBdr>
                                <w:top w:val="none" w:sz="0" w:space="0" w:color="auto"/>
                                <w:left w:val="none" w:sz="0" w:space="0" w:color="auto"/>
                                <w:bottom w:val="none" w:sz="0" w:space="0" w:color="auto"/>
                                <w:right w:val="none" w:sz="0" w:space="0" w:color="auto"/>
                              </w:divBdr>
                              <w:divsChild>
                                <w:div w:id="17104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77128">
          <w:marLeft w:val="0"/>
          <w:marRight w:val="0"/>
          <w:marTop w:val="0"/>
          <w:marBottom w:val="0"/>
          <w:divBdr>
            <w:top w:val="none" w:sz="0" w:space="0" w:color="auto"/>
            <w:left w:val="none" w:sz="0" w:space="0" w:color="auto"/>
            <w:bottom w:val="none" w:sz="0" w:space="0" w:color="auto"/>
            <w:right w:val="none" w:sz="0" w:space="0" w:color="auto"/>
          </w:divBdr>
          <w:divsChild>
            <w:div w:id="701322893">
              <w:marLeft w:val="0"/>
              <w:marRight w:val="0"/>
              <w:marTop w:val="0"/>
              <w:marBottom w:val="0"/>
              <w:divBdr>
                <w:top w:val="none" w:sz="0" w:space="0" w:color="auto"/>
                <w:left w:val="none" w:sz="0" w:space="0" w:color="auto"/>
                <w:bottom w:val="none" w:sz="0" w:space="0" w:color="auto"/>
                <w:right w:val="none" w:sz="0" w:space="0" w:color="auto"/>
              </w:divBdr>
              <w:divsChild>
                <w:div w:id="292253291">
                  <w:marLeft w:val="0"/>
                  <w:marRight w:val="0"/>
                  <w:marTop w:val="0"/>
                  <w:marBottom w:val="0"/>
                  <w:divBdr>
                    <w:top w:val="none" w:sz="0" w:space="0" w:color="auto"/>
                    <w:left w:val="none" w:sz="0" w:space="0" w:color="auto"/>
                    <w:bottom w:val="none" w:sz="0" w:space="0" w:color="auto"/>
                    <w:right w:val="none" w:sz="0" w:space="0" w:color="auto"/>
                  </w:divBdr>
                  <w:divsChild>
                    <w:div w:id="1501122399">
                      <w:marLeft w:val="0"/>
                      <w:marRight w:val="0"/>
                      <w:marTop w:val="0"/>
                      <w:marBottom w:val="0"/>
                      <w:divBdr>
                        <w:top w:val="none" w:sz="0" w:space="0" w:color="auto"/>
                        <w:left w:val="none" w:sz="0" w:space="0" w:color="auto"/>
                        <w:bottom w:val="none" w:sz="0" w:space="0" w:color="auto"/>
                        <w:right w:val="none" w:sz="0" w:space="0" w:color="auto"/>
                      </w:divBdr>
                      <w:divsChild>
                        <w:div w:id="1587228144">
                          <w:marLeft w:val="0"/>
                          <w:marRight w:val="0"/>
                          <w:marTop w:val="0"/>
                          <w:marBottom w:val="0"/>
                          <w:divBdr>
                            <w:top w:val="none" w:sz="0" w:space="0" w:color="auto"/>
                            <w:left w:val="none" w:sz="0" w:space="0" w:color="auto"/>
                            <w:bottom w:val="none" w:sz="0" w:space="0" w:color="auto"/>
                            <w:right w:val="none" w:sz="0" w:space="0" w:color="auto"/>
                          </w:divBdr>
                          <w:divsChild>
                            <w:div w:id="215049489">
                              <w:marLeft w:val="0"/>
                              <w:marRight w:val="0"/>
                              <w:marTop w:val="0"/>
                              <w:marBottom w:val="0"/>
                              <w:divBdr>
                                <w:top w:val="none" w:sz="0" w:space="0" w:color="auto"/>
                                <w:left w:val="none" w:sz="0" w:space="0" w:color="auto"/>
                                <w:bottom w:val="none" w:sz="0" w:space="0" w:color="auto"/>
                                <w:right w:val="none" w:sz="0" w:space="0" w:color="auto"/>
                              </w:divBdr>
                              <w:divsChild>
                                <w:div w:id="1979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805688">
      <w:bodyDiv w:val="1"/>
      <w:marLeft w:val="0"/>
      <w:marRight w:val="0"/>
      <w:marTop w:val="0"/>
      <w:marBottom w:val="0"/>
      <w:divBdr>
        <w:top w:val="none" w:sz="0" w:space="0" w:color="auto"/>
        <w:left w:val="none" w:sz="0" w:space="0" w:color="auto"/>
        <w:bottom w:val="none" w:sz="0" w:space="0" w:color="auto"/>
        <w:right w:val="none" w:sz="0" w:space="0" w:color="auto"/>
      </w:divBdr>
    </w:div>
    <w:div w:id="956638946">
      <w:bodyDiv w:val="1"/>
      <w:marLeft w:val="0"/>
      <w:marRight w:val="0"/>
      <w:marTop w:val="0"/>
      <w:marBottom w:val="0"/>
      <w:divBdr>
        <w:top w:val="none" w:sz="0" w:space="0" w:color="auto"/>
        <w:left w:val="none" w:sz="0" w:space="0" w:color="auto"/>
        <w:bottom w:val="none" w:sz="0" w:space="0" w:color="auto"/>
        <w:right w:val="none" w:sz="0" w:space="0" w:color="auto"/>
      </w:divBdr>
      <w:divsChild>
        <w:div w:id="586697480">
          <w:marLeft w:val="0"/>
          <w:marRight w:val="0"/>
          <w:marTop w:val="0"/>
          <w:marBottom w:val="0"/>
          <w:divBdr>
            <w:top w:val="none" w:sz="0" w:space="0" w:color="auto"/>
            <w:left w:val="none" w:sz="0" w:space="0" w:color="auto"/>
            <w:bottom w:val="none" w:sz="0" w:space="0" w:color="auto"/>
            <w:right w:val="none" w:sz="0" w:space="0" w:color="auto"/>
          </w:divBdr>
          <w:divsChild>
            <w:div w:id="166135021">
              <w:marLeft w:val="0"/>
              <w:marRight w:val="0"/>
              <w:marTop w:val="0"/>
              <w:marBottom w:val="0"/>
              <w:divBdr>
                <w:top w:val="none" w:sz="0" w:space="0" w:color="auto"/>
                <w:left w:val="none" w:sz="0" w:space="0" w:color="auto"/>
                <w:bottom w:val="none" w:sz="0" w:space="0" w:color="auto"/>
                <w:right w:val="none" w:sz="0" w:space="0" w:color="auto"/>
              </w:divBdr>
            </w:div>
            <w:div w:id="181433847">
              <w:marLeft w:val="0"/>
              <w:marRight w:val="0"/>
              <w:marTop w:val="0"/>
              <w:marBottom w:val="0"/>
              <w:divBdr>
                <w:top w:val="none" w:sz="0" w:space="0" w:color="auto"/>
                <w:left w:val="none" w:sz="0" w:space="0" w:color="auto"/>
                <w:bottom w:val="none" w:sz="0" w:space="0" w:color="auto"/>
                <w:right w:val="none" w:sz="0" w:space="0" w:color="auto"/>
              </w:divBdr>
            </w:div>
            <w:div w:id="288754329">
              <w:marLeft w:val="0"/>
              <w:marRight w:val="0"/>
              <w:marTop w:val="0"/>
              <w:marBottom w:val="0"/>
              <w:divBdr>
                <w:top w:val="none" w:sz="0" w:space="0" w:color="auto"/>
                <w:left w:val="none" w:sz="0" w:space="0" w:color="auto"/>
                <w:bottom w:val="none" w:sz="0" w:space="0" w:color="auto"/>
                <w:right w:val="none" w:sz="0" w:space="0" w:color="auto"/>
              </w:divBdr>
            </w:div>
            <w:div w:id="371879165">
              <w:marLeft w:val="0"/>
              <w:marRight w:val="0"/>
              <w:marTop w:val="0"/>
              <w:marBottom w:val="0"/>
              <w:divBdr>
                <w:top w:val="none" w:sz="0" w:space="0" w:color="auto"/>
                <w:left w:val="none" w:sz="0" w:space="0" w:color="auto"/>
                <w:bottom w:val="none" w:sz="0" w:space="0" w:color="auto"/>
                <w:right w:val="none" w:sz="0" w:space="0" w:color="auto"/>
              </w:divBdr>
            </w:div>
            <w:div w:id="408581604">
              <w:marLeft w:val="0"/>
              <w:marRight w:val="0"/>
              <w:marTop w:val="0"/>
              <w:marBottom w:val="0"/>
              <w:divBdr>
                <w:top w:val="none" w:sz="0" w:space="0" w:color="auto"/>
                <w:left w:val="none" w:sz="0" w:space="0" w:color="auto"/>
                <w:bottom w:val="none" w:sz="0" w:space="0" w:color="auto"/>
                <w:right w:val="none" w:sz="0" w:space="0" w:color="auto"/>
              </w:divBdr>
            </w:div>
            <w:div w:id="538394990">
              <w:marLeft w:val="0"/>
              <w:marRight w:val="0"/>
              <w:marTop w:val="0"/>
              <w:marBottom w:val="0"/>
              <w:divBdr>
                <w:top w:val="none" w:sz="0" w:space="0" w:color="auto"/>
                <w:left w:val="none" w:sz="0" w:space="0" w:color="auto"/>
                <w:bottom w:val="none" w:sz="0" w:space="0" w:color="auto"/>
                <w:right w:val="none" w:sz="0" w:space="0" w:color="auto"/>
              </w:divBdr>
            </w:div>
            <w:div w:id="697465526">
              <w:marLeft w:val="0"/>
              <w:marRight w:val="0"/>
              <w:marTop w:val="0"/>
              <w:marBottom w:val="0"/>
              <w:divBdr>
                <w:top w:val="none" w:sz="0" w:space="0" w:color="auto"/>
                <w:left w:val="none" w:sz="0" w:space="0" w:color="auto"/>
                <w:bottom w:val="none" w:sz="0" w:space="0" w:color="auto"/>
                <w:right w:val="none" w:sz="0" w:space="0" w:color="auto"/>
              </w:divBdr>
            </w:div>
            <w:div w:id="754980729">
              <w:marLeft w:val="0"/>
              <w:marRight w:val="0"/>
              <w:marTop w:val="0"/>
              <w:marBottom w:val="0"/>
              <w:divBdr>
                <w:top w:val="none" w:sz="0" w:space="0" w:color="auto"/>
                <w:left w:val="none" w:sz="0" w:space="0" w:color="auto"/>
                <w:bottom w:val="none" w:sz="0" w:space="0" w:color="auto"/>
                <w:right w:val="none" w:sz="0" w:space="0" w:color="auto"/>
              </w:divBdr>
            </w:div>
            <w:div w:id="781648240">
              <w:marLeft w:val="0"/>
              <w:marRight w:val="0"/>
              <w:marTop w:val="0"/>
              <w:marBottom w:val="0"/>
              <w:divBdr>
                <w:top w:val="none" w:sz="0" w:space="0" w:color="auto"/>
                <w:left w:val="none" w:sz="0" w:space="0" w:color="auto"/>
                <w:bottom w:val="none" w:sz="0" w:space="0" w:color="auto"/>
                <w:right w:val="none" w:sz="0" w:space="0" w:color="auto"/>
              </w:divBdr>
            </w:div>
            <w:div w:id="1028215703">
              <w:marLeft w:val="0"/>
              <w:marRight w:val="0"/>
              <w:marTop w:val="0"/>
              <w:marBottom w:val="0"/>
              <w:divBdr>
                <w:top w:val="none" w:sz="0" w:space="0" w:color="auto"/>
                <w:left w:val="none" w:sz="0" w:space="0" w:color="auto"/>
                <w:bottom w:val="none" w:sz="0" w:space="0" w:color="auto"/>
                <w:right w:val="none" w:sz="0" w:space="0" w:color="auto"/>
              </w:divBdr>
            </w:div>
            <w:div w:id="1182087556">
              <w:marLeft w:val="0"/>
              <w:marRight w:val="0"/>
              <w:marTop w:val="0"/>
              <w:marBottom w:val="0"/>
              <w:divBdr>
                <w:top w:val="none" w:sz="0" w:space="0" w:color="auto"/>
                <w:left w:val="none" w:sz="0" w:space="0" w:color="auto"/>
                <w:bottom w:val="none" w:sz="0" w:space="0" w:color="auto"/>
                <w:right w:val="none" w:sz="0" w:space="0" w:color="auto"/>
              </w:divBdr>
            </w:div>
            <w:div w:id="1235313748">
              <w:marLeft w:val="0"/>
              <w:marRight w:val="0"/>
              <w:marTop w:val="0"/>
              <w:marBottom w:val="0"/>
              <w:divBdr>
                <w:top w:val="none" w:sz="0" w:space="0" w:color="auto"/>
                <w:left w:val="none" w:sz="0" w:space="0" w:color="auto"/>
                <w:bottom w:val="none" w:sz="0" w:space="0" w:color="auto"/>
                <w:right w:val="none" w:sz="0" w:space="0" w:color="auto"/>
              </w:divBdr>
            </w:div>
            <w:div w:id="1468282316">
              <w:marLeft w:val="0"/>
              <w:marRight w:val="0"/>
              <w:marTop w:val="0"/>
              <w:marBottom w:val="0"/>
              <w:divBdr>
                <w:top w:val="none" w:sz="0" w:space="0" w:color="auto"/>
                <w:left w:val="none" w:sz="0" w:space="0" w:color="auto"/>
                <w:bottom w:val="none" w:sz="0" w:space="0" w:color="auto"/>
                <w:right w:val="none" w:sz="0" w:space="0" w:color="auto"/>
              </w:divBdr>
            </w:div>
            <w:div w:id="1468358601">
              <w:marLeft w:val="0"/>
              <w:marRight w:val="0"/>
              <w:marTop w:val="0"/>
              <w:marBottom w:val="0"/>
              <w:divBdr>
                <w:top w:val="none" w:sz="0" w:space="0" w:color="auto"/>
                <w:left w:val="none" w:sz="0" w:space="0" w:color="auto"/>
                <w:bottom w:val="none" w:sz="0" w:space="0" w:color="auto"/>
                <w:right w:val="none" w:sz="0" w:space="0" w:color="auto"/>
              </w:divBdr>
            </w:div>
            <w:div w:id="1478496828">
              <w:marLeft w:val="0"/>
              <w:marRight w:val="0"/>
              <w:marTop w:val="0"/>
              <w:marBottom w:val="0"/>
              <w:divBdr>
                <w:top w:val="none" w:sz="0" w:space="0" w:color="auto"/>
                <w:left w:val="none" w:sz="0" w:space="0" w:color="auto"/>
                <w:bottom w:val="none" w:sz="0" w:space="0" w:color="auto"/>
                <w:right w:val="none" w:sz="0" w:space="0" w:color="auto"/>
              </w:divBdr>
            </w:div>
          </w:divsChild>
        </w:div>
        <w:div w:id="2089377583">
          <w:marLeft w:val="0"/>
          <w:marRight w:val="0"/>
          <w:marTop w:val="0"/>
          <w:marBottom w:val="0"/>
          <w:divBdr>
            <w:top w:val="none" w:sz="0" w:space="0" w:color="auto"/>
            <w:left w:val="none" w:sz="0" w:space="0" w:color="auto"/>
            <w:bottom w:val="none" w:sz="0" w:space="0" w:color="auto"/>
            <w:right w:val="none" w:sz="0" w:space="0" w:color="auto"/>
          </w:divBdr>
          <w:divsChild>
            <w:div w:id="84770774">
              <w:marLeft w:val="0"/>
              <w:marRight w:val="0"/>
              <w:marTop w:val="0"/>
              <w:marBottom w:val="0"/>
              <w:divBdr>
                <w:top w:val="none" w:sz="0" w:space="0" w:color="auto"/>
                <w:left w:val="none" w:sz="0" w:space="0" w:color="auto"/>
                <w:bottom w:val="none" w:sz="0" w:space="0" w:color="auto"/>
                <w:right w:val="none" w:sz="0" w:space="0" w:color="auto"/>
              </w:divBdr>
            </w:div>
            <w:div w:id="148908004">
              <w:marLeft w:val="0"/>
              <w:marRight w:val="0"/>
              <w:marTop w:val="0"/>
              <w:marBottom w:val="0"/>
              <w:divBdr>
                <w:top w:val="none" w:sz="0" w:space="0" w:color="auto"/>
                <w:left w:val="none" w:sz="0" w:space="0" w:color="auto"/>
                <w:bottom w:val="none" w:sz="0" w:space="0" w:color="auto"/>
                <w:right w:val="none" w:sz="0" w:space="0" w:color="auto"/>
              </w:divBdr>
            </w:div>
            <w:div w:id="1151561736">
              <w:marLeft w:val="0"/>
              <w:marRight w:val="0"/>
              <w:marTop w:val="0"/>
              <w:marBottom w:val="0"/>
              <w:divBdr>
                <w:top w:val="none" w:sz="0" w:space="0" w:color="auto"/>
                <w:left w:val="none" w:sz="0" w:space="0" w:color="auto"/>
                <w:bottom w:val="none" w:sz="0" w:space="0" w:color="auto"/>
                <w:right w:val="none" w:sz="0" w:space="0" w:color="auto"/>
              </w:divBdr>
            </w:div>
            <w:div w:id="1174877021">
              <w:marLeft w:val="0"/>
              <w:marRight w:val="0"/>
              <w:marTop w:val="0"/>
              <w:marBottom w:val="0"/>
              <w:divBdr>
                <w:top w:val="none" w:sz="0" w:space="0" w:color="auto"/>
                <w:left w:val="none" w:sz="0" w:space="0" w:color="auto"/>
                <w:bottom w:val="none" w:sz="0" w:space="0" w:color="auto"/>
                <w:right w:val="none" w:sz="0" w:space="0" w:color="auto"/>
              </w:divBdr>
            </w:div>
            <w:div w:id="1243418856">
              <w:marLeft w:val="0"/>
              <w:marRight w:val="0"/>
              <w:marTop w:val="0"/>
              <w:marBottom w:val="0"/>
              <w:divBdr>
                <w:top w:val="none" w:sz="0" w:space="0" w:color="auto"/>
                <w:left w:val="none" w:sz="0" w:space="0" w:color="auto"/>
                <w:bottom w:val="none" w:sz="0" w:space="0" w:color="auto"/>
                <w:right w:val="none" w:sz="0" w:space="0" w:color="auto"/>
              </w:divBdr>
            </w:div>
            <w:div w:id="1414399425">
              <w:marLeft w:val="0"/>
              <w:marRight w:val="0"/>
              <w:marTop w:val="0"/>
              <w:marBottom w:val="0"/>
              <w:divBdr>
                <w:top w:val="none" w:sz="0" w:space="0" w:color="auto"/>
                <w:left w:val="none" w:sz="0" w:space="0" w:color="auto"/>
                <w:bottom w:val="none" w:sz="0" w:space="0" w:color="auto"/>
                <w:right w:val="none" w:sz="0" w:space="0" w:color="auto"/>
              </w:divBdr>
            </w:div>
            <w:div w:id="1667512320">
              <w:marLeft w:val="0"/>
              <w:marRight w:val="0"/>
              <w:marTop w:val="0"/>
              <w:marBottom w:val="0"/>
              <w:divBdr>
                <w:top w:val="none" w:sz="0" w:space="0" w:color="auto"/>
                <w:left w:val="none" w:sz="0" w:space="0" w:color="auto"/>
                <w:bottom w:val="none" w:sz="0" w:space="0" w:color="auto"/>
                <w:right w:val="none" w:sz="0" w:space="0" w:color="auto"/>
              </w:divBdr>
            </w:div>
            <w:div w:id="1754617837">
              <w:marLeft w:val="0"/>
              <w:marRight w:val="0"/>
              <w:marTop w:val="0"/>
              <w:marBottom w:val="0"/>
              <w:divBdr>
                <w:top w:val="none" w:sz="0" w:space="0" w:color="auto"/>
                <w:left w:val="none" w:sz="0" w:space="0" w:color="auto"/>
                <w:bottom w:val="none" w:sz="0" w:space="0" w:color="auto"/>
                <w:right w:val="none" w:sz="0" w:space="0" w:color="auto"/>
              </w:divBdr>
            </w:div>
            <w:div w:id="21019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1574">
      <w:bodyDiv w:val="1"/>
      <w:marLeft w:val="0"/>
      <w:marRight w:val="0"/>
      <w:marTop w:val="0"/>
      <w:marBottom w:val="0"/>
      <w:divBdr>
        <w:top w:val="none" w:sz="0" w:space="0" w:color="auto"/>
        <w:left w:val="none" w:sz="0" w:space="0" w:color="auto"/>
        <w:bottom w:val="none" w:sz="0" w:space="0" w:color="auto"/>
        <w:right w:val="none" w:sz="0" w:space="0" w:color="auto"/>
      </w:divBdr>
      <w:divsChild>
        <w:div w:id="1290353476">
          <w:marLeft w:val="0"/>
          <w:marRight w:val="0"/>
          <w:marTop w:val="0"/>
          <w:marBottom w:val="0"/>
          <w:divBdr>
            <w:top w:val="none" w:sz="0" w:space="0" w:color="auto"/>
            <w:left w:val="none" w:sz="0" w:space="0" w:color="auto"/>
            <w:bottom w:val="none" w:sz="0" w:space="0" w:color="auto"/>
            <w:right w:val="none" w:sz="0" w:space="0" w:color="auto"/>
          </w:divBdr>
          <w:divsChild>
            <w:div w:id="1640961955">
              <w:marLeft w:val="0"/>
              <w:marRight w:val="0"/>
              <w:marTop w:val="0"/>
              <w:marBottom w:val="0"/>
              <w:divBdr>
                <w:top w:val="none" w:sz="0" w:space="0" w:color="auto"/>
                <w:left w:val="none" w:sz="0" w:space="0" w:color="auto"/>
                <w:bottom w:val="none" w:sz="0" w:space="0" w:color="auto"/>
                <w:right w:val="none" w:sz="0" w:space="0" w:color="auto"/>
              </w:divBdr>
              <w:divsChild>
                <w:div w:id="2094231028">
                  <w:marLeft w:val="0"/>
                  <w:marRight w:val="0"/>
                  <w:marTop w:val="0"/>
                  <w:marBottom w:val="0"/>
                  <w:divBdr>
                    <w:top w:val="none" w:sz="0" w:space="0" w:color="auto"/>
                    <w:left w:val="none" w:sz="0" w:space="0" w:color="auto"/>
                    <w:bottom w:val="none" w:sz="0" w:space="0" w:color="auto"/>
                    <w:right w:val="none" w:sz="0" w:space="0" w:color="auto"/>
                  </w:divBdr>
                  <w:divsChild>
                    <w:div w:id="1916165200">
                      <w:marLeft w:val="0"/>
                      <w:marRight w:val="0"/>
                      <w:marTop w:val="0"/>
                      <w:marBottom w:val="0"/>
                      <w:divBdr>
                        <w:top w:val="none" w:sz="0" w:space="0" w:color="auto"/>
                        <w:left w:val="none" w:sz="0" w:space="0" w:color="auto"/>
                        <w:bottom w:val="none" w:sz="0" w:space="0" w:color="auto"/>
                        <w:right w:val="none" w:sz="0" w:space="0" w:color="auto"/>
                      </w:divBdr>
                      <w:divsChild>
                        <w:div w:id="517741763">
                          <w:marLeft w:val="0"/>
                          <w:marRight w:val="0"/>
                          <w:marTop w:val="0"/>
                          <w:marBottom w:val="0"/>
                          <w:divBdr>
                            <w:top w:val="none" w:sz="0" w:space="0" w:color="auto"/>
                            <w:left w:val="none" w:sz="0" w:space="0" w:color="auto"/>
                            <w:bottom w:val="none" w:sz="0" w:space="0" w:color="auto"/>
                            <w:right w:val="none" w:sz="0" w:space="0" w:color="auto"/>
                          </w:divBdr>
                          <w:divsChild>
                            <w:div w:id="479083875">
                              <w:marLeft w:val="0"/>
                              <w:marRight w:val="0"/>
                              <w:marTop w:val="0"/>
                              <w:marBottom w:val="0"/>
                              <w:divBdr>
                                <w:top w:val="none" w:sz="0" w:space="0" w:color="auto"/>
                                <w:left w:val="none" w:sz="0" w:space="0" w:color="auto"/>
                                <w:bottom w:val="none" w:sz="0" w:space="0" w:color="auto"/>
                                <w:right w:val="none" w:sz="0" w:space="0" w:color="auto"/>
                              </w:divBdr>
                              <w:divsChild>
                                <w:div w:id="1310402293">
                                  <w:marLeft w:val="0"/>
                                  <w:marRight w:val="0"/>
                                  <w:marTop w:val="0"/>
                                  <w:marBottom w:val="0"/>
                                  <w:divBdr>
                                    <w:top w:val="none" w:sz="0" w:space="0" w:color="auto"/>
                                    <w:left w:val="none" w:sz="0" w:space="0" w:color="auto"/>
                                    <w:bottom w:val="none" w:sz="0" w:space="0" w:color="auto"/>
                                    <w:right w:val="none" w:sz="0" w:space="0" w:color="auto"/>
                                  </w:divBdr>
                                  <w:divsChild>
                                    <w:div w:id="11450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6886">
          <w:marLeft w:val="0"/>
          <w:marRight w:val="0"/>
          <w:marTop w:val="0"/>
          <w:marBottom w:val="0"/>
          <w:divBdr>
            <w:top w:val="none" w:sz="0" w:space="0" w:color="auto"/>
            <w:left w:val="none" w:sz="0" w:space="0" w:color="auto"/>
            <w:bottom w:val="none" w:sz="0" w:space="0" w:color="auto"/>
            <w:right w:val="none" w:sz="0" w:space="0" w:color="auto"/>
          </w:divBdr>
          <w:divsChild>
            <w:div w:id="1457137870">
              <w:marLeft w:val="0"/>
              <w:marRight w:val="0"/>
              <w:marTop w:val="0"/>
              <w:marBottom w:val="0"/>
              <w:divBdr>
                <w:top w:val="none" w:sz="0" w:space="0" w:color="auto"/>
                <w:left w:val="none" w:sz="0" w:space="0" w:color="auto"/>
                <w:bottom w:val="none" w:sz="0" w:space="0" w:color="auto"/>
                <w:right w:val="none" w:sz="0" w:space="0" w:color="auto"/>
              </w:divBdr>
              <w:divsChild>
                <w:div w:id="1563560302">
                  <w:marLeft w:val="0"/>
                  <w:marRight w:val="0"/>
                  <w:marTop w:val="0"/>
                  <w:marBottom w:val="0"/>
                  <w:divBdr>
                    <w:top w:val="none" w:sz="0" w:space="0" w:color="auto"/>
                    <w:left w:val="none" w:sz="0" w:space="0" w:color="auto"/>
                    <w:bottom w:val="none" w:sz="0" w:space="0" w:color="auto"/>
                    <w:right w:val="none" w:sz="0" w:space="0" w:color="auto"/>
                  </w:divBdr>
                  <w:divsChild>
                    <w:div w:id="1508789292">
                      <w:marLeft w:val="0"/>
                      <w:marRight w:val="0"/>
                      <w:marTop w:val="0"/>
                      <w:marBottom w:val="0"/>
                      <w:divBdr>
                        <w:top w:val="none" w:sz="0" w:space="0" w:color="auto"/>
                        <w:left w:val="none" w:sz="0" w:space="0" w:color="auto"/>
                        <w:bottom w:val="none" w:sz="0" w:space="0" w:color="auto"/>
                        <w:right w:val="none" w:sz="0" w:space="0" w:color="auto"/>
                      </w:divBdr>
                      <w:divsChild>
                        <w:div w:id="380248299">
                          <w:marLeft w:val="0"/>
                          <w:marRight w:val="0"/>
                          <w:marTop w:val="0"/>
                          <w:marBottom w:val="0"/>
                          <w:divBdr>
                            <w:top w:val="none" w:sz="0" w:space="0" w:color="auto"/>
                            <w:left w:val="none" w:sz="0" w:space="0" w:color="auto"/>
                            <w:bottom w:val="none" w:sz="0" w:space="0" w:color="auto"/>
                            <w:right w:val="none" w:sz="0" w:space="0" w:color="auto"/>
                          </w:divBdr>
                          <w:divsChild>
                            <w:div w:id="1825849679">
                              <w:marLeft w:val="0"/>
                              <w:marRight w:val="0"/>
                              <w:marTop w:val="0"/>
                              <w:marBottom w:val="0"/>
                              <w:divBdr>
                                <w:top w:val="none" w:sz="0" w:space="0" w:color="auto"/>
                                <w:left w:val="none" w:sz="0" w:space="0" w:color="auto"/>
                                <w:bottom w:val="none" w:sz="0" w:space="0" w:color="auto"/>
                                <w:right w:val="none" w:sz="0" w:space="0" w:color="auto"/>
                              </w:divBdr>
                              <w:divsChild>
                                <w:div w:id="1199666370">
                                  <w:marLeft w:val="0"/>
                                  <w:marRight w:val="0"/>
                                  <w:marTop w:val="0"/>
                                  <w:marBottom w:val="0"/>
                                  <w:divBdr>
                                    <w:top w:val="none" w:sz="0" w:space="0" w:color="auto"/>
                                    <w:left w:val="none" w:sz="0" w:space="0" w:color="auto"/>
                                    <w:bottom w:val="none" w:sz="0" w:space="0" w:color="auto"/>
                                    <w:right w:val="none" w:sz="0" w:space="0" w:color="auto"/>
                                  </w:divBdr>
                                  <w:divsChild>
                                    <w:div w:id="3593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7934">
              <w:marLeft w:val="0"/>
              <w:marRight w:val="0"/>
              <w:marTop w:val="0"/>
              <w:marBottom w:val="0"/>
              <w:divBdr>
                <w:top w:val="none" w:sz="0" w:space="0" w:color="auto"/>
                <w:left w:val="none" w:sz="0" w:space="0" w:color="auto"/>
                <w:bottom w:val="none" w:sz="0" w:space="0" w:color="auto"/>
                <w:right w:val="none" w:sz="0" w:space="0" w:color="auto"/>
              </w:divBdr>
              <w:divsChild>
                <w:div w:id="1636526073">
                  <w:marLeft w:val="0"/>
                  <w:marRight w:val="0"/>
                  <w:marTop w:val="0"/>
                  <w:marBottom w:val="0"/>
                  <w:divBdr>
                    <w:top w:val="none" w:sz="0" w:space="0" w:color="auto"/>
                    <w:left w:val="none" w:sz="0" w:space="0" w:color="auto"/>
                    <w:bottom w:val="none" w:sz="0" w:space="0" w:color="auto"/>
                    <w:right w:val="none" w:sz="0" w:space="0" w:color="auto"/>
                  </w:divBdr>
                  <w:divsChild>
                    <w:div w:id="1312252190">
                      <w:marLeft w:val="0"/>
                      <w:marRight w:val="0"/>
                      <w:marTop w:val="0"/>
                      <w:marBottom w:val="0"/>
                      <w:divBdr>
                        <w:top w:val="none" w:sz="0" w:space="0" w:color="auto"/>
                        <w:left w:val="none" w:sz="0" w:space="0" w:color="auto"/>
                        <w:bottom w:val="none" w:sz="0" w:space="0" w:color="auto"/>
                        <w:right w:val="none" w:sz="0" w:space="0" w:color="auto"/>
                      </w:divBdr>
                      <w:divsChild>
                        <w:div w:id="860554389">
                          <w:marLeft w:val="0"/>
                          <w:marRight w:val="0"/>
                          <w:marTop w:val="0"/>
                          <w:marBottom w:val="0"/>
                          <w:divBdr>
                            <w:top w:val="none" w:sz="0" w:space="0" w:color="auto"/>
                            <w:left w:val="none" w:sz="0" w:space="0" w:color="auto"/>
                            <w:bottom w:val="none" w:sz="0" w:space="0" w:color="auto"/>
                            <w:right w:val="none" w:sz="0" w:space="0" w:color="auto"/>
                          </w:divBdr>
                          <w:divsChild>
                            <w:div w:id="1495225281">
                              <w:marLeft w:val="0"/>
                              <w:marRight w:val="0"/>
                              <w:marTop w:val="0"/>
                              <w:marBottom w:val="0"/>
                              <w:divBdr>
                                <w:top w:val="none" w:sz="0" w:space="0" w:color="auto"/>
                                <w:left w:val="none" w:sz="0" w:space="0" w:color="auto"/>
                                <w:bottom w:val="none" w:sz="0" w:space="0" w:color="auto"/>
                                <w:right w:val="none" w:sz="0" w:space="0" w:color="auto"/>
                              </w:divBdr>
                              <w:divsChild>
                                <w:div w:id="1697270725">
                                  <w:marLeft w:val="0"/>
                                  <w:marRight w:val="0"/>
                                  <w:marTop w:val="0"/>
                                  <w:marBottom w:val="0"/>
                                  <w:divBdr>
                                    <w:top w:val="none" w:sz="0" w:space="0" w:color="auto"/>
                                    <w:left w:val="none" w:sz="0" w:space="0" w:color="auto"/>
                                    <w:bottom w:val="none" w:sz="0" w:space="0" w:color="auto"/>
                                    <w:right w:val="none" w:sz="0" w:space="0" w:color="auto"/>
                                  </w:divBdr>
                                  <w:divsChild>
                                    <w:div w:id="12808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21853">
      <w:bodyDiv w:val="1"/>
      <w:marLeft w:val="0"/>
      <w:marRight w:val="0"/>
      <w:marTop w:val="0"/>
      <w:marBottom w:val="0"/>
      <w:divBdr>
        <w:top w:val="none" w:sz="0" w:space="0" w:color="auto"/>
        <w:left w:val="none" w:sz="0" w:space="0" w:color="auto"/>
        <w:bottom w:val="none" w:sz="0" w:space="0" w:color="auto"/>
        <w:right w:val="none" w:sz="0" w:space="0" w:color="auto"/>
      </w:divBdr>
      <w:divsChild>
        <w:div w:id="287971955">
          <w:marLeft w:val="0"/>
          <w:marRight w:val="0"/>
          <w:marTop w:val="0"/>
          <w:marBottom w:val="0"/>
          <w:divBdr>
            <w:top w:val="none" w:sz="0" w:space="0" w:color="auto"/>
            <w:left w:val="none" w:sz="0" w:space="0" w:color="auto"/>
            <w:bottom w:val="none" w:sz="0" w:space="0" w:color="auto"/>
            <w:right w:val="none" w:sz="0" w:space="0" w:color="auto"/>
          </w:divBdr>
        </w:div>
        <w:div w:id="501160137">
          <w:marLeft w:val="0"/>
          <w:marRight w:val="0"/>
          <w:marTop w:val="0"/>
          <w:marBottom w:val="0"/>
          <w:divBdr>
            <w:top w:val="none" w:sz="0" w:space="0" w:color="auto"/>
            <w:left w:val="none" w:sz="0" w:space="0" w:color="auto"/>
            <w:bottom w:val="none" w:sz="0" w:space="0" w:color="auto"/>
            <w:right w:val="none" w:sz="0" w:space="0" w:color="auto"/>
          </w:divBdr>
        </w:div>
        <w:div w:id="633220410">
          <w:marLeft w:val="0"/>
          <w:marRight w:val="0"/>
          <w:marTop w:val="0"/>
          <w:marBottom w:val="0"/>
          <w:divBdr>
            <w:top w:val="none" w:sz="0" w:space="0" w:color="auto"/>
            <w:left w:val="none" w:sz="0" w:space="0" w:color="auto"/>
            <w:bottom w:val="none" w:sz="0" w:space="0" w:color="auto"/>
            <w:right w:val="none" w:sz="0" w:space="0" w:color="auto"/>
          </w:divBdr>
        </w:div>
        <w:div w:id="997655674">
          <w:marLeft w:val="0"/>
          <w:marRight w:val="0"/>
          <w:marTop w:val="0"/>
          <w:marBottom w:val="0"/>
          <w:divBdr>
            <w:top w:val="none" w:sz="0" w:space="0" w:color="auto"/>
            <w:left w:val="none" w:sz="0" w:space="0" w:color="auto"/>
            <w:bottom w:val="none" w:sz="0" w:space="0" w:color="auto"/>
            <w:right w:val="none" w:sz="0" w:space="0" w:color="auto"/>
          </w:divBdr>
        </w:div>
        <w:div w:id="1018626136">
          <w:marLeft w:val="0"/>
          <w:marRight w:val="0"/>
          <w:marTop w:val="0"/>
          <w:marBottom w:val="0"/>
          <w:divBdr>
            <w:top w:val="none" w:sz="0" w:space="0" w:color="auto"/>
            <w:left w:val="none" w:sz="0" w:space="0" w:color="auto"/>
            <w:bottom w:val="none" w:sz="0" w:space="0" w:color="auto"/>
            <w:right w:val="none" w:sz="0" w:space="0" w:color="auto"/>
          </w:divBdr>
        </w:div>
        <w:div w:id="1176655196">
          <w:marLeft w:val="0"/>
          <w:marRight w:val="0"/>
          <w:marTop w:val="0"/>
          <w:marBottom w:val="0"/>
          <w:divBdr>
            <w:top w:val="none" w:sz="0" w:space="0" w:color="auto"/>
            <w:left w:val="none" w:sz="0" w:space="0" w:color="auto"/>
            <w:bottom w:val="none" w:sz="0" w:space="0" w:color="auto"/>
            <w:right w:val="none" w:sz="0" w:space="0" w:color="auto"/>
          </w:divBdr>
        </w:div>
        <w:div w:id="1188715690">
          <w:marLeft w:val="0"/>
          <w:marRight w:val="0"/>
          <w:marTop w:val="0"/>
          <w:marBottom w:val="0"/>
          <w:divBdr>
            <w:top w:val="none" w:sz="0" w:space="0" w:color="auto"/>
            <w:left w:val="none" w:sz="0" w:space="0" w:color="auto"/>
            <w:bottom w:val="none" w:sz="0" w:space="0" w:color="auto"/>
            <w:right w:val="none" w:sz="0" w:space="0" w:color="auto"/>
          </w:divBdr>
        </w:div>
        <w:div w:id="1948268166">
          <w:marLeft w:val="0"/>
          <w:marRight w:val="0"/>
          <w:marTop w:val="0"/>
          <w:marBottom w:val="0"/>
          <w:divBdr>
            <w:top w:val="none" w:sz="0" w:space="0" w:color="auto"/>
            <w:left w:val="none" w:sz="0" w:space="0" w:color="auto"/>
            <w:bottom w:val="none" w:sz="0" w:space="0" w:color="auto"/>
            <w:right w:val="none" w:sz="0" w:space="0" w:color="auto"/>
          </w:divBdr>
        </w:div>
        <w:div w:id="2018535812">
          <w:marLeft w:val="0"/>
          <w:marRight w:val="0"/>
          <w:marTop w:val="0"/>
          <w:marBottom w:val="0"/>
          <w:divBdr>
            <w:top w:val="none" w:sz="0" w:space="0" w:color="auto"/>
            <w:left w:val="none" w:sz="0" w:space="0" w:color="auto"/>
            <w:bottom w:val="none" w:sz="0" w:space="0" w:color="auto"/>
            <w:right w:val="none" w:sz="0" w:space="0" w:color="auto"/>
          </w:divBdr>
        </w:div>
      </w:divsChild>
    </w:div>
    <w:div w:id="1032730522">
      <w:bodyDiv w:val="1"/>
      <w:marLeft w:val="0"/>
      <w:marRight w:val="0"/>
      <w:marTop w:val="0"/>
      <w:marBottom w:val="0"/>
      <w:divBdr>
        <w:top w:val="none" w:sz="0" w:space="0" w:color="auto"/>
        <w:left w:val="none" w:sz="0" w:space="0" w:color="auto"/>
        <w:bottom w:val="none" w:sz="0" w:space="0" w:color="auto"/>
        <w:right w:val="none" w:sz="0" w:space="0" w:color="auto"/>
      </w:divBdr>
    </w:div>
    <w:div w:id="1037387145">
      <w:bodyDiv w:val="1"/>
      <w:marLeft w:val="0"/>
      <w:marRight w:val="0"/>
      <w:marTop w:val="0"/>
      <w:marBottom w:val="0"/>
      <w:divBdr>
        <w:top w:val="none" w:sz="0" w:space="0" w:color="auto"/>
        <w:left w:val="none" w:sz="0" w:space="0" w:color="auto"/>
        <w:bottom w:val="none" w:sz="0" w:space="0" w:color="auto"/>
        <w:right w:val="none" w:sz="0" w:space="0" w:color="auto"/>
      </w:divBdr>
      <w:divsChild>
        <w:div w:id="1444038063">
          <w:marLeft w:val="0"/>
          <w:marRight w:val="0"/>
          <w:marTop w:val="0"/>
          <w:marBottom w:val="0"/>
          <w:divBdr>
            <w:top w:val="none" w:sz="0" w:space="0" w:color="auto"/>
            <w:left w:val="none" w:sz="0" w:space="0" w:color="auto"/>
            <w:bottom w:val="none" w:sz="0" w:space="0" w:color="auto"/>
            <w:right w:val="none" w:sz="0" w:space="0" w:color="auto"/>
          </w:divBdr>
          <w:divsChild>
            <w:div w:id="2132552416">
              <w:marLeft w:val="0"/>
              <w:marRight w:val="0"/>
              <w:marTop w:val="0"/>
              <w:marBottom w:val="0"/>
              <w:divBdr>
                <w:top w:val="none" w:sz="0" w:space="0" w:color="auto"/>
                <w:left w:val="none" w:sz="0" w:space="0" w:color="auto"/>
                <w:bottom w:val="none" w:sz="0" w:space="0" w:color="auto"/>
                <w:right w:val="none" w:sz="0" w:space="0" w:color="auto"/>
              </w:divBdr>
              <w:divsChild>
                <w:div w:id="953945015">
                  <w:marLeft w:val="0"/>
                  <w:marRight w:val="0"/>
                  <w:marTop w:val="0"/>
                  <w:marBottom w:val="0"/>
                  <w:divBdr>
                    <w:top w:val="none" w:sz="0" w:space="0" w:color="auto"/>
                    <w:left w:val="none" w:sz="0" w:space="0" w:color="auto"/>
                    <w:bottom w:val="none" w:sz="0" w:space="0" w:color="auto"/>
                    <w:right w:val="none" w:sz="0" w:space="0" w:color="auto"/>
                  </w:divBdr>
                  <w:divsChild>
                    <w:div w:id="1701398598">
                      <w:marLeft w:val="0"/>
                      <w:marRight w:val="0"/>
                      <w:marTop w:val="0"/>
                      <w:marBottom w:val="0"/>
                      <w:divBdr>
                        <w:top w:val="none" w:sz="0" w:space="0" w:color="auto"/>
                        <w:left w:val="none" w:sz="0" w:space="0" w:color="auto"/>
                        <w:bottom w:val="none" w:sz="0" w:space="0" w:color="auto"/>
                        <w:right w:val="none" w:sz="0" w:space="0" w:color="auto"/>
                      </w:divBdr>
                      <w:divsChild>
                        <w:div w:id="1497963014">
                          <w:marLeft w:val="0"/>
                          <w:marRight w:val="0"/>
                          <w:marTop w:val="0"/>
                          <w:marBottom w:val="0"/>
                          <w:divBdr>
                            <w:top w:val="none" w:sz="0" w:space="0" w:color="auto"/>
                            <w:left w:val="none" w:sz="0" w:space="0" w:color="auto"/>
                            <w:bottom w:val="none" w:sz="0" w:space="0" w:color="auto"/>
                            <w:right w:val="none" w:sz="0" w:space="0" w:color="auto"/>
                          </w:divBdr>
                          <w:divsChild>
                            <w:div w:id="1561331224">
                              <w:marLeft w:val="0"/>
                              <w:marRight w:val="0"/>
                              <w:marTop w:val="0"/>
                              <w:marBottom w:val="0"/>
                              <w:divBdr>
                                <w:top w:val="none" w:sz="0" w:space="0" w:color="auto"/>
                                <w:left w:val="none" w:sz="0" w:space="0" w:color="auto"/>
                                <w:bottom w:val="none" w:sz="0" w:space="0" w:color="auto"/>
                                <w:right w:val="none" w:sz="0" w:space="0" w:color="auto"/>
                              </w:divBdr>
                              <w:divsChild>
                                <w:div w:id="9514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380068">
          <w:marLeft w:val="0"/>
          <w:marRight w:val="0"/>
          <w:marTop w:val="0"/>
          <w:marBottom w:val="0"/>
          <w:divBdr>
            <w:top w:val="none" w:sz="0" w:space="0" w:color="auto"/>
            <w:left w:val="none" w:sz="0" w:space="0" w:color="auto"/>
            <w:bottom w:val="none" w:sz="0" w:space="0" w:color="auto"/>
            <w:right w:val="none" w:sz="0" w:space="0" w:color="auto"/>
          </w:divBdr>
          <w:divsChild>
            <w:div w:id="2107145828">
              <w:marLeft w:val="0"/>
              <w:marRight w:val="0"/>
              <w:marTop w:val="0"/>
              <w:marBottom w:val="0"/>
              <w:divBdr>
                <w:top w:val="none" w:sz="0" w:space="0" w:color="auto"/>
                <w:left w:val="none" w:sz="0" w:space="0" w:color="auto"/>
                <w:bottom w:val="none" w:sz="0" w:space="0" w:color="auto"/>
                <w:right w:val="none" w:sz="0" w:space="0" w:color="auto"/>
              </w:divBdr>
              <w:divsChild>
                <w:div w:id="1290041672">
                  <w:marLeft w:val="0"/>
                  <w:marRight w:val="0"/>
                  <w:marTop w:val="0"/>
                  <w:marBottom w:val="0"/>
                  <w:divBdr>
                    <w:top w:val="none" w:sz="0" w:space="0" w:color="auto"/>
                    <w:left w:val="none" w:sz="0" w:space="0" w:color="auto"/>
                    <w:bottom w:val="none" w:sz="0" w:space="0" w:color="auto"/>
                    <w:right w:val="none" w:sz="0" w:space="0" w:color="auto"/>
                  </w:divBdr>
                  <w:divsChild>
                    <w:div w:id="1504121859">
                      <w:marLeft w:val="0"/>
                      <w:marRight w:val="0"/>
                      <w:marTop w:val="0"/>
                      <w:marBottom w:val="0"/>
                      <w:divBdr>
                        <w:top w:val="none" w:sz="0" w:space="0" w:color="auto"/>
                        <w:left w:val="none" w:sz="0" w:space="0" w:color="auto"/>
                        <w:bottom w:val="none" w:sz="0" w:space="0" w:color="auto"/>
                        <w:right w:val="none" w:sz="0" w:space="0" w:color="auto"/>
                      </w:divBdr>
                      <w:divsChild>
                        <w:div w:id="954018424">
                          <w:marLeft w:val="0"/>
                          <w:marRight w:val="0"/>
                          <w:marTop w:val="0"/>
                          <w:marBottom w:val="0"/>
                          <w:divBdr>
                            <w:top w:val="none" w:sz="0" w:space="0" w:color="auto"/>
                            <w:left w:val="none" w:sz="0" w:space="0" w:color="auto"/>
                            <w:bottom w:val="none" w:sz="0" w:space="0" w:color="auto"/>
                            <w:right w:val="none" w:sz="0" w:space="0" w:color="auto"/>
                          </w:divBdr>
                          <w:divsChild>
                            <w:div w:id="362632540">
                              <w:marLeft w:val="0"/>
                              <w:marRight w:val="0"/>
                              <w:marTop w:val="0"/>
                              <w:marBottom w:val="0"/>
                              <w:divBdr>
                                <w:top w:val="none" w:sz="0" w:space="0" w:color="auto"/>
                                <w:left w:val="none" w:sz="0" w:space="0" w:color="auto"/>
                                <w:bottom w:val="none" w:sz="0" w:space="0" w:color="auto"/>
                                <w:right w:val="none" w:sz="0" w:space="0" w:color="auto"/>
                              </w:divBdr>
                              <w:divsChild>
                                <w:div w:id="17563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680675">
      <w:bodyDiv w:val="1"/>
      <w:marLeft w:val="0"/>
      <w:marRight w:val="0"/>
      <w:marTop w:val="0"/>
      <w:marBottom w:val="0"/>
      <w:divBdr>
        <w:top w:val="none" w:sz="0" w:space="0" w:color="auto"/>
        <w:left w:val="none" w:sz="0" w:space="0" w:color="auto"/>
        <w:bottom w:val="none" w:sz="0" w:space="0" w:color="auto"/>
        <w:right w:val="none" w:sz="0" w:space="0" w:color="auto"/>
      </w:divBdr>
    </w:div>
    <w:div w:id="1102844667">
      <w:bodyDiv w:val="1"/>
      <w:marLeft w:val="0"/>
      <w:marRight w:val="0"/>
      <w:marTop w:val="0"/>
      <w:marBottom w:val="0"/>
      <w:divBdr>
        <w:top w:val="none" w:sz="0" w:space="0" w:color="auto"/>
        <w:left w:val="none" w:sz="0" w:space="0" w:color="auto"/>
        <w:bottom w:val="none" w:sz="0" w:space="0" w:color="auto"/>
        <w:right w:val="none" w:sz="0" w:space="0" w:color="auto"/>
      </w:divBdr>
      <w:divsChild>
        <w:div w:id="71975252">
          <w:marLeft w:val="0"/>
          <w:marRight w:val="0"/>
          <w:marTop w:val="0"/>
          <w:marBottom w:val="0"/>
          <w:divBdr>
            <w:top w:val="none" w:sz="0" w:space="0" w:color="auto"/>
            <w:left w:val="none" w:sz="0" w:space="0" w:color="auto"/>
            <w:bottom w:val="none" w:sz="0" w:space="0" w:color="auto"/>
            <w:right w:val="none" w:sz="0" w:space="0" w:color="auto"/>
          </w:divBdr>
          <w:divsChild>
            <w:div w:id="89204961">
              <w:marLeft w:val="0"/>
              <w:marRight w:val="0"/>
              <w:marTop w:val="0"/>
              <w:marBottom w:val="0"/>
              <w:divBdr>
                <w:top w:val="none" w:sz="0" w:space="0" w:color="auto"/>
                <w:left w:val="none" w:sz="0" w:space="0" w:color="auto"/>
                <w:bottom w:val="none" w:sz="0" w:space="0" w:color="auto"/>
                <w:right w:val="none" w:sz="0" w:space="0" w:color="auto"/>
              </w:divBdr>
            </w:div>
            <w:div w:id="579799368">
              <w:marLeft w:val="0"/>
              <w:marRight w:val="0"/>
              <w:marTop w:val="0"/>
              <w:marBottom w:val="0"/>
              <w:divBdr>
                <w:top w:val="none" w:sz="0" w:space="0" w:color="auto"/>
                <w:left w:val="none" w:sz="0" w:space="0" w:color="auto"/>
                <w:bottom w:val="none" w:sz="0" w:space="0" w:color="auto"/>
                <w:right w:val="none" w:sz="0" w:space="0" w:color="auto"/>
              </w:divBdr>
            </w:div>
            <w:div w:id="1221329876">
              <w:marLeft w:val="0"/>
              <w:marRight w:val="0"/>
              <w:marTop w:val="0"/>
              <w:marBottom w:val="0"/>
              <w:divBdr>
                <w:top w:val="none" w:sz="0" w:space="0" w:color="auto"/>
                <w:left w:val="none" w:sz="0" w:space="0" w:color="auto"/>
                <w:bottom w:val="none" w:sz="0" w:space="0" w:color="auto"/>
                <w:right w:val="none" w:sz="0" w:space="0" w:color="auto"/>
              </w:divBdr>
            </w:div>
            <w:div w:id="1489129101">
              <w:marLeft w:val="0"/>
              <w:marRight w:val="0"/>
              <w:marTop w:val="0"/>
              <w:marBottom w:val="0"/>
              <w:divBdr>
                <w:top w:val="none" w:sz="0" w:space="0" w:color="auto"/>
                <w:left w:val="none" w:sz="0" w:space="0" w:color="auto"/>
                <w:bottom w:val="none" w:sz="0" w:space="0" w:color="auto"/>
                <w:right w:val="none" w:sz="0" w:space="0" w:color="auto"/>
              </w:divBdr>
            </w:div>
            <w:div w:id="2128620151">
              <w:marLeft w:val="0"/>
              <w:marRight w:val="0"/>
              <w:marTop w:val="0"/>
              <w:marBottom w:val="0"/>
              <w:divBdr>
                <w:top w:val="none" w:sz="0" w:space="0" w:color="auto"/>
                <w:left w:val="none" w:sz="0" w:space="0" w:color="auto"/>
                <w:bottom w:val="none" w:sz="0" w:space="0" w:color="auto"/>
                <w:right w:val="none" w:sz="0" w:space="0" w:color="auto"/>
              </w:divBdr>
            </w:div>
          </w:divsChild>
        </w:div>
        <w:div w:id="980575284">
          <w:marLeft w:val="0"/>
          <w:marRight w:val="0"/>
          <w:marTop w:val="0"/>
          <w:marBottom w:val="0"/>
          <w:divBdr>
            <w:top w:val="none" w:sz="0" w:space="0" w:color="auto"/>
            <w:left w:val="none" w:sz="0" w:space="0" w:color="auto"/>
            <w:bottom w:val="none" w:sz="0" w:space="0" w:color="auto"/>
            <w:right w:val="none" w:sz="0" w:space="0" w:color="auto"/>
          </w:divBdr>
          <w:divsChild>
            <w:div w:id="862786240">
              <w:marLeft w:val="0"/>
              <w:marRight w:val="0"/>
              <w:marTop w:val="0"/>
              <w:marBottom w:val="0"/>
              <w:divBdr>
                <w:top w:val="none" w:sz="0" w:space="0" w:color="auto"/>
                <w:left w:val="none" w:sz="0" w:space="0" w:color="auto"/>
                <w:bottom w:val="none" w:sz="0" w:space="0" w:color="auto"/>
                <w:right w:val="none" w:sz="0" w:space="0" w:color="auto"/>
              </w:divBdr>
            </w:div>
            <w:div w:id="18086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7249">
      <w:bodyDiv w:val="1"/>
      <w:marLeft w:val="0"/>
      <w:marRight w:val="0"/>
      <w:marTop w:val="0"/>
      <w:marBottom w:val="0"/>
      <w:divBdr>
        <w:top w:val="none" w:sz="0" w:space="0" w:color="auto"/>
        <w:left w:val="none" w:sz="0" w:space="0" w:color="auto"/>
        <w:bottom w:val="none" w:sz="0" w:space="0" w:color="auto"/>
        <w:right w:val="none" w:sz="0" w:space="0" w:color="auto"/>
      </w:divBdr>
      <w:divsChild>
        <w:div w:id="1266378021">
          <w:marLeft w:val="0"/>
          <w:marRight w:val="0"/>
          <w:marTop w:val="0"/>
          <w:marBottom w:val="0"/>
          <w:divBdr>
            <w:top w:val="none" w:sz="0" w:space="0" w:color="auto"/>
            <w:left w:val="none" w:sz="0" w:space="0" w:color="auto"/>
            <w:bottom w:val="none" w:sz="0" w:space="0" w:color="auto"/>
            <w:right w:val="none" w:sz="0" w:space="0" w:color="auto"/>
          </w:divBdr>
        </w:div>
        <w:div w:id="1764761013">
          <w:marLeft w:val="0"/>
          <w:marRight w:val="0"/>
          <w:marTop w:val="0"/>
          <w:marBottom w:val="0"/>
          <w:divBdr>
            <w:top w:val="none" w:sz="0" w:space="0" w:color="auto"/>
            <w:left w:val="none" w:sz="0" w:space="0" w:color="auto"/>
            <w:bottom w:val="none" w:sz="0" w:space="0" w:color="auto"/>
            <w:right w:val="none" w:sz="0" w:space="0" w:color="auto"/>
          </w:divBdr>
        </w:div>
      </w:divsChild>
    </w:div>
    <w:div w:id="1150560300">
      <w:bodyDiv w:val="1"/>
      <w:marLeft w:val="0"/>
      <w:marRight w:val="0"/>
      <w:marTop w:val="0"/>
      <w:marBottom w:val="0"/>
      <w:divBdr>
        <w:top w:val="none" w:sz="0" w:space="0" w:color="auto"/>
        <w:left w:val="none" w:sz="0" w:space="0" w:color="auto"/>
        <w:bottom w:val="none" w:sz="0" w:space="0" w:color="auto"/>
        <w:right w:val="none" w:sz="0" w:space="0" w:color="auto"/>
      </w:divBdr>
      <w:divsChild>
        <w:div w:id="71780439">
          <w:marLeft w:val="0"/>
          <w:marRight w:val="0"/>
          <w:marTop w:val="0"/>
          <w:marBottom w:val="0"/>
          <w:divBdr>
            <w:top w:val="none" w:sz="0" w:space="0" w:color="auto"/>
            <w:left w:val="none" w:sz="0" w:space="0" w:color="auto"/>
            <w:bottom w:val="none" w:sz="0" w:space="0" w:color="auto"/>
            <w:right w:val="none" w:sz="0" w:space="0" w:color="auto"/>
          </w:divBdr>
          <w:divsChild>
            <w:div w:id="65304024">
              <w:marLeft w:val="0"/>
              <w:marRight w:val="0"/>
              <w:marTop w:val="0"/>
              <w:marBottom w:val="0"/>
              <w:divBdr>
                <w:top w:val="none" w:sz="0" w:space="0" w:color="auto"/>
                <w:left w:val="none" w:sz="0" w:space="0" w:color="auto"/>
                <w:bottom w:val="none" w:sz="0" w:space="0" w:color="auto"/>
                <w:right w:val="none" w:sz="0" w:space="0" w:color="auto"/>
              </w:divBdr>
            </w:div>
            <w:div w:id="280839052">
              <w:marLeft w:val="0"/>
              <w:marRight w:val="0"/>
              <w:marTop w:val="0"/>
              <w:marBottom w:val="0"/>
              <w:divBdr>
                <w:top w:val="none" w:sz="0" w:space="0" w:color="auto"/>
                <w:left w:val="none" w:sz="0" w:space="0" w:color="auto"/>
                <w:bottom w:val="none" w:sz="0" w:space="0" w:color="auto"/>
                <w:right w:val="none" w:sz="0" w:space="0" w:color="auto"/>
              </w:divBdr>
            </w:div>
            <w:div w:id="324477711">
              <w:marLeft w:val="0"/>
              <w:marRight w:val="0"/>
              <w:marTop w:val="0"/>
              <w:marBottom w:val="0"/>
              <w:divBdr>
                <w:top w:val="none" w:sz="0" w:space="0" w:color="auto"/>
                <w:left w:val="none" w:sz="0" w:space="0" w:color="auto"/>
                <w:bottom w:val="none" w:sz="0" w:space="0" w:color="auto"/>
                <w:right w:val="none" w:sz="0" w:space="0" w:color="auto"/>
              </w:divBdr>
            </w:div>
            <w:div w:id="368380244">
              <w:marLeft w:val="0"/>
              <w:marRight w:val="0"/>
              <w:marTop w:val="0"/>
              <w:marBottom w:val="0"/>
              <w:divBdr>
                <w:top w:val="none" w:sz="0" w:space="0" w:color="auto"/>
                <w:left w:val="none" w:sz="0" w:space="0" w:color="auto"/>
                <w:bottom w:val="none" w:sz="0" w:space="0" w:color="auto"/>
                <w:right w:val="none" w:sz="0" w:space="0" w:color="auto"/>
              </w:divBdr>
            </w:div>
            <w:div w:id="527723564">
              <w:marLeft w:val="0"/>
              <w:marRight w:val="0"/>
              <w:marTop w:val="0"/>
              <w:marBottom w:val="0"/>
              <w:divBdr>
                <w:top w:val="none" w:sz="0" w:space="0" w:color="auto"/>
                <w:left w:val="none" w:sz="0" w:space="0" w:color="auto"/>
                <w:bottom w:val="none" w:sz="0" w:space="0" w:color="auto"/>
                <w:right w:val="none" w:sz="0" w:space="0" w:color="auto"/>
              </w:divBdr>
            </w:div>
            <w:div w:id="907570879">
              <w:marLeft w:val="0"/>
              <w:marRight w:val="0"/>
              <w:marTop w:val="0"/>
              <w:marBottom w:val="0"/>
              <w:divBdr>
                <w:top w:val="none" w:sz="0" w:space="0" w:color="auto"/>
                <w:left w:val="none" w:sz="0" w:space="0" w:color="auto"/>
                <w:bottom w:val="none" w:sz="0" w:space="0" w:color="auto"/>
                <w:right w:val="none" w:sz="0" w:space="0" w:color="auto"/>
              </w:divBdr>
            </w:div>
            <w:div w:id="1385955405">
              <w:marLeft w:val="0"/>
              <w:marRight w:val="0"/>
              <w:marTop w:val="0"/>
              <w:marBottom w:val="0"/>
              <w:divBdr>
                <w:top w:val="none" w:sz="0" w:space="0" w:color="auto"/>
                <w:left w:val="none" w:sz="0" w:space="0" w:color="auto"/>
                <w:bottom w:val="none" w:sz="0" w:space="0" w:color="auto"/>
                <w:right w:val="none" w:sz="0" w:space="0" w:color="auto"/>
              </w:divBdr>
            </w:div>
            <w:div w:id="1897885519">
              <w:marLeft w:val="0"/>
              <w:marRight w:val="0"/>
              <w:marTop w:val="0"/>
              <w:marBottom w:val="0"/>
              <w:divBdr>
                <w:top w:val="none" w:sz="0" w:space="0" w:color="auto"/>
                <w:left w:val="none" w:sz="0" w:space="0" w:color="auto"/>
                <w:bottom w:val="none" w:sz="0" w:space="0" w:color="auto"/>
                <w:right w:val="none" w:sz="0" w:space="0" w:color="auto"/>
              </w:divBdr>
            </w:div>
            <w:div w:id="2077625811">
              <w:marLeft w:val="0"/>
              <w:marRight w:val="0"/>
              <w:marTop w:val="0"/>
              <w:marBottom w:val="0"/>
              <w:divBdr>
                <w:top w:val="none" w:sz="0" w:space="0" w:color="auto"/>
                <w:left w:val="none" w:sz="0" w:space="0" w:color="auto"/>
                <w:bottom w:val="none" w:sz="0" w:space="0" w:color="auto"/>
                <w:right w:val="none" w:sz="0" w:space="0" w:color="auto"/>
              </w:divBdr>
            </w:div>
          </w:divsChild>
        </w:div>
        <w:div w:id="865748473">
          <w:marLeft w:val="0"/>
          <w:marRight w:val="0"/>
          <w:marTop w:val="0"/>
          <w:marBottom w:val="0"/>
          <w:divBdr>
            <w:top w:val="none" w:sz="0" w:space="0" w:color="auto"/>
            <w:left w:val="none" w:sz="0" w:space="0" w:color="auto"/>
            <w:bottom w:val="none" w:sz="0" w:space="0" w:color="auto"/>
            <w:right w:val="none" w:sz="0" w:space="0" w:color="auto"/>
          </w:divBdr>
          <w:divsChild>
            <w:div w:id="154882002">
              <w:marLeft w:val="0"/>
              <w:marRight w:val="0"/>
              <w:marTop w:val="0"/>
              <w:marBottom w:val="0"/>
              <w:divBdr>
                <w:top w:val="none" w:sz="0" w:space="0" w:color="auto"/>
                <w:left w:val="none" w:sz="0" w:space="0" w:color="auto"/>
                <w:bottom w:val="none" w:sz="0" w:space="0" w:color="auto"/>
                <w:right w:val="none" w:sz="0" w:space="0" w:color="auto"/>
              </w:divBdr>
            </w:div>
            <w:div w:id="182785934">
              <w:marLeft w:val="0"/>
              <w:marRight w:val="0"/>
              <w:marTop w:val="0"/>
              <w:marBottom w:val="0"/>
              <w:divBdr>
                <w:top w:val="none" w:sz="0" w:space="0" w:color="auto"/>
                <w:left w:val="none" w:sz="0" w:space="0" w:color="auto"/>
                <w:bottom w:val="none" w:sz="0" w:space="0" w:color="auto"/>
                <w:right w:val="none" w:sz="0" w:space="0" w:color="auto"/>
              </w:divBdr>
            </w:div>
            <w:div w:id="237446062">
              <w:marLeft w:val="0"/>
              <w:marRight w:val="0"/>
              <w:marTop w:val="0"/>
              <w:marBottom w:val="0"/>
              <w:divBdr>
                <w:top w:val="none" w:sz="0" w:space="0" w:color="auto"/>
                <w:left w:val="none" w:sz="0" w:space="0" w:color="auto"/>
                <w:bottom w:val="none" w:sz="0" w:space="0" w:color="auto"/>
                <w:right w:val="none" w:sz="0" w:space="0" w:color="auto"/>
              </w:divBdr>
            </w:div>
            <w:div w:id="252592301">
              <w:marLeft w:val="0"/>
              <w:marRight w:val="0"/>
              <w:marTop w:val="0"/>
              <w:marBottom w:val="0"/>
              <w:divBdr>
                <w:top w:val="none" w:sz="0" w:space="0" w:color="auto"/>
                <w:left w:val="none" w:sz="0" w:space="0" w:color="auto"/>
                <w:bottom w:val="none" w:sz="0" w:space="0" w:color="auto"/>
                <w:right w:val="none" w:sz="0" w:space="0" w:color="auto"/>
              </w:divBdr>
            </w:div>
            <w:div w:id="341208587">
              <w:marLeft w:val="0"/>
              <w:marRight w:val="0"/>
              <w:marTop w:val="0"/>
              <w:marBottom w:val="0"/>
              <w:divBdr>
                <w:top w:val="none" w:sz="0" w:space="0" w:color="auto"/>
                <w:left w:val="none" w:sz="0" w:space="0" w:color="auto"/>
                <w:bottom w:val="none" w:sz="0" w:space="0" w:color="auto"/>
                <w:right w:val="none" w:sz="0" w:space="0" w:color="auto"/>
              </w:divBdr>
            </w:div>
            <w:div w:id="448206351">
              <w:marLeft w:val="0"/>
              <w:marRight w:val="0"/>
              <w:marTop w:val="0"/>
              <w:marBottom w:val="0"/>
              <w:divBdr>
                <w:top w:val="none" w:sz="0" w:space="0" w:color="auto"/>
                <w:left w:val="none" w:sz="0" w:space="0" w:color="auto"/>
                <w:bottom w:val="none" w:sz="0" w:space="0" w:color="auto"/>
                <w:right w:val="none" w:sz="0" w:space="0" w:color="auto"/>
              </w:divBdr>
            </w:div>
            <w:div w:id="501093126">
              <w:marLeft w:val="0"/>
              <w:marRight w:val="0"/>
              <w:marTop w:val="0"/>
              <w:marBottom w:val="0"/>
              <w:divBdr>
                <w:top w:val="none" w:sz="0" w:space="0" w:color="auto"/>
                <w:left w:val="none" w:sz="0" w:space="0" w:color="auto"/>
                <w:bottom w:val="none" w:sz="0" w:space="0" w:color="auto"/>
                <w:right w:val="none" w:sz="0" w:space="0" w:color="auto"/>
              </w:divBdr>
            </w:div>
            <w:div w:id="660500220">
              <w:marLeft w:val="0"/>
              <w:marRight w:val="0"/>
              <w:marTop w:val="0"/>
              <w:marBottom w:val="0"/>
              <w:divBdr>
                <w:top w:val="none" w:sz="0" w:space="0" w:color="auto"/>
                <w:left w:val="none" w:sz="0" w:space="0" w:color="auto"/>
                <w:bottom w:val="none" w:sz="0" w:space="0" w:color="auto"/>
                <w:right w:val="none" w:sz="0" w:space="0" w:color="auto"/>
              </w:divBdr>
            </w:div>
            <w:div w:id="670065584">
              <w:marLeft w:val="0"/>
              <w:marRight w:val="0"/>
              <w:marTop w:val="0"/>
              <w:marBottom w:val="0"/>
              <w:divBdr>
                <w:top w:val="none" w:sz="0" w:space="0" w:color="auto"/>
                <w:left w:val="none" w:sz="0" w:space="0" w:color="auto"/>
                <w:bottom w:val="none" w:sz="0" w:space="0" w:color="auto"/>
                <w:right w:val="none" w:sz="0" w:space="0" w:color="auto"/>
              </w:divBdr>
            </w:div>
            <w:div w:id="683630306">
              <w:marLeft w:val="0"/>
              <w:marRight w:val="0"/>
              <w:marTop w:val="0"/>
              <w:marBottom w:val="0"/>
              <w:divBdr>
                <w:top w:val="none" w:sz="0" w:space="0" w:color="auto"/>
                <w:left w:val="none" w:sz="0" w:space="0" w:color="auto"/>
                <w:bottom w:val="none" w:sz="0" w:space="0" w:color="auto"/>
                <w:right w:val="none" w:sz="0" w:space="0" w:color="auto"/>
              </w:divBdr>
            </w:div>
            <w:div w:id="1308316939">
              <w:marLeft w:val="0"/>
              <w:marRight w:val="0"/>
              <w:marTop w:val="0"/>
              <w:marBottom w:val="0"/>
              <w:divBdr>
                <w:top w:val="none" w:sz="0" w:space="0" w:color="auto"/>
                <w:left w:val="none" w:sz="0" w:space="0" w:color="auto"/>
                <w:bottom w:val="none" w:sz="0" w:space="0" w:color="auto"/>
                <w:right w:val="none" w:sz="0" w:space="0" w:color="auto"/>
              </w:divBdr>
            </w:div>
            <w:div w:id="1706439041">
              <w:marLeft w:val="0"/>
              <w:marRight w:val="0"/>
              <w:marTop w:val="0"/>
              <w:marBottom w:val="0"/>
              <w:divBdr>
                <w:top w:val="none" w:sz="0" w:space="0" w:color="auto"/>
                <w:left w:val="none" w:sz="0" w:space="0" w:color="auto"/>
                <w:bottom w:val="none" w:sz="0" w:space="0" w:color="auto"/>
                <w:right w:val="none" w:sz="0" w:space="0" w:color="auto"/>
              </w:divBdr>
            </w:div>
            <w:div w:id="1790584762">
              <w:marLeft w:val="0"/>
              <w:marRight w:val="0"/>
              <w:marTop w:val="0"/>
              <w:marBottom w:val="0"/>
              <w:divBdr>
                <w:top w:val="none" w:sz="0" w:space="0" w:color="auto"/>
                <w:left w:val="none" w:sz="0" w:space="0" w:color="auto"/>
                <w:bottom w:val="none" w:sz="0" w:space="0" w:color="auto"/>
                <w:right w:val="none" w:sz="0" w:space="0" w:color="auto"/>
              </w:divBdr>
            </w:div>
            <w:div w:id="1971127300">
              <w:marLeft w:val="0"/>
              <w:marRight w:val="0"/>
              <w:marTop w:val="0"/>
              <w:marBottom w:val="0"/>
              <w:divBdr>
                <w:top w:val="none" w:sz="0" w:space="0" w:color="auto"/>
                <w:left w:val="none" w:sz="0" w:space="0" w:color="auto"/>
                <w:bottom w:val="none" w:sz="0" w:space="0" w:color="auto"/>
                <w:right w:val="none" w:sz="0" w:space="0" w:color="auto"/>
              </w:divBdr>
            </w:div>
            <w:div w:id="21404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0692">
      <w:bodyDiv w:val="1"/>
      <w:marLeft w:val="0"/>
      <w:marRight w:val="0"/>
      <w:marTop w:val="0"/>
      <w:marBottom w:val="0"/>
      <w:divBdr>
        <w:top w:val="none" w:sz="0" w:space="0" w:color="auto"/>
        <w:left w:val="none" w:sz="0" w:space="0" w:color="auto"/>
        <w:bottom w:val="none" w:sz="0" w:space="0" w:color="auto"/>
        <w:right w:val="none" w:sz="0" w:space="0" w:color="auto"/>
      </w:divBdr>
      <w:divsChild>
        <w:div w:id="1037395386">
          <w:marLeft w:val="0"/>
          <w:marRight w:val="0"/>
          <w:marTop w:val="0"/>
          <w:marBottom w:val="0"/>
          <w:divBdr>
            <w:top w:val="none" w:sz="0" w:space="0" w:color="auto"/>
            <w:left w:val="none" w:sz="0" w:space="0" w:color="auto"/>
            <w:bottom w:val="none" w:sz="0" w:space="0" w:color="auto"/>
            <w:right w:val="none" w:sz="0" w:space="0" w:color="auto"/>
          </w:divBdr>
          <w:divsChild>
            <w:div w:id="1541239931">
              <w:marLeft w:val="0"/>
              <w:marRight w:val="0"/>
              <w:marTop w:val="0"/>
              <w:marBottom w:val="0"/>
              <w:divBdr>
                <w:top w:val="none" w:sz="0" w:space="0" w:color="auto"/>
                <w:left w:val="none" w:sz="0" w:space="0" w:color="auto"/>
                <w:bottom w:val="none" w:sz="0" w:space="0" w:color="auto"/>
                <w:right w:val="none" w:sz="0" w:space="0" w:color="auto"/>
              </w:divBdr>
              <w:divsChild>
                <w:div w:id="1915125254">
                  <w:marLeft w:val="0"/>
                  <w:marRight w:val="0"/>
                  <w:marTop w:val="0"/>
                  <w:marBottom w:val="0"/>
                  <w:divBdr>
                    <w:top w:val="none" w:sz="0" w:space="0" w:color="auto"/>
                    <w:left w:val="none" w:sz="0" w:space="0" w:color="auto"/>
                    <w:bottom w:val="none" w:sz="0" w:space="0" w:color="auto"/>
                    <w:right w:val="none" w:sz="0" w:space="0" w:color="auto"/>
                  </w:divBdr>
                  <w:divsChild>
                    <w:div w:id="329602400">
                      <w:marLeft w:val="0"/>
                      <w:marRight w:val="0"/>
                      <w:marTop w:val="0"/>
                      <w:marBottom w:val="0"/>
                      <w:divBdr>
                        <w:top w:val="none" w:sz="0" w:space="0" w:color="auto"/>
                        <w:left w:val="none" w:sz="0" w:space="0" w:color="auto"/>
                        <w:bottom w:val="none" w:sz="0" w:space="0" w:color="auto"/>
                        <w:right w:val="none" w:sz="0" w:space="0" w:color="auto"/>
                      </w:divBdr>
                      <w:divsChild>
                        <w:div w:id="851261548">
                          <w:marLeft w:val="0"/>
                          <w:marRight w:val="0"/>
                          <w:marTop w:val="0"/>
                          <w:marBottom w:val="0"/>
                          <w:divBdr>
                            <w:top w:val="none" w:sz="0" w:space="0" w:color="auto"/>
                            <w:left w:val="none" w:sz="0" w:space="0" w:color="auto"/>
                            <w:bottom w:val="none" w:sz="0" w:space="0" w:color="auto"/>
                            <w:right w:val="none" w:sz="0" w:space="0" w:color="auto"/>
                          </w:divBdr>
                          <w:divsChild>
                            <w:div w:id="763914809">
                              <w:marLeft w:val="0"/>
                              <w:marRight w:val="0"/>
                              <w:marTop w:val="0"/>
                              <w:marBottom w:val="0"/>
                              <w:divBdr>
                                <w:top w:val="none" w:sz="0" w:space="0" w:color="auto"/>
                                <w:left w:val="none" w:sz="0" w:space="0" w:color="auto"/>
                                <w:bottom w:val="none" w:sz="0" w:space="0" w:color="auto"/>
                                <w:right w:val="none" w:sz="0" w:space="0" w:color="auto"/>
                              </w:divBdr>
                              <w:divsChild>
                                <w:div w:id="587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614666">
          <w:marLeft w:val="0"/>
          <w:marRight w:val="0"/>
          <w:marTop w:val="0"/>
          <w:marBottom w:val="0"/>
          <w:divBdr>
            <w:top w:val="none" w:sz="0" w:space="0" w:color="auto"/>
            <w:left w:val="none" w:sz="0" w:space="0" w:color="auto"/>
            <w:bottom w:val="none" w:sz="0" w:space="0" w:color="auto"/>
            <w:right w:val="none" w:sz="0" w:space="0" w:color="auto"/>
          </w:divBdr>
          <w:divsChild>
            <w:div w:id="1336616151">
              <w:marLeft w:val="0"/>
              <w:marRight w:val="0"/>
              <w:marTop w:val="0"/>
              <w:marBottom w:val="0"/>
              <w:divBdr>
                <w:top w:val="none" w:sz="0" w:space="0" w:color="auto"/>
                <w:left w:val="none" w:sz="0" w:space="0" w:color="auto"/>
                <w:bottom w:val="none" w:sz="0" w:space="0" w:color="auto"/>
                <w:right w:val="none" w:sz="0" w:space="0" w:color="auto"/>
              </w:divBdr>
              <w:divsChild>
                <w:div w:id="1293368777">
                  <w:marLeft w:val="0"/>
                  <w:marRight w:val="0"/>
                  <w:marTop w:val="0"/>
                  <w:marBottom w:val="0"/>
                  <w:divBdr>
                    <w:top w:val="none" w:sz="0" w:space="0" w:color="auto"/>
                    <w:left w:val="none" w:sz="0" w:space="0" w:color="auto"/>
                    <w:bottom w:val="none" w:sz="0" w:space="0" w:color="auto"/>
                    <w:right w:val="none" w:sz="0" w:space="0" w:color="auto"/>
                  </w:divBdr>
                  <w:divsChild>
                    <w:div w:id="489106240">
                      <w:marLeft w:val="0"/>
                      <w:marRight w:val="0"/>
                      <w:marTop w:val="0"/>
                      <w:marBottom w:val="0"/>
                      <w:divBdr>
                        <w:top w:val="none" w:sz="0" w:space="0" w:color="auto"/>
                        <w:left w:val="none" w:sz="0" w:space="0" w:color="auto"/>
                        <w:bottom w:val="none" w:sz="0" w:space="0" w:color="auto"/>
                        <w:right w:val="none" w:sz="0" w:space="0" w:color="auto"/>
                      </w:divBdr>
                      <w:divsChild>
                        <w:div w:id="1806772054">
                          <w:marLeft w:val="0"/>
                          <w:marRight w:val="0"/>
                          <w:marTop w:val="0"/>
                          <w:marBottom w:val="0"/>
                          <w:divBdr>
                            <w:top w:val="none" w:sz="0" w:space="0" w:color="auto"/>
                            <w:left w:val="none" w:sz="0" w:space="0" w:color="auto"/>
                            <w:bottom w:val="none" w:sz="0" w:space="0" w:color="auto"/>
                            <w:right w:val="none" w:sz="0" w:space="0" w:color="auto"/>
                          </w:divBdr>
                          <w:divsChild>
                            <w:div w:id="399406661">
                              <w:marLeft w:val="0"/>
                              <w:marRight w:val="0"/>
                              <w:marTop w:val="0"/>
                              <w:marBottom w:val="0"/>
                              <w:divBdr>
                                <w:top w:val="none" w:sz="0" w:space="0" w:color="auto"/>
                                <w:left w:val="none" w:sz="0" w:space="0" w:color="auto"/>
                                <w:bottom w:val="none" w:sz="0" w:space="0" w:color="auto"/>
                                <w:right w:val="none" w:sz="0" w:space="0" w:color="auto"/>
                              </w:divBdr>
                              <w:divsChild>
                                <w:div w:id="711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481225">
      <w:bodyDiv w:val="1"/>
      <w:marLeft w:val="0"/>
      <w:marRight w:val="0"/>
      <w:marTop w:val="0"/>
      <w:marBottom w:val="0"/>
      <w:divBdr>
        <w:top w:val="none" w:sz="0" w:space="0" w:color="auto"/>
        <w:left w:val="none" w:sz="0" w:space="0" w:color="auto"/>
        <w:bottom w:val="none" w:sz="0" w:space="0" w:color="auto"/>
        <w:right w:val="none" w:sz="0" w:space="0" w:color="auto"/>
      </w:divBdr>
    </w:div>
    <w:div w:id="1350139380">
      <w:bodyDiv w:val="1"/>
      <w:marLeft w:val="0"/>
      <w:marRight w:val="0"/>
      <w:marTop w:val="0"/>
      <w:marBottom w:val="0"/>
      <w:divBdr>
        <w:top w:val="none" w:sz="0" w:space="0" w:color="auto"/>
        <w:left w:val="none" w:sz="0" w:space="0" w:color="auto"/>
        <w:bottom w:val="none" w:sz="0" w:space="0" w:color="auto"/>
        <w:right w:val="none" w:sz="0" w:space="0" w:color="auto"/>
      </w:divBdr>
      <w:divsChild>
        <w:div w:id="1400058625">
          <w:marLeft w:val="0"/>
          <w:marRight w:val="0"/>
          <w:marTop w:val="0"/>
          <w:marBottom w:val="0"/>
          <w:divBdr>
            <w:top w:val="none" w:sz="0" w:space="0" w:color="auto"/>
            <w:left w:val="none" w:sz="0" w:space="0" w:color="auto"/>
            <w:bottom w:val="none" w:sz="0" w:space="0" w:color="auto"/>
            <w:right w:val="none" w:sz="0" w:space="0" w:color="auto"/>
          </w:divBdr>
          <w:divsChild>
            <w:div w:id="95517610">
              <w:marLeft w:val="0"/>
              <w:marRight w:val="0"/>
              <w:marTop w:val="0"/>
              <w:marBottom w:val="0"/>
              <w:divBdr>
                <w:top w:val="none" w:sz="0" w:space="0" w:color="auto"/>
                <w:left w:val="none" w:sz="0" w:space="0" w:color="auto"/>
                <w:bottom w:val="none" w:sz="0" w:space="0" w:color="auto"/>
                <w:right w:val="none" w:sz="0" w:space="0" w:color="auto"/>
              </w:divBdr>
              <w:divsChild>
                <w:div w:id="342903023">
                  <w:marLeft w:val="0"/>
                  <w:marRight w:val="0"/>
                  <w:marTop w:val="0"/>
                  <w:marBottom w:val="0"/>
                  <w:divBdr>
                    <w:top w:val="none" w:sz="0" w:space="0" w:color="auto"/>
                    <w:left w:val="none" w:sz="0" w:space="0" w:color="auto"/>
                    <w:bottom w:val="none" w:sz="0" w:space="0" w:color="auto"/>
                    <w:right w:val="none" w:sz="0" w:space="0" w:color="auto"/>
                  </w:divBdr>
                  <w:divsChild>
                    <w:div w:id="357002218">
                      <w:marLeft w:val="0"/>
                      <w:marRight w:val="0"/>
                      <w:marTop w:val="0"/>
                      <w:marBottom w:val="0"/>
                      <w:divBdr>
                        <w:top w:val="none" w:sz="0" w:space="0" w:color="auto"/>
                        <w:left w:val="none" w:sz="0" w:space="0" w:color="auto"/>
                        <w:bottom w:val="none" w:sz="0" w:space="0" w:color="auto"/>
                        <w:right w:val="none" w:sz="0" w:space="0" w:color="auto"/>
                      </w:divBdr>
                      <w:divsChild>
                        <w:div w:id="1060011427">
                          <w:marLeft w:val="0"/>
                          <w:marRight w:val="0"/>
                          <w:marTop w:val="0"/>
                          <w:marBottom w:val="0"/>
                          <w:divBdr>
                            <w:top w:val="none" w:sz="0" w:space="0" w:color="auto"/>
                            <w:left w:val="none" w:sz="0" w:space="0" w:color="auto"/>
                            <w:bottom w:val="none" w:sz="0" w:space="0" w:color="auto"/>
                            <w:right w:val="none" w:sz="0" w:space="0" w:color="auto"/>
                          </w:divBdr>
                          <w:divsChild>
                            <w:div w:id="1614938397">
                              <w:marLeft w:val="0"/>
                              <w:marRight w:val="0"/>
                              <w:marTop w:val="0"/>
                              <w:marBottom w:val="0"/>
                              <w:divBdr>
                                <w:top w:val="none" w:sz="0" w:space="0" w:color="auto"/>
                                <w:left w:val="none" w:sz="0" w:space="0" w:color="auto"/>
                                <w:bottom w:val="none" w:sz="0" w:space="0" w:color="auto"/>
                                <w:right w:val="none" w:sz="0" w:space="0" w:color="auto"/>
                              </w:divBdr>
                              <w:divsChild>
                                <w:div w:id="1053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93349">
          <w:marLeft w:val="0"/>
          <w:marRight w:val="0"/>
          <w:marTop w:val="0"/>
          <w:marBottom w:val="0"/>
          <w:divBdr>
            <w:top w:val="none" w:sz="0" w:space="0" w:color="auto"/>
            <w:left w:val="none" w:sz="0" w:space="0" w:color="auto"/>
            <w:bottom w:val="none" w:sz="0" w:space="0" w:color="auto"/>
            <w:right w:val="none" w:sz="0" w:space="0" w:color="auto"/>
          </w:divBdr>
          <w:divsChild>
            <w:div w:id="1144468556">
              <w:marLeft w:val="0"/>
              <w:marRight w:val="0"/>
              <w:marTop w:val="0"/>
              <w:marBottom w:val="0"/>
              <w:divBdr>
                <w:top w:val="none" w:sz="0" w:space="0" w:color="auto"/>
                <w:left w:val="none" w:sz="0" w:space="0" w:color="auto"/>
                <w:bottom w:val="none" w:sz="0" w:space="0" w:color="auto"/>
                <w:right w:val="none" w:sz="0" w:space="0" w:color="auto"/>
              </w:divBdr>
              <w:divsChild>
                <w:div w:id="1117484796">
                  <w:marLeft w:val="0"/>
                  <w:marRight w:val="0"/>
                  <w:marTop w:val="0"/>
                  <w:marBottom w:val="0"/>
                  <w:divBdr>
                    <w:top w:val="none" w:sz="0" w:space="0" w:color="auto"/>
                    <w:left w:val="none" w:sz="0" w:space="0" w:color="auto"/>
                    <w:bottom w:val="none" w:sz="0" w:space="0" w:color="auto"/>
                    <w:right w:val="none" w:sz="0" w:space="0" w:color="auto"/>
                  </w:divBdr>
                  <w:divsChild>
                    <w:div w:id="438061543">
                      <w:marLeft w:val="0"/>
                      <w:marRight w:val="0"/>
                      <w:marTop w:val="0"/>
                      <w:marBottom w:val="0"/>
                      <w:divBdr>
                        <w:top w:val="none" w:sz="0" w:space="0" w:color="auto"/>
                        <w:left w:val="none" w:sz="0" w:space="0" w:color="auto"/>
                        <w:bottom w:val="none" w:sz="0" w:space="0" w:color="auto"/>
                        <w:right w:val="none" w:sz="0" w:space="0" w:color="auto"/>
                      </w:divBdr>
                      <w:divsChild>
                        <w:div w:id="826475634">
                          <w:marLeft w:val="0"/>
                          <w:marRight w:val="0"/>
                          <w:marTop w:val="0"/>
                          <w:marBottom w:val="0"/>
                          <w:divBdr>
                            <w:top w:val="none" w:sz="0" w:space="0" w:color="auto"/>
                            <w:left w:val="none" w:sz="0" w:space="0" w:color="auto"/>
                            <w:bottom w:val="none" w:sz="0" w:space="0" w:color="auto"/>
                            <w:right w:val="none" w:sz="0" w:space="0" w:color="auto"/>
                          </w:divBdr>
                          <w:divsChild>
                            <w:div w:id="1416366075">
                              <w:marLeft w:val="0"/>
                              <w:marRight w:val="0"/>
                              <w:marTop w:val="0"/>
                              <w:marBottom w:val="0"/>
                              <w:divBdr>
                                <w:top w:val="none" w:sz="0" w:space="0" w:color="auto"/>
                                <w:left w:val="none" w:sz="0" w:space="0" w:color="auto"/>
                                <w:bottom w:val="none" w:sz="0" w:space="0" w:color="auto"/>
                                <w:right w:val="none" w:sz="0" w:space="0" w:color="auto"/>
                              </w:divBdr>
                              <w:divsChild>
                                <w:div w:id="14128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74298">
      <w:bodyDiv w:val="1"/>
      <w:marLeft w:val="0"/>
      <w:marRight w:val="0"/>
      <w:marTop w:val="0"/>
      <w:marBottom w:val="0"/>
      <w:divBdr>
        <w:top w:val="none" w:sz="0" w:space="0" w:color="auto"/>
        <w:left w:val="none" w:sz="0" w:space="0" w:color="auto"/>
        <w:bottom w:val="none" w:sz="0" w:space="0" w:color="auto"/>
        <w:right w:val="none" w:sz="0" w:space="0" w:color="auto"/>
      </w:divBdr>
      <w:divsChild>
        <w:div w:id="1255018182">
          <w:marLeft w:val="0"/>
          <w:marRight w:val="0"/>
          <w:marTop w:val="0"/>
          <w:marBottom w:val="0"/>
          <w:divBdr>
            <w:top w:val="none" w:sz="0" w:space="0" w:color="auto"/>
            <w:left w:val="none" w:sz="0" w:space="0" w:color="auto"/>
            <w:bottom w:val="none" w:sz="0" w:space="0" w:color="auto"/>
            <w:right w:val="none" w:sz="0" w:space="0" w:color="auto"/>
          </w:divBdr>
        </w:div>
        <w:div w:id="1570581455">
          <w:marLeft w:val="0"/>
          <w:marRight w:val="0"/>
          <w:marTop w:val="0"/>
          <w:marBottom w:val="0"/>
          <w:divBdr>
            <w:top w:val="none" w:sz="0" w:space="0" w:color="auto"/>
            <w:left w:val="none" w:sz="0" w:space="0" w:color="auto"/>
            <w:bottom w:val="none" w:sz="0" w:space="0" w:color="auto"/>
            <w:right w:val="none" w:sz="0" w:space="0" w:color="auto"/>
          </w:divBdr>
        </w:div>
        <w:div w:id="2010019911">
          <w:marLeft w:val="0"/>
          <w:marRight w:val="0"/>
          <w:marTop w:val="0"/>
          <w:marBottom w:val="0"/>
          <w:divBdr>
            <w:top w:val="none" w:sz="0" w:space="0" w:color="auto"/>
            <w:left w:val="none" w:sz="0" w:space="0" w:color="auto"/>
            <w:bottom w:val="none" w:sz="0" w:space="0" w:color="auto"/>
            <w:right w:val="none" w:sz="0" w:space="0" w:color="auto"/>
          </w:divBdr>
        </w:div>
      </w:divsChild>
    </w:div>
    <w:div w:id="1439523409">
      <w:marLeft w:val="0"/>
      <w:marRight w:val="0"/>
      <w:marTop w:val="0"/>
      <w:marBottom w:val="0"/>
      <w:divBdr>
        <w:top w:val="none" w:sz="0" w:space="0" w:color="auto"/>
        <w:left w:val="none" w:sz="0" w:space="0" w:color="auto"/>
        <w:bottom w:val="none" w:sz="0" w:space="0" w:color="auto"/>
        <w:right w:val="none" w:sz="0" w:space="0" w:color="auto"/>
      </w:divBdr>
    </w:div>
    <w:div w:id="1450196913">
      <w:bodyDiv w:val="1"/>
      <w:marLeft w:val="0"/>
      <w:marRight w:val="0"/>
      <w:marTop w:val="0"/>
      <w:marBottom w:val="0"/>
      <w:divBdr>
        <w:top w:val="none" w:sz="0" w:space="0" w:color="auto"/>
        <w:left w:val="none" w:sz="0" w:space="0" w:color="auto"/>
        <w:bottom w:val="none" w:sz="0" w:space="0" w:color="auto"/>
        <w:right w:val="none" w:sz="0" w:space="0" w:color="auto"/>
      </w:divBdr>
      <w:divsChild>
        <w:div w:id="414014256">
          <w:marLeft w:val="0"/>
          <w:marRight w:val="0"/>
          <w:marTop w:val="0"/>
          <w:marBottom w:val="0"/>
          <w:divBdr>
            <w:top w:val="none" w:sz="0" w:space="0" w:color="auto"/>
            <w:left w:val="none" w:sz="0" w:space="0" w:color="auto"/>
            <w:bottom w:val="none" w:sz="0" w:space="0" w:color="auto"/>
            <w:right w:val="none" w:sz="0" w:space="0" w:color="auto"/>
          </w:divBdr>
        </w:div>
        <w:div w:id="1806043309">
          <w:marLeft w:val="0"/>
          <w:marRight w:val="0"/>
          <w:marTop w:val="0"/>
          <w:marBottom w:val="0"/>
          <w:divBdr>
            <w:top w:val="none" w:sz="0" w:space="0" w:color="auto"/>
            <w:left w:val="none" w:sz="0" w:space="0" w:color="auto"/>
            <w:bottom w:val="none" w:sz="0" w:space="0" w:color="auto"/>
            <w:right w:val="none" w:sz="0" w:space="0" w:color="auto"/>
          </w:divBdr>
        </w:div>
        <w:div w:id="2108573341">
          <w:marLeft w:val="0"/>
          <w:marRight w:val="0"/>
          <w:marTop w:val="0"/>
          <w:marBottom w:val="0"/>
          <w:divBdr>
            <w:top w:val="none" w:sz="0" w:space="0" w:color="auto"/>
            <w:left w:val="none" w:sz="0" w:space="0" w:color="auto"/>
            <w:bottom w:val="none" w:sz="0" w:space="0" w:color="auto"/>
            <w:right w:val="none" w:sz="0" w:space="0" w:color="auto"/>
          </w:divBdr>
        </w:div>
      </w:divsChild>
    </w:div>
    <w:div w:id="1513298324">
      <w:bodyDiv w:val="1"/>
      <w:marLeft w:val="0"/>
      <w:marRight w:val="0"/>
      <w:marTop w:val="0"/>
      <w:marBottom w:val="0"/>
      <w:divBdr>
        <w:top w:val="none" w:sz="0" w:space="0" w:color="auto"/>
        <w:left w:val="none" w:sz="0" w:space="0" w:color="auto"/>
        <w:bottom w:val="none" w:sz="0" w:space="0" w:color="auto"/>
        <w:right w:val="none" w:sz="0" w:space="0" w:color="auto"/>
      </w:divBdr>
      <w:divsChild>
        <w:div w:id="925384107">
          <w:marLeft w:val="0"/>
          <w:marRight w:val="0"/>
          <w:marTop w:val="0"/>
          <w:marBottom w:val="0"/>
          <w:divBdr>
            <w:top w:val="none" w:sz="0" w:space="0" w:color="auto"/>
            <w:left w:val="none" w:sz="0" w:space="0" w:color="auto"/>
            <w:bottom w:val="none" w:sz="0" w:space="0" w:color="auto"/>
            <w:right w:val="none" w:sz="0" w:space="0" w:color="auto"/>
          </w:divBdr>
          <w:divsChild>
            <w:div w:id="172426725">
              <w:marLeft w:val="0"/>
              <w:marRight w:val="0"/>
              <w:marTop w:val="0"/>
              <w:marBottom w:val="0"/>
              <w:divBdr>
                <w:top w:val="none" w:sz="0" w:space="0" w:color="auto"/>
                <w:left w:val="none" w:sz="0" w:space="0" w:color="auto"/>
                <w:bottom w:val="none" w:sz="0" w:space="0" w:color="auto"/>
                <w:right w:val="none" w:sz="0" w:space="0" w:color="auto"/>
              </w:divBdr>
              <w:divsChild>
                <w:div w:id="993337850">
                  <w:marLeft w:val="0"/>
                  <w:marRight w:val="0"/>
                  <w:marTop w:val="0"/>
                  <w:marBottom w:val="0"/>
                  <w:divBdr>
                    <w:top w:val="none" w:sz="0" w:space="0" w:color="auto"/>
                    <w:left w:val="none" w:sz="0" w:space="0" w:color="auto"/>
                    <w:bottom w:val="none" w:sz="0" w:space="0" w:color="auto"/>
                    <w:right w:val="none" w:sz="0" w:space="0" w:color="auto"/>
                  </w:divBdr>
                  <w:divsChild>
                    <w:div w:id="1205631186">
                      <w:marLeft w:val="0"/>
                      <w:marRight w:val="0"/>
                      <w:marTop w:val="0"/>
                      <w:marBottom w:val="0"/>
                      <w:divBdr>
                        <w:top w:val="none" w:sz="0" w:space="0" w:color="auto"/>
                        <w:left w:val="none" w:sz="0" w:space="0" w:color="auto"/>
                        <w:bottom w:val="none" w:sz="0" w:space="0" w:color="auto"/>
                        <w:right w:val="none" w:sz="0" w:space="0" w:color="auto"/>
                      </w:divBdr>
                      <w:divsChild>
                        <w:div w:id="801310592">
                          <w:marLeft w:val="0"/>
                          <w:marRight w:val="0"/>
                          <w:marTop w:val="0"/>
                          <w:marBottom w:val="0"/>
                          <w:divBdr>
                            <w:top w:val="none" w:sz="0" w:space="0" w:color="auto"/>
                            <w:left w:val="none" w:sz="0" w:space="0" w:color="auto"/>
                            <w:bottom w:val="none" w:sz="0" w:space="0" w:color="auto"/>
                            <w:right w:val="none" w:sz="0" w:space="0" w:color="auto"/>
                          </w:divBdr>
                          <w:divsChild>
                            <w:div w:id="1883786213">
                              <w:marLeft w:val="0"/>
                              <w:marRight w:val="0"/>
                              <w:marTop w:val="0"/>
                              <w:marBottom w:val="0"/>
                              <w:divBdr>
                                <w:top w:val="none" w:sz="0" w:space="0" w:color="auto"/>
                                <w:left w:val="none" w:sz="0" w:space="0" w:color="auto"/>
                                <w:bottom w:val="none" w:sz="0" w:space="0" w:color="auto"/>
                                <w:right w:val="none" w:sz="0" w:space="0" w:color="auto"/>
                              </w:divBdr>
                              <w:divsChild>
                                <w:div w:id="1132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9539">
          <w:marLeft w:val="0"/>
          <w:marRight w:val="0"/>
          <w:marTop w:val="0"/>
          <w:marBottom w:val="0"/>
          <w:divBdr>
            <w:top w:val="none" w:sz="0" w:space="0" w:color="auto"/>
            <w:left w:val="none" w:sz="0" w:space="0" w:color="auto"/>
            <w:bottom w:val="none" w:sz="0" w:space="0" w:color="auto"/>
            <w:right w:val="none" w:sz="0" w:space="0" w:color="auto"/>
          </w:divBdr>
          <w:divsChild>
            <w:div w:id="1057971619">
              <w:marLeft w:val="0"/>
              <w:marRight w:val="0"/>
              <w:marTop w:val="0"/>
              <w:marBottom w:val="0"/>
              <w:divBdr>
                <w:top w:val="none" w:sz="0" w:space="0" w:color="auto"/>
                <w:left w:val="none" w:sz="0" w:space="0" w:color="auto"/>
                <w:bottom w:val="none" w:sz="0" w:space="0" w:color="auto"/>
                <w:right w:val="none" w:sz="0" w:space="0" w:color="auto"/>
              </w:divBdr>
              <w:divsChild>
                <w:div w:id="1408647501">
                  <w:marLeft w:val="0"/>
                  <w:marRight w:val="0"/>
                  <w:marTop w:val="0"/>
                  <w:marBottom w:val="0"/>
                  <w:divBdr>
                    <w:top w:val="none" w:sz="0" w:space="0" w:color="auto"/>
                    <w:left w:val="none" w:sz="0" w:space="0" w:color="auto"/>
                    <w:bottom w:val="none" w:sz="0" w:space="0" w:color="auto"/>
                    <w:right w:val="none" w:sz="0" w:space="0" w:color="auto"/>
                  </w:divBdr>
                  <w:divsChild>
                    <w:div w:id="1633171022">
                      <w:marLeft w:val="0"/>
                      <w:marRight w:val="0"/>
                      <w:marTop w:val="0"/>
                      <w:marBottom w:val="0"/>
                      <w:divBdr>
                        <w:top w:val="none" w:sz="0" w:space="0" w:color="auto"/>
                        <w:left w:val="none" w:sz="0" w:space="0" w:color="auto"/>
                        <w:bottom w:val="none" w:sz="0" w:space="0" w:color="auto"/>
                        <w:right w:val="none" w:sz="0" w:space="0" w:color="auto"/>
                      </w:divBdr>
                      <w:divsChild>
                        <w:div w:id="1957254059">
                          <w:marLeft w:val="0"/>
                          <w:marRight w:val="0"/>
                          <w:marTop w:val="0"/>
                          <w:marBottom w:val="0"/>
                          <w:divBdr>
                            <w:top w:val="none" w:sz="0" w:space="0" w:color="auto"/>
                            <w:left w:val="none" w:sz="0" w:space="0" w:color="auto"/>
                            <w:bottom w:val="none" w:sz="0" w:space="0" w:color="auto"/>
                            <w:right w:val="none" w:sz="0" w:space="0" w:color="auto"/>
                          </w:divBdr>
                          <w:divsChild>
                            <w:div w:id="484207440">
                              <w:marLeft w:val="0"/>
                              <w:marRight w:val="0"/>
                              <w:marTop w:val="0"/>
                              <w:marBottom w:val="0"/>
                              <w:divBdr>
                                <w:top w:val="none" w:sz="0" w:space="0" w:color="auto"/>
                                <w:left w:val="none" w:sz="0" w:space="0" w:color="auto"/>
                                <w:bottom w:val="none" w:sz="0" w:space="0" w:color="auto"/>
                                <w:right w:val="none" w:sz="0" w:space="0" w:color="auto"/>
                              </w:divBdr>
                              <w:divsChild>
                                <w:div w:id="11500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408742">
      <w:bodyDiv w:val="1"/>
      <w:marLeft w:val="0"/>
      <w:marRight w:val="0"/>
      <w:marTop w:val="0"/>
      <w:marBottom w:val="0"/>
      <w:divBdr>
        <w:top w:val="none" w:sz="0" w:space="0" w:color="auto"/>
        <w:left w:val="none" w:sz="0" w:space="0" w:color="auto"/>
        <w:bottom w:val="none" w:sz="0" w:space="0" w:color="auto"/>
        <w:right w:val="none" w:sz="0" w:space="0" w:color="auto"/>
      </w:divBdr>
      <w:divsChild>
        <w:div w:id="483275985">
          <w:marLeft w:val="0"/>
          <w:marRight w:val="0"/>
          <w:marTop w:val="0"/>
          <w:marBottom w:val="0"/>
          <w:divBdr>
            <w:top w:val="none" w:sz="0" w:space="0" w:color="auto"/>
            <w:left w:val="none" w:sz="0" w:space="0" w:color="auto"/>
            <w:bottom w:val="none" w:sz="0" w:space="0" w:color="auto"/>
            <w:right w:val="none" w:sz="0" w:space="0" w:color="auto"/>
          </w:divBdr>
        </w:div>
        <w:div w:id="1598099117">
          <w:marLeft w:val="0"/>
          <w:marRight w:val="0"/>
          <w:marTop w:val="0"/>
          <w:marBottom w:val="0"/>
          <w:divBdr>
            <w:top w:val="none" w:sz="0" w:space="0" w:color="auto"/>
            <w:left w:val="none" w:sz="0" w:space="0" w:color="auto"/>
            <w:bottom w:val="none" w:sz="0" w:space="0" w:color="auto"/>
            <w:right w:val="none" w:sz="0" w:space="0" w:color="auto"/>
          </w:divBdr>
        </w:div>
        <w:div w:id="1667006062">
          <w:marLeft w:val="0"/>
          <w:marRight w:val="0"/>
          <w:marTop w:val="0"/>
          <w:marBottom w:val="0"/>
          <w:divBdr>
            <w:top w:val="none" w:sz="0" w:space="0" w:color="auto"/>
            <w:left w:val="none" w:sz="0" w:space="0" w:color="auto"/>
            <w:bottom w:val="none" w:sz="0" w:space="0" w:color="auto"/>
            <w:right w:val="none" w:sz="0" w:space="0" w:color="auto"/>
          </w:divBdr>
        </w:div>
      </w:divsChild>
    </w:div>
    <w:div w:id="1602765311">
      <w:bodyDiv w:val="1"/>
      <w:marLeft w:val="0"/>
      <w:marRight w:val="0"/>
      <w:marTop w:val="0"/>
      <w:marBottom w:val="0"/>
      <w:divBdr>
        <w:top w:val="none" w:sz="0" w:space="0" w:color="auto"/>
        <w:left w:val="none" w:sz="0" w:space="0" w:color="auto"/>
        <w:bottom w:val="none" w:sz="0" w:space="0" w:color="auto"/>
        <w:right w:val="none" w:sz="0" w:space="0" w:color="auto"/>
      </w:divBdr>
      <w:divsChild>
        <w:div w:id="945580512">
          <w:marLeft w:val="0"/>
          <w:marRight w:val="0"/>
          <w:marTop w:val="0"/>
          <w:marBottom w:val="0"/>
          <w:divBdr>
            <w:top w:val="none" w:sz="0" w:space="0" w:color="auto"/>
            <w:left w:val="none" w:sz="0" w:space="0" w:color="auto"/>
            <w:bottom w:val="none" w:sz="0" w:space="0" w:color="auto"/>
            <w:right w:val="none" w:sz="0" w:space="0" w:color="auto"/>
          </w:divBdr>
          <w:divsChild>
            <w:div w:id="1059355738">
              <w:marLeft w:val="0"/>
              <w:marRight w:val="0"/>
              <w:marTop w:val="0"/>
              <w:marBottom w:val="0"/>
              <w:divBdr>
                <w:top w:val="none" w:sz="0" w:space="0" w:color="auto"/>
                <w:left w:val="none" w:sz="0" w:space="0" w:color="auto"/>
                <w:bottom w:val="none" w:sz="0" w:space="0" w:color="auto"/>
                <w:right w:val="none" w:sz="0" w:space="0" w:color="auto"/>
              </w:divBdr>
            </w:div>
            <w:div w:id="1135291250">
              <w:marLeft w:val="0"/>
              <w:marRight w:val="0"/>
              <w:marTop w:val="0"/>
              <w:marBottom w:val="0"/>
              <w:divBdr>
                <w:top w:val="none" w:sz="0" w:space="0" w:color="auto"/>
                <w:left w:val="none" w:sz="0" w:space="0" w:color="auto"/>
                <w:bottom w:val="none" w:sz="0" w:space="0" w:color="auto"/>
                <w:right w:val="none" w:sz="0" w:space="0" w:color="auto"/>
              </w:divBdr>
            </w:div>
          </w:divsChild>
        </w:div>
        <w:div w:id="1067068592">
          <w:marLeft w:val="0"/>
          <w:marRight w:val="0"/>
          <w:marTop w:val="0"/>
          <w:marBottom w:val="0"/>
          <w:divBdr>
            <w:top w:val="none" w:sz="0" w:space="0" w:color="auto"/>
            <w:left w:val="none" w:sz="0" w:space="0" w:color="auto"/>
            <w:bottom w:val="none" w:sz="0" w:space="0" w:color="auto"/>
            <w:right w:val="none" w:sz="0" w:space="0" w:color="auto"/>
          </w:divBdr>
          <w:divsChild>
            <w:div w:id="859465806">
              <w:marLeft w:val="0"/>
              <w:marRight w:val="0"/>
              <w:marTop w:val="0"/>
              <w:marBottom w:val="0"/>
              <w:divBdr>
                <w:top w:val="none" w:sz="0" w:space="0" w:color="auto"/>
                <w:left w:val="none" w:sz="0" w:space="0" w:color="auto"/>
                <w:bottom w:val="none" w:sz="0" w:space="0" w:color="auto"/>
                <w:right w:val="none" w:sz="0" w:space="0" w:color="auto"/>
              </w:divBdr>
            </w:div>
            <w:div w:id="934440141">
              <w:marLeft w:val="0"/>
              <w:marRight w:val="0"/>
              <w:marTop w:val="0"/>
              <w:marBottom w:val="0"/>
              <w:divBdr>
                <w:top w:val="none" w:sz="0" w:space="0" w:color="auto"/>
                <w:left w:val="none" w:sz="0" w:space="0" w:color="auto"/>
                <w:bottom w:val="none" w:sz="0" w:space="0" w:color="auto"/>
                <w:right w:val="none" w:sz="0" w:space="0" w:color="auto"/>
              </w:divBdr>
            </w:div>
            <w:div w:id="1433668480">
              <w:marLeft w:val="0"/>
              <w:marRight w:val="0"/>
              <w:marTop w:val="0"/>
              <w:marBottom w:val="0"/>
              <w:divBdr>
                <w:top w:val="none" w:sz="0" w:space="0" w:color="auto"/>
                <w:left w:val="none" w:sz="0" w:space="0" w:color="auto"/>
                <w:bottom w:val="none" w:sz="0" w:space="0" w:color="auto"/>
                <w:right w:val="none" w:sz="0" w:space="0" w:color="auto"/>
              </w:divBdr>
            </w:div>
            <w:div w:id="1777825370">
              <w:marLeft w:val="0"/>
              <w:marRight w:val="0"/>
              <w:marTop w:val="0"/>
              <w:marBottom w:val="0"/>
              <w:divBdr>
                <w:top w:val="none" w:sz="0" w:space="0" w:color="auto"/>
                <w:left w:val="none" w:sz="0" w:space="0" w:color="auto"/>
                <w:bottom w:val="none" w:sz="0" w:space="0" w:color="auto"/>
                <w:right w:val="none" w:sz="0" w:space="0" w:color="auto"/>
              </w:divBdr>
            </w:div>
            <w:div w:id="18484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1125">
      <w:bodyDiv w:val="1"/>
      <w:marLeft w:val="0"/>
      <w:marRight w:val="0"/>
      <w:marTop w:val="0"/>
      <w:marBottom w:val="0"/>
      <w:divBdr>
        <w:top w:val="none" w:sz="0" w:space="0" w:color="auto"/>
        <w:left w:val="none" w:sz="0" w:space="0" w:color="auto"/>
        <w:bottom w:val="none" w:sz="0" w:space="0" w:color="auto"/>
        <w:right w:val="none" w:sz="0" w:space="0" w:color="auto"/>
      </w:divBdr>
      <w:divsChild>
        <w:div w:id="542792032">
          <w:marLeft w:val="0"/>
          <w:marRight w:val="0"/>
          <w:marTop w:val="0"/>
          <w:marBottom w:val="0"/>
          <w:divBdr>
            <w:top w:val="none" w:sz="0" w:space="0" w:color="auto"/>
            <w:left w:val="none" w:sz="0" w:space="0" w:color="auto"/>
            <w:bottom w:val="none" w:sz="0" w:space="0" w:color="auto"/>
            <w:right w:val="none" w:sz="0" w:space="0" w:color="auto"/>
          </w:divBdr>
          <w:divsChild>
            <w:div w:id="878052483">
              <w:marLeft w:val="0"/>
              <w:marRight w:val="0"/>
              <w:marTop w:val="0"/>
              <w:marBottom w:val="0"/>
              <w:divBdr>
                <w:top w:val="none" w:sz="0" w:space="0" w:color="auto"/>
                <w:left w:val="none" w:sz="0" w:space="0" w:color="auto"/>
                <w:bottom w:val="none" w:sz="0" w:space="0" w:color="auto"/>
                <w:right w:val="none" w:sz="0" w:space="0" w:color="auto"/>
              </w:divBdr>
              <w:divsChild>
                <w:div w:id="271129937">
                  <w:marLeft w:val="0"/>
                  <w:marRight w:val="0"/>
                  <w:marTop w:val="0"/>
                  <w:marBottom w:val="0"/>
                  <w:divBdr>
                    <w:top w:val="none" w:sz="0" w:space="0" w:color="auto"/>
                    <w:left w:val="none" w:sz="0" w:space="0" w:color="auto"/>
                    <w:bottom w:val="none" w:sz="0" w:space="0" w:color="auto"/>
                    <w:right w:val="none" w:sz="0" w:space="0" w:color="auto"/>
                  </w:divBdr>
                  <w:divsChild>
                    <w:div w:id="699166992">
                      <w:marLeft w:val="0"/>
                      <w:marRight w:val="0"/>
                      <w:marTop w:val="0"/>
                      <w:marBottom w:val="0"/>
                      <w:divBdr>
                        <w:top w:val="none" w:sz="0" w:space="0" w:color="auto"/>
                        <w:left w:val="none" w:sz="0" w:space="0" w:color="auto"/>
                        <w:bottom w:val="none" w:sz="0" w:space="0" w:color="auto"/>
                        <w:right w:val="none" w:sz="0" w:space="0" w:color="auto"/>
                      </w:divBdr>
                      <w:divsChild>
                        <w:div w:id="252200742">
                          <w:marLeft w:val="0"/>
                          <w:marRight w:val="0"/>
                          <w:marTop w:val="0"/>
                          <w:marBottom w:val="0"/>
                          <w:divBdr>
                            <w:top w:val="none" w:sz="0" w:space="0" w:color="auto"/>
                            <w:left w:val="none" w:sz="0" w:space="0" w:color="auto"/>
                            <w:bottom w:val="none" w:sz="0" w:space="0" w:color="auto"/>
                            <w:right w:val="none" w:sz="0" w:space="0" w:color="auto"/>
                          </w:divBdr>
                          <w:divsChild>
                            <w:div w:id="535124288">
                              <w:marLeft w:val="0"/>
                              <w:marRight w:val="0"/>
                              <w:marTop w:val="0"/>
                              <w:marBottom w:val="0"/>
                              <w:divBdr>
                                <w:top w:val="none" w:sz="0" w:space="0" w:color="auto"/>
                                <w:left w:val="none" w:sz="0" w:space="0" w:color="auto"/>
                                <w:bottom w:val="none" w:sz="0" w:space="0" w:color="auto"/>
                                <w:right w:val="none" w:sz="0" w:space="0" w:color="auto"/>
                              </w:divBdr>
                              <w:divsChild>
                                <w:div w:id="3227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568596">
          <w:marLeft w:val="0"/>
          <w:marRight w:val="0"/>
          <w:marTop w:val="0"/>
          <w:marBottom w:val="0"/>
          <w:divBdr>
            <w:top w:val="none" w:sz="0" w:space="0" w:color="auto"/>
            <w:left w:val="none" w:sz="0" w:space="0" w:color="auto"/>
            <w:bottom w:val="none" w:sz="0" w:space="0" w:color="auto"/>
            <w:right w:val="none" w:sz="0" w:space="0" w:color="auto"/>
          </w:divBdr>
          <w:divsChild>
            <w:div w:id="972562046">
              <w:marLeft w:val="0"/>
              <w:marRight w:val="0"/>
              <w:marTop w:val="0"/>
              <w:marBottom w:val="0"/>
              <w:divBdr>
                <w:top w:val="none" w:sz="0" w:space="0" w:color="auto"/>
                <w:left w:val="none" w:sz="0" w:space="0" w:color="auto"/>
                <w:bottom w:val="none" w:sz="0" w:space="0" w:color="auto"/>
                <w:right w:val="none" w:sz="0" w:space="0" w:color="auto"/>
              </w:divBdr>
              <w:divsChild>
                <w:div w:id="837160682">
                  <w:marLeft w:val="0"/>
                  <w:marRight w:val="0"/>
                  <w:marTop w:val="0"/>
                  <w:marBottom w:val="0"/>
                  <w:divBdr>
                    <w:top w:val="none" w:sz="0" w:space="0" w:color="auto"/>
                    <w:left w:val="none" w:sz="0" w:space="0" w:color="auto"/>
                    <w:bottom w:val="none" w:sz="0" w:space="0" w:color="auto"/>
                    <w:right w:val="none" w:sz="0" w:space="0" w:color="auto"/>
                  </w:divBdr>
                  <w:divsChild>
                    <w:div w:id="256208758">
                      <w:marLeft w:val="0"/>
                      <w:marRight w:val="0"/>
                      <w:marTop w:val="0"/>
                      <w:marBottom w:val="0"/>
                      <w:divBdr>
                        <w:top w:val="none" w:sz="0" w:space="0" w:color="auto"/>
                        <w:left w:val="none" w:sz="0" w:space="0" w:color="auto"/>
                        <w:bottom w:val="none" w:sz="0" w:space="0" w:color="auto"/>
                        <w:right w:val="none" w:sz="0" w:space="0" w:color="auto"/>
                      </w:divBdr>
                      <w:divsChild>
                        <w:div w:id="1557082526">
                          <w:marLeft w:val="0"/>
                          <w:marRight w:val="0"/>
                          <w:marTop w:val="0"/>
                          <w:marBottom w:val="0"/>
                          <w:divBdr>
                            <w:top w:val="none" w:sz="0" w:space="0" w:color="auto"/>
                            <w:left w:val="none" w:sz="0" w:space="0" w:color="auto"/>
                            <w:bottom w:val="none" w:sz="0" w:space="0" w:color="auto"/>
                            <w:right w:val="none" w:sz="0" w:space="0" w:color="auto"/>
                          </w:divBdr>
                          <w:divsChild>
                            <w:div w:id="1701936473">
                              <w:marLeft w:val="0"/>
                              <w:marRight w:val="0"/>
                              <w:marTop w:val="0"/>
                              <w:marBottom w:val="0"/>
                              <w:divBdr>
                                <w:top w:val="none" w:sz="0" w:space="0" w:color="auto"/>
                                <w:left w:val="none" w:sz="0" w:space="0" w:color="auto"/>
                                <w:bottom w:val="none" w:sz="0" w:space="0" w:color="auto"/>
                                <w:right w:val="none" w:sz="0" w:space="0" w:color="auto"/>
                              </w:divBdr>
                              <w:divsChild>
                                <w:div w:id="17998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477918">
      <w:bodyDiv w:val="1"/>
      <w:marLeft w:val="0"/>
      <w:marRight w:val="0"/>
      <w:marTop w:val="0"/>
      <w:marBottom w:val="0"/>
      <w:divBdr>
        <w:top w:val="none" w:sz="0" w:space="0" w:color="auto"/>
        <w:left w:val="none" w:sz="0" w:space="0" w:color="auto"/>
        <w:bottom w:val="none" w:sz="0" w:space="0" w:color="auto"/>
        <w:right w:val="none" w:sz="0" w:space="0" w:color="auto"/>
      </w:divBdr>
      <w:divsChild>
        <w:div w:id="92094791">
          <w:marLeft w:val="0"/>
          <w:marRight w:val="0"/>
          <w:marTop w:val="0"/>
          <w:marBottom w:val="0"/>
          <w:divBdr>
            <w:top w:val="none" w:sz="0" w:space="0" w:color="auto"/>
            <w:left w:val="none" w:sz="0" w:space="0" w:color="auto"/>
            <w:bottom w:val="none" w:sz="0" w:space="0" w:color="auto"/>
            <w:right w:val="none" w:sz="0" w:space="0" w:color="auto"/>
          </w:divBdr>
        </w:div>
        <w:div w:id="1243218343">
          <w:marLeft w:val="0"/>
          <w:marRight w:val="0"/>
          <w:marTop w:val="0"/>
          <w:marBottom w:val="0"/>
          <w:divBdr>
            <w:top w:val="none" w:sz="0" w:space="0" w:color="auto"/>
            <w:left w:val="none" w:sz="0" w:space="0" w:color="auto"/>
            <w:bottom w:val="none" w:sz="0" w:space="0" w:color="auto"/>
            <w:right w:val="none" w:sz="0" w:space="0" w:color="auto"/>
          </w:divBdr>
        </w:div>
        <w:div w:id="1992368009">
          <w:marLeft w:val="0"/>
          <w:marRight w:val="0"/>
          <w:marTop w:val="0"/>
          <w:marBottom w:val="0"/>
          <w:divBdr>
            <w:top w:val="none" w:sz="0" w:space="0" w:color="auto"/>
            <w:left w:val="none" w:sz="0" w:space="0" w:color="auto"/>
            <w:bottom w:val="none" w:sz="0" w:space="0" w:color="auto"/>
            <w:right w:val="none" w:sz="0" w:space="0" w:color="auto"/>
          </w:divBdr>
        </w:div>
        <w:div w:id="2044750582">
          <w:marLeft w:val="0"/>
          <w:marRight w:val="0"/>
          <w:marTop w:val="0"/>
          <w:marBottom w:val="0"/>
          <w:divBdr>
            <w:top w:val="none" w:sz="0" w:space="0" w:color="auto"/>
            <w:left w:val="none" w:sz="0" w:space="0" w:color="auto"/>
            <w:bottom w:val="none" w:sz="0" w:space="0" w:color="auto"/>
            <w:right w:val="none" w:sz="0" w:space="0" w:color="auto"/>
          </w:divBdr>
        </w:div>
      </w:divsChild>
    </w:div>
    <w:div w:id="1706754220">
      <w:bodyDiv w:val="1"/>
      <w:marLeft w:val="0"/>
      <w:marRight w:val="0"/>
      <w:marTop w:val="0"/>
      <w:marBottom w:val="0"/>
      <w:divBdr>
        <w:top w:val="none" w:sz="0" w:space="0" w:color="auto"/>
        <w:left w:val="none" w:sz="0" w:space="0" w:color="auto"/>
        <w:bottom w:val="none" w:sz="0" w:space="0" w:color="auto"/>
        <w:right w:val="none" w:sz="0" w:space="0" w:color="auto"/>
      </w:divBdr>
      <w:divsChild>
        <w:div w:id="3747282">
          <w:marLeft w:val="0"/>
          <w:marRight w:val="0"/>
          <w:marTop w:val="0"/>
          <w:marBottom w:val="0"/>
          <w:divBdr>
            <w:top w:val="none" w:sz="0" w:space="0" w:color="auto"/>
            <w:left w:val="none" w:sz="0" w:space="0" w:color="auto"/>
            <w:bottom w:val="none" w:sz="0" w:space="0" w:color="auto"/>
            <w:right w:val="none" w:sz="0" w:space="0" w:color="auto"/>
          </w:divBdr>
        </w:div>
        <w:div w:id="18236541">
          <w:marLeft w:val="0"/>
          <w:marRight w:val="0"/>
          <w:marTop w:val="0"/>
          <w:marBottom w:val="0"/>
          <w:divBdr>
            <w:top w:val="none" w:sz="0" w:space="0" w:color="auto"/>
            <w:left w:val="none" w:sz="0" w:space="0" w:color="auto"/>
            <w:bottom w:val="none" w:sz="0" w:space="0" w:color="auto"/>
            <w:right w:val="none" w:sz="0" w:space="0" w:color="auto"/>
          </w:divBdr>
        </w:div>
        <w:div w:id="86117752">
          <w:marLeft w:val="0"/>
          <w:marRight w:val="0"/>
          <w:marTop w:val="0"/>
          <w:marBottom w:val="0"/>
          <w:divBdr>
            <w:top w:val="none" w:sz="0" w:space="0" w:color="auto"/>
            <w:left w:val="none" w:sz="0" w:space="0" w:color="auto"/>
            <w:bottom w:val="none" w:sz="0" w:space="0" w:color="auto"/>
            <w:right w:val="none" w:sz="0" w:space="0" w:color="auto"/>
          </w:divBdr>
        </w:div>
        <w:div w:id="195778205">
          <w:marLeft w:val="0"/>
          <w:marRight w:val="0"/>
          <w:marTop w:val="0"/>
          <w:marBottom w:val="0"/>
          <w:divBdr>
            <w:top w:val="none" w:sz="0" w:space="0" w:color="auto"/>
            <w:left w:val="none" w:sz="0" w:space="0" w:color="auto"/>
            <w:bottom w:val="none" w:sz="0" w:space="0" w:color="auto"/>
            <w:right w:val="none" w:sz="0" w:space="0" w:color="auto"/>
          </w:divBdr>
        </w:div>
        <w:div w:id="322440993">
          <w:marLeft w:val="0"/>
          <w:marRight w:val="0"/>
          <w:marTop w:val="0"/>
          <w:marBottom w:val="0"/>
          <w:divBdr>
            <w:top w:val="none" w:sz="0" w:space="0" w:color="auto"/>
            <w:left w:val="none" w:sz="0" w:space="0" w:color="auto"/>
            <w:bottom w:val="none" w:sz="0" w:space="0" w:color="auto"/>
            <w:right w:val="none" w:sz="0" w:space="0" w:color="auto"/>
          </w:divBdr>
        </w:div>
        <w:div w:id="353187913">
          <w:marLeft w:val="0"/>
          <w:marRight w:val="0"/>
          <w:marTop w:val="0"/>
          <w:marBottom w:val="0"/>
          <w:divBdr>
            <w:top w:val="none" w:sz="0" w:space="0" w:color="auto"/>
            <w:left w:val="none" w:sz="0" w:space="0" w:color="auto"/>
            <w:bottom w:val="none" w:sz="0" w:space="0" w:color="auto"/>
            <w:right w:val="none" w:sz="0" w:space="0" w:color="auto"/>
          </w:divBdr>
        </w:div>
        <w:div w:id="434517346">
          <w:marLeft w:val="0"/>
          <w:marRight w:val="0"/>
          <w:marTop w:val="0"/>
          <w:marBottom w:val="0"/>
          <w:divBdr>
            <w:top w:val="none" w:sz="0" w:space="0" w:color="auto"/>
            <w:left w:val="none" w:sz="0" w:space="0" w:color="auto"/>
            <w:bottom w:val="none" w:sz="0" w:space="0" w:color="auto"/>
            <w:right w:val="none" w:sz="0" w:space="0" w:color="auto"/>
          </w:divBdr>
        </w:div>
        <w:div w:id="477579901">
          <w:marLeft w:val="0"/>
          <w:marRight w:val="0"/>
          <w:marTop w:val="0"/>
          <w:marBottom w:val="0"/>
          <w:divBdr>
            <w:top w:val="none" w:sz="0" w:space="0" w:color="auto"/>
            <w:left w:val="none" w:sz="0" w:space="0" w:color="auto"/>
            <w:bottom w:val="none" w:sz="0" w:space="0" w:color="auto"/>
            <w:right w:val="none" w:sz="0" w:space="0" w:color="auto"/>
          </w:divBdr>
        </w:div>
        <w:div w:id="890848271">
          <w:marLeft w:val="0"/>
          <w:marRight w:val="0"/>
          <w:marTop w:val="0"/>
          <w:marBottom w:val="0"/>
          <w:divBdr>
            <w:top w:val="none" w:sz="0" w:space="0" w:color="auto"/>
            <w:left w:val="none" w:sz="0" w:space="0" w:color="auto"/>
            <w:bottom w:val="none" w:sz="0" w:space="0" w:color="auto"/>
            <w:right w:val="none" w:sz="0" w:space="0" w:color="auto"/>
          </w:divBdr>
        </w:div>
        <w:div w:id="1130901746">
          <w:marLeft w:val="0"/>
          <w:marRight w:val="0"/>
          <w:marTop w:val="0"/>
          <w:marBottom w:val="0"/>
          <w:divBdr>
            <w:top w:val="none" w:sz="0" w:space="0" w:color="auto"/>
            <w:left w:val="none" w:sz="0" w:space="0" w:color="auto"/>
            <w:bottom w:val="none" w:sz="0" w:space="0" w:color="auto"/>
            <w:right w:val="none" w:sz="0" w:space="0" w:color="auto"/>
          </w:divBdr>
        </w:div>
        <w:div w:id="1507405224">
          <w:marLeft w:val="0"/>
          <w:marRight w:val="0"/>
          <w:marTop w:val="0"/>
          <w:marBottom w:val="0"/>
          <w:divBdr>
            <w:top w:val="none" w:sz="0" w:space="0" w:color="auto"/>
            <w:left w:val="none" w:sz="0" w:space="0" w:color="auto"/>
            <w:bottom w:val="none" w:sz="0" w:space="0" w:color="auto"/>
            <w:right w:val="none" w:sz="0" w:space="0" w:color="auto"/>
          </w:divBdr>
        </w:div>
        <w:div w:id="1987466504">
          <w:marLeft w:val="0"/>
          <w:marRight w:val="0"/>
          <w:marTop w:val="0"/>
          <w:marBottom w:val="0"/>
          <w:divBdr>
            <w:top w:val="none" w:sz="0" w:space="0" w:color="auto"/>
            <w:left w:val="none" w:sz="0" w:space="0" w:color="auto"/>
            <w:bottom w:val="none" w:sz="0" w:space="0" w:color="auto"/>
            <w:right w:val="none" w:sz="0" w:space="0" w:color="auto"/>
          </w:divBdr>
        </w:div>
      </w:divsChild>
    </w:div>
    <w:div w:id="1734043988">
      <w:bodyDiv w:val="1"/>
      <w:marLeft w:val="0"/>
      <w:marRight w:val="0"/>
      <w:marTop w:val="0"/>
      <w:marBottom w:val="0"/>
      <w:divBdr>
        <w:top w:val="none" w:sz="0" w:space="0" w:color="auto"/>
        <w:left w:val="none" w:sz="0" w:space="0" w:color="auto"/>
        <w:bottom w:val="none" w:sz="0" w:space="0" w:color="auto"/>
        <w:right w:val="none" w:sz="0" w:space="0" w:color="auto"/>
      </w:divBdr>
    </w:div>
    <w:div w:id="1741632544">
      <w:bodyDiv w:val="1"/>
      <w:marLeft w:val="0"/>
      <w:marRight w:val="0"/>
      <w:marTop w:val="0"/>
      <w:marBottom w:val="0"/>
      <w:divBdr>
        <w:top w:val="none" w:sz="0" w:space="0" w:color="auto"/>
        <w:left w:val="none" w:sz="0" w:space="0" w:color="auto"/>
        <w:bottom w:val="none" w:sz="0" w:space="0" w:color="auto"/>
        <w:right w:val="none" w:sz="0" w:space="0" w:color="auto"/>
      </w:divBdr>
      <w:divsChild>
        <w:div w:id="129828408">
          <w:marLeft w:val="0"/>
          <w:marRight w:val="0"/>
          <w:marTop w:val="0"/>
          <w:marBottom w:val="0"/>
          <w:divBdr>
            <w:top w:val="none" w:sz="0" w:space="0" w:color="auto"/>
            <w:left w:val="none" w:sz="0" w:space="0" w:color="auto"/>
            <w:bottom w:val="none" w:sz="0" w:space="0" w:color="auto"/>
            <w:right w:val="none" w:sz="0" w:space="0" w:color="auto"/>
          </w:divBdr>
          <w:divsChild>
            <w:div w:id="1921940942">
              <w:marLeft w:val="0"/>
              <w:marRight w:val="0"/>
              <w:marTop w:val="0"/>
              <w:marBottom w:val="0"/>
              <w:divBdr>
                <w:top w:val="none" w:sz="0" w:space="0" w:color="auto"/>
                <w:left w:val="none" w:sz="0" w:space="0" w:color="auto"/>
                <w:bottom w:val="none" w:sz="0" w:space="0" w:color="auto"/>
                <w:right w:val="none" w:sz="0" w:space="0" w:color="auto"/>
              </w:divBdr>
              <w:divsChild>
                <w:div w:id="1878422619">
                  <w:marLeft w:val="0"/>
                  <w:marRight w:val="0"/>
                  <w:marTop w:val="0"/>
                  <w:marBottom w:val="0"/>
                  <w:divBdr>
                    <w:top w:val="none" w:sz="0" w:space="0" w:color="auto"/>
                    <w:left w:val="none" w:sz="0" w:space="0" w:color="auto"/>
                    <w:bottom w:val="none" w:sz="0" w:space="0" w:color="auto"/>
                    <w:right w:val="none" w:sz="0" w:space="0" w:color="auto"/>
                  </w:divBdr>
                  <w:divsChild>
                    <w:div w:id="374931966">
                      <w:marLeft w:val="0"/>
                      <w:marRight w:val="0"/>
                      <w:marTop w:val="0"/>
                      <w:marBottom w:val="0"/>
                      <w:divBdr>
                        <w:top w:val="none" w:sz="0" w:space="0" w:color="auto"/>
                        <w:left w:val="none" w:sz="0" w:space="0" w:color="auto"/>
                        <w:bottom w:val="none" w:sz="0" w:space="0" w:color="auto"/>
                        <w:right w:val="none" w:sz="0" w:space="0" w:color="auto"/>
                      </w:divBdr>
                      <w:divsChild>
                        <w:div w:id="158271045">
                          <w:marLeft w:val="0"/>
                          <w:marRight w:val="0"/>
                          <w:marTop w:val="0"/>
                          <w:marBottom w:val="0"/>
                          <w:divBdr>
                            <w:top w:val="none" w:sz="0" w:space="0" w:color="auto"/>
                            <w:left w:val="none" w:sz="0" w:space="0" w:color="auto"/>
                            <w:bottom w:val="none" w:sz="0" w:space="0" w:color="auto"/>
                            <w:right w:val="none" w:sz="0" w:space="0" w:color="auto"/>
                          </w:divBdr>
                          <w:divsChild>
                            <w:div w:id="198056698">
                              <w:marLeft w:val="0"/>
                              <w:marRight w:val="0"/>
                              <w:marTop w:val="0"/>
                              <w:marBottom w:val="0"/>
                              <w:divBdr>
                                <w:top w:val="none" w:sz="0" w:space="0" w:color="auto"/>
                                <w:left w:val="none" w:sz="0" w:space="0" w:color="auto"/>
                                <w:bottom w:val="none" w:sz="0" w:space="0" w:color="auto"/>
                                <w:right w:val="none" w:sz="0" w:space="0" w:color="auto"/>
                              </w:divBdr>
                              <w:divsChild>
                                <w:div w:id="1257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21114">
          <w:marLeft w:val="0"/>
          <w:marRight w:val="0"/>
          <w:marTop w:val="0"/>
          <w:marBottom w:val="0"/>
          <w:divBdr>
            <w:top w:val="none" w:sz="0" w:space="0" w:color="auto"/>
            <w:left w:val="none" w:sz="0" w:space="0" w:color="auto"/>
            <w:bottom w:val="none" w:sz="0" w:space="0" w:color="auto"/>
            <w:right w:val="none" w:sz="0" w:space="0" w:color="auto"/>
          </w:divBdr>
          <w:divsChild>
            <w:div w:id="220603459">
              <w:marLeft w:val="0"/>
              <w:marRight w:val="0"/>
              <w:marTop w:val="0"/>
              <w:marBottom w:val="0"/>
              <w:divBdr>
                <w:top w:val="none" w:sz="0" w:space="0" w:color="auto"/>
                <w:left w:val="none" w:sz="0" w:space="0" w:color="auto"/>
                <w:bottom w:val="none" w:sz="0" w:space="0" w:color="auto"/>
                <w:right w:val="none" w:sz="0" w:space="0" w:color="auto"/>
              </w:divBdr>
              <w:divsChild>
                <w:div w:id="1393776680">
                  <w:marLeft w:val="0"/>
                  <w:marRight w:val="0"/>
                  <w:marTop w:val="0"/>
                  <w:marBottom w:val="0"/>
                  <w:divBdr>
                    <w:top w:val="none" w:sz="0" w:space="0" w:color="auto"/>
                    <w:left w:val="none" w:sz="0" w:space="0" w:color="auto"/>
                    <w:bottom w:val="none" w:sz="0" w:space="0" w:color="auto"/>
                    <w:right w:val="none" w:sz="0" w:space="0" w:color="auto"/>
                  </w:divBdr>
                  <w:divsChild>
                    <w:div w:id="792796117">
                      <w:marLeft w:val="0"/>
                      <w:marRight w:val="0"/>
                      <w:marTop w:val="0"/>
                      <w:marBottom w:val="0"/>
                      <w:divBdr>
                        <w:top w:val="none" w:sz="0" w:space="0" w:color="auto"/>
                        <w:left w:val="none" w:sz="0" w:space="0" w:color="auto"/>
                        <w:bottom w:val="none" w:sz="0" w:space="0" w:color="auto"/>
                        <w:right w:val="none" w:sz="0" w:space="0" w:color="auto"/>
                      </w:divBdr>
                      <w:divsChild>
                        <w:div w:id="2027250356">
                          <w:marLeft w:val="0"/>
                          <w:marRight w:val="0"/>
                          <w:marTop w:val="0"/>
                          <w:marBottom w:val="0"/>
                          <w:divBdr>
                            <w:top w:val="none" w:sz="0" w:space="0" w:color="auto"/>
                            <w:left w:val="none" w:sz="0" w:space="0" w:color="auto"/>
                            <w:bottom w:val="none" w:sz="0" w:space="0" w:color="auto"/>
                            <w:right w:val="none" w:sz="0" w:space="0" w:color="auto"/>
                          </w:divBdr>
                          <w:divsChild>
                            <w:div w:id="687482759">
                              <w:marLeft w:val="0"/>
                              <w:marRight w:val="0"/>
                              <w:marTop w:val="0"/>
                              <w:marBottom w:val="0"/>
                              <w:divBdr>
                                <w:top w:val="none" w:sz="0" w:space="0" w:color="auto"/>
                                <w:left w:val="none" w:sz="0" w:space="0" w:color="auto"/>
                                <w:bottom w:val="none" w:sz="0" w:space="0" w:color="auto"/>
                                <w:right w:val="none" w:sz="0" w:space="0" w:color="auto"/>
                              </w:divBdr>
                              <w:divsChild>
                                <w:div w:id="20934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8745">
          <w:marLeft w:val="0"/>
          <w:marRight w:val="0"/>
          <w:marTop w:val="0"/>
          <w:marBottom w:val="0"/>
          <w:divBdr>
            <w:top w:val="none" w:sz="0" w:space="0" w:color="auto"/>
            <w:left w:val="none" w:sz="0" w:space="0" w:color="auto"/>
            <w:bottom w:val="none" w:sz="0" w:space="0" w:color="auto"/>
            <w:right w:val="none" w:sz="0" w:space="0" w:color="auto"/>
          </w:divBdr>
          <w:divsChild>
            <w:div w:id="1011445443">
              <w:marLeft w:val="0"/>
              <w:marRight w:val="0"/>
              <w:marTop w:val="0"/>
              <w:marBottom w:val="0"/>
              <w:divBdr>
                <w:top w:val="none" w:sz="0" w:space="0" w:color="auto"/>
                <w:left w:val="none" w:sz="0" w:space="0" w:color="auto"/>
                <w:bottom w:val="none" w:sz="0" w:space="0" w:color="auto"/>
                <w:right w:val="none" w:sz="0" w:space="0" w:color="auto"/>
              </w:divBdr>
              <w:divsChild>
                <w:div w:id="378238439">
                  <w:marLeft w:val="0"/>
                  <w:marRight w:val="0"/>
                  <w:marTop w:val="0"/>
                  <w:marBottom w:val="0"/>
                  <w:divBdr>
                    <w:top w:val="none" w:sz="0" w:space="0" w:color="auto"/>
                    <w:left w:val="none" w:sz="0" w:space="0" w:color="auto"/>
                    <w:bottom w:val="none" w:sz="0" w:space="0" w:color="auto"/>
                    <w:right w:val="none" w:sz="0" w:space="0" w:color="auto"/>
                  </w:divBdr>
                  <w:divsChild>
                    <w:div w:id="1502157883">
                      <w:marLeft w:val="0"/>
                      <w:marRight w:val="0"/>
                      <w:marTop w:val="0"/>
                      <w:marBottom w:val="0"/>
                      <w:divBdr>
                        <w:top w:val="none" w:sz="0" w:space="0" w:color="auto"/>
                        <w:left w:val="none" w:sz="0" w:space="0" w:color="auto"/>
                        <w:bottom w:val="none" w:sz="0" w:space="0" w:color="auto"/>
                        <w:right w:val="none" w:sz="0" w:space="0" w:color="auto"/>
                      </w:divBdr>
                      <w:divsChild>
                        <w:div w:id="1616448495">
                          <w:marLeft w:val="0"/>
                          <w:marRight w:val="0"/>
                          <w:marTop w:val="0"/>
                          <w:marBottom w:val="0"/>
                          <w:divBdr>
                            <w:top w:val="none" w:sz="0" w:space="0" w:color="auto"/>
                            <w:left w:val="none" w:sz="0" w:space="0" w:color="auto"/>
                            <w:bottom w:val="none" w:sz="0" w:space="0" w:color="auto"/>
                            <w:right w:val="none" w:sz="0" w:space="0" w:color="auto"/>
                          </w:divBdr>
                          <w:divsChild>
                            <w:div w:id="1412922773">
                              <w:marLeft w:val="0"/>
                              <w:marRight w:val="0"/>
                              <w:marTop w:val="0"/>
                              <w:marBottom w:val="0"/>
                              <w:divBdr>
                                <w:top w:val="none" w:sz="0" w:space="0" w:color="auto"/>
                                <w:left w:val="none" w:sz="0" w:space="0" w:color="auto"/>
                                <w:bottom w:val="none" w:sz="0" w:space="0" w:color="auto"/>
                                <w:right w:val="none" w:sz="0" w:space="0" w:color="auto"/>
                              </w:divBdr>
                              <w:divsChild>
                                <w:div w:id="7394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54385">
      <w:bodyDiv w:val="1"/>
      <w:marLeft w:val="0"/>
      <w:marRight w:val="0"/>
      <w:marTop w:val="0"/>
      <w:marBottom w:val="0"/>
      <w:divBdr>
        <w:top w:val="none" w:sz="0" w:space="0" w:color="auto"/>
        <w:left w:val="none" w:sz="0" w:space="0" w:color="auto"/>
        <w:bottom w:val="none" w:sz="0" w:space="0" w:color="auto"/>
        <w:right w:val="none" w:sz="0" w:space="0" w:color="auto"/>
      </w:divBdr>
      <w:divsChild>
        <w:div w:id="1319766947">
          <w:marLeft w:val="0"/>
          <w:marRight w:val="0"/>
          <w:marTop w:val="0"/>
          <w:marBottom w:val="0"/>
          <w:divBdr>
            <w:top w:val="none" w:sz="0" w:space="0" w:color="auto"/>
            <w:left w:val="none" w:sz="0" w:space="0" w:color="auto"/>
            <w:bottom w:val="none" w:sz="0" w:space="0" w:color="auto"/>
            <w:right w:val="none" w:sz="0" w:space="0" w:color="auto"/>
          </w:divBdr>
          <w:divsChild>
            <w:div w:id="348531607">
              <w:marLeft w:val="0"/>
              <w:marRight w:val="0"/>
              <w:marTop w:val="0"/>
              <w:marBottom w:val="0"/>
              <w:divBdr>
                <w:top w:val="none" w:sz="0" w:space="0" w:color="auto"/>
                <w:left w:val="none" w:sz="0" w:space="0" w:color="auto"/>
                <w:bottom w:val="none" w:sz="0" w:space="0" w:color="auto"/>
                <w:right w:val="none" w:sz="0" w:space="0" w:color="auto"/>
              </w:divBdr>
            </w:div>
            <w:div w:id="913930631">
              <w:marLeft w:val="0"/>
              <w:marRight w:val="0"/>
              <w:marTop w:val="0"/>
              <w:marBottom w:val="0"/>
              <w:divBdr>
                <w:top w:val="none" w:sz="0" w:space="0" w:color="auto"/>
                <w:left w:val="none" w:sz="0" w:space="0" w:color="auto"/>
                <w:bottom w:val="none" w:sz="0" w:space="0" w:color="auto"/>
                <w:right w:val="none" w:sz="0" w:space="0" w:color="auto"/>
              </w:divBdr>
            </w:div>
            <w:div w:id="1082994176">
              <w:marLeft w:val="0"/>
              <w:marRight w:val="0"/>
              <w:marTop w:val="0"/>
              <w:marBottom w:val="0"/>
              <w:divBdr>
                <w:top w:val="none" w:sz="0" w:space="0" w:color="auto"/>
                <w:left w:val="none" w:sz="0" w:space="0" w:color="auto"/>
                <w:bottom w:val="none" w:sz="0" w:space="0" w:color="auto"/>
                <w:right w:val="none" w:sz="0" w:space="0" w:color="auto"/>
              </w:divBdr>
            </w:div>
            <w:div w:id="1675452949">
              <w:marLeft w:val="0"/>
              <w:marRight w:val="0"/>
              <w:marTop w:val="0"/>
              <w:marBottom w:val="0"/>
              <w:divBdr>
                <w:top w:val="none" w:sz="0" w:space="0" w:color="auto"/>
                <w:left w:val="none" w:sz="0" w:space="0" w:color="auto"/>
                <w:bottom w:val="none" w:sz="0" w:space="0" w:color="auto"/>
                <w:right w:val="none" w:sz="0" w:space="0" w:color="auto"/>
              </w:divBdr>
            </w:div>
            <w:div w:id="1697078254">
              <w:marLeft w:val="0"/>
              <w:marRight w:val="0"/>
              <w:marTop w:val="0"/>
              <w:marBottom w:val="0"/>
              <w:divBdr>
                <w:top w:val="none" w:sz="0" w:space="0" w:color="auto"/>
                <w:left w:val="none" w:sz="0" w:space="0" w:color="auto"/>
                <w:bottom w:val="none" w:sz="0" w:space="0" w:color="auto"/>
                <w:right w:val="none" w:sz="0" w:space="0" w:color="auto"/>
              </w:divBdr>
            </w:div>
            <w:div w:id="1750419737">
              <w:marLeft w:val="0"/>
              <w:marRight w:val="0"/>
              <w:marTop w:val="0"/>
              <w:marBottom w:val="0"/>
              <w:divBdr>
                <w:top w:val="none" w:sz="0" w:space="0" w:color="auto"/>
                <w:left w:val="none" w:sz="0" w:space="0" w:color="auto"/>
                <w:bottom w:val="none" w:sz="0" w:space="0" w:color="auto"/>
                <w:right w:val="none" w:sz="0" w:space="0" w:color="auto"/>
              </w:divBdr>
            </w:div>
            <w:div w:id="1862938229">
              <w:marLeft w:val="0"/>
              <w:marRight w:val="0"/>
              <w:marTop w:val="0"/>
              <w:marBottom w:val="0"/>
              <w:divBdr>
                <w:top w:val="none" w:sz="0" w:space="0" w:color="auto"/>
                <w:left w:val="none" w:sz="0" w:space="0" w:color="auto"/>
                <w:bottom w:val="none" w:sz="0" w:space="0" w:color="auto"/>
                <w:right w:val="none" w:sz="0" w:space="0" w:color="auto"/>
              </w:divBdr>
            </w:div>
            <w:div w:id="1925339328">
              <w:marLeft w:val="0"/>
              <w:marRight w:val="0"/>
              <w:marTop w:val="0"/>
              <w:marBottom w:val="0"/>
              <w:divBdr>
                <w:top w:val="none" w:sz="0" w:space="0" w:color="auto"/>
                <w:left w:val="none" w:sz="0" w:space="0" w:color="auto"/>
                <w:bottom w:val="none" w:sz="0" w:space="0" w:color="auto"/>
                <w:right w:val="none" w:sz="0" w:space="0" w:color="auto"/>
              </w:divBdr>
            </w:div>
          </w:divsChild>
        </w:div>
        <w:div w:id="1919317548">
          <w:marLeft w:val="0"/>
          <w:marRight w:val="0"/>
          <w:marTop w:val="0"/>
          <w:marBottom w:val="0"/>
          <w:divBdr>
            <w:top w:val="none" w:sz="0" w:space="0" w:color="auto"/>
            <w:left w:val="none" w:sz="0" w:space="0" w:color="auto"/>
            <w:bottom w:val="none" w:sz="0" w:space="0" w:color="auto"/>
            <w:right w:val="none" w:sz="0" w:space="0" w:color="auto"/>
          </w:divBdr>
        </w:div>
      </w:divsChild>
    </w:div>
    <w:div w:id="1806969374">
      <w:bodyDiv w:val="1"/>
      <w:marLeft w:val="0"/>
      <w:marRight w:val="0"/>
      <w:marTop w:val="0"/>
      <w:marBottom w:val="0"/>
      <w:divBdr>
        <w:top w:val="none" w:sz="0" w:space="0" w:color="auto"/>
        <w:left w:val="none" w:sz="0" w:space="0" w:color="auto"/>
        <w:bottom w:val="none" w:sz="0" w:space="0" w:color="auto"/>
        <w:right w:val="none" w:sz="0" w:space="0" w:color="auto"/>
      </w:divBdr>
      <w:divsChild>
        <w:div w:id="467359330">
          <w:marLeft w:val="0"/>
          <w:marRight w:val="0"/>
          <w:marTop w:val="0"/>
          <w:marBottom w:val="0"/>
          <w:divBdr>
            <w:top w:val="none" w:sz="0" w:space="0" w:color="auto"/>
            <w:left w:val="none" w:sz="0" w:space="0" w:color="auto"/>
            <w:bottom w:val="none" w:sz="0" w:space="0" w:color="auto"/>
            <w:right w:val="none" w:sz="0" w:space="0" w:color="auto"/>
          </w:divBdr>
        </w:div>
        <w:div w:id="615478327">
          <w:marLeft w:val="0"/>
          <w:marRight w:val="0"/>
          <w:marTop w:val="0"/>
          <w:marBottom w:val="0"/>
          <w:divBdr>
            <w:top w:val="none" w:sz="0" w:space="0" w:color="auto"/>
            <w:left w:val="none" w:sz="0" w:space="0" w:color="auto"/>
            <w:bottom w:val="none" w:sz="0" w:space="0" w:color="auto"/>
            <w:right w:val="none" w:sz="0" w:space="0" w:color="auto"/>
          </w:divBdr>
        </w:div>
        <w:div w:id="845096395">
          <w:marLeft w:val="0"/>
          <w:marRight w:val="0"/>
          <w:marTop w:val="0"/>
          <w:marBottom w:val="0"/>
          <w:divBdr>
            <w:top w:val="none" w:sz="0" w:space="0" w:color="auto"/>
            <w:left w:val="none" w:sz="0" w:space="0" w:color="auto"/>
            <w:bottom w:val="none" w:sz="0" w:space="0" w:color="auto"/>
            <w:right w:val="none" w:sz="0" w:space="0" w:color="auto"/>
          </w:divBdr>
        </w:div>
        <w:div w:id="2102675122">
          <w:marLeft w:val="0"/>
          <w:marRight w:val="0"/>
          <w:marTop w:val="0"/>
          <w:marBottom w:val="0"/>
          <w:divBdr>
            <w:top w:val="none" w:sz="0" w:space="0" w:color="auto"/>
            <w:left w:val="none" w:sz="0" w:space="0" w:color="auto"/>
            <w:bottom w:val="none" w:sz="0" w:space="0" w:color="auto"/>
            <w:right w:val="none" w:sz="0" w:space="0" w:color="auto"/>
          </w:divBdr>
        </w:div>
      </w:divsChild>
    </w:div>
    <w:div w:id="1814329028">
      <w:bodyDiv w:val="1"/>
      <w:marLeft w:val="0"/>
      <w:marRight w:val="0"/>
      <w:marTop w:val="0"/>
      <w:marBottom w:val="0"/>
      <w:divBdr>
        <w:top w:val="none" w:sz="0" w:space="0" w:color="auto"/>
        <w:left w:val="none" w:sz="0" w:space="0" w:color="auto"/>
        <w:bottom w:val="none" w:sz="0" w:space="0" w:color="auto"/>
        <w:right w:val="none" w:sz="0" w:space="0" w:color="auto"/>
      </w:divBdr>
    </w:div>
    <w:div w:id="1822622266">
      <w:bodyDiv w:val="1"/>
      <w:marLeft w:val="0"/>
      <w:marRight w:val="0"/>
      <w:marTop w:val="0"/>
      <w:marBottom w:val="0"/>
      <w:divBdr>
        <w:top w:val="none" w:sz="0" w:space="0" w:color="auto"/>
        <w:left w:val="none" w:sz="0" w:space="0" w:color="auto"/>
        <w:bottom w:val="none" w:sz="0" w:space="0" w:color="auto"/>
        <w:right w:val="none" w:sz="0" w:space="0" w:color="auto"/>
      </w:divBdr>
      <w:divsChild>
        <w:div w:id="2105224405">
          <w:marLeft w:val="0"/>
          <w:marRight w:val="0"/>
          <w:marTop w:val="0"/>
          <w:marBottom w:val="0"/>
          <w:divBdr>
            <w:top w:val="none" w:sz="0" w:space="0" w:color="auto"/>
            <w:left w:val="none" w:sz="0" w:space="0" w:color="auto"/>
            <w:bottom w:val="none" w:sz="0" w:space="0" w:color="auto"/>
            <w:right w:val="none" w:sz="0" w:space="0" w:color="auto"/>
          </w:divBdr>
          <w:divsChild>
            <w:div w:id="1306740084">
              <w:marLeft w:val="0"/>
              <w:marRight w:val="0"/>
              <w:marTop w:val="0"/>
              <w:marBottom w:val="0"/>
              <w:divBdr>
                <w:top w:val="none" w:sz="0" w:space="0" w:color="auto"/>
                <w:left w:val="none" w:sz="0" w:space="0" w:color="auto"/>
                <w:bottom w:val="none" w:sz="0" w:space="0" w:color="auto"/>
                <w:right w:val="none" w:sz="0" w:space="0" w:color="auto"/>
              </w:divBdr>
              <w:divsChild>
                <w:div w:id="1488090519">
                  <w:marLeft w:val="0"/>
                  <w:marRight w:val="0"/>
                  <w:marTop w:val="0"/>
                  <w:marBottom w:val="0"/>
                  <w:divBdr>
                    <w:top w:val="none" w:sz="0" w:space="0" w:color="auto"/>
                    <w:left w:val="none" w:sz="0" w:space="0" w:color="auto"/>
                    <w:bottom w:val="none" w:sz="0" w:space="0" w:color="auto"/>
                    <w:right w:val="none" w:sz="0" w:space="0" w:color="auto"/>
                  </w:divBdr>
                  <w:divsChild>
                    <w:div w:id="464663418">
                      <w:marLeft w:val="0"/>
                      <w:marRight w:val="0"/>
                      <w:marTop w:val="0"/>
                      <w:marBottom w:val="0"/>
                      <w:divBdr>
                        <w:top w:val="none" w:sz="0" w:space="0" w:color="auto"/>
                        <w:left w:val="none" w:sz="0" w:space="0" w:color="auto"/>
                        <w:bottom w:val="none" w:sz="0" w:space="0" w:color="auto"/>
                        <w:right w:val="none" w:sz="0" w:space="0" w:color="auto"/>
                      </w:divBdr>
                      <w:divsChild>
                        <w:div w:id="379747200">
                          <w:marLeft w:val="0"/>
                          <w:marRight w:val="0"/>
                          <w:marTop w:val="0"/>
                          <w:marBottom w:val="0"/>
                          <w:divBdr>
                            <w:top w:val="none" w:sz="0" w:space="0" w:color="auto"/>
                            <w:left w:val="none" w:sz="0" w:space="0" w:color="auto"/>
                            <w:bottom w:val="none" w:sz="0" w:space="0" w:color="auto"/>
                            <w:right w:val="none" w:sz="0" w:space="0" w:color="auto"/>
                          </w:divBdr>
                          <w:divsChild>
                            <w:div w:id="1233009242">
                              <w:marLeft w:val="0"/>
                              <w:marRight w:val="0"/>
                              <w:marTop w:val="0"/>
                              <w:marBottom w:val="0"/>
                              <w:divBdr>
                                <w:top w:val="none" w:sz="0" w:space="0" w:color="auto"/>
                                <w:left w:val="none" w:sz="0" w:space="0" w:color="auto"/>
                                <w:bottom w:val="none" w:sz="0" w:space="0" w:color="auto"/>
                                <w:right w:val="none" w:sz="0" w:space="0" w:color="auto"/>
                              </w:divBdr>
                              <w:divsChild>
                                <w:div w:id="18299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891839">
          <w:marLeft w:val="0"/>
          <w:marRight w:val="0"/>
          <w:marTop w:val="0"/>
          <w:marBottom w:val="0"/>
          <w:divBdr>
            <w:top w:val="none" w:sz="0" w:space="0" w:color="auto"/>
            <w:left w:val="none" w:sz="0" w:space="0" w:color="auto"/>
            <w:bottom w:val="none" w:sz="0" w:space="0" w:color="auto"/>
            <w:right w:val="none" w:sz="0" w:space="0" w:color="auto"/>
          </w:divBdr>
          <w:divsChild>
            <w:div w:id="1191533234">
              <w:marLeft w:val="0"/>
              <w:marRight w:val="0"/>
              <w:marTop w:val="0"/>
              <w:marBottom w:val="0"/>
              <w:divBdr>
                <w:top w:val="none" w:sz="0" w:space="0" w:color="auto"/>
                <w:left w:val="none" w:sz="0" w:space="0" w:color="auto"/>
                <w:bottom w:val="none" w:sz="0" w:space="0" w:color="auto"/>
                <w:right w:val="none" w:sz="0" w:space="0" w:color="auto"/>
              </w:divBdr>
              <w:divsChild>
                <w:div w:id="555627152">
                  <w:marLeft w:val="0"/>
                  <w:marRight w:val="0"/>
                  <w:marTop w:val="0"/>
                  <w:marBottom w:val="0"/>
                  <w:divBdr>
                    <w:top w:val="none" w:sz="0" w:space="0" w:color="auto"/>
                    <w:left w:val="none" w:sz="0" w:space="0" w:color="auto"/>
                    <w:bottom w:val="none" w:sz="0" w:space="0" w:color="auto"/>
                    <w:right w:val="none" w:sz="0" w:space="0" w:color="auto"/>
                  </w:divBdr>
                  <w:divsChild>
                    <w:div w:id="1011300000">
                      <w:marLeft w:val="0"/>
                      <w:marRight w:val="0"/>
                      <w:marTop w:val="0"/>
                      <w:marBottom w:val="0"/>
                      <w:divBdr>
                        <w:top w:val="none" w:sz="0" w:space="0" w:color="auto"/>
                        <w:left w:val="none" w:sz="0" w:space="0" w:color="auto"/>
                        <w:bottom w:val="none" w:sz="0" w:space="0" w:color="auto"/>
                        <w:right w:val="none" w:sz="0" w:space="0" w:color="auto"/>
                      </w:divBdr>
                      <w:divsChild>
                        <w:div w:id="1514219374">
                          <w:marLeft w:val="0"/>
                          <w:marRight w:val="0"/>
                          <w:marTop w:val="0"/>
                          <w:marBottom w:val="0"/>
                          <w:divBdr>
                            <w:top w:val="none" w:sz="0" w:space="0" w:color="auto"/>
                            <w:left w:val="none" w:sz="0" w:space="0" w:color="auto"/>
                            <w:bottom w:val="none" w:sz="0" w:space="0" w:color="auto"/>
                            <w:right w:val="none" w:sz="0" w:space="0" w:color="auto"/>
                          </w:divBdr>
                          <w:divsChild>
                            <w:div w:id="1657294462">
                              <w:marLeft w:val="0"/>
                              <w:marRight w:val="0"/>
                              <w:marTop w:val="0"/>
                              <w:marBottom w:val="0"/>
                              <w:divBdr>
                                <w:top w:val="none" w:sz="0" w:space="0" w:color="auto"/>
                                <w:left w:val="none" w:sz="0" w:space="0" w:color="auto"/>
                                <w:bottom w:val="none" w:sz="0" w:space="0" w:color="auto"/>
                                <w:right w:val="none" w:sz="0" w:space="0" w:color="auto"/>
                              </w:divBdr>
                              <w:divsChild>
                                <w:div w:id="5175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040519">
      <w:bodyDiv w:val="1"/>
      <w:marLeft w:val="0"/>
      <w:marRight w:val="0"/>
      <w:marTop w:val="0"/>
      <w:marBottom w:val="0"/>
      <w:divBdr>
        <w:top w:val="none" w:sz="0" w:space="0" w:color="auto"/>
        <w:left w:val="none" w:sz="0" w:space="0" w:color="auto"/>
        <w:bottom w:val="none" w:sz="0" w:space="0" w:color="auto"/>
        <w:right w:val="none" w:sz="0" w:space="0" w:color="auto"/>
      </w:divBdr>
      <w:divsChild>
        <w:div w:id="978074991">
          <w:marLeft w:val="0"/>
          <w:marRight w:val="0"/>
          <w:marTop w:val="0"/>
          <w:marBottom w:val="0"/>
          <w:divBdr>
            <w:top w:val="none" w:sz="0" w:space="0" w:color="auto"/>
            <w:left w:val="none" w:sz="0" w:space="0" w:color="auto"/>
            <w:bottom w:val="none" w:sz="0" w:space="0" w:color="auto"/>
            <w:right w:val="none" w:sz="0" w:space="0" w:color="auto"/>
          </w:divBdr>
          <w:divsChild>
            <w:div w:id="226262374">
              <w:marLeft w:val="0"/>
              <w:marRight w:val="0"/>
              <w:marTop w:val="0"/>
              <w:marBottom w:val="0"/>
              <w:divBdr>
                <w:top w:val="none" w:sz="0" w:space="0" w:color="auto"/>
                <w:left w:val="none" w:sz="0" w:space="0" w:color="auto"/>
                <w:bottom w:val="none" w:sz="0" w:space="0" w:color="auto"/>
                <w:right w:val="none" w:sz="0" w:space="0" w:color="auto"/>
              </w:divBdr>
            </w:div>
            <w:div w:id="869416905">
              <w:marLeft w:val="0"/>
              <w:marRight w:val="0"/>
              <w:marTop w:val="0"/>
              <w:marBottom w:val="0"/>
              <w:divBdr>
                <w:top w:val="none" w:sz="0" w:space="0" w:color="auto"/>
                <w:left w:val="none" w:sz="0" w:space="0" w:color="auto"/>
                <w:bottom w:val="none" w:sz="0" w:space="0" w:color="auto"/>
                <w:right w:val="none" w:sz="0" w:space="0" w:color="auto"/>
              </w:divBdr>
            </w:div>
            <w:div w:id="1316834961">
              <w:marLeft w:val="0"/>
              <w:marRight w:val="0"/>
              <w:marTop w:val="0"/>
              <w:marBottom w:val="0"/>
              <w:divBdr>
                <w:top w:val="none" w:sz="0" w:space="0" w:color="auto"/>
                <w:left w:val="none" w:sz="0" w:space="0" w:color="auto"/>
                <w:bottom w:val="none" w:sz="0" w:space="0" w:color="auto"/>
                <w:right w:val="none" w:sz="0" w:space="0" w:color="auto"/>
              </w:divBdr>
            </w:div>
          </w:divsChild>
        </w:div>
        <w:div w:id="1442645888">
          <w:marLeft w:val="0"/>
          <w:marRight w:val="0"/>
          <w:marTop w:val="0"/>
          <w:marBottom w:val="0"/>
          <w:divBdr>
            <w:top w:val="none" w:sz="0" w:space="0" w:color="auto"/>
            <w:left w:val="none" w:sz="0" w:space="0" w:color="auto"/>
            <w:bottom w:val="none" w:sz="0" w:space="0" w:color="auto"/>
            <w:right w:val="none" w:sz="0" w:space="0" w:color="auto"/>
          </w:divBdr>
          <w:divsChild>
            <w:div w:id="1749384520">
              <w:marLeft w:val="0"/>
              <w:marRight w:val="0"/>
              <w:marTop w:val="0"/>
              <w:marBottom w:val="0"/>
              <w:divBdr>
                <w:top w:val="none" w:sz="0" w:space="0" w:color="auto"/>
                <w:left w:val="none" w:sz="0" w:space="0" w:color="auto"/>
                <w:bottom w:val="none" w:sz="0" w:space="0" w:color="auto"/>
                <w:right w:val="none" w:sz="0" w:space="0" w:color="auto"/>
              </w:divBdr>
            </w:div>
            <w:div w:id="1870214996">
              <w:marLeft w:val="0"/>
              <w:marRight w:val="0"/>
              <w:marTop w:val="0"/>
              <w:marBottom w:val="0"/>
              <w:divBdr>
                <w:top w:val="none" w:sz="0" w:space="0" w:color="auto"/>
                <w:left w:val="none" w:sz="0" w:space="0" w:color="auto"/>
                <w:bottom w:val="none" w:sz="0" w:space="0" w:color="auto"/>
                <w:right w:val="none" w:sz="0" w:space="0" w:color="auto"/>
              </w:divBdr>
            </w:div>
          </w:divsChild>
        </w:div>
        <w:div w:id="1478645504">
          <w:marLeft w:val="0"/>
          <w:marRight w:val="0"/>
          <w:marTop w:val="0"/>
          <w:marBottom w:val="0"/>
          <w:divBdr>
            <w:top w:val="none" w:sz="0" w:space="0" w:color="auto"/>
            <w:left w:val="none" w:sz="0" w:space="0" w:color="auto"/>
            <w:bottom w:val="none" w:sz="0" w:space="0" w:color="auto"/>
            <w:right w:val="none" w:sz="0" w:space="0" w:color="auto"/>
          </w:divBdr>
          <w:divsChild>
            <w:div w:id="823549307">
              <w:marLeft w:val="0"/>
              <w:marRight w:val="0"/>
              <w:marTop w:val="0"/>
              <w:marBottom w:val="0"/>
              <w:divBdr>
                <w:top w:val="none" w:sz="0" w:space="0" w:color="auto"/>
                <w:left w:val="none" w:sz="0" w:space="0" w:color="auto"/>
                <w:bottom w:val="none" w:sz="0" w:space="0" w:color="auto"/>
                <w:right w:val="none" w:sz="0" w:space="0" w:color="auto"/>
              </w:divBdr>
            </w:div>
            <w:div w:id="1573658273">
              <w:marLeft w:val="0"/>
              <w:marRight w:val="0"/>
              <w:marTop w:val="0"/>
              <w:marBottom w:val="0"/>
              <w:divBdr>
                <w:top w:val="none" w:sz="0" w:space="0" w:color="auto"/>
                <w:left w:val="none" w:sz="0" w:space="0" w:color="auto"/>
                <w:bottom w:val="none" w:sz="0" w:space="0" w:color="auto"/>
                <w:right w:val="none" w:sz="0" w:space="0" w:color="auto"/>
              </w:divBdr>
            </w:div>
            <w:div w:id="1979411675">
              <w:marLeft w:val="0"/>
              <w:marRight w:val="0"/>
              <w:marTop w:val="0"/>
              <w:marBottom w:val="0"/>
              <w:divBdr>
                <w:top w:val="none" w:sz="0" w:space="0" w:color="auto"/>
                <w:left w:val="none" w:sz="0" w:space="0" w:color="auto"/>
                <w:bottom w:val="none" w:sz="0" w:space="0" w:color="auto"/>
                <w:right w:val="none" w:sz="0" w:space="0" w:color="auto"/>
              </w:divBdr>
            </w:div>
          </w:divsChild>
        </w:div>
        <w:div w:id="1763186406">
          <w:marLeft w:val="0"/>
          <w:marRight w:val="0"/>
          <w:marTop w:val="0"/>
          <w:marBottom w:val="0"/>
          <w:divBdr>
            <w:top w:val="none" w:sz="0" w:space="0" w:color="auto"/>
            <w:left w:val="none" w:sz="0" w:space="0" w:color="auto"/>
            <w:bottom w:val="none" w:sz="0" w:space="0" w:color="auto"/>
            <w:right w:val="none" w:sz="0" w:space="0" w:color="auto"/>
          </w:divBdr>
          <w:divsChild>
            <w:div w:id="1425684185">
              <w:marLeft w:val="0"/>
              <w:marRight w:val="0"/>
              <w:marTop w:val="0"/>
              <w:marBottom w:val="0"/>
              <w:divBdr>
                <w:top w:val="none" w:sz="0" w:space="0" w:color="auto"/>
                <w:left w:val="none" w:sz="0" w:space="0" w:color="auto"/>
                <w:bottom w:val="none" w:sz="0" w:space="0" w:color="auto"/>
                <w:right w:val="none" w:sz="0" w:space="0" w:color="auto"/>
              </w:divBdr>
            </w:div>
            <w:div w:id="1647008665">
              <w:marLeft w:val="0"/>
              <w:marRight w:val="0"/>
              <w:marTop w:val="0"/>
              <w:marBottom w:val="0"/>
              <w:divBdr>
                <w:top w:val="none" w:sz="0" w:space="0" w:color="auto"/>
                <w:left w:val="none" w:sz="0" w:space="0" w:color="auto"/>
                <w:bottom w:val="none" w:sz="0" w:space="0" w:color="auto"/>
                <w:right w:val="none" w:sz="0" w:space="0" w:color="auto"/>
              </w:divBdr>
            </w:div>
            <w:div w:id="2001499557">
              <w:marLeft w:val="0"/>
              <w:marRight w:val="0"/>
              <w:marTop w:val="0"/>
              <w:marBottom w:val="0"/>
              <w:divBdr>
                <w:top w:val="none" w:sz="0" w:space="0" w:color="auto"/>
                <w:left w:val="none" w:sz="0" w:space="0" w:color="auto"/>
                <w:bottom w:val="none" w:sz="0" w:space="0" w:color="auto"/>
                <w:right w:val="none" w:sz="0" w:space="0" w:color="auto"/>
              </w:divBdr>
            </w:div>
          </w:divsChild>
        </w:div>
        <w:div w:id="2089769853">
          <w:marLeft w:val="0"/>
          <w:marRight w:val="0"/>
          <w:marTop w:val="0"/>
          <w:marBottom w:val="0"/>
          <w:divBdr>
            <w:top w:val="none" w:sz="0" w:space="0" w:color="auto"/>
            <w:left w:val="none" w:sz="0" w:space="0" w:color="auto"/>
            <w:bottom w:val="none" w:sz="0" w:space="0" w:color="auto"/>
            <w:right w:val="none" w:sz="0" w:space="0" w:color="auto"/>
          </w:divBdr>
          <w:divsChild>
            <w:div w:id="19575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410">
      <w:bodyDiv w:val="1"/>
      <w:marLeft w:val="0"/>
      <w:marRight w:val="0"/>
      <w:marTop w:val="0"/>
      <w:marBottom w:val="0"/>
      <w:divBdr>
        <w:top w:val="none" w:sz="0" w:space="0" w:color="auto"/>
        <w:left w:val="none" w:sz="0" w:space="0" w:color="auto"/>
        <w:bottom w:val="none" w:sz="0" w:space="0" w:color="auto"/>
        <w:right w:val="none" w:sz="0" w:space="0" w:color="auto"/>
      </w:divBdr>
      <w:divsChild>
        <w:div w:id="480970579">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0"/>
          <w:marBottom w:val="0"/>
          <w:divBdr>
            <w:top w:val="none" w:sz="0" w:space="0" w:color="auto"/>
            <w:left w:val="none" w:sz="0" w:space="0" w:color="auto"/>
            <w:bottom w:val="none" w:sz="0" w:space="0" w:color="auto"/>
            <w:right w:val="none" w:sz="0" w:space="0" w:color="auto"/>
          </w:divBdr>
        </w:div>
      </w:divsChild>
    </w:div>
    <w:div w:id="2118089407">
      <w:bodyDiv w:val="1"/>
      <w:marLeft w:val="0"/>
      <w:marRight w:val="0"/>
      <w:marTop w:val="0"/>
      <w:marBottom w:val="0"/>
      <w:divBdr>
        <w:top w:val="none" w:sz="0" w:space="0" w:color="auto"/>
        <w:left w:val="none" w:sz="0" w:space="0" w:color="auto"/>
        <w:bottom w:val="none" w:sz="0" w:space="0" w:color="auto"/>
        <w:right w:val="none" w:sz="0" w:space="0" w:color="auto"/>
      </w:divBdr>
      <w:divsChild>
        <w:div w:id="1019703484">
          <w:marLeft w:val="0"/>
          <w:marRight w:val="0"/>
          <w:marTop w:val="0"/>
          <w:marBottom w:val="0"/>
          <w:divBdr>
            <w:top w:val="none" w:sz="0" w:space="0" w:color="auto"/>
            <w:left w:val="none" w:sz="0" w:space="0" w:color="auto"/>
            <w:bottom w:val="none" w:sz="0" w:space="0" w:color="auto"/>
            <w:right w:val="none" w:sz="0" w:space="0" w:color="auto"/>
          </w:divBdr>
          <w:divsChild>
            <w:div w:id="260264570">
              <w:marLeft w:val="0"/>
              <w:marRight w:val="0"/>
              <w:marTop w:val="0"/>
              <w:marBottom w:val="0"/>
              <w:divBdr>
                <w:top w:val="none" w:sz="0" w:space="0" w:color="auto"/>
                <w:left w:val="none" w:sz="0" w:space="0" w:color="auto"/>
                <w:bottom w:val="none" w:sz="0" w:space="0" w:color="auto"/>
                <w:right w:val="none" w:sz="0" w:space="0" w:color="auto"/>
              </w:divBdr>
            </w:div>
            <w:div w:id="276105272">
              <w:marLeft w:val="0"/>
              <w:marRight w:val="0"/>
              <w:marTop w:val="0"/>
              <w:marBottom w:val="0"/>
              <w:divBdr>
                <w:top w:val="none" w:sz="0" w:space="0" w:color="auto"/>
                <w:left w:val="none" w:sz="0" w:space="0" w:color="auto"/>
                <w:bottom w:val="none" w:sz="0" w:space="0" w:color="auto"/>
                <w:right w:val="none" w:sz="0" w:space="0" w:color="auto"/>
              </w:divBdr>
            </w:div>
            <w:div w:id="401367064">
              <w:marLeft w:val="0"/>
              <w:marRight w:val="0"/>
              <w:marTop w:val="0"/>
              <w:marBottom w:val="0"/>
              <w:divBdr>
                <w:top w:val="none" w:sz="0" w:space="0" w:color="auto"/>
                <w:left w:val="none" w:sz="0" w:space="0" w:color="auto"/>
                <w:bottom w:val="none" w:sz="0" w:space="0" w:color="auto"/>
                <w:right w:val="none" w:sz="0" w:space="0" w:color="auto"/>
              </w:divBdr>
            </w:div>
            <w:div w:id="667175288">
              <w:marLeft w:val="0"/>
              <w:marRight w:val="0"/>
              <w:marTop w:val="0"/>
              <w:marBottom w:val="0"/>
              <w:divBdr>
                <w:top w:val="none" w:sz="0" w:space="0" w:color="auto"/>
                <w:left w:val="none" w:sz="0" w:space="0" w:color="auto"/>
                <w:bottom w:val="none" w:sz="0" w:space="0" w:color="auto"/>
                <w:right w:val="none" w:sz="0" w:space="0" w:color="auto"/>
              </w:divBdr>
            </w:div>
            <w:div w:id="802505657">
              <w:marLeft w:val="0"/>
              <w:marRight w:val="0"/>
              <w:marTop w:val="0"/>
              <w:marBottom w:val="0"/>
              <w:divBdr>
                <w:top w:val="none" w:sz="0" w:space="0" w:color="auto"/>
                <w:left w:val="none" w:sz="0" w:space="0" w:color="auto"/>
                <w:bottom w:val="none" w:sz="0" w:space="0" w:color="auto"/>
                <w:right w:val="none" w:sz="0" w:space="0" w:color="auto"/>
              </w:divBdr>
            </w:div>
            <w:div w:id="1209343403">
              <w:marLeft w:val="0"/>
              <w:marRight w:val="0"/>
              <w:marTop w:val="0"/>
              <w:marBottom w:val="0"/>
              <w:divBdr>
                <w:top w:val="none" w:sz="0" w:space="0" w:color="auto"/>
                <w:left w:val="none" w:sz="0" w:space="0" w:color="auto"/>
                <w:bottom w:val="none" w:sz="0" w:space="0" w:color="auto"/>
                <w:right w:val="none" w:sz="0" w:space="0" w:color="auto"/>
              </w:divBdr>
            </w:div>
            <w:div w:id="1336304028">
              <w:marLeft w:val="0"/>
              <w:marRight w:val="0"/>
              <w:marTop w:val="0"/>
              <w:marBottom w:val="0"/>
              <w:divBdr>
                <w:top w:val="none" w:sz="0" w:space="0" w:color="auto"/>
                <w:left w:val="none" w:sz="0" w:space="0" w:color="auto"/>
                <w:bottom w:val="none" w:sz="0" w:space="0" w:color="auto"/>
                <w:right w:val="none" w:sz="0" w:space="0" w:color="auto"/>
              </w:divBdr>
            </w:div>
            <w:div w:id="1710303623">
              <w:marLeft w:val="0"/>
              <w:marRight w:val="0"/>
              <w:marTop w:val="0"/>
              <w:marBottom w:val="0"/>
              <w:divBdr>
                <w:top w:val="none" w:sz="0" w:space="0" w:color="auto"/>
                <w:left w:val="none" w:sz="0" w:space="0" w:color="auto"/>
                <w:bottom w:val="none" w:sz="0" w:space="0" w:color="auto"/>
                <w:right w:val="none" w:sz="0" w:space="0" w:color="auto"/>
              </w:divBdr>
            </w:div>
          </w:divsChild>
        </w:div>
        <w:div w:id="131310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commission.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F00DF-27BC-4161-8828-E51154D185E0}">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2270</Words>
  <Characters>14397</Characters>
  <Application>Microsoft Office Word</Application>
  <DocSecurity>0</DocSecurity>
  <Lines>351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2026-04-21T00:10:00Z</dcterms:created>
  <dcterms:modified xsi:type="dcterms:W3CDTF">2026-04-21T00:10:00Z</dcterms:modified>
</cp:coreProperties>
</file>