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3F3" w14:textId="011C7F77" w:rsidR="005D0777" w:rsidRPr="005D0777" w:rsidRDefault="005D0777" w:rsidP="002166F7">
      <w:pPr>
        <w:rPr>
          <w:lang w:val="en-US" w:eastAsia="en-US"/>
        </w:rPr>
      </w:pPr>
      <w:bookmarkStart w:id="0" w:name="_Toc19289801"/>
      <w:r>
        <w:rPr>
          <w:noProof/>
        </w:rPr>
        <w:drawing>
          <wp:inline distT="0" distB="0" distL="0" distR="0" wp14:anchorId="2CC35316" wp14:editId="10EBC53A">
            <wp:extent cx="2216150" cy="647700"/>
            <wp:effectExtent l="0" t="0" r="0" b="0"/>
            <wp:docPr id="1886086504" name="Picture 7" descr="The Commonwealth Coat of Arms, with the text: Australian Government,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86504" name="Picture 7" descr="The Commonwealth Coat of Arms, with the text: Australian Government, Department of Industry Science and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6150" cy="647700"/>
                    </a:xfrm>
                    <a:prstGeom prst="rect">
                      <a:avLst/>
                    </a:prstGeom>
                    <a:noFill/>
                    <a:ln>
                      <a:noFill/>
                    </a:ln>
                  </pic:spPr>
                </pic:pic>
              </a:graphicData>
            </a:graphic>
          </wp:inline>
        </w:drawing>
      </w:r>
      <w:r w:rsidRPr="4EE2B44D">
        <w:rPr>
          <w:lang w:val="en-US" w:eastAsia="en-US"/>
        </w:rPr>
        <w:t xml:space="preserve"> </w:t>
      </w:r>
    </w:p>
    <w:bookmarkEnd w:id="0"/>
    <w:p w14:paraId="032B416A" w14:textId="77777777" w:rsidR="0036668C" w:rsidRPr="00C77339" w:rsidRDefault="0036668C" w:rsidP="006B4440">
      <w:pPr>
        <w:spacing w:before="100" w:beforeAutospacing="1" w:after="100" w:afterAutospacing="1"/>
        <w:jc w:val="right"/>
        <w:rPr>
          <w:b/>
          <w:bCs/>
          <w:lang w:val="en-US" w:eastAsia="en-US"/>
        </w:rPr>
      </w:pPr>
      <w:r w:rsidRPr="00C77339">
        <w:rPr>
          <w:b/>
          <w:bCs/>
          <w:lang w:val="en-US" w:eastAsia="en-US"/>
        </w:rPr>
        <w:t>OFFICE OF THE SECRETARY</w:t>
      </w:r>
    </w:p>
    <w:p w14:paraId="22256E9C" w14:textId="603C22D2" w:rsidR="00AA4B77" w:rsidRPr="00B519F6" w:rsidRDefault="3685F92B" w:rsidP="00B519F6">
      <w:pPr>
        <w:pStyle w:val="Address"/>
      </w:pPr>
      <w:r w:rsidRPr="00B519F6">
        <w:t>Senator the Hon Tim Ayres</w:t>
      </w:r>
    </w:p>
    <w:p w14:paraId="317E8B8E" w14:textId="12E3C487" w:rsidR="3685F92B" w:rsidRPr="00B519F6" w:rsidRDefault="3685F92B" w:rsidP="00B519F6">
      <w:pPr>
        <w:pStyle w:val="Address"/>
      </w:pPr>
      <w:r w:rsidRPr="00B519F6">
        <w:t>Minister for Industry and Science</w:t>
      </w:r>
    </w:p>
    <w:p w14:paraId="39C7278A" w14:textId="20BCD69A" w:rsidR="00AA4B77" w:rsidRPr="00B519F6" w:rsidRDefault="3685F92B" w:rsidP="00B519F6">
      <w:pPr>
        <w:pStyle w:val="Address"/>
      </w:pPr>
      <w:r w:rsidRPr="00B519F6">
        <w:t>Parliament House</w:t>
      </w:r>
    </w:p>
    <w:p w14:paraId="1DAE7C93" w14:textId="57943CD5" w:rsidR="4901FD64" w:rsidRPr="00B519F6" w:rsidRDefault="3685F92B" w:rsidP="00B519F6">
      <w:pPr>
        <w:pStyle w:val="Address"/>
      </w:pPr>
      <w:proofErr w:type="gramStart"/>
      <w:r w:rsidRPr="00B519F6">
        <w:t>CANBERRA  ACT</w:t>
      </w:r>
      <w:proofErr w:type="gramEnd"/>
      <w:r w:rsidRPr="00B519F6">
        <w:t xml:space="preserve">  2600</w:t>
      </w:r>
    </w:p>
    <w:p w14:paraId="4E7C4090" w14:textId="77777777" w:rsidR="00C77339" w:rsidRPr="00C77339" w:rsidRDefault="00C77339" w:rsidP="00B519F6">
      <w:pPr>
        <w:pStyle w:val="Address"/>
      </w:pPr>
    </w:p>
    <w:p w14:paraId="1F0FA4E7" w14:textId="5767E0ED" w:rsidR="357B0B8A" w:rsidRDefault="357B0B8A" w:rsidP="002166F7">
      <w:r>
        <w:t>Dear Minister,</w:t>
      </w:r>
    </w:p>
    <w:p w14:paraId="29AD1330" w14:textId="77777777" w:rsidR="00AF67A1" w:rsidRDefault="00AF67A1" w:rsidP="00AF67A1">
      <w:r>
        <w:t xml:space="preserve">Thank you for your Statement of Expectations issued on 7 December 2025 and published on 15 December 2025. This Statement of Intent is our response, outlining how the National Measurement Institute (NMI) will respond to and give effect to your expectations.  </w:t>
      </w:r>
    </w:p>
    <w:p w14:paraId="6FC5DA12" w14:textId="77777777" w:rsidR="00AF67A1" w:rsidRDefault="00AF67A1" w:rsidP="00AF67A1">
      <w:r>
        <w:t xml:space="preserve">This Statement of Intent confirms how NMI, as the regulator of the </w:t>
      </w:r>
      <w:r w:rsidRPr="00696D47">
        <w:rPr>
          <w:i/>
          <w:iCs/>
        </w:rPr>
        <w:t>National Measurement Act 1960</w:t>
      </w:r>
      <w:r>
        <w:t xml:space="preserve"> (the Act) and as a division of the Department of Industry, Science and Resources (DISR) will support the Government’s priorities including the Future Made in Australia Agenda, productivity growth, the net zero transition and Australia’s economic resilience. </w:t>
      </w:r>
    </w:p>
    <w:p w14:paraId="1DF0FAF5" w14:textId="0CE7542F" w:rsidR="357B0B8A" w:rsidRDefault="357B0B8A" w:rsidP="002166F7">
      <w:r>
        <w:t xml:space="preserve">This Statement of Intent is informed by the performance expectations for Commonwealth regulators under </w:t>
      </w:r>
      <w:hyperlink r:id="rId12" w:history="1">
        <w:r w:rsidRPr="003606A1">
          <w:rPr>
            <w:rStyle w:val="Hyperlink"/>
          </w:rPr>
          <w:t>Regulator Performance Resource Management Guide 128</w:t>
        </w:r>
      </w:hyperlink>
      <w:r>
        <w:t xml:space="preserve"> (the Guide) and the 6 principles of the </w:t>
      </w:r>
      <w:hyperlink r:id="rId13" w:history="1">
        <w:r w:rsidRPr="00123FD8">
          <w:rPr>
            <w:rStyle w:val="Hyperlink"/>
          </w:rPr>
          <w:t>Regulatory Policy, Practice and Performance Framework</w:t>
        </w:r>
      </w:hyperlink>
      <w:r>
        <w:t xml:space="preserve"> (the Framework).</w:t>
      </w:r>
    </w:p>
    <w:p w14:paraId="56BC74DD" w14:textId="77777777" w:rsidR="002B22B6" w:rsidRPr="005969AD" w:rsidRDefault="002B22B6" w:rsidP="00A63E54">
      <w:pPr>
        <w:pStyle w:val="Heading1"/>
      </w:pPr>
      <w:r w:rsidRPr="005969AD">
        <w:t>Our role</w:t>
      </w:r>
    </w:p>
    <w:p w14:paraId="5F18B3C0" w14:textId="20CB1BED" w:rsidR="357B0B8A" w:rsidRDefault="357B0B8A" w:rsidP="002166F7">
      <w:r>
        <w:t>NMI leads Australia’s national measurement system, bringing together regulatory responsibilities and sovereign scientific capability to support confidence in trade, innovation, safety and productivity across the economy. Our work underpins economic activity across multiple sectors and supports our vision of a fair, safe, healthy, and competitive Australia.</w:t>
      </w:r>
      <w:r w:rsidR="00B70119" w:rsidRPr="00B70119">
        <w:t xml:space="preserve"> NMI provides the measurement backbone of the economy — largely invisible, but essential</w:t>
      </w:r>
      <w:r w:rsidR="00FC4277">
        <w:t>.</w:t>
      </w:r>
    </w:p>
    <w:p w14:paraId="3D2DBFC0" w14:textId="603E93DA" w:rsidR="357B0B8A" w:rsidRPr="002166F7" w:rsidRDefault="357B0B8A" w:rsidP="00A63E54">
      <w:pPr>
        <w:pStyle w:val="Heading1"/>
      </w:pPr>
      <w:r w:rsidRPr="002166F7">
        <w:t>Sovereign measurement science capability</w:t>
      </w:r>
    </w:p>
    <w:p w14:paraId="57C9A65F" w14:textId="51327C79" w:rsidR="357B0B8A" w:rsidRDefault="357B0B8A" w:rsidP="002166F7">
      <w:r>
        <w:t xml:space="preserve">A trusted national measurement capability is critical to Australia’s economic resilience, international engagement and national security. </w:t>
      </w:r>
    </w:p>
    <w:p w14:paraId="7073E701" w14:textId="77777777" w:rsidR="00E45F40" w:rsidRDefault="357B0B8A" w:rsidP="002166F7">
      <w:r>
        <w:t xml:space="preserve">NMI’s scientific expertise underpins confidence in trade and consumer transactions, regulatory decision making and enforcement, the development and adoption of new and emerging technologies, and Australia’s participation in global measurement systems. </w:t>
      </w:r>
    </w:p>
    <w:p w14:paraId="55233F8E" w14:textId="0A70BC21" w:rsidR="357B0B8A" w:rsidRDefault="357B0B8A" w:rsidP="002166F7">
      <w:r>
        <w:t xml:space="preserve">We work with international measurement institutes and organisations to maintain equivalence and recognition of Australian standards. These relationships support market </w:t>
      </w:r>
      <w:r>
        <w:lastRenderedPageBreak/>
        <w:t>access for Australian exporters and ensure Australian businesses can operate with confidence in global supply chains.</w:t>
      </w:r>
    </w:p>
    <w:p w14:paraId="760628BA" w14:textId="07C50585" w:rsidR="002B22B6" w:rsidRPr="00D2178B" w:rsidRDefault="3E9FEBDF" w:rsidP="00A63E54">
      <w:pPr>
        <w:pStyle w:val="Heading1"/>
      </w:pPr>
      <w:r w:rsidRPr="00D2178B">
        <w:t>E</w:t>
      </w:r>
      <w:r w:rsidR="007800F9" w:rsidRPr="00D2178B">
        <w:t xml:space="preserve">ffective, </w:t>
      </w:r>
      <w:r w:rsidR="004D2662" w:rsidRPr="00D2178B">
        <w:t>p</w:t>
      </w:r>
      <w:r w:rsidR="007800F9" w:rsidRPr="00D2178B">
        <w:t>roportionate</w:t>
      </w:r>
      <w:r w:rsidR="004D2662" w:rsidRPr="00D2178B">
        <w:t xml:space="preserve"> and risk-based regulation</w:t>
      </w:r>
    </w:p>
    <w:p w14:paraId="421A2FBA" w14:textId="4BC182ED" w:rsidR="002B22B6" w:rsidRDefault="714C5D74" w:rsidP="002166F7">
      <w:r>
        <w:t>In exercising our functions and powers, we will follow the principles of regulator best practice as set out in the Guide and the Framework to ensure fit-for-purpose regulation.</w:t>
      </w:r>
    </w:p>
    <w:p w14:paraId="29CCF986" w14:textId="574A52BA" w:rsidR="357B0B8A" w:rsidRDefault="357B0B8A" w:rsidP="002166F7">
      <w:r>
        <w:t>NMI applies a principles-based regulatory approach that is proportionate to risk and focused on outcomes. Our programs are informed by data, evidence and intelligence so we:</w:t>
      </w:r>
    </w:p>
    <w:p w14:paraId="7A5C7317" w14:textId="7CC96732" w:rsidR="357B0B8A" w:rsidRDefault="357B0B8A" w:rsidP="00FC4277">
      <w:pPr>
        <w:pStyle w:val="ListParagraph"/>
        <w:numPr>
          <w:ilvl w:val="0"/>
          <w:numId w:val="13"/>
        </w:numPr>
        <w:spacing w:before="0"/>
        <w:ind w:left="1077"/>
        <w:contextualSpacing w:val="0"/>
      </w:pPr>
      <w:r>
        <w:t>put our effort where it counts by prioritising industry sectors with greater risks of non-compliance and harm</w:t>
      </w:r>
    </w:p>
    <w:p w14:paraId="664386F3" w14:textId="23135E86" w:rsidR="357B0B8A" w:rsidRDefault="357B0B8A" w:rsidP="00FC4277">
      <w:pPr>
        <w:pStyle w:val="ListParagraph"/>
        <w:numPr>
          <w:ilvl w:val="0"/>
          <w:numId w:val="13"/>
        </w:numPr>
        <w:spacing w:before="0"/>
        <w:ind w:left="1077"/>
        <w:contextualSpacing w:val="0"/>
      </w:pPr>
      <w:r>
        <w:t>use market intelligence, consumer complaints, business compliance history and stakeholder feedback in planning our national inspection programs</w:t>
      </w:r>
    </w:p>
    <w:p w14:paraId="248591A8" w14:textId="3640E319" w:rsidR="357B0B8A" w:rsidRDefault="357B0B8A" w:rsidP="00FC4277">
      <w:pPr>
        <w:pStyle w:val="ListParagraph"/>
        <w:numPr>
          <w:ilvl w:val="0"/>
          <w:numId w:val="13"/>
        </w:numPr>
        <w:spacing w:before="0"/>
        <w:ind w:left="1077"/>
        <w:contextualSpacing w:val="0"/>
      </w:pPr>
      <w:r>
        <w:t>conduct regular trader visits and concentrated audit programs that focus on priority industries.</w:t>
      </w:r>
    </w:p>
    <w:p w14:paraId="5B3469AD" w14:textId="0CDB15AB" w:rsidR="357B0B8A" w:rsidRDefault="357B0B8A" w:rsidP="002166F7">
      <w:r>
        <w:t xml:space="preserve">We will continue to use our risk assessment methodologies to improve our compliance programs. </w:t>
      </w:r>
      <w:r w:rsidR="00AF67A1">
        <w:t>We are actively working to refine</w:t>
      </w:r>
      <w:r>
        <w:t xml:space="preserve"> our methods</w:t>
      </w:r>
      <w:r w:rsidR="00AF67A1">
        <w:t xml:space="preserve"> and </w:t>
      </w:r>
      <w:r>
        <w:t>will continue to leverage technology and data capabilities to achieve better outcomes.</w:t>
      </w:r>
    </w:p>
    <w:p w14:paraId="542915B6" w14:textId="743CF905" w:rsidR="357B0B8A" w:rsidRDefault="357B0B8A" w:rsidP="002166F7">
      <w:r>
        <w:t xml:space="preserve">Our response to non-compliance will continue to be proportionate to the harm being managed, in alignment with our </w:t>
      </w:r>
      <w:hyperlink r:id="rId14" w:history="1">
        <w:r w:rsidRPr="003606A1">
          <w:rPr>
            <w:rStyle w:val="Hyperlink"/>
          </w:rPr>
          <w:t xml:space="preserve">Compliance </w:t>
        </w:r>
        <w:r w:rsidR="003606A1">
          <w:rPr>
            <w:rStyle w:val="Hyperlink"/>
          </w:rPr>
          <w:t>p</w:t>
        </w:r>
        <w:r w:rsidRPr="003606A1">
          <w:rPr>
            <w:rStyle w:val="Hyperlink"/>
          </w:rPr>
          <w:t>olicy</w:t>
        </w:r>
      </w:hyperlink>
      <w:r>
        <w:t>. This approach aims to protect consumers while minimising government intervention where the risks are relatively low.</w:t>
      </w:r>
    </w:p>
    <w:p w14:paraId="7E01F89A" w14:textId="297B3033" w:rsidR="357B0B8A" w:rsidRDefault="357B0B8A" w:rsidP="00DE4B60">
      <w:pPr>
        <w:spacing w:before="100" w:beforeAutospacing="1" w:after="100" w:afterAutospacing="1"/>
      </w:pPr>
      <w:r>
        <w:t>We are open and transparent and seek to improve how we work. We will continue to provide clear guidance on measurement law to support businesses and consumers to understand their obligations under</w:t>
      </w:r>
      <w:r w:rsidR="00A30764">
        <w:t xml:space="preserve"> </w:t>
      </w:r>
      <w:r w:rsidR="65109C61">
        <w:t>Australia’s measurement legal framework</w:t>
      </w:r>
      <w:r>
        <w:t>. We are open about our policies, processes and decisions. This includes through advice, online information and direct enquiry services.</w:t>
      </w:r>
    </w:p>
    <w:p w14:paraId="7540F8A5" w14:textId="27BF6544" w:rsidR="357B0B8A" w:rsidRDefault="357B0B8A" w:rsidP="002166F7">
      <w:r>
        <w:t>We engage regularly with stakeholders, including through the Consumer and Industry Liaison Committee, targeted consultations and participation in international forums. These engagements inform regulatory practice, support continuous improvement and help ensure that regulatory approaches remain practical and effective.</w:t>
      </w:r>
    </w:p>
    <w:p w14:paraId="13DC9246" w14:textId="72038E44" w:rsidR="357B0B8A" w:rsidRDefault="357B0B8A" w:rsidP="00A63E54">
      <w:pPr>
        <w:pStyle w:val="Heading1"/>
      </w:pPr>
      <w:r>
        <w:t>Regulatory reform</w:t>
      </w:r>
    </w:p>
    <w:p w14:paraId="640C0F28" w14:textId="37BFA288" w:rsidR="00B94274" w:rsidRDefault="357B0B8A" w:rsidP="002166F7">
      <w:r>
        <w:t>We are reforming Australia’s measurement legislation</w:t>
      </w:r>
      <w:r w:rsidR="00B94274">
        <w:t xml:space="preserve"> </w:t>
      </w:r>
      <w:r>
        <w:t>to reduce the regulatory burden, protect consumers and support the conditions for productivity and economic growt</w:t>
      </w:r>
      <w:r w:rsidR="009C2BED">
        <w:t>h.</w:t>
      </w:r>
    </w:p>
    <w:p w14:paraId="3EAE8EE4" w14:textId="41A4A58B" w:rsidR="009C2BED" w:rsidRDefault="00B94274" w:rsidP="002166F7">
      <w:r>
        <w:t xml:space="preserve">The new legislation </w:t>
      </w:r>
      <w:r w:rsidR="009C2BED">
        <w:t>will e</w:t>
      </w:r>
      <w:r w:rsidR="009C2BED" w:rsidRPr="00B94274">
        <w:t>stablish a future focused and principles-based framework with alternative compliance pathways for new types of measuring instruments, reduced technical barriers to trade, and enables a quicker path to market for emerging technologies</w:t>
      </w:r>
      <w:r w:rsidR="009C2BED">
        <w:rPr>
          <w:rFonts w:ascii="Arial" w:hAnsi="Arial" w:cs="Arial"/>
        </w:rPr>
        <w:t>.</w:t>
      </w:r>
    </w:p>
    <w:p w14:paraId="12A765AD" w14:textId="5844AE92" w:rsidR="357B0B8A" w:rsidRDefault="00B94274" w:rsidP="00B94274">
      <w:pPr>
        <w:spacing w:before="0" w:after="0" w:line="240" w:lineRule="auto"/>
      </w:pPr>
      <w:r>
        <w:br w:type="page"/>
      </w:r>
    </w:p>
    <w:p w14:paraId="7063B947" w14:textId="278264B5" w:rsidR="357B0B8A" w:rsidRDefault="357B0B8A" w:rsidP="00A63E54">
      <w:pPr>
        <w:pStyle w:val="Heading1"/>
      </w:pPr>
      <w:r>
        <w:lastRenderedPageBreak/>
        <w:t xml:space="preserve">Partnerships, influence and whole-of-government contribution </w:t>
      </w:r>
    </w:p>
    <w:p w14:paraId="7DB6FCD7" w14:textId="033ACFA5" w:rsidR="357B0B8A" w:rsidRDefault="357B0B8A" w:rsidP="002166F7">
      <w:r>
        <w:t xml:space="preserve">NMI works with other areas of the Industry and Science portfolio and with Commonwealth, state and territory agencies that rely on measurement to deliver policy objectives, </w:t>
      </w:r>
      <w:r w:rsidR="00626BC1">
        <w:t xml:space="preserve">including </w:t>
      </w:r>
      <w:r w:rsidR="00626BC1" w:rsidRPr="00626BC1">
        <w:t>in food safety, health, agriculture, energy, environment, trade and defence</w:t>
      </w:r>
      <w:r>
        <w:t>.</w:t>
      </w:r>
    </w:p>
    <w:p w14:paraId="5B57A6B0" w14:textId="77777777" w:rsidR="00AF67A1" w:rsidRDefault="00AF67A1" w:rsidP="00AF67A1">
      <w:r w:rsidRPr="0009159B">
        <w:t xml:space="preserve">NMI works with other Australian standards and conformance bodies to ensure Australia’s measurement, testing and accreditation arrangements operate coherently and are recognised internationally. </w:t>
      </w:r>
      <w:r>
        <w:t xml:space="preserve"> </w:t>
      </w:r>
    </w:p>
    <w:p w14:paraId="71AA2F90" w14:textId="77777777" w:rsidR="00AF67A1" w:rsidRDefault="00AF67A1" w:rsidP="00AF67A1">
      <w:r w:rsidRPr="0009159B">
        <w:t>As Australia’s official representative to peak global and regional scientific and legal metrology forums, NMI represents Australia’s interests in the development and maintenance of the international system of measurement</w:t>
      </w:r>
      <w:r>
        <w:t xml:space="preserve">. </w:t>
      </w:r>
      <w:r w:rsidRPr="00E86FD8">
        <w:t>NMI’s memoranda of understanding with advanced international counterparts support future capability development by leveraging external expertise and investment.</w:t>
      </w:r>
    </w:p>
    <w:p w14:paraId="35E9AEE8" w14:textId="5A63473D" w:rsidR="357B0B8A" w:rsidRPr="00A63E54" w:rsidRDefault="357B0B8A" w:rsidP="00A63E54">
      <w:pPr>
        <w:pStyle w:val="Heading1"/>
      </w:pPr>
      <w:r w:rsidRPr="00A63E54">
        <w:t>Sustainable, secure and accountable operations</w:t>
      </w:r>
    </w:p>
    <w:p w14:paraId="36993869" w14:textId="63A5A362" w:rsidR="357B0B8A" w:rsidRDefault="357B0B8A" w:rsidP="002166F7">
      <w:r w:rsidRPr="002166F7">
        <w:t>We prioritise activities and allocate resources to ensure the long-term sustainability of</w:t>
      </w:r>
      <w:r>
        <w:t xml:space="preserve"> Australia’s measurement science and regulatory functions. We use information from audits, inspections and stakeholder feedback to inform planning and resource allocation, ensuring effort is focused on areas of </w:t>
      </w:r>
      <w:r w:rsidRPr="002166F7">
        <w:t>greatest</w:t>
      </w:r>
      <w:r>
        <w:t xml:space="preserve"> risk and public value. </w:t>
      </w:r>
    </w:p>
    <w:p w14:paraId="76C2139D" w14:textId="27A8606C" w:rsidR="357B0B8A" w:rsidRDefault="357B0B8A" w:rsidP="002166F7">
      <w:r>
        <w:t xml:space="preserve">NMI </w:t>
      </w:r>
      <w:r w:rsidR="00AB530F">
        <w:t xml:space="preserve">has </w:t>
      </w:r>
      <w:r>
        <w:t xml:space="preserve">set key performance measures and service standards for its regulatory functions in alignment with the Guide and Principles. We report against them and publish the results through the </w:t>
      </w:r>
      <w:hyperlink r:id="rId15">
        <w:r w:rsidRPr="02F8A9C0">
          <w:rPr>
            <w:rStyle w:val="Hyperlink"/>
          </w:rPr>
          <w:t>corporate plan</w:t>
        </w:r>
      </w:hyperlink>
      <w:r>
        <w:t xml:space="preserve"> and </w:t>
      </w:r>
      <w:hyperlink r:id="rId16">
        <w:r w:rsidRPr="02F8A9C0">
          <w:rPr>
            <w:rStyle w:val="Hyperlink"/>
          </w:rPr>
          <w:t>annual report,</w:t>
        </w:r>
      </w:hyperlink>
      <w:r>
        <w:t xml:space="preserve"> and through NMI’s annual </w:t>
      </w:r>
      <w:hyperlink r:id="rId17">
        <w:r w:rsidRPr="02F8A9C0">
          <w:rPr>
            <w:rStyle w:val="Hyperlink"/>
          </w:rPr>
          <w:t>Legal metrology priority plan</w:t>
        </w:r>
      </w:hyperlink>
      <w:r>
        <w:t xml:space="preserve"> and </w:t>
      </w:r>
      <w:hyperlink r:id="rId18">
        <w:r w:rsidRPr="02F8A9C0">
          <w:rPr>
            <w:rStyle w:val="Hyperlink"/>
          </w:rPr>
          <w:t>compliance report</w:t>
        </w:r>
      </w:hyperlink>
      <w:r>
        <w:t xml:space="preserve">. </w:t>
      </w:r>
    </w:p>
    <w:p w14:paraId="39211BDC" w14:textId="3EEFB400" w:rsidR="357B0B8A" w:rsidRDefault="357B0B8A" w:rsidP="002166F7">
      <w:r>
        <w:t>NMI works closely with other divisions in DISR to deliver enabling services and to implement robust cyber security, research security and intellectual property protections. Together, we manage our digital systems and scientific facilities in alignment with asset management strategies, planning upgrades and maintenance within available resources.</w:t>
      </w:r>
    </w:p>
    <w:p w14:paraId="253C48F3" w14:textId="5514CE9B" w:rsidR="002B22B6" w:rsidRPr="005969AD" w:rsidRDefault="45E3F517" w:rsidP="00A63E54">
      <w:pPr>
        <w:pStyle w:val="Heading1"/>
      </w:pPr>
      <w:r>
        <w:t>W</w:t>
      </w:r>
      <w:r w:rsidR="2325ED87">
        <w:t>orking</w:t>
      </w:r>
      <w:r>
        <w:t xml:space="preserve"> </w:t>
      </w:r>
      <w:r w:rsidR="004D2662">
        <w:t>c</w:t>
      </w:r>
      <w:r w:rsidR="007800F9">
        <w:t>ollaboratively</w:t>
      </w:r>
      <w:r w:rsidR="347B88D0">
        <w:t xml:space="preserve"> with the </w:t>
      </w:r>
      <w:r>
        <w:t>Ministe</w:t>
      </w:r>
      <w:r w:rsidR="05B5050D">
        <w:t xml:space="preserve">r's </w:t>
      </w:r>
      <w:r w:rsidR="004D2662">
        <w:t>O</w:t>
      </w:r>
      <w:r w:rsidR="05B5050D">
        <w:t>ff</w:t>
      </w:r>
      <w:r>
        <w:t>ice</w:t>
      </w:r>
    </w:p>
    <w:p w14:paraId="1DED28FD" w14:textId="4D1AD5A4" w:rsidR="357B0B8A" w:rsidRDefault="357B0B8A" w:rsidP="002166F7">
      <w:r>
        <w:t>We provide timely, accurate and evidence-based advice to portfolio Ministers on significant issues relating to measurement, including regulatory reform, key performance measures, and matters set out in the Statement of Expectations. We support the Minister through regular briefings and early engagement on documents and issues that may attract stakeholder or public interest.</w:t>
      </w:r>
    </w:p>
    <w:p w14:paraId="458032BF" w14:textId="77777777" w:rsidR="007B193B" w:rsidRDefault="007B193B" w:rsidP="002166F7"/>
    <w:p w14:paraId="3CD2D2BB" w14:textId="76FEEED3" w:rsidR="00784C0C" w:rsidRPr="00784C0C" w:rsidRDefault="00784C0C" w:rsidP="002166F7">
      <w:r w:rsidRPr="00784C0C">
        <w:t>Yours sincerely,</w:t>
      </w:r>
    </w:p>
    <w:p w14:paraId="635D5FD6" w14:textId="2F0B187E" w:rsidR="00784671" w:rsidRDefault="00784671" w:rsidP="002166F7"/>
    <w:p w14:paraId="61D8818F" w14:textId="77777777" w:rsidR="002D718B" w:rsidRDefault="002D718B" w:rsidP="002166F7"/>
    <w:p w14:paraId="29247E53" w14:textId="645EFC91" w:rsidR="00ED7E5C" w:rsidRDefault="357B0B8A" w:rsidP="002166F7">
      <w:r>
        <w:t>Meghan Quinn PSM</w:t>
      </w:r>
      <w:r w:rsidR="00046A3F">
        <w:br/>
      </w:r>
      <w:r>
        <w:t>Secretary</w:t>
      </w:r>
      <w:r w:rsidR="00046A3F">
        <w:br/>
      </w:r>
      <w:r>
        <w:t>Department of Industry, Science and Resources</w:t>
      </w:r>
    </w:p>
    <w:p w14:paraId="7E80207C" w14:textId="064F676A" w:rsidR="00046A3F" w:rsidRPr="00E64406" w:rsidRDefault="007B193B" w:rsidP="002166F7">
      <w:r>
        <w:t xml:space="preserve">     March 2026</w:t>
      </w:r>
    </w:p>
    <w:sectPr w:rsidR="00046A3F" w:rsidRPr="00E64406" w:rsidSect="00382F4B">
      <w:headerReference w:type="even" r:id="rId19"/>
      <w:headerReference w:type="default" r:id="rId20"/>
      <w:footerReference w:type="even" r:id="rId21"/>
      <w:footerReference w:type="default" r:id="rId22"/>
      <w:headerReference w:type="first" r:id="rId23"/>
      <w:footerReference w:type="first" r:id="rId24"/>
      <w:pgSz w:w="11906" w:h="16838"/>
      <w:pgMar w:top="1134" w:right="1191" w:bottom="624" w:left="1191" w:header="425"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C082" w14:textId="77777777" w:rsidR="00AD5FC8" w:rsidRDefault="00AD5FC8" w:rsidP="002166F7">
      <w:r>
        <w:separator/>
      </w:r>
    </w:p>
  </w:endnote>
  <w:endnote w:type="continuationSeparator" w:id="0">
    <w:p w14:paraId="29BF8FEC" w14:textId="77777777" w:rsidR="00AD5FC8" w:rsidRDefault="00AD5FC8" w:rsidP="002166F7">
      <w:r>
        <w:continuationSeparator/>
      </w:r>
    </w:p>
  </w:endnote>
  <w:endnote w:type="continuationNotice" w:id="1">
    <w:p w14:paraId="0402922C" w14:textId="77777777" w:rsidR="00AD5FC8" w:rsidRDefault="00AD5FC8" w:rsidP="0021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8350" w14:textId="36A56436" w:rsidR="00AB7FAB" w:rsidRDefault="00DB350F" w:rsidP="002166F7">
    <w:pPr>
      <w:pStyle w:val="Footer"/>
    </w:pPr>
    <w:r>
      <w:rPr>
        <w:noProof/>
      </w:rPr>
      <mc:AlternateContent>
        <mc:Choice Requires="wps">
          <w:drawing>
            <wp:anchor distT="0" distB="0" distL="0" distR="0" simplePos="0" relativeHeight="251658248" behindDoc="0" locked="0" layoutInCell="1" allowOverlap="1" wp14:anchorId="0202319B" wp14:editId="7003567E">
              <wp:simplePos x="635" y="635"/>
              <wp:positionH relativeFrom="page">
                <wp:align>center</wp:align>
              </wp:positionH>
              <wp:positionV relativeFrom="page">
                <wp:align>bottom</wp:align>
              </wp:positionV>
              <wp:extent cx="622300" cy="558800"/>
              <wp:effectExtent l="0" t="0" r="6350" b="0"/>
              <wp:wrapNone/>
              <wp:docPr id="15399938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58800"/>
                      </a:xfrm>
                      <a:prstGeom prst="rect">
                        <a:avLst/>
                      </a:prstGeom>
                      <a:noFill/>
                      <a:ln>
                        <a:noFill/>
                      </a:ln>
                    </wps:spPr>
                    <wps:txbx>
                      <w:txbxContent>
                        <w:p w14:paraId="77EC1027" w14:textId="36349DBB" w:rsidR="00DB350F" w:rsidRPr="00DB350F" w:rsidRDefault="00DB350F" w:rsidP="002166F7">
                          <w:pPr>
                            <w:rPr>
                              <w:rFonts w:eastAsia="Aptos"/>
                              <w:noProof/>
                            </w:rPr>
                          </w:pPr>
                          <w:r w:rsidRPr="00DB350F">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2319B" id="_x0000_t202" coordsize="21600,21600" o:spt="202" path="m,l,21600r21600,l21600,xe">
              <v:stroke joinstyle="miter"/>
              <v:path gradientshapeok="t" o:connecttype="rect"/>
            </v:shapetype>
            <v:shape id="Text Box 5" o:spid="_x0000_s1028" type="#_x0000_t202" alt="OFFICIAL" style="position:absolute;margin-left:0;margin-top:0;width:49pt;height:44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QIDAIAABwEAAAOAAAAZHJzL2Uyb0RvYy54bWysU01v2zAMvQ/YfxB0X+xkSJEZcYqsRYYB&#10;QVsgHXpWZCk2IIsCpcTOfv0oOW66bqdhF/mZpPjx+LS87VvDTgp9A7bk00nOmbISqsYeSv7jefNp&#10;wZkPwlbCgFUlPyvPb1cfPyw7V6gZ1GAqhYySWF90ruR1CK7IMi9r1Qo/AacsOTVgKwL94iGrUHSU&#10;vTXZLM9vsg6wcghSeU/W+8HJVym/1kqGR629CsyUnHoL6cR07uOZrZaiOKBwdSMvbYh/6KIVjaWi&#10;r6nuRRDsiM0fqdpGInjQYSKhzUDrRqo0A00zzd9Ns6uFU2kWIse7V5r8/0srH04794Qs9F+hpwVG&#10;QjrnC0/GOE+vsY1f6pSRnyg8v9Km+sAkGW9ms885eSS55vPFgjBlya6XHfrwTUHLIig50lYSWeK0&#10;9WEIHUNiLQubxpi0GWN/M1DOaMmuHUYU+n3Pmqrks7H7PVRnGgph2Ld3ctNQ6a3w4UkgLZi6JdGG&#10;Rzq0ga7kcEGc1YA//2aP8cQ7eTnrSDAlt6Rozsx3S/uI2hoBjmCfwPRLPo/02GN7ByTDKb0IJxMk&#10;KwYzQo3QvpCc17EQuYSVVK7k+xHehUG59BykWq9TEMnIibC1Oydj6khX5PK5fxHoLoQH2tQDjGoS&#10;xTveh9h407v1MRD7aSmR2oHIC+MkwbTWy3OJGn/7n6Kuj3r1CwAA//8DAFBLAwQUAAYACAAAACEA&#10;1bs7YdkAAAADAQAADwAAAGRycy9kb3ducmV2LnhtbEyPQU/DMAyF70j8h8hI3FjKJlApdSc0idMQ&#10;0jYu3LLEawuNUzXp1v17DBd2sfX0rOfvlcvJd+pIQ2wDI9zPMlDENriWa4SP3etdDiomw850gQnh&#10;TBGW1fVVaQoXTryh4zbVSkI4FgahSakvtI62IW/iLPTE4h3C4E0SOdTaDeYk4b7T8yx71N60LB8a&#10;09OqIfu9HT3Cwya9je+8W3xO8/PXul/ZxWFtEW9vppdnUImm9H8Mv/iCDpUw7cPILqoOQYqkvyne&#10;Uy5qj5DL1lWpL9mrHwAAAP//AwBQSwECLQAUAAYACAAAACEAtoM4kv4AAADhAQAAEwAAAAAAAAAA&#10;AAAAAAAAAAAAW0NvbnRlbnRfVHlwZXNdLnhtbFBLAQItABQABgAIAAAAIQA4/SH/1gAAAJQBAAAL&#10;AAAAAAAAAAAAAAAAAC8BAABfcmVscy8ucmVsc1BLAQItABQABgAIAAAAIQCcBRQIDAIAABwEAAAO&#10;AAAAAAAAAAAAAAAAAC4CAABkcnMvZTJvRG9jLnhtbFBLAQItABQABgAIAAAAIQDVuzth2QAAAAMB&#10;AAAPAAAAAAAAAAAAAAAAAGYEAABkcnMvZG93bnJldi54bWxQSwUGAAAAAAQABADzAAAAbAUAAAAA&#10;" filled="f" stroked="f">
              <v:textbox style="mso-fit-shape-to-text:t" inset="0,0,0,15pt">
                <w:txbxContent>
                  <w:p w14:paraId="77EC1027" w14:textId="36349DBB" w:rsidR="00DB350F" w:rsidRPr="00DB350F" w:rsidRDefault="00DB350F" w:rsidP="002166F7">
                    <w:pPr>
                      <w:rPr>
                        <w:rFonts w:eastAsia="Aptos"/>
                        <w:noProof/>
                      </w:rPr>
                    </w:pPr>
                    <w:r w:rsidRPr="00DB350F">
                      <w:rPr>
                        <w:rFonts w:eastAsia="Aptos"/>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0A0F" w14:textId="44C805E0" w:rsidR="00E57B6C" w:rsidRPr="00285CF1" w:rsidRDefault="00285CF1" w:rsidP="002166F7">
    <w:pPr>
      <w:rPr>
        <w:lang w:eastAsia="en-US"/>
      </w:rPr>
    </w:pPr>
    <w:r w:rsidRPr="00285CF1">
      <w:rPr>
        <w:noProof/>
        <w:szCs w:val="22"/>
        <w:lang w:eastAsia="en-US"/>
      </w:rPr>
      <mc:AlternateContent>
        <mc:Choice Requires="wps">
          <w:drawing>
            <wp:anchor distT="0" distB="0" distL="0" distR="0" simplePos="0" relativeHeight="251658243" behindDoc="0" locked="0" layoutInCell="1" allowOverlap="1" wp14:anchorId="4D927BE2" wp14:editId="7A26802C">
              <wp:simplePos x="0" y="0"/>
              <wp:positionH relativeFrom="page">
                <wp:posOffset>3505200</wp:posOffset>
              </wp:positionH>
              <wp:positionV relativeFrom="bottomMargin">
                <wp:posOffset>273050</wp:posOffset>
              </wp:positionV>
              <wp:extent cx="551815" cy="400050"/>
              <wp:effectExtent l="0" t="0" r="635" b="0"/>
              <wp:wrapNone/>
              <wp:docPr id="1468161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400050"/>
                      </a:xfrm>
                      <a:prstGeom prst="rect">
                        <a:avLst/>
                      </a:prstGeom>
                      <a:noFill/>
                      <a:ln>
                        <a:noFill/>
                      </a:ln>
                    </wps:spPr>
                    <wps:txbx>
                      <w:txbxContent>
                        <w:p w14:paraId="07A75ABB" w14:textId="77777777" w:rsidR="00285CF1" w:rsidRPr="00C561BE" w:rsidRDefault="00285CF1" w:rsidP="002166F7">
                          <w:pPr>
                            <w:rPr>
                              <w:noProof/>
                            </w:rPr>
                          </w:pPr>
                          <w:r w:rsidRPr="00C561B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927BE2" id="_x0000_t202" coordsize="21600,21600" o:spt="202" path="m,l,21600r21600,l21600,xe">
              <v:stroke joinstyle="miter"/>
              <v:path gradientshapeok="t" o:connecttype="rect"/>
            </v:shapetype>
            <v:shape id="Text Box 9" o:spid="_x0000_s1029" type="#_x0000_t202" style="position:absolute;margin-left:276pt;margin-top:21.5pt;width:43.45pt;height:31.5pt;z-index:251658243;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WYGgIAADUEAAAOAAAAZHJzL2Uyb0RvYy54bWysU01v2zAMvQ/YfxB0X2x3y9AZcYqsRYYB&#10;QVsgHXpWZCkWJouCpMTOfv0o2U62tqdhF5kmKX6897S46VtNjsJ5BaaixSynRBgOtTL7iv54Wn+4&#10;psQHZmqmwYiKnoSnN8v37xadLcUVNKBr4QgWMb7sbEWbEGyZZZ43omV+BlYYDEpwLQv46/ZZ7ViH&#10;1VudXeX556wDV1sHXHiP3rshSJepvpSChwcpvQhEVxRnC+l06dzFM1suWLl3zDaKj2Owf5iiZcpg&#10;03OpOxYYOTj1qlSruAMPMsw4tBlIqbhIO+A2Rf5im23DrEi7IDjenmHy/68svz9u7aMjof8KPRKY&#10;lvB2A/ynR2yyzvpyzImY+tJjdly0l66NX1yB4EXE9nTGU/SBcHTO58V1MaeEY+hTnufzhHd2uWyd&#10;D98EtCQaFXVIVxqAHTc+xPasnFJiLwNrpXWiTJu/HJgYPWncYcI4a+h3PVF1RT9GnqNnB/UJt3Uw&#10;CMFbvlbYesN8eGQOmcc9UM3hAQ+poasojBYlDbhfb/ljPhKCUUo6VFJFDUqdEv3dIFFRdJPhJmOX&#10;jOILIoJxc2hvAfVZ4FOxPJnodUFPpnTQPqPOV7ERhpjh2K6iu8m8DYOk8Z1wsVqlJNSXZWFjtpZP&#10;vEYsn/pn5uwIeECm7mGSGStf4D7kDkCvDgGkSqRcgBwRR20mrsZ3FMX/53/Kurz25W8AAAD//wMA&#10;UEsDBBQABgAIAAAAIQCIbxJe4QAAAAoBAAAPAAAAZHJzL2Rvd25yZXYueG1sTI/BTsMwDIbvSLxD&#10;ZCQuiCWsrBql6TShwXZiooDEMWtMW9E4VZOt5e0xJzhZlj/9/v58NblOnHAIrScNNzMFAqnytqVa&#10;w9vr4/USRIiGrOk8oYZvDLAqzs9yk1k/0gueylgLDqGQGQ1NjH0mZagadCbMfI/Et08/OBN5HWpp&#10;BzNyuOvkXKlUOtMSf2hMjw8NVl/l0WlI1uP7R7nZbfZbubty4xPtn6ut1pcX0/oeRMQp/sHwq8/q&#10;ULDTwR/JBtFpWCzm3CVquE14MpAmyzsQByZVqkAWufxfofgBAAD//wMAUEsBAi0AFAAGAAgAAAAh&#10;ALaDOJL+AAAA4QEAABMAAAAAAAAAAAAAAAAAAAAAAFtDb250ZW50X1R5cGVzXS54bWxQSwECLQAU&#10;AAYACAAAACEAOP0h/9YAAACUAQAACwAAAAAAAAAAAAAAAAAvAQAAX3JlbHMvLnJlbHNQSwECLQAU&#10;AAYACAAAACEAzNLVmBoCAAA1BAAADgAAAAAAAAAAAAAAAAAuAgAAZHJzL2Uyb0RvYy54bWxQSwEC&#10;LQAUAAYACAAAACEAiG8SXuEAAAAKAQAADwAAAAAAAAAAAAAAAAB0BAAAZHJzL2Rvd25yZXYueG1s&#10;UEsFBgAAAAAEAAQA8wAAAIIFAAAAAA==&#10;" filled="f" stroked="f">
              <v:textbox inset="0,0,0,15pt">
                <w:txbxContent>
                  <w:p w14:paraId="07A75ABB" w14:textId="77777777" w:rsidR="00285CF1" w:rsidRPr="00C561BE" w:rsidRDefault="00285CF1" w:rsidP="002166F7">
                    <w:pPr>
                      <w:rPr>
                        <w:noProof/>
                      </w:rPr>
                    </w:pPr>
                    <w:r w:rsidRPr="00C561BE">
                      <w:rPr>
                        <w:noProof/>
                      </w:rPr>
                      <w:t>OFFICIAL</w:t>
                    </w:r>
                  </w:p>
                </w:txbxContent>
              </v:textbox>
              <w10:wrap anchorx="page" anchory="margin"/>
            </v:shape>
          </w:pict>
        </mc:Fallback>
      </mc:AlternateContent>
    </w:r>
    <w:r w:rsidR="65326570" w:rsidRPr="00285CF1">
      <w:rPr>
        <w:b/>
        <w:bCs/>
        <w:color w:val="0766A5"/>
        <w:lang w:eastAsia="en-US"/>
      </w:rPr>
      <w:t xml:space="preserve">| </w:t>
    </w:r>
    <w:r w:rsidR="65326570" w:rsidRPr="00285CF1">
      <w:rPr>
        <w:b/>
        <w:bCs/>
        <w:lang w:eastAsia="en-US"/>
      </w:rPr>
      <w:t>industry</w:t>
    </w:r>
    <w:r w:rsidR="65326570" w:rsidRPr="00285CF1">
      <w:rPr>
        <w:lang w:eastAsia="en-US"/>
      </w:rPr>
      <w:t>.gov.au</w:t>
    </w:r>
    <w:r w:rsidRPr="00285CF1">
      <w:rPr>
        <w:szCs w:val="22"/>
        <w:lang w:eastAsia="en-US"/>
      </w:rPr>
      <w:tab/>
    </w:r>
    <w:r w:rsidRPr="00285CF1">
      <w:rPr>
        <w:lang w:eastAsia="en-US"/>
      </w:rPr>
      <w:fldChar w:fldCharType="begin"/>
    </w:r>
    <w:r w:rsidRPr="00285CF1">
      <w:rPr>
        <w:lang w:eastAsia="en-US"/>
      </w:rPr>
      <w:instrText xml:space="preserve"> PAGE   \* MERGEFORMAT </w:instrText>
    </w:r>
    <w:r w:rsidRPr="00285CF1">
      <w:rPr>
        <w:lang w:eastAsia="en-US"/>
      </w:rPr>
      <w:fldChar w:fldCharType="separate"/>
    </w:r>
    <w:r w:rsidR="65326570" w:rsidRPr="00285CF1">
      <w:rPr>
        <w:lang w:eastAsia="en-US"/>
      </w:rPr>
      <w:t>2</w:t>
    </w:r>
    <w:r w:rsidRPr="00285CF1">
      <w:rPr>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6622" w14:textId="223E7414" w:rsidR="00B07DE7" w:rsidRPr="00B07DE7" w:rsidRDefault="00DB350F" w:rsidP="002166F7">
    <w:pPr>
      <w:rPr>
        <w:szCs w:val="22"/>
        <w:lang w:eastAsia="en-US"/>
      </w:rPr>
    </w:pPr>
    <w:r>
      <w:rPr>
        <w:bCs/>
        <w:noProof/>
        <w:color w:val="0766A5"/>
        <w:szCs w:val="22"/>
        <w:lang w:eastAsia="en-US"/>
      </w:rPr>
      <mc:AlternateContent>
        <mc:Choice Requires="wps">
          <w:drawing>
            <wp:anchor distT="0" distB="0" distL="0" distR="0" simplePos="0" relativeHeight="251658247" behindDoc="0" locked="0" layoutInCell="1" allowOverlap="1" wp14:anchorId="50F7F589" wp14:editId="072E46D9">
              <wp:simplePos x="754380" y="9624060"/>
              <wp:positionH relativeFrom="page">
                <wp:align>center</wp:align>
              </wp:positionH>
              <wp:positionV relativeFrom="page">
                <wp:align>bottom</wp:align>
              </wp:positionV>
              <wp:extent cx="552450" cy="400050"/>
              <wp:effectExtent l="0" t="0" r="0" b="0"/>
              <wp:wrapNone/>
              <wp:docPr id="2502674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7D81A15" w14:textId="77777777" w:rsidR="00DB350F" w:rsidRPr="00DB350F" w:rsidRDefault="00DB350F" w:rsidP="002166F7">
                          <w:pPr>
                            <w:rPr>
                              <w:rFonts w:eastAsia="Aptos"/>
                              <w:noProof/>
                            </w:rPr>
                          </w:pPr>
                          <w:r w:rsidRPr="00DB350F">
                            <w:rPr>
                              <w:rFonts w:eastAsia="Aptos"/>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7F589" id="_x0000_t202" coordsize="21600,21600" o:spt="202" path="m,l,21600r21600,l21600,xe">
              <v:stroke joinstyle="miter"/>
              <v:path gradientshapeok="t" o:connecttype="rect"/>
            </v:shapetype>
            <v:shape id="Text Box 4" o:spid="_x0000_s1031" type="#_x0000_t202" alt="OFFICIAL" style="position:absolute;margin-left:0;margin-top:0;width:43.5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B0CwIAABwEAAAOAAAAZHJzL2Uyb0RvYy54bWysU11r2zAUfR/sPwi9L3ZCMzYTp2QtGYPQ&#10;FtLSZ0WWY4OtKyQldvbrdyTHydbuaexFPr736n6ce7S47duGHZV1NemcTycpZ0pLKmq9z/nL8/rT&#10;F86cF7oQDWmV85Ny/Hb58cOiM5maUUVNoSxDEu2yzuS88t5kSeJkpVrhJmSUhrMk2wqPX7tPCis6&#10;ZG+bZJamn5OObGEsSeUcrPeDky9j/rJU0j+WpVOeNTlHbz6eNp67cCbLhcj2Vpiqluc2xD900Ypa&#10;o+gl1b3wgh1s/S5VW0tLjko/kdQmVJa1VHEGTDNN30yzrYRRcRaQ48yFJvf/0sqH49Y8Web7b9Rj&#10;gYGQzrjMwRjm6Uvbhi86ZfCDwtOFNtV7JmGcz2c3c3gkXDdpmgIjS3K9bKzz3xW1LICcW2wlkiWO&#10;G+eH0DEk1NK0rpsmbqbRfxiQM1iSa4cB+X7Xs7pAI2P3OypOGMrSsG9n5LpG6Y1w/klYLBjdQrT+&#10;EUfZUJdzOiPOKrI//2YP8eAdXs46CCbnGormrPmhsY+grRHYEewimH4FI/DrQ3tHkOEUL8LICGG1&#10;vhlhaal9hZxXoRBcQkuUy/luhHd+UC6eg1SrVQyCjIzwG701MqQOdAUun/tXYc2ZcI9NPdCoJpG9&#10;4X2IDTedWR082I9LCdQORJ4ZhwTjWs/PJWj89/8YdX3Uy18AAAD//wMAUEsDBBQABgAIAAAAIQCC&#10;7ifq2QAAAAMBAAAPAAAAZHJzL2Rvd25yZXYueG1sTI9BS8NAEIXvgv9hGcGb3dhgLTGbIgVPFaGt&#10;F2/b3WkSzc6G7KRN/72jF708eLzhvW/K1RQ6dcIhtZEM3M8yUEgu+pZqA+/7l7slqMSWvO0ioYEL&#10;JlhV11elLXw80xZPO66VlFAqrIGGuS+0Tq7BYNMs9kiSHeMQLIsdau0He5by0Ol5li10sC3JQmN7&#10;XDfovnZjMPCw5dfxjfb5xzS/fG76tcuPG2fM7c30/ASKceK/Y/jBF3SohOkQR/JJdQbkEf5VyZaP&#10;4g4GFnkGuir1f/bqGwAA//8DAFBLAQItABQABgAIAAAAIQC2gziS/gAAAOEBAAATAAAAAAAAAAAA&#10;AAAAAAAAAABbQ29udGVudF9UeXBlc10ueG1sUEsBAi0AFAAGAAgAAAAhADj9If/WAAAAlAEAAAsA&#10;AAAAAAAAAAAAAAAALwEAAF9yZWxzLy5yZWxzUEsBAi0AFAAGAAgAAAAhAI6i0HQLAgAAHAQAAA4A&#10;AAAAAAAAAAAAAAAALgIAAGRycy9lMm9Eb2MueG1sUEsBAi0AFAAGAAgAAAAhAILuJ+rZAAAAAwEA&#10;AA8AAAAAAAAAAAAAAAAAZQQAAGRycy9kb3ducmV2LnhtbFBLBQYAAAAABAAEAPMAAABrBQAAAAA=&#10;" filled="f" stroked="f">
              <v:textbox style="mso-fit-shape-to-text:t" inset="0,0,0,15pt">
                <w:txbxContent>
                  <w:p w14:paraId="47D81A15" w14:textId="77777777" w:rsidR="00DB350F" w:rsidRPr="00DB350F" w:rsidRDefault="00DB350F" w:rsidP="002166F7">
                    <w:pPr>
                      <w:rPr>
                        <w:rFonts w:eastAsia="Aptos"/>
                        <w:noProof/>
                      </w:rPr>
                    </w:pPr>
                    <w:r w:rsidRPr="00DB350F">
                      <w:rPr>
                        <w:rFonts w:eastAsia="Aptos"/>
                        <w:noProof/>
                      </w:rPr>
                      <w:t>OFFICIAL</w:t>
                    </w:r>
                  </w:p>
                </w:txbxContent>
              </v:textbox>
              <w10:wrap anchorx="page" anchory="page"/>
            </v:shape>
          </w:pict>
        </mc:Fallback>
      </mc:AlternateContent>
    </w:r>
    <w:r w:rsidR="00B07DE7" w:rsidRPr="00B07DE7">
      <w:rPr>
        <w:color w:val="0766A5"/>
        <w:lang w:eastAsia="en-US"/>
      </w:rPr>
      <w:t xml:space="preserve">| </w:t>
    </w:r>
    <w:r w:rsidR="00B07DE7" w:rsidRPr="00B07DE7">
      <w:rPr>
        <w:lang w:eastAsia="en-US"/>
      </w:rPr>
      <w:t>industry.gov.au</w:t>
    </w:r>
  </w:p>
  <w:p w14:paraId="49FEA732" w14:textId="5AE92440" w:rsidR="00B07DE7" w:rsidRPr="00B07DE7" w:rsidRDefault="00B07DE7" w:rsidP="002166F7">
    <w:pPr>
      <w:rPr>
        <w:lang w:eastAsia="en-US"/>
      </w:rPr>
    </w:pPr>
    <w:r w:rsidRPr="00B07DE7">
      <w:rPr>
        <w:lang w:eastAsia="en-US"/>
      </w:rPr>
      <w:t xml:space="preserve">Department of Industry, Science and Resources </w:t>
    </w:r>
  </w:p>
  <w:p w14:paraId="44A2AE13" w14:textId="3D2097AC" w:rsidR="61082F8F" w:rsidRPr="00B07DE7" w:rsidRDefault="00B07DE7" w:rsidP="002166F7">
    <w:pPr>
      <w:rPr>
        <w:lang w:eastAsia="en-US"/>
      </w:rPr>
    </w:pPr>
    <w:r w:rsidRPr="00B07DE7">
      <w:rPr>
        <w:lang w:eastAsia="en-US"/>
      </w:rPr>
      <w:t>GPO Box 2013 Canberra ACT 2601 ABN: 74 599 608 295</w:t>
    </w:r>
    <w:r w:rsidRPr="00B07DE7">
      <w:rPr>
        <w:szCs w:val="22"/>
        <w:lang w:eastAsia="en-US"/>
      </w:rPr>
      <w:tab/>
    </w:r>
    <w:r w:rsidRPr="00B07DE7">
      <w:rPr>
        <w:lang w:eastAsia="en-US"/>
      </w:rPr>
      <w:fldChar w:fldCharType="begin"/>
    </w:r>
    <w:r w:rsidRPr="00B07DE7">
      <w:rPr>
        <w:lang w:eastAsia="en-US"/>
      </w:rPr>
      <w:instrText xml:space="preserve"> PAGE   \* MERGEFORMAT </w:instrText>
    </w:r>
    <w:r w:rsidRPr="00B07DE7">
      <w:rPr>
        <w:lang w:eastAsia="en-US"/>
      </w:rPr>
      <w:fldChar w:fldCharType="separate"/>
    </w:r>
    <w:r w:rsidRPr="00B07DE7">
      <w:rPr>
        <w:lang w:eastAsia="en-US"/>
      </w:rPr>
      <w:t>1</w:t>
    </w:r>
    <w:r w:rsidRPr="00B07DE7">
      <w:rPr>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AC08" w14:textId="77777777" w:rsidR="00AD5FC8" w:rsidRDefault="00AD5FC8" w:rsidP="002166F7">
      <w:r>
        <w:separator/>
      </w:r>
    </w:p>
  </w:footnote>
  <w:footnote w:type="continuationSeparator" w:id="0">
    <w:p w14:paraId="58441F86" w14:textId="77777777" w:rsidR="00AD5FC8" w:rsidRDefault="00AD5FC8" w:rsidP="002166F7">
      <w:r>
        <w:continuationSeparator/>
      </w:r>
    </w:p>
  </w:footnote>
  <w:footnote w:type="continuationNotice" w:id="1">
    <w:p w14:paraId="14DB7532" w14:textId="77777777" w:rsidR="00AD5FC8" w:rsidRDefault="00AD5FC8" w:rsidP="00216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0A0E" w14:textId="1EBD1A75" w:rsidR="00E57B6C" w:rsidRDefault="00DB350F" w:rsidP="002166F7">
    <w:pPr>
      <w:pStyle w:val="Classification"/>
    </w:pPr>
    <w:r>
      <w:rPr>
        <w:noProof/>
      </w:rPr>
      <mc:AlternateContent>
        <mc:Choice Requires="wps">
          <w:drawing>
            <wp:anchor distT="0" distB="0" distL="0" distR="0" simplePos="0" relativeHeight="251658245" behindDoc="0" locked="0" layoutInCell="1" allowOverlap="1" wp14:anchorId="57ACAA62" wp14:editId="7CCFFE64">
              <wp:simplePos x="635" y="635"/>
              <wp:positionH relativeFrom="page">
                <wp:align>center</wp:align>
              </wp:positionH>
              <wp:positionV relativeFrom="page">
                <wp:align>top</wp:align>
              </wp:positionV>
              <wp:extent cx="622300" cy="558800"/>
              <wp:effectExtent l="0" t="0" r="6350" b="12700"/>
              <wp:wrapNone/>
              <wp:docPr id="393293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8800"/>
                      </a:xfrm>
                      <a:prstGeom prst="rect">
                        <a:avLst/>
                      </a:prstGeom>
                      <a:noFill/>
                      <a:ln>
                        <a:noFill/>
                      </a:ln>
                    </wps:spPr>
                    <wps:txbx>
                      <w:txbxContent>
                        <w:p w14:paraId="30EC9B33" w14:textId="000AAFC6" w:rsidR="00DB350F" w:rsidRPr="00DB350F" w:rsidRDefault="00DB350F" w:rsidP="002166F7">
                          <w:pPr>
                            <w:rPr>
                              <w:rFonts w:eastAsia="Aptos"/>
                              <w:noProof/>
                            </w:rPr>
                          </w:pPr>
                          <w:r w:rsidRPr="00DB350F">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ACAA6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44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yyCAIAABUEAAAOAAAAZHJzL2Uyb0RvYy54bWysU8Fu2zAMvQ/YPwi6L3YypMiMOEXWIsOA&#10;oC2QDj0rshQbkERBUmJnXz9KtpOu26noRaZJ6pF8fFredlqRk3C+AVPS6SSnRBgOVWMOJf31vPmy&#10;oMQHZiqmwIiSnoWnt6vPn5atLcQMalCVcARBjC9aW9I6BFtkmee10MxPwAqDQQlOs4C/7pBVjrWI&#10;rlU2y/ObrAVXWQdceI/e+z5IVwlfSsHDo5ReBKJKir2FdLp07uOZrZasODhm64YPbbB3dKFZY7Do&#10;BeqeBUaOrvkHSjfcgQcZJhx0BlI2XKQZcJpp/maaXc2sSLMgOd5eaPIfB8sfTjv75EjovkOHC4yE&#10;tNYXHp1xnk46Hb/YKcE4Uni+0Ca6QDg6b2azrzlGOIbm88UCbUTJrpet8+GHAE2iUVKHW0lksdPW&#10;hz51TIm1DGwapdJmlPnLgZjRk107jFbo9t3Q9h6qM07joF+0t3zTYM0t8+GJOdwstolqDY94SAVt&#10;SWGwKKnB/f6fP+Yj4RilpEWllNSglClRPw0uIooqGdNv+Tyy4Eb3fjTMUd8B6m+KT8HyZMa8oEZT&#10;OtAvqON1LIQhZjiWK2kYzbvQSxbfARfrdUpC/VgWtmZneYSOPEUSn7sX5uzAdMAVPcAoI1a8IbzP&#10;jTe9XR8D0p62ETntiRyoRu2lfQ7vJIr79X/Kur7m1R8AAAD//wMAUEsDBBQABgAIAAAAIQA2SOfe&#10;2AAAAAMBAAAPAAAAZHJzL2Rvd25yZXYueG1sTI/NbsJADITvlfoOKyP1VjapRBVCNghV4sCN0p+z&#10;yZokkPVG2QVSnr5uL+3F1mis8TfFcnSdutAQWs8G0mkCirjytuXawPvb+jEDFSKyxc4zGfiiAMvy&#10;/q7A3Porv9JlF2slIRxyNNDE2Odah6ohh2Hqe2LxDn5wGEUOtbYDXiXcdfopSZ61w5blQ4M9vTRU&#10;nXZnZ6CdrXxM6WOzPn661Ke37WZ22xrzMBlXC1CRxvh3DD/4gg6lMO39mW1QnQEpEn+nePNM1N5A&#10;JluXhf7PXn4DAAD//wMAUEsBAi0AFAAGAAgAAAAhALaDOJL+AAAA4QEAABMAAAAAAAAAAAAAAAAA&#10;AAAAAFtDb250ZW50X1R5cGVzXS54bWxQSwECLQAUAAYACAAAACEAOP0h/9YAAACUAQAACwAAAAAA&#10;AAAAAAAAAAAvAQAAX3JlbHMvLnJlbHNQSwECLQAUAAYACAAAACEAp4d8sggCAAAVBAAADgAAAAAA&#10;AAAAAAAAAAAuAgAAZHJzL2Uyb0RvYy54bWxQSwECLQAUAAYACAAAACEANkjn3tgAAAADAQAADwAA&#10;AAAAAAAAAAAAAABiBAAAZHJzL2Rvd25yZXYueG1sUEsFBgAAAAAEAAQA8wAAAGcFAAAAAA==&#10;" filled="f" stroked="f">
              <v:textbox style="mso-fit-shape-to-text:t" inset="0,15pt,0,0">
                <w:txbxContent>
                  <w:p w14:paraId="30EC9B33" w14:textId="000AAFC6" w:rsidR="00DB350F" w:rsidRPr="00DB350F" w:rsidRDefault="00DB350F" w:rsidP="002166F7">
                    <w:pPr>
                      <w:rPr>
                        <w:rFonts w:eastAsia="Aptos"/>
                        <w:noProof/>
                      </w:rPr>
                    </w:pPr>
                    <w:r w:rsidRPr="00DB350F">
                      <w:rPr>
                        <w:rFonts w:eastAsia="Aptos"/>
                        <w:noProof/>
                      </w:rPr>
                      <w:t>OFFICIAL</w:t>
                    </w:r>
                  </w:p>
                </w:txbxContent>
              </v:textbox>
              <w10:wrap anchorx="page" anchory="page"/>
            </v:shape>
          </w:pict>
        </mc:Fallback>
      </mc:AlternateContent>
    </w:r>
    <w:r w:rsidR="00987AC0">
      <w:fldChar w:fldCharType="begin"/>
    </w:r>
    <w:r w:rsidR="00987AC0">
      <w:instrText xml:space="preserve"> DOCPROPERTY SecurityClassification \* MERGEFORMAT </w:instrText>
    </w:r>
    <w:r w:rsidR="00987AC0">
      <w:fldChar w:fldCharType="separate"/>
    </w:r>
    <w:r w:rsidR="0A179057">
      <w:rPr>
        <w:b/>
        <w:bCs/>
        <w:lang w:val="en-US"/>
      </w:rPr>
      <w:t>Error! Unknown document property name.</w:t>
    </w:r>
    <w:r w:rsidR="00987AC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FE96" w14:textId="29718536" w:rsidR="00AB7FAB" w:rsidRDefault="00DB350F" w:rsidP="002166F7">
    <w:pPr>
      <w:pStyle w:val="Header"/>
    </w:pPr>
    <w:r>
      <w:rPr>
        <w:noProof/>
      </w:rPr>
      <mc:AlternateContent>
        <mc:Choice Requires="wps">
          <w:drawing>
            <wp:anchor distT="0" distB="0" distL="0" distR="0" simplePos="0" relativeHeight="251658246" behindDoc="0" locked="0" layoutInCell="1" allowOverlap="1" wp14:anchorId="031021DE" wp14:editId="1AAC4C28">
              <wp:simplePos x="756920" y="270510"/>
              <wp:positionH relativeFrom="page">
                <wp:align>center</wp:align>
              </wp:positionH>
              <wp:positionV relativeFrom="page">
                <wp:align>top</wp:align>
              </wp:positionV>
              <wp:extent cx="622300" cy="558800"/>
              <wp:effectExtent l="0" t="0" r="6350" b="12700"/>
              <wp:wrapNone/>
              <wp:docPr id="2447818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8800"/>
                      </a:xfrm>
                      <a:prstGeom prst="rect">
                        <a:avLst/>
                      </a:prstGeom>
                      <a:noFill/>
                      <a:ln>
                        <a:noFill/>
                      </a:ln>
                    </wps:spPr>
                    <wps:txbx>
                      <w:txbxContent>
                        <w:p w14:paraId="412CBEAF" w14:textId="6C9C2600" w:rsidR="00DB350F" w:rsidRPr="00DB350F" w:rsidRDefault="00DB350F" w:rsidP="002166F7">
                          <w:pPr>
                            <w:rPr>
                              <w:rFonts w:eastAsia="Aptos"/>
                              <w:noProof/>
                            </w:rPr>
                          </w:pPr>
                          <w:r w:rsidRPr="00DB350F">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021DE" id="_x0000_t202" coordsize="21600,21600" o:spt="202" path="m,l,21600r21600,l21600,xe">
              <v:stroke joinstyle="miter"/>
              <v:path gradientshapeok="t" o:connecttype="rect"/>
            </v:shapetype>
            <v:shape id="Text Box 3" o:spid="_x0000_s1027" type="#_x0000_t202" alt="OFFICIAL" style="position:absolute;margin-left:0;margin-top:0;width:49pt;height:44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5L6CgIAABwEAAAOAAAAZHJzL2Uyb0RvYy54bWysU8Fu2zAMvQ/YPwi6L3YypMiMOEXWIsOA&#10;oC2QDj0rshQbkEVBYmJnXz9Kjpuu22nYRaZJ6pF8fFre9q1hJ+VDA7bk00nOmbISqsYeSv7jefNp&#10;wVlAYSthwKqSn1Xgt6uPH5adK9QMajCV8oxAbCg6V/Ia0RVZFmStWhEm4JSloAbfCqRff8gqLzpC&#10;b002y/ObrANfOQ9ShUDe+yHIVwlfayXxUeugkJmSU2+YTp/OfTyz1VIUBy9c3chLG+IfumhFY6no&#10;K9S9QMGOvvkDqm2khwAaJxLaDLRupEoz0DTT/N00u1o4lWYhcoJ7pSn8P1j5cNq5J8+w/wo9LTAS&#10;0rlQBHLGeXrt2/ilThnFicLzK22qRybJeTObfc4pIik0ny8WZBNKdr3sfMBvCloWjZJ72koiS5y2&#10;AYfUMSXWsrBpjEmbMfY3B2FGT3btMFrY73vWVG+630N1pqE8DPsOTm4aKr0VAZ+EpwVTtyRafKRD&#10;G+hKDheLsxr8z7/5Yz7xTlHOOhJMyS0pmjPz3dI+oraSMf2SzyMZfnTvR8Me2zsgGU7pRTiZzJiH&#10;ZjS1h/aF5LyOhSgkrKRyJcfRvMNBufQcpFqvUxLJyAnc2p2TETrSFbl87l+EdxfCkTb1AKOaRPGO&#10;9yE33gxufURiPy0lUjsQeWGcJJjWenkuUeNv/1PW9VGvfgEAAP//AwBQSwMEFAAGAAgAAAAhADZI&#10;597YAAAAAwEAAA8AAABkcnMvZG93bnJldi54bWxMj81uwkAMhO+V+g4rI/VWNqlEFUI2CFXiwI3S&#10;n7PJmiSQ9UbZBVKevm4v7cXWaKzxN8VydJ260BBazwbSaQKKuPK25drA+9v6MQMVIrLFzjMZ+KIA&#10;y/L+rsDc+iu/0mUXayUhHHI00MTY51qHqiGHYep7YvEOfnAYRQ61tgNeJdx1+ilJnrXDluVDgz29&#10;NFSddmdnoJ2tfEzpY7M+frrUp7ftZnbbGvMwGVcLUJHG+HcMP/iCDqUw7f2ZbVCdASkSf6d480zU&#10;3kAmW5eF/s9efgMAAP//AwBQSwECLQAUAAYACAAAACEAtoM4kv4AAADhAQAAEwAAAAAAAAAAAAAA&#10;AAAAAAAAW0NvbnRlbnRfVHlwZXNdLnhtbFBLAQItABQABgAIAAAAIQA4/SH/1gAAAJQBAAALAAAA&#10;AAAAAAAAAAAAAC8BAABfcmVscy8ucmVsc1BLAQItABQABgAIAAAAIQC1A5L6CgIAABwEAAAOAAAA&#10;AAAAAAAAAAAAAC4CAABkcnMvZTJvRG9jLnhtbFBLAQItABQABgAIAAAAIQA2SOfe2AAAAAMBAAAP&#10;AAAAAAAAAAAAAAAAAGQEAABkcnMvZG93bnJldi54bWxQSwUGAAAAAAQABADzAAAAaQUAAAAA&#10;" filled="f" stroked="f">
              <v:textbox style="mso-fit-shape-to-text:t" inset="0,15pt,0,0">
                <w:txbxContent>
                  <w:p w14:paraId="412CBEAF" w14:textId="6C9C2600" w:rsidR="00DB350F" w:rsidRPr="00DB350F" w:rsidRDefault="00DB350F" w:rsidP="002166F7">
                    <w:pPr>
                      <w:rPr>
                        <w:rFonts w:eastAsia="Aptos"/>
                        <w:noProof/>
                      </w:rPr>
                    </w:pPr>
                    <w:r w:rsidRPr="00DB350F">
                      <w:rPr>
                        <w:rFonts w:eastAsia="Aptos"/>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0A14" w14:textId="2E207F22" w:rsidR="00E57B6C" w:rsidRPr="00E57B6C" w:rsidRDefault="00DB350F" w:rsidP="002166F7">
    <w:pPr>
      <w:pStyle w:val="Header"/>
    </w:pPr>
    <w:r>
      <w:rPr>
        <w:noProof/>
      </w:rPr>
      <mc:AlternateContent>
        <mc:Choice Requires="wps">
          <w:drawing>
            <wp:anchor distT="0" distB="0" distL="0" distR="0" simplePos="0" relativeHeight="251658244" behindDoc="0" locked="0" layoutInCell="1" allowOverlap="1" wp14:anchorId="2FBA041C" wp14:editId="464C6073">
              <wp:simplePos x="754380" y="274320"/>
              <wp:positionH relativeFrom="page">
                <wp:align>center</wp:align>
              </wp:positionH>
              <wp:positionV relativeFrom="page">
                <wp:align>top</wp:align>
              </wp:positionV>
              <wp:extent cx="622300" cy="558800"/>
              <wp:effectExtent l="0" t="0" r="6350" b="12700"/>
              <wp:wrapNone/>
              <wp:docPr id="416927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8800"/>
                      </a:xfrm>
                      <a:prstGeom prst="rect">
                        <a:avLst/>
                      </a:prstGeom>
                      <a:noFill/>
                      <a:ln>
                        <a:noFill/>
                      </a:ln>
                    </wps:spPr>
                    <wps:txbx>
                      <w:txbxContent>
                        <w:p w14:paraId="3E6D0E47" w14:textId="78C97F53" w:rsidR="00DB350F" w:rsidRPr="00DB350F" w:rsidRDefault="00DB350F" w:rsidP="002166F7">
                          <w:pPr>
                            <w:rPr>
                              <w:rFonts w:eastAsia="Aptos"/>
                              <w:noProof/>
                            </w:rPr>
                          </w:pPr>
                          <w:r w:rsidRPr="00DB350F">
                            <w:rPr>
                              <w:rFonts w:eastAsia="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A041C" id="_x0000_t202" coordsize="21600,21600" o:spt="202" path="m,l,21600r21600,l21600,xe">
              <v:stroke joinstyle="miter"/>
              <v:path gradientshapeok="t" o:connecttype="rect"/>
            </v:shapetype>
            <v:shape id="Text Box 1" o:spid="_x0000_s1030" type="#_x0000_t202" alt="OFFICIAL" style="position:absolute;margin-left:0;margin-top:0;width:49pt;height:44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oxDAIAABwEAAAOAAAAZHJzL2Uyb0RvYy54bWysU8Fu2zAMvQ/YPwi6L3aypeiMOEXWIsOA&#10;oC2QDj0rshQbkEVBYmJnXz9KjpOt22nYRaZJ6pF8fFrc9a1hR+VDA7bk00nOmbISqsbuS/79Zf3h&#10;lrOAwlbCgFUlP6nA75bv3y06V6gZ1GAq5RmB2FB0ruQ1oiuyLMhatSJMwClLQQ2+FUi/fp9VXnSE&#10;3ppsluc3WQe+ch6kCoG8D0OQLxO+1krik9ZBITMlp94wnT6du3hmy4Uo9l64upHnNsQ/dNGKxlLR&#10;C9SDQMEOvvkDqm2khwAaJxLaDLRupEoz0DTT/M0021o4lWYhcoK70BT+H6x8PG7ds2fYf4GeFhgJ&#10;6VwoAjnjPL32bfxSp4ziROHpQpvqkUly3sxmH3OKSArN57e3ZBNKdr3sfMCvCloWjZJ72koiSxw3&#10;AYfUMSXWsrBujEmbMfY3B2FGT3btMFrY73rWVCX/NHa/g+pEQ3kY9h2cXDdUeiMCPgtPC6ZuSbT4&#10;RIc20JUczhZnNfgff/PHfOKdopx1JJiSW1I0Z+abpX1EbSVj+jmfRzL86N6Nhj2090AynNKLcDKZ&#10;MQ/NaGoP7SvJeRULUUhYSeVKjqN5j4Ny6TlItVqlJJKRE7ixWycjdKQrcvnSvwrvzoQjbeoRRjWJ&#10;4g3vQ268GdzqgMR+WkqkdiDyzDhJMK31/Fyixn/9T1nXR738CQAA//8DAFBLAwQUAAYACAAAACEA&#10;Nkjn3tgAAAADAQAADwAAAGRycy9kb3ducmV2LnhtbEyPzW7CQAyE75X6Disj9VY2qUQVQjYIVeLA&#10;jdKfs8maJJD1RtkFUp6+bi/txdZorPE3xXJ0nbrQEFrPBtJpAoq48rbl2sD72/oxAxUissXOMxn4&#10;ogDL8v6uwNz6K7/SZRdrJSEccjTQxNjnWoeqIYdh6nti8Q5+cBhFDrW2A14l3HX6KUmetcOW5UOD&#10;Pb00VJ12Z2egna18TOljsz5+utSnt+1mdtsa8zAZVwtQkcb4dww/+IIOpTDt/ZltUJ0BKRJ/p3jz&#10;TNTeQCZbl4X+z15+AwAA//8DAFBLAQItABQABgAIAAAAIQC2gziS/gAAAOEBAAATAAAAAAAAAAAA&#10;AAAAAAAAAABbQ29udGVudF9UeXBlc10ueG1sUEsBAi0AFAAGAAgAAAAhADj9If/WAAAAlAEAAAsA&#10;AAAAAAAAAAAAAAAALwEAAF9yZWxzLy5yZWxzUEsBAi0AFAAGAAgAAAAhAGxB6jEMAgAAHAQAAA4A&#10;AAAAAAAAAAAAAAAALgIAAGRycy9lMm9Eb2MueG1sUEsBAi0AFAAGAAgAAAAhADZI597YAAAAAwEA&#10;AA8AAAAAAAAAAAAAAAAAZgQAAGRycy9kb3ducmV2LnhtbFBLBQYAAAAABAAEAPMAAABrBQAAAAA=&#10;" filled="f" stroked="f">
              <v:textbox style="mso-fit-shape-to-text:t" inset="0,15pt,0,0">
                <w:txbxContent>
                  <w:p w14:paraId="3E6D0E47" w14:textId="78C97F53" w:rsidR="00DB350F" w:rsidRPr="00DB350F" w:rsidRDefault="00DB350F" w:rsidP="002166F7">
                    <w:pPr>
                      <w:rPr>
                        <w:rFonts w:eastAsia="Aptos"/>
                        <w:noProof/>
                      </w:rPr>
                    </w:pPr>
                    <w:r w:rsidRPr="00DB350F">
                      <w:rPr>
                        <w:rFonts w:eastAsia="Aptos"/>
                        <w:noProof/>
                      </w:rPr>
                      <w:t>OFFICIAL</w:t>
                    </w:r>
                  </w:p>
                </w:txbxContent>
              </v:textbox>
              <w10:wrap anchorx="page" anchory="page"/>
            </v:shape>
          </w:pict>
        </mc:Fallback>
      </mc:AlternateContent>
    </w:r>
    <w:r w:rsidR="00836373" w:rsidRPr="00836373">
      <w:rPr>
        <w:noProof/>
      </w:rPr>
      <w:drawing>
        <wp:anchor distT="0" distB="0" distL="114300" distR="114300" simplePos="0" relativeHeight="251658241" behindDoc="0" locked="0" layoutInCell="1" allowOverlap="1" wp14:anchorId="271DAC2F" wp14:editId="3FFA0954">
          <wp:simplePos x="0" y="0"/>
          <wp:positionH relativeFrom="page">
            <wp:posOffset>1270</wp:posOffset>
          </wp:positionH>
          <wp:positionV relativeFrom="paragraph">
            <wp:posOffset>-262700</wp:posOffset>
          </wp:positionV>
          <wp:extent cx="1697355" cy="245745"/>
          <wp:effectExtent l="0" t="0" r="0" b="1905"/>
          <wp:wrapNone/>
          <wp:docPr id="18854926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9265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245745"/>
                  </a:xfrm>
                  <a:prstGeom prst="rect">
                    <a:avLst/>
                  </a:prstGeom>
                  <a:noFill/>
                  <a:ln>
                    <a:noFill/>
                  </a:ln>
                </pic:spPr>
              </pic:pic>
            </a:graphicData>
          </a:graphic>
        </wp:anchor>
      </w:drawing>
    </w:r>
    <w:r w:rsidR="0022567C" w:rsidRPr="0022567C">
      <w:rPr>
        <w:noProof/>
      </w:rPr>
      <w:drawing>
        <wp:anchor distT="0" distB="0" distL="114300" distR="114300" simplePos="0" relativeHeight="251658240" behindDoc="0" locked="0" layoutInCell="1" allowOverlap="1" wp14:anchorId="09FF175C" wp14:editId="7644AB63">
          <wp:simplePos x="0" y="0"/>
          <wp:positionH relativeFrom="page">
            <wp:align>right</wp:align>
          </wp:positionH>
          <wp:positionV relativeFrom="paragraph">
            <wp:posOffset>-257598</wp:posOffset>
          </wp:positionV>
          <wp:extent cx="3369945" cy="1595755"/>
          <wp:effectExtent l="0" t="0" r="1905" b="0"/>
          <wp:wrapNone/>
          <wp:docPr id="19079491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9162"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69945" cy="15957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decimal"/>
      <w:pStyle w:val="ListBullet2"/>
      <w:lvlText w:val="-"/>
      <w:lvlJc w:val="left"/>
      <w:pPr>
        <w:ind w:left="737" w:hanging="368"/>
      </w:pPr>
    </w:lvl>
    <w:lvl w:ilvl="2">
      <w:start w:val="1"/>
      <w:numFmt w:val="decimal"/>
      <w:pStyle w:val="ListBullet3"/>
      <w:lvlText w:val=":"/>
      <w:lvlJc w:val="left"/>
      <w:pPr>
        <w:ind w:left="1106" w:hanging="369"/>
      </w:pPr>
    </w:lvl>
    <w:lvl w:ilvl="3">
      <w:start w:val="1"/>
      <w:numFmt w:val="decimal"/>
      <w:pStyle w:val="ListBullet4"/>
      <w:lvlText w:val=""/>
      <w:lvlJc w:val="left"/>
      <w:pPr>
        <w:ind w:left="1474" w:hanging="368"/>
      </w:pPr>
      <w:rPr>
        <w:color w:val="auto"/>
      </w:rPr>
    </w:lvl>
    <w:lvl w:ilvl="4">
      <w:start w:val="1"/>
      <w:numFmt w:val="decimal"/>
      <w:pStyle w:val="ListBullet5"/>
      <w:lvlText w:val=""/>
      <w:lvlJc w:val="left"/>
      <w:pPr>
        <w:ind w:left="1800" w:hanging="360"/>
      </w:pPr>
      <w:rPr>
        <w:color w:val="auto"/>
      </w:rPr>
    </w:lvl>
    <w:lvl w:ilvl="5">
      <w:start w:val="1"/>
      <w:numFmt w:val="decimal"/>
      <w:lvlText w:val=""/>
      <w:lvlJc w:val="left"/>
      <w:pPr>
        <w:ind w:left="2160" w:hanging="360"/>
      </w:pPr>
      <w:rPr>
        <w:color w:val="auto"/>
      </w:rPr>
    </w:lvl>
    <w:lvl w:ilvl="6">
      <w:start w:val="1"/>
      <w:numFmt w:val="decimal"/>
      <w:lvlText w:val=""/>
      <w:lvlJc w:val="left"/>
      <w:pPr>
        <w:ind w:left="2520" w:hanging="360"/>
      </w:pPr>
      <w:rPr>
        <w:color w:val="auto"/>
      </w:rPr>
    </w:lvl>
    <w:lvl w:ilvl="7">
      <w:start w:val="1"/>
      <w:numFmt w:val="decimal"/>
      <w:lvlText w:val=""/>
      <w:lvlJc w:val="left"/>
      <w:pPr>
        <w:ind w:left="2880" w:hanging="360"/>
      </w:pPr>
      <w:rPr>
        <w:color w:val="auto"/>
      </w:rPr>
    </w:lvl>
    <w:lvl w:ilvl="8">
      <w:start w:val="1"/>
      <w:numFmt w:val="decimal"/>
      <w:lvlText w:val=""/>
      <w:lvlJc w:val="left"/>
      <w:pPr>
        <w:ind w:left="3240" w:hanging="360"/>
      </w:pPr>
      <w:rPr>
        <w:color w:val="auto"/>
      </w:rPr>
    </w:lvl>
  </w:abstractNum>
  <w:abstractNum w:abstractNumId="1" w15:restartNumberingAfterBreak="0">
    <w:nsid w:val="0025B51A"/>
    <w:multiLevelType w:val="hybridMultilevel"/>
    <w:tmpl w:val="1462529E"/>
    <w:lvl w:ilvl="0" w:tplc="E668E398">
      <w:start w:val="1"/>
      <w:numFmt w:val="bullet"/>
      <w:lvlText w:val=""/>
      <w:lvlJc w:val="left"/>
      <w:pPr>
        <w:ind w:left="720" w:hanging="360"/>
      </w:pPr>
      <w:rPr>
        <w:rFonts w:ascii="Symbol" w:hAnsi="Symbol" w:hint="default"/>
      </w:rPr>
    </w:lvl>
    <w:lvl w:ilvl="1" w:tplc="E6A0182A">
      <w:start w:val="1"/>
      <w:numFmt w:val="bullet"/>
      <w:lvlText w:val="o"/>
      <w:lvlJc w:val="left"/>
      <w:pPr>
        <w:ind w:left="1440" w:hanging="360"/>
      </w:pPr>
      <w:rPr>
        <w:rFonts w:ascii="Courier New" w:hAnsi="Courier New" w:hint="default"/>
      </w:rPr>
    </w:lvl>
    <w:lvl w:ilvl="2" w:tplc="50900ED0">
      <w:start w:val="1"/>
      <w:numFmt w:val="bullet"/>
      <w:lvlText w:val=""/>
      <w:lvlJc w:val="left"/>
      <w:pPr>
        <w:ind w:left="2160" w:hanging="360"/>
      </w:pPr>
      <w:rPr>
        <w:rFonts w:ascii="Wingdings" w:hAnsi="Wingdings" w:hint="default"/>
      </w:rPr>
    </w:lvl>
    <w:lvl w:ilvl="3" w:tplc="C2B0608E">
      <w:start w:val="1"/>
      <w:numFmt w:val="bullet"/>
      <w:lvlText w:val=""/>
      <w:lvlJc w:val="left"/>
      <w:pPr>
        <w:ind w:left="2880" w:hanging="360"/>
      </w:pPr>
      <w:rPr>
        <w:rFonts w:ascii="Symbol" w:hAnsi="Symbol" w:hint="default"/>
      </w:rPr>
    </w:lvl>
    <w:lvl w:ilvl="4" w:tplc="894EDD36">
      <w:start w:val="1"/>
      <w:numFmt w:val="bullet"/>
      <w:lvlText w:val="o"/>
      <w:lvlJc w:val="left"/>
      <w:pPr>
        <w:ind w:left="3600" w:hanging="360"/>
      </w:pPr>
      <w:rPr>
        <w:rFonts w:ascii="Courier New" w:hAnsi="Courier New" w:hint="default"/>
      </w:rPr>
    </w:lvl>
    <w:lvl w:ilvl="5" w:tplc="0AA8305E">
      <w:start w:val="1"/>
      <w:numFmt w:val="bullet"/>
      <w:lvlText w:val=""/>
      <w:lvlJc w:val="left"/>
      <w:pPr>
        <w:ind w:left="4320" w:hanging="360"/>
      </w:pPr>
      <w:rPr>
        <w:rFonts w:ascii="Wingdings" w:hAnsi="Wingdings" w:hint="default"/>
      </w:rPr>
    </w:lvl>
    <w:lvl w:ilvl="6" w:tplc="FEFCD582">
      <w:start w:val="1"/>
      <w:numFmt w:val="bullet"/>
      <w:lvlText w:val=""/>
      <w:lvlJc w:val="left"/>
      <w:pPr>
        <w:ind w:left="5040" w:hanging="360"/>
      </w:pPr>
      <w:rPr>
        <w:rFonts w:ascii="Symbol" w:hAnsi="Symbol" w:hint="default"/>
      </w:rPr>
    </w:lvl>
    <w:lvl w:ilvl="7" w:tplc="587E6F32">
      <w:start w:val="1"/>
      <w:numFmt w:val="bullet"/>
      <w:lvlText w:val="o"/>
      <w:lvlJc w:val="left"/>
      <w:pPr>
        <w:ind w:left="5760" w:hanging="360"/>
      </w:pPr>
      <w:rPr>
        <w:rFonts w:ascii="Courier New" w:hAnsi="Courier New" w:hint="default"/>
      </w:rPr>
    </w:lvl>
    <w:lvl w:ilvl="8" w:tplc="582ADD04">
      <w:start w:val="1"/>
      <w:numFmt w:val="bullet"/>
      <w:lvlText w:val=""/>
      <w:lvlJc w:val="left"/>
      <w:pPr>
        <w:ind w:left="6480" w:hanging="360"/>
      </w:pPr>
      <w:rPr>
        <w:rFonts w:ascii="Wingdings" w:hAnsi="Wingdings" w:hint="default"/>
      </w:rPr>
    </w:lvl>
  </w:abstractNum>
  <w:abstractNum w:abstractNumId="2" w15:restartNumberingAfterBreak="0">
    <w:nsid w:val="1F745BC2"/>
    <w:multiLevelType w:val="multilevel"/>
    <w:tmpl w:val="E5E89F92"/>
    <w:numStyleLink w:val="BulletList"/>
  </w:abstractNum>
  <w:abstractNum w:abstractNumId="3" w15:restartNumberingAfterBreak="0">
    <w:nsid w:val="26973B86"/>
    <w:multiLevelType w:val="hybridMultilevel"/>
    <w:tmpl w:val="97483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D586C"/>
    <w:multiLevelType w:val="hybridMultilevel"/>
    <w:tmpl w:val="DFC6669A"/>
    <w:lvl w:ilvl="0" w:tplc="99BADAE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98052F"/>
    <w:multiLevelType w:val="multilevel"/>
    <w:tmpl w:val="473EA67C"/>
    <w:lvl w:ilvl="0">
      <w:start w:val="1"/>
      <w:numFmt w:val="decimal"/>
      <w:lvlText w:val="%1."/>
      <w:lvlJc w:val="left"/>
      <w:pPr>
        <w:ind w:left="369" w:hanging="369"/>
      </w:pPr>
    </w:lvl>
    <w:lvl w:ilvl="1">
      <w:start w:val="1"/>
      <w:numFmt w:val="decimal"/>
      <w:lvlText w:val="-"/>
      <w:lvlJc w:val="left"/>
      <w:pPr>
        <w:ind w:left="737" w:hanging="368"/>
      </w:pPr>
    </w:lvl>
    <w:lvl w:ilvl="2">
      <w:start w:val="1"/>
      <w:numFmt w:val="decimal"/>
      <w:lvlText w:val=":"/>
      <w:lvlJc w:val="left"/>
      <w:pPr>
        <w:ind w:left="1106" w:hanging="369"/>
      </w:pPr>
    </w:lvl>
    <w:lvl w:ilvl="3">
      <w:start w:val="1"/>
      <w:numFmt w:val="decimal"/>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1C7DAA"/>
    <w:multiLevelType w:val="multilevel"/>
    <w:tmpl w:val="CAA83148"/>
    <w:styleLink w:val="Attach"/>
    <w:lvl w:ilvl="0">
      <w:start w:val="1"/>
      <w:numFmt w:val="upperLetter"/>
      <w:lvlText w:val="Attachment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7161C2"/>
    <w:multiLevelType w:val="hybridMultilevel"/>
    <w:tmpl w:val="7826BDF4"/>
    <w:lvl w:ilvl="0" w:tplc="B574C7B2">
      <w:start w:val="1"/>
      <w:numFmt w:val="bullet"/>
      <w:lvlText w:val=""/>
      <w:lvlJc w:val="left"/>
      <w:pPr>
        <w:ind w:left="720" w:hanging="360"/>
      </w:pPr>
      <w:rPr>
        <w:rFonts w:ascii="Symbol" w:hAnsi="Symbol" w:hint="default"/>
      </w:rPr>
    </w:lvl>
    <w:lvl w:ilvl="1" w:tplc="7668EB9E">
      <w:start w:val="1"/>
      <w:numFmt w:val="bullet"/>
      <w:lvlText w:val="o"/>
      <w:lvlJc w:val="left"/>
      <w:pPr>
        <w:ind w:left="1440" w:hanging="360"/>
      </w:pPr>
      <w:rPr>
        <w:rFonts w:ascii="Courier New" w:hAnsi="Courier New" w:hint="default"/>
      </w:rPr>
    </w:lvl>
    <w:lvl w:ilvl="2" w:tplc="B21691F8">
      <w:start w:val="1"/>
      <w:numFmt w:val="bullet"/>
      <w:lvlText w:val=""/>
      <w:lvlJc w:val="left"/>
      <w:pPr>
        <w:ind w:left="2160" w:hanging="360"/>
      </w:pPr>
      <w:rPr>
        <w:rFonts w:ascii="Wingdings" w:hAnsi="Wingdings" w:hint="default"/>
      </w:rPr>
    </w:lvl>
    <w:lvl w:ilvl="3" w:tplc="714E3718">
      <w:start w:val="1"/>
      <w:numFmt w:val="bullet"/>
      <w:lvlText w:val=""/>
      <w:lvlJc w:val="left"/>
      <w:pPr>
        <w:ind w:left="2880" w:hanging="360"/>
      </w:pPr>
      <w:rPr>
        <w:rFonts w:ascii="Symbol" w:hAnsi="Symbol" w:hint="default"/>
      </w:rPr>
    </w:lvl>
    <w:lvl w:ilvl="4" w:tplc="E1BEC894">
      <w:start w:val="1"/>
      <w:numFmt w:val="bullet"/>
      <w:lvlText w:val="o"/>
      <w:lvlJc w:val="left"/>
      <w:pPr>
        <w:ind w:left="3600" w:hanging="360"/>
      </w:pPr>
      <w:rPr>
        <w:rFonts w:ascii="Courier New" w:hAnsi="Courier New" w:hint="default"/>
      </w:rPr>
    </w:lvl>
    <w:lvl w:ilvl="5" w:tplc="78106D80">
      <w:start w:val="1"/>
      <w:numFmt w:val="bullet"/>
      <w:lvlText w:val=""/>
      <w:lvlJc w:val="left"/>
      <w:pPr>
        <w:ind w:left="4320" w:hanging="360"/>
      </w:pPr>
      <w:rPr>
        <w:rFonts w:ascii="Wingdings" w:hAnsi="Wingdings" w:hint="default"/>
      </w:rPr>
    </w:lvl>
    <w:lvl w:ilvl="6" w:tplc="24983B74">
      <w:start w:val="1"/>
      <w:numFmt w:val="bullet"/>
      <w:lvlText w:val=""/>
      <w:lvlJc w:val="left"/>
      <w:pPr>
        <w:ind w:left="5040" w:hanging="360"/>
      </w:pPr>
      <w:rPr>
        <w:rFonts w:ascii="Symbol" w:hAnsi="Symbol" w:hint="default"/>
      </w:rPr>
    </w:lvl>
    <w:lvl w:ilvl="7" w:tplc="2B7C8748">
      <w:start w:val="1"/>
      <w:numFmt w:val="bullet"/>
      <w:lvlText w:val="o"/>
      <w:lvlJc w:val="left"/>
      <w:pPr>
        <w:ind w:left="5760" w:hanging="360"/>
      </w:pPr>
      <w:rPr>
        <w:rFonts w:ascii="Courier New" w:hAnsi="Courier New" w:hint="default"/>
      </w:rPr>
    </w:lvl>
    <w:lvl w:ilvl="8" w:tplc="5CF8256E">
      <w:start w:val="1"/>
      <w:numFmt w:val="bullet"/>
      <w:lvlText w:val=""/>
      <w:lvlJc w:val="left"/>
      <w:pPr>
        <w:ind w:left="6480" w:hanging="360"/>
      </w:pPr>
      <w:rPr>
        <w:rFonts w:ascii="Wingdings" w:hAnsi="Wingdings" w:hint="default"/>
      </w:rPr>
    </w:lvl>
  </w:abstractNum>
  <w:abstractNum w:abstractNumId="8" w15:restartNumberingAfterBreak="0">
    <w:nsid w:val="3E297388"/>
    <w:multiLevelType w:val="hybridMultilevel"/>
    <w:tmpl w:val="0E9015CE"/>
    <w:lvl w:ilvl="0" w:tplc="F5CADE18">
      <w:start w:val="1"/>
      <w:numFmt w:val="bullet"/>
      <w:lvlText w:val=""/>
      <w:lvlJc w:val="left"/>
      <w:pPr>
        <w:ind w:left="1440" w:hanging="360"/>
      </w:pPr>
      <w:rPr>
        <w:rFonts w:ascii="Symbol" w:hAnsi="Symbol" w:hint="default"/>
      </w:rPr>
    </w:lvl>
    <w:lvl w:ilvl="1" w:tplc="CBA0680A">
      <w:start w:val="1"/>
      <w:numFmt w:val="bullet"/>
      <w:lvlText w:val=""/>
      <w:lvlJc w:val="left"/>
      <w:pPr>
        <w:ind w:left="1440" w:hanging="360"/>
      </w:pPr>
      <w:rPr>
        <w:rFonts w:ascii="Symbol" w:hAnsi="Symbol" w:hint="default"/>
      </w:rPr>
    </w:lvl>
    <w:lvl w:ilvl="2" w:tplc="E62CA6A4">
      <w:start w:val="1"/>
      <w:numFmt w:val="bullet"/>
      <w:lvlText w:val=""/>
      <w:lvlJc w:val="left"/>
      <w:pPr>
        <w:ind w:left="1440" w:hanging="360"/>
      </w:pPr>
      <w:rPr>
        <w:rFonts w:ascii="Symbol" w:hAnsi="Symbol" w:hint="default"/>
      </w:rPr>
    </w:lvl>
    <w:lvl w:ilvl="3" w:tplc="60F6435A">
      <w:start w:val="1"/>
      <w:numFmt w:val="bullet"/>
      <w:lvlText w:val=""/>
      <w:lvlJc w:val="left"/>
      <w:pPr>
        <w:ind w:left="1440" w:hanging="360"/>
      </w:pPr>
      <w:rPr>
        <w:rFonts w:ascii="Symbol" w:hAnsi="Symbol" w:hint="default"/>
      </w:rPr>
    </w:lvl>
    <w:lvl w:ilvl="4" w:tplc="41C8EC74">
      <w:start w:val="1"/>
      <w:numFmt w:val="bullet"/>
      <w:lvlText w:val=""/>
      <w:lvlJc w:val="left"/>
      <w:pPr>
        <w:ind w:left="1440" w:hanging="360"/>
      </w:pPr>
      <w:rPr>
        <w:rFonts w:ascii="Symbol" w:hAnsi="Symbol" w:hint="default"/>
      </w:rPr>
    </w:lvl>
    <w:lvl w:ilvl="5" w:tplc="E59AD560">
      <w:start w:val="1"/>
      <w:numFmt w:val="bullet"/>
      <w:lvlText w:val=""/>
      <w:lvlJc w:val="left"/>
      <w:pPr>
        <w:ind w:left="1440" w:hanging="360"/>
      </w:pPr>
      <w:rPr>
        <w:rFonts w:ascii="Symbol" w:hAnsi="Symbol" w:hint="default"/>
      </w:rPr>
    </w:lvl>
    <w:lvl w:ilvl="6" w:tplc="43CC5856">
      <w:start w:val="1"/>
      <w:numFmt w:val="bullet"/>
      <w:lvlText w:val=""/>
      <w:lvlJc w:val="left"/>
      <w:pPr>
        <w:ind w:left="1440" w:hanging="360"/>
      </w:pPr>
      <w:rPr>
        <w:rFonts w:ascii="Symbol" w:hAnsi="Symbol" w:hint="default"/>
      </w:rPr>
    </w:lvl>
    <w:lvl w:ilvl="7" w:tplc="430EEA98">
      <w:start w:val="1"/>
      <w:numFmt w:val="bullet"/>
      <w:lvlText w:val=""/>
      <w:lvlJc w:val="left"/>
      <w:pPr>
        <w:ind w:left="1440" w:hanging="360"/>
      </w:pPr>
      <w:rPr>
        <w:rFonts w:ascii="Symbol" w:hAnsi="Symbol" w:hint="default"/>
      </w:rPr>
    </w:lvl>
    <w:lvl w:ilvl="8" w:tplc="77707114">
      <w:start w:val="1"/>
      <w:numFmt w:val="bullet"/>
      <w:lvlText w:val=""/>
      <w:lvlJc w:val="left"/>
      <w:pPr>
        <w:ind w:left="1440" w:hanging="360"/>
      </w:pPr>
      <w:rPr>
        <w:rFonts w:ascii="Symbol" w:hAnsi="Symbol" w:hint="default"/>
      </w:rPr>
    </w:lvl>
  </w:abstractNum>
  <w:abstractNum w:abstractNumId="9" w15:restartNumberingAfterBreak="0">
    <w:nsid w:val="4C4FAF63"/>
    <w:multiLevelType w:val="hybridMultilevel"/>
    <w:tmpl w:val="D7B86360"/>
    <w:lvl w:ilvl="0" w:tplc="CADCE2CA">
      <w:start w:val="1"/>
      <w:numFmt w:val="bullet"/>
      <w:lvlText w:val=""/>
      <w:lvlJc w:val="left"/>
      <w:pPr>
        <w:ind w:left="720" w:hanging="360"/>
      </w:pPr>
      <w:rPr>
        <w:rFonts w:ascii="Symbol" w:hAnsi="Symbol" w:hint="default"/>
      </w:rPr>
    </w:lvl>
    <w:lvl w:ilvl="1" w:tplc="DC6240D4">
      <w:start w:val="1"/>
      <w:numFmt w:val="bullet"/>
      <w:lvlText w:val="o"/>
      <w:lvlJc w:val="left"/>
      <w:pPr>
        <w:ind w:left="1440" w:hanging="360"/>
      </w:pPr>
      <w:rPr>
        <w:rFonts w:ascii="Courier New" w:hAnsi="Courier New" w:hint="default"/>
      </w:rPr>
    </w:lvl>
    <w:lvl w:ilvl="2" w:tplc="5E16CFEA">
      <w:start w:val="1"/>
      <w:numFmt w:val="bullet"/>
      <w:lvlText w:val=""/>
      <w:lvlJc w:val="left"/>
      <w:pPr>
        <w:ind w:left="2160" w:hanging="360"/>
      </w:pPr>
      <w:rPr>
        <w:rFonts w:ascii="Wingdings" w:hAnsi="Wingdings" w:hint="default"/>
      </w:rPr>
    </w:lvl>
    <w:lvl w:ilvl="3" w:tplc="C012F692">
      <w:start w:val="1"/>
      <w:numFmt w:val="bullet"/>
      <w:lvlText w:val=""/>
      <w:lvlJc w:val="left"/>
      <w:pPr>
        <w:ind w:left="2880" w:hanging="360"/>
      </w:pPr>
      <w:rPr>
        <w:rFonts w:ascii="Symbol" w:hAnsi="Symbol" w:hint="default"/>
      </w:rPr>
    </w:lvl>
    <w:lvl w:ilvl="4" w:tplc="C75A510C">
      <w:start w:val="1"/>
      <w:numFmt w:val="bullet"/>
      <w:lvlText w:val="o"/>
      <w:lvlJc w:val="left"/>
      <w:pPr>
        <w:ind w:left="3600" w:hanging="360"/>
      </w:pPr>
      <w:rPr>
        <w:rFonts w:ascii="Courier New" w:hAnsi="Courier New" w:hint="default"/>
      </w:rPr>
    </w:lvl>
    <w:lvl w:ilvl="5" w:tplc="89ACED16">
      <w:start w:val="1"/>
      <w:numFmt w:val="bullet"/>
      <w:lvlText w:val=""/>
      <w:lvlJc w:val="left"/>
      <w:pPr>
        <w:ind w:left="4320" w:hanging="360"/>
      </w:pPr>
      <w:rPr>
        <w:rFonts w:ascii="Wingdings" w:hAnsi="Wingdings" w:hint="default"/>
      </w:rPr>
    </w:lvl>
    <w:lvl w:ilvl="6" w:tplc="FE6E6DEA">
      <w:start w:val="1"/>
      <w:numFmt w:val="bullet"/>
      <w:lvlText w:val=""/>
      <w:lvlJc w:val="left"/>
      <w:pPr>
        <w:ind w:left="5040" w:hanging="360"/>
      </w:pPr>
      <w:rPr>
        <w:rFonts w:ascii="Symbol" w:hAnsi="Symbol" w:hint="default"/>
      </w:rPr>
    </w:lvl>
    <w:lvl w:ilvl="7" w:tplc="312E400A">
      <w:start w:val="1"/>
      <w:numFmt w:val="bullet"/>
      <w:lvlText w:val="o"/>
      <w:lvlJc w:val="left"/>
      <w:pPr>
        <w:ind w:left="5760" w:hanging="360"/>
      </w:pPr>
      <w:rPr>
        <w:rFonts w:ascii="Courier New" w:hAnsi="Courier New" w:hint="default"/>
      </w:rPr>
    </w:lvl>
    <w:lvl w:ilvl="8" w:tplc="1A28BA12">
      <w:start w:val="1"/>
      <w:numFmt w:val="bullet"/>
      <w:lvlText w:val=""/>
      <w:lvlJc w:val="left"/>
      <w:pPr>
        <w:ind w:left="6480" w:hanging="360"/>
      </w:pPr>
      <w:rPr>
        <w:rFonts w:ascii="Wingdings" w:hAnsi="Wingdings" w:hint="default"/>
      </w:rPr>
    </w:lvl>
  </w:abstractNum>
  <w:abstractNum w:abstractNumId="10" w15:restartNumberingAfterBreak="0">
    <w:nsid w:val="65456429"/>
    <w:multiLevelType w:val="multilevel"/>
    <w:tmpl w:val="E898CC72"/>
    <w:numStyleLink w:val="KeyPoints"/>
  </w:abstractNum>
  <w:abstractNum w:abstractNumId="11" w15:restartNumberingAfterBreak="0">
    <w:nsid w:val="6F2826FE"/>
    <w:multiLevelType w:val="hybridMultilevel"/>
    <w:tmpl w:val="9498F110"/>
    <w:lvl w:ilvl="0" w:tplc="14869954">
      <w:numFmt w:val="bullet"/>
      <w:lvlText w:val="•"/>
      <w:lvlJc w:val="left"/>
      <w:pPr>
        <w:ind w:left="1080" w:hanging="720"/>
      </w:pPr>
      <w:rPr>
        <w:rFonts w:ascii="Aptos" w:eastAsia="Times New Roman"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decimal"/>
      <w:pStyle w:val="ListNumber4"/>
      <w:lvlText w:val="%4"/>
      <w:lvlJc w:val="left"/>
      <w:pPr>
        <w:ind w:left="1476" w:hanging="369"/>
      </w:pPr>
    </w:lvl>
    <w:lvl w:ilvl="4">
      <w:start w:val="1"/>
      <w:numFmt w:val="decimal"/>
      <w:pStyle w:val="ListNumber5"/>
      <w:lvlText w:val=""/>
      <w:lvlJc w:val="left"/>
      <w:pPr>
        <w:ind w:left="1845" w:hanging="369"/>
      </w:pPr>
    </w:lvl>
    <w:lvl w:ilvl="5">
      <w:start w:val="1"/>
      <w:numFmt w:val="decimal"/>
      <w:lvlText w:val=""/>
      <w:lvlJc w:val="left"/>
      <w:pPr>
        <w:ind w:left="2214" w:hanging="369"/>
      </w:pPr>
    </w:lvl>
    <w:lvl w:ilvl="6">
      <w:start w:val="1"/>
      <w:numFmt w:val="decimal"/>
      <w:lvlText w:val=""/>
      <w:lvlJc w:val="left"/>
      <w:pPr>
        <w:ind w:left="2583" w:hanging="369"/>
      </w:pPr>
    </w:lvl>
    <w:lvl w:ilvl="7">
      <w:start w:val="1"/>
      <w:numFmt w:val="decimal"/>
      <w:lvlText w:val=""/>
      <w:lvlJc w:val="left"/>
      <w:pPr>
        <w:ind w:left="2952" w:hanging="369"/>
      </w:pPr>
    </w:lvl>
    <w:lvl w:ilvl="8">
      <w:start w:val="1"/>
      <w:numFmt w:val="decimal"/>
      <w:lvlText w:val=""/>
      <w:lvlJc w:val="left"/>
      <w:pPr>
        <w:ind w:left="3321" w:hanging="369"/>
      </w:pPr>
    </w:lvl>
  </w:abstractNum>
  <w:num w:numId="1" w16cid:durableId="807819123">
    <w:abstractNumId w:val="1"/>
  </w:num>
  <w:num w:numId="2" w16cid:durableId="1882015594">
    <w:abstractNumId w:val="9"/>
  </w:num>
  <w:num w:numId="3" w16cid:durableId="563832247">
    <w:abstractNumId w:val="7"/>
  </w:num>
  <w:num w:numId="4" w16cid:durableId="645014810">
    <w:abstractNumId w:val="12"/>
  </w:num>
  <w:num w:numId="5" w16cid:durableId="693964818">
    <w:abstractNumId w:val="0"/>
  </w:num>
  <w:num w:numId="6" w16cid:durableId="638346391">
    <w:abstractNumId w:val="6"/>
  </w:num>
  <w:num w:numId="7" w16cid:durableId="1554737146">
    <w:abstractNumId w:val="5"/>
  </w:num>
  <w:num w:numId="8" w16cid:durableId="1466658550">
    <w:abstractNumId w:val="10"/>
  </w:num>
  <w:num w:numId="9" w16cid:durableId="929506328">
    <w:abstractNumId w:val="2"/>
  </w:num>
  <w:num w:numId="10" w16cid:durableId="2144077568">
    <w:abstractNumId w:val="8"/>
  </w:num>
  <w:num w:numId="11" w16cid:durableId="877739824">
    <w:abstractNumId w:val="4"/>
  </w:num>
  <w:num w:numId="12" w16cid:durableId="276841233">
    <w:abstractNumId w:val="3"/>
  </w:num>
  <w:num w:numId="13" w16cid:durableId="5039352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0187E"/>
    <w:rsid w:val="00000BB3"/>
    <w:rsid w:val="00004AEE"/>
    <w:rsid w:val="00005655"/>
    <w:rsid w:val="00005CAA"/>
    <w:rsid w:val="000079F1"/>
    <w:rsid w:val="00010210"/>
    <w:rsid w:val="00011D63"/>
    <w:rsid w:val="00012D66"/>
    <w:rsid w:val="000134A6"/>
    <w:rsid w:val="00015ADA"/>
    <w:rsid w:val="00017326"/>
    <w:rsid w:val="00020C99"/>
    <w:rsid w:val="00021193"/>
    <w:rsid w:val="00024896"/>
    <w:rsid w:val="00026766"/>
    <w:rsid w:val="0002707B"/>
    <w:rsid w:val="00030A6B"/>
    <w:rsid w:val="0003388F"/>
    <w:rsid w:val="00035D5F"/>
    <w:rsid w:val="00037FB8"/>
    <w:rsid w:val="0004025A"/>
    <w:rsid w:val="000453E0"/>
    <w:rsid w:val="00046A3F"/>
    <w:rsid w:val="0004F834"/>
    <w:rsid w:val="0005052C"/>
    <w:rsid w:val="0005148E"/>
    <w:rsid w:val="00051A99"/>
    <w:rsid w:val="00056B9B"/>
    <w:rsid w:val="000633CD"/>
    <w:rsid w:val="00064B66"/>
    <w:rsid w:val="00066543"/>
    <w:rsid w:val="0007108B"/>
    <w:rsid w:val="000717E8"/>
    <w:rsid w:val="00071E1B"/>
    <w:rsid w:val="00072C5A"/>
    <w:rsid w:val="00072C8A"/>
    <w:rsid w:val="000759E5"/>
    <w:rsid w:val="00075DFD"/>
    <w:rsid w:val="0008258C"/>
    <w:rsid w:val="00084AC6"/>
    <w:rsid w:val="000905ED"/>
    <w:rsid w:val="000907DB"/>
    <w:rsid w:val="00091315"/>
    <w:rsid w:val="00091608"/>
    <w:rsid w:val="00092C95"/>
    <w:rsid w:val="0009333C"/>
    <w:rsid w:val="00093EE6"/>
    <w:rsid w:val="00094DA3"/>
    <w:rsid w:val="0009704F"/>
    <w:rsid w:val="000A0F11"/>
    <w:rsid w:val="000A125A"/>
    <w:rsid w:val="000A194E"/>
    <w:rsid w:val="000A2009"/>
    <w:rsid w:val="000A27DC"/>
    <w:rsid w:val="000A57CD"/>
    <w:rsid w:val="000B052D"/>
    <w:rsid w:val="000B1145"/>
    <w:rsid w:val="000B2CE7"/>
    <w:rsid w:val="000B3345"/>
    <w:rsid w:val="000B3758"/>
    <w:rsid w:val="000B7681"/>
    <w:rsid w:val="000B7B42"/>
    <w:rsid w:val="000C02B7"/>
    <w:rsid w:val="000C0C9F"/>
    <w:rsid w:val="000C227A"/>
    <w:rsid w:val="000C2550"/>
    <w:rsid w:val="000C5100"/>
    <w:rsid w:val="000C5342"/>
    <w:rsid w:val="000C5A80"/>
    <w:rsid w:val="000C706A"/>
    <w:rsid w:val="000C783F"/>
    <w:rsid w:val="000C7BCA"/>
    <w:rsid w:val="000D05FE"/>
    <w:rsid w:val="000D2887"/>
    <w:rsid w:val="000D2BC2"/>
    <w:rsid w:val="000D2E83"/>
    <w:rsid w:val="000D6D63"/>
    <w:rsid w:val="000E0081"/>
    <w:rsid w:val="000E07CF"/>
    <w:rsid w:val="000E31C1"/>
    <w:rsid w:val="000E5DAF"/>
    <w:rsid w:val="000E619E"/>
    <w:rsid w:val="000E6A2D"/>
    <w:rsid w:val="000F1845"/>
    <w:rsid w:val="000F1ECA"/>
    <w:rsid w:val="000F2CF2"/>
    <w:rsid w:val="0010018D"/>
    <w:rsid w:val="00100BEF"/>
    <w:rsid w:val="001101AE"/>
    <w:rsid w:val="0011028E"/>
    <w:rsid w:val="00111326"/>
    <w:rsid w:val="00111B73"/>
    <w:rsid w:val="00113B7B"/>
    <w:rsid w:val="0011498E"/>
    <w:rsid w:val="00116A91"/>
    <w:rsid w:val="00117A45"/>
    <w:rsid w:val="0012153E"/>
    <w:rsid w:val="001224AE"/>
    <w:rsid w:val="00123DFD"/>
    <w:rsid w:val="00123FD8"/>
    <w:rsid w:val="001243DB"/>
    <w:rsid w:val="001301AE"/>
    <w:rsid w:val="00131C7D"/>
    <w:rsid w:val="00132158"/>
    <w:rsid w:val="00132C4A"/>
    <w:rsid w:val="001337D4"/>
    <w:rsid w:val="001339D9"/>
    <w:rsid w:val="0013468E"/>
    <w:rsid w:val="00137E0F"/>
    <w:rsid w:val="001409FC"/>
    <w:rsid w:val="00140C29"/>
    <w:rsid w:val="00140EA1"/>
    <w:rsid w:val="001411CF"/>
    <w:rsid w:val="00142907"/>
    <w:rsid w:val="001429DA"/>
    <w:rsid w:val="0014357F"/>
    <w:rsid w:val="001459F7"/>
    <w:rsid w:val="00147603"/>
    <w:rsid w:val="001476F6"/>
    <w:rsid w:val="00147C12"/>
    <w:rsid w:val="00150895"/>
    <w:rsid w:val="001527A1"/>
    <w:rsid w:val="001530DC"/>
    <w:rsid w:val="0015375F"/>
    <w:rsid w:val="00154989"/>
    <w:rsid w:val="00155A9F"/>
    <w:rsid w:val="00156039"/>
    <w:rsid w:val="00160262"/>
    <w:rsid w:val="00161BFF"/>
    <w:rsid w:val="0016780A"/>
    <w:rsid w:val="001713FA"/>
    <w:rsid w:val="00171715"/>
    <w:rsid w:val="001721C4"/>
    <w:rsid w:val="00173EBF"/>
    <w:rsid w:val="00175ED3"/>
    <w:rsid w:val="00175FAE"/>
    <w:rsid w:val="0017635A"/>
    <w:rsid w:val="00176EFE"/>
    <w:rsid w:val="00181AA3"/>
    <w:rsid w:val="00181E2C"/>
    <w:rsid w:val="001842A2"/>
    <w:rsid w:val="00187FA8"/>
    <w:rsid w:val="00192F5E"/>
    <w:rsid w:val="0019398E"/>
    <w:rsid w:val="001954A1"/>
    <w:rsid w:val="00197772"/>
    <w:rsid w:val="001A032F"/>
    <w:rsid w:val="001A0BE6"/>
    <w:rsid w:val="001A51C8"/>
    <w:rsid w:val="001A5C39"/>
    <w:rsid w:val="001B18EF"/>
    <w:rsid w:val="001B4CA8"/>
    <w:rsid w:val="001B53D3"/>
    <w:rsid w:val="001B5EA1"/>
    <w:rsid w:val="001B6793"/>
    <w:rsid w:val="001B7508"/>
    <w:rsid w:val="001C0F04"/>
    <w:rsid w:val="001C0F9B"/>
    <w:rsid w:val="001C2B2D"/>
    <w:rsid w:val="001C4F3D"/>
    <w:rsid w:val="001C5972"/>
    <w:rsid w:val="001D0461"/>
    <w:rsid w:val="001D0CDC"/>
    <w:rsid w:val="001D1D82"/>
    <w:rsid w:val="001D223A"/>
    <w:rsid w:val="001D35F4"/>
    <w:rsid w:val="001E1182"/>
    <w:rsid w:val="001E289C"/>
    <w:rsid w:val="001E3F43"/>
    <w:rsid w:val="001E4A30"/>
    <w:rsid w:val="001F1F1F"/>
    <w:rsid w:val="001F2522"/>
    <w:rsid w:val="00200154"/>
    <w:rsid w:val="00201554"/>
    <w:rsid w:val="00202C90"/>
    <w:rsid w:val="0020324D"/>
    <w:rsid w:val="00206BAE"/>
    <w:rsid w:val="00210977"/>
    <w:rsid w:val="00212E44"/>
    <w:rsid w:val="00213DE8"/>
    <w:rsid w:val="00214E07"/>
    <w:rsid w:val="00216118"/>
    <w:rsid w:val="002166F7"/>
    <w:rsid w:val="002209AB"/>
    <w:rsid w:val="0022213C"/>
    <w:rsid w:val="0022334C"/>
    <w:rsid w:val="00224904"/>
    <w:rsid w:val="002251E3"/>
    <w:rsid w:val="0022567C"/>
    <w:rsid w:val="00227A84"/>
    <w:rsid w:val="00227A95"/>
    <w:rsid w:val="002316BD"/>
    <w:rsid w:val="002319AC"/>
    <w:rsid w:val="002402CC"/>
    <w:rsid w:val="00241C86"/>
    <w:rsid w:val="00242FAE"/>
    <w:rsid w:val="00243725"/>
    <w:rsid w:val="00243874"/>
    <w:rsid w:val="00244C6A"/>
    <w:rsid w:val="002472DC"/>
    <w:rsid w:val="002473FC"/>
    <w:rsid w:val="00252E3C"/>
    <w:rsid w:val="002609E5"/>
    <w:rsid w:val="00260D96"/>
    <w:rsid w:val="00262198"/>
    <w:rsid w:val="00263BE9"/>
    <w:rsid w:val="00265164"/>
    <w:rsid w:val="00266E54"/>
    <w:rsid w:val="0027155F"/>
    <w:rsid w:val="00271D94"/>
    <w:rsid w:val="00272824"/>
    <w:rsid w:val="002810BE"/>
    <w:rsid w:val="00282066"/>
    <w:rsid w:val="00282DF7"/>
    <w:rsid w:val="00285CF1"/>
    <w:rsid w:val="00285F1B"/>
    <w:rsid w:val="00287965"/>
    <w:rsid w:val="00292B81"/>
    <w:rsid w:val="002956A6"/>
    <w:rsid w:val="002A2F9C"/>
    <w:rsid w:val="002A34D7"/>
    <w:rsid w:val="002B1771"/>
    <w:rsid w:val="002B18AE"/>
    <w:rsid w:val="002B22B6"/>
    <w:rsid w:val="002B2C44"/>
    <w:rsid w:val="002B33C6"/>
    <w:rsid w:val="002B49E5"/>
    <w:rsid w:val="002B71E0"/>
    <w:rsid w:val="002B721A"/>
    <w:rsid w:val="002B7CC9"/>
    <w:rsid w:val="002C1C93"/>
    <w:rsid w:val="002C4953"/>
    <w:rsid w:val="002C5066"/>
    <w:rsid w:val="002C5813"/>
    <w:rsid w:val="002D221C"/>
    <w:rsid w:val="002D4AAC"/>
    <w:rsid w:val="002D718B"/>
    <w:rsid w:val="002E1D43"/>
    <w:rsid w:val="002E4176"/>
    <w:rsid w:val="002E4ACD"/>
    <w:rsid w:val="002E681C"/>
    <w:rsid w:val="002F045A"/>
    <w:rsid w:val="002F1958"/>
    <w:rsid w:val="002F1A12"/>
    <w:rsid w:val="002F25A1"/>
    <w:rsid w:val="0030039D"/>
    <w:rsid w:val="00300816"/>
    <w:rsid w:val="0030326F"/>
    <w:rsid w:val="00303626"/>
    <w:rsid w:val="00303632"/>
    <w:rsid w:val="00305008"/>
    <w:rsid w:val="00305DC5"/>
    <w:rsid w:val="00305F8B"/>
    <w:rsid w:val="00310701"/>
    <w:rsid w:val="0031196E"/>
    <w:rsid w:val="00312328"/>
    <w:rsid w:val="00314569"/>
    <w:rsid w:val="00315137"/>
    <w:rsid w:val="00315980"/>
    <w:rsid w:val="00316F7F"/>
    <w:rsid w:val="003211F1"/>
    <w:rsid w:val="003218E8"/>
    <w:rsid w:val="0032335C"/>
    <w:rsid w:val="00325219"/>
    <w:rsid w:val="00325E34"/>
    <w:rsid w:val="00330DCE"/>
    <w:rsid w:val="00331E11"/>
    <w:rsid w:val="00332967"/>
    <w:rsid w:val="003341EA"/>
    <w:rsid w:val="00334761"/>
    <w:rsid w:val="003358FF"/>
    <w:rsid w:val="00337976"/>
    <w:rsid w:val="00337EBC"/>
    <w:rsid w:val="0034063F"/>
    <w:rsid w:val="00341053"/>
    <w:rsid w:val="00341DCD"/>
    <w:rsid w:val="00343BD3"/>
    <w:rsid w:val="0034563E"/>
    <w:rsid w:val="003518D6"/>
    <w:rsid w:val="00353234"/>
    <w:rsid w:val="003538D3"/>
    <w:rsid w:val="0035460C"/>
    <w:rsid w:val="0035504D"/>
    <w:rsid w:val="003556BD"/>
    <w:rsid w:val="003606A1"/>
    <w:rsid w:val="00361995"/>
    <w:rsid w:val="00365147"/>
    <w:rsid w:val="0036668C"/>
    <w:rsid w:val="0037016E"/>
    <w:rsid w:val="00372908"/>
    <w:rsid w:val="00373B47"/>
    <w:rsid w:val="00380C53"/>
    <w:rsid w:val="00381032"/>
    <w:rsid w:val="00382F4B"/>
    <w:rsid w:val="00383020"/>
    <w:rsid w:val="00384B57"/>
    <w:rsid w:val="00384C0F"/>
    <w:rsid w:val="00384EED"/>
    <w:rsid w:val="003855C6"/>
    <w:rsid w:val="003873A2"/>
    <w:rsid w:val="00390609"/>
    <w:rsid w:val="0039141E"/>
    <w:rsid w:val="00392294"/>
    <w:rsid w:val="00394D7E"/>
    <w:rsid w:val="00396343"/>
    <w:rsid w:val="003975FD"/>
    <w:rsid w:val="003A026D"/>
    <w:rsid w:val="003A28C8"/>
    <w:rsid w:val="003A5A51"/>
    <w:rsid w:val="003A68A2"/>
    <w:rsid w:val="003B057D"/>
    <w:rsid w:val="003B1357"/>
    <w:rsid w:val="003B2C12"/>
    <w:rsid w:val="003B32D7"/>
    <w:rsid w:val="003B60CC"/>
    <w:rsid w:val="003C1B25"/>
    <w:rsid w:val="003C2443"/>
    <w:rsid w:val="003C2482"/>
    <w:rsid w:val="003C28DF"/>
    <w:rsid w:val="003C2981"/>
    <w:rsid w:val="003C5DA3"/>
    <w:rsid w:val="003C7700"/>
    <w:rsid w:val="003D0841"/>
    <w:rsid w:val="003D0A4F"/>
    <w:rsid w:val="003D4BCD"/>
    <w:rsid w:val="003D6470"/>
    <w:rsid w:val="003D6C2B"/>
    <w:rsid w:val="003E01D8"/>
    <w:rsid w:val="003E0529"/>
    <w:rsid w:val="003E2100"/>
    <w:rsid w:val="003E3FD5"/>
    <w:rsid w:val="003E4570"/>
    <w:rsid w:val="003E4FB1"/>
    <w:rsid w:val="003F348C"/>
    <w:rsid w:val="003F35DD"/>
    <w:rsid w:val="003F3C54"/>
    <w:rsid w:val="003F5A26"/>
    <w:rsid w:val="003F64F6"/>
    <w:rsid w:val="003F6F5B"/>
    <w:rsid w:val="003F6FDB"/>
    <w:rsid w:val="00400EA2"/>
    <w:rsid w:val="0040258E"/>
    <w:rsid w:val="0040342D"/>
    <w:rsid w:val="004060AE"/>
    <w:rsid w:val="00410CF0"/>
    <w:rsid w:val="00410F92"/>
    <w:rsid w:val="0041168F"/>
    <w:rsid w:val="0041192D"/>
    <w:rsid w:val="00411EC0"/>
    <w:rsid w:val="004124F3"/>
    <w:rsid w:val="0041267D"/>
    <w:rsid w:val="00412DFF"/>
    <w:rsid w:val="00413EE1"/>
    <w:rsid w:val="004158F7"/>
    <w:rsid w:val="004170C9"/>
    <w:rsid w:val="0042128E"/>
    <w:rsid w:val="00421472"/>
    <w:rsid w:val="00422380"/>
    <w:rsid w:val="00424AF3"/>
    <w:rsid w:val="00424BCB"/>
    <w:rsid w:val="00424CE5"/>
    <w:rsid w:val="00432B60"/>
    <w:rsid w:val="00433ACB"/>
    <w:rsid w:val="00440698"/>
    <w:rsid w:val="00442F4A"/>
    <w:rsid w:val="004439B7"/>
    <w:rsid w:val="004443C2"/>
    <w:rsid w:val="00444DDD"/>
    <w:rsid w:val="00445C19"/>
    <w:rsid w:val="004501AF"/>
    <w:rsid w:val="004540E2"/>
    <w:rsid w:val="00454454"/>
    <w:rsid w:val="0046008B"/>
    <w:rsid w:val="004622A6"/>
    <w:rsid w:val="00462EA6"/>
    <w:rsid w:val="0046361C"/>
    <w:rsid w:val="00465130"/>
    <w:rsid w:val="004660DB"/>
    <w:rsid w:val="004673CF"/>
    <w:rsid w:val="00467924"/>
    <w:rsid w:val="004712A5"/>
    <w:rsid w:val="0047266F"/>
    <w:rsid w:val="00473FF1"/>
    <w:rsid w:val="00475528"/>
    <w:rsid w:val="00476D6B"/>
    <w:rsid w:val="004771D7"/>
    <w:rsid w:val="004862C6"/>
    <w:rsid w:val="00486BBF"/>
    <w:rsid w:val="00487655"/>
    <w:rsid w:val="00491C54"/>
    <w:rsid w:val="004920AF"/>
    <w:rsid w:val="00492C16"/>
    <w:rsid w:val="004A0678"/>
    <w:rsid w:val="004A2545"/>
    <w:rsid w:val="004A25F2"/>
    <w:rsid w:val="004A2F93"/>
    <w:rsid w:val="004A3260"/>
    <w:rsid w:val="004A48A3"/>
    <w:rsid w:val="004A75DC"/>
    <w:rsid w:val="004B0D92"/>
    <w:rsid w:val="004B0EC0"/>
    <w:rsid w:val="004B1779"/>
    <w:rsid w:val="004B2DC8"/>
    <w:rsid w:val="004B66F1"/>
    <w:rsid w:val="004C08C8"/>
    <w:rsid w:val="004C3325"/>
    <w:rsid w:val="004C3EA0"/>
    <w:rsid w:val="004C48C8"/>
    <w:rsid w:val="004C642B"/>
    <w:rsid w:val="004D0459"/>
    <w:rsid w:val="004D2662"/>
    <w:rsid w:val="004D634E"/>
    <w:rsid w:val="004E5456"/>
    <w:rsid w:val="004F019C"/>
    <w:rsid w:val="004F0E4C"/>
    <w:rsid w:val="004F49B2"/>
    <w:rsid w:val="004F4DB4"/>
    <w:rsid w:val="004F7169"/>
    <w:rsid w:val="004F7808"/>
    <w:rsid w:val="00500D66"/>
    <w:rsid w:val="00500E82"/>
    <w:rsid w:val="00500FE8"/>
    <w:rsid w:val="00504532"/>
    <w:rsid w:val="0050471B"/>
    <w:rsid w:val="00505903"/>
    <w:rsid w:val="00512107"/>
    <w:rsid w:val="00514C8E"/>
    <w:rsid w:val="00516DB9"/>
    <w:rsid w:val="005237B0"/>
    <w:rsid w:val="005246FD"/>
    <w:rsid w:val="00525D13"/>
    <w:rsid w:val="00526189"/>
    <w:rsid w:val="00526557"/>
    <w:rsid w:val="005268BD"/>
    <w:rsid w:val="005308AC"/>
    <w:rsid w:val="00531DBF"/>
    <w:rsid w:val="0053205B"/>
    <w:rsid w:val="00534BCE"/>
    <w:rsid w:val="005350B1"/>
    <w:rsid w:val="005364BD"/>
    <w:rsid w:val="00537BD7"/>
    <w:rsid w:val="005416A1"/>
    <w:rsid w:val="00545759"/>
    <w:rsid w:val="00545BE0"/>
    <w:rsid w:val="00546930"/>
    <w:rsid w:val="00552CF2"/>
    <w:rsid w:val="0055391A"/>
    <w:rsid w:val="00553C0B"/>
    <w:rsid w:val="00554C6A"/>
    <w:rsid w:val="005551F6"/>
    <w:rsid w:val="005567F7"/>
    <w:rsid w:val="00557EF2"/>
    <w:rsid w:val="00560C10"/>
    <w:rsid w:val="00562E85"/>
    <w:rsid w:val="0056332F"/>
    <w:rsid w:val="0056574E"/>
    <w:rsid w:val="005704B0"/>
    <w:rsid w:val="005719B3"/>
    <w:rsid w:val="0057295E"/>
    <w:rsid w:val="00581C39"/>
    <w:rsid w:val="00585B1E"/>
    <w:rsid w:val="00586FE1"/>
    <w:rsid w:val="005903B6"/>
    <w:rsid w:val="005910C4"/>
    <w:rsid w:val="005951B9"/>
    <w:rsid w:val="005961CD"/>
    <w:rsid w:val="005968ED"/>
    <w:rsid w:val="005969AD"/>
    <w:rsid w:val="0059700A"/>
    <w:rsid w:val="005A0247"/>
    <w:rsid w:val="005A1025"/>
    <w:rsid w:val="005A126E"/>
    <w:rsid w:val="005A4464"/>
    <w:rsid w:val="005A452F"/>
    <w:rsid w:val="005A5BF3"/>
    <w:rsid w:val="005A78BB"/>
    <w:rsid w:val="005B140D"/>
    <w:rsid w:val="005B252A"/>
    <w:rsid w:val="005C1FEA"/>
    <w:rsid w:val="005C3495"/>
    <w:rsid w:val="005C3A02"/>
    <w:rsid w:val="005C43ED"/>
    <w:rsid w:val="005D0777"/>
    <w:rsid w:val="005D07A0"/>
    <w:rsid w:val="005D47B3"/>
    <w:rsid w:val="005D5041"/>
    <w:rsid w:val="005D594E"/>
    <w:rsid w:val="005E0421"/>
    <w:rsid w:val="005E14F8"/>
    <w:rsid w:val="005E3DFC"/>
    <w:rsid w:val="005E5942"/>
    <w:rsid w:val="005E60AF"/>
    <w:rsid w:val="005E73AE"/>
    <w:rsid w:val="005F1C9F"/>
    <w:rsid w:val="005F1DEA"/>
    <w:rsid w:val="005F2782"/>
    <w:rsid w:val="005F2927"/>
    <w:rsid w:val="005F3C7D"/>
    <w:rsid w:val="005F4F81"/>
    <w:rsid w:val="005F71D1"/>
    <w:rsid w:val="005F7A46"/>
    <w:rsid w:val="005F7CE4"/>
    <w:rsid w:val="00602044"/>
    <w:rsid w:val="00607FC9"/>
    <w:rsid w:val="00610A10"/>
    <w:rsid w:val="00612E1B"/>
    <w:rsid w:val="00612F2E"/>
    <w:rsid w:val="0061371C"/>
    <w:rsid w:val="00614393"/>
    <w:rsid w:val="006158C6"/>
    <w:rsid w:val="006227C8"/>
    <w:rsid w:val="00622FE1"/>
    <w:rsid w:val="006248BC"/>
    <w:rsid w:val="0062521C"/>
    <w:rsid w:val="00625B8C"/>
    <w:rsid w:val="00626BC1"/>
    <w:rsid w:val="00630A2B"/>
    <w:rsid w:val="00632DC7"/>
    <w:rsid w:val="0063508E"/>
    <w:rsid w:val="006357FB"/>
    <w:rsid w:val="006369BA"/>
    <w:rsid w:val="00636DFB"/>
    <w:rsid w:val="00640526"/>
    <w:rsid w:val="006406FC"/>
    <w:rsid w:val="00640E57"/>
    <w:rsid w:val="00646122"/>
    <w:rsid w:val="006521D0"/>
    <w:rsid w:val="00653E16"/>
    <w:rsid w:val="00654281"/>
    <w:rsid w:val="00657220"/>
    <w:rsid w:val="00657362"/>
    <w:rsid w:val="0066104B"/>
    <w:rsid w:val="00663206"/>
    <w:rsid w:val="006655EE"/>
    <w:rsid w:val="00667C10"/>
    <w:rsid w:val="00667EF4"/>
    <w:rsid w:val="00670616"/>
    <w:rsid w:val="0067223D"/>
    <w:rsid w:val="00672F3B"/>
    <w:rsid w:val="0067627E"/>
    <w:rsid w:val="00676FCA"/>
    <w:rsid w:val="00677177"/>
    <w:rsid w:val="006801D5"/>
    <w:rsid w:val="00683482"/>
    <w:rsid w:val="00683733"/>
    <w:rsid w:val="006849DA"/>
    <w:rsid w:val="00685692"/>
    <w:rsid w:val="00685B0E"/>
    <w:rsid w:val="0068612E"/>
    <w:rsid w:val="00687C92"/>
    <w:rsid w:val="00687F2F"/>
    <w:rsid w:val="006906A8"/>
    <w:rsid w:val="0069252D"/>
    <w:rsid w:val="00692E4B"/>
    <w:rsid w:val="00693027"/>
    <w:rsid w:val="0069400C"/>
    <w:rsid w:val="006949A0"/>
    <w:rsid w:val="0069534E"/>
    <w:rsid w:val="0069669C"/>
    <w:rsid w:val="00696D47"/>
    <w:rsid w:val="00697105"/>
    <w:rsid w:val="006971EE"/>
    <w:rsid w:val="006A1200"/>
    <w:rsid w:val="006A2435"/>
    <w:rsid w:val="006A24F3"/>
    <w:rsid w:val="006A4F4E"/>
    <w:rsid w:val="006A5136"/>
    <w:rsid w:val="006A6695"/>
    <w:rsid w:val="006A6C23"/>
    <w:rsid w:val="006B14DB"/>
    <w:rsid w:val="006B1B81"/>
    <w:rsid w:val="006B21C4"/>
    <w:rsid w:val="006B441C"/>
    <w:rsid w:val="006B4440"/>
    <w:rsid w:val="006B6E82"/>
    <w:rsid w:val="006C030E"/>
    <w:rsid w:val="006C1393"/>
    <w:rsid w:val="006C203D"/>
    <w:rsid w:val="006C4A1A"/>
    <w:rsid w:val="006C62E9"/>
    <w:rsid w:val="006C67AB"/>
    <w:rsid w:val="006C7B3D"/>
    <w:rsid w:val="006D0393"/>
    <w:rsid w:val="006D1A83"/>
    <w:rsid w:val="006D5047"/>
    <w:rsid w:val="006D617C"/>
    <w:rsid w:val="006E1CFE"/>
    <w:rsid w:val="006E54C9"/>
    <w:rsid w:val="006E6E5E"/>
    <w:rsid w:val="006F0F26"/>
    <w:rsid w:val="006F10C4"/>
    <w:rsid w:val="006F1BCC"/>
    <w:rsid w:val="006F40E9"/>
    <w:rsid w:val="006F4E21"/>
    <w:rsid w:val="006F5603"/>
    <w:rsid w:val="006F7B87"/>
    <w:rsid w:val="006F7F3D"/>
    <w:rsid w:val="00700CE3"/>
    <w:rsid w:val="00701400"/>
    <w:rsid w:val="007023C2"/>
    <w:rsid w:val="007037CF"/>
    <w:rsid w:val="00703A07"/>
    <w:rsid w:val="007053AA"/>
    <w:rsid w:val="00706940"/>
    <w:rsid w:val="00707786"/>
    <w:rsid w:val="007132BC"/>
    <w:rsid w:val="00713D07"/>
    <w:rsid w:val="00714221"/>
    <w:rsid w:val="007167C0"/>
    <w:rsid w:val="00717EC3"/>
    <w:rsid w:val="00720481"/>
    <w:rsid w:val="007207A6"/>
    <w:rsid w:val="007223A1"/>
    <w:rsid w:val="007239F3"/>
    <w:rsid w:val="00723B0B"/>
    <w:rsid w:val="00731BF5"/>
    <w:rsid w:val="00732C96"/>
    <w:rsid w:val="00733193"/>
    <w:rsid w:val="00736EB9"/>
    <w:rsid w:val="00740C58"/>
    <w:rsid w:val="00744D27"/>
    <w:rsid w:val="00744DDA"/>
    <w:rsid w:val="00745E03"/>
    <w:rsid w:val="0075732A"/>
    <w:rsid w:val="0075766E"/>
    <w:rsid w:val="007600F8"/>
    <w:rsid w:val="007601F4"/>
    <w:rsid w:val="00760262"/>
    <w:rsid w:val="00760AD6"/>
    <w:rsid w:val="0076157B"/>
    <w:rsid w:val="00762D03"/>
    <w:rsid w:val="0076310C"/>
    <w:rsid w:val="0076520D"/>
    <w:rsid w:val="00765574"/>
    <w:rsid w:val="007655A0"/>
    <w:rsid w:val="00765796"/>
    <w:rsid w:val="0076744F"/>
    <w:rsid w:val="007674A2"/>
    <w:rsid w:val="00767BCE"/>
    <w:rsid w:val="00767EFC"/>
    <w:rsid w:val="007707DE"/>
    <w:rsid w:val="00770B5D"/>
    <w:rsid w:val="00771276"/>
    <w:rsid w:val="00771324"/>
    <w:rsid w:val="0077189D"/>
    <w:rsid w:val="007752F1"/>
    <w:rsid w:val="00776768"/>
    <w:rsid w:val="00776DA3"/>
    <w:rsid w:val="007800F9"/>
    <w:rsid w:val="00780CEB"/>
    <w:rsid w:val="0078187A"/>
    <w:rsid w:val="007824BA"/>
    <w:rsid w:val="007824DD"/>
    <w:rsid w:val="00784671"/>
    <w:rsid w:val="00784C0C"/>
    <w:rsid w:val="00786C89"/>
    <w:rsid w:val="00787325"/>
    <w:rsid w:val="00791976"/>
    <w:rsid w:val="00792452"/>
    <w:rsid w:val="0079391C"/>
    <w:rsid w:val="00794ED8"/>
    <w:rsid w:val="00795F3D"/>
    <w:rsid w:val="007A06FB"/>
    <w:rsid w:val="007A2573"/>
    <w:rsid w:val="007A3EA1"/>
    <w:rsid w:val="007B011C"/>
    <w:rsid w:val="007B106C"/>
    <w:rsid w:val="007B193B"/>
    <w:rsid w:val="007B1A4E"/>
    <w:rsid w:val="007B3D05"/>
    <w:rsid w:val="007B5503"/>
    <w:rsid w:val="007C179C"/>
    <w:rsid w:val="007C22E0"/>
    <w:rsid w:val="007C3147"/>
    <w:rsid w:val="007C6BB3"/>
    <w:rsid w:val="007D14B4"/>
    <w:rsid w:val="007D3AD7"/>
    <w:rsid w:val="007D4730"/>
    <w:rsid w:val="007E01F4"/>
    <w:rsid w:val="007E1BA1"/>
    <w:rsid w:val="007E24F6"/>
    <w:rsid w:val="007F2B63"/>
    <w:rsid w:val="007F57C3"/>
    <w:rsid w:val="00800F64"/>
    <w:rsid w:val="00801050"/>
    <w:rsid w:val="00801265"/>
    <w:rsid w:val="00802785"/>
    <w:rsid w:val="00802F0B"/>
    <w:rsid w:val="008053E3"/>
    <w:rsid w:val="0080599B"/>
    <w:rsid w:val="00806B4F"/>
    <w:rsid w:val="00810A67"/>
    <w:rsid w:val="008118F3"/>
    <w:rsid w:val="00813CC1"/>
    <w:rsid w:val="0081478F"/>
    <w:rsid w:val="008149C2"/>
    <w:rsid w:val="00833CF7"/>
    <w:rsid w:val="00834CDE"/>
    <w:rsid w:val="00836251"/>
    <w:rsid w:val="00836373"/>
    <w:rsid w:val="00841B04"/>
    <w:rsid w:val="00842464"/>
    <w:rsid w:val="008449C1"/>
    <w:rsid w:val="00845601"/>
    <w:rsid w:val="00847F8C"/>
    <w:rsid w:val="008504B4"/>
    <w:rsid w:val="008508F8"/>
    <w:rsid w:val="00850C4B"/>
    <w:rsid w:val="00851F29"/>
    <w:rsid w:val="008525C6"/>
    <w:rsid w:val="00854F1B"/>
    <w:rsid w:val="00855C5C"/>
    <w:rsid w:val="00861A2D"/>
    <w:rsid w:val="0086228C"/>
    <w:rsid w:val="00862780"/>
    <w:rsid w:val="00865B3B"/>
    <w:rsid w:val="00866ACF"/>
    <w:rsid w:val="0087252D"/>
    <w:rsid w:val="00872775"/>
    <w:rsid w:val="00874B59"/>
    <w:rsid w:val="0087738B"/>
    <w:rsid w:val="00884C59"/>
    <w:rsid w:val="00884FDD"/>
    <w:rsid w:val="00885792"/>
    <w:rsid w:val="00890DB7"/>
    <w:rsid w:val="00892724"/>
    <w:rsid w:val="00893C24"/>
    <w:rsid w:val="00897104"/>
    <w:rsid w:val="00897107"/>
    <w:rsid w:val="008A02D1"/>
    <w:rsid w:val="008A24E0"/>
    <w:rsid w:val="008A3A12"/>
    <w:rsid w:val="008A3C96"/>
    <w:rsid w:val="008A4127"/>
    <w:rsid w:val="008A4D82"/>
    <w:rsid w:val="008A696C"/>
    <w:rsid w:val="008A6CE7"/>
    <w:rsid w:val="008A7853"/>
    <w:rsid w:val="008B2C00"/>
    <w:rsid w:val="008B2D27"/>
    <w:rsid w:val="008B4019"/>
    <w:rsid w:val="008B65C9"/>
    <w:rsid w:val="008C0EB9"/>
    <w:rsid w:val="008C1BF8"/>
    <w:rsid w:val="008C2D4A"/>
    <w:rsid w:val="008C72D3"/>
    <w:rsid w:val="008D0B5E"/>
    <w:rsid w:val="008D23B9"/>
    <w:rsid w:val="008D2F04"/>
    <w:rsid w:val="008D3900"/>
    <w:rsid w:val="008D403E"/>
    <w:rsid w:val="008D69F5"/>
    <w:rsid w:val="008D6E1D"/>
    <w:rsid w:val="008D78D4"/>
    <w:rsid w:val="008E2384"/>
    <w:rsid w:val="008E423E"/>
    <w:rsid w:val="008E4B5E"/>
    <w:rsid w:val="008E7FF1"/>
    <w:rsid w:val="008F17DC"/>
    <w:rsid w:val="008F1EF3"/>
    <w:rsid w:val="008F2402"/>
    <w:rsid w:val="008F39B4"/>
    <w:rsid w:val="008F4162"/>
    <w:rsid w:val="008F4DC0"/>
    <w:rsid w:val="008F7FD3"/>
    <w:rsid w:val="00900432"/>
    <w:rsid w:val="00901FDC"/>
    <w:rsid w:val="009021DD"/>
    <w:rsid w:val="00903E02"/>
    <w:rsid w:val="0090669A"/>
    <w:rsid w:val="00910F1C"/>
    <w:rsid w:val="00913175"/>
    <w:rsid w:val="00913B44"/>
    <w:rsid w:val="0091434C"/>
    <w:rsid w:val="00915575"/>
    <w:rsid w:val="00916585"/>
    <w:rsid w:val="00916EDB"/>
    <w:rsid w:val="00920262"/>
    <w:rsid w:val="00920449"/>
    <w:rsid w:val="00920521"/>
    <w:rsid w:val="00920861"/>
    <w:rsid w:val="00922B13"/>
    <w:rsid w:val="009242EF"/>
    <w:rsid w:val="00924332"/>
    <w:rsid w:val="009244F5"/>
    <w:rsid w:val="009264EE"/>
    <w:rsid w:val="00932291"/>
    <w:rsid w:val="00932861"/>
    <w:rsid w:val="0093408E"/>
    <w:rsid w:val="009344D3"/>
    <w:rsid w:val="00935EF8"/>
    <w:rsid w:val="0094041C"/>
    <w:rsid w:val="00942735"/>
    <w:rsid w:val="00943298"/>
    <w:rsid w:val="0094355B"/>
    <w:rsid w:val="00947AB2"/>
    <w:rsid w:val="009508A4"/>
    <w:rsid w:val="009509E7"/>
    <w:rsid w:val="00952A53"/>
    <w:rsid w:val="00952DDF"/>
    <w:rsid w:val="00953FAB"/>
    <w:rsid w:val="00957BC4"/>
    <w:rsid w:val="009613C8"/>
    <w:rsid w:val="00963B6A"/>
    <w:rsid w:val="00966368"/>
    <w:rsid w:val="00970950"/>
    <w:rsid w:val="00970C77"/>
    <w:rsid w:val="00974BD6"/>
    <w:rsid w:val="009812D4"/>
    <w:rsid w:val="0098143B"/>
    <w:rsid w:val="009824A3"/>
    <w:rsid w:val="009834C4"/>
    <w:rsid w:val="009877C8"/>
    <w:rsid w:val="00987AC0"/>
    <w:rsid w:val="00990395"/>
    <w:rsid w:val="00991516"/>
    <w:rsid w:val="009920D8"/>
    <w:rsid w:val="00992857"/>
    <w:rsid w:val="00993596"/>
    <w:rsid w:val="0099508F"/>
    <w:rsid w:val="0099677D"/>
    <w:rsid w:val="00997A8A"/>
    <w:rsid w:val="009A1608"/>
    <w:rsid w:val="009A2F9E"/>
    <w:rsid w:val="009A6FA1"/>
    <w:rsid w:val="009B38BE"/>
    <w:rsid w:val="009B6965"/>
    <w:rsid w:val="009C2BED"/>
    <w:rsid w:val="009C2E14"/>
    <w:rsid w:val="009C3D0F"/>
    <w:rsid w:val="009D43B0"/>
    <w:rsid w:val="009D6EC6"/>
    <w:rsid w:val="009E1B19"/>
    <w:rsid w:val="009E28F8"/>
    <w:rsid w:val="009E35A6"/>
    <w:rsid w:val="009E3D20"/>
    <w:rsid w:val="009E7688"/>
    <w:rsid w:val="009F29EE"/>
    <w:rsid w:val="009F35E2"/>
    <w:rsid w:val="009F65F9"/>
    <w:rsid w:val="009F68BA"/>
    <w:rsid w:val="009F6900"/>
    <w:rsid w:val="00A055DA"/>
    <w:rsid w:val="00A0597F"/>
    <w:rsid w:val="00A06277"/>
    <w:rsid w:val="00A0731C"/>
    <w:rsid w:val="00A079DC"/>
    <w:rsid w:val="00A07FD6"/>
    <w:rsid w:val="00A10E82"/>
    <w:rsid w:val="00A111C2"/>
    <w:rsid w:val="00A1190A"/>
    <w:rsid w:val="00A14E7C"/>
    <w:rsid w:val="00A16FF5"/>
    <w:rsid w:val="00A1733C"/>
    <w:rsid w:val="00A20AF9"/>
    <w:rsid w:val="00A210C9"/>
    <w:rsid w:val="00A23068"/>
    <w:rsid w:val="00A24225"/>
    <w:rsid w:val="00A24812"/>
    <w:rsid w:val="00A27569"/>
    <w:rsid w:val="00A27652"/>
    <w:rsid w:val="00A30764"/>
    <w:rsid w:val="00A32FC9"/>
    <w:rsid w:val="00A338E7"/>
    <w:rsid w:val="00A346F5"/>
    <w:rsid w:val="00A35CAA"/>
    <w:rsid w:val="00A36E7F"/>
    <w:rsid w:val="00A3798F"/>
    <w:rsid w:val="00A40F02"/>
    <w:rsid w:val="00A41BBE"/>
    <w:rsid w:val="00A41E65"/>
    <w:rsid w:val="00A42D22"/>
    <w:rsid w:val="00A43DF0"/>
    <w:rsid w:val="00A43E0A"/>
    <w:rsid w:val="00A45F16"/>
    <w:rsid w:val="00A472E1"/>
    <w:rsid w:val="00A47B99"/>
    <w:rsid w:val="00A530C7"/>
    <w:rsid w:val="00A55EA5"/>
    <w:rsid w:val="00A55F5B"/>
    <w:rsid w:val="00A5639A"/>
    <w:rsid w:val="00A60185"/>
    <w:rsid w:val="00A60C68"/>
    <w:rsid w:val="00A60FD0"/>
    <w:rsid w:val="00A6355A"/>
    <w:rsid w:val="00A63E54"/>
    <w:rsid w:val="00A661EA"/>
    <w:rsid w:val="00A67864"/>
    <w:rsid w:val="00A714F5"/>
    <w:rsid w:val="00A74B01"/>
    <w:rsid w:val="00A751A5"/>
    <w:rsid w:val="00A830E5"/>
    <w:rsid w:val="00A86BAE"/>
    <w:rsid w:val="00A86CE4"/>
    <w:rsid w:val="00A87135"/>
    <w:rsid w:val="00A918B1"/>
    <w:rsid w:val="00A92D52"/>
    <w:rsid w:val="00A92DCB"/>
    <w:rsid w:val="00A93280"/>
    <w:rsid w:val="00A951EA"/>
    <w:rsid w:val="00A97131"/>
    <w:rsid w:val="00AA2548"/>
    <w:rsid w:val="00AA3B43"/>
    <w:rsid w:val="00AA4118"/>
    <w:rsid w:val="00AA4B77"/>
    <w:rsid w:val="00AA58C4"/>
    <w:rsid w:val="00AA7003"/>
    <w:rsid w:val="00AB11C4"/>
    <w:rsid w:val="00AB11C8"/>
    <w:rsid w:val="00AB1A82"/>
    <w:rsid w:val="00AB1BE1"/>
    <w:rsid w:val="00AB308A"/>
    <w:rsid w:val="00AB530F"/>
    <w:rsid w:val="00AB653A"/>
    <w:rsid w:val="00AB6BBB"/>
    <w:rsid w:val="00AB7FAB"/>
    <w:rsid w:val="00AC08A8"/>
    <w:rsid w:val="00AC53CD"/>
    <w:rsid w:val="00AD1B56"/>
    <w:rsid w:val="00AD56C8"/>
    <w:rsid w:val="00AD58F2"/>
    <w:rsid w:val="00AD5FC8"/>
    <w:rsid w:val="00AD6418"/>
    <w:rsid w:val="00AD7682"/>
    <w:rsid w:val="00AF0483"/>
    <w:rsid w:val="00AF3FB2"/>
    <w:rsid w:val="00AF44BB"/>
    <w:rsid w:val="00AF4F6D"/>
    <w:rsid w:val="00AF67A1"/>
    <w:rsid w:val="00AF6D57"/>
    <w:rsid w:val="00B00E51"/>
    <w:rsid w:val="00B02975"/>
    <w:rsid w:val="00B03444"/>
    <w:rsid w:val="00B0512A"/>
    <w:rsid w:val="00B0529F"/>
    <w:rsid w:val="00B05B0F"/>
    <w:rsid w:val="00B07DE7"/>
    <w:rsid w:val="00B11E40"/>
    <w:rsid w:val="00B13A2E"/>
    <w:rsid w:val="00B1418B"/>
    <w:rsid w:val="00B17C86"/>
    <w:rsid w:val="00B20539"/>
    <w:rsid w:val="00B21195"/>
    <w:rsid w:val="00B24B22"/>
    <w:rsid w:val="00B25310"/>
    <w:rsid w:val="00B262FE"/>
    <w:rsid w:val="00B271BE"/>
    <w:rsid w:val="00B32F8F"/>
    <w:rsid w:val="00B334E5"/>
    <w:rsid w:val="00B33D77"/>
    <w:rsid w:val="00B3492A"/>
    <w:rsid w:val="00B356C4"/>
    <w:rsid w:val="00B363EB"/>
    <w:rsid w:val="00B36434"/>
    <w:rsid w:val="00B41BA3"/>
    <w:rsid w:val="00B432DC"/>
    <w:rsid w:val="00B519F6"/>
    <w:rsid w:val="00B54DE9"/>
    <w:rsid w:val="00B553EC"/>
    <w:rsid w:val="00B55E3F"/>
    <w:rsid w:val="00B652A3"/>
    <w:rsid w:val="00B70119"/>
    <w:rsid w:val="00B70568"/>
    <w:rsid w:val="00B73C55"/>
    <w:rsid w:val="00B82927"/>
    <w:rsid w:val="00B917C0"/>
    <w:rsid w:val="00B91FC7"/>
    <w:rsid w:val="00B928A0"/>
    <w:rsid w:val="00B93DD0"/>
    <w:rsid w:val="00B94274"/>
    <w:rsid w:val="00B9502E"/>
    <w:rsid w:val="00B95D1A"/>
    <w:rsid w:val="00B97732"/>
    <w:rsid w:val="00BA0A51"/>
    <w:rsid w:val="00BA39E5"/>
    <w:rsid w:val="00BA3AC3"/>
    <w:rsid w:val="00BA4306"/>
    <w:rsid w:val="00BA65A8"/>
    <w:rsid w:val="00BA6D19"/>
    <w:rsid w:val="00BA7461"/>
    <w:rsid w:val="00BA7A32"/>
    <w:rsid w:val="00BA7DA9"/>
    <w:rsid w:val="00BB0073"/>
    <w:rsid w:val="00BB1EE9"/>
    <w:rsid w:val="00BB2B03"/>
    <w:rsid w:val="00BB6882"/>
    <w:rsid w:val="00BB6FB0"/>
    <w:rsid w:val="00BC4215"/>
    <w:rsid w:val="00BC6701"/>
    <w:rsid w:val="00BD1A6F"/>
    <w:rsid w:val="00BD3B80"/>
    <w:rsid w:val="00BD4F09"/>
    <w:rsid w:val="00BD675F"/>
    <w:rsid w:val="00BE4AEA"/>
    <w:rsid w:val="00BE6D3C"/>
    <w:rsid w:val="00BE7852"/>
    <w:rsid w:val="00BE9469"/>
    <w:rsid w:val="00BF15BD"/>
    <w:rsid w:val="00BF29DD"/>
    <w:rsid w:val="00BF6E91"/>
    <w:rsid w:val="00BF7CEE"/>
    <w:rsid w:val="00C01167"/>
    <w:rsid w:val="00C03880"/>
    <w:rsid w:val="00C06622"/>
    <w:rsid w:val="00C1355F"/>
    <w:rsid w:val="00C135CF"/>
    <w:rsid w:val="00C24575"/>
    <w:rsid w:val="00C25779"/>
    <w:rsid w:val="00C2683F"/>
    <w:rsid w:val="00C304B8"/>
    <w:rsid w:val="00C3184D"/>
    <w:rsid w:val="00C37D8A"/>
    <w:rsid w:val="00C405F4"/>
    <w:rsid w:val="00C412D2"/>
    <w:rsid w:val="00C45123"/>
    <w:rsid w:val="00C45822"/>
    <w:rsid w:val="00C45D32"/>
    <w:rsid w:val="00C4714E"/>
    <w:rsid w:val="00C5174F"/>
    <w:rsid w:val="00C51B6C"/>
    <w:rsid w:val="00C51CCA"/>
    <w:rsid w:val="00C52C10"/>
    <w:rsid w:val="00C5504F"/>
    <w:rsid w:val="00C57B55"/>
    <w:rsid w:val="00C60E7F"/>
    <w:rsid w:val="00C61D35"/>
    <w:rsid w:val="00C621F2"/>
    <w:rsid w:val="00C63376"/>
    <w:rsid w:val="00C70B80"/>
    <w:rsid w:val="00C7121A"/>
    <w:rsid w:val="00C71E4D"/>
    <w:rsid w:val="00C73CC5"/>
    <w:rsid w:val="00C73F56"/>
    <w:rsid w:val="00C74F97"/>
    <w:rsid w:val="00C77339"/>
    <w:rsid w:val="00C80397"/>
    <w:rsid w:val="00C82680"/>
    <w:rsid w:val="00C8276E"/>
    <w:rsid w:val="00C8299C"/>
    <w:rsid w:val="00C842AC"/>
    <w:rsid w:val="00C849CA"/>
    <w:rsid w:val="00C8567F"/>
    <w:rsid w:val="00C87840"/>
    <w:rsid w:val="00C91FC1"/>
    <w:rsid w:val="00C96688"/>
    <w:rsid w:val="00C9791C"/>
    <w:rsid w:val="00CA0723"/>
    <w:rsid w:val="00CA2172"/>
    <w:rsid w:val="00CA4F19"/>
    <w:rsid w:val="00CA53B8"/>
    <w:rsid w:val="00CA781E"/>
    <w:rsid w:val="00CB0885"/>
    <w:rsid w:val="00CB1690"/>
    <w:rsid w:val="00CB3E98"/>
    <w:rsid w:val="00CB4400"/>
    <w:rsid w:val="00CB7445"/>
    <w:rsid w:val="00CC4365"/>
    <w:rsid w:val="00CC5725"/>
    <w:rsid w:val="00CC603F"/>
    <w:rsid w:val="00CC67BD"/>
    <w:rsid w:val="00CC7D6E"/>
    <w:rsid w:val="00CC7D88"/>
    <w:rsid w:val="00CD11B0"/>
    <w:rsid w:val="00CD18F2"/>
    <w:rsid w:val="00CD4927"/>
    <w:rsid w:val="00CE3396"/>
    <w:rsid w:val="00CE71C2"/>
    <w:rsid w:val="00CE7E7A"/>
    <w:rsid w:val="00CF0759"/>
    <w:rsid w:val="00CF42D5"/>
    <w:rsid w:val="00CF4EDA"/>
    <w:rsid w:val="00CF6E66"/>
    <w:rsid w:val="00D00C9D"/>
    <w:rsid w:val="00D016C1"/>
    <w:rsid w:val="00D021CB"/>
    <w:rsid w:val="00D03CDB"/>
    <w:rsid w:val="00D04185"/>
    <w:rsid w:val="00D076FE"/>
    <w:rsid w:val="00D10F1A"/>
    <w:rsid w:val="00D116F8"/>
    <w:rsid w:val="00D14C4D"/>
    <w:rsid w:val="00D1663D"/>
    <w:rsid w:val="00D168D8"/>
    <w:rsid w:val="00D171D9"/>
    <w:rsid w:val="00D17596"/>
    <w:rsid w:val="00D20142"/>
    <w:rsid w:val="00D2178B"/>
    <w:rsid w:val="00D21BF9"/>
    <w:rsid w:val="00D21D98"/>
    <w:rsid w:val="00D22640"/>
    <w:rsid w:val="00D25554"/>
    <w:rsid w:val="00D26D3A"/>
    <w:rsid w:val="00D300C1"/>
    <w:rsid w:val="00D30A99"/>
    <w:rsid w:val="00D31DB8"/>
    <w:rsid w:val="00D3217C"/>
    <w:rsid w:val="00D34D43"/>
    <w:rsid w:val="00D36202"/>
    <w:rsid w:val="00D40068"/>
    <w:rsid w:val="00D45EE3"/>
    <w:rsid w:val="00D46AF9"/>
    <w:rsid w:val="00D47271"/>
    <w:rsid w:val="00D50618"/>
    <w:rsid w:val="00D509E9"/>
    <w:rsid w:val="00D50B66"/>
    <w:rsid w:val="00D50F59"/>
    <w:rsid w:val="00D52827"/>
    <w:rsid w:val="00D52B88"/>
    <w:rsid w:val="00D53B1C"/>
    <w:rsid w:val="00D5512D"/>
    <w:rsid w:val="00D569A2"/>
    <w:rsid w:val="00D606EC"/>
    <w:rsid w:val="00D66B75"/>
    <w:rsid w:val="00D72B31"/>
    <w:rsid w:val="00D74644"/>
    <w:rsid w:val="00D7489A"/>
    <w:rsid w:val="00D756EB"/>
    <w:rsid w:val="00D83F92"/>
    <w:rsid w:val="00D851D2"/>
    <w:rsid w:val="00D90CAD"/>
    <w:rsid w:val="00D93B44"/>
    <w:rsid w:val="00D9639A"/>
    <w:rsid w:val="00DA1781"/>
    <w:rsid w:val="00DA1B12"/>
    <w:rsid w:val="00DA21C4"/>
    <w:rsid w:val="00DA28D5"/>
    <w:rsid w:val="00DA37F6"/>
    <w:rsid w:val="00DA54C9"/>
    <w:rsid w:val="00DA6739"/>
    <w:rsid w:val="00DA6815"/>
    <w:rsid w:val="00DA6CAE"/>
    <w:rsid w:val="00DA714D"/>
    <w:rsid w:val="00DB1A9E"/>
    <w:rsid w:val="00DB31D6"/>
    <w:rsid w:val="00DB350F"/>
    <w:rsid w:val="00DB4005"/>
    <w:rsid w:val="00DB54BA"/>
    <w:rsid w:val="00DB69F8"/>
    <w:rsid w:val="00DC1025"/>
    <w:rsid w:val="00DC34EB"/>
    <w:rsid w:val="00DC3913"/>
    <w:rsid w:val="00DC7DFA"/>
    <w:rsid w:val="00DD01FF"/>
    <w:rsid w:val="00DD4A79"/>
    <w:rsid w:val="00DD62CB"/>
    <w:rsid w:val="00DE4B60"/>
    <w:rsid w:val="00DE4CF3"/>
    <w:rsid w:val="00DE52B2"/>
    <w:rsid w:val="00DE7178"/>
    <w:rsid w:val="00DF072A"/>
    <w:rsid w:val="00DF1E5B"/>
    <w:rsid w:val="00DF2275"/>
    <w:rsid w:val="00DF2A0F"/>
    <w:rsid w:val="00DF3F5E"/>
    <w:rsid w:val="00DF5653"/>
    <w:rsid w:val="00DF5BDC"/>
    <w:rsid w:val="00DF6BF3"/>
    <w:rsid w:val="00E0187E"/>
    <w:rsid w:val="00E055BD"/>
    <w:rsid w:val="00E0596E"/>
    <w:rsid w:val="00E06F66"/>
    <w:rsid w:val="00E07FEC"/>
    <w:rsid w:val="00E111B6"/>
    <w:rsid w:val="00E1146B"/>
    <w:rsid w:val="00E12424"/>
    <w:rsid w:val="00E14D92"/>
    <w:rsid w:val="00E20B38"/>
    <w:rsid w:val="00E23D1A"/>
    <w:rsid w:val="00E2604F"/>
    <w:rsid w:val="00E316D6"/>
    <w:rsid w:val="00E33070"/>
    <w:rsid w:val="00E332E8"/>
    <w:rsid w:val="00E356E5"/>
    <w:rsid w:val="00E36F81"/>
    <w:rsid w:val="00E4308E"/>
    <w:rsid w:val="00E45765"/>
    <w:rsid w:val="00E45F40"/>
    <w:rsid w:val="00E471B4"/>
    <w:rsid w:val="00E47F41"/>
    <w:rsid w:val="00E5098C"/>
    <w:rsid w:val="00E539AE"/>
    <w:rsid w:val="00E56EA5"/>
    <w:rsid w:val="00E57B6C"/>
    <w:rsid w:val="00E60213"/>
    <w:rsid w:val="00E60F42"/>
    <w:rsid w:val="00E64406"/>
    <w:rsid w:val="00E64EA7"/>
    <w:rsid w:val="00E658E8"/>
    <w:rsid w:val="00E661B2"/>
    <w:rsid w:val="00E66E89"/>
    <w:rsid w:val="00E67360"/>
    <w:rsid w:val="00E737E0"/>
    <w:rsid w:val="00E73E7E"/>
    <w:rsid w:val="00E74D29"/>
    <w:rsid w:val="00E83C74"/>
    <w:rsid w:val="00E83CEE"/>
    <w:rsid w:val="00E8418A"/>
    <w:rsid w:val="00E8710E"/>
    <w:rsid w:val="00E91F18"/>
    <w:rsid w:val="00E9226D"/>
    <w:rsid w:val="00E927DA"/>
    <w:rsid w:val="00E946EB"/>
    <w:rsid w:val="00E97398"/>
    <w:rsid w:val="00E97EBD"/>
    <w:rsid w:val="00EA416C"/>
    <w:rsid w:val="00EA5941"/>
    <w:rsid w:val="00EB3445"/>
    <w:rsid w:val="00EB60CE"/>
    <w:rsid w:val="00EB7D53"/>
    <w:rsid w:val="00EC1D7B"/>
    <w:rsid w:val="00EC2936"/>
    <w:rsid w:val="00EC2BB4"/>
    <w:rsid w:val="00EC353E"/>
    <w:rsid w:val="00EC35DF"/>
    <w:rsid w:val="00ED083E"/>
    <w:rsid w:val="00ED360D"/>
    <w:rsid w:val="00ED3A40"/>
    <w:rsid w:val="00ED3D65"/>
    <w:rsid w:val="00ED6BEE"/>
    <w:rsid w:val="00ED7059"/>
    <w:rsid w:val="00ED7BCA"/>
    <w:rsid w:val="00ED7E5C"/>
    <w:rsid w:val="00EE12C0"/>
    <w:rsid w:val="00EE3146"/>
    <w:rsid w:val="00EE6F91"/>
    <w:rsid w:val="00EF1426"/>
    <w:rsid w:val="00EF50BB"/>
    <w:rsid w:val="00EF53FF"/>
    <w:rsid w:val="00EF5881"/>
    <w:rsid w:val="00EF6B81"/>
    <w:rsid w:val="00F00192"/>
    <w:rsid w:val="00F00899"/>
    <w:rsid w:val="00F01455"/>
    <w:rsid w:val="00F01DF6"/>
    <w:rsid w:val="00F022D4"/>
    <w:rsid w:val="00F0340D"/>
    <w:rsid w:val="00F059A6"/>
    <w:rsid w:val="00F1554D"/>
    <w:rsid w:val="00F16825"/>
    <w:rsid w:val="00F16A51"/>
    <w:rsid w:val="00F17684"/>
    <w:rsid w:val="00F17EB7"/>
    <w:rsid w:val="00F227E9"/>
    <w:rsid w:val="00F2295C"/>
    <w:rsid w:val="00F23756"/>
    <w:rsid w:val="00F2460D"/>
    <w:rsid w:val="00F2523A"/>
    <w:rsid w:val="00F25FFA"/>
    <w:rsid w:val="00F30087"/>
    <w:rsid w:val="00F310D2"/>
    <w:rsid w:val="00F31EC4"/>
    <w:rsid w:val="00F36C6B"/>
    <w:rsid w:val="00F36F3D"/>
    <w:rsid w:val="00F41AEF"/>
    <w:rsid w:val="00F43D09"/>
    <w:rsid w:val="00F477BD"/>
    <w:rsid w:val="00F47F88"/>
    <w:rsid w:val="00F53491"/>
    <w:rsid w:val="00F54F87"/>
    <w:rsid w:val="00F60732"/>
    <w:rsid w:val="00F63CE1"/>
    <w:rsid w:val="00F65A1C"/>
    <w:rsid w:val="00F66F50"/>
    <w:rsid w:val="00F67DE2"/>
    <w:rsid w:val="00F70898"/>
    <w:rsid w:val="00F77654"/>
    <w:rsid w:val="00F8017D"/>
    <w:rsid w:val="00F818A1"/>
    <w:rsid w:val="00F82501"/>
    <w:rsid w:val="00F82FF8"/>
    <w:rsid w:val="00F8330D"/>
    <w:rsid w:val="00F84305"/>
    <w:rsid w:val="00F8485C"/>
    <w:rsid w:val="00F84BA7"/>
    <w:rsid w:val="00F87149"/>
    <w:rsid w:val="00F87503"/>
    <w:rsid w:val="00F87FFE"/>
    <w:rsid w:val="00F928D0"/>
    <w:rsid w:val="00F954C9"/>
    <w:rsid w:val="00FA00B7"/>
    <w:rsid w:val="00FA1637"/>
    <w:rsid w:val="00FA4CF0"/>
    <w:rsid w:val="00FA519C"/>
    <w:rsid w:val="00FA61AA"/>
    <w:rsid w:val="00FA69A4"/>
    <w:rsid w:val="00FA6E97"/>
    <w:rsid w:val="00FA7EAA"/>
    <w:rsid w:val="00FB1279"/>
    <w:rsid w:val="00FB1495"/>
    <w:rsid w:val="00FB24A4"/>
    <w:rsid w:val="00FB38F5"/>
    <w:rsid w:val="00FB7289"/>
    <w:rsid w:val="00FC3C1C"/>
    <w:rsid w:val="00FC4277"/>
    <w:rsid w:val="00FD068A"/>
    <w:rsid w:val="00FD1694"/>
    <w:rsid w:val="00FD5E10"/>
    <w:rsid w:val="00FD7636"/>
    <w:rsid w:val="00FD7C78"/>
    <w:rsid w:val="00FE3229"/>
    <w:rsid w:val="00FE3F7D"/>
    <w:rsid w:val="00FE74C3"/>
    <w:rsid w:val="00FF215C"/>
    <w:rsid w:val="00FF3687"/>
    <w:rsid w:val="00FF49E8"/>
    <w:rsid w:val="00FF672F"/>
    <w:rsid w:val="011CC7C8"/>
    <w:rsid w:val="018C410C"/>
    <w:rsid w:val="02533DF5"/>
    <w:rsid w:val="02A2CEED"/>
    <w:rsid w:val="02C7849B"/>
    <w:rsid w:val="02F8A9C0"/>
    <w:rsid w:val="03363438"/>
    <w:rsid w:val="03718E3C"/>
    <w:rsid w:val="045DE2DD"/>
    <w:rsid w:val="04FA84C7"/>
    <w:rsid w:val="056A49E3"/>
    <w:rsid w:val="056F7AD3"/>
    <w:rsid w:val="058C1CE6"/>
    <w:rsid w:val="05B5050D"/>
    <w:rsid w:val="06950842"/>
    <w:rsid w:val="06A49C57"/>
    <w:rsid w:val="077DC54F"/>
    <w:rsid w:val="07B98D5D"/>
    <w:rsid w:val="08365A0C"/>
    <w:rsid w:val="0854B45F"/>
    <w:rsid w:val="08CA3AFA"/>
    <w:rsid w:val="08DA0168"/>
    <w:rsid w:val="08FC8B50"/>
    <w:rsid w:val="0A179057"/>
    <w:rsid w:val="0AD7395F"/>
    <w:rsid w:val="0AE28E17"/>
    <w:rsid w:val="0B31E135"/>
    <w:rsid w:val="0B33768D"/>
    <w:rsid w:val="0B5D013B"/>
    <w:rsid w:val="0B759936"/>
    <w:rsid w:val="0B79EC50"/>
    <w:rsid w:val="0B804998"/>
    <w:rsid w:val="0B9E7A5F"/>
    <w:rsid w:val="0BFFA788"/>
    <w:rsid w:val="0CA58FA1"/>
    <w:rsid w:val="0CE1720F"/>
    <w:rsid w:val="0D26A450"/>
    <w:rsid w:val="0D4D6986"/>
    <w:rsid w:val="0EBCCBB5"/>
    <w:rsid w:val="0EBE0064"/>
    <w:rsid w:val="0ED0DB47"/>
    <w:rsid w:val="0EF7DBA4"/>
    <w:rsid w:val="0F74C990"/>
    <w:rsid w:val="100B6DDE"/>
    <w:rsid w:val="1047EB53"/>
    <w:rsid w:val="10BA9521"/>
    <w:rsid w:val="11E371DC"/>
    <w:rsid w:val="11F07922"/>
    <w:rsid w:val="12618D3E"/>
    <w:rsid w:val="126F82BA"/>
    <w:rsid w:val="12D120DC"/>
    <w:rsid w:val="13E08498"/>
    <w:rsid w:val="1423C9D7"/>
    <w:rsid w:val="1481FB2A"/>
    <w:rsid w:val="14BBA3BE"/>
    <w:rsid w:val="14CFECE5"/>
    <w:rsid w:val="14EF8D81"/>
    <w:rsid w:val="15E52D6B"/>
    <w:rsid w:val="16609357"/>
    <w:rsid w:val="167DE9A8"/>
    <w:rsid w:val="168EBA5D"/>
    <w:rsid w:val="16C09BB7"/>
    <w:rsid w:val="170CCCE0"/>
    <w:rsid w:val="17282A23"/>
    <w:rsid w:val="1840E419"/>
    <w:rsid w:val="1856E0D6"/>
    <w:rsid w:val="1996FA87"/>
    <w:rsid w:val="19AB0606"/>
    <w:rsid w:val="1AFFFF5A"/>
    <w:rsid w:val="1B28D453"/>
    <w:rsid w:val="1B4A206A"/>
    <w:rsid w:val="1B73B38C"/>
    <w:rsid w:val="1BB772B4"/>
    <w:rsid w:val="1BEB083E"/>
    <w:rsid w:val="1C1C44C0"/>
    <w:rsid w:val="1D23964F"/>
    <w:rsid w:val="1D3A6D3A"/>
    <w:rsid w:val="1E338CA8"/>
    <w:rsid w:val="1E5E9C8F"/>
    <w:rsid w:val="1E70A4E0"/>
    <w:rsid w:val="1E9A8D77"/>
    <w:rsid w:val="1EEBDA1A"/>
    <w:rsid w:val="1F442502"/>
    <w:rsid w:val="201DA34F"/>
    <w:rsid w:val="20451BDC"/>
    <w:rsid w:val="205E8478"/>
    <w:rsid w:val="205EA5EE"/>
    <w:rsid w:val="2091ACA3"/>
    <w:rsid w:val="20B95DDA"/>
    <w:rsid w:val="20FD5B24"/>
    <w:rsid w:val="21D630CD"/>
    <w:rsid w:val="22436223"/>
    <w:rsid w:val="22648F5B"/>
    <w:rsid w:val="2280D7A0"/>
    <w:rsid w:val="228A4826"/>
    <w:rsid w:val="230FFD42"/>
    <w:rsid w:val="2325ED87"/>
    <w:rsid w:val="2361CDCC"/>
    <w:rsid w:val="238B8E1D"/>
    <w:rsid w:val="241AEED7"/>
    <w:rsid w:val="24622A58"/>
    <w:rsid w:val="24EBC407"/>
    <w:rsid w:val="2581D4D9"/>
    <w:rsid w:val="25A98FC2"/>
    <w:rsid w:val="2607A9CA"/>
    <w:rsid w:val="26278D54"/>
    <w:rsid w:val="26EE0776"/>
    <w:rsid w:val="26F5C763"/>
    <w:rsid w:val="271F2C38"/>
    <w:rsid w:val="278956A5"/>
    <w:rsid w:val="27F6279E"/>
    <w:rsid w:val="2860B196"/>
    <w:rsid w:val="28CEE7FE"/>
    <w:rsid w:val="2976CF1C"/>
    <w:rsid w:val="2B37B2D8"/>
    <w:rsid w:val="2B5C4EFF"/>
    <w:rsid w:val="2BD38F52"/>
    <w:rsid w:val="2BFB1460"/>
    <w:rsid w:val="2C6E3978"/>
    <w:rsid w:val="2CA86382"/>
    <w:rsid w:val="2CD6B285"/>
    <w:rsid w:val="2E3D07C4"/>
    <w:rsid w:val="2E5494A3"/>
    <w:rsid w:val="2EA98144"/>
    <w:rsid w:val="2FD62576"/>
    <w:rsid w:val="302713CD"/>
    <w:rsid w:val="308D43A3"/>
    <w:rsid w:val="308FC1B7"/>
    <w:rsid w:val="310D2DFF"/>
    <w:rsid w:val="3142CF9E"/>
    <w:rsid w:val="319AAE05"/>
    <w:rsid w:val="32123460"/>
    <w:rsid w:val="329562DF"/>
    <w:rsid w:val="33C8ACF1"/>
    <w:rsid w:val="344501DE"/>
    <w:rsid w:val="347B88D0"/>
    <w:rsid w:val="34C66B9E"/>
    <w:rsid w:val="34CF1262"/>
    <w:rsid w:val="34D984FB"/>
    <w:rsid w:val="35092C9D"/>
    <w:rsid w:val="357B0B8A"/>
    <w:rsid w:val="3685F92B"/>
    <w:rsid w:val="373DF543"/>
    <w:rsid w:val="379DC5E6"/>
    <w:rsid w:val="37C79FC2"/>
    <w:rsid w:val="385F366E"/>
    <w:rsid w:val="38EED562"/>
    <w:rsid w:val="3994379D"/>
    <w:rsid w:val="39A39262"/>
    <w:rsid w:val="39A3A72F"/>
    <w:rsid w:val="39B2878F"/>
    <w:rsid w:val="39C81794"/>
    <w:rsid w:val="3A0BF95C"/>
    <w:rsid w:val="3B0CFC83"/>
    <w:rsid w:val="3B6F05C3"/>
    <w:rsid w:val="3B7255EB"/>
    <w:rsid w:val="3B883E9D"/>
    <w:rsid w:val="3BC7438B"/>
    <w:rsid w:val="3C477BFA"/>
    <w:rsid w:val="3E0EB4A5"/>
    <w:rsid w:val="3E9FEBDF"/>
    <w:rsid w:val="3EBFACBF"/>
    <w:rsid w:val="3F1D3424"/>
    <w:rsid w:val="400357EF"/>
    <w:rsid w:val="406819F5"/>
    <w:rsid w:val="40CB8AA3"/>
    <w:rsid w:val="41B25AEA"/>
    <w:rsid w:val="422B0FED"/>
    <w:rsid w:val="429EEFD8"/>
    <w:rsid w:val="438427F7"/>
    <w:rsid w:val="43B7E2FA"/>
    <w:rsid w:val="43ED553C"/>
    <w:rsid w:val="43FA47A8"/>
    <w:rsid w:val="446B4ABE"/>
    <w:rsid w:val="447E3B0C"/>
    <w:rsid w:val="44EC6A73"/>
    <w:rsid w:val="45BD9255"/>
    <w:rsid w:val="45E3F517"/>
    <w:rsid w:val="47B1FC37"/>
    <w:rsid w:val="47E2F0AD"/>
    <w:rsid w:val="482E0019"/>
    <w:rsid w:val="4901FD64"/>
    <w:rsid w:val="49440252"/>
    <w:rsid w:val="49721E76"/>
    <w:rsid w:val="49AF888F"/>
    <w:rsid w:val="49C1FCFE"/>
    <w:rsid w:val="49E5156A"/>
    <w:rsid w:val="49E8AC8B"/>
    <w:rsid w:val="4AC1978B"/>
    <w:rsid w:val="4ADD04AF"/>
    <w:rsid w:val="4BA975E2"/>
    <w:rsid w:val="4C2544EC"/>
    <w:rsid w:val="4C6BCF24"/>
    <w:rsid w:val="4E739CE0"/>
    <w:rsid w:val="4EB0AB2B"/>
    <w:rsid w:val="4EE2B44D"/>
    <w:rsid w:val="4F5B5665"/>
    <w:rsid w:val="4FE7102E"/>
    <w:rsid w:val="507AC432"/>
    <w:rsid w:val="5115D18E"/>
    <w:rsid w:val="51A8EC52"/>
    <w:rsid w:val="51B14FF2"/>
    <w:rsid w:val="51D7871C"/>
    <w:rsid w:val="51DB8110"/>
    <w:rsid w:val="5278CBF5"/>
    <w:rsid w:val="528ED92E"/>
    <w:rsid w:val="52B26EC7"/>
    <w:rsid w:val="53758FE1"/>
    <w:rsid w:val="53872039"/>
    <w:rsid w:val="5398E933"/>
    <w:rsid w:val="548E4057"/>
    <w:rsid w:val="563A3F42"/>
    <w:rsid w:val="566B5AFC"/>
    <w:rsid w:val="56B3E3CE"/>
    <w:rsid w:val="57D9B330"/>
    <w:rsid w:val="57E4824C"/>
    <w:rsid w:val="57E63FCA"/>
    <w:rsid w:val="57ED5DBB"/>
    <w:rsid w:val="59109E68"/>
    <w:rsid w:val="59696139"/>
    <w:rsid w:val="5997D0AE"/>
    <w:rsid w:val="5AF80532"/>
    <w:rsid w:val="5B126222"/>
    <w:rsid w:val="5B2B71B0"/>
    <w:rsid w:val="5BA9F4EE"/>
    <w:rsid w:val="5BB8ACE8"/>
    <w:rsid w:val="5C23F964"/>
    <w:rsid w:val="5CC333CD"/>
    <w:rsid w:val="5CD23853"/>
    <w:rsid w:val="5DA4FA11"/>
    <w:rsid w:val="5DF317F3"/>
    <w:rsid w:val="5E23BF00"/>
    <w:rsid w:val="5FE46A51"/>
    <w:rsid w:val="60CC60B4"/>
    <w:rsid w:val="61082F8F"/>
    <w:rsid w:val="63823621"/>
    <w:rsid w:val="63D2E43D"/>
    <w:rsid w:val="642B67FC"/>
    <w:rsid w:val="65109C61"/>
    <w:rsid w:val="65326570"/>
    <w:rsid w:val="66795878"/>
    <w:rsid w:val="66819EE2"/>
    <w:rsid w:val="66AE4990"/>
    <w:rsid w:val="67879A36"/>
    <w:rsid w:val="67DEBA4D"/>
    <w:rsid w:val="68131DA2"/>
    <w:rsid w:val="6816E892"/>
    <w:rsid w:val="6926F29C"/>
    <w:rsid w:val="692EA366"/>
    <w:rsid w:val="6A485365"/>
    <w:rsid w:val="6B1A2324"/>
    <w:rsid w:val="6C75075C"/>
    <w:rsid w:val="6CCC2DF6"/>
    <w:rsid w:val="6DC81CB3"/>
    <w:rsid w:val="6DF299A8"/>
    <w:rsid w:val="6E1576A5"/>
    <w:rsid w:val="6E2A7E0C"/>
    <w:rsid w:val="6E4360EF"/>
    <w:rsid w:val="6EA6CDFF"/>
    <w:rsid w:val="6F79EF08"/>
    <w:rsid w:val="701B7A0F"/>
    <w:rsid w:val="70949947"/>
    <w:rsid w:val="70ACE43D"/>
    <w:rsid w:val="70E987BF"/>
    <w:rsid w:val="71132665"/>
    <w:rsid w:val="714C5D74"/>
    <w:rsid w:val="7154CB24"/>
    <w:rsid w:val="71FA846C"/>
    <w:rsid w:val="72F6CA69"/>
    <w:rsid w:val="737C9766"/>
    <w:rsid w:val="73BEF80B"/>
    <w:rsid w:val="73ED1475"/>
    <w:rsid w:val="75FF0F3B"/>
    <w:rsid w:val="76218C0A"/>
    <w:rsid w:val="76D8EBEF"/>
    <w:rsid w:val="779CECAD"/>
    <w:rsid w:val="783E74D5"/>
    <w:rsid w:val="78CD848E"/>
    <w:rsid w:val="78DE39ED"/>
    <w:rsid w:val="792F6CEA"/>
    <w:rsid w:val="7AAA9A2D"/>
    <w:rsid w:val="7BA9ED0A"/>
    <w:rsid w:val="7BB2933D"/>
    <w:rsid w:val="7C1EAF31"/>
    <w:rsid w:val="7C212D34"/>
    <w:rsid w:val="7C6C2ED2"/>
    <w:rsid w:val="7CA8D998"/>
    <w:rsid w:val="7DA6C390"/>
    <w:rsid w:val="7E7EF6DB"/>
    <w:rsid w:val="7E81D51E"/>
    <w:rsid w:val="7E9077AE"/>
    <w:rsid w:val="7EC60D77"/>
    <w:rsid w:val="7F64E9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09CB"/>
  <w15:docId w15:val="{D9E375A2-17CA-4F90-9B43-8FF5233A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F7"/>
    <w:pPr>
      <w:spacing w:before="120" w:after="120" w:line="300" w:lineRule="atLeast"/>
    </w:pPr>
    <w:rPr>
      <w:rFonts w:ascii="Aptos" w:eastAsia="Times New Roman" w:hAnsi="Aptos" w:cs="Segoe UI"/>
    </w:rPr>
  </w:style>
  <w:style w:type="paragraph" w:styleId="Heading1">
    <w:name w:val="heading 1"/>
    <w:basedOn w:val="Normal"/>
    <w:next w:val="Normal"/>
    <w:link w:val="Heading1Char"/>
    <w:uiPriority w:val="9"/>
    <w:qFormat/>
    <w:rsid w:val="00A63E54"/>
    <w:pPr>
      <w:keepNext/>
      <w:keepLines/>
      <w:spacing w:before="360"/>
      <w:contextualSpacing/>
      <w:outlineLvl w:val="0"/>
    </w:pPr>
    <w:rPr>
      <w:rFonts w:ascii="Aptos SemiBold" w:hAnsi="Aptos SemiBold"/>
      <w:color w:val="0766A5"/>
      <w:sz w:val="32"/>
      <w:szCs w:val="32"/>
      <w:lang w:eastAsia="en-US"/>
    </w:rPr>
  </w:style>
  <w:style w:type="paragraph" w:styleId="Heading2">
    <w:name w:val="heading 2"/>
    <w:basedOn w:val="Normal"/>
    <w:next w:val="Normal"/>
    <w:link w:val="Heading2Char"/>
    <w:uiPriority w:val="9"/>
    <w:qFormat/>
    <w:rsid w:val="37C79FC2"/>
    <w:pPr>
      <w:keepNext/>
      <w:keepLines/>
      <w:spacing w:before="360"/>
      <w:outlineLvl w:val="1"/>
    </w:pPr>
    <w:rPr>
      <w:rFonts w:ascii="Aptos SemiBold" w:hAnsi="Aptos SemiBold"/>
      <w:color w:val="0766A5"/>
      <w:lang w:eastAsia="en-US"/>
    </w:rPr>
  </w:style>
  <w:style w:type="paragraph" w:styleId="Heading3">
    <w:name w:val="heading 3"/>
    <w:basedOn w:val="Normal"/>
    <w:next w:val="Normal"/>
    <w:link w:val="Heading3Char"/>
    <w:uiPriority w:val="9"/>
    <w:qFormat/>
    <w:rsid w:val="37C79FC2"/>
    <w:pPr>
      <w:keepNext/>
      <w:outlineLvl w:val="2"/>
    </w:pPr>
    <w:rPr>
      <w:rFonts w:cs="Arial"/>
      <w:b/>
      <w:bCs/>
      <w:i/>
      <w:iCs/>
    </w:rPr>
  </w:style>
  <w:style w:type="paragraph" w:styleId="Heading4">
    <w:name w:val="heading 4"/>
    <w:basedOn w:val="Normal"/>
    <w:next w:val="Normal"/>
    <w:link w:val="Heading4Char"/>
    <w:uiPriority w:val="9"/>
    <w:qFormat/>
    <w:rsid w:val="37C79FC2"/>
    <w:pPr>
      <w:keepNext/>
      <w:outlineLvl w:val="3"/>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
    <w:unhideWhenUsed/>
    <w:rsid w:val="37C79FC2"/>
    <w:pPr>
      <w:tabs>
        <w:tab w:val="center" w:pos="4513"/>
        <w:tab w:val="right" w:pos="9026"/>
      </w:tabs>
      <w:spacing w:after="0" w:line="240" w:lineRule="auto"/>
    </w:pPr>
  </w:style>
  <w:style w:type="character" w:customStyle="1" w:styleId="HeaderChar">
    <w:name w:val="Header Char"/>
    <w:basedOn w:val="DefaultParagraphFont"/>
    <w:link w:val="Header"/>
    <w:rsid w:val="00A60185"/>
  </w:style>
  <w:style w:type="paragraph" w:styleId="Footer">
    <w:name w:val="footer"/>
    <w:basedOn w:val="Normal"/>
    <w:link w:val="FooterChar"/>
    <w:uiPriority w:val="1"/>
    <w:unhideWhenUsed/>
    <w:rsid w:val="37C79FC2"/>
    <w:pPr>
      <w:tabs>
        <w:tab w:val="center" w:pos="4513"/>
        <w:tab w:val="right" w:pos="9026"/>
      </w:tabs>
      <w:spacing w:after="0" w:line="240" w:lineRule="auto"/>
    </w:pPr>
  </w:style>
  <w:style w:type="character" w:customStyle="1" w:styleId="FooterChar">
    <w:name w:val="Footer Char"/>
    <w:basedOn w:val="DefaultParagraphFont"/>
    <w:link w:val="Footer"/>
    <w:rsid w:val="00A60185"/>
  </w:style>
  <w:style w:type="paragraph" w:styleId="BalloonText">
    <w:name w:val="Balloon Text"/>
    <w:basedOn w:val="Normal"/>
    <w:link w:val="BalloonTextChar"/>
    <w:uiPriority w:val="99"/>
    <w:semiHidden/>
    <w:unhideWhenUsed/>
    <w:rsid w:val="37C79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4"/>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5"/>
      </w:numPr>
    </w:pPr>
  </w:style>
  <w:style w:type="paragraph" w:customStyle="1" w:styleId="1BulletStyleList">
    <w:name w:val="1. Bullet Style List"/>
    <w:basedOn w:val="Normal"/>
    <w:uiPriority w:val="1"/>
    <w:rsid w:val="37C79FC2"/>
    <w:pPr>
      <w:spacing w:line="240" w:lineRule="auto"/>
    </w:pPr>
  </w:style>
  <w:style w:type="character" w:customStyle="1" w:styleId="Heading1Char">
    <w:name w:val="Heading 1 Char"/>
    <w:basedOn w:val="DefaultParagraphFont"/>
    <w:link w:val="Heading1"/>
    <w:uiPriority w:val="9"/>
    <w:rsid w:val="00A63E54"/>
    <w:rPr>
      <w:rFonts w:ascii="Aptos SemiBold" w:eastAsia="Times New Roman" w:hAnsi="Aptos SemiBold" w:cs="Segoe UI"/>
      <w:color w:val="0766A5"/>
      <w:sz w:val="32"/>
      <w:szCs w:val="32"/>
      <w:lang w:eastAsia="en-US"/>
    </w:rPr>
  </w:style>
  <w:style w:type="character" w:customStyle="1" w:styleId="Heading2Char">
    <w:name w:val="Heading 2 Char"/>
    <w:basedOn w:val="DefaultParagraphFont"/>
    <w:link w:val="Heading2"/>
    <w:uiPriority w:val="9"/>
    <w:rsid w:val="00D2178B"/>
    <w:rPr>
      <w:rFonts w:ascii="Aptos SemiBold" w:eastAsia="Times New Roman" w:hAnsi="Aptos SemiBold" w:cs="Segoe UI"/>
      <w:color w:val="0766A5"/>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rsid w:val="37C79FC2"/>
    <w:pPr>
      <w:numPr>
        <w:numId w:val="9"/>
      </w:numPr>
    </w:pPr>
  </w:style>
  <w:style w:type="paragraph" w:styleId="ListBullet2">
    <w:name w:val="List Bullet 2"/>
    <w:basedOn w:val="Normal"/>
    <w:uiPriority w:val="99"/>
    <w:unhideWhenUsed/>
    <w:rsid w:val="37C79FC2"/>
    <w:pPr>
      <w:numPr>
        <w:ilvl w:val="1"/>
        <w:numId w:val="9"/>
      </w:numPr>
    </w:pPr>
  </w:style>
  <w:style w:type="paragraph" w:styleId="ListBullet3">
    <w:name w:val="List Bullet 3"/>
    <w:basedOn w:val="Normal"/>
    <w:uiPriority w:val="99"/>
    <w:unhideWhenUsed/>
    <w:rsid w:val="37C79FC2"/>
    <w:pPr>
      <w:numPr>
        <w:ilvl w:val="2"/>
        <w:numId w:val="9"/>
      </w:numPr>
    </w:pPr>
  </w:style>
  <w:style w:type="paragraph" w:styleId="ListBullet4">
    <w:name w:val="List Bullet 4"/>
    <w:basedOn w:val="Normal"/>
    <w:uiPriority w:val="99"/>
    <w:unhideWhenUsed/>
    <w:rsid w:val="37C79FC2"/>
    <w:pPr>
      <w:numPr>
        <w:ilvl w:val="3"/>
        <w:numId w:val="9"/>
      </w:numPr>
    </w:pPr>
  </w:style>
  <w:style w:type="paragraph" w:styleId="ListBullet5">
    <w:name w:val="List Bullet 5"/>
    <w:basedOn w:val="Normal"/>
    <w:uiPriority w:val="99"/>
    <w:unhideWhenUsed/>
    <w:rsid w:val="37C79FC2"/>
    <w:pPr>
      <w:numPr>
        <w:ilvl w:val="4"/>
        <w:numId w:val="9"/>
      </w:numPr>
    </w:pPr>
  </w:style>
  <w:style w:type="numbering" w:customStyle="1" w:styleId="Attach">
    <w:name w:val="Attach"/>
    <w:basedOn w:val="NoList"/>
    <w:uiPriority w:val="99"/>
    <w:rsid w:val="00607FC9"/>
    <w:pPr>
      <w:numPr>
        <w:numId w:val="6"/>
      </w:numPr>
    </w:pPr>
  </w:style>
  <w:style w:type="paragraph" w:customStyle="1" w:styleId="Classification">
    <w:name w:val="Classification"/>
    <w:basedOn w:val="Normal"/>
    <w:uiPriority w:val="10"/>
    <w:qFormat/>
    <w:rsid w:val="37C79FC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uiPriority w:val="34"/>
    <w:qFormat/>
    <w:rsid w:val="37C79FC2"/>
    <w:pPr>
      <w:numPr>
        <w:numId w:val="11"/>
      </w:numPr>
      <w:ind w:left="714" w:hanging="357"/>
      <w:contextualSpacing/>
    </w:pPr>
    <w:rPr>
      <w:rFonts w:cs="Arial"/>
      <w:lang w:eastAsia="en-US"/>
    </w:r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37C79FC2"/>
    <w:pPr>
      <w:numPr>
        <w:numId w:val="8"/>
      </w:numPr>
    </w:pPr>
  </w:style>
  <w:style w:type="paragraph" w:styleId="ListNumber2">
    <w:name w:val="List Number 2"/>
    <w:basedOn w:val="Normal"/>
    <w:uiPriority w:val="99"/>
    <w:rsid w:val="37C79FC2"/>
    <w:pPr>
      <w:numPr>
        <w:ilvl w:val="1"/>
        <w:numId w:val="8"/>
      </w:numPr>
    </w:pPr>
  </w:style>
  <w:style w:type="paragraph" w:styleId="ListNumber3">
    <w:name w:val="List Number 3"/>
    <w:basedOn w:val="Normal"/>
    <w:uiPriority w:val="99"/>
    <w:rsid w:val="37C79FC2"/>
    <w:pPr>
      <w:numPr>
        <w:ilvl w:val="2"/>
        <w:numId w:val="8"/>
      </w:numPr>
    </w:pPr>
  </w:style>
  <w:style w:type="paragraph" w:styleId="ListNumber4">
    <w:name w:val="List Number 4"/>
    <w:basedOn w:val="Normal"/>
    <w:uiPriority w:val="99"/>
    <w:rsid w:val="37C79FC2"/>
    <w:pPr>
      <w:numPr>
        <w:ilvl w:val="3"/>
        <w:numId w:val="8"/>
      </w:numPr>
    </w:pPr>
  </w:style>
  <w:style w:type="paragraph" w:styleId="ListNumber5">
    <w:name w:val="List Number 5"/>
    <w:basedOn w:val="Normal"/>
    <w:uiPriority w:val="99"/>
    <w:rsid w:val="37C79FC2"/>
    <w:pPr>
      <w:numPr>
        <w:ilvl w:val="4"/>
        <w:numId w:val="8"/>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3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37C79FC2"/>
    <w:pPr>
      <w:spacing w:after="0"/>
    </w:pPr>
  </w:style>
  <w:style w:type="paragraph" w:customStyle="1" w:styleId="Classificationsensitivity">
    <w:name w:val="Classification sensitivity"/>
    <w:basedOn w:val="Classification"/>
    <w:rsid w:val="002C5813"/>
    <w:rPr>
      <w:sz w:val="22"/>
    </w:rPr>
  </w:style>
  <w:style w:type="paragraph" w:customStyle="1" w:styleId="BasicParagraph">
    <w:name w:val="[Basic Paragraph]"/>
    <w:basedOn w:val="Normal"/>
    <w:uiPriority w:val="99"/>
    <w:rsid w:val="37C79FC2"/>
    <w:pPr>
      <w:spacing w:after="0" w:line="288" w:lineRule="auto"/>
    </w:pPr>
    <w:rPr>
      <w:rFonts w:cs="Arial"/>
      <w:color w:val="000000" w:themeColor="text1"/>
      <w:sz w:val="20"/>
      <w:szCs w:val="20"/>
      <w:lang w:val="en-GB"/>
    </w:rPr>
  </w:style>
  <w:style w:type="paragraph" w:styleId="NormalWeb">
    <w:name w:val="Normal (Web)"/>
    <w:basedOn w:val="Normal"/>
    <w:uiPriority w:val="1"/>
    <w:rsid w:val="37C79FC2"/>
    <w:pPr>
      <w:spacing w:line="240" w:lineRule="auto"/>
    </w:pPr>
  </w:style>
  <w:style w:type="character" w:styleId="PlaceholderText">
    <w:name w:val="Placeholder Text"/>
    <w:basedOn w:val="DefaultParagraphFont"/>
    <w:uiPriority w:val="99"/>
    <w:semiHidden/>
    <w:rsid w:val="008F7FD3"/>
    <w:rPr>
      <w:color w:val="808080"/>
    </w:rPr>
  </w:style>
  <w:style w:type="paragraph" w:styleId="FootnoteText">
    <w:name w:val="footnote text"/>
    <w:basedOn w:val="Normal"/>
    <w:link w:val="FootnoteTextChar"/>
    <w:uiPriority w:val="99"/>
    <w:semiHidden/>
    <w:unhideWhenUsed/>
    <w:rsid w:val="37C79FC2"/>
    <w:pPr>
      <w:spacing w:after="0" w:line="240" w:lineRule="auto"/>
    </w:pPr>
    <w:rPr>
      <w:rFonts w:eastAsia="PMingLiU"/>
      <w:sz w:val="20"/>
      <w:szCs w:val="20"/>
      <w:lang w:val="en-US" w:eastAsia="en-US"/>
    </w:rPr>
  </w:style>
  <w:style w:type="character" w:customStyle="1" w:styleId="FootnoteTextChar">
    <w:name w:val="Footnote Text Char"/>
    <w:basedOn w:val="DefaultParagraphFont"/>
    <w:link w:val="FootnoteText"/>
    <w:uiPriority w:val="99"/>
    <w:semiHidden/>
    <w:rsid w:val="002609E5"/>
    <w:rPr>
      <w:rFonts w:eastAsia="PMingLiU"/>
      <w:sz w:val="20"/>
      <w:szCs w:val="20"/>
      <w:lang w:val="en-US" w:eastAsia="en-US"/>
    </w:rPr>
  </w:style>
  <w:style w:type="character" w:styleId="FootnoteReference">
    <w:name w:val="footnote reference"/>
    <w:basedOn w:val="DefaultParagraphFont"/>
    <w:uiPriority w:val="99"/>
    <w:semiHidden/>
    <w:unhideWhenUsed/>
    <w:rsid w:val="002609E5"/>
    <w:rPr>
      <w:vertAlign w:val="superscript"/>
    </w:rPr>
  </w:style>
  <w:style w:type="character" w:styleId="CommentReference">
    <w:name w:val="annotation reference"/>
    <w:basedOn w:val="DefaultParagraphFont"/>
    <w:semiHidden/>
    <w:unhideWhenUsed/>
    <w:rsid w:val="00654281"/>
    <w:rPr>
      <w:sz w:val="16"/>
      <w:szCs w:val="16"/>
    </w:rPr>
  </w:style>
  <w:style w:type="paragraph" w:styleId="CommentText">
    <w:name w:val="annotation text"/>
    <w:basedOn w:val="Normal"/>
    <w:link w:val="CommentTextChar"/>
    <w:uiPriority w:val="1"/>
    <w:unhideWhenUsed/>
    <w:rsid w:val="37C79FC2"/>
    <w:pPr>
      <w:spacing w:line="240" w:lineRule="auto"/>
    </w:pPr>
    <w:rPr>
      <w:sz w:val="20"/>
      <w:szCs w:val="20"/>
    </w:rPr>
  </w:style>
  <w:style w:type="character" w:customStyle="1" w:styleId="CommentTextChar">
    <w:name w:val="Comment Text Char"/>
    <w:basedOn w:val="DefaultParagraphFont"/>
    <w:link w:val="CommentText"/>
    <w:rsid w:val="00654281"/>
    <w:rPr>
      <w:sz w:val="20"/>
      <w:szCs w:val="20"/>
    </w:rPr>
  </w:style>
  <w:style w:type="paragraph" w:styleId="CommentSubject">
    <w:name w:val="annotation subject"/>
    <w:basedOn w:val="CommentText"/>
    <w:next w:val="CommentText"/>
    <w:link w:val="CommentSubjectChar"/>
    <w:uiPriority w:val="99"/>
    <w:semiHidden/>
    <w:unhideWhenUsed/>
    <w:rsid w:val="00654281"/>
    <w:rPr>
      <w:b/>
      <w:bCs/>
    </w:rPr>
  </w:style>
  <w:style w:type="character" w:customStyle="1" w:styleId="CommentSubjectChar">
    <w:name w:val="Comment Subject Char"/>
    <w:basedOn w:val="CommentTextChar"/>
    <w:link w:val="CommentSubject"/>
    <w:uiPriority w:val="99"/>
    <w:semiHidden/>
    <w:rsid w:val="00654281"/>
    <w:rPr>
      <w:b/>
      <w:bCs/>
      <w:sz w:val="20"/>
      <w:szCs w:val="20"/>
    </w:rPr>
  </w:style>
  <w:style w:type="paragraph" w:styleId="Revision">
    <w:name w:val="Revision"/>
    <w:hidden/>
    <w:uiPriority w:val="99"/>
    <w:semiHidden/>
    <w:rsid w:val="00654281"/>
  </w:style>
  <w:style w:type="character" w:styleId="Hyperlink">
    <w:name w:val="Hyperlink"/>
    <w:basedOn w:val="DefaultParagraphFont"/>
    <w:uiPriority w:val="99"/>
    <w:unhideWhenUsed/>
    <w:rsid w:val="00947AB2"/>
    <w:rPr>
      <w:color w:val="0000FF" w:themeColor="hyperlink"/>
      <w:u w:val="single"/>
    </w:rPr>
  </w:style>
  <w:style w:type="paragraph" w:styleId="Title">
    <w:name w:val="Title"/>
    <w:basedOn w:val="Normal"/>
    <w:next w:val="Normal"/>
    <w:link w:val="TitleChar"/>
    <w:uiPriority w:val="10"/>
    <w:qFormat/>
    <w:rsid w:val="37C79FC2"/>
    <w:pPr>
      <w:spacing w:line="240" w:lineRule="auto"/>
      <w:ind w:right="289"/>
      <w:contextualSpacing/>
      <w:jc w:val="center"/>
    </w:pPr>
    <w:rPr>
      <w:rFonts w:asciiTheme="majorHAnsi" w:eastAsiaTheme="majorEastAsia" w:hAnsiTheme="majorHAnsi" w:cstheme="majorBidi"/>
      <w:sz w:val="56"/>
      <w:szCs w:val="56"/>
      <w:lang w:eastAsia="en-US"/>
    </w:rPr>
  </w:style>
  <w:style w:type="character" w:customStyle="1" w:styleId="TitleChar">
    <w:name w:val="Title Char"/>
    <w:basedOn w:val="DefaultParagraphFont"/>
    <w:link w:val="Title"/>
    <w:uiPriority w:val="10"/>
    <w:rsid w:val="00947AB2"/>
    <w:rPr>
      <w:rFonts w:asciiTheme="majorHAnsi" w:eastAsiaTheme="majorEastAsia" w:hAnsiTheme="majorHAnsi" w:cstheme="majorBidi"/>
      <w:sz w:val="56"/>
      <w:szCs w:val="56"/>
      <w:lang w:eastAsia="en-US"/>
    </w:rPr>
  </w:style>
  <w:style w:type="character" w:styleId="Strong">
    <w:name w:val="Strong"/>
    <w:basedOn w:val="DefaultParagraphFont"/>
    <w:qFormat/>
    <w:rsid w:val="002B22B6"/>
    <w:rPr>
      <w:b/>
      <w:bCs/>
    </w:rPr>
  </w:style>
  <w:style w:type="character" w:styleId="IntenseEmphasis">
    <w:name w:val="Intense Emphasis"/>
    <w:basedOn w:val="DefaultParagraphFont"/>
    <w:uiPriority w:val="21"/>
    <w:qFormat/>
    <w:rsid w:val="002B22B6"/>
    <w:rPr>
      <w:i/>
      <w:iCs/>
      <w:color w:val="C0504D" w:themeColor="accent2"/>
    </w:rPr>
  </w:style>
  <w:style w:type="character" w:styleId="UnresolvedMention">
    <w:name w:val="Unresolved Mention"/>
    <w:basedOn w:val="DefaultParagraphFont"/>
    <w:uiPriority w:val="99"/>
    <w:semiHidden/>
    <w:unhideWhenUsed/>
    <w:rsid w:val="00D168D8"/>
    <w:rPr>
      <w:color w:val="605E5C"/>
      <w:shd w:val="clear" w:color="auto" w:fill="E1DFDD"/>
    </w:rPr>
  </w:style>
  <w:style w:type="paragraph" w:styleId="Salutation">
    <w:name w:val="Salutation"/>
    <w:basedOn w:val="Normal"/>
    <w:next w:val="Normal"/>
    <w:link w:val="SalutationChar"/>
    <w:uiPriority w:val="99"/>
    <w:unhideWhenUsed/>
    <w:qFormat/>
    <w:rsid w:val="37C79FC2"/>
    <w:rPr>
      <w:color w:val="0766A5"/>
      <w:sz w:val="28"/>
      <w:szCs w:val="28"/>
    </w:rPr>
  </w:style>
  <w:style w:type="character" w:customStyle="1" w:styleId="SalutationChar">
    <w:name w:val="Salutation Char"/>
    <w:basedOn w:val="DefaultParagraphFont"/>
    <w:link w:val="Salutation"/>
    <w:uiPriority w:val="99"/>
    <w:rsid w:val="00854F1B"/>
    <w:rPr>
      <w:rFonts w:ascii="Aptos" w:eastAsia="Times New Roman" w:hAnsi="Aptos" w:cs="Segoe UI"/>
      <w:color w:val="0766A5"/>
      <w:sz w:val="28"/>
      <w:szCs w:val="28"/>
    </w:rPr>
  </w:style>
  <w:style w:type="paragraph" w:customStyle="1" w:styleId="Address">
    <w:name w:val="Address"/>
    <w:basedOn w:val="Normal"/>
    <w:link w:val="AddressChar"/>
    <w:qFormat/>
    <w:rsid w:val="00B519F6"/>
    <w:pPr>
      <w:spacing w:before="0" w:after="0"/>
    </w:pPr>
    <w:rPr>
      <w:rFonts w:cs="Arial"/>
      <w:sz w:val="20"/>
      <w:szCs w:val="22"/>
      <w:lang w:val="en-US" w:eastAsia="en-US"/>
    </w:rPr>
  </w:style>
  <w:style w:type="character" w:customStyle="1" w:styleId="AddressChar">
    <w:name w:val="Address Char"/>
    <w:basedOn w:val="DefaultParagraphFont"/>
    <w:link w:val="Address"/>
    <w:rsid w:val="00B519F6"/>
    <w:rPr>
      <w:rFonts w:ascii="Aptos" w:eastAsia="Times New Roman" w:hAnsi="Aptos" w:cs="Arial"/>
      <w:sz w:val="20"/>
      <w:szCs w:val="22"/>
      <w:lang w:val="en-US" w:eastAsia="en-US"/>
    </w:rPr>
  </w:style>
  <w:style w:type="character" w:styleId="Mention">
    <w:name w:val="Mention"/>
    <w:basedOn w:val="DefaultParagraphFont"/>
    <w:uiPriority w:val="99"/>
    <w:unhideWhenUsed/>
    <w:rsid w:val="006B1B81"/>
    <w:rPr>
      <w:color w:val="2B579A"/>
      <w:shd w:val="clear" w:color="auto" w:fill="E1DFDD"/>
    </w:rPr>
  </w:style>
  <w:style w:type="character" w:styleId="FollowedHyperlink">
    <w:name w:val="FollowedHyperlink"/>
    <w:basedOn w:val="DefaultParagraphFont"/>
    <w:uiPriority w:val="99"/>
    <w:semiHidden/>
    <w:unhideWhenUsed/>
    <w:rsid w:val="00CA4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020">
      <w:bodyDiv w:val="1"/>
      <w:marLeft w:val="0"/>
      <w:marRight w:val="0"/>
      <w:marTop w:val="0"/>
      <w:marBottom w:val="0"/>
      <w:divBdr>
        <w:top w:val="none" w:sz="0" w:space="0" w:color="auto"/>
        <w:left w:val="none" w:sz="0" w:space="0" w:color="auto"/>
        <w:bottom w:val="none" w:sz="0" w:space="0" w:color="auto"/>
        <w:right w:val="none" w:sz="0" w:space="0" w:color="auto"/>
      </w:divBdr>
    </w:div>
    <w:div w:id="106655323">
      <w:bodyDiv w:val="1"/>
      <w:marLeft w:val="0"/>
      <w:marRight w:val="0"/>
      <w:marTop w:val="0"/>
      <w:marBottom w:val="0"/>
      <w:divBdr>
        <w:top w:val="none" w:sz="0" w:space="0" w:color="auto"/>
        <w:left w:val="none" w:sz="0" w:space="0" w:color="auto"/>
        <w:bottom w:val="none" w:sz="0" w:space="0" w:color="auto"/>
        <w:right w:val="none" w:sz="0" w:space="0" w:color="auto"/>
      </w:divBdr>
    </w:div>
    <w:div w:id="346907907">
      <w:bodyDiv w:val="1"/>
      <w:marLeft w:val="0"/>
      <w:marRight w:val="0"/>
      <w:marTop w:val="0"/>
      <w:marBottom w:val="0"/>
      <w:divBdr>
        <w:top w:val="none" w:sz="0" w:space="0" w:color="auto"/>
        <w:left w:val="none" w:sz="0" w:space="0" w:color="auto"/>
        <w:bottom w:val="none" w:sz="0" w:space="0" w:color="auto"/>
        <w:right w:val="none" w:sz="0" w:space="0" w:color="auto"/>
      </w:divBdr>
    </w:div>
    <w:div w:id="1345472372">
      <w:bodyDiv w:val="1"/>
      <w:marLeft w:val="0"/>
      <w:marRight w:val="0"/>
      <w:marTop w:val="0"/>
      <w:marBottom w:val="0"/>
      <w:divBdr>
        <w:top w:val="none" w:sz="0" w:space="0" w:color="auto"/>
        <w:left w:val="none" w:sz="0" w:space="0" w:color="auto"/>
        <w:bottom w:val="none" w:sz="0" w:space="0" w:color="auto"/>
        <w:right w:val="none" w:sz="0" w:space="0" w:color="auto"/>
      </w:divBdr>
    </w:div>
    <w:div w:id="2021545183">
      <w:bodyDiv w:val="1"/>
      <w:marLeft w:val="0"/>
      <w:marRight w:val="0"/>
      <w:marTop w:val="0"/>
      <w:marBottom w:val="0"/>
      <w:divBdr>
        <w:top w:val="none" w:sz="0" w:space="0" w:color="auto"/>
        <w:left w:val="none" w:sz="0" w:space="0" w:color="auto"/>
        <w:bottom w:val="none" w:sz="0" w:space="0" w:color="auto"/>
        <w:right w:val="none" w:sz="0" w:space="0" w:color="auto"/>
      </w:divBdr>
    </w:div>
    <w:div w:id="20274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ance.gov.au/sites/default/files/2025-10/Regulatory-Policy-Practice-and-Performance-Framework.pdf" TargetMode="External"/><Relationship Id="rId18" Type="http://schemas.openxmlformats.org/officeDocument/2006/relationships/hyperlink" Target="https://www.industry.gov.au/publications/legal-metrology-compliance-repo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inance.gov.au/government/managing-commonwealth-resources/regulator-performance-rmg-128" TargetMode="External"/><Relationship Id="rId17" Type="http://schemas.openxmlformats.org/officeDocument/2006/relationships/hyperlink" Target="https://www.industry.gov.au/publications/legal-metrology-priorit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dustry.gov.au/corporate-governance/annual-repor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ndustry.gov.au/corporate-governance/corporate-plan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ustry.gov.au/publications/national-measurement-institute-national-compliance-policy"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curityClassification xmlns="758B9F79-3A57-410D-BDBE-68988D1DC3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F9A906168BC4BACA9F0DBC67F879A" ma:contentTypeVersion="" ma:contentTypeDescription="PDMS Document Site Content Type" ma:contentTypeScope="" ma:versionID="a1a0ae5c732e40cc4679cc830e2baff6">
  <xsd:schema xmlns:xsd="http://www.w3.org/2001/XMLSchema" xmlns:xs="http://www.w3.org/2001/XMLSchema" xmlns:p="http://schemas.microsoft.com/office/2006/metadata/properties" xmlns:ns2="758B9F79-3A57-410D-BDBE-68988D1DC3A9" targetNamespace="http://schemas.microsoft.com/office/2006/metadata/properties" ma:root="true" ma:fieldsID="89a604ba2b13b6f572b57925a033cb9b" ns2:_="">
    <xsd:import namespace="758B9F79-3A57-410D-BDBE-68988D1DC3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9F79-3A57-410D-BDBE-68988D1DC3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9BAD3DB7-147D-407B-B034-A63C38F3EB9D}">
  <ds:schemaRef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58B9F79-3A57-410D-BDBE-68988D1DC3A9"/>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35E5EAD-6811-4E88-A708-2C23B28D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B9F79-3A57-410D-BDBE-68988D1DC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C0B16-5484-4268-A79A-018550E2F88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1053</Words>
  <Characters>6691</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Taylor - Reply (PDMS)</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2022-05-20T15:53:00Z</cp:lastPrinted>
  <dcterms:created xsi:type="dcterms:W3CDTF">2026-03-17T03:18:00Z</dcterms:created>
  <dcterms:modified xsi:type="dcterms:W3CDTF">2026-03-24T21:58:00Z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0x010100266966F133664895A6EE3632470D45F500C07F9A906168BC4BACA9F0DBC67F879A</vt:lpwstr>
  </property>
  <property fmtid="{D5CDD505-2E9C-101B-9397-08002B2CF9AE}" pid="3" name="TitusGUID">
    <vt:lpwstr>94bab4e6-6eb4-4d2b-be27-416fc92e7027</vt:lpwstr>
  </property>
  <property fmtid="{D5CDD505-2E9C-101B-9397-08002B2CF9AE}" pid="4" name="RecordPoint_WorkflowType">
    <vt:lpwstr>ActiveSubmitStub</vt:lpwstr>
  </property>
  <property fmtid="{D5CDD505-2E9C-101B-9397-08002B2CF9AE}" pid="5" name="RecordPoint_ActiveItemSiteId">
    <vt:lpwstr>{5de2fa14-5cd9-4f3d-a0bc-2dab554b1fc6}</vt:lpwstr>
  </property>
  <property fmtid="{D5CDD505-2E9C-101B-9397-08002B2CF9AE}" pid="6" name="RecordPoint_ActiveItemListId">
    <vt:lpwstr>{2836d6ca-b524-45b2-a060-3bebba2daa37}</vt:lpwstr>
  </property>
  <property fmtid="{D5CDD505-2E9C-101B-9397-08002B2CF9AE}" pid="7" name="RecordPoint_ActiveItemUniqueId">
    <vt:lpwstr>{36c4ab3a-5764-4fab-9eb9-4d583965c4b8}</vt:lpwstr>
  </property>
  <property fmtid="{D5CDD505-2E9C-101B-9397-08002B2CF9AE}" pid="8" name="RecordPoint_ActiveItemWebId">
    <vt:lpwstr>{8f77d035-eb8b-4475-96eb-c860be21f07c}</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RecordFormat">
    <vt:lpwstr/>
  </property>
  <property fmtid="{D5CDD505-2E9C-101B-9397-08002B2CF9AE}" pid="12" name="RecordPoint_ActiveItemMoved">
    <vt:lpwstr/>
  </property>
  <property fmtid="{D5CDD505-2E9C-101B-9397-08002B2CF9AE}" pid="13" name="RecordPoint_SubmissionCompleted">
    <vt:lpwstr/>
  </property>
  <property fmtid="{D5CDD505-2E9C-101B-9397-08002B2CF9AE}" pid="14" name="_dlc_DocIdItemGuid">
    <vt:lpwstr>9f0c588f-8143-44e4-8922-7d18130ac6ba</vt:lpwstr>
  </property>
  <property fmtid="{D5CDD505-2E9C-101B-9397-08002B2CF9AE}" pid="15" name="DocHub_Year">
    <vt:lpwstr/>
  </property>
  <property fmtid="{D5CDD505-2E9C-101B-9397-08002B2CF9AE}" pid="16" name="DocHub_DocumentType">
    <vt:lpwstr>22;#Template|9b48ba34-650a-488d-9fe8-e5181e10b797</vt:lpwstr>
  </property>
  <property fmtid="{D5CDD505-2E9C-101B-9397-08002B2CF9AE}" pid="17" name="DocHub_SecurityClassification">
    <vt:lpwstr>3;#OFFICIAL|6106d03b-a1a0-4e30-9d91-d5e9fb4314f9</vt:lpwstr>
  </property>
  <property fmtid="{D5CDD505-2E9C-101B-9397-08002B2CF9AE}" pid="18" name="DocHub_Keywords">
    <vt:lpwstr>441;#parliamentary|c6a0ab85-c93f-402e-ab76-35abbcdd4af7</vt:lpwstr>
  </property>
  <property fmtid="{D5CDD505-2E9C-101B-9397-08002B2CF9AE}" pid="19" name="DocHub_WorkActivity">
    <vt:lpwstr>19;#Briefing|8b14055c-8839-41b4-84d4-c7b78bc032c3</vt:lpwstr>
  </property>
  <property fmtid="{D5CDD505-2E9C-101B-9397-08002B2CF9AE}" pid="20" name="ClassificationContentMarkingHeaderShapeIds">
    <vt:lpwstr>21f67c4a,18d9ce42,2581e2c,e971313</vt:lpwstr>
  </property>
  <property fmtid="{D5CDD505-2E9C-101B-9397-08002B2CF9AE}" pid="21" name="ClassificationContentMarkingHeaderFontProps">
    <vt:lpwstr>#c00000,12,Aptos</vt:lpwstr>
  </property>
  <property fmtid="{D5CDD505-2E9C-101B-9397-08002B2CF9AE}" pid="22" name="ClassificationContentMarkingHeaderText">
    <vt:lpwstr>OFFICIAL</vt:lpwstr>
  </property>
  <property fmtid="{D5CDD505-2E9C-101B-9397-08002B2CF9AE}" pid="23" name="ClassificationContentMarkingFooterShapeIds">
    <vt:lpwstr>2d76bc7c,7abfc549,eeac751,5bca70e5,47ba313</vt:lpwstr>
  </property>
  <property fmtid="{D5CDD505-2E9C-101B-9397-08002B2CF9AE}" pid="24" name="ClassificationContentMarkingFooterFontProps">
    <vt:lpwstr>#c00000,12,Aptos</vt:lpwstr>
  </property>
  <property fmtid="{D5CDD505-2E9C-101B-9397-08002B2CF9AE}" pid="25" name="ClassificationContentMarkingFooterText">
    <vt:lpwstr>OFFICIAL</vt:lpwstr>
  </property>
  <property fmtid="{D5CDD505-2E9C-101B-9397-08002B2CF9AE}" pid="26" name="Stratus_WorkActivity">
    <vt:lpwstr>3;#Governance|b860ae34-f033-4d33-88d8-f82aca6bacb2</vt:lpwstr>
  </property>
  <property fmtid="{D5CDD505-2E9C-101B-9397-08002B2CF9AE}" pid="27" name="Stratus_Year">
    <vt:lpwstr>39;#2025|8041af35-a667-4dbf-91fa-b116fc08c536</vt:lpwstr>
  </property>
  <property fmtid="{D5CDD505-2E9C-101B-9397-08002B2CF9AE}" pid="28" name="Stratus_DocumentType">
    <vt:lpwstr>76;#Statement of Expectation|0cd5ea71-d07b-4c5c-a432-3240aa75a663</vt:lpwstr>
  </property>
  <property fmtid="{D5CDD505-2E9C-101B-9397-08002B2CF9AE}" pid="29" name="Stratus_SecurityClassification">
    <vt:lpwstr>5;#OFFICIAL|1077e141-03cb-4307-8c0f-d43dc85f509f</vt:lpwstr>
  </property>
  <property fmtid="{D5CDD505-2E9C-101B-9397-08002B2CF9AE}" pid="30" name="Team">
    <vt:lpwstr/>
  </property>
  <property fmtid="{D5CDD505-2E9C-101B-9397-08002B2CF9AE}" pid="31" name="Stratus_Section">
    <vt:lpwstr>13;#Programs ＆ Governance|e7ca7791-4dad-4f42-ad3f-7de4d5a9013d</vt:lpwstr>
  </property>
  <property fmtid="{D5CDD505-2E9C-101B-9397-08002B2CF9AE}" pid="32" name="MSIP_Label_f788632b-1377-4314-aac5-af7281e8e760_Enabled">
    <vt:lpwstr>true</vt:lpwstr>
  </property>
  <property fmtid="{D5CDD505-2E9C-101B-9397-08002B2CF9AE}" pid="33" name="MSIP_Label_f788632b-1377-4314-aac5-af7281e8e760_SetDate">
    <vt:lpwstr>2026-01-07T00:39:00Z</vt:lpwstr>
  </property>
  <property fmtid="{D5CDD505-2E9C-101B-9397-08002B2CF9AE}" pid="34" name="MSIP_Label_f788632b-1377-4314-aac5-af7281e8e760_Method">
    <vt:lpwstr>Privileged</vt:lpwstr>
  </property>
  <property fmtid="{D5CDD505-2E9C-101B-9397-08002B2CF9AE}" pid="35" name="MSIP_Label_f788632b-1377-4314-aac5-af7281e8e760_Name">
    <vt:lpwstr>O</vt:lpwstr>
  </property>
  <property fmtid="{D5CDD505-2E9C-101B-9397-08002B2CF9AE}" pid="36" name="MSIP_Label_f788632b-1377-4314-aac5-af7281e8e760_SiteId">
    <vt:lpwstr>8f73f427-32e5-4a3b-8d42-b369b956a96b</vt:lpwstr>
  </property>
  <property fmtid="{D5CDD505-2E9C-101B-9397-08002B2CF9AE}" pid="37" name="MSIP_Label_f788632b-1377-4314-aac5-af7281e8e760_ActionId">
    <vt:lpwstr>c1f39076-aeb1-46e6-9801-86bfcc01fdf8</vt:lpwstr>
  </property>
  <property fmtid="{D5CDD505-2E9C-101B-9397-08002B2CF9AE}" pid="38" name="MSIP_Label_f788632b-1377-4314-aac5-af7281e8e760_ContentBits">
    <vt:lpwstr>3</vt:lpwstr>
  </property>
  <property fmtid="{D5CDD505-2E9C-101B-9397-08002B2CF9AE}" pid="39" name="MSIP_Label_f788632b-1377-4314-aac5-af7281e8e760_Tag">
    <vt:lpwstr>10, 0, 1, 1</vt:lpwstr>
  </property>
</Properties>
</file>